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2E2DF" w14:textId="77777777" w:rsidR="008A09EF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14:paraId="11F66513" w14:textId="77777777"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14:paraId="34903822" w14:textId="77777777"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14:paraId="1BC64CF7" w14:textId="77777777"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14:paraId="218366B1" w14:textId="77777777"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14:paraId="4907484D" w14:textId="77777777"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14:paraId="376D8E0F" w14:textId="354FFCBC" w:rsidR="008A09EF" w:rsidRPr="00732D16" w:rsidRDefault="00204556">
      <w:pPr>
        <w:pStyle w:val="Textbody"/>
        <w:spacing w:before="240" w:after="200" w:line="360" w:lineRule="auto"/>
        <w:jc w:val="center"/>
        <w:rPr>
          <w:rFonts w:cs="Times New Roman"/>
        </w:rPr>
      </w:pPr>
      <w:r w:rsidRPr="00732D16">
        <w:rPr>
          <w:rFonts w:cs="Times New Roman"/>
          <w:b/>
          <w:sz w:val="28"/>
        </w:rPr>
        <w:t xml:space="preserve">Processo Administrativo nº </w:t>
      </w:r>
      <w:r w:rsidR="006B680E">
        <w:rPr>
          <w:rFonts w:cs="Times New Roman"/>
          <w:b/>
          <w:sz w:val="28"/>
        </w:rPr>
        <w:t>24</w:t>
      </w:r>
      <w:r w:rsidR="00732D16" w:rsidRPr="00732D16">
        <w:rPr>
          <w:rFonts w:cs="Times New Roman"/>
          <w:b/>
          <w:sz w:val="28"/>
        </w:rPr>
        <w:t>/202</w:t>
      </w:r>
      <w:r w:rsidR="000369B6">
        <w:rPr>
          <w:rFonts w:cs="Times New Roman"/>
          <w:b/>
          <w:sz w:val="28"/>
        </w:rPr>
        <w:t>6</w:t>
      </w:r>
    </w:p>
    <w:p w14:paraId="00EFB85C" w14:textId="77777777"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14:paraId="07804BE9" w14:textId="77777777"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14:paraId="5FECDCBF" w14:textId="77777777" w:rsidR="00185D18" w:rsidRPr="00732D16" w:rsidRDefault="00185D18">
      <w:pPr>
        <w:pStyle w:val="Textbody"/>
        <w:spacing w:after="0"/>
        <w:rPr>
          <w:rFonts w:cs="Times New Roman"/>
        </w:rPr>
      </w:pPr>
    </w:p>
    <w:p w14:paraId="1CDD6C16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758837F1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05D72259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294D654F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19344B4A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06390338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543D2AB3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499BE713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7CFC99C4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01A3FA8E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0ACFC0ED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5F29056F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43C267A7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140F3841" w14:textId="16494580"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>Boa Vista do Cadeado</w:t>
      </w:r>
      <w:r w:rsidR="00FB62AA">
        <w:rPr>
          <w:rFonts w:cs="Times New Roman"/>
        </w:rPr>
        <w:t xml:space="preserve">, </w:t>
      </w:r>
      <w:r w:rsidR="000369B6">
        <w:rPr>
          <w:rFonts w:cs="Times New Roman"/>
        </w:rPr>
        <w:t>janei</w:t>
      </w:r>
      <w:r w:rsidR="00FF33E6">
        <w:rPr>
          <w:rFonts w:cs="Times New Roman"/>
        </w:rPr>
        <w:t>ro</w:t>
      </w:r>
      <w:r w:rsidRPr="00732D16">
        <w:rPr>
          <w:rFonts w:cs="Times New Roman"/>
        </w:rPr>
        <w:t xml:space="preserve"> de 202</w:t>
      </w:r>
      <w:r w:rsidR="000369B6">
        <w:rPr>
          <w:rFonts w:cs="Times New Roman"/>
        </w:rPr>
        <w:t>6</w:t>
      </w:r>
    </w:p>
    <w:p w14:paraId="26EDCD23" w14:textId="77777777" w:rsidR="008A09EF" w:rsidRPr="00BF1AD2" w:rsidRDefault="008A09EF">
      <w:pPr>
        <w:pStyle w:val="Standard"/>
        <w:keepNext/>
        <w:keepLines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line="360" w:lineRule="auto"/>
        <w:jc w:val="center"/>
        <w:rPr>
          <w:rFonts w:ascii="Calibri" w:eastAsia="Times New Roman" w:hAnsi="Calibri" w:cs="Verdana"/>
          <w:bCs/>
        </w:rPr>
      </w:pPr>
    </w:p>
    <w:p w14:paraId="61FA0BFF" w14:textId="77777777" w:rsidR="008A09EF" w:rsidRDefault="008A09EF" w:rsidP="000369B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rPr>
          <w:rFonts w:ascii="Calibri" w:eastAsia="Times New Roman" w:hAnsi="Calibri" w:cs="Verdana"/>
          <w:b/>
          <w:bCs/>
        </w:rPr>
      </w:pPr>
    </w:p>
    <w:p w14:paraId="50AB2966" w14:textId="77777777"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14:paraId="6FC1E3D4" w14:textId="77777777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0203F" w14:textId="77777777"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14:paraId="7C4E3F23" w14:textId="77777777" w:rsidR="000A3D35" w:rsidRPr="00604614" w:rsidRDefault="000A3D35" w:rsidP="00B30A70">
      <w:pPr>
        <w:rPr>
          <w:rFonts w:cs="Times New Roman"/>
          <w:lang w:eastAsia="zh-CN"/>
        </w:rPr>
      </w:pPr>
    </w:p>
    <w:p w14:paraId="60D91D1F" w14:textId="2164F86B" w:rsidR="008A09EF" w:rsidRDefault="00185D18" w:rsidP="00D30C2B">
      <w:pPr>
        <w:pStyle w:val="Textbody"/>
        <w:spacing w:before="75" w:after="0"/>
        <w:jc w:val="both"/>
      </w:pPr>
      <w:bookmarkStart w:id="0" w:name="_Hlk209428263"/>
      <w:r w:rsidRPr="00185D18">
        <w:rPr>
          <w:rFonts w:cs="Times New Roman"/>
        </w:rPr>
        <w:t xml:space="preserve">Contratação </w:t>
      </w:r>
      <w:r w:rsidR="00D30C2B">
        <w:t xml:space="preserve">de empresa especializada para prestação de serviços de </w:t>
      </w:r>
      <w:r w:rsidR="00FF33E6">
        <w:t xml:space="preserve">portaria, para atender as escolas municipais </w:t>
      </w:r>
      <w:r w:rsidR="00D30C2B">
        <w:t xml:space="preserve">EMEF Boa Vista do Cadeado, EMEF Carlos Gama e EMEI </w:t>
      </w:r>
      <w:proofErr w:type="spellStart"/>
      <w:r w:rsidR="00D30C2B">
        <w:t>Jeny</w:t>
      </w:r>
      <w:proofErr w:type="spellEnd"/>
      <w:r w:rsidR="00D30C2B">
        <w:t xml:space="preserve"> Pereira Brandão</w:t>
      </w:r>
      <w:r w:rsidR="00FF33E6">
        <w:t>, durante o horário de funcionamento das mesmas.</w:t>
      </w:r>
    </w:p>
    <w:bookmarkEnd w:id="0"/>
    <w:p w14:paraId="043F0E66" w14:textId="77777777" w:rsidR="00D30C2B" w:rsidRPr="00C74674" w:rsidRDefault="00D30C2B" w:rsidP="00D30C2B">
      <w:pPr>
        <w:pStyle w:val="Textbody"/>
        <w:spacing w:before="75" w:after="0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70CDDA1A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81442" w14:textId="77777777"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14:paraId="24350525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</w:rPr>
      </w:pPr>
    </w:p>
    <w:p w14:paraId="1BF1DA63" w14:textId="291B5D68" w:rsidR="005F3CAF" w:rsidRPr="005F3CAF" w:rsidRDefault="00FF33E6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F3CAF" w:rsidRPr="005F3CAF">
        <w:rPr>
          <w:rFonts w:ascii="Times New Roman" w:hAnsi="Times New Roman" w:cs="Times New Roman"/>
          <w:sz w:val="24"/>
          <w:szCs w:val="24"/>
        </w:rPr>
        <w:t xml:space="preserve">A rede municipal de ensino de </w:t>
      </w:r>
      <w:r w:rsidR="005F3CAF">
        <w:rPr>
          <w:rFonts w:ascii="Times New Roman" w:hAnsi="Times New Roman" w:cs="Times New Roman"/>
          <w:sz w:val="24"/>
          <w:szCs w:val="24"/>
        </w:rPr>
        <w:t>Boa Vista do Cadeado</w:t>
      </w:r>
      <w:r w:rsidR="005F3CAF" w:rsidRPr="005F3CAF">
        <w:rPr>
          <w:rFonts w:ascii="Times New Roman" w:hAnsi="Times New Roman" w:cs="Times New Roman"/>
          <w:sz w:val="24"/>
          <w:szCs w:val="24"/>
        </w:rPr>
        <w:t xml:space="preserve"> é composta por </w:t>
      </w:r>
      <w:r w:rsidR="005F3CAF">
        <w:rPr>
          <w:rFonts w:ascii="Times New Roman" w:hAnsi="Times New Roman" w:cs="Times New Roman"/>
          <w:sz w:val="24"/>
          <w:szCs w:val="24"/>
        </w:rPr>
        <w:t>3</w:t>
      </w:r>
      <w:r w:rsidR="005F3CAF" w:rsidRPr="005F3CAF">
        <w:rPr>
          <w:rFonts w:ascii="Times New Roman" w:hAnsi="Times New Roman" w:cs="Times New Roman"/>
          <w:sz w:val="24"/>
          <w:szCs w:val="24"/>
        </w:rPr>
        <w:t xml:space="preserve"> unidades escolares, abrangendo as etapas de Educação Infantil (EMEI)</w:t>
      </w:r>
      <w:r w:rsidR="005F3CAF">
        <w:rPr>
          <w:rFonts w:ascii="Times New Roman" w:hAnsi="Times New Roman" w:cs="Times New Roman"/>
          <w:sz w:val="24"/>
          <w:szCs w:val="24"/>
        </w:rPr>
        <w:t xml:space="preserve"> e</w:t>
      </w:r>
      <w:r w:rsidR="005F3CAF" w:rsidRPr="005F3CAF">
        <w:rPr>
          <w:rFonts w:ascii="Times New Roman" w:hAnsi="Times New Roman" w:cs="Times New Roman"/>
          <w:sz w:val="24"/>
          <w:szCs w:val="24"/>
        </w:rPr>
        <w:t xml:space="preserve"> Ensino Fundamental (EMEF). Estas unidades operam em diferentes turnos</w:t>
      </w:r>
      <w:r w:rsidR="005F3CAF">
        <w:rPr>
          <w:rFonts w:ascii="Times New Roman" w:hAnsi="Times New Roman" w:cs="Times New Roman"/>
          <w:sz w:val="24"/>
          <w:szCs w:val="24"/>
        </w:rPr>
        <w:t xml:space="preserve"> (</w:t>
      </w:r>
      <w:r w:rsidR="005F3CAF" w:rsidRPr="005F3CAF">
        <w:rPr>
          <w:rFonts w:ascii="Times New Roman" w:hAnsi="Times New Roman" w:cs="Times New Roman"/>
          <w:sz w:val="24"/>
          <w:szCs w:val="24"/>
        </w:rPr>
        <w:t>manhã/tarde</w:t>
      </w:r>
      <w:r w:rsidR="005F3CAF">
        <w:rPr>
          <w:rFonts w:ascii="Times New Roman" w:hAnsi="Times New Roman" w:cs="Times New Roman"/>
          <w:sz w:val="24"/>
          <w:szCs w:val="24"/>
        </w:rPr>
        <w:t>)</w:t>
      </w:r>
      <w:r w:rsidR="005F3CAF" w:rsidRPr="005F3CAF">
        <w:rPr>
          <w:rFonts w:ascii="Times New Roman" w:hAnsi="Times New Roman" w:cs="Times New Roman"/>
          <w:sz w:val="24"/>
          <w:szCs w:val="24"/>
        </w:rPr>
        <w:t xml:space="preserve"> e recebem diariamente um grande fluxo de alunos, pais, responsáveis, professores, servidores e visitantes.</w:t>
      </w:r>
    </w:p>
    <w:p w14:paraId="2853C76E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/>
          <w:sz w:val="24"/>
          <w:szCs w:val="24"/>
        </w:rPr>
        <w:t>O problema central identificado é o risco à segurança física da comunidade escolar, à integridade do patrimônio público e ao ambiente pedagógico pela ausência ou insuficiência de um controle formal e padronizado de acesso e recepção nas escolas. A falta de profissionais dedicados a esta função pode resultar em:</w:t>
      </w:r>
    </w:p>
    <w:p w14:paraId="31169B08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 w:hint="eastAsia"/>
          <w:sz w:val="24"/>
          <w:szCs w:val="24"/>
        </w:rPr>
        <w:t>●</w:t>
      </w:r>
      <w:r w:rsidRPr="005F3CAF">
        <w:rPr>
          <w:rFonts w:ascii="Times New Roman" w:hAnsi="Times New Roman" w:cs="Times New Roman" w:hint="eastAsia"/>
          <w:sz w:val="24"/>
          <w:szCs w:val="24"/>
        </w:rPr>
        <w:tab/>
        <w:t>Acesso indevido de pessoas não autorizadas às dependências escolares.</w:t>
      </w:r>
    </w:p>
    <w:p w14:paraId="4B46541A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 w:hint="eastAsia"/>
          <w:sz w:val="24"/>
          <w:szCs w:val="24"/>
        </w:rPr>
        <w:t>●</w:t>
      </w:r>
      <w:r w:rsidRPr="005F3CAF">
        <w:rPr>
          <w:rFonts w:ascii="Times New Roman" w:hAnsi="Times New Roman" w:cs="Times New Roman" w:hint="eastAsia"/>
          <w:sz w:val="24"/>
          <w:szCs w:val="24"/>
        </w:rPr>
        <w:tab/>
        <w:t>Dificuldade na identificação e orientação de visitantes.</w:t>
      </w:r>
    </w:p>
    <w:p w14:paraId="64154D3F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 w:hint="eastAsia"/>
          <w:sz w:val="24"/>
          <w:szCs w:val="24"/>
        </w:rPr>
        <w:t>●</w:t>
      </w:r>
      <w:r w:rsidRPr="005F3CAF">
        <w:rPr>
          <w:rFonts w:ascii="Times New Roman" w:hAnsi="Times New Roman" w:cs="Times New Roman" w:hint="eastAsia"/>
          <w:sz w:val="24"/>
          <w:szCs w:val="24"/>
        </w:rPr>
        <w:tab/>
        <w:t>Vulnerabilidade a ocorrências de segurança.</w:t>
      </w:r>
    </w:p>
    <w:p w14:paraId="204167FE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 w:hint="eastAsia"/>
          <w:sz w:val="24"/>
          <w:szCs w:val="24"/>
        </w:rPr>
        <w:t>●</w:t>
      </w:r>
      <w:r w:rsidRPr="005F3CAF">
        <w:rPr>
          <w:rFonts w:ascii="Times New Roman" w:hAnsi="Times New Roman" w:cs="Times New Roman" w:hint="eastAsia"/>
          <w:sz w:val="24"/>
          <w:szCs w:val="24"/>
        </w:rPr>
        <w:tab/>
        <w:t>Interrupções frequentes das atividades pedagógicas para atendimento de portaria por parte de professores ou equipe administrativa.</w:t>
      </w:r>
    </w:p>
    <w:p w14:paraId="083F49A7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 w:hint="eastAsia"/>
          <w:sz w:val="24"/>
          <w:szCs w:val="24"/>
        </w:rPr>
        <w:t>●</w:t>
      </w:r>
      <w:r w:rsidRPr="005F3CAF">
        <w:rPr>
          <w:rFonts w:ascii="Times New Roman" w:hAnsi="Times New Roman" w:cs="Times New Roman" w:hint="eastAsia"/>
          <w:sz w:val="24"/>
          <w:szCs w:val="24"/>
        </w:rPr>
        <w:tab/>
        <w:t>Falta de padronização nos procedimentos de entrada e saída.</w:t>
      </w:r>
    </w:p>
    <w:p w14:paraId="7EF93EFE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/>
          <w:sz w:val="24"/>
          <w:szCs w:val="24"/>
        </w:rPr>
        <w:t>O objetivo desta contratação é garantir um controle eficiente do fluxo de pessoas nas unidades escolares, proporcionar apoio qualificado à recepção, prevenir ocorrências indesejadas e promover um ambiente de acolhimento e segurança para toda a comunidade escolar.</w:t>
      </w:r>
    </w:p>
    <w:p w14:paraId="3AF2805F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/>
          <w:sz w:val="24"/>
          <w:szCs w:val="24"/>
        </w:rPr>
        <w:t>Os benefícios esperados com a contratação incluem:</w:t>
      </w:r>
    </w:p>
    <w:p w14:paraId="04339E26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 w:hint="eastAsia"/>
          <w:sz w:val="24"/>
          <w:szCs w:val="24"/>
        </w:rPr>
        <w:t>●</w:t>
      </w:r>
      <w:r w:rsidRPr="005F3CAF">
        <w:rPr>
          <w:rFonts w:ascii="Times New Roman" w:hAnsi="Times New Roman" w:cs="Times New Roman" w:hint="eastAsia"/>
          <w:sz w:val="24"/>
          <w:szCs w:val="24"/>
        </w:rPr>
        <w:tab/>
        <w:t xml:space="preserve">Ambiente seguro: Redução da vulnerabilidade das escolas </w:t>
      </w:r>
      <w:proofErr w:type="gramStart"/>
      <w:r w:rsidRPr="005F3CAF">
        <w:rPr>
          <w:rFonts w:ascii="Times New Roman" w:hAnsi="Times New Roman" w:cs="Times New Roman" w:hint="eastAsia"/>
          <w:sz w:val="24"/>
          <w:szCs w:val="24"/>
        </w:rPr>
        <w:t>a</w:t>
      </w:r>
      <w:proofErr w:type="gramEnd"/>
      <w:r w:rsidRPr="005F3CAF">
        <w:rPr>
          <w:rFonts w:ascii="Times New Roman" w:hAnsi="Times New Roman" w:cs="Times New Roman" w:hint="eastAsia"/>
          <w:sz w:val="24"/>
          <w:szCs w:val="24"/>
        </w:rPr>
        <w:t xml:space="preserve"> acessos indevidos e incidentes de segurança.</w:t>
      </w:r>
    </w:p>
    <w:p w14:paraId="4B46BEEB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 w:hint="eastAsia"/>
          <w:sz w:val="24"/>
          <w:szCs w:val="24"/>
        </w:rPr>
        <w:t>●</w:t>
      </w:r>
      <w:r w:rsidRPr="005F3CAF">
        <w:rPr>
          <w:rFonts w:ascii="Times New Roman" w:hAnsi="Times New Roman" w:cs="Times New Roman" w:hint="eastAsia"/>
          <w:sz w:val="24"/>
          <w:szCs w:val="24"/>
        </w:rPr>
        <w:tab/>
        <w:t>Redução de interrupções de aula: Liberação de professores e equipe administrativa para suas funções pedagógicas e administrativas primárias.</w:t>
      </w:r>
    </w:p>
    <w:p w14:paraId="7417102A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 w:hint="eastAsia"/>
          <w:sz w:val="24"/>
          <w:szCs w:val="24"/>
        </w:rPr>
        <w:t>●</w:t>
      </w:r>
      <w:r w:rsidRPr="005F3CAF">
        <w:rPr>
          <w:rFonts w:ascii="Times New Roman" w:hAnsi="Times New Roman" w:cs="Times New Roman" w:hint="eastAsia"/>
          <w:sz w:val="24"/>
          <w:szCs w:val="24"/>
        </w:rPr>
        <w:tab/>
        <w:t>Padronização de procedimentos de acesso: Implementação de rotinas claras e uniformes para entrada e saída de pessoas.</w:t>
      </w:r>
    </w:p>
    <w:p w14:paraId="33D41072" w14:textId="77777777" w:rsidR="005F3CAF" w:rsidRPr="005F3CAF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sz w:val="24"/>
          <w:szCs w:val="24"/>
        </w:rPr>
      </w:pPr>
      <w:r w:rsidRPr="005F3CAF">
        <w:rPr>
          <w:rFonts w:ascii="Times New Roman" w:hAnsi="Times New Roman" w:cs="Times New Roman" w:hint="eastAsia"/>
          <w:sz w:val="24"/>
          <w:szCs w:val="24"/>
        </w:rPr>
        <w:t>●</w:t>
      </w:r>
      <w:r w:rsidRPr="005F3CAF">
        <w:rPr>
          <w:rFonts w:ascii="Times New Roman" w:hAnsi="Times New Roman" w:cs="Times New Roman" w:hint="eastAsia"/>
          <w:sz w:val="24"/>
          <w:szCs w:val="24"/>
        </w:rPr>
        <w:tab/>
        <w:t>Apoio na gestão de visitantes: Melhor organização e controle do fluxo de pais, responsáveis e demais visitantes.</w:t>
      </w:r>
    </w:p>
    <w:p w14:paraId="25F3DF72" w14:textId="6987C28C" w:rsidR="008324B4" w:rsidRPr="003929F4" w:rsidRDefault="005F3CAF" w:rsidP="005F3CAF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</w:pPr>
      <w:r w:rsidRPr="005F3CAF">
        <w:rPr>
          <w:rFonts w:ascii="Times New Roman" w:hAnsi="Times New Roman" w:cs="Times New Roman" w:hint="eastAsia"/>
          <w:sz w:val="24"/>
          <w:szCs w:val="24"/>
        </w:rPr>
        <w:t>●</w:t>
      </w:r>
      <w:r w:rsidRPr="005F3CAF">
        <w:rPr>
          <w:rFonts w:ascii="Times New Roman" w:hAnsi="Times New Roman" w:cs="Times New Roman" w:hint="eastAsia"/>
          <w:sz w:val="24"/>
          <w:szCs w:val="24"/>
        </w:rPr>
        <w:tab/>
        <w:t xml:space="preserve">Acolhimento: Profissionais treinados para um atendimento cordial e eficiente à </w:t>
      </w:r>
      <w:r w:rsidRPr="005F3CAF">
        <w:rPr>
          <w:rFonts w:ascii="Times New Roman" w:hAnsi="Times New Roman" w:cs="Times New Roman" w:hint="eastAsia"/>
          <w:sz w:val="24"/>
          <w:szCs w:val="24"/>
        </w:rPr>
        <w:lastRenderedPageBreak/>
        <w:t>comunidade escolar.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1D6871FD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FE3F2" w14:textId="77777777"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14:paraId="4AE9BDCB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700" w:type="dxa"/>
        <w:tblLayout w:type="fixed"/>
        <w:tblLook w:val="06A0" w:firstRow="1" w:lastRow="0" w:firstColumn="1" w:lastColumn="0" w:noHBand="1" w:noVBand="1"/>
      </w:tblPr>
      <w:tblGrid>
        <w:gridCol w:w="6345"/>
        <w:gridCol w:w="2355"/>
      </w:tblGrid>
      <w:tr w:rsidR="00C74674" w14:paraId="43A90C0D" w14:textId="77777777" w:rsidTr="004A2B75">
        <w:trPr>
          <w:trHeight w:val="300"/>
        </w:trPr>
        <w:tc>
          <w:tcPr>
            <w:tcW w:w="6345" w:type="dxa"/>
          </w:tcPr>
          <w:p w14:paraId="0422E825" w14:textId="77777777"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355" w:type="dxa"/>
          </w:tcPr>
          <w:p w14:paraId="4A308D49" w14:textId="77777777"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Nome do responsável</w:t>
            </w:r>
          </w:p>
        </w:tc>
      </w:tr>
      <w:tr w:rsidR="00C74674" w14:paraId="180BA79E" w14:textId="77777777" w:rsidTr="004A2B75">
        <w:trPr>
          <w:trHeight w:val="300"/>
        </w:trPr>
        <w:tc>
          <w:tcPr>
            <w:tcW w:w="6345" w:type="dxa"/>
          </w:tcPr>
          <w:p w14:paraId="028F176E" w14:textId="08BC335D" w:rsidR="00C74674" w:rsidRPr="00604614" w:rsidRDefault="00C74674" w:rsidP="00345EE0">
            <w:pPr>
              <w:jc w:val="both"/>
              <w:rPr>
                <w:rFonts w:cs="Times New Roman"/>
                <w:color w:val="FF0000"/>
              </w:rPr>
            </w:pPr>
            <w:r w:rsidRPr="00604614">
              <w:rPr>
                <w:rFonts w:cs="Times New Roman"/>
              </w:rPr>
              <w:t xml:space="preserve">Secretaria Municipal de </w:t>
            </w:r>
            <w:r w:rsidR="004A2B75">
              <w:rPr>
                <w:rFonts w:cs="Times New Roman"/>
              </w:rPr>
              <w:t>Educação, Cultura, Esporte e Lazer</w:t>
            </w:r>
          </w:p>
        </w:tc>
        <w:tc>
          <w:tcPr>
            <w:tcW w:w="2355" w:type="dxa"/>
          </w:tcPr>
          <w:p w14:paraId="468283EB" w14:textId="55ABD4B8" w:rsidR="00C74674" w:rsidRPr="00604614" w:rsidRDefault="003929F4" w:rsidP="00FB7F99">
            <w:pPr>
              <w:pStyle w:val="Cabealho"/>
              <w:rPr>
                <w:rFonts w:cs="Times New Roman"/>
              </w:rPr>
            </w:pPr>
            <w:r>
              <w:rPr>
                <w:rFonts w:cs="Times New Roman"/>
              </w:rPr>
              <w:t xml:space="preserve">Rochele </w:t>
            </w:r>
            <w:proofErr w:type="spellStart"/>
            <w:r>
              <w:rPr>
                <w:rFonts w:cs="Times New Roman"/>
              </w:rPr>
              <w:t>Rieth</w:t>
            </w:r>
            <w:proofErr w:type="spellEnd"/>
          </w:p>
        </w:tc>
      </w:tr>
    </w:tbl>
    <w:p w14:paraId="122A0954" w14:textId="77777777"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8A09EF" w14:paraId="3A622F78" w14:textId="77777777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4A671" w14:textId="77777777" w:rsidR="008A09EF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14:paraId="63C3D027" w14:textId="77777777" w:rsidR="008A09EF" w:rsidRDefault="008A09EF">
      <w:pPr>
        <w:rPr>
          <w:vanish/>
          <w:lang w:eastAsia="zh-CN"/>
        </w:rPr>
      </w:pPr>
    </w:p>
    <w:p w14:paraId="6A1565E5" w14:textId="77777777" w:rsidR="008A09EF" w:rsidRDefault="008A09EF">
      <w:pPr>
        <w:rPr>
          <w:lang w:eastAsia="zh-CN"/>
        </w:rPr>
      </w:pPr>
    </w:p>
    <w:p w14:paraId="51F2FA73" w14:textId="77777777" w:rsidR="00121AC5" w:rsidRDefault="00351363" w:rsidP="00C74674">
      <w:pPr>
        <w:pStyle w:val="PargrafodaLista"/>
        <w:numPr>
          <w:ilvl w:val="1"/>
          <w:numId w:val="2"/>
        </w:numPr>
        <w:ind w:left="567" w:hanging="567"/>
        <w:jc w:val="both"/>
      </w:pPr>
      <w:r>
        <w:t>O serviço de vigilância deve</w:t>
      </w:r>
      <w:r w:rsidR="00310F8C">
        <w:t>rá</w:t>
      </w:r>
      <w:r>
        <w:t xml:space="preserve"> ser realizado nas 3 (três) escolas municipais do Município, quais sejam: </w:t>
      </w:r>
    </w:p>
    <w:p w14:paraId="717EFC12" w14:textId="77777777" w:rsidR="00FB15F9" w:rsidRPr="00121AC5" w:rsidRDefault="00121AC5" w:rsidP="00121AC5">
      <w:pPr>
        <w:pStyle w:val="PargrafodaLista"/>
        <w:ind w:left="567"/>
        <w:jc w:val="both"/>
        <w:rPr>
          <w:rFonts w:cs="Times New Roman"/>
          <w:szCs w:val="24"/>
          <w:shd w:val="clear" w:color="auto" w:fill="FFFFFF"/>
        </w:rPr>
      </w:pPr>
      <w:r w:rsidRPr="00121AC5">
        <w:t xml:space="preserve">* </w:t>
      </w:r>
      <w:r w:rsidRPr="00121AC5">
        <w:rPr>
          <w:rStyle w:val="Forte"/>
          <w:rFonts w:cs="Times New Roman"/>
          <w:szCs w:val="24"/>
          <w:shd w:val="clear" w:color="auto" w:fill="FFFFFF"/>
        </w:rPr>
        <w:t>Escola Municipal de Ensino Fundamental Boa Vista do Cadeado</w:t>
      </w:r>
      <w:r w:rsidRPr="00121AC5">
        <w:rPr>
          <w:rFonts w:cs="Times New Roman"/>
          <w:szCs w:val="24"/>
          <w:shd w:val="clear" w:color="auto" w:fill="FFFFFF"/>
        </w:rPr>
        <w:t xml:space="preserve">, localizada na Rua Sauro </w:t>
      </w:r>
      <w:proofErr w:type="spellStart"/>
      <w:r w:rsidRPr="00121AC5">
        <w:rPr>
          <w:rFonts w:cs="Times New Roman"/>
          <w:szCs w:val="24"/>
          <w:shd w:val="clear" w:color="auto" w:fill="FFFFFF"/>
        </w:rPr>
        <w:t>Brondani</w:t>
      </w:r>
      <w:proofErr w:type="spellEnd"/>
      <w:r w:rsidRPr="00121AC5">
        <w:rPr>
          <w:rFonts w:cs="Times New Roman"/>
          <w:szCs w:val="24"/>
          <w:shd w:val="clear" w:color="auto" w:fill="FFFFFF"/>
        </w:rPr>
        <w:t>, nº 100 – Centro – Boa Vista do Cadeado;</w:t>
      </w:r>
    </w:p>
    <w:p w14:paraId="2F9926C4" w14:textId="77777777" w:rsidR="00121AC5" w:rsidRDefault="00121AC5" w:rsidP="00121AC5">
      <w:pPr>
        <w:pStyle w:val="PargrafodaLista"/>
        <w:ind w:left="567"/>
        <w:jc w:val="both"/>
        <w:rPr>
          <w:rFonts w:ascii="Arial" w:hAnsi="Arial" w:cs="Arial"/>
          <w:color w:val="666666"/>
          <w:sz w:val="15"/>
          <w:szCs w:val="15"/>
          <w:shd w:val="clear" w:color="auto" w:fill="FFFFFF"/>
        </w:rPr>
      </w:pPr>
      <w:r>
        <w:rPr>
          <w:rFonts w:cs="Times New Roman"/>
          <w:color w:val="666666"/>
          <w:szCs w:val="24"/>
          <w:shd w:val="clear" w:color="auto" w:fill="FFFFFF"/>
        </w:rPr>
        <w:t xml:space="preserve">* </w:t>
      </w:r>
      <w:r w:rsidRPr="00121AC5">
        <w:rPr>
          <w:rStyle w:val="Forte"/>
          <w:rFonts w:cs="Times New Roman"/>
          <w:szCs w:val="24"/>
          <w:shd w:val="clear" w:color="auto" w:fill="FFFFFF"/>
        </w:rPr>
        <w:t xml:space="preserve">Escola Municipal de Ensino Fundamental </w:t>
      </w:r>
      <w:r>
        <w:rPr>
          <w:rStyle w:val="Forte"/>
          <w:rFonts w:cs="Times New Roman"/>
          <w:szCs w:val="24"/>
          <w:shd w:val="clear" w:color="auto" w:fill="FFFFFF"/>
        </w:rPr>
        <w:t>Carlos Gama</w:t>
      </w:r>
      <w:r w:rsidRPr="00121AC5">
        <w:rPr>
          <w:rFonts w:cs="Times New Roman"/>
          <w:szCs w:val="24"/>
          <w:shd w:val="clear" w:color="auto" w:fill="FFFFFF"/>
        </w:rPr>
        <w:t xml:space="preserve">, localizada na </w:t>
      </w:r>
      <w:r>
        <w:rPr>
          <w:rFonts w:cs="Times New Roman"/>
          <w:szCs w:val="24"/>
          <w:shd w:val="clear" w:color="auto" w:fill="FFFFFF"/>
        </w:rPr>
        <w:t>localidade Ponte Queimada</w:t>
      </w:r>
      <w:r w:rsidRPr="00121AC5">
        <w:rPr>
          <w:rFonts w:cs="Times New Roman"/>
          <w:szCs w:val="24"/>
          <w:shd w:val="clear" w:color="auto" w:fill="FFFFFF"/>
        </w:rPr>
        <w:t xml:space="preserve"> – </w:t>
      </w:r>
      <w:r>
        <w:rPr>
          <w:rFonts w:cs="Times New Roman"/>
          <w:szCs w:val="24"/>
          <w:shd w:val="clear" w:color="auto" w:fill="FFFFFF"/>
        </w:rPr>
        <w:t xml:space="preserve">Interior </w:t>
      </w:r>
      <w:r w:rsidRPr="00121AC5">
        <w:rPr>
          <w:rFonts w:cs="Times New Roman"/>
          <w:szCs w:val="24"/>
          <w:shd w:val="clear" w:color="auto" w:fill="FFFFFF"/>
        </w:rPr>
        <w:t>– Boa Vista do Cadeado</w:t>
      </w:r>
      <w:r>
        <w:rPr>
          <w:rFonts w:cs="Times New Roman"/>
          <w:szCs w:val="24"/>
          <w:shd w:val="clear" w:color="auto" w:fill="FFFFFF"/>
        </w:rPr>
        <w:t xml:space="preserve"> (distância de aproximadamente 35 km da Sede da Prefeitura)</w:t>
      </w:r>
      <w:r w:rsidRPr="00121AC5">
        <w:rPr>
          <w:rFonts w:cs="Times New Roman"/>
          <w:szCs w:val="24"/>
          <w:shd w:val="clear" w:color="auto" w:fill="FFFFFF"/>
        </w:rPr>
        <w:t>;</w:t>
      </w:r>
    </w:p>
    <w:p w14:paraId="2170FA28" w14:textId="77777777" w:rsidR="00121AC5" w:rsidRDefault="00121AC5" w:rsidP="00121AC5">
      <w:pPr>
        <w:pStyle w:val="PargrafodaLista"/>
        <w:ind w:left="567"/>
        <w:jc w:val="both"/>
        <w:rPr>
          <w:rFonts w:cs="Times New Roman"/>
          <w:szCs w:val="24"/>
          <w:shd w:val="clear" w:color="auto" w:fill="FFFFFF"/>
        </w:rPr>
      </w:pPr>
      <w:r w:rsidRPr="00121AC5">
        <w:t xml:space="preserve">* </w:t>
      </w:r>
      <w:r w:rsidRPr="00121AC5">
        <w:rPr>
          <w:rStyle w:val="Forte"/>
          <w:rFonts w:cs="Times New Roman"/>
          <w:szCs w:val="24"/>
          <w:shd w:val="clear" w:color="auto" w:fill="FFFFFF"/>
        </w:rPr>
        <w:t xml:space="preserve">Escola Municipal de Ensino </w:t>
      </w:r>
      <w:r>
        <w:rPr>
          <w:rStyle w:val="Forte"/>
          <w:rFonts w:cs="Times New Roman"/>
          <w:szCs w:val="24"/>
          <w:shd w:val="clear" w:color="auto" w:fill="FFFFFF"/>
        </w:rPr>
        <w:t xml:space="preserve">Infantil </w:t>
      </w:r>
      <w:proofErr w:type="spellStart"/>
      <w:r>
        <w:rPr>
          <w:rStyle w:val="Forte"/>
          <w:rFonts w:cs="Times New Roman"/>
          <w:szCs w:val="24"/>
          <w:shd w:val="clear" w:color="auto" w:fill="FFFFFF"/>
        </w:rPr>
        <w:t>Jeny</w:t>
      </w:r>
      <w:proofErr w:type="spellEnd"/>
      <w:r>
        <w:rPr>
          <w:rStyle w:val="Forte"/>
          <w:rFonts w:cs="Times New Roman"/>
          <w:szCs w:val="24"/>
          <w:shd w:val="clear" w:color="auto" w:fill="FFFFFF"/>
        </w:rPr>
        <w:t xml:space="preserve"> Pereira Brandão</w:t>
      </w:r>
      <w:r w:rsidRPr="00121AC5">
        <w:rPr>
          <w:rFonts w:cs="Times New Roman"/>
          <w:szCs w:val="24"/>
          <w:shd w:val="clear" w:color="auto" w:fill="FFFFFF"/>
        </w:rPr>
        <w:t xml:space="preserve">, localizada na Rua </w:t>
      </w:r>
      <w:r>
        <w:rPr>
          <w:rFonts w:cs="Times New Roman"/>
          <w:szCs w:val="24"/>
          <w:shd w:val="clear" w:color="auto" w:fill="FFFFFF"/>
        </w:rPr>
        <w:t xml:space="preserve">Luiz </w:t>
      </w:r>
      <w:proofErr w:type="spellStart"/>
      <w:r>
        <w:rPr>
          <w:rFonts w:cs="Times New Roman"/>
          <w:szCs w:val="24"/>
          <w:shd w:val="clear" w:color="auto" w:fill="FFFFFF"/>
        </w:rPr>
        <w:t>Daltrozo</w:t>
      </w:r>
      <w:proofErr w:type="spellEnd"/>
      <w:r>
        <w:rPr>
          <w:rFonts w:cs="Times New Roman"/>
          <w:szCs w:val="24"/>
          <w:shd w:val="clear" w:color="auto" w:fill="FFFFFF"/>
        </w:rPr>
        <w:t xml:space="preserve"> Botega, nº 1542</w:t>
      </w:r>
      <w:r w:rsidRPr="00121AC5">
        <w:rPr>
          <w:rFonts w:cs="Times New Roman"/>
          <w:szCs w:val="24"/>
          <w:shd w:val="clear" w:color="auto" w:fill="FFFFFF"/>
        </w:rPr>
        <w:t xml:space="preserve"> – Centro – Boa Vista do Cadeado;</w:t>
      </w:r>
    </w:p>
    <w:p w14:paraId="063998EA" w14:textId="77777777" w:rsidR="00770B2B" w:rsidRDefault="00770B2B" w:rsidP="00121AC5">
      <w:pPr>
        <w:pStyle w:val="PargrafodaLista"/>
        <w:ind w:left="567"/>
        <w:jc w:val="both"/>
        <w:rPr>
          <w:rFonts w:cs="Times New Roman"/>
          <w:szCs w:val="24"/>
          <w:shd w:val="clear" w:color="auto" w:fill="FFFFFF"/>
        </w:rPr>
      </w:pPr>
    </w:p>
    <w:p w14:paraId="795C0886" w14:textId="77777777" w:rsidR="003929F4" w:rsidRDefault="00770B2B" w:rsidP="00D336BC">
      <w:pPr>
        <w:pStyle w:val="PargrafodaLista"/>
        <w:numPr>
          <w:ilvl w:val="1"/>
          <w:numId w:val="2"/>
        </w:numPr>
        <w:ind w:left="0" w:firstLine="0"/>
        <w:jc w:val="both"/>
        <w:rPr>
          <w:rFonts w:cs="Times New Roman"/>
          <w:shd w:val="clear" w:color="auto" w:fill="FFFFFF"/>
        </w:rPr>
      </w:pPr>
      <w:r w:rsidRPr="00D336BC">
        <w:rPr>
          <w:rFonts w:cs="Times New Roman"/>
          <w:shd w:val="clear" w:color="auto" w:fill="FFFFFF"/>
        </w:rPr>
        <w:t>A empresa deverá disponibilizar 3 (três) profissionais para permanecer 1 (um) em cada espaço escolar durante todos os dias letivos, de segunda à sexta-feira, nos horários</w:t>
      </w:r>
      <w:r w:rsidR="003929F4">
        <w:rPr>
          <w:rFonts w:cs="Times New Roman"/>
          <w:shd w:val="clear" w:color="auto" w:fill="FFFFFF"/>
        </w:rPr>
        <w:t xml:space="preserve">: </w:t>
      </w:r>
    </w:p>
    <w:p w14:paraId="34B731EC" w14:textId="484328BA" w:rsidR="003929F4" w:rsidRPr="005B1532" w:rsidRDefault="003929F4" w:rsidP="003929F4">
      <w:pPr>
        <w:jc w:val="both"/>
        <w:rPr>
          <w:rFonts w:cs="Times New Roman"/>
          <w:shd w:val="clear" w:color="auto" w:fill="FFFFFF"/>
        </w:rPr>
      </w:pPr>
      <w:r w:rsidRPr="005B1532">
        <w:rPr>
          <w:rStyle w:val="Forte"/>
          <w:rFonts w:cs="Times New Roman"/>
          <w:b w:val="0"/>
          <w:bCs w:val="0"/>
          <w:shd w:val="clear" w:color="auto" w:fill="FFFFFF"/>
        </w:rPr>
        <w:t>Escola Municipal de Ensino Fundamental Boa Vista do Cadeado</w:t>
      </w:r>
      <w:r w:rsidR="005B1532" w:rsidRPr="005B1532">
        <w:rPr>
          <w:rFonts w:cs="Times New Roman"/>
          <w:shd w:val="clear" w:color="auto" w:fill="FFFFFF"/>
        </w:rPr>
        <w:t>:</w:t>
      </w:r>
      <w:r w:rsidRPr="005B1532">
        <w:rPr>
          <w:rFonts w:cs="Times New Roman"/>
          <w:shd w:val="clear" w:color="auto" w:fill="FFFFFF"/>
        </w:rPr>
        <w:t xml:space="preserve"> </w:t>
      </w:r>
      <w:r w:rsidR="005B1532">
        <w:rPr>
          <w:rFonts w:cs="Times New Roman"/>
          <w:shd w:val="clear" w:color="auto" w:fill="FFFFFF"/>
        </w:rPr>
        <w:t>Das 07:45h às 11:45h e das 13:00h às 17:30h.</w:t>
      </w:r>
    </w:p>
    <w:p w14:paraId="7302EDCB" w14:textId="55ED6FB1" w:rsidR="003929F4" w:rsidRPr="005B1532" w:rsidRDefault="003929F4" w:rsidP="003929F4">
      <w:pPr>
        <w:jc w:val="both"/>
        <w:rPr>
          <w:rStyle w:val="Forte"/>
          <w:rFonts w:cs="Times New Roman"/>
          <w:b w:val="0"/>
          <w:bCs w:val="0"/>
          <w:shd w:val="clear" w:color="auto" w:fill="FFFFFF"/>
        </w:rPr>
      </w:pPr>
      <w:r w:rsidRPr="005B1532">
        <w:rPr>
          <w:rFonts w:cs="Times New Roman"/>
          <w:color w:val="666666"/>
          <w:shd w:val="clear" w:color="auto" w:fill="FFFFFF"/>
        </w:rPr>
        <w:t xml:space="preserve"> </w:t>
      </w:r>
      <w:r w:rsidRPr="005B1532">
        <w:rPr>
          <w:rStyle w:val="Forte"/>
          <w:rFonts w:cs="Times New Roman"/>
          <w:b w:val="0"/>
          <w:bCs w:val="0"/>
          <w:shd w:val="clear" w:color="auto" w:fill="FFFFFF"/>
        </w:rPr>
        <w:t>Escola Municipal de Ensino Fundamental Carlos Gama</w:t>
      </w:r>
      <w:r w:rsidR="005B1532" w:rsidRPr="005B1532">
        <w:rPr>
          <w:rFonts w:cs="Times New Roman"/>
          <w:shd w:val="clear" w:color="auto" w:fill="FFFFFF"/>
        </w:rPr>
        <w:t xml:space="preserve">: </w:t>
      </w:r>
      <w:r w:rsidR="005B1532">
        <w:rPr>
          <w:rFonts w:cs="Times New Roman"/>
          <w:shd w:val="clear" w:color="auto" w:fill="FFFFFF"/>
        </w:rPr>
        <w:t>Das 08:00h às 12:00h e das 13:00h às 17:30h.</w:t>
      </w:r>
    </w:p>
    <w:p w14:paraId="5F8095BD" w14:textId="34665C3D" w:rsidR="005B1532" w:rsidRPr="005B1532" w:rsidRDefault="005B1532" w:rsidP="005B1532">
      <w:pPr>
        <w:jc w:val="both"/>
        <w:rPr>
          <w:rFonts w:cs="Times New Roman"/>
          <w:shd w:val="clear" w:color="auto" w:fill="FFFFFF"/>
        </w:rPr>
      </w:pPr>
      <w:r w:rsidRPr="005B1532">
        <w:rPr>
          <w:rStyle w:val="Forte"/>
          <w:rFonts w:cs="Times New Roman"/>
          <w:b w:val="0"/>
          <w:bCs w:val="0"/>
          <w:shd w:val="clear" w:color="auto" w:fill="FFFFFF"/>
        </w:rPr>
        <w:t xml:space="preserve">Escola Municipal de Ensino </w:t>
      </w:r>
      <w:r w:rsidR="003929F4" w:rsidRPr="005B1532">
        <w:rPr>
          <w:rStyle w:val="Forte"/>
          <w:rFonts w:cs="Times New Roman"/>
          <w:b w:val="0"/>
          <w:bCs w:val="0"/>
          <w:shd w:val="clear" w:color="auto" w:fill="FFFFFF"/>
        </w:rPr>
        <w:t xml:space="preserve">Infantil </w:t>
      </w:r>
      <w:proofErr w:type="spellStart"/>
      <w:r w:rsidR="003929F4" w:rsidRPr="005B1532">
        <w:rPr>
          <w:rStyle w:val="Forte"/>
          <w:rFonts w:cs="Times New Roman"/>
          <w:b w:val="0"/>
          <w:bCs w:val="0"/>
          <w:shd w:val="clear" w:color="auto" w:fill="FFFFFF"/>
        </w:rPr>
        <w:t>Jeny</w:t>
      </w:r>
      <w:proofErr w:type="spellEnd"/>
      <w:r w:rsidR="003929F4" w:rsidRPr="005B1532">
        <w:rPr>
          <w:rStyle w:val="Forte"/>
          <w:rFonts w:cs="Times New Roman"/>
          <w:b w:val="0"/>
          <w:bCs w:val="0"/>
          <w:shd w:val="clear" w:color="auto" w:fill="FFFFFF"/>
        </w:rPr>
        <w:t xml:space="preserve"> Pereira Brandã</w:t>
      </w:r>
      <w:r w:rsidRPr="005B1532">
        <w:rPr>
          <w:rStyle w:val="Forte"/>
          <w:rFonts w:cs="Times New Roman"/>
          <w:b w:val="0"/>
          <w:bCs w:val="0"/>
          <w:shd w:val="clear" w:color="auto" w:fill="FFFFFF"/>
        </w:rPr>
        <w:t>o:</w:t>
      </w:r>
      <w:r w:rsidRPr="005B1532"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>Das 07:30h às 12:00h e das 12:40h às 17:40h</w:t>
      </w:r>
    </w:p>
    <w:p w14:paraId="6AAC0E50" w14:textId="62FD68C5" w:rsidR="00D336BC" w:rsidRPr="005B1532" w:rsidRDefault="00D336BC" w:rsidP="003929F4">
      <w:pPr>
        <w:jc w:val="both"/>
        <w:rPr>
          <w:rFonts w:cs="Times New Roman"/>
          <w:shd w:val="clear" w:color="auto" w:fill="FFFFFF"/>
        </w:rPr>
      </w:pPr>
    </w:p>
    <w:p w14:paraId="65AE13F0" w14:textId="77777777" w:rsidR="00D336BC" w:rsidRPr="00D336BC" w:rsidRDefault="00D336BC" w:rsidP="00D336BC">
      <w:pPr>
        <w:pStyle w:val="PargrafodaLista"/>
        <w:ind w:left="0"/>
        <w:jc w:val="both"/>
        <w:rPr>
          <w:rFonts w:cs="Times New Roman"/>
          <w:shd w:val="clear" w:color="auto" w:fill="FFFFFF"/>
        </w:rPr>
      </w:pPr>
    </w:p>
    <w:p w14:paraId="623FC836" w14:textId="77777777" w:rsidR="00D336BC" w:rsidRPr="00D336BC" w:rsidRDefault="00D336BC" w:rsidP="00D336BC">
      <w:pPr>
        <w:pStyle w:val="PargrafodaLista"/>
        <w:numPr>
          <w:ilvl w:val="1"/>
          <w:numId w:val="2"/>
        </w:numPr>
        <w:ind w:left="0" w:firstLine="0"/>
        <w:jc w:val="both"/>
        <w:rPr>
          <w:rFonts w:cs="Times New Roman"/>
          <w:shd w:val="clear" w:color="auto" w:fill="FFFFFF"/>
        </w:rPr>
      </w:pPr>
      <w:r>
        <w:t>A Empresa contratada deverá:</w:t>
      </w:r>
    </w:p>
    <w:p w14:paraId="43F09A48" w14:textId="77777777" w:rsidR="00D336BC" w:rsidRDefault="00D336BC" w:rsidP="00D336BC">
      <w:pPr>
        <w:pStyle w:val="PargrafodaLista"/>
      </w:pPr>
    </w:p>
    <w:p w14:paraId="005B8DC2" w14:textId="10E2C9D9" w:rsidR="00D336BC" w:rsidRPr="00D336BC" w:rsidRDefault="00D336BC" w:rsidP="00D336BC">
      <w:pPr>
        <w:pStyle w:val="PargrafodaLista"/>
        <w:numPr>
          <w:ilvl w:val="2"/>
          <w:numId w:val="2"/>
        </w:numPr>
        <w:ind w:left="1418" w:hanging="709"/>
        <w:jc w:val="both"/>
        <w:rPr>
          <w:rFonts w:cs="Times New Roman"/>
          <w:shd w:val="clear" w:color="auto" w:fill="FFFFFF"/>
        </w:rPr>
      </w:pPr>
      <w:r>
        <w:t>S</w:t>
      </w:r>
      <w:r w:rsidR="00770B2B">
        <w:t>ubstituir os funcionários com antecedência a fim de evitar possíveis d</w:t>
      </w:r>
      <w:r>
        <w:t>anos ao</w:t>
      </w:r>
      <w:r w:rsidR="005B1532">
        <w:t>s</w:t>
      </w:r>
      <w:r>
        <w:t xml:space="preserve"> serviços prestados. </w:t>
      </w:r>
    </w:p>
    <w:p w14:paraId="5359F789" w14:textId="77777777" w:rsidR="00D336BC" w:rsidRPr="00D336BC" w:rsidRDefault="00770B2B" w:rsidP="00D336BC">
      <w:pPr>
        <w:pStyle w:val="PargrafodaLista"/>
        <w:numPr>
          <w:ilvl w:val="2"/>
          <w:numId w:val="2"/>
        </w:numPr>
        <w:ind w:left="1418" w:hanging="709"/>
        <w:jc w:val="both"/>
        <w:rPr>
          <w:rFonts w:cs="Times New Roman"/>
          <w:shd w:val="clear" w:color="auto" w:fill="FFFFFF"/>
        </w:rPr>
      </w:pPr>
      <w:r>
        <w:t>Responsabilizar-se pelo transporte e alimentação dos profissionais.</w:t>
      </w:r>
    </w:p>
    <w:p w14:paraId="3D7A151E" w14:textId="77777777" w:rsidR="00D336BC" w:rsidRPr="00D336BC" w:rsidRDefault="00D336BC" w:rsidP="00D336BC">
      <w:pPr>
        <w:pStyle w:val="PargrafodaLista"/>
        <w:numPr>
          <w:ilvl w:val="2"/>
          <w:numId w:val="2"/>
        </w:numPr>
        <w:ind w:left="1418" w:hanging="709"/>
        <w:jc w:val="both"/>
        <w:rPr>
          <w:rFonts w:cs="Times New Roman"/>
          <w:shd w:val="clear" w:color="auto" w:fill="FFFFFF"/>
        </w:rPr>
      </w:pPr>
      <w:r>
        <w:t>Disponibilizar uniformes e crachás de identificação para os funcionários;</w:t>
      </w:r>
    </w:p>
    <w:p w14:paraId="0F88F9AA" w14:textId="77777777" w:rsidR="00D336BC" w:rsidRPr="00D336BC" w:rsidRDefault="00D336BC" w:rsidP="00D336BC">
      <w:pPr>
        <w:pStyle w:val="PargrafodaLista"/>
        <w:numPr>
          <w:ilvl w:val="2"/>
          <w:numId w:val="2"/>
        </w:numPr>
        <w:ind w:left="1418" w:hanging="709"/>
        <w:jc w:val="both"/>
        <w:rPr>
          <w:rFonts w:cs="Times New Roman"/>
          <w:shd w:val="clear" w:color="auto" w:fill="FFFFFF"/>
        </w:rPr>
      </w:pPr>
      <w:r>
        <w:t>Disponibilizar</w:t>
      </w:r>
      <w:r w:rsidR="00770B2B">
        <w:t xml:space="preserve"> todo equipamento</w:t>
      </w:r>
      <w:r>
        <w:t xml:space="preserve"> necessário para o desempenho dos serviços solicitados. </w:t>
      </w:r>
    </w:p>
    <w:p w14:paraId="14DEB977" w14:textId="77777777" w:rsidR="00770B2B" w:rsidRPr="00D336BC" w:rsidRDefault="00770B2B" w:rsidP="00D336BC">
      <w:pPr>
        <w:pStyle w:val="PargrafodaLista"/>
        <w:numPr>
          <w:ilvl w:val="2"/>
          <w:numId w:val="2"/>
        </w:numPr>
        <w:ind w:left="1418" w:hanging="709"/>
        <w:jc w:val="both"/>
        <w:rPr>
          <w:rFonts w:cs="Times New Roman"/>
          <w:shd w:val="clear" w:color="auto" w:fill="FFFFFF"/>
        </w:rPr>
      </w:pPr>
      <w:r>
        <w:t xml:space="preserve">Executar os serviços nas condições e prazos estabelecidos mediante determinação da Secretaria </w:t>
      </w:r>
      <w:r w:rsidR="00D336BC">
        <w:t xml:space="preserve">Municipal </w:t>
      </w:r>
      <w:r>
        <w:t xml:space="preserve">de Educação </w:t>
      </w:r>
      <w:r w:rsidR="00D336BC">
        <w:t>de Boa Vista do Cadeado;</w:t>
      </w:r>
    </w:p>
    <w:p w14:paraId="3F7DC161" w14:textId="77777777" w:rsidR="00D336BC" w:rsidRPr="00D336BC" w:rsidRDefault="00D336BC" w:rsidP="00D336BC">
      <w:pPr>
        <w:pStyle w:val="PargrafodaLista"/>
        <w:ind w:left="1418"/>
        <w:jc w:val="both"/>
        <w:rPr>
          <w:rFonts w:cs="Times New Roman"/>
          <w:shd w:val="clear" w:color="auto" w:fill="FFFFFF"/>
        </w:rPr>
      </w:pPr>
    </w:p>
    <w:p w14:paraId="56707416" w14:textId="77777777" w:rsidR="00770B2B" w:rsidRPr="005B1532" w:rsidRDefault="00770B2B" w:rsidP="00D336BC">
      <w:pPr>
        <w:pStyle w:val="PargrafodaLista"/>
        <w:numPr>
          <w:ilvl w:val="1"/>
          <w:numId w:val="2"/>
        </w:numPr>
        <w:ind w:left="0" w:firstLine="0"/>
        <w:jc w:val="both"/>
        <w:rPr>
          <w:rFonts w:cs="Times New Roman"/>
          <w:shd w:val="clear" w:color="auto" w:fill="FFFFFF"/>
        </w:rPr>
      </w:pPr>
      <w:r>
        <w:t>Os profissionais fornecidos pela contratada deverão possuir todos os treinamentos necessários para o bom desenvolvimento das atividades e conhecimento das normas regulamentadoras necessários para realização dos serviços contratados</w:t>
      </w:r>
      <w:r w:rsidR="005B4717">
        <w:t>.</w:t>
      </w:r>
    </w:p>
    <w:p w14:paraId="1B9A37A1" w14:textId="77777777" w:rsidR="005B1532" w:rsidRPr="005B1532" w:rsidRDefault="005B1532" w:rsidP="005B1532">
      <w:pPr>
        <w:jc w:val="both"/>
        <w:rPr>
          <w:rFonts w:cs="Times New Roman"/>
          <w:shd w:val="clear" w:color="auto" w:fill="FFFFFF"/>
        </w:rPr>
      </w:pPr>
    </w:p>
    <w:p w14:paraId="57481D02" w14:textId="16610B5E" w:rsidR="005B1532" w:rsidRDefault="005B1532" w:rsidP="00D336BC">
      <w:pPr>
        <w:pStyle w:val="PargrafodaLista"/>
        <w:numPr>
          <w:ilvl w:val="1"/>
          <w:numId w:val="2"/>
        </w:numPr>
        <w:ind w:left="0" w:firstLine="0"/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Atividades a serem desenvolvidas:</w:t>
      </w:r>
    </w:p>
    <w:p w14:paraId="4FDF6DC6" w14:textId="77777777" w:rsidR="005B1532" w:rsidRPr="005B1532" w:rsidRDefault="005B1532" w:rsidP="005B1532">
      <w:pPr>
        <w:pStyle w:val="PargrafodaLista"/>
        <w:rPr>
          <w:rFonts w:cs="Times New Roman"/>
          <w:shd w:val="clear" w:color="auto" w:fill="FFFFFF"/>
        </w:rPr>
      </w:pPr>
    </w:p>
    <w:p w14:paraId="5D2E2F74" w14:textId="61ED855F" w:rsidR="005B1532" w:rsidRDefault="005B1532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Fiscalizar a entrada e saída das Unidades Escolares, notificando a pessoa competente a respeito da entrada/saída de pessoas não autorizadas ou qualquer movimentação suspeita;</w:t>
      </w:r>
    </w:p>
    <w:p w14:paraId="0460FE20" w14:textId="4F2A9644" w:rsidR="005B1532" w:rsidRDefault="005B1532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 xml:space="preserve">Colaborar com a segurança pessoal dos estudantes, professores e demais funcionários nas unidades escolares, notificando a pessoa competente ou autoridade policial para atender eventual ocorrência; </w:t>
      </w:r>
    </w:p>
    <w:p w14:paraId="76D1CC1A" w14:textId="2A5E14E6" w:rsidR="005B1532" w:rsidRDefault="005B1532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Controlar o fluxo de pessoas, alunos, professores e demais funcionários que trabalhem na unidade ou ainda pais e responsáveis pelos alunos, recepcionando, identificando, orientando e encaminhando-as se for o caso;</w:t>
      </w:r>
    </w:p>
    <w:p w14:paraId="2302F740" w14:textId="2F016FD5" w:rsidR="005B1532" w:rsidRDefault="005B1532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 xml:space="preserve"> Em caso de necessidade, acompanhar as pessoas aos locais que fizerem necessário;</w:t>
      </w:r>
    </w:p>
    <w:p w14:paraId="64CFE5DE" w14:textId="4E66BCDB" w:rsidR="005B1532" w:rsidRDefault="00E21A0D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Impedir o acesso de terceiros não identificados, sem horário pré-agendado, ou pessoas não autorizadas às unidades escolares.</w:t>
      </w:r>
    </w:p>
    <w:p w14:paraId="57FBD84A" w14:textId="77777777" w:rsidR="00E21A0D" w:rsidRDefault="00E21A0D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Adotar as providências recomendadas pela Secretaria Municipal de Educação em conjunto com o Corpo de Bombeiros e Defesa Civil, em caso de princípio de incêndio, como por exemplo, acionamento da central de alarme, contato com a equipe de brigadistas, entre outros;</w:t>
      </w:r>
    </w:p>
    <w:p w14:paraId="2034B978" w14:textId="77777777" w:rsidR="00E21A0D" w:rsidRDefault="00E21A0D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Verificar se as portas e janelas foram fechadas após o encerramento do expediente;</w:t>
      </w:r>
    </w:p>
    <w:p w14:paraId="0A55CFED" w14:textId="7DC73F67" w:rsidR="00E21A0D" w:rsidRDefault="00E21A0D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Guardar qualquer objeto particular porventura encontrado nas dependências da unidade;</w:t>
      </w:r>
    </w:p>
    <w:p w14:paraId="179720C6" w14:textId="3A0F1FE3" w:rsidR="00E21A0D" w:rsidRDefault="00E21A0D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Manter-se no posto sem se afastar de seus afazeres principalmente para atender chamadas ou cumprir tarefas solicitadas por pessoas não autorizadas.</w:t>
      </w:r>
    </w:p>
    <w:p w14:paraId="4D5D46F8" w14:textId="50CD42C2" w:rsidR="00E21A0D" w:rsidRDefault="00E21A0D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Atender e efetuar ligações telefônicas, se necessário;</w:t>
      </w:r>
    </w:p>
    <w:p w14:paraId="6DC26620" w14:textId="5E50B4F3" w:rsidR="00E21A0D" w:rsidRDefault="00E21A0D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Receber e efetuar ligações telefônicas, se necessário;</w:t>
      </w:r>
    </w:p>
    <w:p w14:paraId="5BDF8D87" w14:textId="77777777" w:rsidR="00E21A0D" w:rsidRDefault="00E21A0D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Proibir qualquer aglomerado de pessoas nas unidades, comunicando o fato à direção ou coordenação da unidade escolar, em caso de desobediência;</w:t>
      </w:r>
    </w:p>
    <w:p w14:paraId="4F258A7A" w14:textId="77777777" w:rsidR="00C15AE1" w:rsidRDefault="00E21A0D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Trabalhar em harmonia com os demais servidores, no intuito de impedir o acesso a qualquer pessoa que esteja vestindo traje incompatível com o ambiente escolar. Entretanto, poderá ocorrer entrada quando ficar caracterizada situação de emergência</w:t>
      </w:r>
      <w:r w:rsidR="00C15AE1">
        <w:rPr>
          <w:rFonts w:cs="Times New Roman"/>
          <w:shd w:val="clear" w:color="auto" w:fill="FFFFFF"/>
        </w:rPr>
        <w:t>, com potencial risco de vida e reconhecida necessidade de pronto atendimento/socorro médico;</w:t>
      </w:r>
    </w:p>
    <w:p w14:paraId="35DC89E9" w14:textId="77777777" w:rsidR="00C15AE1" w:rsidRDefault="00C15AE1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Identificar pessoas estranhas ao quadro de pessoal que estiverem nas dependências da unidade escolar, seguindo as orientações da unidade responsável pela fiscalização do contrato;</w:t>
      </w:r>
    </w:p>
    <w:p w14:paraId="3ACED2E1" w14:textId="2C3209A1" w:rsidR="00E21A0D" w:rsidRPr="00D336BC" w:rsidRDefault="00C15AE1" w:rsidP="005B1532">
      <w:pPr>
        <w:pStyle w:val="PargrafodaLista"/>
        <w:numPr>
          <w:ilvl w:val="0"/>
          <w:numId w:val="10"/>
        </w:numPr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Manipular o sistema de controle de acesso de pessoas, quando houver, mediante acesso a software instalado em computadores localizados nas portarias, realizando todas as atividades inerentes.</w:t>
      </w:r>
      <w:r w:rsidR="00E21A0D">
        <w:rPr>
          <w:rFonts w:cs="Times New Roman"/>
          <w:shd w:val="clear" w:color="auto" w:fill="FFFFFF"/>
        </w:rPr>
        <w:t xml:space="preserve">   </w:t>
      </w:r>
    </w:p>
    <w:p w14:paraId="72260E00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05135117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F4093E" w14:textId="77777777" w:rsidR="008A09EF" w:rsidRDefault="00204556" w:rsidP="00C36192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ESTIMATIVA DA</w:t>
            </w:r>
            <w:r w:rsidR="004F5B55">
              <w:rPr>
                <w:rFonts w:ascii="Calibri" w:hAnsi="Calibri" w:cs="Calibri"/>
                <w:b/>
                <w:bCs/>
              </w:rPr>
              <w:t xml:space="preserve"> DEMANDA - </w:t>
            </w:r>
            <w:r>
              <w:rPr>
                <w:rFonts w:ascii="Calibri" w:hAnsi="Calibri" w:cs="Calibri"/>
                <w:b/>
                <w:bCs/>
              </w:rPr>
              <w:t>QUANTIDADE</w:t>
            </w:r>
            <w:r w:rsidR="00C36192">
              <w:rPr>
                <w:rFonts w:ascii="Calibri" w:hAnsi="Calibri" w:cs="Calibri"/>
                <w:b/>
                <w:bCs/>
              </w:rPr>
              <w:t xml:space="preserve"> DE</w:t>
            </w:r>
            <w:r w:rsidR="004F5B55">
              <w:rPr>
                <w:rFonts w:ascii="Calibri" w:hAnsi="Calibri" w:cs="Calibri"/>
                <w:b/>
                <w:bCs/>
              </w:rPr>
              <w:t xml:space="preserve"> SERVIÇOS</w:t>
            </w:r>
          </w:p>
        </w:tc>
      </w:tr>
    </w:tbl>
    <w:p w14:paraId="511A905C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tbl>
      <w:tblPr>
        <w:tblStyle w:val="Tabelacomgrade"/>
        <w:tblW w:w="8755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1559"/>
        <w:gridCol w:w="5641"/>
      </w:tblGrid>
      <w:tr w:rsidR="00C36192" w:rsidRPr="000479F7" w14:paraId="06D42896" w14:textId="77777777" w:rsidTr="00C36192">
        <w:trPr>
          <w:trHeight w:val="329"/>
        </w:trPr>
        <w:tc>
          <w:tcPr>
            <w:tcW w:w="846" w:type="dxa"/>
          </w:tcPr>
          <w:p w14:paraId="0320EB53" w14:textId="77777777"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14:paraId="20F070B9" w14:textId="77777777"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1559" w:type="dxa"/>
          </w:tcPr>
          <w:p w14:paraId="43212B12" w14:textId="77777777"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t xml:space="preserve">QUANTIDADE </w:t>
            </w:r>
            <w:r w:rsidRPr="000479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ESTIMADA</w:t>
            </w:r>
          </w:p>
        </w:tc>
        <w:tc>
          <w:tcPr>
            <w:tcW w:w="5641" w:type="dxa"/>
          </w:tcPr>
          <w:p w14:paraId="6A7E356B" w14:textId="77777777"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DESCRIÇÃO</w:t>
            </w:r>
          </w:p>
        </w:tc>
      </w:tr>
      <w:tr w:rsidR="00C36192" w:rsidRPr="000479F7" w14:paraId="57A5A96A" w14:textId="77777777" w:rsidTr="00C36192">
        <w:trPr>
          <w:trHeight w:val="329"/>
        </w:trPr>
        <w:tc>
          <w:tcPr>
            <w:tcW w:w="846" w:type="dxa"/>
          </w:tcPr>
          <w:p w14:paraId="1425A663" w14:textId="77777777"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036CD7AB" w14:textId="77777777"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="00D336BC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559" w:type="dxa"/>
          </w:tcPr>
          <w:p w14:paraId="019A7B57" w14:textId="21332B6C" w:rsidR="00C36192" w:rsidRPr="000479F7" w:rsidRDefault="00C15AE1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6.890</w:t>
            </w:r>
          </w:p>
        </w:tc>
        <w:tc>
          <w:tcPr>
            <w:tcW w:w="5641" w:type="dxa"/>
          </w:tcPr>
          <w:p w14:paraId="1E7A5F45" w14:textId="499B30FD" w:rsidR="00C36192" w:rsidRPr="000479F7" w:rsidRDefault="00D336BC" w:rsidP="00D336BC">
            <w:pPr>
              <w:pStyle w:val="TableParagraph"/>
              <w:spacing w:before="75"/>
              <w:rPr>
                <w:rFonts w:ascii="Times New Roman" w:hAnsi="Times New Roman" w:cs="Times New Roman"/>
                <w:sz w:val="20"/>
                <w:szCs w:val="20"/>
              </w:rPr>
            </w:pPr>
            <w:r w:rsidRPr="00D336BC">
              <w:rPr>
                <w:rFonts w:ascii="Times New Roman" w:hAnsi="Times New Roman" w:cs="Times New Roman"/>
                <w:sz w:val="20"/>
                <w:szCs w:val="20"/>
              </w:rPr>
              <w:t>CONTRATAÇÃO DE EMPRESA ESPECIALIZADA NA PRESTAÇÃO DE  SERVIÇ</w:t>
            </w:r>
            <w:r w:rsidR="00C15AE1">
              <w:rPr>
                <w:rFonts w:ascii="Times New Roman" w:hAnsi="Times New Roman" w:cs="Times New Roman"/>
                <w:sz w:val="20"/>
                <w:szCs w:val="20"/>
              </w:rPr>
              <w:t>O DE PORTEIRO (A) DAS ESCOLAS DA REDE MUNICIPAL DE ENSINO ( EMEM. BOA VISTA DO CADEADO/ EMEF CARLOS GAMA E EMEI GENY PEREIRA BRANDÃO)</w:t>
            </w:r>
          </w:p>
        </w:tc>
      </w:tr>
    </w:tbl>
    <w:p w14:paraId="09613A90" w14:textId="77777777" w:rsidR="00B832AD" w:rsidRDefault="00B832AD" w:rsidP="00D26E5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</w:p>
    <w:p w14:paraId="72106972" w14:textId="2BD30CA5" w:rsidR="00C36192" w:rsidRDefault="00C36192" w:rsidP="00D26E5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  <w:r>
        <w:rPr>
          <w:rFonts w:cs="Times New Roman"/>
        </w:rPr>
        <w:t xml:space="preserve">As quantidades </w:t>
      </w:r>
      <w:r w:rsidR="003D7F18">
        <w:rPr>
          <w:rFonts w:cs="Times New Roman"/>
        </w:rPr>
        <w:t xml:space="preserve">de horas </w:t>
      </w:r>
      <w:r>
        <w:rPr>
          <w:rFonts w:cs="Times New Roman"/>
        </w:rPr>
        <w:t xml:space="preserve">acima dispostas foram estimadas </w:t>
      </w:r>
      <w:r w:rsidR="007E280E">
        <w:rPr>
          <w:rFonts w:cs="Times New Roman"/>
        </w:rPr>
        <w:t>com base no calendário escolar referente ao ano letivo de 202</w:t>
      </w:r>
      <w:r w:rsidR="00C15AE1">
        <w:rPr>
          <w:rFonts w:cs="Times New Roman"/>
        </w:rPr>
        <w:t>5</w:t>
      </w:r>
      <w:r>
        <w:rPr>
          <w:rFonts w:cs="Times New Roman"/>
        </w:rPr>
        <w:t>.</w:t>
      </w:r>
    </w:p>
    <w:p w14:paraId="7AAA3106" w14:textId="77777777" w:rsidR="005A6242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017326E0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27A1B2" w14:textId="77777777" w:rsidR="008A09EF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14:paraId="39A70092" w14:textId="77777777" w:rsidR="00652A10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14:paraId="2BF4D9F4" w14:textId="77777777" w:rsidR="004E1E0E" w:rsidRPr="004E1E0E" w:rsidRDefault="004E1E0E" w:rsidP="004E1E0E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Foram analisadas as seguintes alternativas para atender à necessidade de controle de acesso nas escolas municipais:</w:t>
      </w:r>
    </w:p>
    <w:p w14:paraId="6B5A42D9" w14:textId="56CDE409" w:rsidR="004E1E0E" w:rsidRPr="004E1E0E" w:rsidRDefault="004E1E0E" w:rsidP="004E1E0E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 xml:space="preserve"> Terceirização de porteiros (execução indireta) – Solução-referência</w:t>
      </w:r>
    </w:p>
    <w:p w14:paraId="00C37D8A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Descrição: Contratação de empresa especializada para fornecimento de mão de obra de porteiros, com dedicação exclusiva, conforme a Lei nº 14.133/2021.</w:t>
      </w:r>
    </w:p>
    <w:p w14:paraId="66B3D09A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Vantagens:</w:t>
      </w:r>
    </w:p>
    <w:p w14:paraId="1B568A00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851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Rapidez na implementação.</w:t>
      </w:r>
    </w:p>
    <w:p w14:paraId="61F8F013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851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Flexibilidade para dimensionamento e remanejamento de pessoal.</w:t>
      </w:r>
    </w:p>
    <w:p w14:paraId="261EED15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851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Transferência da gestão de pessoal (recrutamento, seleção, treinamento, folha de pagamento, encargos) para a contratada.</w:t>
      </w:r>
    </w:p>
    <w:p w14:paraId="0B7A12DA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851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Redução de custos fixos e operacionais para a Administração.</w:t>
      </w:r>
    </w:p>
    <w:p w14:paraId="6531EEF7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851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Especialização da empresa na gestão de serviços.</w:t>
      </w:r>
    </w:p>
    <w:p w14:paraId="47A9554B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Desvantagens:</w:t>
      </w:r>
    </w:p>
    <w:p w14:paraId="4639F6BD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851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Risco de responsabilidade subsidiária da Administração em caso de descumprimento trabalhista pela contratada.</w:t>
      </w:r>
    </w:p>
    <w:p w14:paraId="38BB77FE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851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Necessidade de fiscalização rigorosa do contrato.</w:t>
      </w:r>
    </w:p>
    <w:p w14:paraId="0AF7221E" w14:textId="460206DB" w:rsidR="004E1E0E" w:rsidRPr="004E1E0E" w:rsidRDefault="004E1E0E" w:rsidP="004E1E0E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Provimento por servidores próprios (concurso/remanejamento)</w:t>
      </w:r>
    </w:p>
    <w:p w14:paraId="45E4A061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Descrição: Contratação de porteiros via concurso público ou remanejamento de servidores efetivos do quadro municipal.</w:t>
      </w:r>
    </w:p>
    <w:p w14:paraId="6EE98E04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Vantagens:</w:t>
      </w:r>
    </w:p>
    <w:p w14:paraId="10FA150F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Maior controle sobre a equipe.</w:t>
      </w:r>
    </w:p>
    <w:p w14:paraId="65069F9D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Vínculo direto com a Administração.</w:t>
      </w:r>
    </w:p>
    <w:p w14:paraId="4A262898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Desvantagens:</w:t>
      </w:r>
    </w:p>
    <w:p w14:paraId="34F031E6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Prazos: Longo tempo para realização de concurso público e nomeação.</w:t>
      </w:r>
    </w:p>
    <w:p w14:paraId="7DB726DB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Custos fixos: Aumento da folha de pagamento e encargos permanentes.</w:t>
      </w:r>
    </w:p>
    <w:p w14:paraId="765AABBF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Gestão de pessoal: Aumento da carga administrativa para a gestão de pessoal (férias, licenças, substituições).</w:t>
      </w:r>
    </w:p>
    <w:p w14:paraId="0F7BB8E6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Indisponibilidade de cargos: Ausência de cargos vagos ou insuficiência no quadro atual.</w:t>
      </w:r>
    </w:p>
    <w:p w14:paraId="1871026F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Rigidez: Dificuldade de remanejamento ou redimensionamento da força de trabalho.</w:t>
      </w:r>
    </w:p>
    <w:p w14:paraId="42771C9D" w14:textId="3A25462E" w:rsidR="004E1E0E" w:rsidRPr="004E1E0E" w:rsidRDefault="004E1E0E" w:rsidP="004E1E0E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Sistemas eletrônicos de controle de acesso (catracas/portas com controle)</w:t>
      </w:r>
    </w:p>
    <w:p w14:paraId="6E918707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lastRenderedPageBreak/>
        <w:t>Descrição: Implementação de tecnologias como catracas eletrônicas, leitores biométricos, cartões de acesso ou interfones com câmeras.</w:t>
      </w:r>
    </w:p>
    <w:p w14:paraId="5FF60922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Vantagens:</w:t>
      </w:r>
    </w:p>
    <w:p w14:paraId="7CC94546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Modernização e automação do controle.</w:t>
      </w:r>
    </w:p>
    <w:p w14:paraId="50738C29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Registro preciso de entradas e saídas.</w:t>
      </w:r>
    </w:p>
    <w:p w14:paraId="7BD4D2F0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Desvantagens:</w:t>
      </w:r>
    </w:p>
    <w:p w14:paraId="2EAD3D6C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Solução complementar, não substitutiva: Em contexto escolar, a presença humana é fundamental para o acolhimento, orientação, atendimento a pais e responsáveis, e gerenciamento de situações não previstas por sistemas automatizados.</w:t>
      </w:r>
    </w:p>
    <w:p w14:paraId="471A1201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Alto custo inicial de implantação e manutenção.</w:t>
      </w:r>
    </w:p>
    <w:p w14:paraId="4E318BED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Necessidade de treinamento para uso da tecnologia.</w:t>
      </w:r>
    </w:p>
    <w:p w14:paraId="5DD1DB96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1134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Não substitui a função de recepção e apoio humano.</w:t>
      </w:r>
    </w:p>
    <w:p w14:paraId="56E1F730" w14:textId="0AF23E4E" w:rsidR="004E1E0E" w:rsidRPr="004E1E0E" w:rsidRDefault="004E1E0E" w:rsidP="004E1E0E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Porteiro x vigilante</w:t>
      </w:r>
    </w:p>
    <w:p w14:paraId="35D4C348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Descrição: Análise da diferença entre as funções de porteiro e vigilante.</w:t>
      </w:r>
    </w:p>
    <w:p w14:paraId="3E5468A3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Diferenciação: O porteiro/controlador de acesso tem como função principal o controle de entrada e saída de pessoas e veículos, recepção, orientação e apoio à segurança patrimonial de forma preventiva e não ostensiva. O vigilante, por sua vez, exerce atividades de segurança patrimonial armada ou desarmada, com poder de polícia privada, conforme legislação específica (Lei nº 7.102/1983).</w:t>
      </w:r>
    </w:p>
    <w:p w14:paraId="473F19FE" w14:textId="77777777" w:rsidR="004E1E0E" w:rsidRPr="004E1E0E" w:rsidRDefault="004E1E0E" w:rsidP="004E1E0E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4E1E0E">
        <w:rPr>
          <w:rFonts w:eastAsia="Calibri" w:cs="Times New Roman"/>
          <w:kern w:val="0"/>
          <w:lang w:eastAsia="en-US" w:bidi="ar-SA"/>
        </w:rPr>
        <w:t>Conclusão: Para o ambiente escolar, a necessidade é de controle de acesso e acolhimento, não de vigilância armada ou ostensiva, que poderia gerar um ambiente de tensão e não é compatível com a natureza pedagógica das escolas. A contratação de vigilantes implicaria em custos muito superiores e um escopo de serviço inadequado.</w:t>
      </w:r>
    </w:p>
    <w:p w14:paraId="56CDA66C" w14:textId="284377B2" w:rsidR="00652A10" w:rsidRPr="004E1E0E" w:rsidRDefault="00652A10" w:rsidP="004E1E0E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115545CA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40BCA" w14:textId="77777777" w:rsidR="008A09EF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14:paraId="0F630C8F" w14:textId="77777777" w:rsidR="008A09EF" w:rsidRPr="00C85DE4" w:rsidRDefault="00DC0BD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C85DE4">
        <w:rPr>
          <w:rFonts w:cs="Times New Roman"/>
        </w:rPr>
        <w:t xml:space="preserve">Não há a necessidade de capacitação do servidor e gestor que irão fiscalizar o contrato, visto que </w:t>
      </w:r>
      <w:r w:rsidR="00C85DE4" w:rsidRPr="00C85DE4">
        <w:rPr>
          <w:rFonts w:cs="Times New Roman"/>
        </w:rPr>
        <w:t>tal fiscalização se dará pelo acompanhamento do serviço prestado e das condições da execução do serviço, não necessitando que o agente público possua conhecimento específico para tanto.</w:t>
      </w:r>
    </w:p>
    <w:p w14:paraId="65E589F0" w14:textId="77777777" w:rsidR="00797EF8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A11EED" w14:paraId="69DF9432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99AAC" w14:textId="77777777" w:rsidR="00A11EED" w:rsidRPr="00C85DE4" w:rsidRDefault="00C85DE4" w:rsidP="00C85DE4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ANÁLISE E COMPARAÇÃO DAS SOLUÇÕES 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</w:p>
        </w:tc>
      </w:tr>
    </w:tbl>
    <w:p w14:paraId="41452897" w14:textId="77777777" w:rsidR="00A11EED" w:rsidRDefault="00A11EED" w:rsidP="00A11EED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  <w:rPr>
          <w:rFonts w:ascii="Calibri" w:hAnsi="Calibri"/>
          <w:color w:val="FF3333"/>
        </w:rPr>
      </w:pPr>
    </w:p>
    <w:p w14:paraId="54036F15" w14:textId="77777777" w:rsidR="004E1E0E" w:rsidRDefault="004E1E0E" w:rsidP="004E1E0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</w:pPr>
      <w:r>
        <w:t>A solução recomendada é a contratação de serviços de porteiro/controle de acesso por meio de execução indireta (terceirização), com dedicação exclusiva de mão de obra.</w:t>
      </w:r>
    </w:p>
    <w:p w14:paraId="22C9564B" w14:textId="77777777" w:rsidR="004E1E0E" w:rsidRDefault="004E1E0E" w:rsidP="004E1E0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</w:pPr>
      <w:r>
        <w:t>Esta alternativa é a mais vantajosa para a Administração Pública municipal, considerando os seguintes aspectos:</w:t>
      </w:r>
    </w:p>
    <w:p w14:paraId="210030AC" w14:textId="77777777" w:rsidR="004E1E0E" w:rsidRDefault="004E1E0E" w:rsidP="004E1E0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</w:pPr>
      <w:r>
        <w:t>Imediata disponibilidade: Permite a rápida implementação dos serviços, atendendo à urgência da necessidade de segurança e controle nas escolas.</w:t>
      </w:r>
    </w:p>
    <w:p w14:paraId="1F57FD85" w14:textId="77777777" w:rsidR="004E1E0E" w:rsidRDefault="004E1E0E" w:rsidP="004E1E0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</w:pPr>
      <w:r>
        <w:t xml:space="preserve">Flexibilidade de dimensionamento: Facilita o ajuste do número de postos conforme a </w:t>
      </w:r>
      <w:r>
        <w:lastRenderedPageBreak/>
        <w:t>demanda das escolas, sem a rigidez da contratação de servidores próprios.</w:t>
      </w:r>
    </w:p>
    <w:p w14:paraId="0DA5924A" w14:textId="77777777" w:rsidR="004E1E0E" w:rsidRDefault="004E1E0E" w:rsidP="004E1E0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</w:pPr>
      <w:r>
        <w:t>Vantajosidade operacional: Transfere para a empresa contratada a responsabilidade pela gestão de pessoal, encargos trabalhistas, substituições e treinamento, permitindo que a Secretaria de Educação foque em suas atividades finalísticas.</w:t>
      </w:r>
    </w:p>
    <w:p w14:paraId="23E9D27D" w14:textId="77777777" w:rsidR="004E1E0E" w:rsidRDefault="004E1E0E" w:rsidP="004E1E0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</w:pPr>
      <w:r>
        <w:t>Custo-benefício: Embora haja o custo da taxa administrativa da empresa, a terceirização geralmente se mostra mais econômica a médio e longo prazo do que a internalização da mão de obra, considerando todos os custos diretos e indiretos associados à gestão de pessoal.</w:t>
      </w:r>
    </w:p>
    <w:p w14:paraId="5C3CC253" w14:textId="77777777" w:rsidR="004E1E0E" w:rsidRDefault="004E1E0E" w:rsidP="004E1E0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</w:pPr>
      <w:r>
        <w:t>Especialização: A empresa contratada possui expertise na gestão de equipes e na prestação de serviços de portaria, garantindo um padrão de qualidade.</w:t>
      </w:r>
    </w:p>
    <w:p w14:paraId="21F7DDD8" w14:textId="77777777" w:rsidR="004E1E0E" w:rsidRDefault="004E1E0E" w:rsidP="004E1E0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</w:pPr>
      <w:r>
        <w:t>Adicionalmente, avalia-se o potencial uso do Sistema de Registro de Preços (SRP) para esta contratação. O SRP oferece escalabilidade, permitindo que outras escolas ou secretarias municipais possam aderir à ata de registro de preços, otimizando o processo de contratação e gerando economia de escala.</w:t>
      </w:r>
    </w:p>
    <w:p w14:paraId="74094391" w14:textId="551BE7A5" w:rsidR="00E94D20" w:rsidRPr="00F207F0" w:rsidRDefault="00AB79C8" w:rsidP="000550C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2747A2E" wp14:editId="39358429">
                <wp:simplePos x="0" y="0"/>
                <wp:positionH relativeFrom="column">
                  <wp:posOffset>-70485</wp:posOffset>
                </wp:positionH>
                <wp:positionV relativeFrom="paragraph">
                  <wp:posOffset>166370</wp:posOffset>
                </wp:positionV>
                <wp:extent cx="5622925" cy="389255"/>
                <wp:effectExtent l="9525" t="6985" r="6350" b="13335"/>
                <wp:wrapNone/>
                <wp:docPr id="57454425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2925" cy="389255"/>
                        </a:xfrm>
                        <a:prstGeom prst="rect">
                          <a:avLst/>
                        </a:prstGeom>
                        <a:solidFill>
                          <a:srgbClr val="C8C6C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1C174" w14:textId="77777777" w:rsidR="00D36BFF" w:rsidRDefault="00D36B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747A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5.55pt;margin-top:13.1pt;width:442.75pt;height:30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" fillcolor="#c8c6c6">
                <v:textbox>
                  <w:txbxContent>
                    <w:p w14:paraId="4EE1C174" w14:textId="77777777" w:rsidR="00D36BFF" w:rsidRDefault="00D36BFF"/>
                  </w:txbxContent>
                </v:textbox>
              </v:shape>
            </w:pict>
          </mc:Fallback>
        </mc:AlternateContent>
      </w:r>
    </w:p>
    <w:p w14:paraId="22720717" w14:textId="77777777" w:rsidR="004F0ABD" w:rsidRPr="00F207F0" w:rsidRDefault="000550C4" w:rsidP="00F207F0">
      <w:pPr>
        <w:pStyle w:val="PargrafodaLista"/>
        <w:widowControl/>
        <w:numPr>
          <w:ilvl w:val="0"/>
          <w:numId w:val="2"/>
        </w:numPr>
        <w:suppressAutoHyphens w:val="0"/>
        <w:autoSpaceDE w:val="0"/>
        <w:adjustRightInd w:val="0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 w:bidi="ar-SA"/>
        </w:rPr>
      </w:pPr>
      <w:r>
        <w:rPr>
          <w:rFonts w:asciiTheme="minorHAnsi" w:eastAsia="Calibri" w:hAnsiTheme="minorHAnsi" w:cstheme="minorHAnsi"/>
          <w:b/>
          <w:bCs/>
          <w:kern w:val="0"/>
          <w:lang w:eastAsia="en-US" w:bidi="ar-SA"/>
        </w:rPr>
        <w:t>JUSTIFICATIVA PARA O NÃO PARCELAMENTO</w:t>
      </w:r>
    </w:p>
    <w:p w14:paraId="0B86C91D" w14:textId="77777777" w:rsidR="00F207F0" w:rsidRPr="00F207F0" w:rsidRDefault="00F207F0" w:rsidP="00F207F0">
      <w:pPr>
        <w:pStyle w:val="PargrafodaLista"/>
        <w:widowControl/>
        <w:suppressAutoHyphens w:val="0"/>
        <w:autoSpaceDE w:val="0"/>
        <w:adjustRightInd w:val="0"/>
        <w:ind w:left="360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 w:bidi="ar-SA"/>
        </w:rPr>
      </w:pPr>
    </w:p>
    <w:p w14:paraId="4CDE0326" w14:textId="77777777" w:rsidR="000550C4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parcelas quantas se comprovarem técnica e economicamente viáveis, procedendo-se à licitação com vistas ao melhor aproveitamento dos recursos disponíveis no mercado e à ampliação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14:paraId="7C2BA9AF" w14:textId="77777777" w:rsidR="004F0ABD" w:rsidRPr="000550C4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E5FF6" w14:paraId="1B20F326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99975" w14:textId="77777777" w:rsidR="008E5FF6" w:rsidRDefault="000550C4" w:rsidP="000550C4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jc w:val="both"/>
            </w:pPr>
            <w:r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14:paraId="5A1CC3E2" w14:textId="77777777" w:rsidR="002507C1" w:rsidRPr="0091200A" w:rsidRDefault="00F548CC" w:rsidP="0091200A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Times New Roman" w:hAnsi="Times New Roman" w:cs="Times New Roman"/>
          <w:sz w:val="24"/>
          <w:szCs w:val="24"/>
        </w:rPr>
      </w:pPr>
      <w:r w:rsidRPr="0091200A">
        <w:rPr>
          <w:rFonts w:ascii="Times New Roman" w:hAnsi="Times New Roman" w:cs="Times New Roman"/>
          <w:sz w:val="24"/>
          <w:szCs w:val="24"/>
        </w:rPr>
        <w:t>Esta contratação tem por escopo</w:t>
      </w:r>
      <w:r w:rsidRPr="00BB432B">
        <w:rPr>
          <w:rFonts w:cs="Times New Roman"/>
        </w:rPr>
        <w:t xml:space="preserve"> </w:t>
      </w:r>
      <w:r w:rsidR="0091200A" w:rsidRPr="001D0549">
        <w:rPr>
          <w:rFonts w:ascii="Times New Roman" w:hAnsi="Times New Roman" w:cs="Times New Roman"/>
          <w:sz w:val="24"/>
          <w:szCs w:val="24"/>
        </w:rPr>
        <w:t>preservar a integridade física dos alunos, servidores, e demais pessoas que encontram</w:t>
      </w:r>
      <w:r w:rsidR="0091200A">
        <w:rPr>
          <w:rFonts w:ascii="Times New Roman" w:hAnsi="Times New Roman" w:cs="Times New Roman"/>
          <w:sz w:val="24"/>
          <w:szCs w:val="24"/>
        </w:rPr>
        <w:t>-</w:t>
      </w:r>
      <w:r w:rsidR="0091200A" w:rsidRPr="001D0549">
        <w:rPr>
          <w:rFonts w:ascii="Times New Roman" w:hAnsi="Times New Roman" w:cs="Times New Roman"/>
          <w:sz w:val="24"/>
          <w:szCs w:val="24"/>
        </w:rPr>
        <w:t>se no ambiente escolar, a fim de prevenir e evitar que sejam praticados atos atentatórios à vida de todos aqueles que encontram-se nas unidades escolares, e ainda realizar o controle de quem entra e sai das escola</w:t>
      </w:r>
      <w:r w:rsidR="0091200A">
        <w:rPr>
          <w:rFonts w:ascii="Times New Roman" w:hAnsi="Times New Roman" w:cs="Times New Roman"/>
          <w:sz w:val="24"/>
          <w:szCs w:val="24"/>
        </w:rPr>
        <w:t xml:space="preserve">s durante as atividades letivas. </w:t>
      </w:r>
      <w:r w:rsidR="00BB432B" w:rsidRPr="0091200A">
        <w:rPr>
          <w:rFonts w:ascii="Times New Roman" w:hAnsi="Times New Roman" w:cs="Times New Roman"/>
          <w:sz w:val="24"/>
          <w:szCs w:val="24"/>
        </w:rPr>
        <w:t>Portanto, o resultado pretendido por Administração Municipal é primar pelo interesse público.</w:t>
      </w:r>
    </w:p>
    <w:p w14:paraId="1C938F18" w14:textId="77777777" w:rsidR="00905762" w:rsidRDefault="0090576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0000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6D9388E0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544F6" w14:textId="77777777" w:rsidR="008A09EF" w:rsidRDefault="00204556" w:rsidP="000550C4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55318E44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14:paraId="4FF6EEB6" w14:textId="77777777" w:rsidR="00F043A0" w:rsidRDefault="00BB432B" w:rsidP="0091200A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</w:t>
      </w:r>
      <w:r>
        <w:rPr>
          <w:spacing w:val="-2"/>
        </w:rPr>
        <w:t>solução número 1.</w:t>
      </w:r>
    </w:p>
    <w:p w14:paraId="4F30A757" w14:textId="77777777" w:rsidR="001A1343" w:rsidRPr="00BB432B" w:rsidRDefault="001A1343" w:rsidP="00BB432B">
      <w:pPr>
        <w:pStyle w:val="Corpodetexto"/>
        <w:tabs>
          <w:tab w:val="left" w:pos="9869"/>
        </w:tabs>
        <w:spacing w:before="59"/>
        <w:ind w:right="-1"/>
      </w:pPr>
    </w:p>
    <w:p w14:paraId="18908BAD" w14:textId="77777777" w:rsidR="001A1343" w:rsidRDefault="001A1343" w:rsidP="001A1343">
      <w:pPr>
        <w:pStyle w:val="Corpodetexto"/>
        <w:jc w:val="both"/>
      </w:pPr>
      <w:r>
        <w:t>Realizadas as tarefas pertinentes ao Estudo Técnico Preliminar, encaminho o documento solicitando ciência e aprovação para posterior elaboração do Termo de Referência.</w:t>
      </w:r>
    </w:p>
    <w:p w14:paraId="7C4B21DE" w14:textId="77777777" w:rsidR="00CB3496" w:rsidRDefault="00CB349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  <w:rPr>
          <w:rFonts w:ascii="Calibri" w:hAnsi="Calibri"/>
          <w:color w:val="FF3333"/>
        </w:rPr>
      </w:pPr>
    </w:p>
    <w:p w14:paraId="695F406D" w14:textId="77777777" w:rsidR="002B0B05" w:rsidRDefault="002B0B05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19A9571E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77C54" w14:textId="77777777" w:rsidR="008A09EF" w:rsidRDefault="0040016D" w:rsidP="000550C4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RESPONSÁVEIS</w:t>
            </w:r>
          </w:p>
        </w:tc>
      </w:tr>
    </w:tbl>
    <w:p w14:paraId="107FE102" w14:textId="77777777" w:rsidR="008A09EF" w:rsidRDefault="008A09EF">
      <w:pPr>
        <w:pStyle w:val="Textbody"/>
        <w:rPr>
          <w:rFonts w:ascii="Calibri" w:hAnsi="Calibri"/>
        </w:rPr>
      </w:pPr>
    </w:p>
    <w:p w14:paraId="14E7CBAB" w14:textId="7B60E6B7" w:rsidR="00BE1DE2" w:rsidRPr="007E5641" w:rsidRDefault="00DA1C89" w:rsidP="007E5641">
      <w:pPr>
        <w:pStyle w:val="Textbody"/>
        <w:jc w:val="both"/>
        <w:rPr>
          <w:rFonts w:cs="Times New Roman"/>
          <w:color w:val="FF0000"/>
        </w:rPr>
      </w:pPr>
      <w:r w:rsidRPr="007E5641">
        <w:rPr>
          <w:rFonts w:cs="Times New Roman"/>
        </w:rPr>
        <w:t>O present</w:t>
      </w:r>
      <w:r w:rsidR="007E5641">
        <w:rPr>
          <w:rFonts w:cs="Times New Roman"/>
        </w:rPr>
        <w:t>e instr</w:t>
      </w:r>
      <w:r w:rsidR="001A1343">
        <w:rPr>
          <w:rFonts w:cs="Times New Roman"/>
        </w:rPr>
        <w:t>umento foi elaborado pel</w:t>
      </w:r>
      <w:r w:rsidR="00AB79C8">
        <w:rPr>
          <w:rFonts w:cs="Times New Roman"/>
        </w:rPr>
        <w:t xml:space="preserve">o Servidor </w:t>
      </w:r>
      <w:proofErr w:type="spellStart"/>
      <w:r w:rsidR="00AB79C8">
        <w:rPr>
          <w:rFonts w:cs="Times New Roman"/>
        </w:rPr>
        <w:t>Margel</w:t>
      </w:r>
      <w:proofErr w:type="spellEnd"/>
      <w:r w:rsidR="00AB79C8">
        <w:rPr>
          <w:rFonts w:cs="Times New Roman"/>
        </w:rPr>
        <w:t xml:space="preserve"> Bresolin</w:t>
      </w:r>
      <w:r w:rsidR="007E5641">
        <w:rPr>
          <w:rFonts w:cs="Times New Roman"/>
        </w:rPr>
        <w:t>,</w:t>
      </w:r>
      <w:r w:rsidR="00AB79C8">
        <w:rPr>
          <w:rFonts w:cs="Times New Roman"/>
        </w:rPr>
        <w:t xml:space="preserve"> </w:t>
      </w:r>
      <w:r w:rsidR="001A1343" w:rsidRPr="00AB79C8">
        <w:rPr>
          <w:rFonts w:cs="Times New Roman"/>
        </w:rPr>
        <w:t>Diretor Administrativo</w:t>
      </w:r>
      <w:r w:rsidR="001A1343">
        <w:rPr>
          <w:rFonts w:cs="Times New Roman"/>
        </w:rPr>
        <w:t xml:space="preserve"> </w:t>
      </w:r>
      <w:r w:rsidR="007E5641">
        <w:rPr>
          <w:rFonts w:cs="Times New Roman"/>
        </w:rPr>
        <w:t>e pel</w:t>
      </w:r>
      <w:r w:rsidR="0091200A">
        <w:rPr>
          <w:rFonts w:cs="Times New Roman"/>
        </w:rPr>
        <w:t>a</w:t>
      </w:r>
      <w:r w:rsidR="007E5641">
        <w:rPr>
          <w:rFonts w:cs="Times New Roman"/>
        </w:rPr>
        <w:t xml:space="preserve"> </w:t>
      </w:r>
      <w:r w:rsidRPr="007E5641">
        <w:rPr>
          <w:rFonts w:cs="Times New Roman"/>
        </w:rPr>
        <w:t>Secretári</w:t>
      </w:r>
      <w:r w:rsidR="0091200A">
        <w:rPr>
          <w:rFonts w:cs="Times New Roman"/>
        </w:rPr>
        <w:t>a</w:t>
      </w:r>
      <w:r w:rsidRPr="007E5641">
        <w:rPr>
          <w:rFonts w:cs="Times New Roman"/>
        </w:rPr>
        <w:t xml:space="preserve"> Municipal de </w:t>
      </w:r>
      <w:r w:rsidR="0091200A">
        <w:rPr>
          <w:rFonts w:cs="Times New Roman"/>
        </w:rPr>
        <w:t>Educação</w:t>
      </w:r>
      <w:r w:rsidRPr="007E5641">
        <w:rPr>
          <w:rFonts w:cs="Times New Roman"/>
        </w:rPr>
        <w:t xml:space="preserve">, </w:t>
      </w:r>
      <w:r w:rsidR="00AB79C8">
        <w:rPr>
          <w:rFonts w:cs="Times New Roman"/>
        </w:rPr>
        <w:t xml:space="preserve">Rochele </w:t>
      </w:r>
      <w:proofErr w:type="spellStart"/>
      <w:r w:rsidR="00AB79C8">
        <w:rPr>
          <w:rFonts w:cs="Times New Roman"/>
        </w:rPr>
        <w:t>Rieth</w:t>
      </w:r>
      <w:proofErr w:type="spellEnd"/>
      <w:r w:rsidR="00AB79C8">
        <w:rPr>
          <w:rFonts w:cs="Times New Roman"/>
        </w:rPr>
        <w:t>.</w:t>
      </w: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3"/>
        <w:gridCol w:w="4305"/>
      </w:tblGrid>
      <w:tr w:rsidR="008A09EF" w:rsidRPr="007E5641" w14:paraId="28E904C0" w14:textId="77777777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D0C9B" w14:textId="77777777" w:rsidR="008A09EF" w:rsidRPr="007E564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9539A" w14:textId="77777777"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14:paraId="1DF4164B" w14:textId="77777777" w:rsidTr="007E5641"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8105F" w14:textId="77777777"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4948BF17" w14:textId="77777777"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14:paraId="06D7A023" w14:textId="53681501" w:rsidR="0091200A" w:rsidRDefault="00AB79C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  <w:color w:val="000000"/>
              </w:rPr>
            </w:pPr>
            <w:proofErr w:type="spellStart"/>
            <w:r>
              <w:rPr>
                <w:rFonts w:cs="Times New Roman"/>
              </w:rPr>
              <w:t>Margel</w:t>
            </w:r>
            <w:proofErr w:type="spellEnd"/>
            <w:r>
              <w:rPr>
                <w:rFonts w:cs="Times New Roman"/>
              </w:rPr>
              <w:t xml:space="preserve"> Bresolin</w:t>
            </w:r>
            <w:r w:rsidR="0091200A" w:rsidRPr="007E5641">
              <w:rPr>
                <w:rFonts w:cs="Times New Roman"/>
                <w:b/>
                <w:bCs/>
                <w:color w:val="000000"/>
              </w:rPr>
              <w:t xml:space="preserve"> </w:t>
            </w:r>
          </w:p>
          <w:p w14:paraId="19271CD5" w14:textId="12970251"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6B680E">
              <w:rPr>
                <w:rFonts w:cs="Times New Roman"/>
                <w:b/>
                <w:bCs/>
              </w:rPr>
              <w:t xml:space="preserve">Matrícula: </w:t>
            </w:r>
            <w:r w:rsidR="00AB79C8" w:rsidRPr="006B680E">
              <w:rPr>
                <w:rFonts w:cs="Times New Roman"/>
                <w:b/>
                <w:bCs/>
              </w:rPr>
              <w:t>1296</w:t>
            </w:r>
          </w:p>
          <w:p w14:paraId="0C89E11D" w14:textId="77777777"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14:paraId="208DBED3" w14:textId="77777777" w:rsidR="007E5641" w:rsidRPr="007E564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</w:t>
            </w:r>
            <w:r w:rsidR="00204556" w:rsidRPr="007E5641">
              <w:rPr>
                <w:rFonts w:cs="Times New Roman"/>
              </w:rPr>
              <w:t>,</w:t>
            </w:r>
          </w:p>
          <w:p w14:paraId="78DE5B59" w14:textId="2687816B" w:rsidR="008A09EF" w:rsidRPr="007E5641" w:rsidRDefault="00AB79C8" w:rsidP="0091200A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="00577019">
              <w:rPr>
                <w:rFonts w:cs="Times New Roman"/>
              </w:rPr>
              <w:t>8</w:t>
            </w:r>
            <w:r>
              <w:rPr>
                <w:rFonts w:cs="Times New Roman"/>
              </w:rPr>
              <w:t xml:space="preserve"> </w:t>
            </w:r>
            <w:r w:rsidR="00204556" w:rsidRPr="007E5641">
              <w:rPr>
                <w:rFonts w:cs="Times New Roman"/>
              </w:rPr>
              <w:t>de</w:t>
            </w:r>
            <w:r w:rsidR="00577019">
              <w:rPr>
                <w:rFonts w:cs="Times New Roman"/>
              </w:rPr>
              <w:t xml:space="preserve"> janeiro</w:t>
            </w:r>
            <w:r w:rsidR="0091200A">
              <w:rPr>
                <w:rFonts w:cs="Times New Roman"/>
              </w:rPr>
              <w:t xml:space="preserve"> </w:t>
            </w:r>
            <w:r w:rsidR="00204556" w:rsidRPr="007E5641">
              <w:rPr>
                <w:rFonts w:cs="Times New Roman"/>
              </w:rPr>
              <w:t>de</w:t>
            </w:r>
            <w:r w:rsidR="007E5641" w:rsidRPr="007E5641">
              <w:rPr>
                <w:rFonts w:cs="Times New Roman"/>
              </w:rPr>
              <w:t xml:space="preserve"> 202</w:t>
            </w:r>
            <w:r w:rsidR="00577019">
              <w:rPr>
                <w:rFonts w:cs="Times New Roman"/>
              </w:rPr>
              <w:t>6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3561A" w14:textId="77777777"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4EEAE528" w14:textId="77777777"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______________________________</w:t>
            </w:r>
          </w:p>
          <w:p w14:paraId="637B89B2" w14:textId="77777777" w:rsidR="00AB79C8" w:rsidRDefault="00AB79C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Rochele </w:t>
            </w:r>
            <w:proofErr w:type="spellStart"/>
            <w:r>
              <w:rPr>
                <w:rFonts w:cs="Times New Roman"/>
              </w:rPr>
              <w:t>Rieth</w:t>
            </w:r>
            <w:proofErr w:type="spellEnd"/>
          </w:p>
          <w:p w14:paraId="7B3A1F65" w14:textId="22A9B46D" w:rsidR="008A09EF" w:rsidRPr="007E5641" w:rsidRDefault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bCs/>
                <w:color w:val="000000"/>
              </w:rPr>
              <w:t>Secretári</w:t>
            </w:r>
            <w:r w:rsidR="0091200A">
              <w:rPr>
                <w:rFonts w:cs="Times New Roman"/>
                <w:b/>
                <w:bCs/>
                <w:color w:val="000000"/>
              </w:rPr>
              <w:t>a</w:t>
            </w:r>
          </w:p>
          <w:p w14:paraId="7FD354BB" w14:textId="77777777"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</w:rPr>
            </w:pPr>
          </w:p>
          <w:p w14:paraId="696691A0" w14:textId="77777777" w:rsidR="007E5641" w:rsidRPr="007E564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Cadeado,</w:t>
            </w:r>
          </w:p>
          <w:p w14:paraId="1EEDA588" w14:textId="05DD4F18" w:rsidR="008A09EF" w:rsidRPr="007E5641" w:rsidRDefault="00577019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28 </w:t>
            </w:r>
            <w:r w:rsidRPr="007E5641">
              <w:rPr>
                <w:rFonts w:cs="Times New Roman"/>
              </w:rPr>
              <w:t>de</w:t>
            </w:r>
            <w:r>
              <w:rPr>
                <w:rFonts w:cs="Times New Roman"/>
              </w:rPr>
              <w:t xml:space="preserve"> janeiro </w:t>
            </w:r>
            <w:r w:rsidRPr="007E5641">
              <w:rPr>
                <w:rFonts w:cs="Times New Roman"/>
              </w:rPr>
              <w:t>de 202</w:t>
            </w:r>
            <w:r>
              <w:rPr>
                <w:rFonts w:cs="Times New Roman"/>
              </w:rPr>
              <w:t>6</w:t>
            </w:r>
          </w:p>
        </w:tc>
      </w:tr>
    </w:tbl>
    <w:p w14:paraId="38080474" w14:textId="77777777" w:rsidR="008A09EF" w:rsidRPr="007E5641" w:rsidRDefault="008A09EF">
      <w:pPr>
        <w:pStyle w:val="Standard"/>
        <w:rPr>
          <w:rFonts w:cs="Times New Roman"/>
        </w:rPr>
      </w:pPr>
    </w:p>
    <w:p w14:paraId="269F9B60" w14:textId="77777777"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8A09EF" w:rsidRPr="007E5641" w14:paraId="4BC34804" w14:textId="77777777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8856B" w14:textId="77777777" w:rsidR="008A09EF" w:rsidRPr="007E5641" w:rsidRDefault="00204556" w:rsidP="000550C4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14:paraId="1DAE9BBE" w14:textId="77777777" w:rsidR="008A09EF" w:rsidRPr="007E5641" w:rsidRDefault="008A09EF">
      <w:pPr>
        <w:pStyle w:val="Standard"/>
        <w:rPr>
          <w:rFonts w:cs="Times New Roman"/>
        </w:rPr>
      </w:pPr>
    </w:p>
    <w:p w14:paraId="4E999D24" w14:textId="77777777"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14:paraId="762E551A" w14:textId="77777777" w:rsidR="008A09EF" w:rsidRPr="007E5641" w:rsidRDefault="008A09EF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8A09EF" w:rsidRPr="007E5641" w14:paraId="5B01504A" w14:textId="77777777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3BD48" w14:textId="77777777"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 w14:paraId="74FFE7F0" w14:textId="77777777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721E9E" w14:textId="77777777"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210D7748" w14:textId="77777777"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14:paraId="1CA5BD81" w14:textId="77777777" w:rsidR="008A09EF" w:rsidRDefault="0091200A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Paulo Beltrão dos Santos</w:t>
            </w:r>
          </w:p>
          <w:p w14:paraId="1D63C81F" w14:textId="77777777" w:rsidR="0091200A" w:rsidRPr="007E5641" w:rsidRDefault="0091200A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Prefeito</w:t>
            </w:r>
          </w:p>
          <w:p w14:paraId="180100F7" w14:textId="77777777"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14:paraId="798EC3F1" w14:textId="59C2D289" w:rsidR="008A09EF" w:rsidRPr="007E5641" w:rsidRDefault="007E5641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Cadeado,</w:t>
            </w:r>
            <w:r w:rsidR="009F5730">
              <w:rPr>
                <w:rFonts w:cs="Times New Roman"/>
              </w:rPr>
              <w:t xml:space="preserve"> </w:t>
            </w:r>
            <w:r w:rsidR="00577019">
              <w:rPr>
                <w:rFonts w:cs="Times New Roman"/>
              </w:rPr>
              <w:t>28</w:t>
            </w:r>
            <w:r w:rsidR="00AB79C8">
              <w:rPr>
                <w:rFonts w:cs="Times New Roman"/>
              </w:rPr>
              <w:t xml:space="preserve"> </w:t>
            </w:r>
            <w:r w:rsidR="0091200A" w:rsidRPr="007E5641">
              <w:rPr>
                <w:rFonts w:cs="Times New Roman"/>
              </w:rPr>
              <w:t xml:space="preserve">de </w:t>
            </w:r>
            <w:r w:rsidR="00577019">
              <w:rPr>
                <w:rFonts w:cs="Times New Roman"/>
              </w:rPr>
              <w:t>janeiro</w:t>
            </w:r>
            <w:r w:rsidR="0091200A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>de 202</w:t>
            </w:r>
            <w:r w:rsidR="00577019">
              <w:rPr>
                <w:rFonts w:cs="Times New Roman"/>
              </w:rPr>
              <w:t>6</w:t>
            </w:r>
          </w:p>
        </w:tc>
      </w:tr>
    </w:tbl>
    <w:p w14:paraId="1871D7E7" w14:textId="77777777" w:rsidR="004F5B55" w:rsidRDefault="004F5B55">
      <w:pPr>
        <w:pStyle w:val="Standard"/>
        <w:rPr>
          <w:rFonts w:ascii="Calibri" w:hAnsi="Calibri"/>
        </w:rPr>
      </w:pPr>
    </w:p>
    <w:sectPr w:rsidR="004F5B55" w:rsidSect="00EF3F9A">
      <w:headerReference w:type="default" r:id="rId10"/>
      <w:footerReference w:type="default" r:id="rId11"/>
      <w:pgSz w:w="11906" w:h="16838"/>
      <w:pgMar w:top="2842" w:right="1417" w:bottom="1134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FEF26" w14:textId="77777777" w:rsidR="00233A73" w:rsidRDefault="00233A73">
      <w:r>
        <w:separator/>
      </w:r>
    </w:p>
  </w:endnote>
  <w:endnote w:type="continuationSeparator" w:id="0">
    <w:p w14:paraId="07A0D604" w14:textId="77777777" w:rsidR="00233A73" w:rsidRDefault="00233A73">
      <w:r>
        <w:continuationSeparator/>
      </w:r>
    </w:p>
  </w:endnote>
  <w:endnote w:type="continuationNotice" w:id="1">
    <w:p w14:paraId="4E9E721B" w14:textId="77777777" w:rsidR="00233A73" w:rsidRDefault="00233A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78CE0" w14:textId="77777777" w:rsidR="00D36BFF" w:rsidRDefault="008C4B12">
    <w:pPr>
      <w:pStyle w:val="Rodap"/>
      <w:jc w:val="right"/>
    </w:pPr>
    <w:r>
      <w:rPr>
        <w:shd w:val="clear" w:color="auto" w:fill="FFFFFF"/>
      </w:rPr>
      <w:fldChar w:fldCharType="begin"/>
    </w:r>
    <w:r w:rsidR="00D36BFF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D91709">
      <w:rPr>
        <w:noProof/>
        <w:shd w:val="clear" w:color="auto" w:fill="FFFFFF"/>
      </w:rPr>
      <w:t>5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9398E" w14:textId="77777777" w:rsidR="00233A73" w:rsidRDefault="00233A73">
      <w:r>
        <w:rPr>
          <w:color w:val="000000"/>
        </w:rPr>
        <w:separator/>
      </w:r>
    </w:p>
  </w:footnote>
  <w:footnote w:type="continuationSeparator" w:id="0">
    <w:p w14:paraId="42112EC9" w14:textId="77777777" w:rsidR="00233A73" w:rsidRDefault="00233A73">
      <w:r>
        <w:continuationSeparator/>
      </w:r>
    </w:p>
  </w:footnote>
  <w:footnote w:type="continuationNotice" w:id="1">
    <w:p w14:paraId="3804E283" w14:textId="77777777" w:rsidR="00233A73" w:rsidRDefault="00233A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204D1" w14:textId="77777777" w:rsidR="00D36BFF" w:rsidRPr="00FB3081" w:rsidRDefault="00D36BFF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612117CD" wp14:editId="4D9B037D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14:paraId="309F94E7" w14:textId="77777777" w:rsidR="00D36BFF" w:rsidRPr="00FB3081" w:rsidRDefault="00D36BFF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14:paraId="752026A0" w14:textId="77777777" w:rsidR="00D36BFF" w:rsidRPr="00FB3081" w:rsidRDefault="00D36BFF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14:paraId="6D76B79E" w14:textId="77777777" w:rsidR="00D36BFF" w:rsidRPr="00FB3081" w:rsidRDefault="00D36BFF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14:paraId="7E6F0D06" w14:textId="77777777" w:rsidR="00D36BFF" w:rsidRPr="00FB3081" w:rsidRDefault="00D36BFF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14:paraId="05539D4A" w14:textId="77777777" w:rsidR="00D36BFF" w:rsidRDefault="00D36BFF">
    <w:pPr>
      <w:pStyle w:val="Cabealho"/>
    </w:pPr>
  </w:p>
  <w:p w14:paraId="73C5C7F7" w14:textId="77777777" w:rsidR="00D36BFF" w:rsidRDefault="00D36BFF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1566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 w15:restartNumberingAfterBreak="0">
    <w:nsid w:val="34E15931"/>
    <w:multiLevelType w:val="hybridMultilevel"/>
    <w:tmpl w:val="D69A4F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5" w15:restartNumberingAfterBreak="0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6" w15:restartNumberingAfterBreak="0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7" w15:restartNumberingAfterBreak="0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856828">
    <w:abstractNumId w:val="4"/>
  </w:num>
  <w:num w:numId="2" w16cid:durableId="1377388904">
    <w:abstractNumId w:val="0"/>
  </w:num>
  <w:num w:numId="3" w16cid:durableId="955602785">
    <w:abstractNumId w:val="9"/>
  </w:num>
  <w:num w:numId="4" w16cid:durableId="1573659046">
    <w:abstractNumId w:val="5"/>
  </w:num>
  <w:num w:numId="5" w16cid:durableId="1109936488">
    <w:abstractNumId w:val="1"/>
  </w:num>
  <w:num w:numId="6" w16cid:durableId="155414548">
    <w:abstractNumId w:val="6"/>
  </w:num>
  <w:num w:numId="7" w16cid:durableId="837312919">
    <w:abstractNumId w:val="8"/>
  </w:num>
  <w:num w:numId="8" w16cid:durableId="718817993">
    <w:abstractNumId w:val="7"/>
  </w:num>
  <w:num w:numId="9" w16cid:durableId="1988123026">
    <w:abstractNumId w:val="2"/>
  </w:num>
  <w:num w:numId="10" w16cid:durableId="1136141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EF"/>
    <w:rsid w:val="00003933"/>
    <w:rsid w:val="00004E34"/>
    <w:rsid w:val="00010AD1"/>
    <w:rsid w:val="00016A30"/>
    <w:rsid w:val="000212D4"/>
    <w:rsid w:val="00027794"/>
    <w:rsid w:val="0003083B"/>
    <w:rsid w:val="00030AA0"/>
    <w:rsid w:val="00035C6C"/>
    <w:rsid w:val="00035D1F"/>
    <w:rsid w:val="00036943"/>
    <w:rsid w:val="000369B6"/>
    <w:rsid w:val="00037911"/>
    <w:rsid w:val="00047D4F"/>
    <w:rsid w:val="00050474"/>
    <w:rsid w:val="000550C4"/>
    <w:rsid w:val="00060DF1"/>
    <w:rsid w:val="00061805"/>
    <w:rsid w:val="0006207A"/>
    <w:rsid w:val="00064458"/>
    <w:rsid w:val="0006519F"/>
    <w:rsid w:val="0006532B"/>
    <w:rsid w:val="00070F8D"/>
    <w:rsid w:val="00071890"/>
    <w:rsid w:val="00080777"/>
    <w:rsid w:val="00082192"/>
    <w:rsid w:val="00087207"/>
    <w:rsid w:val="00094A69"/>
    <w:rsid w:val="00094D1D"/>
    <w:rsid w:val="00096072"/>
    <w:rsid w:val="00096E3E"/>
    <w:rsid w:val="000A3D35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D03BA"/>
    <w:rsid w:val="000D2AE6"/>
    <w:rsid w:val="000D49DD"/>
    <w:rsid w:val="000D75B2"/>
    <w:rsid w:val="000E2C73"/>
    <w:rsid w:val="000E3734"/>
    <w:rsid w:val="000E57CE"/>
    <w:rsid w:val="000E6ADA"/>
    <w:rsid w:val="000F1038"/>
    <w:rsid w:val="000F15F3"/>
    <w:rsid w:val="000F21EB"/>
    <w:rsid w:val="000F2A1E"/>
    <w:rsid w:val="000F4630"/>
    <w:rsid w:val="000F4AAE"/>
    <w:rsid w:val="000F4F6E"/>
    <w:rsid w:val="000F614D"/>
    <w:rsid w:val="001075DA"/>
    <w:rsid w:val="001079E0"/>
    <w:rsid w:val="00110EEE"/>
    <w:rsid w:val="00114E23"/>
    <w:rsid w:val="00115792"/>
    <w:rsid w:val="00116D3A"/>
    <w:rsid w:val="0011759D"/>
    <w:rsid w:val="0012142F"/>
    <w:rsid w:val="00121AC5"/>
    <w:rsid w:val="00123701"/>
    <w:rsid w:val="00123CEB"/>
    <w:rsid w:val="00131918"/>
    <w:rsid w:val="00133135"/>
    <w:rsid w:val="001354F9"/>
    <w:rsid w:val="00136FB1"/>
    <w:rsid w:val="001373A3"/>
    <w:rsid w:val="00137ED5"/>
    <w:rsid w:val="00140979"/>
    <w:rsid w:val="001421CB"/>
    <w:rsid w:val="00151FD9"/>
    <w:rsid w:val="001525DA"/>
    <w:rsid w:val="00152D02"/>
    <w:rsid w:val="001539C0"/>
    <w:rsid w:val="001607D1"/>
    <w:rsid w:val="00160F32"/>
    <w:rsid w:val="001619A5"/>
    <w:rsid w:val="00163C39"/>
    <w:rsid w:val="00165222"/>
    <w:rsid w:val="00173A81"/>
    <w:rsid w:val="00174B39"/>
    <w:rsid w:val="00174E54"/>
    <w:rsid w:val="00180B69"/>
    <w:rsid w:val="0018408A"/>
    <w:rsid w:val="00185D18"/>
    <w:rsid w:val="00185DA5"/>
    <w:rsid w:val="0018714D"/>
    <w:rsid w:val="00192251"/>
    <w:rsid w:val="00193F32"/>
    <w:rsid w:val="00194590"/>
    <w:rsid w:val="001967C3"/>
    <w:rsid w:val="001978CE"/>
    <w:rsid w:val="001A1343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C55DC"/>
    <w:rsid w:val="001D0549"/>
    <w:rsid w:val="001D0C7C"/>
    <w:rsid w:val="001E0037"/>
    <w:rsid w:val="001E0DBA"/>
    <w:rsid w:val="001E2FCE"/>
    <w:rsid w:val="001E3475"/>
    <w:rsid w:val="001E3BFC"/>
    <w:rsid w:val="001E413F"/>
    <w:rsid w:val="001E4E79"/>
    <w:rsid w:val="001E5505"/>
    <w:rsid w:val="001F25F4"/>
    <w:rsid w:val="001F2ABE"/>
    <w:rsid w:val="001F5559"/>
    <w:rsid w:val="001F5BDE"/>
    <w:rsid w:val="002040BB"/>
    <w:rsid w:val="00204556"/>
    <w:rsid w:val="002049F1"/>
    <w:rsid w:val="00205C68"/>
    <w:rsid w:val="00210AB2"/>
    <w:rsid w:val="0021333F"/>
    <w:rsid w:val="0021466C"/>
    <w:rsid w:val="002146A6"/>
    <w:rsid w:val="00227E9F"/>
    <w:rsid w:val="00230E2D"/>
    <w:rsid w:val="00232F2C"/>
    <w:rsid w:val="002336A4"/>
    <w:rsid w:val="00233A73"/>
    <w:rsid w:val="0023437C"/>
    <w:rsid w:val="00234B77"/>
    <w:rsid w:val="002351D4"/>
    <w:rsid w:val="0023552E"/>
    <w:rsid w:val="0024231C"/>
    <w:rsid w:val="0024420D"/>
    <w:rsid w:val="002507C1"/>
    <w:rsid w:val="00250B60"/>
    <w:rsid w:val="00250BCC"/>
    <w:rsid w:val="00250E01"/>
    <w:rsid w:val="00255536"/>
    <w:rsid w:val="0025692D"/>
    <w:rsid w:val="002570F4"/>
    <w:rsid w:val="00260414"/>
    <w:rsid w:val="00261375"/>
    <w:rsid w:val="0026197A"/>
    <w:rsid w:val="00263860"/>
    <w:rsid w:val="002704B7"/>
    <w:rsid w:val="00275FE8"/>
    <w:rsid w:val="00281F01"/>
    <w:rsid w:val="00284CD1"/>
    <w:rsid w:val="00286613"/>
    <w:rsid w:val="002868E2"/>
    <w:rsid w:val="00290C33"/>
    <w:rsid w:val="0029347E"/>
    <w:rsid w:val="002939B3"/>
    <w:rsid w:val="00294704"/>
    <w:rsid w:val="00294AD0"/>
    <w:rsid w:val="002967F4"/>
    <w:rsid w:val="002A18E3"/>
    <w:rsid w:val="002A2877"/>
    <w:rsid w:val="002A374E"/>
    <w:rsid w:val="002A4EB2"/>
    <w:rsid w:val="002A7E4B"/>
    <w:rsid w:val="002B0B05"/>
    <w:rsid w:val="002B3446"/>
    <w:rsid w:val="002B6F91"/>
    <w:rsid w:val="002B7273"/>
    <w:rsid w:val="002C2DE2"/>
    <w:rsid w:val="002D5EDB"/>
    <w:rsid w:val="002D663C"/>
    <w:rsid w:val="002D73F9"/>
    <w:rsid w:val="002D77C0"/>
    <w:rsid w:val="002F022B"/>
    <w:rsid w:val="002F19B5"/>
    <w:rsid w:val="002F1F17"/>
    <w:rsid w:val="003009DF"/>
    <w:rsid w:val="00302828"/>
    <w:rsid w:val="00303406"/>
    <w:rsid w:val="00303A97"/>
    <w:rsid w:val="003040F6"/>
    <w:rsid w:val="00305649"/>
    <w:rsid w:val="0030688F"/>
    <w:rsid w:val="00310F8C"/>
    <w:rsid w:val="00312D0D"/>
    <w:rsid w:val="003139F9"/>
    <w:rsid w:val="00322BE8"/>
    <w:rsid w:val="00324387"/>
    <w:rsid w:val="003269A4"/>
    <w:rsid w:val="00340E52"/>
    <w:rsid w:val="00342C3C"/>
    <w:rsid w:val="003441F9"/>
    <w:rsid w:val="003445D6"/>
    <w:rsid w:val="00345798"/>
    <w:rsid w:val="00345EE0"/>
    <w:rsid w:val="00347390"/>
    <w:rsid w:val="003475FF"/>
    <w:rsid w:val="00351363"/>
    <w:rsid w:val="00353235"/>
    <w:rsid w:val="0035564E"/>
    <w:rsid w:val="00357345"/>
    <w:rsid w:val="00357E6A"/>
    <w:rsid w:val="003612F4"/>
    <w:rsid w:val="0037002E"/>
    <w:rsid w:val="00372065"/>
    <w:rsid w:val="00372DD7"/>
    <w:rsid w:val="00374553"/>
    <w:rsid w:val="003749E4"/>
    <w:rsid w:val="00374CD1"/>
    <w:rsid w:val="003755F2"/>
    <w:rsid w:val="003764D7"/>
    <w:rsid w:val="00385569"/>
    <w:rsid w:val="00387A26"/>
    <w:rsid w:val="003929F4"/>
    <w:rsid w:val="003A2321"/>
    <w:rsid w:val="003A2B83"/>
    <w:rsid w:val="003A4756"/>
    <w:rsid w:val="003B6AA9"/>
    <w:rsid w:val="003C255D"/>
    <w:rsid w:val="003C3610"/>
    <w:rsid w:val="003C6E3A"/>
    <w:rsid w:val="003C77F5"/>
    <w:rsid w:val="003D079D"/>
    <w:rsid w:val="003D320D"/>
    <w:rsid w:val="003D5AD2"/>
    <w:rsid w:val="003D762B"/>
    <w:rsid w:val="003D7F18"/>
    <w:rsid w:val="003D7F60"/>
    <w:rsid w:val="003E4D1E"/>
    <w:rsid w:val="003E5F07"/>
    <w:rsid w:val="003E73D3"/>
    <w:rsid w:val="003F1804"/>
    <w:rsid w:val="003F28AB"/>
    <w:rsid w:val="003F502C"/>
    <w:rsid w:val="0040016D"/>
    <w:rsid w:val="00403BE6"/>
    <w:rsid w:val="0040434B"/>
    <w:rsid w:val="00406DBA"/>
    <w:rsid w:val="0040701D"/>
    <w:rsid w:val="00407B2D"/>
    <w:rsid w:val="0041093E"/>
    <w:rsid w:val="004113CC"/>
    <w:rsid w:val="00412280"/>
    <w:rsid w:val="004124A6"/>
    <w:rsid w:val="00412791"/>
    <w:rsid w:val="00413639"/>
    <w:rsid w:val="00413A93"/>
    <w:rsid w:val="004146C7"/>
    <w:rsid w:val="00414B84"/>
    <w:rsid w:val="00415945"/>
    <w:rsid w:val="004162D2"/>
    <w:rsid w:val="00417D02"/>
    <w:rsid w:val="00420E27"/>
    <w:rsid w:val="00422687"/>
    <w:rsid w:val="00422CF8"/>
    <w:rsid w:val="0042465B"/>
    <w:rsid w:val="00424C1A"/>
    <w:rsid w:val="00427288"/>
    <w:rsid w:val="0043066F"/>
    <w:rsid w:val="00430F1B"/>
    <w:rsid w:val="00432BB9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B20"/>
    <w:rsid w:val="0047560A"/>
    <w:rsid w:val="00480C08"/>
    <w:rsid w:val="00480FD8"/>
    <w:rsid w:val="0048440A"/>
    <w:rsid w:val="0048779B"/>
    <w:rsid w:val="004924AE"/>
    <w:rsid w:val="00493465"/>
    <w:rsid w:val="0049500C"/>
    <w:rsid w:val="00496F46"/>
    <w:rsid w:val="0049732A"/>
    <w:rsid w:val="004A1997"/>
    <w:rsid w:val="004A2B75"/>
    <w:rsid w:val="004A2D8E"/>
    <w:rsid w:val="004A4DD3"/>
    <w:rsid w:val="004A7DD1"/>
    <w:rsid w:val="004B0FBB"/>
    <w:rsid w:val="004B1B3A"/>
    <w:rsid w:val="004B2B9E"/>
    <w:rsid w:val="004B2F0E"/>
    <w:rsid w:val="004B3918"/>
    <w:rsid w:val="004B698D"/>
    <w:rsid w:val="004C3601"/>
    <w:rsid w:val="004D10A4"/>
    <w:rsid w:val="004D2BBB"/>
    <w:rsid w:val="004D3939"/>
    <w:rsid w:val="004D76EC"/>
    <w:rsid w:val="004E1E0E"/>
    <w:rsid w:val="004E5C7E"/>
    <w:rsid w:val="004E6666"/>
    <w:rsid w:val="004E70D1"/>
    <w:rsid w:val="004F0ABD"/>
    <w:rsid w:val="004F32F9"/>
    <w:rsid w:val="004F5B55"/>
    <w:rsid w:val="004F6AD8"/>
    <w:rsid w:val="00503D60"/>
    <w:rsid w:val="00505DFF"/>
    <w:rsid w:val="005061E1"/>
    <w:rsid w:val="005073C4"/>
    <w:rsid w:val="0051046E"/>
    <w:rsid w:val="00515B8B"/>
    <w:rsid w:val="00515ED6"/>
    <w:rsid w:val="005201A1"/>
    <w:rsid w:val="00523A24"/>
    <w:rsid w:val="005248B4"/>
    <w:rsid w:val="005313A6"/>
    <w:rsid w:val="00532FC2"/>
    <w:rsid w:val="005331D1"/>
    <w:rsid w:val="00536F2A"/>
    <w:rsid w:val="00543AB7"/>
    <w:rsid w:val="00543FD6"/>
    <w:rsid w:val="0054472B"/>
    <w:rsid w:val="00544A09"/>
    <w:rsid w:val="00545DD4"/>
    <w:rsid w:val="00546648"/>
    <w:rsid w:val="00550640"/>
    <w:rsid w:val="005533B6"/>
    <w:rsid w:val="0056104E"/>
    <w:rsid w:val="005628F6"/>
    <w:rsid w:val="0056641D"/>
    <w:rsid w:val="00574583"/>
    <w:rsid w:val="00575D84"/>
    <w:rsid w:val="00576A4E"/>
    <w:rsid w:val="00577019"/>
    <w:rsid w:val="00577623"/>
    <w:rsid w:val="00581020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B1214"/>
    <w:rsid w:val="005B1532"/>
    <w:rsid w:val="005B3A04"/>
    <w:rsid w:val="005B4717"/>
    <w:rsid w:val="005B5335"/>
    <w:rsid w:val="005B5FD1"/>
    <w:rsid w:val="005C278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7FD"/>
    <w:rsid w:val="005F0AB6"/>
    <w:rsid w:val="005F3CAF"/>
    <w:rsid w:val="005F62D7"/>
    <w:rsid w:val="005F6635"/>
    <w:rsid w:val="005F7286"/>
    <w:rsid w:val="005F7990"/>
    <w:rsid w:val="005F7CA1"/>
    <w:rsid w:val="00601C2D"/>
    <w:rsid w:val="006020E7"/>
    <w:rsid w:val="006027C0"/>
    <w:rsid w:val="00603A28"/>
    <w:rsid w:val="0060426F"/>
    <w:rsid w:val="00604614"/>
    <w:rsid w:val="00605CA7"/>
    <w:rsid w:val="0060716F"/>
    <w:rsid w:val="006139F7"/>
    <w:rsid w:val="00613F33"/>
    <w:rsid w:val="00615A83"/>
    <w:rsid w:val="0062302F"/>
    <w:rsid w:val="00623833"/>
    <w:rsid w:val="00623FB2"/>
    <w:rsid w:val="006313C3"/>
    <w:rsid w:val="00635783"/>
    <w:rsid w:val="00636064"/>
    <w:rsid w:val="00640F6E"/>
    <w:rsid w:val="0064286C"/>
    <w:rsid w:val="00645293"/>
    <w:rsid w:val="00645777"/>
    <w:rsid w:val="00647062"/>
    <w:rsid w:val="006473A5"/>
    <w:rsid w:val="0065065B"/>
    <w:rsid w:val="006514CA"/>
    <w:rsid w:val="00651DEC"/>
    <w:rsid w:val="00652A10"/>
    <w:rsid w:val="006540BC"/>
    <w:rsid w:val="00664C57"/>
    <w:rsid w:val="0066581D"/>
    <w:rsid w:val="00670B63"/>
    <w:rsid w:val="00673299"/>
    <w:rsid w:val="00675DCE"/>
    <w:rsid w:val="00680C2B"/>
    <w:rsid w:val="00682E7A"/>
    <w:rsid w:val="0068337F"/>
    <w:rsid w:val="00683610"/>
    <w:rsid w:val="006854B9"/>
    <w:rsid w:val="00686190"/>
    <w:rsid w:val="006A6150"/>
    <w:rsid w:val="006B32D4"/>
    <w:rsid w:val="006B3CE8"/>
    <w:rsid w:val="006B680E"/>
    <w:rsid w:val="006C0AA5"/>
    <w:rsid w:val="006D2B09"/>
    <w:rsid w:val="006D5BF5"/>
    <w:rsid w:val="006D677A"/>
    <w:rsid w:val="006D7C7F"/>
    <w:rsid w:val="006E32A0"/>
    <w:rsid w:val="006F11A6"/>
    <w:rsid w:val="006F2277"/>
    <w:rsid w:val="006F282A"/>
    <w:rsid w:val="006F4E49"/>
    <w:rsid w:val="006F4E9C"/>
    <w:rsid w:val="00700D9E"/>
    <w:rsid w:val="0070180D"/>
    <w:rsid w:val="00703F9C"/>
    <w:rsid w:val="00705D87"/>
    <w:rsid w:val="00706183"/>
    <w:rsid w:val="00706245"/>
    <w:rsid w:val="0071205A"/>
    <w:rsid w:val="00716529"/>
    <w:rsid w:val="00716B1F"/>
    <w:rsid w:val="00716BA4"/>
    <w:rsid w:val="007177E4"/>
    <w:rsid w:val="00720FE3"/>
    <w:rsid w:val="00730917"/>
    <w:rsid w:val="00730B90"/>
    <w:rsid w:val="00732D16"/>
    <w:rsid w:val="00733984"/>
    <w:rsid w:val="00734877"/>
    <w:rsid w:val="007402C7"/>
    <w:rsid w:val="00742B44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0B2B"/>
    <w:rsid w:val="0077175E"/>
    <w:rsid w:val="0077599C"/>
    <w:rsid w:val="007769C7"/>
    <w:rsid w:val="007803A0"/>
    <w:rsid w:val="007836C0"/>
    <w:rsid w:val="007878D0"/>
    <w:rsid w:val="007916DD"/>
    <w:rsid w:val="00791AC6"/>
    <w:rsid w:val="00792FAD"/>
    <w:rsid w:val="00793877"/>
    <w:rsid w:val="00793DCB"/>
    <w:rsid w:val="00797EF8"/>
    <w:rsid w:val="007A1121"/>
    <w:rsid w:val="007A13D1"/>
    <w:rsid w:val="007A143D"/>
    <w:rsid w:val="007A20A1"/>
    <w:rsid w:val="007A430E"/>
    <w:rsid w:val="007A726F"/>
    <w:rsid w:val="007B3E76"/>
    <w:rsid w:val="007B581E"/>
    <w:rsid w:val="007B58EF"/>
    <w:rsid w:val="007B6455"/>
    <w:rsid w:val="007B7E11"/>
    <w:rsid w:val="007C0AC5"/>
    <w:rsid w:val="007C7E11"/>
    <w:rsid w:val="007D0A3D"/>
    <w:rsid w:val="007D2607"/>
    <w:rsid w:val="007D2996"/>
    <w:rsid w:val="007D3795"/>
    <w:rsid w:val="007D65B4"/>
    <w:rsid w:val="007D66BC"/>
    <w:rsid w:val="007E0772"/>
    <w:rsid w:val="007E15D0"/>
    <w:rsid w:val="007E280E"/>
    <w:rsid w:val="007E2ADC"/>
    <w:rsid w:val="007E4F88"/>
    <w:rsid w:val="007E5641"/>
    <w:rsid w:val="007E6E7A"/>
    <w:rsid w:val="007E791E"/>
    <w:rsid w:val="007F14C9"/>
    <w:rsid w:val="007F5788"/>
    <w:rsid w:val="007F5AB5"/>
    <w:rsid w:val="007F5BEC"/>
    <w:rsid w:val="007F62FB"/>
    <w:rsid w:val="007F6480"/>
    <w:rsid w:val="008011A7"/>
    <w:rsid w:val="00806090"/>
    <w:rsid w:val="0080730B"/>
    <w:rsid w:val="00813BF4"/>
    <w:rsid w:val="00814FB8"/>
    <w:rsid w:val="00815C0F"/>
    <w:rsid w:val="00815D06"/>
    <w:rsid w:val="008204F1"/>
    <w:rsid w:val="00821DFB"/>
    <w:rsid w:val="00824C8A"/>
    <w:rsid w:val="00825AD4"/>
    <w:rsid w:val="00826220"/>
    <w:rsid w:val="00830586"/>
    <w:rsid w:val="008324B4"/>
    <w:rsid w:val="008349BF"/>
    <w:rsid w:val="00841F37"/>
    <w:rsid w:val="00843A33"/>
    <w:rsid w:val="00844CFC"/>
    <w:rsid w:val="00844FEC"/>
    <w:rsid w:val="00845537"/>
    <w:rsid w:val="00847F87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3E64"/>
    <w:rsid w:val="0087446B"/>
    <w:rsid w:val="008744BC"/>
    <w:rsid w:val="00874574"/>
    <w:rsid w:val="00877F2A"/>
    <w:rsid w:val="00883513"/>
    <w:rsid w:val="00884F1E"/>
    <w:rsid w:val="0088512B"/>
    <w:rsid w:val="008866CD"/>
    <w:rsid w:val="00887AE6"/>
    <w:rsid w:val="00890277"/>
    <w:rsid w:val="00890E24"/>
    <w:rsid w:val="00891842"/>
    <w:rsid w:val="00892446"/>
    <w:rsid w:val="00894410"/>
    <w:rsid w:val="008A0154"/>
    <w:rsid w:val="008A09EF"/>
    <w:rsid w:val="008A59AC"/>
    <w:rsid w:val="008A72BC"/>
    <w:rsid w:val="008A77E9"/>
    <w:rsid w:val="008B139E"/>
    <w:rsid w:val="008B4768"/>
    <w:rsid w:val="008B5C17"/>
    <w:rsid w:val="008B7496"/>
    <w:rsid w:val="008C0A94"/>
    <w:rsid w:val="008C4B12"/>
    <w:rsid w:val="008D0794"/>
    <w:rsid w:val="008D0EEF"/>
    <w:rsid w:val="008D1EE9"/>
    <w:rsid w:val="008D2B0B"/>
    <w:rsid w:val="008D32E2"/>
    <w:rsid w:val="008E04DD"/>
    <w:rsid w:val="008E104E"/>
    <w:rsid w:val="008E3DD4"/>
    <w:rsid w:val="008E4B8B"/>
    <w:rsid w:val="008E5EA1"/>
    <w:rsid w:val="008E5FF6"/>
    <w:rsid w:val="008E6A6A"/>
    <w:rsid w:val="008F1D48"/>
    <w:rsid w:val="008F3889"/>
    <w:rsid w:val="008F3A3C"/>
    <w:rsid w:val="008F439A"/>
    <w:rsid w:val="008F4680"/>
    <w:rsid w:val="009019FB"/>
    <w:rsid w:val="009027A4"/>
    <w:rsid w:val="009048C5"/>
    <w:rsid w:val="00905762"/>
    <w:rsid w:val="00910BD7"/>
    <w:rsid w:val="00911278"/>
    <w:rsid w:val="0091200A"/>
    <w:rsid w:val="00913A26"/>
    <w:rsid w:val="0091697E"/>
    <w:rsid w:val="00917859"/>
    <w:rsid w:val="009235AC"/>
    <w:rsid w:val="00925D70"/>
    <w:rsid w:val="009271F4"/>
    <w:rsid w:val="0093017A"/>
    <w:rsid w:val="00933EF3"/>
    <w:rsid w:val="00935C63"/>
    <w:rsid w:val="00936D1F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F5C"/>
    <w:rsid w:val="00975D29"/>
    <w:rsid w:val="009819C6"/>
    <w:rsid w:val="00993CA0"/>
    <w:rsid w:val="00994269"/>
    <w:rsid w:val="00994600"/>
    <w:rsid w:val="0099601B"/>
    <w:rsid w:val="009A037D"/>
    <w:rsid w:val="009B40E1"/>
    <w:rsid w:val="009B4833"/>
    <w:rsid w:val="009B4AFA"/>
    <w:rsid w:val="009B7F96"/>
    <w:rsid w:val="009C35D8"/>
    <w:rsid w:val="009C63C9"/>
    <w:rsid w:val="009D2241"/>
    <w:rsid w:val="009D4995"/>
    <w:rsid w:val="009D770F"/>
    <w:rsid w:val="009D7730"/>
    <w:rsid w:val="009E390F"/>
    <w:rsid w:val="009E4BB6"/>
    <w:rsid w:val="009F0B02"/>
    <w:rsid w:val="009F22CD"/>
    <w:rsid w:val="009F32F9"/>
    <w:rsid w:val="009F39F9"/>
    <w:rsid w:val="009F5730"/>
    <w:rsid w:val="009F58C0"/>
    <w:rsid w:val="009F7EC0"/>
    <w:rsid w:val="00A00A31"/>
    <w:rsid w:val="00A02EFD"/>
    <w:rsid w:val="00A049EE"/>
    <w:rsid w:val="00A111E0"/>
    <w:rsid w:val="00A11EED"/>
    <w:rsid w:val="00A24039"/>
    <w:rsid w:val="00A246B8"/>
    <w:rsid w:val="00A25E06"/>
    <w:rsid w:val="00A26EE4"/>
    <w:rsid w:val="00A27DE7"/>
    <w:rsid w:val="00A3002E"/>
    <w:rsid w:val="00A313C4"/>
    <w:rsid w:val="00A355C4"/>
    <w:rsid w:val="00A356FD"/>
    <w:rsid w:val="00A36728"/>
    <w:rsid w:val="00A3755B"/>
    <w:rsid w:val="00A44E0B"/>
    <w:rsid w:val="00A4501D"/>
    <w:rsid w:val="00A4661A"/>
    <w:rsid w:val="00A468EB"/>
    <w:rsid w:val="00A52917"/>
    <w:rsid w:val="00A57DDF"/>
    <w:rsid w:val="00A617BE"/>
    <w:rsid w:val="00A637C1"/>
    <w:rsid w:val="00A64CB5"/>
    <w:rsid w:val="00A64DBE"/>
    <w:rsid w:val="00A67724"/>
    <w:rsid w:val="00A76BAD"/>
    <w:rsid w:val="00A83C02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BA1"/>
    <w:rsid w:val="00AB0D8C"/>
    <w:rsid w:val="00AB1210"/>
    <w:rsid w:val="00AB2561"/>
    <w:rsid w:val="00AB44E4"/>
    <w:rsid w:val="00AB5323"/>
    <w:rsid w:val="00AB740D"/>
    <w:rsid w:val="00AB79C8"/>
    <w:rsid w:val="00AC05DB"/>
    <w:rsid w:val="00AC062B"/>
    <w:rsid w:val="00AC2F5C"/>
    <w:rsid w:val="00AC497D"/>
    <w:rsid w:val="00AC5D07"/>
    <w:rsid w:val="00AC5D84"/>
    <w:rsid w:val="00AC7513"/>
    <w:rsid w:val="00AC7D27"/>
    <w:rsid w:val="00AE1243"/>
    <w:rsid w:val="00AE381F"/>
    <w:rsid w:val="00AE4226"/>
    <w:rsid w:val="00AE537A"/>
    <w:rsid w:val="00AF3EB5"/>
    <w:rsid w:val="00AF53E3"/>
    <w:rsid w:val="00AF55E9"/>
    <w:rsid w:val="00AF5AE3"/>
    <w:rsid w:val="00B006C0"/>
    <w:rsid w:val="00B03349"/>
    <w:rsid w:val="00B042DC"/>
    <w:rsid w:val="00B07AFA"/>
    <w:rsid w:val="00B101C5"/>
    <w:rsid w:val="00B1043F"/>
    <w:rsid w:val="00B136A9"/>
    <w:rsid w:val="00B217FD"/>
    <w:rsid w:val="00B22427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37A9E"/>
    <w:rsid w:val="00B42E1B"/>
    <w:rsid w:val="00B43435"/>
    <w:rsid w:val="00B504F1"/>
    <w:rsid w:val="00B51954"/>
    <w:rsid w:val="00B54F4B"/>
    <w:rsid w:val="00B5578F"/>
    <w:rsid w:val="00B5EE1A"/>
    <w:rsid w:val="00B600D8"/>
    <w:rsid w:val="00B62BA5"/>
    <w:rsid w:val="00B63653"/>
    <w:rsid w:val="00B65E8E"/>
    <w:rsid w:val="00B66DBB"/>
    <w:rsid w:val="00B70101"/>
    <w:rsid w:val="00B7131E"/>
    <w:rsid w:val="00B74F50"/>
    <w:rsid w:val="00B7599C"/>
    <w:rsid w:val="00B76719"/>
    <w:rsid w:val="00B81214"/>
    <w:rsid w:val="00B832AD"/>
    <w:rsid w:val="00B84FF6"/>
    <w:rsid w:val="00B85806"/>
    <w:rsid w:val="00B86313"/>
    <w:rsid w:val="00B90217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7618"/>
    <w:rsid w:val="00BB2D07"/>
    <w:rsid w:val="00BB3D9C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B8C"/>
    <w:rsid w:val="00BD7E42"/>
    <w:rsid w:val="00BE0D2F"/>
    <w:rsid w:val="00BE1DE2"/>
    <w:rsid w:val="00BE381A"/>
    <w:rsid w:val="00BE5B94"/>
    <w:rsid w:val="00BE5BF6"/>
    <w:rsid w:val="00BF0032"/>
    <w:rsid w:val="00BF124D"/>
    <w:rsid w:val="00BF1AD2"/>
    <w:rsid w:val="00BF7060"/>
    <w:rsid w:val="00BF7AEB"/>
    <w:rsid w:val="00C00CD3"/>
    <w:rsid w:val="00C066BC"/>
    <w:rsid w:val="00C07BFB"/>
    <w:rsid w:val="00C116C7"/>
    <w:rsid w:val="00C12E85"/>
    <w:rsid w:val="00C1395F"/>
    <w:rsid w:val="00C15AE1"/>
    <w:rsid w:val="00C20D3F"/>
    <w:rsid w:val="00C20F0D"/>
    <w:rsid w:val="00C22DA4"/>
    <w:rsid w:val="00C24455"/>
    <w:rsid w:val="00C24B85"/>
    <w:rsid w:val="00C255F5"/>
    <w:rsid w:val="00C26C5B"/>
    <w:rsid w:val="00C34C8F"/>
    <w:rsid w:val="00C35519"/>
    <w:rsid w:val="00C36192"/>
    <w:rsid w:val="00C41403"/>
    <w:rsid w:val="00C43273"/>
    <w:rsid w:val="00C4621A"/>
    <w:rsid w:val="00C46B61"/>
    <w:rsid w:val="00C50777"/>
    <w:rsid w:val="00C551B0"/>
    <w:rsid w:val="00C5723F"/>
    <w:rsid w:val="00C614D2"/>
    <w:rsid w:val="00C64C82"/>
    <w:rsid w:val="00C65C2E"/>
    <w:rsid w:val="00C679B8"/>
    <w:rsid w:val="00C7021A"/>
    <w:rsid w:val="00C70979"/>
    <w:rsid w:val="00C72BD9"/>
    <w:rsid w:val="00C74674"/>
    <w:rsid w:val="00C747FC"/>
    <w:rsid w:val="00C75D54"/>
    <w:rsid w:val="00C84507"/>
    <w:rsid w:val="00C85D0C"/>
    <w:rsid w:val="00C85DE4"/>
    <w:rsid w:val="00C91265"/>
    <w:rsid w:val="00C9791F"/>
    <w:rsid w:val="00C97FB4"/>
    <w:rsid w:val="00CA1CDA"/>
    <w:rsid w:val="00CA211F"/>
    <w:rsid w:val="00CA423C"/>
    <w:rsid w:val="00CA5B33"/>
    <w:rsid w:val="00CB2EFF"/>
    <w:rsid w:val="00CB3496"/>
    <w:rsid w:val="00CC35B5"/>
    <w:rsid w:val="00CC75FC"/>
    <w:rsid w:val="00CC76BD"/>
    <w:rsid w:val="00CC7976"/>
    <w:rsid w:val="00CD2462"/>
    <w:rsid w:val="00CE1C1A"/>
    <w:rsid w:val="00CE2543"/>
    <w:rsid w:val="00CE2F77"/>
    <w:rsid w:val="00CE3208"/>
    <w:rsid w:val="00CE5D21"/>
    <w:rsid w:val="00CF0F5E"/>
    <w:rsid w:val="00D01C27"/>
    <w:rsid w:val="00D02F3A"/>
    <w:rsid w:val="00D03091"/>
    <w:rsid w:val="00D03250"/>
    <w:rsid w:val="00D06D9C"/>
    <w:rsid w:val="00D10CD4"/>
    <w:rsid w:val="00D11B9E"/>
    <w:rsid w:val="00D167A2"/>
    <w:rsid w:val="00D16978"/>
    <w:rsid w:val="00D25110"/>
    <w:rsid w:val="00D253B5"/>
    <w:rsid w:val="00D268EB"/>
    <w:rsid w:val="00D26E58"/>
    <w:rsid w:val="00D27B11"/>
    <w:rsid w:val="00D30C2B"/>
    <w:rsid w:val="00D32F1F"/>
    <w:rsid w:val="00D33077"/>
    <w:rsid w:val="00D336BC"/>
    <w:rsid w:val="00D345EC"/>
    <w:rsid w:val="00D36BFF"/>
    <w:rsid w:val="00D37B94"/>
    <w:rsid w:val="00D452BC"/>
    <w:rsid w:val="00D45FCC"/>
    <w:rsid w:val="00D472B8"/>
    <w:rsid w:val="00D47C67"/>
    <w:rsid w:val="00D52E63"/>
    <w:rsid w:val="00D53D9A"/>
    <w:rsid w:val="00D55510"/>
    <w:rsid w:val="00D57BD9"/>
    <w:rsid w:val="00D646CB"/>
    <w:rsid w:val="00D649EE"/>
    <w:rsid w:val="00D7265C"/>
    <w:rsid w:val="00D73407"/>
    <w:rsid w:val="00D738D6"/>
    <w:rsid w:val="00D776AD"/>
    <w:rsid w:val="00D83E5F"/>
    <w:rsid w:val="00D84742"/>
    <w:rsid w:val="00D91388"/>
    <w:rsid w:val="00D91709"/>
    <w:rsid w:val="00D93D1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6358"/>
    <w:rsid w:val="00DD10B7"/>
    <w:rsid w:val="00DD1E1F"/>
    <w:rsid w:val="00DD3193"/>
    <w:rsid w:val="00DD471F"/>
    <w:rsid w:val="00DD4968"/>
    <w:rsid w:val="00DD60A8"/>
    <w:rsid w:val="00DD7A95"/>
    <w:rsid w:val="00DE61AE"/>
    <w:rsid w:val="00DE6DBF"/>
    <w:rsid w:val="00DF3144"/>
    <w:rsid w:val="00DF6333"/>
    <w:rsid w:val="00E01A2D"/>
    <w:rsid w:val="00E01E14"/>
    <w:rsid w:val="00E0462A"/>
    <w:rsid w:val="00E04BBB"/>
    <w:rsid w:val="00E051F2"/>
    <w:rsid w:val="00E052DA"/>
    <w:rsid w:val="00E06A72"/>
    <w:rsid w:val="00E13331"/>
    <w:rsid w:val="00E14789"/>
    <w:rsid w:val="00E21A0D"/>
    <w:rsid w:val="00E22AC7"/>
    <w:rsid w:val="00E23329"/>
    <w:rsid w:val="00E2343A"/>
    <w:rsid w:val="00E24718"/>
    <w:rsid w:val="00E2578C"/>
    <w:rsid w:val="00E25C6E"/>
    <w:rsid w:val="00E31BAF"/>
    <w:rsid w:val="00E32D00"/>
    <w:rsid w:val="00E34C10"/>
    <w:rsid w:val="00E37FC5"/>
    <w:rsid w:val="00E3FDE6"/>
    <w:rsid w:val="00E412EA"/>
    <w:rsid w:val="00E440C8"/>
    <w:rsid w:val="00E44FBC"/>
    <w:rsid w:val="00E50316"/>
    <w:rsid w:val="00E50DB5"/>
    <w:rsid w:val="00E550B5"/>
    <w:rsid w:val="00E567F2"/>
    <w:rsid w:val="00E61243"/>
    <w:rsid w:val="00E62CBF"/>
    <w:rsid w:val="00E6758A"/>
    <w:rsid w:val="00E81AA7"/>
    <w:rsid w:val="00E83C65"/>
    <w:rsid w:val="00E84619"/>
    <w:rsid w:val="00E874AE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5E03"/>
    <w:rsid w:val="00E976CC"/>
    <w:rsid w:val="00EA333A"/>
    <w:rsid w:val="00EA6850"/>
    <w:rsid w:val="00EA7AEA"/>
    <w:rsid w:val="00EC3408"/>
    <w:rsid w:val="00ED1AED"/>
    <w:rsid w:val="00ED302C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27D4"/>
    <w:rsid w:val="00EF3F9A"/>
    <w:rsid w:val="00F043A0"/>
    <w:rsid w:val="00F05168"/>
    <w:rsid w:val="00F06331"/>
    <w:rsid w:val="00F127AA"/>
    <w:rsid w:val="00F143E0"/>
    <w:rsid w:val="00F207F0"/>
    <w:rsid w:val="00F2136C"/>
    <w:rsid w:val="00F222DC"/>
    <w:rsid w:val="00F2771D"/>
    <w:rsid w:val="00F3438A"/>
    <w:rsid w:val="00F3460D"/>
    <w:rsid w:val="00F35781"/>
    <w:rsid w:val="00F35D9D"/>
    <w:rsid w:val="00F366C2"/>
    <w:rsid w:val="00F368FD"/>
    <w:rsid w:val="00F4125C"/>
    <w:rsid w:val="00F42075"/>
    <w:rsid w:val="00F43FAF"/>
    <w:rsid w:val="00F45D30"/>
    <w:rsid w:val="00F548CC"/>
    <w:rsid w:val="00F60A7B"/>
    <w:rsid w:val="00F622E6"/>
    <w:rsid w:val="00F731AD"/>
    <w:rsid w:val="00F73E0D"/>
    <w:rsid w:val="00F757B7"/>
    <w:rsid w:val="00F766D3"/>
    <w:rsid w:val="00F818C0"/>
    <w:rsid w:val="00F86D1D"/>
    <w:rsid w:val="00F87C8C"/>
    <w:rsid w:val="00F90650"/>
    <w:rsid w:val="00F93726"/>
    <w:rsid w:val="00F94234"/>
    <w:rsid w:val="00F9567E"/>
    <w:rsid w:val="00F96EE5"/>
    <w:rsid w:val="00FA41F2"/>
    <w:rsid w:val="00FA63B3"/>
    <w:rsid w:val="00FA66E5"/>
    <w:rsid w:val="00FA70E1"/>
    <w:rsid w:val="00FB0607"/>
    <w:rsid w:val="00FB15F9"/>
    <w:rsid w:val="00FB1D06"/>
    <w:rsid w:val="00FB3E26"/>
    <w:rsid w:val="00FB51A0"/>
    <w:rsid w:val="00FB51DA"/>
    <w:rsid w:val="00FB62AA"/>
    <w:rsid w:val="00FB7F99"/>
    <w:rsid w:val="00FC0423"/>
    <w:rsid w:val="00FC2110"/>
    <w:rsid w:val="00FC5ABE"/>
    <w:rsid w:val="00FD0E70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33E6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DC45F"/>
  <w15:docId w15:val="{00CF0635-D44E-420F-B9BB-BCDAB0A3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121A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2269</Words>
  <Characters>12258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FERNANDA</dc:creator>
  <cp:lastModifiedBy>Kelly Kurrle</cp:lastModifiedBy>
  <cp:revision>5</cp:revision>
  <cp:lastPrinted>2024-03-20T15:00:00Z</cp:lastPrinted>
  <dcterms:created xsi:type="dcterms:W3CDTF">2026-01-23T19:53:00Z</dcterms:created>
  <dcterms:modified xsi:type="dcterms:W3CDTF">2026-02-03T14:34:00Z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