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7AE9B" w14:textId="00DB01C1" w:rsidR="00AC0C55" w:rsidRPr="00756EA6" w:rsidRDefault="00CD1D0D" w:rsidP="00905971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71825CE1" w14:textId="77777777" w:rsidR="00AC0C55" w:rsidRPr="00756EA6" w:rsidRDefault="00AC0C5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320539" w14:textId="22BEFB4D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PROCESSO ADMINISTRATIVO Nº</w:t>
      </w:r>
      <w:r w:rsidR="0060086B" w:rsidRPr="00756E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4E45">
        <w:rPr>
          <w:rFonts w:ascii="Times New Roman" w:hAnsi="Times New Roman" w:cs="Times New Roman"/>
          <w:b/>
          <w:bCs/>
          <w:sz w:val="24"/>
          <w:szCs w:val="24"/>
        </w:rPr>
        <w:t>007/2026</w:t>
      </w:r>
    </w:p>
    <w:p w14:paraId="0B46333B" w14:textId="28514B15" w:rsidR="000A373E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 xml:space="preserve">Município de </w:t>
      </w:r>
      <w:r w:rsidR="000A373E" w:rsidRPr="00756EA6">
        <w:rPr>
          <w:rFonts w:ascii="Times New Roman" w:hAnsi="Times New Roman" w:cs="Times New Roman"/>
          <w:b/>
          <w:bCs/>
          <w:sz w:val="24"/>
          <w:szCs w:val="24"/>
        </w:rPr>
        <w:t>Jacuizinho</w:t>
      </w:r>
      <w:r w:rsidR="00D42831" w:rsidRPr="00756EA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2B3465D" w14:textId="18167845" w:rsidR="00584E7E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Secretaria Municipa</w:t>
      </w:r>
      <w:r w:rsidR="00DF36A1" w:rsidRPr="00756EA6">
        <w:rPr>
          <w:rFonts w:ascii="Times New Roman" w:hAnsi="Times New Roman" w:cs="Times New Roman"/>
          <w:b/>
          <w:bCs/>
          <w:sz w:val="24"/>
          <w:szCs w:val="24"/>
        </w:rPr>
        <w:t>l de</w:t>
      </w:r>
      <w:r w:rsidR="00764E45">
        <w:rPr>
          <w:rFonts w:ascii="Times New Roman" w:hAnsi="Times New Roman" w:cs="Times New Roman"/>
          <w:b/>
          <w:bCs/>
          <w:sz w:val="24"/>
          <w:szCs w:val="24"/>
        </w:rPr>
        <w:t xml:space="preserve"> Administração, Finanças e Planejamento </w:t>
      </w:r>
    </w:p>
    <w:p w14:paraId="1A5BEFC4" w14:textId="77777777" w:rsidR="00AD5A2F" w:rsidRPr="00756EA6" w:rsidRDefault="00AD5A2F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0A03CD" w14:textId="77777777" w:rsidR="00AD5A2F" w:rsidRPr="00756EA6" w:rsidRDefault="00AD5A2F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Necessidade da Administração:</w:t>
      </w: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35BEAF" w14:textId="77777777" w:rsidR="00764E45" w:rsidRPr="00764E45" w:rsidRDefault="00764E45" w:rsidP="00764E45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764E45">
        <w:rPr>
          <w:rFonts w:ascii="Times New Roman" w:hAnsi="Times New Roman" w:cs="Times New Roman"/>
          <w:b/>
          <w:bCs/>
          <w:sz w:val="24"/>
          <w:szCs w:val="24"/>
          <w:lang w:val="pt-BR"/>
        </w:rPr>
        <w:t>CONTRATAÇÃO DE EMPRESA PARA REVISÃO DA SPIN TQW1D87 – SEC. ADMINISTRAÇÃO, FINANÇAS E PLANEJAMENTO</w:t>
      </w:r>
    </w:p>
    <w:p w14:paraId="5EF5BB94" w14:textId="77777777" w:rsidR="00BE0785" w:rsidRPr="00756EA6" w:rsidRDefault="00BE0785" w:rsidP="00BE078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A0E9982" w14:textId="77777777" w:rsidR="00AD5A2F" w:rsidRPr="00756EA6" w:rsidRDefault="00AD5A2F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ALINHAMENTO ENTRE A CONTRATAÇÃO E O PLANEJAMENTO</w:t>
      </w:r>
    </w:p>
    <w:p w14:paraId="7D240616" w14:textId="5A3C354F" w:rsidR="00AD5A2F" w:rsidRPr="00756EA6" w:rsidRDefault="00AD5A2F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A contratação da revisão é de suma importância, uma vez que a manutenção  preventiva é para garantir a eficiência operacional e prolongar a vida útil dos seus equipamentos, visando identificar potenciais desgastes, falhas ou necessidades de reparo</w:t>
      </w:r>
      <w:r w:rsidR="00BE0785" w:rsidRPr="00756EA6">
        <w:rPr>
          <w:rFonts w:ascii="Times New Roman" w:hAnsi="Times New Roman" w:cs="Times New Roman"/>
          <w:sz w:val="24"/>
          <w:szCs w:val="24"/>
        </w:rPr>
        <w:t xml:space="preserve"> e tmbém manter a garantia do veículo.</w:t>
      </w:r>
    </w:p>
    <w:p w14:paraId="5226A981" w14:textId="77777777" w:rsidR="00AD5A2F" w:rsidRPr="00756EA6" w:rsidRDefault="00AD5A2F" w:rsidP="0090597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851755" w14:textId="24508D40" w:rsidR="002E6A23" w:rsidRPr="00756EA6" w:rsidRDefault="002E6A23" w:rsidP="00905971">
      <w:pPr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63B09" w:rsidRPr="00756EA6">
        <w:rPr>
          <w:rFonts w:ascii="Times New Roman" w:hAnsi="Times New Roman" w:cs="Times New Roman"/>
          <w:sz w:val="24"/>
          <w:szCs w:val="24"/>
        </w:rPr>
        <w:t>Sendo assim</w:t>
      </w:r>
      <w:r w:rsidR="0046337E"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Pr="00756EA6">
        <w:rPr>
          <w:rFonts w:ascii="Times New Roman" w:hAnsi="Times New Roman" w:cs="Times New Roman"/>
          <w:sz w:val="24"/>
          <w:szCs w:val="24"/>
        </w:rPr>
        <w:t xml:space="preserve">da </w:t>
      </w:r>
      <w:r w:rsidR="0046337E" w:rsidRPr="00756EA6">
        <w:rPr>
          <w:rFonts w:ascii="Times New Roman" w:hAnsi="Times New Roman" w:cs="Times New Roman"/>
          <w:sz w:val="24"/>
          <w:szCs w:val="24"/>
        </w:rPr>
        <w:t>necessidade da administração</w:t>
      </w:r>
      <w:r w:rsidR="0065133E" w:rsidRPr="00756EA6">
        <w:rPr>
          <w:rFonts w:ascii="Times New Roman" w:hAnsi="Times New Roman" w:cs="Times New Roman"/>
          <w:sz w:val="24"/>
          <w:szCs w:val="24"/>
        </w:rPr>
        <w:t xml:space="preserve">, </w:t>
      </w:r>
      <w:r w:rsidR="00363B09" w:rsidRPr="00756EA6">
        <w:rPr>
          <w:rFonts w:ascii="Times New Roman" w:hAnsi="Times New Roman" w:cs="Times New Roman"/>
          <w:sz w:val="24"/>
          <w:szCs w:val="24"/>
        </w:rPr>
        <w:t>segue o</w:t>
      </w:r>
      <w:r w:rsidR="0065133E" w:rsidRPr="00756EA6">
        <w:rPr>
          <w:rFonts w:ascii="Times New Roman" w:hAnsi="Times New Roman" w:cs="Times New Roman"/>
          <w:sz w:val="24"/>
          <w:szCs w:val="24"/>
        </w:rPr>
        <w:t xml:space="preserve"> descritivo:</w:t>
      </w:r>
    </w:p>
    <w:tbl>
      <w:tblPr>
        <w:tblW w:w="0" w:type="auto"/>
        <w:tblCellSpacing w:w="15" w:type="dxa"/>
        <w:tblInd w:w="1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753"/>
        <w:gridCol w:w="4094"/>
        <w:gridCol w:w="560"/>
      </w:tblGrid>
      <w:tr w:rsidR="00764E45" w:rsidRPr="00082613" w14:paraId="23CF4A91" w14:textId="77777777" w:rsidTr="00764E4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2D51AF3" w14:textId="77777777" w:rsidR="00764E45" w:rsidRPr="00082613" w:rsidRDefault="00764E45" w:rsidP="00184D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It</w:t>
            </w:r>
          </w:p>
        </w:tc>
        <w:tc>
          <w:tcPr>
            <w:tcW w:w="0" w:type="auto"/>
            <w:vAlign w:val="center"/>
            <w:hideMark/>
          </w:tcPr>
          <w:p w14:paraId="4477814B" w14:textId="77777777" w:rsidR="00764E45" w:rsidRPr="00082613" w:rsidRDefault="00764E45" w:rsidP="00184D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Tipo</w:t>
            </w:r>
          </w:p>
        </w:tc>
        <w:tc>
          <w:tcPr>
            <w:tcW w:w="0" w:type="auto"/>
            <w:vAlign w:val="center"/>
            <w:hideMark/>
          </w:tcPr>
          <w:p w14:paraId="3FBF2A84" w14:textId="77777777" w:rsidR="00764E45" w:rsidRPr="00082613" w:rsidRDefault="00764E45" w:rsidP="00184D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23CED389" w14:textId="77777777" w:rsidR="00764E45" w:rsidRPr="00082613" w:rsidRDefault="00764E45" w:rsidP="00184D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Qtde</w:t>
            </w:r>
          </w:p>
        </w:tc>
      </w:tr>
      <w:tr w:rsidR="00764E45" w:rsidRPr="00082613" w14:paraId="2662F2D8" w14:textId="77777777" w:rsidTr="00764E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C655B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379353D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Serviço</w:t>
            </w:r>
          </w:p>
        </w:tc>
        <w:tc>
          <w:tcPr>
            <w:tcW w:w="0" w:type="auto"/>
            <w:vAlign w:val="center"/>
            <w:hideMark/>
          </w:tcPr>
          <w:p w14:paraId="6A6AEDBE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Ozonização do Sistema de Ventilação Interna</w:t>
            </w:r>
          </w:p>
        </w:tc>
        <w:tc>
          <w:tcPr>
            <w:tcW w:w="0" w:type="auto"/>
            <w:vAlign w:val="center"/>
            <w:hideMark/>
          </w:tcPr>
          <w:p w14:paraId="232F84F7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0,5</w:t>
            </w:r>
          </w:p>
        </w:tc>
      </w:tr>
      <w:tr w:rsidR="00764E45" w:rsidRPr="00082613" w14:paraId="13C0FE5D" w14:textId="77777777" w:rsidTr="00764E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B1DBD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80AA42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6C2082C6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Filtro de Óleo</w:t>
            </w:r>
          </w:p>
        </w:tc>
        <w:tc>
          <w:tcPr>
            <w:tcW w:w="0" w:type="auto"/>
            <w:vAlign w:val="center"/>
            <w:hideMark/>
          </w:tcPr>
          <w:p w14:paraId="3645C8B0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</w:tr>
      <w:tr w:rsidR="00764E45" w:rsidRPr="00082613" w14:paraId="3F945B7F" w14:textId="77777777" w:rsidTr="00764E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ADED8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73F2FC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1DCC7599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Óleo Motor 0W20 Sintético SP</w:t>
            </w:r>
          </w:p>
        </w:tc>
        <w:tc>
          <w:tcPr>
            <w:tcW w:w="0" w:type="auto"/>
            <w:vAlign w:val="center"/>
            <w:hideMark/>
          </w:tcPr>
          <w:p w14:paraId="47C82CFF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4,0</w:t>
            </w:r>
          </w:p>
        </w:tc>
      </w:tr>
      <w:tr w:rsidR="00764E45" w:rsidRPr="00082613" w14:paraId="5698CCD7" w14:textId="77777777" w:rsidTr="00764E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6F9D1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2AA93C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3D4E3869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Kit Lubrificação</w:t>
            </w:r>
          </w:p>
        </w:tc>
        <w:tc>
          <w:tcPr>
            <w:tcW w:w="0" w:type="auto"/>
            <w:vAlign w:val="center"/>
            <w:hideMark/>
          </w:tcPr>
          <w:p w14:paraId="7CD6E656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</w:tr>
      <w:tr w:rsidR="00764E45" w:rsidRPr="00082613" w14:paraId="70454669" w14:textId="77777777" w:rsidTr="00764E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72DCC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A4AED9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5CC390EB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Anel Vedador do Cárter</w:t>
            </w:r>
          </w:p>
        </w:tc>
        <w:tc>
          <w:tcPr>
            <w:tcW w:w="0" w:type="auto"/>
            <w:vAlign w:val="center"/>
            <w:hideMark/>
          </w:tcPr>
          <w:p w14:paraId="559B8087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</w:tr>
      <w:tr w:rsidR="00764E45" w:rsidRPr="00082613" w14:paraId="697E68DF" w14:textId="77777777" w:rsidTr="00764E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B0E07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45DAF7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118D9496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Filtro de Ar</w:t>
            </w:r>
          </w:p>
        </w:tc>
        <w:tc>
          <w:tcPr>
            <w:tcW w:w="0" w:type="auto"/>
            <w:vAlign w:val="center"/>
            <w:hideMark/>
          </w:tcPr>
          <w:p w14:paraId="7F89FF14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</w:tr>
      <w:tr w:rsidR="00764E45" w:rsidRPr="00082613" w14:paraId="525FBCFD" w14:textId="77777777" w:rsidTr="00764E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A2581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CD8E52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34AADE92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Filtro de Ar Condicionado</w:t>
            </w:r>
          </w:p>
        </w:tc>
        <w:tc>
          <w:tcPr>
            <w:tcW w:w="0" w:type="auto"/>
            <w:vAlign w:val="center"/>
            <w:hideMark/>
          </w:tcPr>
          <w:p w14:paraId="1A294B14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</w:tr>
      <w:tr w:rsidR="00764E45" w:rsidRPr="00082613" w14:paraId="362E478C" w14:textId="77777777" w:rsidTr="00764E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21D03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7FD388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Serviço</w:t>
            </w:r>
          </w:p>
        </w:tc>
        <w:tc>
          <w:tcPr>
            <w:tcW w:w="0" w:type="auto"/>
            <w:vAlign w:val="center"/>
            <w:hideMark/>
          </w:tcPr>
          <w:p w14:paraId="6AE8FE3D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Geometria e Balanceamento</w:t>
            </w:r>
          </w:p>
        </w:tc>
        <w:tc>
          <w:tcPr>
            <w:tcW w:w="0" w:type="auto"/>
            <w:vAlign w:val="center"/>
            <w:hideMark/>
          </w:tcPr>
          <w:p w14:paraId="076E52C4" w14:textId="77777777" w:rsidR="00764E45" w:rsidRPr="00082613" w:rsidRDefault="00764E45" w:rsidP="00184D94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1,8</w:t>
            </w:r>
          </w:p>
        </w:tc>
      </w:tr>
    </w:tbl>
    <w:p w14:paraId="6259EC2E" w14:textId="77777777" w:rsidR="005D5800" w:rsidRPr="00756EA6" w:rsidRDefault="005D5800" w:rsidP="0090597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0D75A3" w14:textId="58FF305C" w:rsidR="00AC0C55" w:rsidRPr="00756EA6" w:rsidRDefault="0075065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O referido ite</w:t>
      </w:r>
      <w:r w:rsidR="0065133E" w:rsidRPr="00756EA6">
        <w:rPr>
          <w:rFonts w:ascii="Times New Roman" w:hAnsi="Times New Roman" w:cs="Times New Roman"/>
          <w:sz w:val="24"/>
          <w:szCs w:val="24"/>
        </w:rPr>
        <w:t>m</w:t>
      </w: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="0065133E" w:rsidRPr="00756EA6">
        <w:rPr>
          <w:rFonts w:ascii="Times New Roman" w:hAnsi="Times New Roman" w:cs="Times New Roman"/>
          <w:sz w:val="24"/>
          <w:szCs w:val="24"/>
        </w:rPr>
        <w:t>tem</w:t>
      </w: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="00CD1D0D" w:rsidRPr="00756EA6">
        <w:rPr>
          <w:rFonts w:ascii="Times New Roman" w:hAnsi="Times New Roman" w:cs="Times New Roman"/>
          <w:sz w:val="24"/>
          <w:szCs w:val="24"/>
        </w:rPr>
        <w:t>natureza comu</w:t>
      </w:r>
      <w:r w:rsidRPr="00756EA6">
        <w:rPr>
          <w:rFonts w:ascii="Times New Roman" w:hAnsi="Times New Roman" w:cs="Times New Roman"/>
          <w:sz w:val="24"/>
          <w:szCs w:val="24"/>
        </w:rPr>
        <w:t>m</w:t>
      </w:r>
      <w:r w:rsidR="00CD1D0D" w:rsidRPr="00756EA6">
        <w:rPr>
          <w:rFonts w:ascii="Times New Roman" w:hAnsi="Times New Roman" w:cs="Times New Roman"/>
          <w:sz w:val="24"/>
          <w:szCs w:val="24"/>
        </w:rPr>
        <w:t>, tendo em vista que seu padr</w:t>
      </w:r>
      <w:r w:rsidR="0065133E" w:rsidRPr="00756EA6">
        <w:rPr>
          <w:rFonts w:ascii="Times New Roman" w:hAnsi="Times New Roman" w:cs="Times New Roman"/>
          <w:sz w:val="24"/>
          <w:szCs w:val="24"/>
        </w:rPr>
        <w:t>ão</w:t>
      </w:r>
      <w:r w:rsidR="00CD1D0D" w:rsidRPr="00756EA6">
        <w:rPr>
          <w:rFonts w:ascii="Times New Roman" w:hAnsi="Times New Roman" w:cs="Times New Roman"/>
          <w:sz w:val="24"/>
          <w:szCs w:val="24"/>
        </w:rPr>
        <w:t xml:space="preserve"> de desempenho e qualidade pode ser objetivamente definido pelo edital</w:t>
      </w: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="00CD1D0D" w:rsidRPr="00756EA6">
        <w:rPr>
          <w:rFonts w:ascii="Times New Roman" w:hAnsi="Times New Roman" w:cs="Times New Roman"/>
          <w:sz w:val="24"/>
          <w:szCs w:val="24"/>
        </w:rPr>
        <w:t>por meio de especificações usuais de mercado, nos termos do art. 6º, inciso XIII, da Lei Federal nº 14.133/2021</w:t>
      </w:r>
      <w:r w:rsidRPr="00756EA6">
        <w:rPr>
          <w:rFonts w:ascii="Times New Roman" w:hAnsi="Times New Roman" w:cs="Times New Roman"/>
          <w:sz w:val="24"/>
          <w:szCs w:val="24"/>
        </w:rPr>
        <w:t xml:space="preserve"> e Decreto Municipal nº 003/2024.</w:t>
      </w:r>
    </w:p>
    <w:p w14:paraId="59315122" w14:textId="74E15E1B" w:rsidR="0075065D" w:rsidRPr="00756EA6" w:rsidRDefault="0075065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A </w:t>
      </w:r>
      <w:r w:rsidR="0046337E" w:rsidRPr="00756EA6">
        <w:rPr>
          <w:rFonts w:ascii="Times New Roman" w:hAnsi="Times New Roman" w:cs="Times New Roman"/>
          <w:sz w:val="24"/>
          <w:szCs w:val="24"/>
        </w:rPr>
        <w:t>prestação do serviço</w:t>
      </w:r>
      <w:r w:rsidRPr="00756EA6">
        <w:rPr>
          <w:rFonts w:ascii="Times New Roman" w:hAnsi="Times New Roman" w:cs="Times New Roman"/>
          <w:sz w:val="24"/>
          <w:szCs w:val="24"/>
        </w:rPr>
        <w:t xml:space="preserve"> licitado deverá ser realizada </w:t>
      </w:r>
      <w:r w:rsidR="0065133E" w:rsidRPr="00756EA6">
        <w:rPr>
          <w:rFonts w:ascii="Times New Roman" w:hAnsi="Times New Roman" w:cs="Times New Roman"/>
          <w:sz w:val="24"/>
          <w:szCs w:val="24"/>
        </w:rPr>
        <w:t xml:space="preserve">em </w:t>
      </w:r>
      <w:r w:rsidRPr="00756EA6">
        <w:rPr>
          <w:rFonts w:ascii="Times New Roman" w:hAnsi="Times New Roman" w:cs="Times New Roman"/>
          <w:sz w:val="24"/>
          <w:szCs w:val="24"/>
        </w:rPr>
        <w:t xml:space="preserve">10 (dez) dias úteis, a contar da </w:t>
      </w:r>
      <w:r w:rsidR="0046337E" w:rsidRPr="00756EA6">
        <w:rPr>
          <w:rFonts w:ascii="Times New Roman" w:hAnsi="Times New Roman" w:cs="Times New Roman"/>
          <w:sz w:val="24"/>
          <w:szCs w:val="24"/>
        </w:rPr>
        <w:t>data de assinatura do contrato</w:t>
      </w:r>
      <w:r w:rsidRPr="00756EA6">
        <w:rPr>
          <w:rFonts w:ascii="Times New Roman" w:hAnsi="Times New Roman" w:cs="Times New Roman"/>
          <w:sz w:val="24"/>
          <w:szCs w:val="24"/>
        </w:rPr>
        <w:t>.</w:t>
      </w:r>
    </w:p>
    <w:p w14:paraId="7D57FE96" w14:textId="2D466F90" w:rsidR="00AC0C55" w:rsidRPr="00756EA6" w:rsidRDefault="0075065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="00CD1D0D" w:rsidRPr="00756EA6">
        <w:rPr>
          <w:rFonts w:ascii="Times New Roman" w:hAnsi="Times New Roman" w:cs="Times New Roman"/>
          <w:sz w:val="24"/>
          <w:szCs w:val="24"/>
        </w:rPr>
        <w:t xml:space="preserve">A contratação será realizada por meio de licitação, na modalidade </w:t>
      </w:r>
      <w:r w:rsidR="0065133E" w:rsidRPr="00756EA6">
        <w:rPr>
          <w:rFonts w:ascii="Times New Roman" w:hAnsi="Times New Roman" w:cs="Times New Roman"/>
          <w:sz w:val="24"/>
          <w:szCs w:val="24"/>
        </w:rPr>
        <w:t>Dispensa,</w:t>
      </w:r>
      <w:r w:rsidR="00CD1D0D" w:rsidRPr="00756EA6">
        <w:rPr>
          <w:rFonts w:ascii="Times New Roman" w:hAnsi="Times New Roman" w:cs="Times New Roman"/>
          <w:sz w:val="24"/>
          <w:szCs w:val="24"/>
        </w:rPr>
        <w:t xml:space="preserve">  nos termos dos artigos </w:t>
      </w:r>
      <w:r w:rsidR="006F0DC3" w:rsidRPr="00756EA6">
        <w:rPr>
          <w:rFonts w:ascii="Times New Roman" w:hAnsi="Times New Roman" w:cs="Times New Roman"/>
          <w:sz w:val="24"/>
          <w:szCs w:val="24"/>
        </w:rPr>
        <w:t>Art. 75, Inciso I</w:t>
      </w:r>
      <w:r w:rsidR="00180CB0" w:rsidRPr="00756EA6">
        <w:rPr>
          <w:rFonts w:ascii="Times New Roman" w:hAnsi="Times New Roman" w:cs="Times New Roman"/>
          <w:sz w:val="24"/>
          <w:szCs w:val="24"/>
        </w:rPr>
        <w:t xml:space="preserve">V, </w:t>
      </w:r>
      <w:r w:rsidR="00180CB0" w:rsidRPr="00756EA6">
        <w:rPr>
          <w:rFonts w:ascii="Times New Roman" w:hAnsi="Times New Roman" w:cs="Times New Roman"/>
          <w:i/>
          <w:iCs/>
          <w:sz w:val="24"/>
          <w:szCs w:val="24"/>
        </w:rPr>
        <w:t>alínea “a”</w:t>
      </w:r>
      <w:r w:rsidR="006F0DC3" w:rsidRPr="00756EA6">
        <w:rPr>
          <w:rFonts w:ascii="Times New Roman" w:hAnsi="Times New Roman" w:cs="Times New Roman"/>
          <w:sz w:val="24"/>
          <w:szCs w:val="24"/>
        </w:rPr>
        <w:t>, da Lei Federal nº 14.133/2021.</w:t>
      </w:r>
    </w:p>
    <w:p w14:paraId="1A45468F" w14:textId="4F5520EE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Para fornecimento</w:t>
      </w:r>
      <w:r w:rsidR="0075065D" w:rsidRPr="00756EA6">
        <w:rPr>
          <w:rFonts w:ascii="Times New Roman" w:hAnsi="Times New Roman" w:cs="Times New Roman"/>
          <w:sz w:val="24"/>
          <w:szCs w:val="24"/>
        </w:rPr>
        <w:t xml:space="preserve"> do objeto</w:t>
      </w:r>
      <w:r w:rsidRPr="00756EA6">
        <w:rPr>
          <w:rFonts w:ascii="Times New Roman" w:hAnsi="Times New Roman" w:cs="Times New Roman"/>
          <w:sz w:val="24"/>
          <w:szCs w:val="24"/>
        </w:rPr>
        <w:t xml:space="preserve"> os eventuais interessados deverão comprovar que atuam em ramo de atividade compatível com o objeto da licitação, bem como apresentar os seguintes documentos a título habilitação, nos termos do art. 62</w:t>
      </w:r>
      <w:r w:rsidR="0065133E"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Pr="00756EA6">
        <w:rPr>
          <w:rFonts w:ascii="Times New Roman" w:hAnsi="Times New Roman" w:cs="Times New Roman"/>
          <w:sz w:val="24"/>
          <w:szCs w:val="24"/>
        </w:rPr>
        <w:t>da Lei nº 14.133/2021</w:t>
      </w:r>
      <w:r w:rsidR="00A860B5" w:rsidRPr="00756EA6">
        <w:rPr>
          <w:rFonts w:ascii="Times New Roman" w:hAnsi="Times New Roman" w:cs="Times New Roman"/>
          <w:sz w:val="24"/>
          <w:szCs w:val="24"/>
        </w:rPr>
        <w:t>.</w:t>
      </w:r>
    </w:p>
    <w:p w14:paraId="7D705A03" w14:textId="77777777" w:rsidR="00AC0C55" w:rsidRPr="00756EA6" w:rsidRDefault="00AC0C5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C7B4232" w14:textId="2DFB59DD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ESTIMATIVA DAS QUANTIDADES</w:t>
      </w:r>
    </w:p>
    <w:p w14:paraId="18827D2D" w14:textId="7E9B8B8E" w:rsidR="0065133E" w:rsidRPr="00756EA6" w:rsidRDefault="009869D3" w:rsidP="00905971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A quantidade estimada de peças e serviço para manutenção do veículo está baseada em analise mecânica realizada no veículo, onde apresentou a necessidade de manutenção dos itens descritos acima. </w:t>
      </w:r>
    </w:p>
    <w:p w14:paraId="6994418A" w14:textId="77777777" w:rsidR="00A564B8" w:rsidRPr="00756EA6" w:rsidRDefault="00A564B8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9D4DCF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ALTERNATIVAS DISPONÍVEIS NO MERCADO</w:t>
      </w:r>
    </w:p>
    <w:p w14:paraId="59383ACF" w14:textId="7EEB0133" w:rsidR="00AD6A7F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Conforme pesquisa de mercado realizada, para solução da necessidade administrativa, objeto </w:t>
      </w:r>
      <w:r w:rsidRPr="00756EA6">
        <w:rPr>
          <w:rFonts w:ascii="Times New Roman" w:hAnsi="Times New Roman" w:cs="Times New Roman"/>
          <w:sz w:val="24"/>
          <w:szCs w:val="24"/>
        </w:rPr>
        <w:lastRenderedPageBreak/>
        <w:t xml:space="preserve">do presente Estudo Técnico Preliminar, vislumbra-se possível, sob o aspecto técnico e econômico, a contratação de empresas </w:t>
      </w:r>
      <w:r w:rsidR="004A1A28" w:rsidRPr="00756EA6">
        <w:rPr>
          <w:rFonts w:ascii="Times New Roman" w:hAnsi="Times New Roman" w:cs="Times New Roman"/>
          <w:sz w:val="24"/>
          <w:szCs w:val="24"/>
        </w:rPr>
        <w:t xml:space="preserve">para </w:t>
      </w:r>
      <w:r w:rsidR="00AD6A7F" w:rsidRPr="00756EA6">
        <w:rPr>
          <w:rFonts w:ascii="Times New Roman" w:hAnsi="Times New Roman" w:cs="Times New Roman"/>
          <w:sz w:val="24"/>
          <w:szCs w:val="24"/>
        </w:rPr>
        <w:t>revisão</w:t>
      </w:r>
      <w:r w:rsidR="00AD5A2F" w:rsidRPr="00756EA6">
        <w:rPr>
          <w:rFonts w:ascii="Times New Roman" w:hAnsi="Times New Roman" w:cs="Times New Roman"/>
          <w:sz w:val="24"/>
          <w:szCs w:val="24"/>
        </w:rPr>
        <w:t xml:space="preserve">,  </w:t>
      </w:r>
      <w:r w:rsidR="006458D4" w:rsidRPr="00756EA6">
        <w:rPr>
          <w:rFonts w:ascii="Times New Roman" w:hAnsi="Times New Roman" w:cs="Times New Roman"/>
          <w:sz w:val="24"/>
          <w:szCs w:val="24"/>
        </w:rPr>
        <w:t>referente a garantia de fábrica</w:t>
      </w:r>
      <w:r w:rsidR="00AD6A7F" w:rsidRPr="00756EA6">
        <w:rPr>
          <w:rFonts w:ascii="Times New Roman" w:hAnsi="Times New Roman" w:cs="Times New Roman"/>
          <w:sz w:val="24"/>
          <w:szCs w:val="24"/>
        </w:rPr>
        <w:t>.</w:t>
      </w:r>
    </w:p>
    <w:p w14:paraId="644A56D2" w14:textId="77777777" w:rsidR="00BE0785" w:rsidRPr="00756EA6" w:rsidRDefault="00BE078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1604944" w14:textId="77777777" w:rsidR="00AD6A7F" w:rsidRPr="00756EA6" w:rsidRDefault="00AD6A7F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27F725" w14:textId="55C77F02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ESTIMATIVA DO VALOR DA CONTRATAÇÃO</w:t>
      </w:r>
    </w:p>
    <w:p w14:paraId="1A163558" w14:textId="0320BB2E" w:rsidR="00BE078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Estima-se para a contratação almejada o </w:t>
      </w:r>
      <w:bookmarkStart w:id="0" w:name="_Hlk163205818"/>
      <w:r w:rsidR="00B07FAB" w:rsidRPr="00756EA6">
        <w:rPr>
          <w:rFonts w:ascii="Times New Roman" w:hAnsi="Times New Roman" w:cs="Times New Roman"/>
          <w:sz w:val="24"/>
          <w:szCs w:val="24"/>
        </w:rPr>
        <w:t xml:space="preserve">valor total de </w:t>
      </w:r>
      <w:bookmarkEnd w:id="0"/>
      <w:r w:rsidR="00BE0785" w:rsidRPr="00756EA6">
        <w:rPr>
          <w:rFonts w:ascii="Times New Roman" w:hAnsi="Times New Roman" w:cs="Times New Roman"/>
          <w:sz w:val="24"/>
          <w:szCs w:val="24"/>
        </w:rPr>
        <w:t>R</w:t>
      </w:r>
      <w:r w:rsidR="007951CC">
        <w:rPr>
          <w:rFonts w:ascii="Times New Roman" w:hAnsi="Times New Roman" w:cs="Times New Roman"/>
          <w:sz w:val="24"/>
          <w:szCs w:val="24"/>
        </w:rPr>
        <w:t>$</w:t>
      </w:r>
      <w:r w:rsidR="007951CC" w:rsidRPr="007951CC">
        <w:t xml:space="preserve"> </w:t>
      </w:r>
      <w:r w:rsidR="007951CC" w:rsidRPr="007951CC">
        <w:rPr>
          <w:rFonts w:ascii="Times New Roman" w:hAnsi="Times New Roman" w:cs="Times New Roman"/>
          <w:sz w:val="24"/>
          <w:szCs w:val="24"/>
        </w:rPr>
        <w:t>1.012,29</w:t>
      </w:r>
      <w:r w:rsidR="007951C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AAF67E" w14:textId="4A221F43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Vislumbra-se que tal valor é compatível com o praticado pelo mercado correspondente, observando-se o disposto no Decreto Municipal n.º </w:t>
      </w:r>
      <w:r w:rsidR="004A1A28" w:rsidRPr="00756EA6">
        <w:rPr>
          <w:rFonts w:ascii="Times New Roman" w:hAnsi="Times New Roman" w:cs="Times New Roman"/>
          <w:sz w:val="24"/>
          <w:szCs w:val="24"/>
        </w:rPr>
        <w:t>101/2021 e 001/2024</w:t>
      </w:r>
      <w:r w:rsidRPr="00756EA6">
        <w:rPr>
          <w:rFonts w:ascii="Times New Roman" w:hAnsi="Times New Roman" w:cs="Times New Roman"/>
          <w:sz w:val="24"/>
          <w:szCs w:val="24"/>
        </w:rPr>
        <w:t>, que “Estabelece o procedimento administrativo para a realização de pesquisa de preços para aquisição de bens, contratação de serviços em geral</w:t>
      </w:r>
      <w:r w:rsidR="004A1A28" w:rsidRPr="00756EA6">
        <w:rPr>
          <w:rFonts w:ascii="Times New Roman" w:hAnsi="Times New Roman" w:cs="Times New Roman"/>
          <w:sz w:val="24"/>
          <w:szCs w:val="24"/>
        </w:rPr>
        <w:t xml:space="preserve"> no</w:t>
      </w:r>
      <w:r w:rsidRPr="00756EA6">
        <w:rPr>
          <w:rFonts w:ascii="Times New Roman" w:hAnsi="Times New Roman" w:cs="Times New Roman"/>
          <w:sz w:val="24"/>
          <w:szCs w:val="24"/>
        </w:rPr>
        <w:t xml:space="preserve"> âmbito do Município de </w:t>
      </w:r>
      <w:r w:rsidR="004A1A28" w:rsidRPr="00756EA6">
        <w:rPr>
          <w:rFonts w:ascii="Times New Roman" w:hAnsi="Times New Roman" w:cs="Times New Roman"/>
          <w:sz w:val="24"/>
          <w:szCs w:val="24"/>
        </w:rPr>
        <w:t>Jacuizinho</w:t>
      </w:r>
      <w:r w:rsidRPr="00756EA6">
        <w:rPr>
          <w:rFonts w:ascii="Times New Roman" w:hAnsi="Times New Roman" w:cs="Times New Roman"/>
          <w:sz w:val="24"/>
          <w:szCs w:val="24"/>
        </w:rPr>
        <w:t>, nos termos da Lei Federal nº 14.133/2021”.</w:t>
      </w:r>
    </w:p>
    <w:p w14:paraId="2543F0DA" w14:textId="2FA7B9C3" w:rsidR="006649FB" w:rsidRPr="00756EA6" w:rsidRDefault="004A1A28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A composição de custos unitário </w:t>
      </w:r>
      <w:r w:rsidR="00DA2C7B" w:rsidRPr="00756EA6">
        <w:rPr>
          <w:rFonts w:ascii="Times New Roman" w:hAnsi="Times New Roman" w:cs="Times New Roman"/>
          <w:sz w:val="24"/>
          <w:szCs w:val="24"/>
        </w:rPr>
        <w:t xml:space="preserve">foi realizada com coleta de </w:t>
      </w:r>
      <w:r w:rsidR="009869D3" w:rsidRPr="00756EA6">
        <w:rPr>
          <w:rFonts w:ascii="Times New Roman" w:hAnsi="Times New Roman" w:cs="Times New Roman"/>
          <w:sz w:val="24"/>
          <w:szCs w:val="24"/>
        </w:rPr>
        <w:t>um</w:t>
      </w:r>
      <w:r w:rsidR="00DA2C7B" w:rsidRPr="00756EA6">
        <w:rPr>
          <w:rFonts w:ascii="Times New Roman" w:hAnsi="Times New Roman" w:cs="Times New Roman"/>
          <w:sz w:val="24"/>
          <w:szCs w:val="24"/>
        </w:rPr>
        <w:t xml:space="preserve"> orçamento</w:t>
      </w:r>
      <w:r w:rsidR="00AD6A7F" w:rsidRPr="00756EA6">
        <w:rPr>
          <w:rFonts w:ascii="Times New Roman" w:hAnsi="Times New Roman" w:cs="Times New Roman"/>
          <w:sz w:val="24"/>
          <w:szCs w:val="24"/>
        </w:rPr>
        <w:t xml:space="preserve"> pela secretária solicitante da manutenção</w:t>
      </w:r>
      <w:r w:rsidR="00DA2C7B" w:rsidRPr="00756EA6">
        <w:rPr>
          <w:rFonts w:ascii="Times New Roman" w:hAnsi="Times New Roman" w:cs="Times New Roman"/>
          <w:sz w:val="24"/>
          <w:szCs w:val="24"/>
        </w:rPr>
        <w:t>, sendo que não fora localizado objeto semelhante para comparação no licitacon</w:t>
      </w:r>
      <w:r w:rsidR="00BE0785" w:rsidRPr="00756EA6">
        <w:rPr>
          <w:rFonts w:ascii="Times New Roman" w:hAnsi="Times New Roman" w:cs="Times New Roman"/>
          <w:sz w:val="24"/>
          <w:szCs w:val="24"/>
        </w:rPr>
        <w:t xml:space="preserve"> e como trata-se de revisão de garantia só poderia ser realizada na autorizada. </w:t>
      </w:r>
    </w:p>
    <w:p w14:paraId="4876B8D7" w14:textId="431B685A" w:rsidR="00787C0A" w:rsidRPr="00756EA6" w:rsidRDefault="006649FB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ab/>
      </w:r>
      <w:r w:rsidR="006B444D" w:rsidRPr="00756E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AE71BD" w14:textId="6E47CED2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  <w:r w:rsidR="00B42519" w:rsidRPr="00756EA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E818404" w14:textId="295A8075" w:rsidR="00AD6A7F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A solução proposta é a contratação d</w:t>
      </w:r>
      <w:r w:rsidR="00475167" w:rsidRPr="00756EA6">
        <w:rPr>
          <w:rFonts w:ascii="Times New Roman" w:hAnsi="Times New Roman" w:cs="Times New Roman"/>
          <w:sz w:val="24"/>
          <w:szCs w:val="24"/>
        </w:rPr>
        <w:t xml:space="preserve">a empresa </w:t>
      </w:r>
      <w:r w:rsidR="007951CC">
        <w:rPr>
          <w:rFonts w:ascii="Times New Roman" w:hAnsi="Times New Roman" w:cs="Times New Roman"/>
          <w:sz w:val="24"/>
          <w:szCs w:val="24"/>
        </w:rPr>
        <w:t>Sponchiado Jardine Veículos LTDA</w:t>
      </w:r>
      <w:r w:rsidR="0009031D" w:rsidRPr="00756EA6">
        <w:rPr>
          <w:rFonts w:ascii="Times New Roman" w:hAnsi="Times New Roman" w:cs="Times New Roman"/>
          <w:sz w:val="24"/>
          <w:szCs w:val="24"/>
        </w:rPr>
        <w:t xml:space="preserve">, </w:t>
      </w:r>
      <w:r w:rsidR="00475167" w:rsidRPr="00756EA6">
        <w:rPr>
          <w:rFonts w:ascii="Times New Roman" w:hAnsi="Times New Roman" w:cs="Times New Roman"/>
          <w:sz w:val="24"/>
          <w:szCs w:val="24"/>
        </w:rPr>
        <w:t xml:space="preserve">para </w:t>
      </w:r>
      <w:r w:rsidR="00AD6A7F" w:rsidRPr="00756EA6">
        <w:rPr>
          <w:rFonts w:ascii="Times New Roman" w:hAnsi="Times New Roman" w:cs="Times New Roman"/>
          <w:sz w:val="24"/>
          <w:szCs w:val="24"/>
        </w:rPr>
        <w:t xml:space="preserve">revisão </w:t>
      </w:r>
      <w:r w:rsidR="006458D4" w:rsidRPr="00756EA6">
        <w:rPr>
          <w:rFonts w:ascii="Times New Roman" w:hAnsi="Times New Roman" w:cs="Times New Roman"/>
          <w:sz w:val="24"/>
          <w:szCs w:val="24"/>
        </w:rPr>
        <w:t>do referente a garantia de fábrica.</w:t>
      </w:r>
    </w:p>
    <w:p w14:paraId="200CE3B8" w14:textId="77777777" w:rsidR="00864EC1" w:rsidRPr="00756EA6" w:rsidRDefault="00864EC1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O serviço é enquadrado como continuado tendo em vista que interrupção possa comprometer a continuidade das atividades da secretaria no transporte de pacientes.</w:t>
      </w:r>
    </w:p>
    <w:p w14:paraId="2988C005" w14:textId="0A7A0A0E" w:rsidR="00864EC1" w:rsidRPr="00756EA6" w:rsidRDefault="00AD5A2F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O serviço será realizado na sede </w:t>
      </w:r>
      <w:r w:rsidR="00BE0785" w:rsidRPr="00756EA6">
        <w:rPr>
          <w:rFonts w:ascii="Times New Roman" w:hAnsi="Times New Roman" w:cs="Times New Roman"/>
          <w:sz w:val="24"/>
          <w:szCs w:val="24"/>
        </w:rPr>
        <w:t xml:space="preserve">da contratada. </w:t>
      </w:r>
    </w:p>
    <w:p w14:paraId="5DBF1F08" w14:textId="77777777" w:rsidR="004A1A28" w:rsidRPr="00756EA6" w:rsidRDefault="004A1A28" w:rsidP="0090597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63AFFB" w14:textId="64EE601A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RESULTADOS PRETENDIDOS</w:t>
      </w:r>
    </w:p>
    <w:p w14:paraId="3A5D5BFC" w14:textId="00E86476" w:rsidR="007951CC" w:rsidRPr="00756EA6" w:rsidRDefault="007951CC" w:rsidP="007951C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A3092">
        <w:rPr>
          <w:rFonts w:ascii="Times New Roman" w:hAnsi="Times New Roman" w:cs="Times New Roman"/>
          <w:sz w:val="24"/>
          <w:szCs w:val="24"/>
        </w:rPr>
        <w:t xml:space="preserve">A solução proposta consiste na </w:t>
      </w:r>
      <w:r w:rsidRPr="002A3092">
        <w:rPr>
          <w:rFonts w:ascii="Times New Roman" w:hAnsi="Times New Roman" w:cs="Times New Roman"/>
          <w:b/>
          <w:bCs/>
          <w:sz w:val="24"/>
          <w:szCs w:val="24"/>
        </w:rPr>
        <w:t>contratação de empresa especializada e autorizada pela concessionária do fabricante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16249">
        <w:rPr>
          <w:rFonts w:asciiTheme="majorBidi" w:hAnsiTheme="majorBidi" w:cstheme="majorBidi"/>
          <w:b/>
          <w:bCs/>
        </w:rPr>
        <w:t>SPONCHIADO JARDINE VEICULOS LTDA</w:t>
      </w:r>
      <w:r w:rsidRPr="00756EA6">
        <w:rPr>
          <w:rFonts w:ascii="Times New Roman" w:hAnsi="Times New Roman" w:cs="Times New Roman"/>
          <w:sz w:val="24"/>
          <w:szCs w:val="24"/>
        </w:rPr>
        <w:t>, para revisão do referente a garantia de fábrica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A3092">
        <w:rPr>
          <w:rFonts w:ascii="Times New Roman" w:hAnsi="Times New Roman" w:cs="Times New Roman"/>
          <w:sz w:val="24"/>
          <w:szCs w:val="24"/>
        </w:rPr>
        <w:t xml:space="preserve"> </w:t>
      </w:r>
      <w:r w:rsidRPr="002A3092">
        <w:rPr>
          <w:rFonts w:ascii="Times New Roman" w:hAnsi="Times New Roman" w:cs="Times New Roman"/>
          <w:b/>
          <w:bCs/>
          <w:sz w:val="24"/>
          <w:szCs w:val="24"/>
        </w:rPr>
        <w:t>manutenção preventiva e revisão periódica</w:t>
      </w:r>
      <w:r w:rsidRPr="002A3092">
        <w:rPr>
          <w:rFonts w:ascii="Times New Roman" w:hAnsi="Times New Roman" w:cs="Times New Roman"/>
          <w:sz w:val="24"/>
          <w:szCs w:val="24"/>
        </w:rPr>
        <w:t xml:space="preserve"> do veículo </w:t>
      </w:r>
      <w:r w:rsidRPr="002A3092">
        <w:rPr>
          <w:rFonts w:ascii="Times New Roman" w:hAnsi="Times New Roman" w:cs="Times New Roman"/>
          <w:b/>
          <w:bCs/>
          <w:sz w:val="24"/>
          <w:szCs w:val="24"/>
        </w:rPr>
        <w:t>Chevrolet Spin</w:t>
      </w:r>
      <w:r w:rsidRPr="002A3092">
        <w:rPr>
          <w:rFonts w:ascii="Times New Roman" w:hAnsi="Times New Roman" w:cs="Times New Roman"/>
          <w:sz w:val="24"/>
          <w:szCs w:val="24"/>
        </w:rPr>
        <w:t>, integrante da frota da Secretaria Municipal</w:t>
      </w:r>
      <w:r>
        <w:rPr>
          <w:rFonts w:ascii="Times New Roman" w:hAnsi="Times New Roman" w:cs="Times New Roman"/>
          <w:sz w:val="24"/>
          <w:szCs w:val="24"/>
        </w:rPr>
        <w:t xml:space="preserve"> da Administração.</w:t>
      </w:r>
    </w:p>
    <w:p w14:paraId="50782C96" w14:textId="6F12AC00" w:rsidR="007951CC" w:rsidRDefault="007951CC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745AD49" w14:textId="1CD5C8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</w:p>
    <w:p w14:paraId="6715829D" w14:textId="77777777" w:rsidR="00AC0C55" w:rsidRPr="00756EA6" w:rsidRDefault="00AC0C5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4C863CB" w14:textId="3B3EDA85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PROVIDÊNCIAS PRÉVIAS AO CONTRATO</w:t>
      </w:r>
    </w:p>
    <w:p w14:paraId="7E538B0F" w14:textId="7551F86E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Para a contratação pretendida não haverá necessidade de providências prévias no âmbito da Administração</w:t>
      </w:r>
      <w:r w:rsidR="008B0F31" w:rsidRPr="00756EA6">
        <w:rPr>
          <w:rFonts w:ascii="Times New Roman" w:hAnsi="Times New Roman" w:cs="Times New Roman"/>
          <w:sz w:val="24"/>
          <w:szCs w:val="24"/>
        </w:rPr>
        <w:t>.</w:t>
      </w:r>
    </w:p>
    <w:p w14:paraId="5BDEF88D" w14:textId="009788AE" w:rsidR="00AC0C55" w:rsidRPr="00756EA6" w:rsidRDefault="008B0F31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O gestor do contrato </w:t>
      </w:r>
      <w:r w:rsidR="00BE0785" w:rsidRPr="00756EA6">
        <w:rPr>
          <w:rFonts w:ascii="Times New Roman" w:hAnsi="Times New Roman" w:cs="Times New Roman"/>
          <w:sz w:val="24"/>
          <w:szCs w:val="24"/>
        </w:rPr>
        <w:t xml:space="preserve">será secretario da pasta que subscreve. </w:t>
      </w:r>
    </w:p>
    <w:p w14:paraId="2CC13CE6" w14:textId="77777777" w:rsidR="00AD6A7F" w:rsidRPr="00756EA6" w:rsidRDefault="00AD6A7F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3F22832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CONTRATAÇÕES CORRELATAS E/OU INTERDEPENDENTES</w:t>
      </w:r>
    </w:p>
    <w:p w14:paraId="710C7417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5B1338EC" w14:textId="6A1F3483" w:rsidR="00AC0C55" w:rsidRPr="00756EA6" w:rsidRDefault="008B0F31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O objeto </w:t>
      </w:r>
      <w:r w:rsidR="00CD1D0D" w:rsidRPr="00756EA6">
        <w:rPr>
          <w:rFonts w:ascii="Times New Roman" w:hAnsi="Times New Roman" w:cs="Times New Roman"/>
          <w:sz w:val="24"/>
          <w:szCs w:val="24"/>
        </w:rPr>
        <w:t>que se pretende, portanto, são autônomos e prescindem de contratações correlatas ou interdependentes.</w:t>
      </w:r>
    </w:p>
    <w:p w14:paraId="7085AB54" w14:textId="77777777" w:rsidR="008B0F31" w:rsidRPr="00756EA6" w:rsidRDefault="008B0F31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89A178F" w14:textId="5A85E136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POSSÍVEIS IMPACTOS AMBIENTAIS</w:t>
      </w:r>
    </w:p>
    <w:p w14:paraId="6A636ADB" w14:textId="7AE78BB5" w:rsidR="00970FA0" w:rsidRPr="00756EA6" w:rsidRDefault="00970FA0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O impacto ambiental do conserto de um </w:t>
      </w:r>
      <w:r w:rsidR="00BE0785" w:rsidRPr="00756EA6">
        <w:rPr>
          <w:rFonts w:ascii="Times New Roman" w:hAnsi="Times New Roman" w:cs="Times New Roman"/>
          <w:sz w:val="24"/>
          <w:szCs w:val="24"/>
        </w:rPr>
        <w:t>veículo</w:t>
      </w:r>
      <w:r w:rsidRPr="00756EA6">
        <w:rPr>
          <w:rFonts w:ascii="Times New Roman" w:hAnsi="Times New Roman" w:cs="Times New Roman"/>
          <w:sz w:val="24"/>
          <w:szCs w:val="24"/>
        </w:rPr>
        <w:t xml:space="preserve"> pode variar dependendo de vários fatores, como o tipo e a extensão do reparo, bem como as práticas de gestão ambiental da oficina ou empresa </w:t>
      </w:r>
      <w:r w:rsidRPr="00756EA6">
        <w:rPr>
          <w:rFonts w:ascii="Times New Roman" w:hAnsi="Times New Roman" w:cs="Times New Roman"/>
          <w:sz w:val="24"/>
          <w:szCs w:val="24"/>
        </w:rPr>
        <w:lastRenderedPageBreak/>
        <w:t>que realiza o conserto. Alguns impactos ambientais potenciais podem incluir o uso de energia durante o processo de reparo, a geração de resíduos sólidos ou líquidos, e a possibilidade de emissões de poluentes atmosféricos. Para minimizar esses impactos, é importante adotar práticas sustentáveis, como o uso de peças recondicionadas, a adoção de tecnologias de eficiência energética e a correta gestão de resíduos.</w:t>
      </w:r>
    </w:p>
    <w:p w14:paraId="1F51A031" w14:textId="77777777" w:rsidR="00AC0C55" w:rsidRPr="00756EA6" w:rsidRDefault="00AC0C5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97B2AFB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DECLARAÇÃO DE VIABILIDADE</w:t>
      </w:r>
    </w:p>
    <w:p w14:paraId="01B84B2E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628D731" w14:textId="77777777" w:rsidR="00AC0C55" w:rsidRPr="00756EA6" w:rsidRDefault="00AC0C5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7D41E1D" w14:textId="74045AE0" w:rsidR="00AC0C55" w:rsidRPr="00756EA6" w:rsidRDefault="007951CC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8B0F31" w:rsidRPr="00756EA6">
        <w:rPr>
          <w:rFonts w:ascii="Times New Roman" w:hAnsi="Times New Roman" w:cs="Times New Roman"/>
          <w:sz w:val="24"/>
          <w:szCs w:val="24"/>
        </w:rPr>
        <w:t xml:space="preserve">Jacuizinho, </w:t>
      </w:r>
      <w:r w:rsidR="00764E45">
        <w:rPr>
          <w:rFonts w:ascii="Times New Roman" w:hAnsi="Times New Roman" w:cs="Times New Roman"/>
          <w:sz w:val="24"/>
          <w:szCs w:val="24"/>
        </w:rPr>
        <w:t>20 de janeiro de 2026</w:t>
      </w:r>
    </w:p>
    <w:p w14:paraId="5B69B1E8" w14:textId="77777777" w:rsidR="00DA4353" w:rsidRPr="00756EA6" w:rsidRDefault="00DA4353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B0511C1" w14:textId="77777777" w:rsidR="00240499" w:rsidRPr="00756EA6" w:rsidRDefault="00240499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6738A45" w14:textId="77777777" w:rsidR="00AD5A2F" w:rsidRPr="00756EA6" w:rsidRDefault="00AD5A2F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877B2E5" w14:textId="0FEC2B80" w:rsidR="00AD5A2F" w:rsidRPr="00756EA6" w:rsidRDefault="00AD5A2F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47D2BA46" w14:textId="0A2C68F3" w:rsidR="00905971" w:rsidRDefault="00764E45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Eliseu. T de Matos</w:t>
      </w:r>
    </w:p>
    <w:p w14:paraId="233A1732" w14:textId="29772110" w:rsidR="00764E45" w:rsidRPr="00756EA6" w:rsidRDefault="00764E45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Sec. Administração, Finanças e Planejamento</w:t>
      </w:r>
    </w:p>
    <w:sectPr w:rsidR="00764E45" w:rsidRPr="00756EA6" w:rsidSect="00F25CB0">
      <w:headerReference w:type="default" r:id="rId8"/>
      <w:footerReference w:type="default" r:id="rId9"/>
      <w:pgSz w:w="11910" w:h="16840"/>
      <w:pgMar w:top="2268" w:right="1077" w:bottom="1440" w:left="1077" w:header="0" w:footer="10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23585" w14:textId="77777777" w:rsidR="003031D2" w:rsidRDefault="003031D2">
      <w:r>
        <w:separator/>
      </w:r>
    </w:p>
  </w:endnote>
  <w:endnote w:type="continuationSeparator" w:id="0">
    <w:p w14:paraId="17797FF1" w14:textId="77777777" w:rsidR="003031D2" w:rsidRDefault="00303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36E8D" w14:textId="77777777" w:rsidR="00AC0C55" w:rsidRDefault="003031D2">
    <w:pPr>
      <w:pStyle w:val="Corpodetexto"/>
      <w:spacing w:line="14" w:lineRule="auto"/>
      <w:rPr>
        <w:sz w:val="20"/>
      </w:rPr>
    </w:pPr>
    <w:r>
      <w:pict w14:anchorId="7D5C841A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5.8pt;margin-top:779.2pt;width:12.15pt;height:14.35pt;z-index:-251658240;mso-position-horizontal-relative:page;mso-position-vertical-relative:page" filled="f" stroked="f">
          <v:textbox inset="0,0,0,0">
            <w:txbxContent>
              <w:p w14:paraId="6144D094" w14:textId="77777777" w:rsidR="00AC0C55" w:rsidRPr="00E1794E" w:rsidRDefault="00CD1D0D">
                <w:pPr>
                  <w:spacing w:before="13"/>
                  <w:ind w:left="60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1794E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begin"/>
                </w:r>
                <w:r w:rsidRPr="00E1794E">
                  <w:rPr>
                    <w:rFonts w:ascii="Times New Roman" w:hAnsi="Times New Roman" w:cs="Times New Roman"/>
                    <w:sz w:val="24"/>
                    <w:szCs w:val="24"/>
                  </w:rPr>
                  <w:instrText xml:space="preserve"> PAGE </w:instrText>
                </w:r>
                <w:r w:rsidRPr="00E1794E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separate"/>
                </w:r>
                <w:r w:rsidR="000828E2" w:rsidRPr="00E1794E">
                  <w:rPr>
                    <w:rFonts w:ascii="Times New Roman" w:hAnsi="Times New Roman" w:cs="Times New Roman"/>
                    <w:noProof/>
                    <w:sz w:val="24"/>
                    <w:szCs w:val="24"/>
                  </w:rPr>
                  <w:t>2</w:t>
                </w:r>
                <w:r w:rsidRPr="00E1794E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8A495" w14:textId="77777777" w:rsidR="003031D2" w:rsidRDefault="003031D2">
      <w:r>
        <w:separator/>
      </w:r>
    </w:p>
  </w:footnote>
  <w:footnote w:type="continuationSeparator" w:id="0">
    <w:p w14:paraId="07AE9B3F" w14:textId="77777777" w:rsidR="003031D2" w:rsidRDefault="00303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B6331" w14:textId="3850BBD5" w:rsidR="00F25CB0" w:rsidRPr="00F25CB0" w:rsidRDefault="00F25CB0" w:rsidP="00F25CB0">
    <w:pPr>
      <w:pStyle w:val="Cabealho"/>
      <w:rPr>
        <w:lang w:val="pt-BR"/>
      </w:rPr>
    </w:pPr>
    <w:r w:rsidRPr="00F25CB0">
      <w:rPr>
        <w:noProof/>
        <w:lang w:val="pt-BR"/>
      </w:rPr>
      <w:drawing>
        <wp:anchor distT="0" distB="0" distL="114300" distR="114300" simplePos="0" relativeHeight="251657216" behindDoc="0" locked="0" layoutInCell="1" allowOverlap="1" wp14:anchorId="683BA9BB" wp14:editId="6F00088E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4895850" cy="1068049"/>
          <wp:effectExtent l="0" t="0" r="0" b="0"/>
          <wp:wrapNone/>
          <wp:docPr id="143480013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0556" cy="10690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2A8B00" w14:textId="22DDF6C6" w:rsidR="00F25CB0" w:rsidRDefault="00F25CB0">
    <w:pPr>
      <w:pStyle w:val="Cabealho"/>
    </w:pPr>
  </w:p>
  <w:p w14:paraId="2302C966" w14:textId="77777777" w:rsidR="00FC78EB" w:rsidRDefault="00FC7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62099"/>
    <w:multiLevelType w:val="hybridMultilevel"/>
    <w:tmpl w:val="8006D816"/>
    <w:lvl w:ilvl="0" w:tplc="68388A0E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C4F6B552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ADBC9702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9FD2C654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FB688B6E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822668C4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A36013CC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CCC2AE0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BE625C1A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CC62739"/>
    <w:multiLevelType w:val="hybridMultilevel"/>
    <w:tmpl w:val="04D0D74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DEC483F"/>
    <w:multiLevelType w:val="hybridMultilevel"/>
    <w:tmpl w:val="C47EA828"/>
    <w:lvl w:ilvl="0" w:tplc="7ECAA4AA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AF84E206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88D24974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49444D02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BA8C0590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E43A10B2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C8D2DB8C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2A08BD3A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F8DE17F8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num w:numId="1" w16cid:durableId="734934558">
    <w:abstractNumId w:val="2"/>
  </w:num>
  <w:num w:numId="2" w16cid:durableId="632557919">
    <w:abstractNumId w:val="0"/>
  </w:num>
  <w:num w:numId="3" w16cid:durableId="1567380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0C55"/>
    <w:rsid w:val="00033225"/>
    <w:rsid w:val="0003448A"/>
    <w:rsid w:val="000828E2"/>
    <w:rsid w:val="00084C70"/>
    <w:rsid w:val="0009031D"/>
    <w:rsid w:val="000A373E"/>
    <w:rsid w:val="001150D1"/>
    <w:rsid w:val="00180CB0"/>
    <w:rsid w:val="001A7723"/>
    <w:rsid w:val="001D351E"/>
    <w:rsid w:val="001F4B7C"/>
    <w:rsid w:val="002206B2"/>
    <w:rsid w:val="00240499"/>
    <w:rsid w:val="00286F3E"/>
    <w:rsid w:val="002B4E18"/>
    <w:rsid w:val="002E6A23"/>
    <w:rsid w:val="003031D2"/>
    <w:rsid w:val="00360F5D"/>
    <w:rsid w:val="00363B09"/>
    <w:rsid w:val="003734C2"/>
    <w:rsid w:val="003E54F4"/>
    <w:rsid w:val="003F622C"/>
    <w:rsid w:val="004140DD"/>
    <w:rsid w:val="0046337E"/>
    <w:rsid w:val="00475167"/>
    <w:rsid w:val="004A1A28"/>
    <w:rsid w:val="004A5830"/>
    <w:rsid w:val="004C51EC"/>
    <w:rsid w:val="004D4F26"/>
    <w:rsid w:val="004F4C97"/>
    <w:rsid w:val="00507BE8"/>
    <w:rsid w:val="00543D8A"/>
    <w:rsid w:val="00584E7E"/>
    <w:rsid w:val="005D5800"/>
    <w:rsid w:val="005F68BD"/>
    <w:rsid w:val="0060086B"/>
    <w:rsid w:val="0060431E"/>
    <w:rsid w:val="00626304"/>
    <w:rsid w:val="006458D4"/>
    <w:rsid w:val="0065133E"/>
    <w:rsid w:val="006649FB"/>
    <w:rsid w:val="006B444D"/>
    <w:rsid w:val="006D3C1D"/>
    <w:rsid w:val="006F0DC3"/>
    <w:rsid w:val="00717185"/>
    <w:rsid w:val="00745B1E"/>
    <w:rsid w:val="0075065D"/>
    <w:rsid w:val="00756EA6"/>
    <w:rsid w:val="00762E67"/>
    <w:rsid w:val="00764CB1"/>
    <w:rsid w:val="00764E45"/>
    <w:rsid w:val="00782CBF"/>
    <w:rsid w:val="00787C0A"/>
    <w:rsid w:val="007951CC"/>
    <w:rsid w:val="007B0166"/>
    <w:rsid w:val="00864EC1"/>
    <w:rsid w:val="008954A0"/>
    <w:rsid w:val="008B0F31"/>
    <w:rsid w:val="00905971"/>
    <w:rsid w:val="00907466"/>
    <w:rsid w:val="00970FA0"/>
    <w:rsid w:val="009869D3"/>
    <w:rsid w:val="009B4F2B"/>
    <w:rsid w:val="009D6DEC"/>
    <w:rsid w:val="00A06857"/>
    <w:rsid w:val="00A13E36"/>
    <w:rsid w:val="00A362C0"/>
    <w:rsid w:val="00A564B8"/>
    <w:rsid w:val="00A6400A"/>
    <w:rsid w:val="00A64797"/>
    <w:rsid w:val="00A65F15"/>
    <w:rsid w:val="00A67F03"/>
    <w:rsid w:val="00A735E4"/>
    <w:rsid w:val="00A860B5"/>
    <w:rsid w:val="00AA284A"/>
    <w:rsid w:val="00AC0C55"/>
    <w:rsid w:val="00AD2D96"/>
    <w:rsid w:val="00AD5A2F"/>
    <w:rsid w:val="00AD6A7F"/>
    <w:rsid w:val="00B07FAB"/>
    <w:rsid w:val="00B11C83"/>
    <w:rsid w:val="00B21393"/>
    <w:rsid w:val="00B42519"/>
    <w:rsid w:val="00B62AC9"/>
    <w:rsid w:val="00B716E8"/>
    <w:rsid w:val="00B959C4"/>
    <w:rsid w:val="00BE0785"/>
    <w:rsid w:val="00BF7DE0"/>
    <w:rsid w:val="00CD1D0D"/>
    <w:rsid w:val="00D34FF7"/>
    <w:rsid w:val="00D42831"/>
    <w:rsid w:val="00D513F9"/>
    <w:rsid w:val="00D911B0"/>
    <w:rsid w:val="00DA2C7B"/>
    <w:rsid w:val="00DA4353"/>
    <w:rsid w:val="00DA643C"/>
    <w:rsid w:val="00DF36A1"/>
    <w:rsid w:val="00E1794E"/>
    <w:rsid w:val="00E36634"/>
    <w:rsid w:val="00EC2267"/>
    <w:rsid w:val="00ED5A86"/>
    <w:rsid w:val="00EF6066"/>
    <w:rsid w:val="00EF7048"/>
    <w:rsid w:val="00F25CB0"/>
    <w:rsid w:val="00F6068C"/>
    <w:rsid w:val="00F85687"/>
    <w:rsid w:val="00F92396"/>
    <w:rsid w:val="00FA538C"/>
    <w:rsid w:val="00FC78EB"/>
    <w:rsid w:val="00FE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E9DFB"/>
  <w15:docId w15:val="{831CFB7D-BC8B-47EB-AD31-49F3DCF50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70" w:hanging="26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734C2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734C2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9B4F2B"/>
    <w:pPr>
      <w:widowControl/>
      <w:autoSpaceDE/>
      <w:autoSpaceDN/>
    </w:pPr>
    <w:rPr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A67F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F0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7F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F03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semiHidden/>
    <w:unhideWhenUsed/>
    <w:rsid w:val="00F25CB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451FF-7E67-4453-B6DE-226F6AC07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3</Pages>
  <Words>913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prefjacuizinho10@hotmail.com</cp:lastModifiedBy>
  <cp:revision>48</cp:revision>
  <cp:lastPrinted>2025-01-17T17:16:00Z</cp:lastPrinted>
  <dcterms:created xsi:type="dcterms:W3CDTF">2024-01-12T13:46:00Z</dcterms:created>
  <dcterms:modified xsi:type="dcterms:W3CDTF">2026-01-27T16:25:00Z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2024-01-12T00:00:00Z</vt:filetime>
  </property>
</Properties>
</file>