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6423A" w14:textId="77777777" w:rsidR="0010513A" w:rsidRPr="0010513A" w:rsidRDefault="0010513A" w:rsidP="001051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0513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</w:t>
      </w:r>
    </w:p>
    <w:p w14:paraId="7617D80D" w14:textId="77777777" w:rsidR="00E9171B" w:rsidRDefault="0010513A" w:rsidP="00105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0513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Transporte Escolar</w:t>
      </w:r>
      <w:r w:rsidR="00E9171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(Universidade/Curso Técnico)</w:t>
      </w:r>
      <w:r w:rsidRPr="0010513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</w:t>
      </w:r>
    </w:p>
    <w:p w14:paraId="22B780A4" w14:textId="44D9E44B" w:rsidR="0010513A" w:rsidRDefault="0010513A" w:rsidP="00105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0513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Canudos do Vale</w:t>
      </w:r>
    </w:p>
    <w:p w14:paraId="5D43AE67" w14:textId="77777777" w:rsidR="008C657A" w:rsidRDefault="008C657A" w:rsidP="001051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DF42FD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NECESSIDADE</w:t>
      </w:r>
    </w:p>
    <w:p w14:paraId="7BDB63B3" w14:textId="43A3C93F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tem por finalidade analisar a necessidade e a viabilidade da contratação de empresa especializada para a prestação de serviços de transporte de estudantes residentes no Município de Canudos do Vale/RS, regularmente matriculados em instituições de ensino superior e cursos técnicos localizados fora do território municipal.</w:t>
      </w:r>
    </w:p>
    <w:p w14:paraId="2A8CD71E" w14:textId="45546C43" w:rsid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visa assegurar o deslocamento regular dos estudantes entre o Município de Canudos do Vale/RS e as instituições de ensino frequentadas, mediante itinerário, horários e demais </w:t>
      </w:r>
      <w:r w:rsidR="00977E22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condições previamente estabelecidas</w:t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Administração Municipal.</w:t>
      </w:r>
    </w:p>
    <w:p w14:paraId="4CB16E1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2574E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NECESSIDADE DA CONTRATAÇÃO</w:t>
      </w:r>
    </w:p>
    <w:p w14:paraId="5003E943" w14:textId="3CF100D5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Canudos do Vale/RS possui estudantes que frequentam cursos de nível superior e cursos técnicos ofertados em instituições de ensino localizadas fora do território municipal, especialmente no Município de Lajeado/RS.</w:t>
      </w:r>
    </w:p>
    <w:p w14:paraId="411893AB" w14:textId="64B053F2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da inexistência, no Município, de oferta suficiente de cursos de graduação e formação técnica que atendam à demanda existente, esses estudantes necessitam realizar deslocamentos regulares, predominantemente no período noturno, para frequentar as respectivas instituições de ensino.</w:t>
      </w:r>
    </w:p>
    <w:p w14:paraId="66E5E946" w14:textId="733A816A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as características territoriais do Município, seu pequeno porte e a existência de população residente em localidades rurais, o deslocamento individual até os municípios onde estão situadas as instituições de ensino implica custos com combustível, manutenção de veículos particulares e demais despesas, além das questões relacionadas à segurança dos deslocamentos.</w:t>
      </w:r>
    </w:p>
    <w:p w14:paraId="1D3320B0" w14:textId="264A8748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Nesse contexto, verifica-se a necessidade de disponibilização de solução coletiva de transporte, de forma organizada, regular e segura, destinada aos estudantes que preencham os requisitos estabelecidos pela Administração Municipal.</w:t>
      </w:r>
    </w:p>
    <w:p w14:paraId="4D79B5E3" w14:textId="41308095" w:rsidR="008C657A" w:rsidRPr="008C657A" w:rsidRDefault="00F23087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 empresa especializada permite a execução do serviço mediante disponibilização de veículo adequado à quantidade de usuários, motorista devidamente habilitado e estrutura operacional necessária, sem a necessidade de aquisição de veículo específico ou ampliação imediata da estrutura municipal.</w:t>
      </w:r>
    </w:p>
    <w:p w14:paraId="3FA26934" w14:textId="77777777" w:rsidR="00646C7E" w:rsidRDefault="00646C7E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14396E9" w14:textId="7CC8D50E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REQUISITOS DA CONTRATAÇÃO</w:t>
      </w:r>
    </w:p>
    <w:p w14:paraId="2901537E" w14:textId="3931C3C7" w:rsidR="008C657A" w:rsidRPr="008C657A" w:rsidRDefault="00646C7E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a solução deverá contemplar a prestação de serviço de transporte coletivo de passageiros, mediante veículo com capacidade compatível com o número de estudantes a serem atendidos.</w:t>
      </w:r>
    </w:p>
    <w:p w14:paraId="32ECE35D" w14:textId="6D7A6B2E" w:rsidR="008C657A" w:rsidRPr="008C657A" w:rsidRDefault="00646C7E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8C657A"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observar, no mínimo, os seguintes requisitos:</w:t>
      </w:r>
    </w:p>
    <w:p w14:paraId="44DB316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a) disponibilização de veículo em condições adequadas de conservação, funcionamento, segurança e higiene;</w:t>
      </w:r>
    </w:p>
    <w:p w14:paraId="2803860D" w14:textId="5A7C4B93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b) capacidade mínima suficiente para o transporte simultâneo da demanda estimada de estudantes, correspondente </w:t>
      </w:r>
      <w:r w:rsidRPr="00886A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886A14"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="00646C7E"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</w:t>
      </w:r>
      <w:r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assageiros sentados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utilização de capacidade superior à permitida para o veículo;</w:t>
      </w:r>
    </w:p>
    <w:p w14:paraId="2A3A72B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c) atendimento das exigências previstas na legislação de trânsito e demais normas aplicáveis ao transporte objeto da contratação;</w:t>
      </w:r>
    </w:p>
    <w:p w14:paraId="1F4EE591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d) disponibilização de motorista devidamente habilitado e que atenda aos requisitos legais pertinentes à atividade;</w:t>
      </w:r>
    </w:p>
    <w:p w14:paraId="30C9A96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e) disponibilização de veículo substituto, com características e capacidade compatíveis, quando o veículo inicialmente destinado à execução ficar impossibilitado de realizar o serviço;</w:t>
      </w:r>
    </w:p>
    <w:p w14:paraId="43753B1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f) realização dos itinerários e observância dos horários estabelecidos pela Secretaria Municipal de Educação, Cultura, Turismo e Desporto;</w:t>
      </w:r>
    </w:p>
    <w:p w14:paraId="0369F88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g) responsabilidade da contratada por todos os custos necessários à execução, incluindo combustível, motorista, manutenção preventiva e corretiva, seguros, tributos, encargos trabalhistas e previdenciários e demais despesas relacionadas ao serviço;</w:t>
      </w:r>
    </w:p>
    <w:p w14:paraId="136FBB2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h) manutenção, durante toda a execução contratual, das condições necessárias à adequada prestação dos serviços.</w:t>
      </w:r>
    </w:p>
    <w:p w14:paraId="406B3017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As especificações detalhadas relativas aos veículos, motoristas, documentação, horários, itinerários e condições de execução serão estabelecidas no Termo de Referência.</w:t>
      </w:r>
    </w:p>
    <w:p w14:paraId="1CE6AF13" w14:textId="77777777" w:rsidR="00646C7E" w:rsidRDefault="00646C7E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6B20BE4A" w14:textId="5D6593DF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LEVANTAMENTO DE MERCADO E ANÁLISE DAS SOLUÇÕES POSSÍVEIS</w:t>
      </w:r>
    </w:p>
    <w:p w14:paraId="62311837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foram consideradas as seguintes alternativas:</w:t>
      </w:r>
    </w:p>
    <w:p w14:paraId="107ACF39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4.1. Utilização de veículos particulares pelos estudantes</w:t>
      </w:r>
    </w:p>
    <w:p w14:paraId="526C7DF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utilização de veículos próprios transfere integralmente aos estudantes e suas famílias a responsabilidade pelo deslocamento e os respectivos custos com combustível, manutenção, estacionamento e demais despesas.</w:t>
      </w:r>
    </w:p>
    <w:p w14:paraId="272A73A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não constitui solução coletiva organizada pela Administração e pode resultar na realização de diversos deslocamentos individuais para o mesmo destino.</w:t>
      </w:r>
    </w:p>
    <w:p w14:paraId="22A2D91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4.2. Utilização da frota própria municipal</w:t>
      </w:r>
    </w:p>
    <w:p w14:paraId="5C6EBC31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Foi considerada a possibilidade de utilização de veículos pertencentes ao Município.</w:t>
      </w:r>
    </w:p>
    <w:p w14:paraId="1F367B2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Entretanto, a adoção dessa solução pressupõe disponibilidade permanente de veículo com capacidade adequada, motorista, combustível, manutenção e estrutura operacional, além da compatibilidade dos horários com as demais atividades desenvolvidas pela frota municipal.</w:t>
      </w:r>
    </w:p>
    <w:p w14:paraId="081FF28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que os veículos municipais são utilizados no atendimento de outras demandas públicas, especialmente aquelas relacionadas aos serviços municipais e ao transporte escolar da educação básica, a destinação permanente de veículo e motorista ao transporte de estudantes universitários e de cursos técnicos poderá comprometer a disponibilidade da frota para outras atividades.</w:t>
      </w:r>
    </w:p>
    <w:p w14:paraId="4CA7A03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4.3. Concessão de auxílio financeiro aos estudantes</w:t>
      </w:r>
    </w:p>
    <w:p w14:paraId="55BB791C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Também foi considerada a possibilidade de concessão de auxílio financeiro individual destinado ao custeio do transporte.</w:t>
      </w:r>
    </w:p>
    <w:p w14:paraId="14221A6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Essa alternativa, entretanto, além de depender dos requisitos e da regulamentação municipal aplicáveis, não assegura, por si só, a existência de meio de transporte regular e compatível com os horários das instituições frequentadas pelos estudantes.</w:t>
      </w:r>
    </w:p>
    <w:p w14:paraId="7B5C15E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4.4. Contratação de empresa especializada</w:t>
      </w:r>
    </w:p>
    <w:p w14:paraId="16C1C82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 empresa especializada possibilita a prestação coletiva e organizada do serviço, com disponibilização de veículo, motorista e demais recursos necessários à execução, mediante itinerário e horários definidos pela Administração.</w:t>
      </w:r>
    </w:p>
    <w:p w14:paraId="2328CD66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transfere à contratada a responsabilidade operacional pelo veículo, combustível, manutenção, motorista e demais custos inerentes à prestação do serviço, permitindo ao Município fiscalizar a execução com base nas condições previamente estabelecidas.</w:t>
      </w:r>
    </w:p>
    <w:p w14:paraId="6F5C893C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das alternativas analisadas, a contratação de empresa especializada mostra-se a solução tecnicamente adequada para atendimento da necessidade, desde que demonstrada sua vantajosidade econômica mediante a correspondente estimativa de preços.</w:t>
      </w:r>
    </w:p>
    <w:p w14:paraId="020270B7" w14:textId="77777777" w:rsidR="00646C7E" w:rsidRDefault="00646C7E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4C09B211" w14:textId="3C396C74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ESTIMATIVA DAS QUANTIDADES E DIMENSIONAMENTO DA CONTRATAÇÃO</w:t>
      </w:r>
    </w:p>
    <w:p w14:paraId="2B0105F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dimensionamento da contratação deverá observar o levantamento da demanda realizado pela Secretaria Municipal de Educação, Cultura, Turismo e Desporto, considerando o número de estudantes a serem atendidos, os destinos, o calendário acadêmico e o itinerário necessário.</w:t>
      </w:r>
    </w:p>
    <w:p w14:paraId="614F0C7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planejamento da contratação, foram considerados os seguintes parâmetros:</w:t>
      </w:r>
    </w:p>
    <w:p w14:paraId="309DA6A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Itinerário: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Canudos do Vale/RS – Lajeado/RS – Canudos do Vale/RS, contemplando os pontos de embarque, desembarque e instituições de ensino definidos pela Secretaria competente.</w:t>
      </w:r>
    </w:p>
    <w:p w14:paraId="2B0FB082" w14:textId="77624E38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Quilometragem estimada: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7</w:t>
      </w:r>
      <w:r w:rsidR="007F0B44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km por dia de efetiva prestação do serviço.</w:t>
      </w:r>
    </w:p>
    <w:p w14:paraId="13F34285" w14:textId="4C7E83F1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Dias estimados de prestação: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</w:t>
      </w:r>
      <w:r w:rsidR="00A911FF">
        <w:rPr>
          <w:rFonts w:ascii="Times New Roman" w:eastAsia="Times New Roman" w:hAnsi="Times New Roman" w:cs="Times New Roman"/>
          <w:sz w:val="24"/>
          <w:szCs w:val="24"/>
          <w:lang w:eastAsia="pt-BR"/>
        </w:rPr>
        <w:t>42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letivos.</w:t>
      </w:r>
    </w:p>
    <w:p w14:paraId="764BB33E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Período estimado: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11 meses.</w:t>
      </w:r>
    </w:p>
    <w:p w14:paraId="512843F0" w14:textId="0CD88F93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Número estimado de estudantes: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86A14"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estudantes.</w:t>
      </w:r>
    </w:p>
    <w:p w14:paraId="10C3361E" w14:textId="2E4023AE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Capacidade mínima do veículo: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86A14"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passageiros sentados.</w:t>
      </w:r>
    </w:p>
    <w:p w14:paraId="2BFFCDE7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quilometragem diária e o número estimado de dias de execução, estima-se:</w:t>
      </w:r>
    </w:p>
    <w:p w14:paraId="0F8AE8D1" w14:textId="7179D9EA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km/dia × 2</w:t>
      </w:r>
      <w:r w:rsidR="00A911F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42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dias = </w:t>
      </w:r>
      <w:r w:rsidR="00A911F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.634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 estimados.</w:t>
      </w:r>
    </w:p>
    <w:p w14:paraId="5F1261DB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quantitativo constitui estimativa destinada ao planejamento da contratação, sendo o pagamento realizado de acordo com a forma de medição definida no Termo de Referência e no contrato.</w:t>
      </w:r>
    </w:p>
    <w:p w14:paraId="5F40F6C8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memória de cálculo e o levantamento que fundamentaram as quantidades deverão integrar o processo administrativo.</w:t>
      </w:r>
    </w:p>
    <w:p w14:paraId="58FDCA95" w14:textId="77777777" w:rsidR="00494008" w:rsidRDefault="00494008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5A4849E5" w14:textId="3FE89736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DO VALOR DA CONTRATAÇÃO</w:t>
      </w:r>
    </w:p>
    <w:p w14:paraId="2247BDF8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da contratação será apurado mediante pesquisa de preços realizada em conformidade com o art. 23 da Lei Federal nº 14.133/2021, considerando as características específicas do serviço e os valores praticados no mercado.</w:t>
      </w:r>
    </w:p>
    <w:p w14:paraId="354F9C86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pesquisa deverá considerar o custo da prestação do serviço por quilômetro e os componentes necessários à sua adequada execução, especialmente veículo, combustível, motorista, encargos 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trabalhistas e previdenciários, manutenção, depreciação, seguros, tributos e demais despesas diretas e indiretas.</w:t>
      </w:r>
    </w:p>
    <w:p w14:paraId="4A349AD1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estimativa de 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16.416 km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, o valor total estimado da contratação corresponderá ao produto entre a quilometragem estimada e o valor estimado por quilômetro apurado na pesquisa de preços:</w:t>
      </w:r>
    </w:p>
    <w:p w14:paraId="5F243178" w14:textId="09F29539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634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km × R$ </w:t>
      </w:r>
      <w:r w:rsidR="004940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7,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 w:rsidR="004940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= R$ </w:t>
      </w:r>
      <w:r w:rsidR="007F0B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135.282,84</w:t>
      </w:r>
    </w:p>
    <w:p w14:paraId="0A8AB7DE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memória de cálculo e os documentos utilizados para formação do preço estimado deverão integrar o processo administrativo.</w:t>
      </w:r>
    </w:p>
    <w:p w14:paraId="06BC6903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DESCRIÇÃO DA SOLUÇÃO COMO UM TODO</w:t>
      </w:r>
    </w:p>
    <w:p w14:paraId="051555C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de empresa especializada para prestação continuada de serviços de transporte de estudantes de ensino superior e cursos técnicos residentes no Município de Canudos do Vale/RS.</w:t>
      </w:r>
    </w:p>
    <w:p w14:paraId="1E87B9C3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disponibilizar veículo com capacidade adequada à demanda, motorista devidamente habilitado e todos os recursos necessários à execução do serviço, incluindo combustível, manutenção, seguros e demais despesas relacionadas à atividade.</w:t>
      </w:r>
    </w:p>
    <w:p w14:paraId="57EE2FD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 transporte compreenderá o deslocamento de ida e retorno, conforme itinerário, pontos de embarque e desembarque e horários estabelecidos pela Administração.</w:t>
      </w:r>
    </w:p>
    <w:p w14:paraId="67AE990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ainda assegurar a continuidade do serviço mediante substituição do veículo ou motorista sempre que houver ocorrência que impeça a execução regular do transporte, observados os requisitos estabelecidos no Termo de Referência.</w:t>
      </w:r>
    </w:p>
    <w:p w14:paraId="75951492" w14:textId="77777777" w:rsidR="00EA7F9D" w:rsidRDefault="00EA7F9D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3030C143" w14:textId="026847BF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O PARCELAMENTO OU NÃO DA CONTRATAÇÃO</w:t>
      </w:r>
    </w:p>
    <w:p w14:paraId="5972F18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mostra adequado o parcelamento do objeto, considerando que a prestação corresponde a um mesmo itinerário de ida e retorno e demanda coordenação operacional única, envolvendo veículo, motorista, horários e responsabilidade pela execução integral do transporte.</w:t>
      </w:r>
    </w:p>
    <w:p w14:paraId="29A84E6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 prestadores distintos para partes do mesmo itinerário poderia dificultar a coordenação do serviço, a definição de responsabilidades e a fiscalização da execução.</w:t>
      </w:r>
    </w:p>
    <w:p w14:paraId="38D4FCD8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Assim, recomenda-se a contratação do serviço em 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único</w:t>
      </w: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prejuízo da análise da competitividade e da vantajosidade da solução pela Administração.</w:t>
      </w:r>
    </w:p>
    <w:p w14:paraId="408060E7" w14:textId="77777777" w:rsidR="00EA7F9D" w:rsidRDefault="00EA7F9D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5DF4B71E" w14:textId="29ABD7BE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RESULTADOS PRETENDIDOS</w:t>
      </w:r>
    </w:p>
    <w:p w14:paraId="1021F323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pretende-se:</w:t>
      </w:r>
    </w:p>
    <w:p w14:paraId="01793526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a) assegurar transporte regular e seguro aos estudantes atendidos;</w:t>
      </w:r>
    </w:p>
    <w:p w14:paraId="21F8A575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b) possibilitar o acesso e a permanência dos estudantes em cursos superiores e técnicos localizados fora do Município;</w:t>
      </w:r>
    </w:p>
    <w:p w14:paraId="5AF04B40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c) proporcionar maior previsibilidade e organização dos deslocamentos;</w:t>
      </w:r>
    </w:p>
    <w:p w14:paraId="4F83C21C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d) reduzir a necessidade de deslocamentos individuais;</w:t>
      </w:r>
    </w:p>
    <w:p w14:paraId="0CBA84E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e) assegurar pontualidade e regularidade no atendimento;</w:t>
      </w:r>
    </w:p>
    <w:p w14:paraId="6A88D4B3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f) obter solução operacional adequada sem necessidade de aquisição imediata de veículo específico ou ampliação da estrutura municipal destinada a essa finalidade;</w:t>
      </w:r>
    </w:p>
    <w:p w14:paraId="1E54C7D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g) promover utilização eficiente dos recursos públicos mediante contratação compatível com a demanda efetivamente existente.</w:t>
      </w:r>
    </w:p>
    <w:p w14:paraId="7EEC56FF" w14:textId="77777777" w:rsidR="00EA7F9D" w:rsidRDefault="00EA7F9D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35847E9E" w14:textId="52DCE28F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PRÉVIAS À CONTRATAÇÃO</w:t>
      </w:r>
    </w:p>
    <w:p w14:paraId="36FA4D9D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Previamente à formalização da contratação, deverão ser adotadas, entre outras, as seguintes providências:</w:t>
      </w:r>
    </w:p>
    <w:p w14:paraId="3B804E30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a) conclusão do levantamento dos estudantes a serem atendidos;</w:t>
      </w:r>
    </w:p>
    <w:p w14:paraId="44444C39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b) definição dos pontos de embarque e desembarque;</w:t>
      </w:r>
    </w:p>
    <w:p w14:paraId="0B2CF6C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c) confirmação do itinerário e da quilometragem estimada;</w:t>
      </w:r>
    </w:p>
    <w:p w14:paraId="57051D58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d) definição da capacidade mínima necessária do veículo;</w:t>
      </w:r>
    </w:p>
    <w:p w14:paraId="7A439102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e) elaboração da pesquisa de preços e do orçamento estimado;</w:t>
      </w:r>
    </w:p>
    <w:p w14:paraId="0D1EE3F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f) elaboração e aprovação do Termo de Referência;</w:t>
      </w:r>
    </w:p>
    <w:p w14:paraId="751CB72C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g) verificação da disponibilidade orçamentária;</w:t>
      </w:r>
    </w:p>
    <w:p w14:paraId="69AC0C8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h) designação dos servidores responsáveis pela gestão e fiscalização do contrato;</w:t>
      </w:r>
    </w:p>
    <w:p w14:paraId="086915C6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i) elaboração do edital e da respectiva minuta contratual.</w:t>
      </w:r>
    </w:p>
    <w:p w14:paraId="27A0A04F" w14:textId="77777777" w:rsidR="00EA7F9D" w:rsidRDefault="00EA7F9D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4274FD09" w14:textId="0DE50FED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CONTRATAÇÕES CORRELATAS E/OU INTERDEPENDENTES</w:t>
      </w:r>
    </w:p>
    <w:p w14:paraId="1D1C0D46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Não foram identificadas, neste momento, contratações correlatas ou interdependentes indispensáveis à execução do objeto.</w:t>
      </w:r>
    </w:p>
    <w:p w14:paraId="58360973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Os custos relacionados a veículo, motorista, combustível, manutenção, seguros e demais recursos necessários à execução deverão integrar o preço contratado e serão de responsabilidade da contratada.</w:t>
      </w:r>
    </w:p>
    <w:p w14:paraId="753C6AC4" w14:textId="77777777" w:rsidR="0023774B" w:rsidRDefault="0023774B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2C156482" w14:textId="5152EC34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 E MEDIDAS MITIGADORAS</w:t>
      </w:r>
    </w:p>
    <w:p w14:paraId="4BBDA000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do serviço envolve impactos ambientais inerentes à utilização de veículo automotor, especialmente consumo de combustível, emissão de gases e geração de resíduos decorrentes de manutenção.</w:t>
      </w:r>
    </w:p>
    <w:p w14:paraId="44AFF27F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Como medidas destinadas à redução desses impactos, a contratada deverá manter o veículo em adequadas condições de manutenção e funcionamento, observando as normas ambientais e de trânsito aplicáveis, bem como realizar a destinação ambientalmente adequada dos resíduos decorrentes de manutenção sob sua responsabilidade.</w:t>
      </w:r>
    </w:p>
    <w:p w14:paraId="2CF6CB7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utilização de transporte coletivo para atendimento simultâneo dos estudantes também contribui para racionalizar os deslocamentos em comparação com a realização de múltiplas viagens individuais para o mesmo destino.</w:t>
      </w:r>
    </w:p>
    <w:p w14:paraId="3D3335FD" w14:textId="77777777" w:rsidR="0023774B" w:rsidRDefault="0023774B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12E7E867" w14:textId="3213D084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13. ADEQUAÇÃO ORÇAMENTÁRIA E AO PLANEJAMENTO MUNICIPAL</w:t>
      </w:r>
    </w:p>
    <w:p w14:paraId="65CB60ED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guardar compatibilidade com os instrumentos de planejamento e orçamento do Município, observadas as dotações orçamentárias disponíveis e a legislação aplicável.</w:t>
      </w:r>
    </w:p>
    <w:p w14:paraId="46525610" w14:textId="77777777" w:rsid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existência e suficiência dos recursos necessários deverão ser verificadas pelo setor competente antes da formalização da contratação.</w:t>
      </w:r>
    </w:p>
    <w:p w14:paraId="095BE354" w14:textId="77777777" w:rsidR="003A45F3" w:rsidRPr="008C657A" w:rsidRDefault="003A45F3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FBC8837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14. POSICIONAMENTO CONCLUSIVO SOBRE A VIABILIDADE DA CONTRATAÇÃO</w:t>
      </w:r>
    </w:p>
    <w:p w14:paraId="5EC28F1A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partir da necessidade identificada, das alternativas analisadas e das características da demanda, conclui-se pela viabilidade técnica da contratação de empresa especializada para prestação dos serviços de transporte de estudantes matriculados em instituições de ensino superior e cursos técnicos.</w:t>
      </w:r>
    </w:p>
    <w:p w14:paraId="68F8D29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permite atendimento coletivo, organizado e seguro da demanda, mediante disponibilização de veículo, motorista e estrutura operacional pela empresa contratada, sem necessidade de aquisição imediata de veículo específico pelo Município.</w:t>
      </w:r>
    </w:p>
    <w:p w14:paraId="2CB35474" w14:textId="77777777" w:rsidR="008C657A" w:rsidRPr="008C657A" w:rsidRDefault="008C657A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sz w:val="24"/>
          <w:szCs w:val="24"/>
          <w:lang w:eastAsia="pt-BR"/>
        </w:rPr>
        <w:t>A viabilidade econômica deverá estar demonstrada pela pesquisa de preços e pelo orçamento estimado que integrarão o processo administrativo.</w:t>
      </w:r>
    </w:p>
    <w:p w14:paraId="64C67C2D" w14:textId="77777777" w:rsidR="003A45F3" w:rsidRDefault="003A45F3" w:rsidP="008C657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F7C66C" w14:textId="3458A003" w:rsidR="008C657A" w:rsidRPr="008C657A" w:rsidRDefault="008C657A" w:rsidP="003A45F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Canudos do Vale/RS, </w:t>
      </w:r>
      <w:r w:rsid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21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886A1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setembro</w:t>
      </w:r>
      <w:r w:rsidRPr="008C65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14:paraId="3E5A2111" w14:textId="77777777" w:rsidR="003A45F3" w:rsidRDefault="003A45F3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8478B0" w14:textId="77777777" w:rsidR="003A45F3" w:rsidRDefault="003A45F3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D66E8A" w14:textId="77777777" w:rsidR="003A45F3" w:rsidRDefault="003A45F3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B73737" w14:textId="77777777" w:rsidR="003A45F3" w:rsidRDefault="003A45F3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D969791" w14:textId="1E5B8983" w:rsidR="00FA3602" w:rsidRDefault="00FA3602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</w:t>
      </w:r>
    </w:p>
    <w:p w14:paraId="05414F86" w14:textId="40C6FA76" w:rsidR="00FA3602" w:rsidRDefault="00FA3602" w:rsidP="00FA36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</w:t>
      </w:r>
      <w:r w:rsidR="00A94DA4">
        <w:rPr>
          <w:rFonts w:ascii="Times New Roman" w:eastAsia="Times New Roman" w:hAnsi="Times New Roman" w:cs="Times New Roman"/>
          <w:sz w:val="24"/>
          <w:szCs w:val="24"/>
          <w:lang w:eastAsia="pt-BR"/>
        </w:rPr>
        <w:t>Educação, cultura, Turismo e Desporto</w:t>
      </w:r>
    </w:p>
    <w:p w14:paraId="359483D9" w14:textId="77777777" w:rsidR="00FA3602" w:rsidRDefault="00FA3602" w:rsidP="00FA3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88537D0" w14:textId="77777777" w:rsidR="00F73D50" w:rsidRDefault="00F73D50" w:rsidP="00FA3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3CC5AF4" w14:textId="77777777" w:rsidR="00F73D50" w:rsidRDefault="00F73D50" w:rsidP="00FA3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46B0D10" w14:textId="77777777" w:rsidR="00F73D50" w:rsidRDefault="00F73D50" w:rsidP="00FA3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0E4B312" w14:textId="77777777" w:rsidR="00F73D50" w:rsidRDefault="00F73D50" w:rsidP="00FA36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7CA854" w14:textId="3EA6BAD4" w:rsidR="001C3AF4" w:rsidRPr="00FA3602" w:rsidRDefault="001C3AF4" w:rsidP="001051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1C3AF4" w:rsidRPr="00FA3602" w:rsidSect="003A45F3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B633D" w14:textId="77777777" w:rsidR="00A752DF" w:rsidRDefault="00A752DF" w:rsidP="0010513A">
      <w:pPr>
        <w:spacing w:after="0" w:line="240" w:lineRule="auto"/>
      </w:pPr>
      <w:r>
        <w:separator/>
      </w:r>
    </w:p>
  </w:endnote>
  <w:endnote w:type="continuationSeparator" w:id="0">
    <w:p w14:paraId="348F1406" w14:textId="77777777" w:rsidR="00A752DF" w:rsidRDefault="00A752DF" w:rsidP="0010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7276" w14:textId="77777777" w:rsidR="00A752DF" w:rsidRDefault="00A752DF" w:rsidP="0010513A">
      <w:pPr>
        <w:spacing w:after="0" w:line="240" w:lineRule="auto"/>
      </w:pPr>
      <w:r>
        <w:separator/>
      </w:r>
    </w:p>
  </w:footnote>
  <w:footnote w:type="continuationSeparator" w:id="0">
    <w:p w14:paraId="5E8BAB01" w14:textId="77777777" w:rsidR="00A752DF" w:rsidRDefault="00A752DF" w:rsidP="00105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8B842" w14:textId="6370D3B5" w:rsidR="0010513A" w:rsidRPr="0010513A" w:rsidRDefault="0010513A" w:rsidP="0010513A">
    <w:pPr>
      <w:pStyle w:val="Cabealho"/>
    </w:pPr>
    <w:r>
      <w:rPr>
        <w:noProof/>
      </w:rPr>
      <w:drawing>
        <wp:inline distT="114300" distB="114300" distL="114300" distR="114300" wp14:anchorId="7A76C4DB" wp14:editId="1FA9B679">
          <wp:extent cx="5400040" cy="1027672"/>
          <wp:effectExtent l="0" t="0" r="0" b="127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276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078D"/>
    <w:multiLevelType w:val="multilevel"/>
    <w:tmpl w:val="B1AA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F7DA9"/>
    <w:multiLevelType w:val="multilevel"/>
    <w:tmpl w:val="1B54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C6A9A"/>
    <w:multiLevelType w:val="multilevel"/>
    <w:tmpl w:val="D7A8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05188"/>
    <w:multiLevelType w:val="multilevel"/>
    <w:tmpl w:val="05B2B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E662F"/>
    <w:multiLevelType w:val="multilevel"/>
    <w:tmpl w:val="CF92A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4E08FD"/>
    <w:multiLevelType w:val="multilevel"/>
    <w:tmpl w:val="FF8C4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2F3AA8"/>
    <w:multiLevelType w:val="multilevel"/>
    <w:tmpl w:val="1624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81395"/>
    <w:multiLevelType w:val="multilevel"/>
    <w:tmpl w:val="DF7C5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A4574A"/>
    <w:multiLevelType w:val="multilevel"/>
    <w:tmpl w:val="198C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3A"/>
    <w:rsid w:val="00004B40"/>
    <w:rsid w:val="0003326D"/>
    <w:rsid w:val="0010513A"/>
    <w:rsid w:val="00116C06"/>
    <w:rsid w:val="00121C3E"/>
    <w:rsid w:val="001C3AF4"/>
    <w:rsid w:val="002210D4"/>
    <w:rsid w:val="0023774B"/>
    <w:rsid w:val="00301DF0"/>
    <w:rsid w:val="003A45F3"/>
    <w:rsid w:val="00422334"/>
    <w:rsid w:val="00494008"/>
    <w:rsid w:val="005C4978"/>
    <w:rsid w:val="00646C7E"/>
    <w:rsid w:val="007F0B44"/>
    <w:rsid w:val="00886A14"/>
    <w:rsid w:val="008B6630"/>
    <w:rsid w:val="008C657A"/>
    <w:rsid w:val="00977E22"/>
    <w:rsid w:val="00A752DF"/>
    <w:rsid w:val="00A911FF"/>
    <w:rsid w:val="00A94DA4"/>
    <w:rsid w:val="00AC040C"/>
    <w:rsid w:val="00B058F9"/>
    <w:rsid w:val="00C322BF"/>
    <w:rsid w:val="00D21F26"/>
    <w:rsid w:val="00DB698E"/>
    <w:rsid w:val="00DC307D"/>
    <w:rsid w:val="00E9171B"/>
    <w:rsid w:val="00EA7F9D"/>
    <w:rsid w:val="00F23087"/>
    <w:rsid w:val="00F73D50"/>
    <w:rsid w:val="00FA3602"/>
    <w:rsid w:val="00FC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D4DF7"/>
  <w15:chartTrackingRefBased/>
  <w15:docId w15:val="{A469193D-37FA-4A52-8D4A-97785BD99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513A"/>
  </w:style>
  <w:style w:type="paragraph" w:styleId="Rodap">
    <w:name w:val="footer"/>
    <w:basedOn w:val="Normal"/>
    <w:link w:val="RodapChar"/>
    <w:uiPriority w:val="99"/>
    <w:unhideWhenUsed/>
    <w:rsid w:val="0010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513A"/>
  </w:style>
  <w:style w:type="paragraph" w:styleId="PargrafodaLista">
    <w:name w:val="List Paragraph"/>
    <w:basedOn w:val="Normal"/>
    <w:uiPriority w:val="34"/>
    <w:qFormat/>
    <w:rsid w:val="00D21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6</Pages>
  <Words>2212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Eugênia Lauter</dc:creator>
  <cp:keywords/>
  <dc:description/>
  <cp:lastModifiedBy>Gilberto Jandir Müller</cp:lastModifiedBy>
  <cp:revision>14</cp:revision>
  <cp:lastPrinted>2026-09-21T13:44:00Z</cp:lastPrinted>
  <dcterms:created xsi:type="dcterms:W3CDTF">2026-09-18T10:56:00Z</dcterms:created>
  <dcterms:modified xsi:type="dcterms:W3CDTF">2026-10-30T19:04:00Z</dcterms:modified>
</cp:coreProperties>
</file>