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BE353" w14:textId="77777777" w:rsidR="001F2078" w:rsidRPr="00CF1398" w:rsidRDefault="001F2078" w:rsidP="0008513F">
      <w:pPr>
        <w:pStyle w:val="Corpodetexto"/>
        <w:spacing w:after="0"/>
        <w:ind w:left="426"/>
      </w:pPr>
    </w:p>
    <w:p w14:paraId="276CEA94" w14:textId="77777777" w:rsidR="001F2078" w:rsidRPr="00CF1398" w:rsidRDefault="001F2078" w:rsidP="0008513F">
      <w:pPr>
        <w:pStyle w:val="Ttulo2"/>
        <w:shd w:val="clear" w:color="auto" w:fill="D9D9D9" w:themeFill="background1" w:themeFillShade="D9"/>
        <w:spacing w:before="99" w:after="0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CF1398">
        <w:rPr>
          <w:rFonts w:ascii="Times New Roman" w:hAnsi="Times New Roman" w:cs="Times New Roman"/>
          <w:sz w:val="24"/>
          <w:szCs w:val="24"/>
        </w:rPr>
        <w:t>ANEXO</w:t>
      </w:r>
      <w:r w:rsidRPr="00CF13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F1398">
        <w:rPr>
          <w:rFonts w:ascii="Times New Roman" w:hAnsi="Times New Roman" w:cs="Times New Roman"/>
          <w:sz w:val="24"/>
          <w:szCs w:val="24"/>
        </w:rPr>
        <w:t>I</w:t>
      </w:r>
      <w:r w:rsidRPr="00CF13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F1398">
        <w:rPr>
          <w:rFonts w:ascii="Times New Roman" w:hAnsi="Times New Roman" w:cs="Times New Roman"/>
          <w:sz w:val="24"/>
          <w:szCs w:val="24"/>
        </w:rPr>
        <w:t>–</w:t>
      </w:r>
      <w:r w:rsidRPr="00CF13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F1398">
        <w:rPr>
          <w:rFonts w:ascii="Times New Roman" w:hAnsi="Times New Roman" w:cs="Times New Roman"/>
          <w:sz w:val="24"/>
          <w:szCs w:val="24"/>
        </w:rPr>
        <w:t>ESTUDO</w:t>
      </w:r>
      <w:r w:rsidRPr="00CF13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F1398">
        <w:rPr>
          <w:rFonts w:ascii="Times New Roman" w:hAnsi="Times New Roman" w:cs="Times New Roman"/>
          <w:sz w:val="24"/>
          <w:szCs w:val="24"/>
        </w:rPr>
        <w:t>TÉCNICO</w:t>
      </w:r>
      <w:r w:rsidRPr="00CF13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F1398">
        <w:rPr>
          <w:rFonts w:ascii="Times New Roman" w:hAnsi="Times New Roman" w:cs="Times New Roman"/>
          <w:sz w:val="24"/>
          <w:szCs w:val="24"/>
        </w:rPr>
        <w:t>PRELIMINAR</w:t>
      </w:r>
    </w:p>
    <w:p w14:paraId="1AE2EB5E" w14:textId="31ACB5EF" w:rsidR="001F2078" w:rsidRPr="00CF1398" w:rsidRDefault="00B21F09" w:rsidP="00B21F09">
      <w:pPr>
        <w:pStyle w:val="Corpodetexto"/>
        <w:spacing w:before="3" w:after="0"/>
        <w:ind w:left="426"/>
        <w:jc w:val="center"/>
        <w:rPr>
          <w:b/>
        </w:rPr>
      </w:pPr>
      <w:r w:rsidRPr="00B21F09">
        <w:rPr>
          <w:b/>
          <w:bCs/>
          <w:spacing w:val="-1"/>
        </w:rPr>
        <w:t>Contratação de empresa para fornecimento de toners, cartuchos e unidades de cilindro destinados às impressoras da Câmara Municipal de Colniza/MT, com fundamento no art. 75, inciso II, da Lei nº 14.133/2021.</w:t>
      </w:r>
    </w:p>
    <w:p w14:paraId="0E6C24E2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1"/>
        </w:tabs>
        <w:spacing w:before="1"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</w:rPr>
        <w:t>INTRODUÇÃO</w:t>
      </w:r>
    </w:p>
    <w:p w14:paraId="7C9C6EBA" w14:textId="60AF7BA5" w:rsidR="004A42A2" w:rsidRPr="00CF1398" w:rsidRDefault="00B21F09">
      <w:pPr>
        <w:pStyle w:val="Corpodetexto"/>
        <w:numPr>
          <w:ilvl w:val="1"/>
          <w:numId w:val="5"/>
        </w:numPr>
        <w:spacing w:after="0"/>
        <w:ind w:left="426" w:firstLine="0"/>
        <w:jc w:val="both"/>
        <w:rPr>
          <w:spacing w:val="1"/>
        </w:rPr>
      </w:pPr>
      <w:r w:rsidRPr="00B21F09">
        <w:t>O presente Estudo Técnico Preliminar – ETP constitui a etapa inicial do planejamento da contratação, conforme previsto na Lei nº 14.133/2021, tendo como finalidade identificar a necessidade administrativa e apontar a solução mais adequada para atendimento do interesse público</w:t>
      </w:r>
      <w:r w:rsidR="00E70851" w:rsidRPr="00E70851">
        <w:t>.</w:t>
      </w:r>
      <w:r w:rsidR="001F2078" w:rsidRPr="00CF1398">
        <w:rPr>
          <w:spacing w:val="1"/>
        </w:rPr>
        <w:t xml:space="preserve"> </w:t>
      </w:r>
    </w:p>
    <w:p w14:paraId="685DE3F7" w14:textId="7067FB48" w:rsidR="001F2078" w:rsidRDefault="00E70851" w:rsidP="00407FBB">
      <w:pPr>
        <w:pStyle w:val="PargrafodaLista"/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spacing w:line="276" w:lineRule="auto"/>
        <w:ind w:left="426" w:firstLine="0"/>
        <w:contextualSpacing w:val="0"/>
        <w:jc w:val="both"/>
      </w:pPr>
      <w:r w:rsidRPr="00E70851">
        <w:t>O ETP possui função estratégica, pois subsidia a elaboração do Termo de Referência e fundamenta a decisão administrativa quanto à melhor solução para atendimento do interesse público.</w:t>
      </w:r>
    </w:p>
    <w:p w14:paraId="250A9512" w14:textId="77777777" w:rsidR="00E70851" w:rsidRPr="00CF1398" w:rsidRDefault="00E70851" w:rsidP="00591A5D">
      <w:pPr>
        <w:pStyle w:val="PargrafodaLista"/>
        <w:widowControl w:val="0"/>
        <w:tabs>
          <w:tab w:val="left" w:pos="1134"/>
        </w:tabs>
        <w:autoSpaceDE w:val="0"/>
        <w:autoSpaceDN w:val="0"/>
        <w:spacing w:line="276" w:lineRule="auto"/>
        <w:ind w:left="426"/>
        <w:contextualSpacing w:val="0"/>
        <w:jc w:val="both"/>
      </w:pPr>
    </w:p>
    <w:p w14:paraId="74FF5C95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1"/>
        </w:tabs>
        <w:spacing w:before="0"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2"/>
        </w:rPr>
        <w:t>DESCRIÇÃO</w:t>
      </w:r>
      <w:r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DA</w:t>
      </w:r>
      <w:r w:rsidRPr="00CF1398">
        <w:rPr>
          <w:rFonts w:ascii="Times New Roman" w:hAnsi="Times New Roman" w:cs="Times New Roman"/>
          <w:color w:val="auto"/>
          <w:spacing w:val="-10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NECESSIDADE</w:t>
      </w:r>
      <w:r w:rsidRPr="00CF1398">
        <w:rPr>
          <w:rFonts w:ascii="Times New Roman" w:hAnsi="Times New Roman" w:cs="Times New Roman"/>
          <w:color w:val="auto"/>
          <w:spacing w:val="-7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DA</w:t>
      </w:r>
      <w:r w:rsidRPr="00CF1398">
        <w:rPr>
          <w:rFonts w:ascii="Times New Roman" w:hAnsi="Times New Roman" w:cs="Times New Roman"/>
          <w:color w:val="auto"/>
          <w:spacing w:val="-8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CONTRATAÇÃO</w:t>
      </w:r>
    </w:p>
    <w:p w14:paraId="5562FCEE" w14:textId="5AFDA6F9" w:rsidR="00E70851" w:rsidRDefault="00B21F09">
      <w:pPr>
        <w:pStyle w:val="PargrafodaLista"/>
        <w:widowControl w:val="0"/>
        <w:numPr>
          <w:ilvl w:val="1"/>
          <w:numId w:val="2"/>
        </w:numPr>
        <w:tabs>
          <w:tab w:val="left" w:pos="1019"/>
          <w:tab w:val="left" w:pos="1134"/>
        </w:tabs>
        <w:autoSpaceDE w:val="0"/>
        <w:autoSpaceDN w:val="0"/>
        <w:spacing w:line="276" w:lineRule="auto"/>
        <w:ind w:left="426" w:firstLine="0"/>
        <w:contextualSpacing w:val="0"/>
        <w:jc w:val="both"/>
      </w:pPr>
      <w:r w:rsidRPr="00B21F09">
        <w:t>A Câmara Municipal de Colniza/MT necessita realizar a aquisição de toners, cartuchos e unidades de cilindro para impressoras utilizadas nos diversos setores administrativos e legislativos</w:t>
      </w:r>
      <w:r w:rsidR="00E70851">
        <w:t>.</w:t>
      </w:r>
    </w:p>
    <w:p w14:paraId="21CEFFAE" w14:textId="14059441" w:rsidR="004A42A2" w:rsidRPr="00CF1398" w:rsidRDefault="00B21F09" w:rsidP="00E70851">
      <w:pPr>
        <w:pStyle w:val="PargrafodaLista"/>
        <w:widowControl w:val="0"/>
        <w:tabs>
          <w:tab w:val="left" w:pos="1019"/>
          <w:tab w:val="left" w:pos="1134"/>
        </w:tabs>
        <w:autoSpaceDE w:val="0"/>
        <w:autoSpaceDN w:val="0"/>
        <w:spacing w:line="276" w:lineRule="auto"/>
        <w:ind w:left="426"/>
        <w:contextualSpacing w:val="0"/>
      </w:pPr>
      <w:r>
        <w:t xml:space="preserve">2.2 </w:t>
      </w:r>
      <w:r w:rsidRPr="00B21F09">
        <w:t>Os equipamentos são essenciais para:</w:t>
      </w:r>
      <w:r w:rsidR="00591A5D" w:rsidRPr="00591A5D">
        <w:br/>
        <w:t xml:space="preserve">a) </w:t>
      </w:r>
      <w:r w:rsidRPr="00B21F09">
        <w:t>Impressão de documentos oficiais</w:t>
      </w:r>
      <w:r w:rsidR="00591A5D" w:rsidRPr="00591A5D">
        <w:t>;</w:t>
      </w:r>
      <w:r w:rsidR="00591A5D" w:rsidRPr="00591A5D">
        <w:br/>
        <w:t xml:space="preserve">b) </w:t>
      </w:r>
      <w:r w:rsidRPr="00B21F09">
        <w:t>Elaboração de processos administrativos e legislativos;</w:t>
      </w:r>
      <w:r w:rsidR="00591A5D" w:rsidRPr="00591A5D">
        <w:br/>
        <w:t xml:space="preserve">c) </w:t>
      </w:r>
      <w:r w:rsidRPr="00B21F09">
        <w:t>Emissão de relatórios, ofícios e comunicações internas;</w:t>
      </w:r>
      <w:r w:rsidR="00591A5D" w:rsidRPr="00591A5D">
        <w:br/>
        <w:t xml:space="preserve">d) </w:t>
      </w:r>
      <w:r w:rsidRPr="00B21F09">
        <w:t>Atendimento ao público e suporte às atividades parlamentares.</w:t>
      </w:r>
      <w:r w:rsidR="00E70851" w:rsidRPr="00E70851">
        <w:br/>
      </w:r>
      <w:r w:rsidR="00E70851">
        <w:rPr>
          <w:spacing w:val="-1"/>
        </w:rPr>
        <w:t>2.</w:t>
      </w:r>
      <w:r>
        <w:rPr>
          <w:spacing w:val="-1"/>
        </w:rPr>
        <w:t>3</w:t>
      </w:r>
      <w:r w:rsidR="00E70851">
        <w:rPr>
          <w:spacing w:val="-1"/>
        </w:rPr>
        <w:t xml:space="preserve"> </w:t>
      </w:r>
      <w:r w:rsidRPr="00B21F09">
        <w:rPr>
          <w:spacing w:val="-1"/>
        </w:rPr>
        <w:t>A ausência desses insumos compromete diretamente o funcionamento das atividades administrativas e legislativas.</w:t>
      </w:r>
    </w:p>
    <w:p w14:paraId="72045267" w14:textId="77777777" w:rsidR="004A42A2" w:rsidRPr="00CF1398" w:rsidRDefault="004A42A2" w:rsidP="0008513F">
      <w:pPr>
        <w:pStyle w:val="PargrafodaLista"/>
        <w:widowControl w:val="0"/>
        <w:tabs>
          <w:tab w:val="left" w:pos="1019"/>
          <w:tab w:val="left" w:pos="1134"/>
        </w:tabs>
        <w:autoSpaceDE w:val="0"/>
        <w:autoSpaceDN w:val="0"/>
        <w:spacing w:line="276" w:lineRule="auto"/>
        <w:ind w:left="426"/>
        <w:contextualSpacing w:val="0"/>
        <w:jc w:val="both"/>
      </w:pPr>
    </w:p>
    <w:p w14:paraId="1E8F8645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323"/>
        </w:tabs>
        <w:spacing w:before="0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</w:rPr>
        <w:t>REQUISITOS</w:t>
      </w:r>
      <w:r w:rsidRPr="00CF1398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DA</w:t>
      </w:r>
      <w:r w:rsidRPr="00CF1398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CONTRATAÇÃO</w:t>
      </w:r>
    </w:p>
    <w:p w14:paraId="6252C7D6" w14:textId="01626444" w:rsidR="00C21DCB" w:rsidRPr="00C21DCB" w:rsidRDefault="00591A5D">
      <w:pPr>
        <w:pStyle w:val="PargrafodaLista"/>
        <w:widowControl w:val="0"/>
        <w:numPr>
          <w:ilvl w:val="1"/>
          <w:numId w:val="3"/>
        </w:numPr>
        <w:autoSpaceDE w:val="0"/>
        <w:autoSpaceDN w:val="0"/>
        <w:spacing w:line="276" w:lineRule="auto"/>
        <w:ind w:left="426" w:firstLine="0"/>
        <w:contextualSpacing w:val="0"/>
        <w:jc w:val="both"/>
        <w:rPr>
          <w:color w:val="FF0000"/>
        </w:rPr>
      </w:pPr>
      <w:r w:rsidRPr="00591A5D">
        <w:t>A contratação será realizada por meio de Dispensa de Licitação, com fundamento no art. 75, inciso II, da Lei nº 14.133/2021</w:t>
      </w:r>
      <w:r w:rsidR="00E70851" w:rsidRPr="00E70851">
        <w:t>.</w:t>
      </w:r>
    </w:p>
    <w:p w14:paraId="63790FC5" w14:textId="782BC22A" w:rsidR="000D34DA" w:rsidRPr="00CF1398" w:rsidRDefault="00C21DCB">
      <w:pPr>
        <w:pStyle w:val="PargrafodaLista"/>
        <w:widowControl w:val="0"/>
        <w:numPr>
          <w:ilvl w:val="1"/>
          <w:numId w:val="3"/>
        </w:numPr>
        <w:autoSpaceDE w:val="0"/>
        <w:autoSpaceDN w:val="0"/>
        <w:spacing w:line="276" w:lineRule="auto"/>
        <w:ind w:left="426" w:firstLine="0"/>
        <w:contextualSpacing w:val="0"/>
        <w:jc w:val="both"/>
        <w:rPr>
          <w:color w:val="FF0000"/>
        </w:rPr>
      </w:pPr>
      <w:r w:rsidRPr="00C21DCB">
        <w:t>A empresa contratada deverá:</w:t>
      </w:r>
    </w:p>
    <w:p w14:paraId="3072A450" w14:textId="31870763" w:rsidR="00591A5D" w:rsidRPr="00591A5D" w:rsidRDefault="00591A5D" w:rsidP="00591A5D">
      <w:pPr>
        <w:pStyle w:val="PargrafodaLista"/>
        <w:ind w:left="426"/>
      </w:pPr>
      <w:r>
        <w:rPr>
          <w:rFonts w:hAnsi="Symbol"/>
        </w:rPr>
        <w:t xml:space="preserve">a) </w:t>
      </w:r>
      <w:r w:rsidR="00737402" w:rsidRPr="00737402">
        <w:t>Fornecer produtos novos, sem uso e em perfeitas condições;</w:t>
      </w:r>
      <w:r w:rsidRPr="00591A5D">
        <w:t xml:space="preserve"> </w:t>
      </w:r>
    </w:p>
    <w:p w14:paraId="0EF53FBD" w14:textId="77777777" w:rsidR="00737402" w:rsidRDefault="00591A5D" w:rsidP="00591A5D">
      <w:pPr>
        <w:pStyle w:val="PargrafodaLista"/>
        <w:ind w:left="426"/>
      </w:pPr>
      <w:r>
        <w:t xml:space="preserve">b) </w:t>
      </w:r>
      <w:r w:rsidR="00737402" w:rsidRPr="00737402">
        <w:t>Atender rigorosamente às especificações técnicas (originais ou compatíveis);</w:t>
      </w:r>
    </w:p>
    <w:p w14:paraId="2AE21F2C" w14:textId="0304CF27" w:rsidR="00591A5D" w:rsidRPr="00591A5D" w:rsidRDefault="00591A5D" w:rsidP="00591A5D">
      <w:pPr>
        <w:pStyle w:val="PargrafodaLista"/>
        <w:ind w:left="426"/>
      </w:pPr>
      <w:r>
        <w:t xml:space="preserve">c) </w:t>
      </w:r>
      <w:r w:rsidR="00737402" w:rsidRPr="00737402">
        <w:t>Garantir compatibilidade com os modelos de impressoras existentes;</w:t>
      </w:r>
    </w:p>
    <w:p w14:paraId="3FD298BA" w14:textId="659FA047" w:rsidR="00591A5D" w:rsidRPr="00591A5D" w:rsidRDefault="00591A5D" w:rsidP="00591A5D">
      <w:pPr>
        <w:pStyle w:val="PargrafodaLista"/>
        <w:ind w:left="426"/>
      </w:pPr>
      <w:r>
        <w:t xml:space="preserve">d) </w:t>
      </w:r>
      <w:r w:rsidR="00737402" w:rsidRPr="00737402">
        <w:t>Assegurar qualidade de impressão e rendimento adequado;</w:t>
      </w:r>
      <w:r w:rsidRPr="00591A5D">
        <w:t xml:space="preserve"> </w:t>
      </w:r>
    </w:p>
    <w:p w14:paraId="565C4064" w14:textId="122E3B85" w:rsidR="00737402" w:rsidRDefault="00591A5D" w:rsidP="00591A5D">
      <w:pPr>
        <w:pStyle w:val="PargrafodaLista"/>
        <w:ind w:left="426"/>
      </w:pPr>
      <w:r>
        <w:t xml:space="preserve">e) </w:t>
      </w:r>
      <w:r w:rsidR="00737402" w:rsidRPr="00737402">
        <w:t>Substituir itens com defeito sem ônus adicional;</w:t>
      </w:r>
    </w:p>
    <w:p w14:paraId="20072558" w14:textId="0D089C94" w:rsidR="00737402" w:rsidRDefault="00737402" w:rsidP="00591A5D">
      <w:pPr>
        <w:pStyle w:val="PargrafodaLista"/>
        <w:ind w:left="426"/>
      </w:pPr>
      <w:r>
        <w:t xml:space="preserve">f) </w:t>
      </w:r>
      <w:r w:rsidRPr="00737402">
        <w:t>Cumprir os prazos de entrega estabelecidos.</w:t>
      </w:r>
    </w:p>
    <w:p w14:paraId="4179AC15" w14:textId="77777777" w:rsidR="00737402" w:rsidRDefault="00737402" w:rsidP="00591A5D">
      <w:pPr>
        <w:pStyle w:val="PargrafodaLista"/>
        <w:ind w:left="426"/>
      </w:pPr>
    </w:p>
    <w:p w14:paraId="0497A69D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4"/>
        </w:tabs>
        <w:spacing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1"/>
        </w:rPr>
        <w:t>LEVANTAMENTO</w:t>
      </w:r>
      <w:r w:rsidRPr="00CF1398">
        <w:rPr>
          <w:rFonts w:ascii="Times New Roman" w:hAnsi="Times New Roman" w:cs="Times New Roman"/>
          <w:color w:val="auto"/>
          <w:spacing w:val="-13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DE</w:t>
      </w:r>
      <w:r w:rsidRPr="00CF1398">
        <w:rPr>
          <w:rFonts w:ascii="Times New Roman" w:hAnsi="Times New Roman" w:cs="Times New Roman"/>
          <w:color w:val="auto"/>
          <w:spacing w:val="-14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MERCADO</w:t>
      </w:r>
    </w:p>
    <w:p w14:paraId="48DF7A20" w14:textId="5B9792D9" w:rsidR="001F2078" w:rsidRDefault="00816D35">
      <w:pPr>
        <w:pStyle w:val="Corpodetexto"/>
        <w:numPr>
          <w:ilvl w:val="1"/>
          <w:numId w:val="3"/>
        </w:numPr>
        <w:spacing w:after="0"/>
        <w:ind w:left="426" w:firstLine="0"/>
        <w:jc w:val="both"/>
      </w:pPr>
      <w:r w:rsidRPr="00816D35">
        <w:t>Foram analisadas as seguintes alternativas:</w:t>
      </w:r>
    </w:p>
    <w:p w14:paraId="0D916F66" w14:textId="77777777" w:rsidR="00737402" w:rsidRDefault="00737402" w:rsidP="00737402">
      <w:pPr>
        <w:pStyle w:val="NormalWeb"/>
        <w:spacing w:before="0" w:beforeAutospacing="0" w:after="0" w:afterAutospacing="0"/>
        <w:ind w:left="426"/>
      </w:pPr>
      <w:r>
        <w:rPr>
          <w:rStyle w:val="Forte"/>
        </w:rPr>
        <w:t>a) Aquisição de insumos (toners/cartuchos) – solução adotada</w:t>
      </w:r>
      <w:r>
        <w:br/>
        <w:t>Permite continuidade das atividades com menor custo e maior flexibilidade.</w:t>
      </w:r>
    </w:p>
    <w:p w14:paraId="1F6B548E" w14:textId="77777777" w:rsidR="00737402" w:rsidRDefault="00737402" w:rsidP="00737402">
      <w:pPr>
        <w:pStyle w:val="NormalWeb"/>
        <w:spacing w:before="0" w:beforeAutospacing="0" w:after="0" w:afterAutospacing="0"/>
        <w:ind w:left="426"/>
      </w:pPr>
      <w:r>
        <w:rPr>
          <w:rStyle w:val="Forte"/>
        </w:rPr>
        <w:t>b) Locação de impressoras com fornecimento de insumos (outsourcing)</w:t>
      </w:r>
      <w:r>
        <w:br/>
        <w:t>Alternativa mais onerosa para a realidade atual, não se mostrando economicamente vantajosa no momento.</w:t>
      </w:r>
    </w:p>
    <w:p w14:paraId="73977D69" w14:textId="77777777" w:rsidR="00737402" w:rsidRDefault="00737402" w:rsidP="00737402">
      <w:pPr>
        <w:pStyle w:val="NormalWeb"/>
        <w:spacing w:before="0" w:beforeAutospacing="0" w:after="0" w:afterAutospacing="0"/>
        <w:ind w:left="426"/>
      </w:pPr>
      <w:r>
        <w:rPr>
          <w:rStyle w:val="Forte"/>
        </w:rPr>
        <w:t>c) Aquisição de novos equipamentos</w:t>
      </w:r>
      <w:r>
        <w:br/>
        <w:t>Não resolve a necessidade imediata e implica maior custo.</w:t>
      </w:r>
    </w:p>
    <w:p w14:paraId="3B5A8455" w14:textId="14F8C805" w:rsidR="00A52D2F" w:rsidRDefault="00816D35" w:rsidP="00816D35">
      <w:pPr>
        <w:pStyle w:val="Corpodetexto"/>
        <w:spacing w:after="0" w:line="278" w:lineRule="auto"/>
        <w:ind w:left="426"/>
        <w:jc w:val="both"/>
      </w:pPr>
      <w:r w:rsidRPr="00816D35">
        <w:rPr>
          <w:b/>
          <w:bCs/>
        </w:rPr>
        <w:lastRenderedPageBreak/>
        <w:t>4.2</w:t>
      </w:r>
      <w:r>
        <w:t xml:space="preserve"> </w:t>
      </w:r>
      <w:r w:rsidR="00E70851" w:rsidRPr="00E70851">
        <w:t>Conclui-se que a contratação d</w:t>
      </w:r>
      <w:r w:rsidR="00737402">
        <w:t>ireta dos insumos,</w:t>
      </w:r>
      <w:r w:rsidR="00E70851" w:rsidRPr="00E70851">
        <w:t xml:space="preserve"> mediante especificação adequada, mostra-se mais eficiente e economicamente vantajosa</w:t>
      </w:r>
      <w:r w:rsidRPr="00816D35">
        <w:t>.</w:t>
      </w:r>
    </w:p>
    <w:p w14:paraId="3DD5C9B5" w14:textId="77777777" w:rsidR="00E70851" w:rsidRDefault="00E70851" w:rsidP="00816D35">
      <w:pPr>
        <w:pStyle w:val="Corpodetexto"/>
        <w:spacing w:after="0" w:line="278" w:lineRule="auto"/>
        <w:ind w:left="426"/>
        <w:jc w:val="both"/>
      </w:pPr>
    </w:p>
    <w:p w14:paraId="109878A0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4"/>
        </w:tabs>
        <w:spacing w:before="8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1"/>
        </w:rPr>
        <w:t>DESCRIÇÃO</w:t>
      </w:r>
      <w:r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DA</w:t>
      </w:r>
      <w:r w:rsidRPr="00CF1398">
        <w:rPr>
          <w:rFonts w:ascii="Times New Roman" w:hAnsi="Times New Roman" w:cs="Times New Roman"/>
          <w:color w:val="auto"/>
          <w:spacing w:val="-13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SOLUÇÃO</w:t>
      </w:r>
      <w:r w:rsidRPr="00CF1398">
        <w:rPr>
          <w:rFonts w:ascii="Times New Roman" w:hAnsi="Times New Roman" w:cs="Times New Roman"/>
          <w:color w:val="auto"/>
          <w:spacing w:val="-11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COMO</w:t>
      </w:r>
      <w:r w:rsidRPr="00CF1398">
        <w:rPr>
          <w:rFonts w:ascii="Times New Roman" w:hAnsi="Times New Roman" w:cs="Times New Roman"/>
          <w:color w:val="auto"/>
          <w:spacing w:val="-13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UM</w:t>
      </w:r>
      <w:r w:rsidRPr="00CF1398">
        <w:rPr>
          <w:rFonts w:ascii="Times New Roman" w:hAnsi="Times New Roman" w:cs="Times New Roman"/>
          <w:color w:val="auto"/>
          <w:spacing w:val="-11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TODO</w:t>
      </w:r>
    </w:p>
    <w:p w14:paraId="445849A6" w14:textId="03343118" w:rsidR="001F2078" w:rsidRPr="00CF1398" w:rsidRDefault="001F2078" w:rsidP="0008513F">
      <w:pPr>
        <w:pStyle w:val="Corpodetexto"/>
        <w:spacing w:after="0"/>
        <w:ind w:left="426"/>
        <w:jc w:val="both"/>
      </w:pPr>
      <w:r w:rsidRPr="00CF1398">
        <w:t>5.</w:t>
      </w:r>
      <w:r w:rsidR="004E0810">
        <w:t>1</w:t>
      </w:r>
      <w:r w:rsidRPr="00CF1398">
        <w:t>.</w:t>
      </w:r>
      <w:r w:rsidRPr="00CF1398">
        <w:rPr>
          <w:spacing w:val="1"/>
        </w:rPr>
        <w:t xml:space="preserve"> </w:t>
      </w:r>
      <w:r w:rsidR="00DE3CD7" w:rsidRPr="00CF1398">
        <w:t>O planejamento para esta aquisição ora pretendida foi realizado buscando o melhor aproveitamento dos recursos humanos, materiais e/ou financeiros despendidos na aquisição dos produtos, contemplando assim, a demanda das atividades essenciais e auxiliares às atividades desta Casa de Leis;</w:t>
      </w:r>
    </w:p>
    <w:p w14:paraId="0A0E2FA3" w14:textId="78804D0A" w:rsidR="001F2078" w:rsidRDefault="00DE3CD7" w:rsidP="0008513F">
      <w:pPr>
        <w:pStyle w:val="Corpodetexto"/>
        <w:spacing w:after="0"/>
        <w:ind w:left="426"/>
        <w:jc w:val="both"/>
      </w:pPr>
      <w:r w:rsidRPr="00CF1398">
        <w:t>5.</w:t>
      </w:r>
      <w:r w:rsidR="004E0810">
        <w:t>2</w:t>
      </w:r>
      <w:r w:rsidRPr="00CF1398">
        <w:t>. Os padrões aqui definidos, que contam com especificações usuais no mercado, permitirão a permanente mensuração qualitativa e quantitativa dos resultados, maximizando o aproveitamento dos serviços prestados.</w:t>
      </w:r>
    </w:p>
    <w:p w14:paraId="617FE9A6" w14:textId="33E8F25A" w:rsidR="00591A5D" w:rsidRDefault="00591A5D" w:rsidP="0008513F">
      <w:pPr>
        <w:pStyle w:val="Corpodetexto"/>
        <w:spacing w:after="0"/>
        <w:ind w:left="426"/>
        <w:jc w:val="both"/>
      </w:pPr>
      <w:r>
        <w:t xml:space="preserve">5.3 </w:t>
      </w:r>
      <w:r w:rsidR="004E78DD" w:rsidRPr="004E78DD">
        <w:t>A solução consiste no fornecimento de toners, cartuchos e cilindros, originais e/ou compatíveis, conforme especificações constantes no Termo de Referência.</w:t>
      </w:r>
    </w:p>
    <w:p w14:paraId="198F423B" w14:textId="366E601D" w:rsidR="004E0810" w:rsidRDefault="004E0810" w:rsidP="0008513F">
      <w:pPr>
        <w:pStyle w:val="Corpodetexto"/>
        <w:spacing w:after="0"/>
        <w:ind w:left="426"/>
        <w:jc w:val="both"/>
      </w:pPr>
      <w:r>
        <w:t xml:space="preserve">5.3 </w:t>
      </w:r>
      <w:r w:rsidRPr="004E0810">
        <w:t>A solução compreende:</w:t>
      </w:r>
    </w:p>
    <w:p w14:paraId="232921EF" w14:textId="30836111" w:rsidR="003A27B1" w:rsidRDefault="003A27B1" w:rsidP="003A27B1">
      <w:pPr>
        <w:pStyle w:val="Corpodetexto"/>
        <w:spacing w:after="0"/>
        <w:ind w:left="426"/>
      </w:pPr>
      <w:r w:rsidRPr="003A27B1">
        <w:t>a) Fornecimento dos itens conforme demanda;</w:t>
      </w:r>
      <w:r w:rsidRPr="003A27B1">
        <w:br/>
        <w:t>b) Garantia de compatibilidade com os equipamentos existentes;</w:t>
      </w:r>
      <w:r w:rsidRPr="003A27B1">
        <w:br/>
        <w:t>c) Entrega na sede da Câmara Municipal;</w:t>
      </w:r>
      <w:r w:rsidRPr="003A27B1">
        <w:br/>
        <w:t>d) Substituição de itens defeituosos.</w:t>
      </w:r>
    </w:p>
    <w:p w14:paraId="4A313387" w14:textId="77777777" w:rsidR="003A27B1" w:rsidRDefault="003A27B1" w:rsidP="004E0810">
      <w:pPr>
        <w:pStyle w:val="Corpodetexto"/>
        <w:spacing w:after="0"/>
        <w:ind w:left="426"/>
        <w:jc w:val="both"/>
      </w:pPr>
    </w:p>
    <w:p w14:paraId="636DB642" w14:textId="24C24C3D" w:rsidR="004E0810" w:rsidRDefault="004E0810" w:rsidP="004E0810">
      <w:pPr>
        <w:pStyle w:val="Corpodetexto"/>
        <w:spacing w:after="0"/>
        <w:ind w:left="426"/>
        <w:jc w:val="both"/>
      </w:pPr>
      <w:r>
        <w:t xml:space="preserve">5.4 </w:t>
      </w:r>
      <w:r w:rsidR="003A27B1" w:rsidRPr="003A27B1">
        <w:t>A aquisição visa garantir a continuidade dos serviços administrativos e legislativos.</w:t>
      </w:r>
    </w:p>
    <w:p w14:paraId="651215F6" w14:textId="77777777" w:rsidR="00E70851" w:rsidRDefault="00E70851" w:rsidP="004E0810">
      <w:pPr>
        <w:pStyle w:val="Corpodetexto"/>
        <w:spacing w:after="0"/>
        <w:ind w:left="426"/>
        <w:jc w:val="both"/>
      </w:pPr>
    </w:p>
    <w:p w14:paraId="5D463AE2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4"/>
        </w:tabs>
        <w:spacing w:before="1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2"/>
        </w:rPr>
        <w:t>ESTIMATIVA</w:t>
      </w:r>
      <w:r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DAS</w:t>
      </w:r>
      <w:r w:rsidRPr="00CF1398">
        <w:rPr>
          <w:rFonts w:ascii="Times New Roman" w:hAnsi="Times New Roman" w:cs="Times New Roman"/>
          <w:color w:val="auto"/>
          <w:spacing w:val="-9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QUANTIDADES</w:t>
      </w:r>
    </w:p>
    <w:p w14:paraId="4A8BC7BB" w14:textId="071F27D7" w:rsidR="004E0810" w:rsidRDefault="001F2078" w:rsidP="003A27B1">
      <w:pPr>
        <w:pStyle w:val="Corpodetexto"/>
        <w:spacing w:after="0"/>
        <w:ind w:left="426"/>
        <w:jc w:val="both"/>
      </w:pPr>
      <w:r w:rsidRPr="00CF1398">
        <w:t>6.</w:t>
      </w:r>
      <w:r w:rsidR="00C5228C">
        <w:t>1</w:t>
      </w:r>
      <w:r w:rsidRPr="00CF1398">
        <w:rPr>
          <w:spacing w:val="1"/>
        </w:rPr>
        <w:t xml:space="preserve"> </w:t>
      </w:r>
      <w:r w:rsidR="003A27B1" w:rsidRPr="003A27B1">
        <w:t>As quantidades foram definidas com base no consumo médio dos setores e nas necessidades operacionais da Câmara</w:t>
      </w:r>
      <w:r w:rsidR="00C5228C" w:rsidRPr="00C5228C">
        <w:t>.</w:t>
      </w:r>
    </w:p>
    <w:p w14:paraId="57AFF02D" w14:textId="12BE1C66" w:rsidR="003A27B1" w:rsidRPr="003A27B1" w:rsidRDefault="003A27B1" w:rsidP="003A27B1">
      <w:pPr>
        <w:pStyle w:val="Corpodetexto"/>
        <w:spacing w:after="0"/>
        <w:ind w:left="426"/>
        <w:jc w:val="both"/>
      </w:pPr>
      <w:r>
        <w:t xml:space="preserve">6.2 </w:t>
      </w:r>
      <w:r w:rsidRPr="003A27B1">
        <w:t>Os itens incluem, entre outros:</w:t>
      </w:r>
    </w:p>
    <w:p w14:paraId="139DD620" w14:textId="77777777" w:rsidR="003A27B1" w:rsidRPr="003A27B1" w:rsidRDefault="003A27B1" w:rsidP="003A27B1">
      <w:pPr>
        <w:pStyle w:val="Corpodetexto"/>
        <w:numPr>
          <w:ilvl w:val="0"/>
          <w:numId w:val="13"/>
        </w:numPr>
        <w:spacing w:after="0"/>
        <w:ind w:hanging="294"/>
        <w:jc w:val="both"/>
      </w:pPr>
      <w:r w:rsidRPr="003A27B1">
        <w:t xml:space="preserve">Toner para impressoras Brother; </w:t>
      </w:r>
    </w:p>
    <w:p w14:paraId="292C530E" w14:textId="77777777" w:rsidR="003A27B1" w:rsidRPr="003A27B1" w:rsidRDefault="003A27B1" w:rsidP="003A27B1">
      <w:pPr>
        <w:pStyle w:val="Corpodetexto"/>
        <w:numPr>
          <w:ilvl w:val="0"/>
          <w:numId w:val="13"/>
        </w:numPr>
        <w:spacing w:after="0"/>
        <w:ind w:hanging="294"/>
        <w:jc w:val="both"/>
      </w:pPr>
      <w:r w:rsidRPr="003A27B1">
        <w:t xml:space="preserve">Cartuchos para impressoras Xerox; </w:t>
      </w:r>
    </w:p>
    <w:p w14:paraId="247B1A3A" w14:textId="77777777" w:rsidR="003A27B1" w:rsidRPr="003A27B1" w:rsidRDefault="003A27B1" w:rsidP="003A27B1">
      <w:pPr>
        <w:pStyle w:val="Corpodetexto"/>
        <w:numPr>
          <w:ilvl w:val="0"/>
          <w:numId w:val="13"/>
        </w:numPr>
        <w:spacing w:after="0"/>
        <w:ind w:hanging="294"/>
        <w:jc w:val="both"/>
      </w:pPr>
      <w:r w:rsidRPr="003A27B1">
        <w:t xml:space="preserve">Toners compatíveis para equipamentos HP, Pantum e outros; </w:t>
      </w:r>
    </w:p>
    <w:p w14:paraId="21A9EA41" w14:textId="77777777" w:rsidR="003A27B1" w:rsidRPr="003A27B1" w:rsidRDefault="003A27B1" w:rsidP="003A27B1">
      <w:pPr>
        <w:pStyle w:val="Corpodetexto"/>
        <w:numPr>
          <w:ilvl w:val="0"/>
          <w:numId w:val="13"/>
        </w:numPr>
        <w:spacing w:after="0"/>
        <w:ind w:hanging="294"/>
        <w:jc w:val="both"/>
      </w:pPr>
      <w:r w:rsidRPr="003A27B1">
        <w:t>Unidades de cilindro (bandejas DR).</w:t>
      </w:r>
    </w:p>
    <w:p w14:paraId="5529E8B7" w14:textId="77777777" w:rsidR="003A27B1" w:rsidRDefault="003A27B1" w:rsidP="003A27B1">
      <w:pPr>
        <w:pStyle w:val="Corpodetexto"/>
        <w:spacing w:after="0"/>
        <w:ind w:left="426"/>
        <w:jc w:val="both"/>
      </w:pPr>
    </w:p>
    <w:p w14:paraId="5BF5E089" w14:textId="1EED7584" w:rsidR="00C5228C" w:rsidRDefault="00C5228C" w:rsidP="0008513F">
      <w:pPr>
        <w:pStyle w:val="Corpodetexto"/>
        <w:spacing w:after="0"/>
        <w:ind w:left="426"/>
        <w:jc w:val="both"/>
      </w:pPr>
      <w:r>
        <w:t>6.</w:t>
      </w:r>
      <w:r w:rsidR="003A27B1">
        <w:t>3</w:t>
      </w:r>
      <w:r>
        <w:t xml:space="preserve"> </w:t>
      </w:r>
      <w:r w:rsidRPr="00C5228C">
        <w:t>A estimativa consta detalhada no Termo de Referência, sendo suficiente para atender à demanda institucional.</w:t>
      </w:r>
    </w:p>
    <w:p w14:paraId="4693855A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381"/>
        </w:tabs>
        <w:spacing w:before="249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1"/>
        </w:rPr>
        <w:t>ESTIMATIVA</w:t>
      </w:r>
      <w:r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DO</w:t>
      </w:r>
      <w:r w:rsidRPr="00CF1398">
        <w:rPr>
          <w:rFonts w:ascii="Times New Roman" w:hAnsi="Times New Roman" w:cs="Times New Roman"/>
          <w:color w:val="auto"/>
          <w:spacing w:val="-7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PREÇO</w:t>
      </w:r>
      <w:r w:rsidRPr="00CF1398">
        <w:rPr>
          <w:rFonts w:ascii="Times New Roman" w:hAnsi="Times New Roman" w:cs="Times New Roman"/>
          <w:color w:val="auto"/>
          <w:spacing w:val="-9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DA</w:t>
      </w:r>
      <w:r w:rsidRPr="00CF1398">
        <w:rPr>
          <w:rFonts w:ascii="Times New Roman" w:hAnsi="Times New Roman" w:cs="Times New Roman"/>
          <w:color w:val="auto"/>
          <w:spacing w:val="-11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CONTRATAÇÃO</w:t>
      </w:r>
    </w:p>
    <w:p w14:paraId="72116024" w14:textId="447EF74E" w:rsidR="004E0810" w:rsidRPr="004E0810" w:rsidRDefault="004E0810" w:rsidP="004E0810">
      <w:pPr>
        <w:widowControl w:val="0"/>
        <w:autoSpaceDE w:val="0"/>
        <w:autoSpaceDN w:val="0"/>
        <w:spacing w:before="1"/>
        <w:ind w:left="426"/>
        <w:jc w:val="both"/>
      </w:pPr>
      <w:r>
        <w:rPr>
          <w:spacing w:val="-1"/>
        </w:rPr>
        <w:t xml:space="preserve">7.1 </w:t>
      </w:r>
      <w:r w:rsidR="00C5228C" w:rsidRPr="00C5228C">
        <w:rPr>
          <w:spacing w:val="-1"/>
        </w:rPr>
        <w:t>O valor estimado será apurado mediante pesquisa de mercado, conforme art. 23 da Lei nº 14.133/2021</w:t>
      </w:r>
      <w:r w:rsidRPr="004E0810">
        <w:rPr>
          <w:spacing w:val="-1"/>
        </w:rPr>
        <w:t>.</w:t>
      </w:r>
    </w:p>
    <w:p w14:paraId="2D50B225" w14:textId="77777777" w:rsidR="00C5228C" w:rsidRPr="00C5228C" w:rsidRDefault="00591A5D" w:rsidP="00C5228C">
      <w:pPr>
        <w:pStyle w:val="PargrafodaLista"/>
        <w:widowControl w:val="0"/>
        <w:autoSpaceDE w:val="0"/>
        <w:autoSpaceDN w:val="0"/>
        <w:spacing w:before="1"/>
        <w:ind w:left="426"/>
        <w:jc w:val="both"/>
      </w:pPr>
      <w:r>
        <w:t>7.2</w:t>
      </w:r>
      <w:r w:rsidR="00C5228C">
        <w:t xml:space="preserve"> </w:t>
      </w:r>
      <w:r w:rsidR="00C5228C" w:rsidRPr="00C5228C">
        <w:t>erão considerados:</w:t>
      </w:r>
    </w:p>
    <w:p w14:paraId="0BCF06AB" w14:textId="52E53520" w:rsidR="00C5228C" w:rsidRPr="00C5228C" w:rsidRDefault="00C5228C" w:rsidP="00C5228C">
      <w:pPr>
        <w:pStyle w:val="PargrafodaLista"/>
        <w:widowControl w:val="0"/>
        <w:autoSpaceDE w:val="0"/>
        <w:autoSpaceDN w:val="0"/>
        <w:spacing w:before="1"/>
        <w:jc w:val="both"/>
      </w:pPr>
      <w:r>
        <w:t xml:space="preserve">a) </w:t>
      </w:r>
      <w:r w:rsidRPr="00C5228C">
        <w:t xml:space="preserve">Valores praticados no mercado; </w:t>
      </w:r>
    </w:p>
    <w:p w14:paraId="203F7DB4" w14:textId="3FB5932E" w:rsidR="00C5228C" w:rsidRPr="00C5228C" w:rsidRDefault="00C5228C" w:rsidP="00C5228C">
      <w:pPr>
        <w:pStyle w:val="PargrafodaLista"/>
        <w:widowControl w:val="0"/>
        <w:autoSpaceDE w:val="0"/>
        <w:autoSpaceDN w:val="0"/>
        <w:spacing w:before="1"/>
        <w:jc w:val="both"/>
      </w:pPr>
      <w:r>
        <w:t xml:space="preserve">b) </w:t>
      </w:r>
      <w:r w:rsidRPr="00C5228C">
        <w:t xml:space="preserve">Custos logísticos; </w:t>
      </w:r>
    </w:p>
    <w:p w14:paraId="3EC622FB" w14:textId="43B9CA7F" w:rsidR="00C5228C" w:rsidRPr="00C5228C" w:rsidRDefault="00C5228C" w:rsidP="00C5228C">
      <w:pPr>
        <w:pStyle w:val="PargrafodaLista"/>
        <w:widowControl w:val="0"/>
        <w:autoSpaceDE w:val="0"/>
        <w:autoSpaceDN w:val="0"/>
        <w:spacing w:before="1"/>
        <w:jc w:val="both"/>
      </w:pPr>
      <w:r>
        <w:t xml:space="preserve">c) </w:t>
      </w:r>
      <w:r w:rsidR="003A27B1" w:rsidRPr="003A27B1">
        <w:t>Tipo de produto (original ou compatível);</w:t>
      </w:r>
    </w:p>
    <w:p w14:paraId="5238C0B0" w14:textId="05617BD3" w:rsidR="00C5228C" w:rsidRPr="00C5228C" w:rsidRDefault="00C5228C" w:rsidP="00C5228C">
      <w:pPr>
        <w:pStyle w:val="PargrafodaLista"/>
        <w:widowControl w:val="0"/>
        <w:autoSpaceDE w:val="0"/>
        <w:autoSpaceDN w:val="0"/>
        <w:spacing w:before="1"/>
        <w:jc w:val="both"/>
      </w:pPr>
      <w:r>
        <w:t xml:space="preserve">d) </w:t>
      </w:r>
      <w:r w:rsidRPr="00C5228C">
        <w:t>Condições comerciais.</w:t>
      </w:r>
    </w:p>
    <w:p w14:paraId="07E152DA" w14:textId="231BA8B5" w:rsidR="004E0810" w:rsidRPr="004E0810" w:rsidRDefault="00591A5D" w:rsidP="00C5228C">
      <w:pPr>
        <w:pStyle w:val="PargrafodaLista"/>
        <w:widowControl w:val="0"/>
        <w:autoSpaceDE w:val="0"/>
        <w:autoSpaceDN w:val="0"/>
        <w:ind w:left="426"/>
        <w:contextualSpacing w:val="0"/>
        <w:jc w:val="both"/>
      </w:pPr>
      <w:r>
        <w:t xml:space="preserve"> </w:t>
      </w:r>
    </w:p>
    <w:p w14:paraId="606AF35B" w14:textId="2A5987EB" w:rsidR="001F2078" w:rsidRPr="00CF1398" w:rsidRDefault="001F2078" w:rsidP="00C5228C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381"/>
        </w:tabs>
        <w:spacing w:before="0"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1"/>
        </w:rPr>
        <w:t>JUSTIFICATIVA</w:t>
      </w:r>
      <w:r w:rsidRPr="00CF1398">
        <w:rPr>
          <w:rFonts w:ascii="Times New Roman" w:hAnsi="Times New Roman" w:cs="Times New Roman"/>
          <w:color w:val="auto"/>
          <w:spacing w:val="-15"/>
        </w:rPr>
        <w:t xml:space="preserve"> </w:t>
      </w:r>
      <w:r w:rsidR="003F671F" w:rsidRPr="00CF1398">
        <w:rPr>
          <w:rFonts w:ascii="Times New Roman" w:hAnsi="Times New Roman" w:cs="Times New Roman"/>
          <w:color w:val="auto"/>
          <w:spacing w:val="-1"/>
        </w:rPr>
        <w:t xml:space="preserve">PARA O </w:t>
      </w:r>
      <w:r w:rsidRPr="00CF1398">
        <w:rPr>
          <w:rFonts w:ascii="Times New Roman" w:hAnsi="Times New Roman" w:cs="Times New Roman"/>
          <w:color w:val="auto"/>
          <w:spacing w:val="-1"/>
        </w:rPr>
        <w:t>PARCELAMENTO</w:t>
      </w:r>
      <w:r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="003F671F" w:rsidRPr="00CF1398">
        <w:rPr>
          <w:rFonts w:ascii="Times New Roman" w:hAnsi="Times New Roman" w:cs="Times New Roman"/>
          <w:color w:val="auto"/>
          <w:spacing w:val="-12"/>
        </w:rPr>
        <w:t xml:space="preserve">OU NÃO </w:t>
      </w:r>
      <w:r w:rsidRPr="00CF1398">
        <w:rPr>
          <w:rFonts w:ascii="Times New Roman" w:hAnsi="Times New Roman" w:cs="Times New Roman"/>
          <w:color w:val="auto"/>
          <w:spacing w:val="-1"/>
        </w:rPr>
        <w:t>DA</w:t>
      </w:r>
      <w:r w:rsidRPr="00CF1398">
        <w:rPr>
          <w:rFonts w:ascii="Times New Roman" w:hAnsi="Times New Roman" w:cs="Times New Roman"/>
          <w:color w:val="auto"/>
          <w:spacing w:val="-18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CONTRATAÇÃO</w:t>
      </w:r>
    </w:p>
    <w:p w14:paraId="2B93D7E9" w14:textId="4881DDE6" w:rsidR="00BA761A" w:rsidRDefault="001F2078" w:rsidP="00E70851">
      <w:pPr>
        <w:pStyle w:val="Corpodetexto"/>
        <w:tabs>
          <w:tab w:val="left" w:pos="3119"/>
        </w:tabs>
        <w:spacing w:after="0"/>
        <w:ind w:left="426"/>
        <w:jc w:val="both"/>
      </w:pPr>
      <w:r w:rsidRPr="00CF1398">
        <w:t>8.</w:t>
      </w:r>
      <w:r w:rsidR="00BA761A" w:rsidRPr="00CF1398">
        <w:t>1</w:t>
      </w:r>
      <w:r w:rsidRPr="00CF1398">
        <w:t>.</w:t>
      </w:r>
      <w:r w:rsidRPr="00CF1398">
        <w:rPr>
          <w:spacing w:val="1"/>
        </w:rPr>
        <w:t xml:space="preserve"> </w:t>
      </w:r>
      <w:r w:rsidR="00E70851" w:rsidRPr="00E70851">
        <w:t>A contratação será realizada em parcela única, considerando que</w:t>
      </w:r>
      <w:r w:rsidR="00E70851">
        <w:t>:</w:t>
      </w:r>
    </w:p>
    <w:p w14:paraId="4BCE9110" w14:textId="2284FC50" w:rsidR="003A27B1" w:rsidRDefault="003A27B1" w:rsidP="003A27B1">
      <w:pPr>
        <w:pStyle w:val="Corpodetexto"/>
        <w:tabs>
          <w:tab w:val="left" w:pos="3119"/>
        </w:tabs>
        <w:spacing w:after="0"/>
        <w:ind w:left="426"/>
      </w:pPr>
      <w:r w:rsidRPr="003A27B1">
        <w:t>a) O objeto possui natureza padronizada e de fornecimento imediato;</w:t>
      </w:r>
      <w:r w:rsidRPr="003A27B1">
        <w:br/>
        <w:t>b) As quantidades estimadas são reduzidas, não justificando fracionamento;</w:t>
      </w:r>
      <w:r w:rsidRPr="003A27B1">
        <w:br/>
        <w:t>c) A aquisição em única entrega proporciona maior economicidade, evitando custos adicionais com múltiplos fretes;</w:t>
      </w:r>
      <w:r w:rsidRPr="003A27B1">
        <w:br/>
      </w:r>
      <w:r w:rsidRPr="003A27B1">
        <w:lastRenderedPageBreak/>
        <w:t>d) Facilita a gestão contratual e o controle de estoque pela Administração;</w:t>
      </w:r>
      <w:r w:rsidRPr="003A27B1">
        <w:br/>
        <w:t>e) Não há prejuízo à competitividade ou à obtenção da proposta mais vantajosa.</w:t>
      </w:r>
    </w:p>
    <w:p w14:paraId="6A51BCCD" w14:textId="77777777" w:rsidR="003A27B1" w:rsidRDefault="003A27B1" w:rsidP="00E70851">
      <w:pPr>
        <w:pStyle w:val="Corpodetexto"/>
        <w:tabs>
          <w:tab w:val="left" w:pos="3119"/>
        </w:tabs>
        <w:spacing w:after="0"/>
        <w:ind w:left="426"/>
        <w:jc w:val="both"/>
      </w:pPr>
    </w:p>
    <w:p w14:paraId="7868F9B0" w14:textId="77777777" w:rsidR="003A27B1" w:rsidRPr="003A27B1" w:rsidRDefault="003A27B1" w:rsidP="003A27B1">
      <w:pPr>
        <w:pStyle w:val="Corpodetexto"/>
        <w:tabs>
          <w:tab w:val="left" w:pos="3119"/>
        </w:tabs>
        <w:spacing w:after="0"/>
        <w:ind w:left="426"/>
        <w:jc w:val="both"/>
      </w:pPr>
      <w:r>
        <w:t>8.2</w:t>
      </w:r>
      <w:r w:rsidRPr="003A27B1">
        <w:t>Dessa forma, o parcelamento não se mostra técnica nem economicamente viável, sendo a contratação em parcela única a solução mais adequada ao interesse público.</w:t>
      </w:r>
    </w:p>
    <w:p w14:paraId="16BB101D" w14:textId="77777777" w:rsidR="003A27B1" w:rsidRDefault="003A27B1" w:rsidP="00E70851">
      <w:pPr>
        <w:pStyle w:val="Corpodetexto"/>
        <w:tabs>
          <w:tab w:val="left" w:pos="3119"/>
        </w:tabs>
        <w:spacing w:after="0"/>
        <w:ind w:left="426"/>
        <w:jc w:val="both"/>
      </w:pPr>
    </w:p>
    <w:p w14:paraId="2F24C1A3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1"/>
        </w:tabs>
        <w:spacing w:before="101"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2"/>
        </w:rPr>
        <w:t>CONTRATAÇÕES</w:t>
      </w:r>
      <w:r w:rsidRPr="00CF1398">
        <w:rPr>
          <w:rFonts w:ascii="Times New Roman" w:hAnsi="Times New Roman" w:cs="Times New Roman"/>
          <w:color w:val="auto"/>
          <w:spacing w:val="-16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CORRELATAS</w:t>
      </w:r>
      <w:r w:rsidRPr="00CF1398">
        <w:rPr>
          <w:rFonts w:ascii="Times New Roman" w:hAnsi="Times New Roman" w:cs="Times New Roman"/>
          <w:color w:val="auto"/>
          <w:spacing w:val="-18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E/OU</w:t>
      </w:r>
      <w:r w:rsidRPr="00CF1398">
        <w:rPr>
          <w:rFonts w:ascii="Times New Roman" w:hAnsi="Times New Roman" w:cs="Times New Roman"/>
          <w:color w:val="auto"/>
          <w:spacing w:val="-16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INTERDEPENDENTES</w:t>
      </w:r>
    </w:p>
    <w:p w14:paraId="3025493B" w14:textId="764E70B7" w:rsidR="001F2078" w:rsidRPr="00CF1398" w:rsidRDefault="001F2078" w:rsidP="00E70851">
      <w:pPr>
        <w:pStyle w:val="Corpodetexto"/>
        <w:tabs>
          <w:tab w:val="left" w:pos="1793"/>
        </w:tabs>
        <w:spacing w:after="0" w:line="281" w:lineRule="exact"/>
        <w:ind w:left="426"/>
        <w:jc w:val="both"/>
      </w:pPr>
      <w:r w:rsidRPr="00CF1398">
        <w:t>9.1.</w:t>
      </w:r>
      <w:r w:rsidRPr="00CF1398">
        <w:tab/>
      </w:r>
      <w:r w:rsidR="00C5228C" w:rsidRPr="00C5228C">
        <w:rPr>
          <w:spacing w:val="-1"/>
        </w:rPr>
        <w:t>Não há contratações diretamente interdependentes.</w:t>
      </w:r>
    </w:p>
    <w:p w14:paraId="21772D0F" w14:textId="77777777" w:rsidR="001F2078" w:rsidRPr="00CF1398" w:rsidRDefault="001F2078" w:rsidP="0008513F">
      <w:pPr>
        <w:pStyle w:val="Corpodetexto"/>
        <w:spacing w:before="4" w:after="0"/>
        <w:ind w:left="426"/>
      </w:pPr>
    </w:p>
    <w:p w14:paraId="74085D01" w14:textId="77777777" w:rsidR="001F2078" w:rsidRPr="00CF1398" w:rsidRDefault="001F2078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494"/>
          <w:tab w:val="left" w:pos="3472"/>
          <w:tab w:val="left" w:pos="4511"/>
          <w:tab w:val="left" w:pos="4955"/>
          <w:tab w:val="left" w:pos="6953"/>
          <w:tab w:val="left" w:pos="7380"/>
          <w:tab w:val="left" w:pos="7835"/>
        </w:tabs>
        <w:ind w:left="426" w:firstLine="0"/>
        <w:jc w:val="both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</w:rPr>
        <w:t>ALINHAMENTO</w:t>
      </w:r>
      <w:r w:rsidRPr="00CF1398">
        <w:rPr>
          <w:rFonts w:ascii="Times New Roman" w:hAnsi="Times New Roman" w:cs="Times New Roman"/>
          <w:color w:val="auto"/>
        </w:rPr>
        <w:tab/>
        <w:t>ENTRE</w:t>
      </w:r>
      <w:r w:rsidRPr="00CF1398">
        <w:rPr>
          <w:rFonts w:ascii="Times New Roman" w:hAnsi="Times New Roman" w:cs="Times New Roman"/>
          <w:color w:val="auto"/>
        </w:rPr>
        <w:tab/>
        <w:t>A</w:t>
      </w:r>
      <w:r w:rsidRPr="00CF1398">
        <w:rPr>
          <w:rFonts w:ascii="Times New Roman" w:hAnsi="Times New Roman" w:cs="Times New Roman"/>
          <w:color w:val="auto"/>
        </w:rPr>
        <w:tab/>
        <w:t>CONTRATAÇÃO</w:t>
      </w:r>
      <w:r w:rsidRPr="00CF1398">
        <w:rPr>
          <w:rFonts w:ascii="Times New Roman" w:hAnsi="Times New Roman" w:cs="Times New Roman"/>
          <w:color w:val="auto"/>
        </w:rPr>
        <w:tab/>
        <w:t>E</w:t>
      </w:r>
      <w:r w:rsidRPr="00CF1398">
        <w:rPr>
          <w:rFonts w:ascii="Times New Roman" w:hAnsi="Times New Roman" w:cs="Times New Roman"/>
          <w:color w:val="auto"/>
        </w:rPr>
        <w:tab/>
        <w:t>O</w:t>
      </w:r>
      <w:r w:rsidRPr="00CF1398">
        <w:rPr>
          <w:rFonts w:ascii="Times New Roman" w:hAnsi="Times New Roman" w:cs="Times New Roman"/>
          <w:color w:val="auto"/>
        </w:rPr>
        <w:tab/>
        <w:t>PLANO</w:t>
      </w:r>
      <w:r w:rsidRPr="00CF1398">
        <w:rPr>
          <w:rFonts w:ascii="Times New Roman" w:hAnsi="Times New Roman" w:cs="Times New Roman"/>
          <w:color w:val="auto"/>
        </w:rPr>
        <w:tab/>
        <w:t>DE</w:t>
      </w:r>
      <w:r w:rsidRPr="00CF1398">
        <w:rPr>
          <w:rFonts w:ascii="Times New Roman" w:hAnsi="Times New Roman" w:cs="Times New Roman"/>
          <w:color w:val="auto"/>
          <w:spacing w:val="-50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CONTRATAÇÕES</w:t>
      </w:r>
      <w:r w:rsidRPr="00CF1398">
        <w:rPr>
          <w:rFonts w:ascii="Times New Roman" w:hAnsi="Times New Roman" w:cs="Times New Roman"/>
          <w:color w:val="auto"/>
          <w:spacing w:val="-1"/>
        </w:rPr>
        <w:t xml:space="preserve"> </w:t>
      </w:r>
      <w:r w:rsidRPr="00CF1398">
        <w:rPr>
          <w:rFonts w:ascii="Times New Roman" w:hAnsi="Times New Roman" w:cs="Times New Roman"/>
          <w:color w:val="auto"/>
        </w:rPr>
        <w:t>ANUAL</w:t>
      </w:r>
    </w:p>
    <w:p w14:paraId="7FE4F748" w14:textId="740C6590" w:rsidR="001F2078" w:rsidRPr="00CF1398" w:rsidRDefault="001F2078" w:rsidP="0008513F">
      <w:pPr>
        <w:pStyle w:val="Corpodetexto"/>
        <w:tabs>
          <w:tab w:val="left" w:pos="1740"/>
        </w:tabs>
        <w:spacing w:before="1" w:after="0"/>
        <w:ind w:left="426"/>
      </w:pPr>
      <w:r w:rsidRPr="00CF1398">
        <w:t>10.1.</w:t>
      </w:r>
      <w:r w:rsidRPr="00CF1398">
        <w:tab/>
      </w:r>
      <w:r w:rsidR="008E01B3" w:rsidRPr="008E01B3">
        <w:t>A contratação encontra-se alinhada ao Plano Anual de Contratações (PAC) 2026, no que se refere à modernização tecnológica e melhoria da infraestrutura administrativa</w:t>
      </w:r>
      <w:r w:rsidR="00E95F78" w:rsidRPr="00E95F78">
        <w:t>.</w:t>
      </w:r>
    </w:p>
    <w:p w14:paraId="0DEF722E" w14:textId="77777777" w:rsidR="001F2078" w:rsidRPr="00CF1398" w:rsidRDefault="001F2078" w:rsidP="0008513F">
      <w:pPr>
        <w:pStyle w:val="Corpodetexto"/>
        <w:spacing w:before="10" w:after="0"/>
        <w:ind w:left="426"/>
      </w:pPr>
    </w:p>
    <w:p w14:paraId="35FC0D47" w14:textId="77777777" w:rsidR="001F2078" w:rsidRPr="00CF1398" w:rsidRDefault="001F2078" w:rsidP="008E01B3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1841"/>
          <w:tab w:val="left" w:pos="1842"/>
        </w:tabs>
        <w:spacing w:before="0" w:line="279" w:lineRule="exact"/>
        <w:ind w:left="426" w:firstLine="0"/>
        <w:jc w:val="left"/>
        <w:rPr>
          <w:rFonts w:ascii="Times New Roman" w:hAnsi="Times New Roman" w:cs="Times New Roman"/>
          <w:color w:val="auto"/>
          <w:spacing w:val="-1"/>
        </w:rPr>
      </w:pPr>
      <w:r w:rsidRPr="00CF1398">
        <w:rPr>
          <w:rFonts w:ascii="Times New Roman" w:hAnsi="Times New Roman" w:cs="Times New Roman"/>
          <w:color w:val="auto"/>
          <w:spacing w:val="-2"/>
        </w:rPr>
        <w:t>RESULTADOS</w:t>
      </w:r>
      <w:r w:rsidRPr="00CF1398">
        <w:rPr>
          <w:rFonts w:ascii="Times New Roman" w:hAnsi="Times New Roman" w:cs="Times New Roman"/>
          <w:color w:val="auto"/>
          <w:spacing w:val="-20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1"/>
        </w:rPr>
        <w:t>PRETENDIDOS</w:t>
      </w:r>
    </w:p>
    <w:p w14:paraId="22356E73" w14:textId="304F277C" w:rsidR="008E01B3" w:rsidRDefault="008E01B3" w:rsidP="008E01B3">
      <w:pPr>
        <w:pStyle w:val="NormalWeb"/>
        <w:spacing w:before="0" w:beforeAutospacing="0" w:after="0" w:afterAutospacing="0"/>
        <w:ind w:left="426"/>
      </w:pPr>
      <w:r>
        <w:rPr>
          <w:b/>
          <w:bCs/>
        </w:rPr>
        <w:t xml:space="preserve">11.1 </w:t>
      </w:r>
      <w:r>
        <w:t>Com a presente contratação, pretende-se:</w:t>
      </w:r>
    </w:p>
    <w:p w14:paraId="76DB0492" w14:textId="4D182736" w:rsidR="008E01B3" w:rsidRDefault="003A27B1" w:rsidP="00C5228C">
      <w:pPr>
        <w:pStyle w:val="NormalWeb"/>
        <w:spacing w:before="0" w:beforeAutospacing="0" w:after="0" w:afterAutospacing="0"/>
        <w:ind w:left="426"/>
      </w:pPr>
      <w:r w:rsidRPr="003A27B1">
        <w:t>a) Garantir continuidade dos serviços administrativos;</w:t>
      </w:r>
      <w:r w:rsidRPr="003A27B1">
        <w:br/>
        <w:t>b) Evitar paralisação de atividades;</w:t>
      </w:r>
      <w:r w:rsidRPr="003A27B1">
        <w:br/>
        <w:t>c) Assegurar qualidade nas impressões;</w:t>
      </w:r>
      <w:r w:rsidRPr="003A27B1">
        <w:br/>
        <w:t>d) Obter proposta mais vantajosa;</w:t>
      </w:r>
      <w:r w:rsidRPr="003A27B1">
        <w:br/>
        <w:t>e) Promover eficiência operacional.</w:t>
      </w:r>
      <w:r w:rsidR="008E01B3">
        <w:br/>
      </w:r>
    </w:p>
    <w:p w14:paraId="7103E998" w14:textId="77777777" w:rsidR="001F2078" w:rsidRPr="00CF1398" w:rsidRDefault="001F2078" w:rsidP="00C5228C">
      <w:pPr>
        <w:pStyle w:val="Ttulo3"/>
        <w:numPr>
          <w:ilvl w:val="0"/>
          <w:numId w:val="3"/>
        </w:numPr>
        <w:shd w:val="clear" w:color="auto" w:fill="D9D9D9" w:themeFill="background1" w:themeFillShade="D9"/>
        <w:spacing w:before="0" w:line="281" w:lineRule="exact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pacing w:val="-3"/>
        </w:rPr>
        <w:t>PROVIDÊNCIAS</w:t>
      </w:r>
      <w:r w:rsidRPr="00CF1398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A</w:t>
      </w:r>
      <w:r w:rsidRPr="00CF1398">
        <w:rPr>
          <w:rFonts w:ascii="Times New Roman" w:hAnsi="Times New Roman" w:cs="Times New Roman"/>
          <w:color w:val="auto"/>
          <w:spacing w:val="-8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SEREM</w:t>
      </w:r>
      <w:r w:rsidRPr="00CF1398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ADOTADAS</w:t>
      </w:r>
      <w:r w:rsidRPr="00CF1398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PREVIAMENTE</w:t>
      </w:r>
      <w:r w:rsidRPr="00CF1398">
        <w:rPr>
          <w:rFonts w:ascii="Times New Roman" w:hAnsi="Times New Roman" w:cs="Times New Roman"/>
          <w:color w:val="auto"/>
          <w:spacing w:val="-1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PELA</w:t>
      </w:r>
      <w:r w:rsidRPr="00CF1398">
        <w:rPr>
          <w:rFonts w:ascii="Times New Roman" w:hAnsi="Times New Roman" w:cs="Times New Roman"/>
          <w:color w:val="auto"/>
          <w:spacing w:val="-10"/>
        </w:rPr>
        <w:t xml:space="preserve"> </w:t>
      </w:r>
      <w:r w:rsidRPr="00CF1398">
        <w:rPr>
          <w:rFonts w:ascii="Times New Roman" w:hAnsi="Times New Roman" w:cs="Times New Roman"/>
          <w:color w:val="auto"/>
          <w:spacing w:val="-2"/>
        </w:rPr>
        <w:t>ADMINISTRAÇÃO</w:t>
      </w:r>
    </w:p>
    <w:p w14:paraId="184652DF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color w:val="0D0D0D"/>
          <w:sz w:val="22"/>
          <w:szCs w:val="22"/>
          <w:shd w:val="clear" w:color="auto" w:fill="FFFFFF"/>
        </w:rPr>
        <w:t>O Legislativo deverá promover a análise e aprovação do presente estudo técnico preliminar, bem como autorizar a abertura do processo licitatório conforme os trâmites legais estabelecidos.</w:t>
      </w:r>
    </w:p>
    <w:p w14:paraId="5CE5F440" w14:textId="6BA1FE3B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 xml:space="preserve">Elaboração do Termo de Referência, baseado no ETP, incluindo especificações detalhada dos </w:t>
      </w:r>
      <w:r w:rsidR="008E01B3">
        <w:rPr>
          <w:bCs/>
          <w:sz w:val="22"/>
          <w:szCs w:val="22"/>
        </w:rPr>
        <w:t>produtos</w:t>
      </w:r>
      <w:r w:rsidRPr="00CF1398">
        <w:rPr>
          <w:bCs/>
          <w:sz w:val="22"/>
          <w:szCs w:val="22"/>
        </w:rPr>
        <w:t xml:space="preserve"> solicitados.</w:t>
      </w:r>
    </w:p>
    <w:p w14:paraId="7CD820C6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>Realização de pesquisa de mercado para assegurar que os valores estimados estejam em conformidade com os praticados pelo mercado, seguindo as diretrizes do Art. 23 da Lei 14.133.</w:t>
      </w:r>
    </w:p>
    <w:p w14:paraId="0A6E50DB" w14:textId="2A00781C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 xml:space="preserve">Definição clara e detalhada do objeto da Contratação, com Descrição dos </w:t>
      </w:r>
      <w:r w:rsidR="008E01B3">
        <w:rPr>
          <w:bCs/>
          <w:sz w:val="22"/>
          <w:szCs w:val="22"/>
        </w:rPr>
        <w:t>produtos</w:t>
      </w:r>
      <w:r w:rsidRPr="00CF1398">
        <w:rPr>
          <w:bCs/>
          <w:sz w:val="22"/>
          <w:szCs w:val="22"/>
        </w:rPr>
        <w:t>, especificações, funcionalidades, entre outros.</w:t>
      </w:r>
    </w:p>
    <w:p w14:paraId="45209E07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 xml:space="preserve">Divulgação, mediante publicação em Diário Oficial e sítio eletrônico oficial da entidade, da licitação a ser realizada, com antecedência adequada para promover a ampla participação de potenciais licitantes. </w:t>
      </w:r>
    </w:p>
    <w:p w14:paraId="66736E74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>Preparação e publicação do edital de licitação, com todas as condições do processo de seleção e Contratação, juntamente com o modelo de proposta e minuta do contrato.</w:t>
      </w:r>
      <w:r w:rsidRPr="00CF1398">
        <w:rPr>
          <w:b/>
          <w:sz w:val="22"/>
          <w:szCs w:val="22"/>
        </w:rPr>
        <w:t xml:space="preserve"> </w:t>
      </w:r>
    </w:p>
    <w:p w14:paraId="469245EE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>Estabelecimento das penalidades para eventuais atrasos ou descumprimentos das obrigações contratuais.</w:t>
      </w:r>
    </w:p>
    <w:p w14:paraId="572CC49E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>Verificação da documentação de habilitação dos licitantes, conforme os critérios estabelecidos no edital e em conformidade com a Lei 14.133.</w:t>
      </w:r>
    </w:p>
    <w:p w14:paraId="5AEC844D" w14:textId="77777777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 xml:space="preserve"> Habilitação da proposta vencedora e adjudicação do objeto à empresa que apresentar a solução mais vantajosa para a Administração Pública.</w:t>
      </w:r>
    </w:p>
    <w:p w14:paraId="7DDCA1F2" w14:textId="5FDD359F" w:rsidR="00E57B6B" w:rsidRPr="00CF1398" w:rsidRDefault="00E57B6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F1398">
        <w:rPr>
          <w:bCs/>
          <w:sz w:val="22"/>
          <w:szCs w:val="22"/>
        </w:rPr>
        <w:t xml:space="preserve"> Homologação do resultado da licitação pela autoridade competente.</w:t>
      </w:r>
    </w:p>
    <w:p w14:paraId="7EC3323C" w14:textId="77777777" w:rsidR="00E57B6B" w:rsidRPr="00CF1398" w:rsidRDefault="00E57B6B" w:rsidP="0008513F">
      <w:pPr>
        <w:pStyle w:val="Corpodetexto"/>
        <w:spacing w:before="9" w:after="0"/>
        <w:ind w:left="426"/>
        <w:rPr>
          <w:bCs/>
          <w:sz w:val="22"/>
          <w:szCs w:val="22"/>
        </w:rPr>
      </w:pPr>
    </w:p>
    <w:p w14:paraId="2BC85E90" w14:textId="7524868B" w:rsidR="001F2078" w:rsidRPr="00CF1398" w:rsidRDefault="00E57B6B">
      <w:pPr>
        <w:pStyle w:val="Ttulo3"/>
        <w:numPr>
          <w:ilvl w:val="0"/>
          <w:numId w:val="3"/>
        </w:numPr>
        <w:shd w:val="clear" w:color="auto" w:fill="D9D9D9" w:themeFill="background1" w:themeFillShade="D9"/>
        <w:tabs>
          <w:tab w:val="left" w:pos="851"/>
        </w:tabs>
        <w:spacing w:before="1"/>
        <w:ind w:left="426" w:firstLine="0"/>
        <w:jc w:val="left"/>
        <w:rPr>
          <w:rFonts w:ascii="Times New Roman" w:hAnsi="Times New Roman" w:cs="Times New Roman"/>
          <w:color w:val="auto"/>
        </w:rPr>
      </w:pPr>
      <w:r w:rsidRPr="00CF1398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 POSSÍVEIS IMPACTOS AMBIENTAIS</w:t>
      </w:r>
    </w:p>
    <w:p w14:paraId="235A814F" w14:textId="316F8CE0" w:rsidR="00DB6678" w:rsidRDefault="00DB6678" w:rsidP="0008513F">
      <w:pPr>
        <w:pStyle w:val="PargrafodaLista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13.1 </w:t>
      </w:r>
      <w:r w:rsidR="00C93D52" w:rsidRPr="00C93D52">
        <w:rPr>
          <w:sz w:val="22"/>
          <w:szCs w:val="22"/>
        </w:rPr>
        <w:t>Os impactos são mínimos, considerando a natureza do objeto</w:t>
      </w:r>
      <w:r w:rsidR="008E01B3">
        <w:rPr>
          <w:sz w:val="22"/>
          <w:szCs w:val="22"/>
        </w:rPr>
        <w:t>.</w:t>
      </w:r>
    </w:p>
    <w:p w14:paraId="6F96AB84" w14:textId="6C84E0E0" w:rsidR="008E01B3" w:rsidRDefault="008E01B3" w:rsidP="008E01B3">
      <w:pPr>
        <w:pStyle w:val="PargrafodaLista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13.2 </w:t>
      </w:r>
      <w:r w:rsidRPr="008E01B3">
        <w:rPr>
          <w:sz w:val="22"/>
          <w:szCs w:val="22"/>
        </w:rPr>
        <w:t>Recomenda-se:</w:t>
      </w:r>
    </w:p>
    <w:p w14:paraId="42AE02FA" w14:textId="35737935" w:rsidR="005E51B2" w:rsidRPr="008E01B3" w:rsidRDefault="005E51B2" w:rsidP="005E51B2">
      <w:pPr>
        <w:pStyle w:val="PargrafodaLista"/>
        <w:autoSpaceDE w:val="0"/>
        <w:autoSpaceDN w:val="0"/>
        <w:adjustRightInd w:val="0"/>
        <w:ind w:left="426"/>
        <w:rPr>
          <w:sz w:val="22"/>
          <w:szCs w:val="22"/>
        </w:rPr>
      </w:pPr>
      <w:r w:rsidRPr="005E51B2">
        <w:rPr>
          <w:sz w:val="22"/>
          <w:szCs w:val="22"/>
        </w:rPr>
        <w:t>a) Descarte adequado de cartuchos e toners;</w:t>
      </w:r>
      <w:r w:rsidRPr="005E51B2">
        <w:rPr>
          <w:sz w:val="22"/>
          <w:szCs w:val="22"/>
        </w:rPr>
        <w:br/>
        <w:t>b) Preferência por fornecedores com logística reversa;</w:t>
      </w:r>
      <w:r w:rsidRPr="005E51B2">
        <w:rPr>
          <w:sz w:val="22"/>
          <w:szCs w:val="22"/>
        </w:rPr>
        <w:br/>
        <w:t>c) Observância à legislação ambiental.</w:t>
      </w:r>
    </w:p>
    <w:p w14:paraId="13939AE4" w14:textId="6FEF6FFC" w:rsidR="001F2078" w:rsidRPr="00CF1398" w:rsidRDefault="000115EF" w:rsidP="000115EF">
      <w:pPr>
        <w:pStyle w:val="Ttulo3"/>
        <w:shd w:val="clear" w:color="auto" w:fill="D9D9D9" w:themeFill="background1" w:themeFillShade="D9"/>
        <w:tabs>
          <w:tab w:val="left" w:pos="993"/>
        </w:tabs>
        <w:ind w:left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pacing w:val="-3"/>
        </w:rPr>
        <w:t xml:space="preserve">14 </w:t>
      </w:r>
      <w:r w:rsidR="001F2078" w:rsidRPr="00CF1398">
        <w:rPr>
          <w:rFonts w:ascii="Times New Roman" w:hAnsi="Times New Roman" w:cs="Times New Roman"/>
          <w:color w:val="auto"/>
          <w:spacing w:val="-3"/>
        </w:rPr>
        <w:t>POSICIONAMENTO</w:t>
      </w:r>
      <w:r w:rsidR="001F2078" w:rsidRPr="00CF1398">
        <w:rPr>
          <w:rFonts w:ascii="Times New Roman" w:hAnsi="Times New Roman" w:cs="Times New Roman"/>
          <w:color w:val="auto"/>
        </w:rPr>
        <w:t xml:space="preserve"> </w:t>
      </w:r>
      <w:r w:rsidR="001F2078" w:rsidRPr="00CF1398">
        <w:rPr>
          <w:rFonts w:ascii="Times New Roman" w:hAnsi="Times New Roman" w:cs="Times New Roman"/>
          <w:color w:val="auto"/>
          <w:spacing w:val="-3"/>
        </w:rPr>
        <w:t>CONCLUSIVO</w:t>
      </w:r>
      <w:r w:rsidR="001F2078" w:rsidRPr="00CF1398">
        <w:rPr>
          <w:rFonts w:ascii="Times New Roman" w:hAnsi="Times New Roman" w:cs="Times New Roman"/>
          <w:color w:val="auto"/>
          <w:spacing w:val="29"/>
        </w:rPr>
        <w:t xml:space="preserve"> </w:t>
      </w:r>
      <w:r w:rsidR="001F2078" w:rsidRPr="00CF1398">
        <w:rPr>
          <w:rFonts w:ascii="Times New Roman" w:hAnsi="Times New Roman" w:cs="Times New Roman"/>
          <w:color w:val="auto"/>
          <w:spacing w:val="-3"/>
        </w:rPr>
        <w:t>-</w:t>
      </w:r>
      <w:r w:rsidR="001F2078" w:rsidRPr="00CF1398">
        <w:rPr>
          <w:rFonts w:ascii="Times New Roman" w:hAnsi="Times New Roman" w:cs="Times New Roman"/>
          <w:color w:val="auto"/>
          <w:spacing w:val="-8"/>
        </w:rPr>
        <w:t xml:space="preserve"> </w:t>
      </w:r>
      <w:r w:rsidR="001F2078" w:rsidRPr="00CF1398">
        <w:rPr>
          <w:rFonts w:ascii="Times New Roman" w:hAnsi="Times New Roman" w:cs="Times New Roman"/>
          <w:color w:val="auto"/>
          <w:spacing w:val="-3"/>
        </w:rPr>
        <w:t>VIABILIDADE</w:t>
      </w:r>
      <w:r w:rsidR="001F2078" w:rsidRPr="00CF1398">
        <w:rPr>
          <w:rFonts w:ascii="Times New Roman" w:hAnsi="Times New Roman" w:cs="Times New Roman"/>
          <w:color w:val="auto"/>
          <w:spacing w:val="2"/>
        </w:rPr>
        <w:t xml:space="preserve"> </w:t>
      </w:r>
      <w:r w:rsidR="001F2078" w:rsidRPr="00CF1398">
        <w:rPr>
          <w:rFonts w:ascii="Times New Roman" w:hAnsi="Times New Roman" w:cs="Times New Roman"/>
          <w:color w:val="auto"/>
          <w:spacing w:val="-2"/>
        </w:rPr>
        <w:t>DA</w:t>
      </w:r>
      <w:r w:rsidR="001F2078" w:rsidRPr="00CF1398">
        <w:rPr>
          <w:rFonts w:ascii="Times New Roman" w:hAnsi="Times New Roman" w:cs="Times New Roman"/>
          <w:color w:val="auto"/>
          <w:spacing w:val="-12"/>
        </w:rPr>
        <w:t xml:space="preserve"> </w:t>
      </w:r>
      <w:r w:rsidR="001F2078" w:rsidRPr="00CF1398">
        <w:rPr>
          <w:rFonts w:ascii="Times New Roman" w:hAnsi="Times New Roman" w:cs="Times New Roman"/>
          <w:color w:val="auto"/>
          <w:spacing w:val="-2"/>
        </w:rPr>
        <w:t>CONTRATAÇÃO</w:t>
      </w:r>
    </w:p>
    <w:p w14:paraId="01D2492F" w14:textId="7DECB322" w:rsidR="00E57B6B" w:rsidRPr="000115EF" w:rsidRDefault="000115EF" w:rsidP="000115EF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14.1 </w:t>
      </w:r>
      <w:r w:rsidR="005E51B2">
        <w:rPr>
          <w:sz w:val="22"/>
          <w:szCs w:val="22"/>
        </w:rPr>
        <w:t xml:space="preserve">A </w:t>
      </w:r>
      <w:r w:rsidR="00C93D52" w:rsidRPr="00C93D52">
        <w:rPr>
          <w:sz w:val="22"/>
          <w:szCs w:val="22"/>
        </w:rPr>
        <w:t xml:space="preserve">contratação mostra-se </w:t>
      </w:r>
      <w:r w:rsidR="00C93D52" w:rsidRPr="00C93D52">
        <w:rPr>
          <w:b/>
          <w:bCs/>
          <w:sz w:val="22"/>
          <w:szCs w:val="22"/>
        </w:rPr>
        <w:t>VIÁVEL técnica e economicamente</w:t>
      </w:r>
      <w:r w:rsidR="00C93D52" w:rsidRPr="00C93D52">
        <w:rPr>
          <w:sz w:val="22"/>
          <w:szCs w:val="22"/>
        </w:rPr>
        <w:t>, atendendo ao interesse público e aos princípios da Administração Pública</w:t>
      </w:r>
      <w:r w:rsidR="005E51B2">
        <w:rPr>
          <w:sz w:val="22"/>
          <w:szCs w:val="22"/>
        </w:rPr>
        <w:t>, garantindo a continuidade dos serviços essenciais</w:t>
      </w:r>
      <w:r w:rsidR="00E57B6B" w:rsidRPr="000115EF">
        <w:rPr>
          <w:sz w:val="22"/>
          <w:szCs w:val="22"/>
        </w:rPr>
        <w:t>.</w:t>
      </w:r>
    </w:p>
    <w:p w14:paraId="5443368C" w14:textId="1D09E799" w:rsidR="00E57B6B" w:rsidRPr="00CF1398" w:rsidRDefault="000115EF" w:rsidP="000115EF">
      <w:pPr>
        <w:pStyle w:val="PargrafodaLista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14.2 </w:t>
      </w:r>
      <w:r w:rsidR="00E57B6B" w:rsidRPr="00CF1398">
        <w:rPr>
          <w:sz w:val="22"/>
          <w:szCs w:val="22"/>
        </w:rPr>
        <w:t xml:space="preserve">As escolhas efetuadas ao longo da elaboração do ETP </w:t>
      </w:r>
      <w:r>
        <w:rPr>
          <w:sz w:val="22"/>
          <w:szCs w:val="22"/>
        </w:rPr>
        <w:t xml:space="preserve">e </w:t>
      </w:r>
      <w:r w:rsidR="00E57B6B" w:rsidRPr="00CF1398">
        <w:rPr>
          <w:sz w:val="22"/>
          <w:szCs w:val="22"/>
        </w:rPr>
        <w:t>quanto a modalidade escolhida, mostraram-se ser as soluções mais viáveis.</w:t>
      </w:r>
    </w:p>
    <w:p w14:paraId="74754315" w14:textId="365ADD37" w:rsidR="00E57B6B" w:rsidRPr="00CF1398" w:rsidRDefault="000115EF" w:rsidP="000115EF">
      <w:pPr>
        <w:pStyle w:val="PargrafodaLista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14.3 </w:t>
      </w:r>
      <w:r w:rsidR="00E57B6B" w:rsidRPr="00CF1398">
        <w:rPr>
          <w:sz w:val="22"/>
          <w:szCs w:val="22"/>
        </w:rPr>
        <w:t xml:space="preserve">As razões que motivaram a escolha das alternativas, considerando as informações apuradas nas análises técnica-funcional e econômica, baseiam-se nas </w:t>
      </w:r>
      <w:proofErr w:type="spellStart"/>
      <w:r w:rsidR="00E57B6B" w:rsidRPr="00CF1398">
        <w:rPr>
          <w:sz w:val="22"/>
          <w:szCs w:val="22"/>
        </w:rPr>
        <w:t>o</w:t>
      </w:r>
      <w:r w:rsidR="005E51B2">
        <w:rPr>
          <w:sz w:val="22"/>
          <w:szCs w:val="22"/>
        </w:rPr>
        <w:t>+</w:t>
      </w:r>
      <w:r w:rsidR="00E57B6B" w:rsidRPr="00CF1398">
        <w:rPr>
          <w:sz w:val="22"/>
          <w:szCs w:val="22"/>
        </w:rPr>
        <w:t>pções</w:t>
      </w:r>
      <w:proofErr w:type="spellEnd"/>
      <w:r w:rsidR="00E57B6B" w:rsidRPr="00CF1398">
        <w:rPr>
          <w:sz w:val="22"/>
          <w:szCs w:val="22"/>
        </w:rPr>
        <w:t xml:space="preserve"> levantadas e disponíveis no mercado atualmente.</w:t>
      </w:r>
    </w:p>
    <w:p w14:paraId="294F9F01" w14:textId="5DE242F0" w:rsidR="00E57B6B" w:rsidRPr="00CF1398" w:rsidRDefault="000115EF" w:rsidP="000115EF">
      <w:pPr>
        <w:pStyle w:val="PargrafodaLista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14.4 </w:t>
      </w:r>
      <w:r w:rsidR="00E57B6B" w:rsidRPr="00CF1398">
        <w:rPr>
          <w:sz w:val="22"/>
          <w:szCs w:val="22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30ED8C60" w14:textId="77777777" w:rsidR="001F2078" w:rsidRPr="00CF1398" w:rsidRDefault="001F2078" w:rsidP="0008513F">
      <w:pPr>
        <w:pStyle w:val="Corpodetexto"/>
        <w:spacing w:after="0"/>
        <w:ind w:left="426"/>
      </w:pPr>
    </w:p>
    <w:p w14:paraId="242F0E4D" w14:textId="191BB432" w:rsidR="001F2078" w:rsidRPr="00CF1398" w:rsidRDefault="001F2078" w:rsidP="0008513F">
      <w:pPr>
        <w:pStyle w:val="Corpodetexto"/>
        <w:spacing w:after="0"/>
        <w:ind w:left="426"/>
        <w:jc w:val="right"/>
      </w:pPr>
      <w:r w:rsidRPr="00CF1398">
        <w:t>Colniza MT,</w:t>
      </w:r>
      <w:r w:rsidRPr="00CF1398">
        <w:rPr>
          <w:spacing w:val="-12"/>
        </w:rPr>
        <w:t xml:space="preserve"> </w:t>
      </w:r>
      <w:r w:rsidR="005E51B2">
        <w:rPr>
          <w:spacing w:val="-12"/>
        </w:rPr>
        <w:t>23</w:t>
      </w:r>
      <w:r w:rsidRPr="00CF1398">
        <w:rPr>
          <w:spacing w:val="-12"/>
        </w:rPr>
        <w:t xml:space="preserve"> </w:t>
      </w:r>
      <w:r w:rsidRPr="00CF1398">
        <w:t>de</w:t>
      </w:r>
      <w:r w:rsidRPr="00CF1398">
        <w:rPr>
          <w:spacing w:val="-10"/>
        </w:rPr>
        <w:t xml:space="preserve"> </w:t>
      </w:r>
      <w:r w:rsidR="00C93D52">
        <w:rPr>
          <w:spacing w:val="-10"/>
        </w:rPr>
        <w:t xml:space="preserve">abril </w:t>
      </w:r>
      <w:r w:rsidRPr="00CF1398">
        <w:t>de</w:t>
      </w:r>
      <w:r w:rsidRPr="00CF1398">
        <w:rPr>
          <w:spacing w:val="-11"/>
        </w:rPr>
        <w:t xml:space="preserve"> </w:t>
      </w:r>
      <w:r w:rsidRPr="00CF1398">
        <w:t>202</w:t>
      </w:r>
      <w:r w:rsidR="005E148B" w:rsidRPr="00CF1398">
        <w:t>6</w:t>
      </w:r>
      <w:r w:rsidRPr="00CF1398">
        <w:t>.</w:t>
      </w:r>
    </w:p>
    <w:p w14:paraId="3C446821" w14:textId="77777777" w:rsidR="001F2078" w:rsidRPr="00CF1398" w:rsidRDefault="001F2078" w:rsidP="0008513F">
      <w:pPr>
        <w:pStyle w:val="Corpodetexto"/>
        <w:spacing w:after="0"/>
        <w:ind w:left="426"/>
      </w:pPr>
    </w:p>
    <w:p w14:paraId="3029FE3E" w14:textId="77777777" w:rsidR="0008513F" w:rsidRPr="00CF1398" w:rsidRDefault="0008513F" w:rsidP="0008513F">
      <w:pPr>
        <w:tabs>
          <w:tab w:val="center" w:pos="5375"/>
          <w:tab w:val="right" w:pos="10466"/>
        </w:tabs>
        <w:spacing w:line="276" w:lineRule="auto"/>
        <w:ind w:left="426"/>
        <w:jc w:val="center"/>
        <w:rPr>
          <w:b/>
        </w:rPr>
      </w:pPr>
    </w:p>
    <w:p w14:paraId="0FD99981" w14:textId="77777777" w:rsidR="0008513F" w:rsidRPr="00CF1398" w:rsidRDefault="0008513F" w:rsidP="0008513F">
      <w:pPr>
        <w:tabs>
          <w:tab w:val="center" w:pos="5375"/>
          <w:tab w:val="right" w:pos="10466"/>
        </w:tabs>
        <w:spacing w:line="276" w:lineRule="auto"/>
        <w:ind w:left="426"/>
        <w:jc w:val="center"/>
        <w:rPr>
          <w:b/>
        </w:rPr>
      </w:pPr>
    </w:p>
    <w:p w14:paraId="7ECD22FC" w14:textId="560B7022" w:rsidR="001F2078" w:rsidRPr="00CF1398" w:rsidRDefault="001F2078" w:rsidP="0008513F">
      <w:pPr>
        <w:tabs>
          <w:tab w:val="center" w:pos="5375"/>
          <w:tab w:val="right" w:pos="10466"/>
        </w:tabs>
        <w:spacing w:line="276" w:lineRule="auto"/>
        <w:ind w:left="426"/>
        <w:jc w:val="center"/>
        <w:rPr>
          <w:b/>
        </w:rPr>
      </w:pPr>
      <w:r w:rsidRPr="00CF1398">
        <w:rPr>
          <w:b/>
        </w:rPr>
        <w:t>Eduardo Aparecido Celis de Moraes</w:t>
      </w:r>
    </w:p>
    <w:p w14:paraId="26A97095" w14:textId="77777777" w:rsidR="0008513F" w:rsidRPr="00CF1398" w:rsidRDefault="001F2078" w:rsidP="0008513F">
      <w:pPr>
        <w:tabs>
          <w:tab w:val="center" w:pos="5375"/>
          <w:tab w:val="right" w:pos="10466"/>
        </w:tabs>
        <w:spacing w:line="276" w:lineRule="auto"/>
        <w:ind w:left="426"/>
        <w:jc w:val="center"/>
        <w:rPr>
          <w:b/>
        </w:rPr>
      </w:pPr>
      <w:r w:rsidRPr="00CF1398">
        <w:rPr>
          <w:b/>
        </w:rPr>
        <w:t>Servidor Efetivo</w:t>
      </w:r>
    </w:p>
    <w:p w14:paraId="66F7E66D" w14:textId="4B9177B0" w:rsidR="001F2078" w:rsidRPr="00CF1398" w:rsidRDefault="001F2078" w:rsidP="0008513F">
      <w:pPr>
        <w:tabs>
          <w:tab w:val="center" w:pos="5375"/>
          <w:tab w:val="right" w:pos="10466"/>
        </w:tabs>
        <w:spacing w:line="276" w:lineRule="auto"/>
        <w:ind w:left="426"/>
        <w:jc w:val="center"/>
      </w:pPr>
      <w:r w:rsidRPr="00CF1398">
        <w:rPr>
          <w:b/>
        </w:rPr>
        <w:t>Câmara Municipal de Colniza MT</w:t>
      </w:r>
    </w:p>
    <w:p w14:paraId="4F71D56C" w14:textId="45C97912" w:rsidR="003378C6" w:rsidRPr="00CF1398" w:rsidRDefault="003378C6" w:rsidP="0008513F">
      <w:pPr>
        <w:ind w:left="426"/>
      </w:pPr>
    </w:p>
    <w:sectPr w:rsidR="003378C6" w:rsidRPr="00CF1398" w:rsidSect="009F3746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331D" w14:textId="77777777" w:rsidR="00BD0139" w:rsidRDefault="00BD0139" w:rsidP="005D556E">
      <w:r>
        <w:separator/>
      </w:r>
    </w:p>
  </w:endnote>
  <w:endnote w:type="continuationSeparator" w:id="0">
    <w:p w14:paraId="0F91855F" w14:textId="77777777" w:rsidR="00BD0139" w:rsidRDefault="00BD0139" w:rsidP="005D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2B225" w14:textId="77777777" w:rsidR="00B828A7" w:rsidRDefault="00B828A7" w:rsidP="008D68F1">
    <w:pPr>
      <w:pStyle w:val="Rodap"/>
      <w:jc w:val="center"/>
      <w:rPr>
        <w:b/>
      </w:rPr>
    </w:pPr>
  </w:p>
  <w:p w14:paraId="17F8E5EC" w14:textId="77777777" w:rsidR="00EF2FD8" w:rsidRPr="009C430C" w:rsidRDefault="00EF2FD8" w:rsidP="008D68F1">
    <w:pPr>
      <w:pStyle w:val="Rodap"/>
      <w:jc w:val="center"/>
      <w:rPr>
        <w:rFonts w:ascii="Courier New" w:hAnsi="Courier New" w:cs="Courier New"/>
        <w:b/>
        <w:sz w:val="20"/>
        <w:szCs w:val="20"/>
      </w:rPr>
    </w:pPr>
    <w:r w:rsidRPr="009C430C">
      <w:rPr>
        <w:rFonts w:ascii="Courier New" w:hAnsi="Courier New" w:cs="Courier New"/>
        <w:b/>
        <w:sz w:val="20"/>
        <w:szCs w:val="20"/>
      </w:rPr>
      <w:t>Avenida do Contorno, nº 153 – Bairro Centro– Colniza/MT</w:t>
    </w:r>
  </w:p>
  <w:p w14:paraId="0F8D60C3" w14:textId="2005FD22" w:rsidR="00EF2FD8" w:rsidRPr="009C430C" w:rsidRDefault="00EF2FD8" w:rsidP="002017F9">
    <w:pPr>
      <w:pStyle w:val="Rodap"/>
      <w:jc w:val="center"/>
      <w:rPr>
        <w:rFonts w:ascii="Courier New" w:hAnsi="Courier New" w:cs="Courier New"/>
        <w:sz w:val="20"/>
        <w:szCs w:val="20"/>
      </w:rPr>
    </w:pPr>
    <w:r w:rsidRPr="009C430C">
      <w:rPr>
        <w:rFonts w:ascii="Courier New" w:hAnsi="Courier New" w:cs="Courier New"/>
        <w:b/>
        <w:sz w:val="20"/>
        <w:szCs w:val="20"/>
      </w:rPr>
      <w:t>CEP: 78335-000</w:t>
    </w:r>
    <w:r w:rsidR="009C430C" w:rsidRPr="009C430C">
      <w:rPr>
        <w:rFonts w:ascii="Courier New" w:hAnsi="Courier New" w:cs="Courier New"/>
        <w:b/>
        <w:sz w:val="20"/>
        <w:szCs w:val="20"/>
      </w:rPr>
      <w:t xml:space="preserve"> </w:t>
    </w:r>
    <w:r w:rsidRPr="009C430C">
      <w:rPr>
        <w:rFonts w:ascii="Courier New" w:hAnsi="Courier New" w:cs="Courier New"/>
        <w:b/>
        <w:sz w:val="20"/>
        <w:szCs w:val="20"/>
      </w:rPr>
      <w:t xml:space="preserve">E-mail: </w:t>
    </w:r>
    <w:bookmarkStart w:id="0" w:name="_Hlk133309217"/>
    <w:r w:rsidR="002017F9" w:rsidRPr="009C43FF">
      <w:rPr>
        <w:rFonts w:ascii="Arial" w:eastAsia="Arial" w:hAnsi="Arial" w:cs="Arial"/>
        <w:b/>
        <w:sz w:val="18"/>
      </w:rPr>
      <w:t>licitacaocmccolniza@gmail.com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E74AF" w14:textId="77777777" w:rsidR="00BD0139" w:rsidRDefault="00BD0139" w:rsidP="005D556E">
      <w:r>
        <w:separator/>
      </w:r>
    </w:p>
  </w:footnote>
  <w:footnote w:type="continuationSeparator" w:id="0">
    <w:p w14:paraId="64BA17F7" w14:textId="77777777" w:rsidR="00BD0139" w:rsidRDefault="00BD0139" w:rsidP="005D5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87684" w14:textId="0CF13872" w:rsidR="00EF2FD8" w:rsidRDefault="00BA4FF3">
    <w:pPr>
      <w:pStyle w:val="Cabealho"/>
      <w:rPr>
        <w:color w:val="0000FF"/>
      </w:rPr>
    </w:pPr>
    <w:r>
      <w:rPr>
        <w:noProof/>
        <w:color w:val="0000FF"/>
      </w:rPr>
      <w:drawing>
        <wp:anchor distT="0" distB="0" distL="114300" distR="114300" simplePos="0" relativeHeight="251660288" behindDoc="0" locked="0" layoutInCell="1" allowOverlap="1" wp14:anchorId="0497B64F" wp14:editId="002B01D0">
          <wp:simplePos x="0" y="0"/>
          <wp:positionH relativeFrom="column">
            <wp:posOffset>5821680</wp:posOffset>
          </wp:positionH>
          <wp:positionV relativeFrom="paragraph">
            <wp:posOffset>-6985</wp:posOffset>
          </wp:positionV>
          <wp:extent cx="828675" cy="923925"/>
          <wp:effectExtent l="0" t="0" r="0" b="0"/>
          <wp:wrapNone/>
          <wp:docPr id="3" name="Imagem 1" descr="brasão da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a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B39B104" wp14:editId="5EF8E106">
              <wp:simplePos x="0" y="0"/>
              <wp:positionH relativeFrom="column">
                <wp:posOffset>882015</wp:posOffset>
              </wp:positionH>
              <wp:positionV relativeFrom="paragraph">
                <wp:posOffset>-6985</wp:posOffset>
              </wp:positionV>
              <wp:extent cx="4758690" cy="866140"/>
              <wp:effectExtent l="0" t="254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8690" cy="866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4AA04E" w14:textId="77777777" w:rsidR="00EF2FD8" w:rsidRPr="009C430C" w:rsidRDefault="00165E5B" w:rsidP="008D68F1">
                          <w:pPr>
                            <w:jc w:val="center"/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EF2FD8" w:rsidRPr="009C430C"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  <w:t>ESTADO DE MATO GROSSO</w:t>
                          </w:r>
                        </w:p>
                        <w:p w14:paraId="17F4A47C" w14:textId="77777777" w:rsidR="00EF2FD8" w:rsidRPr="009C430C" w:rsidRDefault="00EF2FD8" w:rsidP="008D68F1">
                          <w:pPr>
                            <w:jc w:val="center"/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</w:pPr>
                          <w:r w:rsidRPr="009C430C"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  <w:t>PODER LEGISLATIVO</w:t>
                          </w:r>
                        </w:p>
                        <w:p w14:paraId="1F56DBDA" w14:textId="77777777" w:rsidR="00EF2FD8" w:rsidRPr="009C430C" w:rsidRDefault="00EF2FD8" w:rsidP="008D68F1">
                          <w:pPr>
                            <w:jc w:val="center"/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</w:pPr>
                          <w:r w:rsidRPr="009C430C"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  <w:t>CÂMARA MUNICIPAL DE COLNIZA</w:t>
                          </w:r>
                          <w:r w:rsidR="00165E5B" w:rsidRPr="009C430C"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  <w:t xml:space="preserve"> - MT</w:t>
                          </w:r>
                        </w:p>
                        <w:p w14:paraId="623CF384" w14:textId="77777777" w:rsidR="00EF2FD8" w:rsidRPr="009C430C" w:rsidRDefault="00EF2FD8" w:rsidP="008D68F1">
                          <w:pPr>
                            <w:jc w:val="center"/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</w:pPr>
                          <w:r w:rsidRPr="009C430C">
                            <w:rPr>
                              <w:rFonts w:ascii="Courier New" w:hAnsi="Courier New" w:cs="Courier New"/>
                              <w:sz w:val="20"/>
                              <w:szCs w:val="20"/>
                            </w:rPr>
                            <w:t>CNPJ: 04.252.523/0001-86</w:t>
                          </w:r>
                        </w:p>
                        <w:p w14:paraId="5756E711" w14:textId="77777777" w:rsidR="00EF2FD8" w:rsidRDefault="00EF2FD8" w:rsidP="008D68F1">
                          <w:pPr>
                            <w:pStyle w:val="Cabealho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</w:p>
                        <w:p w14:paraId="3BEB6865" w14:textId="77777777" w:rsidR="00EF2FD8" w:rsidRDefault="00EF2FD8" w:rsidP="008D68F1">
                          <w:pPr>
                            <w:pStyle w:val="Cabealho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</w:p>
                        <w:p w14:paraId="5110AFC6" w14:textId="77777777" w:rsidR="00EF2FD8" w:rsidRDefault="00EF2FD8" w:rsidP="008D68F1">
                          <w:pPr>
                            <w:pStyle w:val="Cabealho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</w:p>
                        <w:p w14:paraId="08342AE8" w14:textId="77777777" w:rsidR="00EF2FD8" w:rsidRDefault="00EF2FD8" w:rsidP="008D68F1">
                          <w:pPr>
                            <w:pStyle w:val="Cabealho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39B1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9.45pt;margin-top:-.55pt;width:374.7pt;height:6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" o:allowincell="f" stroked="f">
              <v:textbox>
                <w:txbxContent>
                  <w:p w14:paraId="264AA04E" w14:textId="77777777" w:rsidR="00EF2FD8" w:rsidRPr="009C430C" w:rsidRDefault="00165E5B" w:rsidP="008D68F1">
                    <w:pPr>
                      <w:jc w:val="center"/>
                      <w:rPr>
                        <w:rFonts w:ascii="Courier New" w:hAnsi="Courier New" w:cs="Courier New"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sz w:val="20"/>
                        <w:szCs w:val="20"/>
                      </w:rPr>
                      <w:t xml:space="preserve">   </w:t>
                    </w:r>
                    <w:r w:rsidR="00EF2FD8" w:rsidRPr="009C430C">
                      <w:rPr>
                        <w:rFonts w:ascii="Courier New" w:hAnsi="Courier New" w:cs="Courier New"/>
                        <w:sz w:val="20"/>
                        <w:szCs w:val="20"/>
                      </w:rPr>
                      <w:t>ESTADO DE MATO GROSSO</w:t>
                    </w:r>
                  </w:p>
                  <w:p w14:paraId="17F4A47C" w14:textId="77777777" w:rsidR="00EF2FD8" w:rsidRPr="009C430C" w:rsidRDefault="00EF2FD8" w:rsidP="008D68F1">
                    <w:pPr>
                      <w:jc w:val="center"/>
                      <w:rPr>
                        <w:rFonts w:ascii="Courier New" w:hAnsi="Courier New" w:cs="Courier New"/>
                        <w:sz w:val="20"/>
                        <w:szCs w:val="20"/>
                      </w:rPr>
                    </w:pPr>
                    <w:r w:rsidRPr="009C430C">
                      <w:rPr>
                        <w:rFonts w:ascii="Courier New" w:hAnsi="Courier New" w:cs="Courier New"/>
                        <w:sz w:val="20"/>
                        <w:szCs w:val="20"/>
                      </w:rPr>
                      <w:t>PODER LEGISLATIVO</w:t>
                    </w:r>
                  </w:p>
                  <w:p w14:paraId="1F56DBDA" w14:textId="77777777" w:rsidR="00EF2FD8" w:rsidRPr="009C430C" w:rsidRDefault="00EF2FD8" w:rsidP="008D68F1">
                    <w:pPr>
                      <w:jc w:val="center"/>
                      <w:rPr>
                        <w:rFonts w:ascii="Courier New" w:hAnsi="Courier New" w:cs="Courier New"/>
                        <w:sz w:val="20"/>
                        <w:szCs w:val="20"/>
                      </w:rPr>
                    </w:pPr>
                    <w:r w:rsidRPr="009C430C">
                      <w:rPr>
                        <w:rFonts w:ascii="Courier New" w:hAnsi="Courier New" w:cs="Courier New"/>
                        <w:sz w:val="20"/>
                        <w:szCs w:val="20"/>
                      </w:rPr>
                      <w:t>CÂMARA MUNICIPAL DE COLNIZA</w:t>
                    </w:r>
                    <w:r w:rsidR="00165E5B" w:rsidRPr="009C430C">
                      <w:rPr>
                        <w:rFonts w:ascii="Courier New" w:hAnsi="Courier New" w:cs="Courier New"/>
                        <w:sz w:val="20"/>
                        <w:szCs w:val="20"/>
                      </w:rPr>
                      <w:t xml:space="preserve"> - MT</w:t>
                    </w:r>
                  </w:p>
                  <w:p w14:paraId="623CF384" w14:textId="77777777" w:rsidR="00EF2FD8" w:rsidRPr="009C430C" w:rsidRDefault="00EF2FD8" w:rsidP="008D68F1">
                    <w:pPr>
                      <w:jc w:val="center"/>
                      <w:rPr>
                        <w:rFonts w:ascii="Courier New" w:hAnsi="Courier New" w:cs="Courier New"/>
                        <w:sz w:val="20"/>
                        <w:szCs w:val="20"/>
                      </w:rPr>
                    </w:pPr>
                    <w:r w:rsidRPr="009C430C">
                      <w:rPr>
                        <w:rFonts w:ascii="Courier New" w:hAnsi="Courier New" w:cs="Courier New"/>
                        <w:sz w:val="20"/>
                        <w:szCs w:val="20"/>
                      </w:rPr>
                      <w:t>CNPJ: 04.252.523/0001-86</w:t>
                    </w:r>
                  </w:p>
                  <w:p w14:paraId="5756E711" w14:textId="77777777" w:rsidR="00EF2FD8" w:rsidRDefault="00EF2FD8" w:rsidP="008D68F1">
                    <w:pPr>
                      <w:pStyle w:val="Cabealho"/>
                      <w:jc w:val="center"/>
                      <w:rPr>
                        <w:rFonts w:ascii="Arial" w:hAnsi="Arial"/>
                        <w:b/>
                      </w:rPr>
                    </w:pPr>
                  </w:p>
                  <w:p w14:paraId="3BEB6865" w14:textId="77777777" w:rsidR="00EF2FD8" w:rsidRDefault="00EF2FD8" w:rsidP="008D68F1">
                    <w:pPr>
                      <w:pStyle w:val="Cabealho"/>
                      <w:jc w:val="center"/>
                      <w:rPr>
                        <w:rFonts w:ascii="Arial" w:hAnsi="Arial"/>
                        <w:b/>
                      </w:rPr>
                    </w:pPr>
                  </w:p>
                  <w:p w14:paraId="5110AFC6" w14:textId="77777777" w:rsidR="00EF2FD8" w:rsidRDefault="00EF2FD8" w:rsidP="008D68F1">
                    <w:pPr>
                      <w:pStyle w:val="Cabealho"/>
                      <w:jc w:val="center"/>
                      <w:rPr>
                        <w:rFonts w:ascii="Arial" w:hAnsi="Arial"/>
                        <w:b/>
                      </w:rPr>
                    </w:pPr>
                  </w:p>
                  <w:p w14:paraId="08342AE8" w14:textId="77777777" w:rsidR="00EF2FD8" w:rsidRDefault="00EF2FD8" w:rsidP="008D68F1">
                    <w:pPr>
                      <w:pStyle w:val="Cabealho"/>
                      <w:jc w:val="center"/>
                      <w:rPr>
                        <w:rFonts w:ascii="Arial" w:hAnsi="Arial"/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color w:val="0000FF"/>
      </w:rPr>
      <w:drawing>
        <wp:inline distT="0" distB="0" distL="0" distR="0" wp14:anchorId="7F48C8C1" wp14:editId="039ED322">
          <wp:extent cx="82296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E74BCB" w14:textId="77777777" w:rsidR="00B828A7" w:rsidRDefault="00B828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C01"/>
    <w:multiLevelType w:val="multilevel"/>
    <w:tmpl w:val="F918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607C8"/>
    <w:multiLevelType w:val="multilevel"/>
    <w:tmpl w:val="8934F45E"/>
    <w:lvl w:ilvl="0">
      <w:start w:val="7"/>
      <w:numFmt w:val="decimal"/>
      <w:lvlText w:val="%1"/>
      <w:lvlJc w:val="left"/>
      <w:pPr>
        <w:ind w:left="1740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740" w:hanging="721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774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9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59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76" w:hanging="721"/>
      </w:pPr>
      <w:rPr>
        <w:rFonts w:hint="default"/>
        <w:lang w:val="pt-PT" w:eastAsia="en-US" w:bidi="ar-SA"/>
      </w:rPr>
    </w:lvl>
  </w:abstractNum>
  <w:abstractNum w:abstractNumId="2" w15:restartNumberingAfterBreak="0">
    <w:nsid w:val="10C86DC9"/>
    <w:multiLevelType w:val="hybridMultilevel"/>
    <w:tmpl w:val="04F20DA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5C100D"/>
    <w:multiLevelType w:val="multilevel"/>
    <w:tmpl w:val="92CC2CC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9CE0574"/>
    <w:multiLevelType w:val="multilevel"/>
    <w:tmpl w:val="97B2F302"/>
    <w:lvl w:ilvl="0">
      <w:start w:val="1"/>
      <w:numFmt w:val="decimal"/>
      <w:lvlText w:val="%1."/>
      <w:lvlJc w:val="left"/>
      <w:pPr>
        <w:ind w:left="1490" w:hanging="358"/>
        <w:jc w:val="right"/>
      </w:pPr>
      <w:rPr>
        <w:rFonts w:hint="default"/>
        <w:b/>
        <w:bCs/>
        <w:spacing w:val="-1"/>
        <w:w w:val="9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6" w:hanging="688"/>
      </w:pPr>
      <w:rPr>
        <w:rFonts w:ascii="Cambria" w:eastAsia="Cambria" w:hAnsi="Cambria" w:cs="Cambria" w:hint="default"/>
        <w:b/>
        <w:bCs/>
        <w:color w:val="auto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00" w:hanging="6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1" w:hanging="6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6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4" w:hanging="6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5" w:hanging="6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6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8" w:hanging="688"/>
      </w:pPr>
      <w:rPr>
        <w:rFonts w:hint="default"/>
        <w:lang w:val="pt-PT" w:eastAsia="en-US" w:bidi="ar-SA"/>
      </w:rPr>
    </w:lvl>
  </w:abstractNum>
  <w:abstractNum w:abstractNumId="5" w15:restartNumberingAfterBreak="0">
    <w:nsid w:val="34EC78FE"/>
    <w:multiLevelType w:val="multilevel"/>
    <w:tmpl w:val="DFCE98E0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20" w:hanging="1800"/>
      </w:pPr>
      <w:rPr>
        <w:rFonts w:hint="default"/>
      </w:rPr>
    </w:lvl>
  </w:abstractNum>
  <w:abstractNum w:abstractNumId="6" w15:restartNumberingAfterBreak="0">
    <w:nsid w:val="41870980"/>
    <w:multiLevelType w:val="multilevel"/>
    <w:tmpl w:val="4A1A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764E86"/>
    <w:multiLevelType w:val="multilevel"/>
    <w:tmpl w:val="64E4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177E7E"/>
    <w:multiLevelType w:val="multilevel"/>
    <w:tmpl w:val="1E2E2D48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8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5B1509D3"/>
    <w:multiLevelType w:val="hybridMultilevel"/>
    <w:tmpl w:val="B6544782"/>
    <w:lvl w:ilvl="0" w:tplc="0416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0" w15:restartNumberingAfterBreak="0">
    <w:nsid w:val="5B743B13"/>
    <w:multiLevelType w:val="hybridMultilevel"/>
    <w:tmpl w:val="1D36EBFC"/>
    <w:lvl w:ilvl="0" w:tplc="0416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11" w15:restartNumberingAfterBreak="0">
    <w:nsid w:val="72DE7C9E"/>
    <w:multiLevelType w:val="multilevel"/>
    <w:tmpl w:val="DE96A4FC"/>
    <w:lvl w:ilvl="0">
      <w:start w:val="1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485" w:hanging="492"/>
      </w:pPr>
      <w:rPr>
        <w:rFonts w:hint="default"/>
        <w:b/>
      </w:rPr>
    </w:lvl>
    <w:lvl w:ilvl="2">
      <w:start w:val="1"/>
      <w:numFmt w:val="decimalZero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Zero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Zero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  <w:b/>
      </w:rPr>
    </w:lvl>
  </w:abstractNum>
  <w:abstractNum w:abstractNumId="12" w15:restartNumberingAfterBreak="0">
    <w:nsid w:val="73F24C2C"/>
    <w:multiLevelType w:val="multilevel"/>
    <w:tmpl w:val="5462CAB8"/>
    <w:lvl w:ilvl="0">
      <w:start w:val="2"/>
      <w:numFmt w:val="decimal"/>
      <w:lvlText w:val="%1"/>
      <w:lvlJc w:val="left"/>
      <w:pPr>
        <w:ind w:left="1740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9" w:hanging="721"/>
      </w:pPr>
      <w:rPr>
        <w:rFonts w:ascii="Cambria" w:eastAsia="Cambria" w:hAnsi="Cambria" w:cs="Cambria" w:hint="default"/>
        <w:color w:val="auto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774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9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59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76" w:hanging="721"/>
      </w:pPr>
      <w:rPr>
        <w:rFonts w:hint="default"/>
        <w:lang w:val="pt-PT" w:eastAsia="en-US" w:bidi="ar-SA"/>
      </w:rPr>
    </w:lvl>
  </w:abstractNum>
  <w:num w:numId="1" w16cid:durableId="221066857">
    <w:abstractNumId w:val="1"/>
  </w:num>
  <w:num w:numId="2" w16cid:durableId="829174375">
    <w:abstractNumId w:val="12"/>
  </w:num>
  <w:num w:numId="3" w16cid:durableId="365105060">
    <w:abstractNumId w:val="4"/>
  </w:num>
  <w:num w:numId="4" w16cid:durableId="983268983">
    <w:abstractNumId w:val="3"/>
  </w:num>
  <w:num w:numId="5" w16cid:durableId="1331447020">
    <w:abstractNumId w:val="8"/>
  </w:num>
  <w:num w:numId="6" w16cid:durableId="410585126">
    <w:abstractNumId w:val="9"/>
  </w:num>
  <w:num w:numId="7" w16cid:durableId="1061750123">
    <w:abstractNumId w:val="2"/>
  </w:num>
  <w:num w:numId="8" w16cid:durableId="1971669859">
    <w:abstractNumId w:val="11"/>
  </w:num>
  <w:num w:numId="9" w16cid:durableId="640689798">
    <w:abstractNumId w:val="5"/>
  </w:num>
  <w:num w:numId="10" w16cid:durableId="762337247">
    <w:abstractNumId w:val="10"/>
  </w:num>
  <w:num w:numId="11" w16cid:durableId="1058675271">
    <w:abstractNumId w:val="6"/>
  </w:num>
  <w:num w:numId="12" w16cid:durableId="1185903944">
    <w:abstractNumId w:val="7"/>
  </w:num>
  <w:num w:numId="13" w16cid:durableId="7799350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6E"/>
    <w:rsid w:val="000062F1"/>
    <w:rsid w:val="000115EF"/>
    <w:rsid w:val="000171A6"/>
    <w:rsid w:val="00022500"/>
    <w:rsid w:val="00025265"/>
    <w:rsid w:val="000252B2"/>
    <w:rsid w:val="00033916"/>
    <w:rsid w:val="00034FE2"/>
    <w:rsid w:val="00044DEF"/>
    <w:rsid w:val="00045003"/>
    <w:rsid w:val="000629E7"/>
    <w:rsid w:val="00063070"/>
    <w:rsid w:val="00063FBB"/>
    <w:rsid w:val="00070D68"/>
    <w:rsid w:val="000823FB"/>
    <w:rsid w:val="0008422D"/>
    <w:rsid w:val="0008513F"/>
    <w:rsid w:val="00085C7B"/>
    <w:rsid w:val="00090492"/>
    <w:rsid w:val="000B29D5"/>
    <w:rsid w:val="000C2D4F"/>
    <w:rsid w:val="000C4BB7"/>
    <w:rsid w:val="000C672D"/>
    <w:rsid w:val="000C7364"/>
    <w:rsid w:val="000C7C61"/>
    <w:rsid w:val="000D34DA"/>
    <w:rsid w:val="000D577C"/>
    <w:rsid w:val="000D58A4"/>
    <w:rsid w:val="000D6083"/>
    <w:rsid w:val="000D6096"/>
    <w:rsid w:val="000E1C50"/>
    <w:rsid w:val="000E1EB1"/>
    <w:rsid w:val="000E32D4"/>
    <w:rsid w:val="00111495"/>
    <w:rsid w:val="00116044"/>
    <w:rsid w:val="0012360A"/>
    <w:rsid w:val="001305EA"/>
    <w:rsid w:val="00136CF9"/>
    <w:rsid w:val="00141EF0"/>
    <w:rsid w:val="00143D5E"/>
    <w:rsid w:val="001477C4"/>
    <w:rsid w:val="001569AA"/>
    <w:rsid w:val="00165BD9"/>
    <w:rsid w:val="00165E5B"/>
    <w:rsid w:val="00166CCF"/>
    <w:rsid w:val="001673DD"/>
    <w:rsid w:val="001700DB"/>
    <w:rsid w:val="001751A9"/>
    <w:rsid w:val="00176B5B"/>
    <w:rsid w:val="001974B5"/>
    <w:rsid w:val="001A477B"/>
    <w:rsid w:val="001B0BA8"/>
    <w:rsid w:val="001B625B"/>
    <w:rsid w:val="001C1A1F"/>
    <w:rsid w:val="001C3B24"/>
    <w:rsid w:val="001C4CE6"/>
    <w:rsid w:val="001C5DE2"/>
    <w:rsid w:val="001D1715"/>
    <w:rsid w:val="001E272A"/>
    <w:rsid w:val="001F2078"/>
    <w:rsid w:val="002017F9"/>
    <w:rsid w:val="00203FBC"/>
    <w:rsid w:val="00213EFB"/>
    <w:rsid w:val="0021479B"/>
    <w:rsid w:val="0022561B"/>
    <w:rsid w:val="002413EC"/>
    <w:rsid w:val="00253661"/>
    <w:rsid w:val="00256438"/>
    <w:rsid w:val="00263E96"/>
    <w:rsid w:val="00275DC0"/>
    <w:rsid w:val="00276B59"/>
    <w:rsid w:val="00292CA0"/>
    <w:rsid w:val="00294A58"/>
    <w:rsid w:val="002A61CB"/>
    <w:rsid w:val="002A7D82"/>
    <w:rsid w:val="002B07B7"/>
    <w:rsid w:val="002B4575"/>
    <w:rsid w:val="002B61FE"/>
    <w:rsid w:val="002C5D2F"/>
    <w:rsid w:val="002C7646"/>
    <w:rsid w:val="002D6E0E"/>
    <w:rsid w:val="002E3217"/>
    <w:rsid w:val="002E4EDA"/>
    <w:rsid w:val="002F1876"/>
    <w:rsid w:val="003018DB"/>
    <w:rsid w:val="00302357"/>
    <w:rsid w:val="003134F1"/>
    <w:rsid w:val="00320B8B"/>
    <w:rsid w:val="0032213E"/>
    <w:rsid w:val="003378C6"/>
    <w:rsid w:val="00341DD4"/>
    <w:rsid w:val="00343F6F"/>
    <w:rsid w:val="00344A35"/>
    <w:rsid w:val="0034548B"/>
    <w:rsid w:val="00354F75"/>
    <w:rsid w:val="00355998"/>
    <w:rsid w:val="00370460"/>
    <w:rsid w:val="00372588"/>
    <w:rsid w:val="003735A1"/>
    <w:rsid w:val="0037785A"/>
    <w:rsid w:val="00393208"/>
    <w:rsid w:val="003A27B1"/>
    <w:rsid w:val="003A391D"/>
    <w:rsid w:val="003A4489"/>
    <w:rsid w:val="003A4875"/>
    <w:rsid w:val="003B5D3C"/>
    <w:rsid w:val="003B68DB"/>
    <w:rsid w:val="003B6B79"/>
    <w:rsid w:val="003B736D"/>
    <w:rsid w:val="003C1162"/>
    <w:rsid w:val="003E7649"/>
    <w:rsid w:val="003E7F05"/>
    <w:rsid w:val="003F6292"/>
    <w:rsid w:val="003F671F"/>
    <w:rsid w:val="0040768A"/>
    <w:rsid w:val="00411D38"/>
    <w:rsid w:val="0041767D"/>
    <w:rsid w:val="00422835"/>
    <w:rsid w:val="0043580E"/>
    <w:rsid w:val="004427AD"/>
    <w:rsid w:val="00446D13"/>
    <w:rsid w:val="00450E37"/>
    <w:rsid w:val="00451879"/>
    <w:rsid w:val="00454264"/>
    <w:rsid w:val="00454D2D"/>
    <w:rsid w:val="004617F2"/>
    <w:rsid w:val="004625E7"/>
    <w:rsid w:val="0046674C"/>
    <w:rsid w:val="00474E25"/>
    <w:rsid w:val="004811B9"/>
    <w:rsid w:val="00485223"/>
    <w:rsid w:val="004921D5"/>
    <w:rsid w:val="00494BEE"/>
    <w:rsid w:val="004A42A2"/>
    <w:rsid w:val="004A7B39"/>
    <w:rsid w:val="004C537A"/>
    <w:rsid w:val="004D1C9B"/>
    <w:rsid w:val="004D78AA"/>
    <w:rsid w:val="004E0810"/>
    <w:rsid w:val="004E0CA5"/>
    <w:rsid w:val="004E78DD"/>
    <w:rsid w:val="00511B9E"/>
    <w:rsid w:val="00511DDF"/>
    <w:rsid w:val="00513BD6"/>
    <w:rsid w:val="00525A7A"/>
    <w:rsid w:val="005278A8"/>
    <w:rsid w:val="00550683"/>
    <w:rsid w:val="005561D4"/>
    <w:rsid w:val="00567C82"/>
    <w:rsid w:val="005720F9"/>
    <w:rsid w:val="00575800"/>
    <w:rsid w:val="00580E4B"/>
    <w:rsid w:val="00582F1D"/>
    <w:rsid w:val="0058677B"/>
    <w:rsid w:val="00591A5D"/>
    <w:rsid w:val="005953B2"/>
    <w:rsid w:val="005A696D"/>
    <w:rsid w:val="005A75CA"/>
    <w:rsid w:val="005A7794"/>
    <w:rsid w:val="005B256A"/>
    <w:rsid w:val="005B7194"/>
    <w:rsid w:val="005C1A11"/>
    <w:rsid w:val="005C7FE9"/>
    <w:rsid w:val="005D3BDF"/>
    <w:rsid w:val="005D556E"/>
    <w:rsid w:val="005D5690"/>
    <w:rsid w:val="005E148B"/>
    <w:rsid w:val="005E31E4"/>
    <w:rsid w:val="005E51B2"/>
    <w:rsid w:val="005F34A1"/>
    <w:rsid w:val="005F41AC"/>
    <w:rsid w:val="00603622"/>
    <w:rsid w:val="00604811"/>
    <w:rsid w:val="006057ED"/>
    <w:rsid w:val="006107E9"/>
    <w:rsid w:val="00612C4D"/>
    <w:rsid w:val="006137C0"/>
    <w:rsid w:val="006150ED"/>
    <w:rsid w:val="006329DA"/>
    <w:rsid w:val="00642847"/>
    <w:rsid w:val="00643117"/>
    <w:rsid w:val="00644B67"/>
    <w:rsid w:val="00645FC9"/>
    <w:rsid w:val="00670157"/>
    <w:rsid w:val="006706E8"/>
    <w:rsid w:val="00673861"/>
    <w:rsid w:val="0067514A"/>
    <w:rsid w:val="006835C9"/>
    <w:rsid w:val="00685DC8"/>
    <w:rsid w:val="00687804"/>
    <w:rsid w:val="006B53B6"/>
    <w:rsid w:val="006C0F9B"/>
    <w:rsid w:val="006C1A5F"/>
    <w:rsid w:val="006C3A76"/>
    <w:rsid w:val="006C7AFA"/>
    <w:rsid w:val="006E33C7"/>
    <w:rsid w:val="006F7572"/>
    <w:rsid w:val="00710B49"/>
    <w:rsid w:val="00716FC5"/>
    <w:rsid w:val="00724D22"/>
    <w:rsid w:val="00734462"/>
    <w:rsid w:val="0073699D"/>
    <w:rsid w:val="00736D85"/>
    <w:rsid w:val="00737402"/>
    <w:rsid w:val="007576CA"/>
    <w:rsid w:val="00762C6F"/>
    <w:rsid w:val="00763EDB"/>
    <w:rsid w:val="00766A68"/>
    <w:rsid w:val="007709B3"/>
    <w:rsid w:val="00771402"/>
    <w:rsid w:val="00780190"/>
    <w:rsid w:val="00781ED7"/>
    <w:rsid w:val="00792900"/>
    <w:rsid w:val="00792B7B"/>
    <w:rsid w:val="007A2136"/>
    <w:rsid w:val="007A2BB1"/>
    <w:rsid w:val="007A3E32"/>
    <w:rsid w:val="007A3F93"/>
    <w:rsid w:val="007A5798"/>
    <w:rsid w:val="007C2290"/>
    <w:rsid w:val="007D16EA"/>
    <w:rsid w:val="007D79D8"/>
    <w:rsid w:val="007E2899"/>
    <w:rsid w:val="007F14B1"/>
    <w:rsid w:val="007F1D17"/>
    <w:rsid w:val="007F7CD2"/>
    <w:rsid w:val="0080061B"/>
    <w:rsid w:val="00804CD2"/>
    <w:rsid w:val="0080650C"/>
    <w:rsid w:val="008127F8"/>
    <w:rsid w:val="00815365"/>
    <w:rsid w:val="00816D35"/>
    <w:rsid w:val="008173AE"/>
    <w:rsid w:val="0082721A"/>
    <w:rsid w:val="00830BFA"/>
    <w:rsid w:val="00831B76"/>
    <w:rsid w:val="00845F6E"/>
    <w:rsid w:val="00850B3D"/>
    <w:rsid w:val="008549A2"/>
    <w:rsid w:val="008563EA"/>
    <w:rsid w:val="008600B5"/>
    <w:rsid w:val="00863119"/>
    <w:rsid w:val="0086397A"/>
    <w:rsid w:val="008647F2"/>
    <w:rsid w:val="00881E75"/>
    <w:rsid w:val="00891E87"/>
    <w:rsid w:val="00895333"/>
    <w:rsid w:val="008A098D"/>
    <w:rsid w:val="008A222E"/>
    <w:rsid w:val="008A7BB4"/>
    <w:rsid w:val="008B4823"/>
    <w:rsid w:val="008B5F6C"/>
    <w:rsid w:val="008C48AC"/>
    <w:rsid w:val="008D167E"/>
    <w:rsid w:val="008D68F1"/>
    <w:rsid w:val="008E01B3"/>
    <w:rsid w:val="008E162C"/>
    <w:rsid w:val="008E4F2F"/>
    <w:rsid w:val="008E566A"/>
    <w:rsid w:val="008E66A8"/>
    <w:rsid w:val="008F2914"/>
    <w:rsid w:val="008F2F64"/>
    <w:rsid w:val="008F3B7B"/>
    <w:rsid w:val="008F3F47"/>
    <w:rsid w:val="008F445B"/>
    <w:rsid w:val="00901EAF"/>
    <w:rsid w:val="0092383B"/>
    <w:rsid w:val="009251DC"/>
    <w:rsid w:val="00925585"/>
    <w:rsid w:val="00931ECE"/>
    <w:rsid w:val="009408B6"/>
    <w:rsid w:val="00940A9D"/>
    <w:rsid w:val="00943BF8"/>
    <w:rsid w:val="0094549C"/>
    <w:rsid w:val="009575A1"/>
    <w:rsid w:val="00967D9D"/>
    <w:rsid w:val="00980342"/>
    <w:rsid w:val="009836BA"/>
    <w:rsid w:val="009873C2"/>
    <w:rsid w:val="009A1629"/>
    <w:rsid w:val="009B16D6"/>
    <w:rsid w:val="009B2B4D"/>
    <w:rsid w:val="009B2DAD"/>
    <w:rsid w:val="009B4328"/>
    <w:rsid w:val="009C006A"/>
    <w:rsid w:val="009C430C"/>
    <w:rsid w:val="009D012C"/>
    <w:rsid w:val="009D4C1C"/>
    <w:rsid w:val="009D5722"/>
    <w:rsid w:val="009D6CB0"/>
    <w:rsid w:val="009E4239"/>
    <w:rsid w:val="009E5327"/>
    <w:rsid w:val="009F3746"/>
    <w:rsid w:val="009F6F98"/>
    <w:rsid w:val="00A037F3"/>
    <w:rsid w:val="00A11B82"/>
    <w:rsid w:val="00A140DE"/>
    <w:rsid w:val="00A146CD"/>
    <w:rsid w:val="00A32102"/>
    <w:rsid w:val="00A33392"/>
    <w:rsid w:val="00A35B60"/>
    <w:rsid w:val="00A367B3"/>
    <w:rsid w:val="00A47001"/>
    <w:rsid w:val="00A47501"/>
    <w:rsid w:val="00A50A1C"/>
    <w:rsid w:val="00A52D2F"/>
    <w:rsid w:val="00A54CFF"/>
    <w:rsid w:val="00A65B12"/>
    <w:rsid w:val="00A665B9"/>
    <w:rsid w:val="00A67E1A"/>
    <w:rsid w:val="00A7432C"/>
    <w:rsid w:val="00A80807"/>
    <w:rsid w:val="00A84D4A"/>
    <w:rsid w:val="00A85CD9"/>
    <w:rsid w:val="00A95C10"/>
    <w:rsid w:val="00A974B8"/>
    <w:rsid w:val="00AA34F6"/>
    <w:rsid w:val="00AB1A11"/>
    <w:rsid w:val="00AB63F7"/>
    <w:rsid w:val="00AC62B1"/>
    <w:rsid w:val="00AD1149"/>
    <w:rsid w:val="00AD35A8"/>
    <w:rsid w:val="00AD35FF"/>
    <w:rsid w:val="00AD3EC7"/>
    <w:rsid w:val="00AD58D7"/>
    <w:rsid w:val="00AE1459"/>
    <w:rsid w:val="00AE2952"/>
    <w:rsid w:val="00AE467D"/>
    <w:rsid w:val="00AE46CC"/>
    <w:rsid w:val="00AE5144"/>
    <w:rsid w:val="00B01FAA"/>
    <w:rsid w:val="00B14663"/>
    <w:rsid w:val="00B21F09"/>
    <w:rsid w:val="00B24933"/>
    <w:rsid w:val="00B37D88"/>
    <w:rsid w:val="00B41ABF"/>
    <w:rsid w:val="00B53238"/>
    <w:rsid w:val="00B57E63"/>
    <w:rsid w:val="00B60C62"/>
    <w:rsid w:val="00B6210D"/>
    <w:rsid w:val="00B71D74"/>
    <w:rsid w:val="00B828A7"/>
    <w:rsid w:val="00B93F6C"/>
    <w:rsid w:val="00BA3610"/>
    <w:rsid w:val="00BA4FF3"/>
    <w:rsid w:val="00BA7295"/>
    <w:rsid w:val="00BA761A"/>
    <w:rsid w:val="00BB7607"/>
    <w:rsid w:val="00BC0DA3"/>
    <w:rsid w:val="00BC55E6"/>
    <w:rsid w:val="00BD0139"/>
    <w:rsid w:val="00BD3064"/>
    <w:rsid w:val="00BE0F9A"/>
    <w:rsid w:val="00BE2DA4"/>
    <w:rsid w:val="00BE4178"/>
    <w:rsid w:val="00C01BA5"/>
    <w:rsid w:val="00C054D5"/>
    <w:rsid w:val="00C0709F"/>
    <w:rsid w:val="00C12EF8"/>
    <w:rsid w:val="00C155C3"/>
    <w:rsid w:val="00C16ADE"/>
    <w:rsid w:val="00C21365"/>
    <w:rsid w:val="00C21DCB"/>
    <w:rsid w:val="00C31BA0"/>
    <w:rsid w:val="00C42491"/>
    <w:rsid w:val="00C50A4C"/>
    <w:rsid w:val="00C5228C"/>
    <w:rsid w:val="00C576F6"/>
    <w:rsid w:val="00C66032"/>
    <w:rsid w:val="00C74F77"/>
    <w:rsid w:val="00C81A9B"/>
    <w:rsid w:val="00C83621"/>
    <w:rsid w:val="00C8384B"/>
    <w:rsid w:val="00C8591F"/>
    <w:rsid w:val="00C8784F"/>
    <w:rsid w:val="00C87CB0"/>
    <w:rsid w:val="00C93D52"/>
    <w:rsid w:val="00C9616B"/>
    <w:rsid w:val="00CA3108"/>
    <w:rsid w:val="00CA3F15"/>
    <w:rsid w:val="00CA4FF9"/>
    <w:rsid w:val="00CA6834"/>
    <w:rsid w:val="00CB009E"/>
    <w:rsid w:val="00CC3775"/>
    <w:rsid w:val="00CC62BE"/>
    <w:rsid w:val="00CE14E7"/>
    <w:rsid w:val="00CE407B"/>
    <w:rsid w:val="00CE4713"/>
    <w:rsid w:val="00CF1398"/>
    <w:rsid w:val="00CF366B"/>
    <w:rsid w:val="00CF5EAB"/>
    <w:rsid w:val="00D04DF7"/>
    <w:rsid w:val="00D10A88"/>
    <w:rsid w:val="00D171AC"/>
    <w:rsid w:val="00D23181"/>
    <w:rsid w:val="00D26705"/>
    <w:rsid w:val="00D32BC8"/>
    <w:rsid w:val="00D32E7E"/>
    <w:rsid w:val="00D34691"/>
    <w:rsid w:val="00D347F4"/>
    <w:rsid w:val="00D37C21"/>
    <w:rsid w:val="00D53D78"/>
    <w:rsid w:val="00D55263"/>
    <w:rsid w:val="00D60ECD"/>
    <w:rsid w:val="00D611F2"/>
    <w:rsid w:val="00D703AF"/>
    <w:rsid w:val="00D707B6"/>
    <w:rsid w:val="00D72A8A"/>
    <w:rsid w:val="00D74140"/>
    <w:rsid w:val="00D7433B"/>
    <w:rsid w:val="00D81B8C"/>
    <w:rsid w:val="00D90A11"/>
    <w:rsid w:val="00D95321"/>
    <w:rsid w:val="00DA1364"/>
    <w:rsid w:val="00DA4B61"/>
    <w:rsid w:val="00DB5E26"/>
    <w:rsid w:val="00DB6678"/>
    <w:rsid w:val="00DB7965"/>
    <w:rsid w:val="00DD4B69"/>
    <w:rsid w:val="00DE3CD7"/>
    <w:rsid w:val="00DE770F"/>
    <w:rsid w:val="00DF2CE4"/>
    <w:rsid w:val="00E03C05"/>
    <w:rsid w:val="00E074E0"/>
    <w:rsid w:val="00E1555A"/>
    <w:rsid w:val="00E35A17"/>
    <w:rsid w:val="00E53383"/>
    <w:rsid w:val="00E56BE2"/>
    <w:rsid w:val="00E57B6B"/>
    <w:rsid w:val="00E616A4"/>
    <w:rsid w:val="00E70851"/>
    <w:rsid w:val="00E717CB"/>
    <w:rsid w:val="00E724CE"/>
    <w:rsid w:val="00E86D46"/>
    <w:rsid w:val="00E95F78"/>
    <w:rsid w:val="00E963AE"/>
    <w:rsid w:val="00E976C5"/>
    <w:rsid w:val="00EB10F8"/>
    <w:rsid w:val="00EB439E"/>
    <w:rsid w:val="00EE7216"/>
    <w:rsid w:val="00EF2DF7"/>
    <w:rsid w:val="00EF2FD8"/>
    <w:rsid w:val="00F0463D"/>
    <w:rsid w:val="00F0601E"/>
    <w:rsid w:val="00F133F3"/>
    <w:rsid w:val="00F14014"/>
    <w:rsid w:val="00F1593B"/>
    <w:rsid w:val="00F162AF"/>
    <w:rsid w:val="00F17EA0"/>
    <w:rsid w:val="00F219A6"/>
    <w:rsid w:val="00F227BE"/>
    <w:rsid w:val="00F35156"/>
    <w:rsid w:val="00F46EB8"/>
    <w:rsid w:val="00F556AB"/>
    <w:rsid w:val="00F57FCD"/>
    <w:rsid w:val="00F63D61"/>
    <w:rsid w:val="00F912F7"/>
    <w:rsid w:val="00F96E2A"/>
    <w:rsid w:val="00FA0735"/>
    <w:rsid w:val="00FA166F"/>
    <w:rsid w:val="00FA2E20"/>
    <w:rsid w:val="00FA75DB"/>
    <w:rsid w:val="00FA7C42"/>
    <w:rsid w:val="00FB0B9F"/>
    <w:rsid w:val="00FB31D0"/>
    <w:rsid w:val="00FB5841"/>
    <w:rsid w:val="00FC14EE"/>
    <w:rsid w:val="00FD186B"/>
    <w:rsid w:val="00FD386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F61D3"/>
  <w15:docId w15:val="{85CDF9F0-17D1-432B-9BE8-7EA59774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56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87C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0339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7C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D1C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2078"/>
    <w:pPr>
      <w:keepNext/>
      <w:keepLines/>
      <w:widowControl w:val="0"/>
      <w:autoSpaceDE w:val="0"/>
      <w:autoSpaceDN w:val="0"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55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D556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5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56E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7140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har">
    <w:name w:val="Título 2 Char"/>
    <w:basedOn w:val="Fontepargpadro"/>
    <w:link w:val="Ttulo2"/>
    <w:rsid w:val="0003391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03391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3391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033916"/>
  </w:style>
  <w:style w:type="paragraph" w:styleId="Recuodecorpodetexto">
    <w:name w:val="Body Text Indent"/>
    <w:basedOn w:val="Normal"/>
    <w:link w:val="RecuodecorpodetextoChar"/>
    <w:uiPriority w:val="99"/>
    <w:unhideWhenUsed/>
    <w:rsid w:val="009C430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C43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9C430C"/>
    <w:pPr>
      <w:ind w:left="720"/>
      <w:contextualSpacing/>
    </w:pPr>
  </w:style>
  <w:style w:type="paragraph" w:styleId="NormalWeb">
    <w:name w:val="Normal (Web)"/>
    <w:aliases w:val="Normal (Web) Char"/>
    <w:basedOn w:val="Normal"/>
    <w:link w:val="NormalWebChar1"/>
    <w:uiPriority w:val="99"/>
    <w:qFormat/>
    <w:rsid w:val="009251DC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3134F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1Char">
    <w:name w:val="Título 1 Char"/>
    <w:basedOn w:val="Fontepargpadro"/>
    <w:link w:val="Ttulo1"/>
    <w:uiPriority w:val="9"/>
    <w:rsid w:val="00C87CB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87C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customStyle="1" w:styleId="Estilo2">
    <w:name w:val="Estilo2"/>
    <w:basedOn w:val="Normal"/>
    <w:rsid w:val="00C87CB0"/>
    <w:pPr>
      <w:ind w:left="2694" w:hanging="284"/>
      <w:jc w:val="both"/>
    </w:pPr>
    <w:rPr>
      <w:snapToGrid w:val="0"/>
      <w:szCs w:val="20"/>
    </w:rPr>
  </w:style>
  <w:style w:type="paragraph" w:styleId="SemEspaamento">
    <w:name w:val="No Spacing"/>
    <w:qFormat/>
    <w:rsid w:val="00C87CB0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7CB0"/>
    <w:rPr>
      <w:rFonts w:ascii="Tahoma" w:eastAsia="MS Mincho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CB0"/>
    <w:rPr>
      <w:rFonts w:ascii="Tahoma" w:eastAsia="MS Mincho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87CB0"/>
    <w:rPr>
      <w:color w:val="0000FF" w:themeColor="hyperlink"/>
      <w:u w:val="single"/>
    </w:rPr>
  </w:style>
  <w:style w:type="character" w:customStyle="1" w:styleId="ms-button-flexcontainer">
    <w:name w:val="ms-button-flexcontainer"/>
    <w:basedOn w:val="Fontepargpadro"/>
    <w:rsid w:val="00C87CB0"/>
  </w:style>
  <w:style w:type="character" w:customStyle="1" w:styleId="content--name">
    <w:name w:val="content--name"/>
    <w:basedOn w:val="Fontepargpadro"/>
    <w:rsid w:val="00C87CB0"/>
  </w:style>
  <w:style w:type="character" w:customStyle="1" w:styleId="content--value">
    <w:name w:val="content--value"/>
    <w:basedOn w:val="Fontepargpadro"/>
    <w:rsid w:val="00C87CB0"/>
  </w:style>
  <w:style w:type="character" w:customStyle="1" w:styleId="ui-pdp-gallerywrapper">
    <w:name w:val="ui-pdp-gallery__wrapper"/>
    <w:basedOn w:val="Fontepargpadro"/>
    <w:rsid w:val="00C87CB0"/>
  </w:style>
  <w:style w:type="paragraph" w:customStyle="1" w:styleId="ui-pdp-family--regular">
    <w:name w:val="ui-pdp-family--regular"/>
    <w:basedOn w:val="Normal"/>
    <w:rsid w:val="00C87CB0"/>
    <w:pPr>
      <w:spacing w:before="100" w:beforeAutospacing="1" w:after="100" w:afterAutospacing="1"/>
    </w:pPr>
  </w:style>
  <w:style w:type="character" w:customStyle="1" w:styleId="ui-pdp-color--black">
    <w:name w:val="ui-pdp-color--black"/>
    <w:basedOn w:val="Fontepargpadro"/>
    <w:rsid w:val="00C87CB0"/>
  </w:style>
  <w:style w:type="character" w:customStyle="1" w:styleId="andes-tablecolumn--value">
    <w:name w:val="andes-table__column--value"/>
    <w:basedOn w:val="Fontepargpadro"/>
    <w:rsid w:val="00C87CB0"/>
  </w:style>
  <w:style w:type="character" w:customStyle="1" w:styleId="a-size-large">
    <w:name w:val="a-size-large"/>
    <w:basedOn w:val="Fontepargpadro"/>
    <w:rsid w:val="00C87CB0"/>
  </w:style>
  <w:style w:type="character" w:customStyle="1" w:styleId="a-size-base">
    <w:name w:val="a-size-base"/>
    <w:basedOn w:val="Fontepargpadro"/>
    <w:rsid w:val="00C87CB0"/>
  </w:style>
  <w:style w:type="character" w:customStyle="1" w:styleId="a-list-item">
    <w:name w:val="a-list-item"/>
    <w:basedOn w:val="Fontepargpadro"/>
    <w:rsid w:val="00C87CB0"/>
  </w:style>
  <w:style w:type="character" w:customStyle="1" w:styleId="page-title">
    <w:name w:val="page-title"/>
    <w:basedOn w:val="Fontepargpadro"/>
    <w:rsid w:val="00C87CB0"/>
  </w:style>
  <w:style w:type="paragraph" w:customStyle="1" w:styleId="mb-2">
    <w:name w:val="mb-2"/>
    <w:basedOn w:val="Normal"/>
    <w:rsid w:val="00C87CB0"/>
    <w:pPr>
      <w:spacing w:before="100" w:beforeAutospacing="1" w:after="100" w:afterAutospacing="1"/>
    </w:pPr>
  </w:style>
  <w:style w:type="character" w:customStyle="1" w:styleId="smart-modal">
    <w:name w:val="smart-modal"/>
    <w:basedOn w:val="Fontepargpadro"/>
    <w:rsid w:val="00C87CB0"/>
  </w:style>
  <w:style w:type="paragraph" w:customStyle="1" w:styleId="ui-pdp-descriptioncontent">
    <w:name w:val="ui-pdp-description__content"/>
    <w:basedOn w:val="Normal"/>
    <w:rsid w:val="00C87CB0"/>
    <w:pPr>
      <w:spacing w:before="100" w:beforeAutospacing="1" w:after="100" w:afterAutospacing="1"/>
    </w:pPr>
  </w:style>
  <w:style w:type="character" w:customStyle="1" w:styleId="ui-pdp-subtitle">
    <w:name w:val="ui-pdp-subtitle"/>
    <w:basedOn w:val="Fontepargpadro"/>
    <w:rsid w:val="00C87CB0"/>
  </w:style>
  <w:style w:type="paragraph" w:customStyle="1" w:styleId="ui-vpp-highlighted-specsfeatures-list-item">
    <w:name w:val="ui-vpp-highlighted-specs__features-list-item"/>
    <w:basedOn w:val="Normal"/>
    <w:rsid w:val="00C87CB0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rsid w:val="004D1C9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customStyle="1" w:styleId="Default">
    <w:name w:val="Default"/>
    <w:rsid w:val="00DE770F"/>
    <w:pPr>
      <w:autoSpaceDE w:val="0"/>
      <w:autoSpaceDN w:val="0"/>
      <w:adjustRightInd w:val="0"/>
      <w:spacing w:line="240" w:lineRule="auto"/>
      <w:jc w:val="left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4875"/>
    <w:rPr>
      <w:b/>
      <w:b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2078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1F2078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1F2078"/>
    <w:pPr>
      <w:widowControl w:val="0"/>
      <w:autoSpaceDE w:val="0"/>
      <w:autoSpaceDN w:val="0"/>
      <w:spacing w:before="82"/>
      <w:ind w:left="1774" w:hanging="848"/>
    </w:pPr>
    <w:rPr>
      <w:rFonts w:ascii="Cambria" w:eastAsia="Cambria" w:hAnsi="Cambria" w:cs="Cambria"/>
      <w:sz w:val="16"/>
      <w:szCs w:val="16"/>
      <w:lang w:val="pt-PT" w:eastAsia="en-US"/>
    </w:rPr>
  </w:style>
  <w:style w:type="paragraph" w:styleId="Sumrio2">
    <w:name w:val="toc 2"/>
    <w:basedOn w:val="Normal"/>
    <w:uiPriority w:val="1"/>
    <w:qFormat/>
    <w:rsid w:val="001F2078"/>
    <w:pPr>
      <w:widowControl w:val="0"/>
      <w:autoSpaceDE w:val="0"/>
      <w:autoSpaceDN w:val="0"/>
      <w:spacing w:before="82"/>
      <w:ind w:left="1928" w:hanging="466"/>
    </w:pPr>
    <w:rPr>
      <w:rFonts w:ascii="Cambria" w:eastAsia="Cambria" w:hAnsi="Cambria" w:cs="Cambria"/>
      <w:sz w:val="16"/>
      <w:szCs w:val="16"/>
      <w:lang w:val="pt-PT" w:eastAsia="en-US"/>
    </w:rPr>
  </w:style>
  <w:style w:type="paragraph" w:styleId="Sumrio3">
    <w:name w:val="toc 3"/>
    <w:basedOn w:val="Normal"/>
    <w:uiPriority w:val="1"/>
    <w:qFormat/>
    <w:rsid w:val="001F2078"/>
    <w:pPr>
      <w:widowControl w:val="0"/>
      <w:autoSpaceDE w:val="0"/>
      <w:autoSpaceDN w:val="0"/>
      <w:spacing w:before="111"/>
      <w:ind w:left="1618"/>
    </w:pPr>
    <w:rPr>
      <w:rFonts w:ascii="Cambria" w:eastAsia="Cambria" w:hAnsi="Cambria" w:cs="Cambria"/>
      <w:sz w:val="16"/>
      <w:szCs w:val="16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1F2078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link w:val="Nivel1Char"/>
    <w:qFormat/>
    <w:rsid w:val="001F2078"/>
    <w:pPr>
      <w:numPr>
        <w:numId w:val="4"/>
      </w:numPr>
      <w:tabs>
        <w:tab w:val="num" w:pos="360"/>
      </w:tabs>
      <w:spacing w:before="480" w:after="120" w:line="276" w:lineRule="auto"/>
      <w:jc w:val="both"/>
    </w:pPr>
    <w:rPr>
      <w:rFonts w:ascii="Arial" w:hAnsi="Arial" w:cs="Arial"/>
      <w:b/>
      <w:color w:val="000000"/>
      <w:lang w:eastAsia="en-US"/>
    </w:rPr>
  </w:style>
  <w:style w:type="character" w:customStyle="1" w:styleId="Nivel1Char">
    <w:name w:val="Nivel1 Char"/>
    <w:basedOn w:val="Fontepargpadro"/>
    <w:link w:val="Nivel1"/>
    <w:locked/>
    <w:rsid w:val="001F2078"/>
    <w:rPr>
      <w:rFonts w:ascii="Arial" w:eastAsiaTheme="majorEastAsia" w:hAnsi="Arial" w:cs="Arial"/>
      <w:b/>
      <w:color w:val="000000"/>
      <w:sz w:val="32"/>
      <w:szCs w:val="32"/>
    </w:rPr>
  </w:style>
  <w:style w:type="character" w:customStyle="1" w:styleId="Nivel2Char">
    <w:name w:val="Nivel 2 Char"/>
    <w:basedOn w:val="Fontepargpadro"/>
    <w:link w:val="Nivel2"/>
    <w:locked/>
    <w:rsid w:val="001F2078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1F2078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ormalWebChar1">
    <w:name w:val="Normal (Web) Char1"/>
    <w:aliases w:val="Normal (Web) Char Char"/>
    <w:link w:val="NormalWeb"/>
    <w:uiPriority w:val="99"/>
    <w:rsid w:val="001F207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1F20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1F2078"/>
    <w:pPr>
      <w:tabs>
        <w:tab w:val="left" w:pos="2268"/>
      </w:tabs>
      <w:ind w:left="2410" w:hanging="992"/>
      <w:jc w:val="both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9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E38F2-7A34-47D5-A874-B51EA405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4</Pages>
  <Words>1283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contador</dc:creator>
  <cp:lastModifiedBy>CMC</cp:lastModifiedBy>
  <cp:revision>52</cp:revision>
  <cp:lastPrinted>2026-05-06T15:43:00Z</cp:lastPrinted>
  <dcterms:created xsi:type="dcterms:W3CDTF">2023-07-10T14:10:00Z</dcterms:created>
  <dcterms:modified xsi:type="dcterms:W3CDTF">2026-05-06T16:18:00Z</dcterms:modified>
</cp:coreProperties>
</file>