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79" w:rsidRPr="00FB7479" w:rsidRDefault="00FB7479" w:rsidP="003C692C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sz w:val="16"/>
          <w:szCs w:val="16"/>
          <w:lang w:eastAsia="ar-SA"/>
        </w:rPr>
      </w:pPr>
      <w:bookmarkStart w:id="0" w:name="_GoBack"/>
      <w:bookmarkEnd w:id="0"/>
    </w:p>
    <w:p w:rsidR="00B21B4C" w:rsidRDefault="00617BF8" w:rsidP="003C692C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C692C">
        <w:rPr>
          <w:rFonts w:ascii="Arial" w:eastAsia="Times New Roman" w:hAnsi="Arial" w:cs="Arial"/>
          <w:b/>
          <w:sz w:val="24"/>
          <w:szCs w:val="24"/>
          <w:lang w:eastAsia="ar-SA"/>
        </w:rPr>
        <w:t>DOCUMENTO DE FORMALIZAÇÃO</w:t>
      </w:r>
      <w:r w:rsidR="00B21B4C" w:rsidRPr="003C692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 DEMANDA</w:t>
      </w:r>
    </w:p>
    <w:p w:rsidR="00072DF8" w:rsidRPr="00072DF8" w:rsidRDefault="00072DF8" w:rsidP="00072DF8">
      <w:pPr>
        <w:spacing w:before="100" w:beforeAutospacing="1" w:after="100" w:afterAutospacing="1" w:line="276" w:lineRule="auto"/>
        <w:ind w:left="-142"/>
        <w:jc w:val="both"/>
        <w:outlineLvl w:val="2"/>
        <w:rPr>
          <w:rFonts w:ascii="Arial" w:eastAsia="Times New Roman" w:hAnsi="Arial" w:cs="Arial"/>
          <w:sz w:val="24"/>
          <w:szCs w:val="24"/>
          <w:lang w:eastAsia="ar-SA"/>
        </w:rPr>
      </w:pPr>
      <w:r w:rsidRPr="00072DF8">
        <w:rPr>
          <w:rFonts w:ascii="Arial" w:hAnsi="Arial" w:cs="Arial"/>
          <w:sz w:val="24"/>
          <w:szCs w:val="24"/>
        </w:rPr>
        <w:t xml:space="preserve">Pelo presente instrumento, encaminha-se </w:t>
      </w:r>
      <w:r>
        <w:rPr>
          <w:rFonts w:ascii="Arial" w:hAnsi="Arial" w:cs="Arial"/>
          <w:sz w:val="24"/>
          <w:szCs w:val="24"/>
        </w:rPr>
        <w:t xml:space="preserve">ao Presidente da Câmara Municipal de Xinguara, </w:t>
      </w:r>
      <w:r w:rsidRPr="00072DF8">
        <w:rPr>
          <w:rFonts w:ascii="Arial" w:hAnsi="Arial" w:cs="Arial"/>
          <w:sz w:val="24"/>
          <w:szCs w:val="24"/>
        </w:rPr>
        <w:t>Documento de Formalização da Demanda – DFD para aquisição de bens.</w:t>
      </w:r>
    </w:p>
    <w:tbl>
      <w:tblPr>
        <w:tblW w:w="9314" w:type="dxa"/>
        <w:tblLayout w:type="fixed"/>
        <w:tblLook w:val="0600" w:firstRow="0" w:lastRow="0" w:firstColumn="0" w:lastColumn="0" w:noHBand="1" w:noVBand="1"/>
      </w:tblPr>
      <w:tblGrid>
        <w:gridCol w:w="5629"/>
        <w:gridCol w:w="425"/>
        <w:gridCol w:w="3260"/>
      </w:tblGrid>
      <w:tr w:rsidR="00B21B4C" w:rsidRPr="003C692C" w:rsidTr="0047263C">
        <w:trPr>
          <w:trHeight w:val="720"/>
        </w:trPr>
        <w:tc>
          <w:tcPr>
            <w:tcW w:w="9314" w:type="dxa"/>
            <w:gridSpan w:val="3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Órgão:</w:t>
            </w:r>
            <w:r w:rsidR="00E423D4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CÂMARA MUNICIPAL DE XINGUARA</w:t>
            </w:r>
          </w:p>
        </w:tc>
      </w:tr>
      <w:tr w:rsidR="00B21B4C" w:rsidRPr="003C692C" w:rsidTr="0047263C">
        <w:trPr>
          <w:trHeight w:val="720"/>
        </w:trPr>
        <w:tc>
          <w:tcPr>
            <w:tcW w:w="9314" w:type="dxa"/>
            <w:gridSpan w:val="3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Setor requisitante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(Unidade/Setor/Departamento):</w:t>
            </w:r>
            <w:r w:rsidR="00E62CDF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Diretoria Legislativa</w:t>
            </w:r>
          </w:p>
        </w:tc>
      </w:tr>
      <w:tr w:rsidR="00B21B4C" w:rsidRPr="003C692C" w:rsidTr="0047263C">
        <w:trPr>
          <w:trHeight w:val="735"/>
        </w:trPr>
        <w:tc>
          <w:tcPr>
            <w:tcW w:w="6054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Responsável pela Demanda:</w:t>
            </w:r>
            <w:r w:rsidR="00E423D4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E62CDF" w:rsidRPr="003C692C">
              <w:rPr>
                <w:rFonts w:ascii="Arial" w:eastAsia="Times New Roman" w:hAnsi="Arial" w:cs="Arial"/>
                <w:sz w:val="24"/>
                <w:szCs w:val="24"/>
              </w:rPr>
              <w:t>Ivan Carlos da Silva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567BD8" w:rsidRDefault="00B21B4C" w:rsidP="00567BD8">
            <w:pPr>
              <w:spacing w:before="240" w:after="6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7BD8">
              <w:rPr>
                <w:rFonts w:ascii="Arial" w:eastAsia="Times New Roman" w:hAnsi="Arial" w:cs="Arial"/>
                <w:b/>
                <w:sz w:val="24"/>
                <w:szCs w:val="24"/>
              </w:rPr>
              <w:t>Matrícula:</w:t>
            </w:r>
            <w:r w:rsidR="00DD2E01" w:rsidRPr="00567B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567BD8" w:rsidRPr="00567BD8">
              <w:rPr>
                <w:rFonts w:ascii="Arial" w:eastAsia="Times New Roman" w:hAnsi="Arial" w:cs="Arial"/>
                <w:sz w:val="24"/>
                <w:szCs w:val="24"/>
              </w:rPr>
              <w:t>98</w:t>
            </w:r>
          </w:p>
        </w:tc>
      </w:tr>
      <w:tr w:rsidR="00B21B4C" w:rsidRPr="003C692C" w:rsidTr="00CE2677">
        <w:trPr>
          <w:trHeight w:val="981"/>
        </w:trPr>
        <w:tc>
          <w:tcPr>
            <w:tcW w:w="5629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CE2677" w:rsidRDefault="00B21B4C" w:rsidP="003C692C">
            <w:pPr>
              <w:spacing w:before="240" w:after="60" w:line="276" w:lineRule="auto"/>
              <w:rPr>
                <w:rFonts w:ascii="Arial" w:eastAsia="Times New Roman" w:hAnsi="Arial" w:cs="Arial"/>
                <w:sz w:val="24"/>
                <w:szCs w:val="24"/>
                <w:u w:val="single"/>
              </w:rPr>
            </w:pPr>
            <w:r w:rsidRPr="00567BD8">
              <w:rPr>
                <w:rFonts w:ascii="Arial" w:eastAsia="Times New Roman" w:hAnsi="Arial" w:cs="Arial"/>
                <w:b/>
                <w:sz w:val="24"/>
                <w:szCs w:val="24"/>
              </w:rPr>
              <w:t>E-mail:</w:t>
            </w:r>
            <w:r w:rsidR="00E423D4" w:rsidRPr="003C692C">
              <w:rPr>
                <w:rFonts w:ascii="Arial" w:eastAsia="Times New Roman" w:hAnsi="Arial" w:cs="Arial"/>
                <w:color w:val="0563C1" w:themeColor="hyperlink"/>
                <w:sz w:val="24"/>
                <w:szCs w:val="24"/>
                <w:u w:val="single"/>
                <w:lang w:eastAsia="pt-BR"/>
              </w:rPr>
              <w:t xml:space="preserve"> </w:t>
            </w:r>
            <w:hyperlink r:id="rId8" w:history="1">
              <w:r w:rsidR="00567BD8" w:rsidRPr="00FD40DB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ivancarlosadv@gmail.com</w:t>
              </w:r>
            </w:hyperlink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ind w:left="280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567BD8" w:rsidRDefault="00E423D4" w:rsidP="003C692C">
            <w:pPr>
              <w:spacing w:after="6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7BD8">
              <w:rPr>
                <w:rFonts w:ascii="Arial" w:eastAsia="Times New Roman" w:hAnsi="Arial" w:cs="Arial"/>
                <w:b/>
                <w:sz w:val="24"/>
                <w:szCs w:val="24"/>
              </w:rPr>
              <w:t>Telefone:</w:t>
            </w:r>
            <w:r w:rsidRPr="00567BD8">
              <w:rPr>
                <w:rFonts w:ascii="Arial" w:eastAsia="Times New Roman" w:hAnsi="Arial" w:cs="Arial"/>
                <w:sz w:val="24"/>
                <w:szCs w:val="24"/>
              </w:rPr>
              <w:t xml:space="preserve"> (94</w:t>
            </w:r>
            <w:r w:rsidR="00B21B4C" w:rsidRPr="00567BD8">
              <w:rPr>
                <w:rFonts w:ascii="Arial" w:eastAsia="Times New Roman" w:hAnsi="Arial" w:cs="Arial"/>
                <w:sz w:val="24"/>
                <w:szCs w:val="24"/>
              </w:rPr>
              <w:t>)</w:t>
            </w:r>
            <w:r w:rsidRPr="00567B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E62CDF" w:rsidRPr="00567BD8">
              <w:rPr>
                <w:rFonts w:ascii="Arial" w:eastAsia="Times New Roman" w:hAnsi="Arial" w:cs="Arial"/>
                <w:sz w:val="24"/>
                <w:szCs w:val="24"/>
              </w:rPr>
              <w:t>99144-0738</w:t>
            </w:r>
          </w:p>
        </w:tc>
      </w:tr>
      <w:tr w:rsidR="00B21B4C" w:rsidRPr="003C692C" w:rsidTr="00E62CDF">
        <w:trPr>
          <w:trHeight w:val="1564"/>
        </w:trPr>
        <w:tc>
          <w:tcPr>
            <w:tcW w:w="9314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1F8" w:rsidRPr="003C692C" w:rsidRDefault="00B21B4C" w:rsidP="003C692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1. Objeto:</w:t>
            </w:r>
          </w:p>
          <w:p w:rsidR="00A74014" w:rsidRPr="003C692C" w:rsidRDefault="00E62CDF" w:rsidP="003C692C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92C">
              <w:rPr>
                <w:rFonts w:ascii="Arial" w:hAnsi="Arial" w:cs="Arial"/>
                <w:sz w:val="24"/>
                <w:szCs w:val="24"/>
              </w:rPr>
              <w:t>Contratação de empresa para fornecimento de materiais de consumo em geral, compreendendo gêneros alimentícios, utensílios domésticos e materiais de higiene e limpeza destinados a atender as necessidades da Câmara Municipal de Xinguara / PA.</w:t>
            </w:r>
          </w:p>
        </w:tc>
      </w:tr>
      <w:tr w:rsidR="00B21B4C" w:rsidRPr="003C692C" w:rsidTr="00D56017">
        <w:trPr>
          <w:trHeight w:val="1004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2. Justificativa da necessidade da contratação</w:t>
            </w:r>
            <w:r w:rsidR="00D66450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E62CDF" w:rsidRPr="003C692C" w:rsidRDefault="00E62CDF" w:rsidP="00E04DC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92C">
              <w:rPr>
                <w:rFonts w:ascii="Arial" w:hAnsi="Arial" w:cs="Arial"/>
                <w:sz w:val="24"/>
                <w:szCs w:val="24"/>
              </w:rPr>
              <w:t xml:space="preserve">A aquisição de gêneros alimentícios, bem como descartáveis, garante o bom funcionamento da cozinha, que tem como prioridade o oferecimento de água, o preparo de café da manhã, chás, entre outros, para atender as necessidades diárias dos vereadores e servidores dessa Casa de Leis, bem como suprir eventuais necessidades durante sessões solenes, reuniões, etc. </w:t>
            </w:r>
          </w:p>
          <w:p w:rsidR="00B21B4C" w:rsidRPr="003C692C" w:rsidRDefault="00E62CDF" w:rsidP="00FD7E5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92C">
              <w:rPr>
                <w:rFonts w:ascii="Arial" w:hAnsi="Arial" w:cs="Arial"/>
                <w:sz w:val="24"/>
                <w:szCs w:val="24"/>
              </w:rPr>
              <w:t xml:space="preserve">Os materiais de limpeza e higienização proporcionam o asseio e a salubridade do ambiente interno da Câmara, oferecendo condições de trabalho adequadas aos profissionais que atuam diretamente na unidade e no atendimento à população, evitando comprometer a saúde e segurança de servidores e cidadãos em virtude da falta de higienização, evitando-se, desta forma, transtornos administrativos. </w:t>
            </w:r>
          </w:p>
        </w:tc>
      </w:tr>
      <w:tr w:rsidR="00B21B4C" w:rsidRPr="003C692C" w:rsidTr="00FB7479">
        <w:trPr>
          <w:trHeight w:val="395"/>
        </w:trPr>
        <w:tc>
          <w:tcPr>
            <w:tcW w:w="9314" w:type="dxa"/>
            <w:gridSpan w:val="3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FD7E58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 xml:space="preserve">3. Especificações, </w:t>
            </w:r>
            <w:r w:rsidR="00B21B4C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quantidades</w:t>
            </w:r>
            <w:r w:rsidRPr="00FD7E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 preço estimado:</w:t>
            </w:r>
          </w:p>
          <w:p w:rsidR="00B21B4C" w:rsidRDefault="007D1425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Estimou-se a espécie e quantidade dos bens em </w:t>
            </w:r>
            <w:r w:rsidR="00182957">
              <w:rPr>
                <w:rFonts w:ascii="Arial" w:eastAsia="Times New Roman" w:hAnsi="Arial" w:cs="Arial"/>
                <w:sz w:val="24"/>
                <w:szCs w:val="24"/>
              </w:rPr>
              <w:t xml:space="preserve">demandas desse órgão constantes nas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requisições desses produtos</w:t>
            </w:r>
            <w:r w:rsidR="00182957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referentes aos </w:t>
            </w:r>
            <w:r w:rsidRPr="00022176">
              <w:rPr>
                <w:rFonts w:ascii="Arial" w:eastAsia="Times New Roman" w:hAnsi="Arial" w:cs="Arial"/>
                <w:sz w:val="24"/>
                <w:szCs w:val="24"/>
              </w:rPr>
              <w:t>meses de junho e agosto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do corrente ano</w:t>
            </w:r>
            <w:r w:rsidR="00967721">
              <w:rPr>
                <w:rFonts w:ascii="Arial" w:eastAsia="Times New Roman" w:hAnsi="Arial" w:cs="Arial"/>
                <w:sz w:val="24"/>
                <w:szCs w:val="24"/>
              </w:rPr>
              <w:t>, em anexo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:rsidR="00D56017" w:rsidRDefault="00D56017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4536"/>
              <w:gridCol w:w="993"/>
              <w:gridCol w:w="708"/>
              <w:gridCol w:w="1134"/>
              <w:gridCol w:w="1276"/>
            </w:tblGrid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D16C1">
                    <w:rPr>
                      <w:b/>
                      <w:sz w:val="20"/>
                      <w:szCs w:val="20"/>
                    </w:rPr>
                    <w:t xml:space="preserve">Item 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D16C1">
                    <w:rPr>
                      <w:b/>
                      <w:sz w:val="20"/>
                      <w:szCs w:val="20"/>
                    </w:rPr>
                    <w:t>ESPECIFICAÇÃO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D16C1">
                    <w:rPr>
                      <w:b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DD16C1">
                    <w:rPr>
                      <w:b/>
                      <w:sz w:val="20"/>
                      <w:szCs w:val="20"/>
                    </w:rPr>
                    <w:t>Qtde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D16C1">
                    <w:rPr>
                      <w:b/>
                      <w:sz w:val="20"/>
                      <w:szCs w:val="20"/>
                    </w:rPr>
                    <w:t>Valor Unitário</w:t>
                  </w:r>
                </w:p>
              </w:tc>
              <w:tc>
                <w:tcPr>
                  <w:tcW w:w="1276" w:type="dxa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Valor total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ÁLCOOL EM GEL EM RECIPIENTE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8,61</w:t>
                  </w:r>
                </w:p>
              </w:tc>
              <w:tc>
                <w:tcPr>
                  <w:tcW w:w="1276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R$ 94,71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DESINFETANTE LÍQUIDO PARA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USO EM GERAL, COM AÇÃO GERMICIDA/BACTERICIDA, DESODORIZANTE, VÁRIOS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AROMAS, EM RECIPIENTE DE 2L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34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R$ 13,06</w:t>
                  </w:r>
                </w:p>
              </w:tc>
              <w:tc>
                <w:tcPr>
                  <w:tcW w:w="1276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R$ 222,02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SACO PLÁSTICO P/ LIXO 15L, REFORÇADO, PACOTE COM 10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1134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R$ 6,32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56,88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SACO PLÁSTICO P/ LIXO 30L, REFORÇADO, PACOTE COM 10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6,12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116,28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SACO PLÁSTICO P/ LIXO 50L, REFORÇADO, PACOTE COM 10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7,32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139,08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SACO PLÁSTICO P/ LIXO 100L, REFORÇADO, PACOTE COM 10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7,82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148,58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PAPEL TOALHA, EMBALAGEM C/ 2 ROLOS DE 55 TOALHAS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CADA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145,36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PAPEL HIGIÊNICO, FOLHA DUPLA, PICOTADO, MACIO, BRANCO, PACOTE COM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4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ROLOS DE 30 METROS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PACOTE C/ 04 </w:t>
                  </w:r>
                  <w:r w:rsidRPr="00F8644B">
                    <w:rPr>
                      <w:sz w:val="19"/>
                      <w:szCs w:val="19"/>
                    </w:rPr>
                    <w:t>U</w:t>
                  </w:r>
                  <w:r>
                    <w:rPr>
                      <w:sz w:val="19"/>
                      <w:szCs w:val="19"/>
                    </w:rPr>
                    <w:t>nidades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8,74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78,66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ind w:left="-70" w:firstLine="7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PEDRA SANITÁRIA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ind w:left="-70" w:firstLine="7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ind w:left="-70" w:firstLine="7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2,50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47,50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SABÃO EM PÓ PARA LAVAR ROUPAS, AROMAS DIVERSOS, CAIXA DE 1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KG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14,97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29,94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ÁGUA SANITÁRIA P/ LIMPEZA EM GERAL, BACTERICIDA E GERMICIDA, EMBALAGEM DE 5.000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18,94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75,76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SABONETE EM BARRA, SÓLIDO PERFUMADO, BARRA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90G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3,92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11,76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DETERGENTE LÍQUIDO, UTILIZADO PARA LAVAR LOUÇA,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2,82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42,30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LIMPA ALUMÍNIO EM RECIPIENTE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4,16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12,48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DESODORIZADOR DE AR AEROSOL VÁRIOS AROMAS, 360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7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445B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14,32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100,24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ESPONJA DUPLA FACE, PARA LAVAR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LOUÇAS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7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7011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1,53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10,71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ESPONJA DE AÇO, PACOTE COM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8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UNIDADES, </w:t>
                  </w:r>
                  <w:r w:rsidRPr="00DD16C1">
                    <w:rPr>
                      <w:sz w:val="20"/>
                      <w:szCs w:val="20"/>
                    </w:rPr>
                    <w:lastRenderedPageBreak/>
                    <w:t>EMBALAGEM DE 60G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lastRenderedPageBreak/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7011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3,32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13,28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lastRenderedPageBreak/>
                    <w:t>18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SABÃO EM BARRA GLICERINADO NEUTRO, EMBALAGEM C/ 5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PACOTE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7011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15,36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138,24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LUSTRA MÓVEIS, PARA MÓVEIS EM GERAL,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1F541F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18,31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54,93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LIMPADOR MULTIUSO, VEJA OU SIMILAR,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1F541F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6,65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19,95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LIMPADOR DE USO GERAL, CIF OU SIMILAR,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1F541F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9,24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27,72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DESINFETANTE LÍQUIDO LYSOFORM, BRUTO ORIGINAL,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1L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56DB0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10,99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32,97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RODO (MADEIRA) MÉDIO,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40CM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56DB0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13,29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39,87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RODO (MADEIRA) GRANDE,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60CM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656DB0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18,82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37,64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VASSOURA DE CABELO COM CABO ENCAPADO, CERDAS EM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POLIÉSTER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R$ 16,32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48,96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SACO DE ALGODÃO, PARA LIMPEZA DE CHÃO, ALVEJADO, MEDINDO NO MÍNIMO 75 X 50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CM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9,26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27,78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rFonts w:cs="Times New Roman"/>
                      <w:sz w:val="20"/>
                      <w:szCs w:val="20"/>
                    </w:rPr>
                  </w:pPr>
                  <w:r w:rsidRPr="00DD16C1">
                    <w:rPr>
                      <w:rFonts w:cs="Times New Roman"/>
                      <w:sz w:val="20"/>
                      <w:szCs w:val="20"/>
                    </w:rPr>
                    <w:t xml:space="preserve">INSETICIDA LÍQUIDO, SPRAY, REMOVEDOR DE MOSQUITOS, MOSCAS, BARATAS E FORMIGAS, EMBALAGEM DE </w:t>
                  </w:r>
                  <w:proofErr w:type="gramStart"/>
                  <w:r w:rsidRPr="00DD16C1">
                    <w:rPr>
                      <w:rFonts w:cs="Times New Roman"/>
                      <w:sz w:val="20"/>
                      <w:szCs w:val="20"/>
                    </w:rPr>
                    <w:t>300ML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14,65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73,25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CESTO PARA LIXO EM PLÁSTICO TELADO, SEM TAMPA – CAPACIDADE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10L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10,31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30,93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CESTO PARA LIXO EM PLÁSTICO TELADO, SEM TAMPA – CAPACIDADE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30L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22,32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66,96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CESTO PARA LIXO EM PLÁSTICO FECHADO, COM TAMPA - CAPACIDADE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60L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67,99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203,97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FLANELA DE LIMPEZA 100% ALGODÃO, COMPRIMENTO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40CM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POR 30CM DE LARGURA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4,49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22,45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BALDE PARA MASSA EM PVC, CAPACIDADE 12L E PONTO DE APOIO INFERIOR, COR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PRETO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16,66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49,98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PANO DE PRATO, TECIDO 100%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ALGODÃO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20,97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PÁ PARA RECOLHER LIXO (PLÁSTICO)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9,14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18,28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LUVA PARA LIMPEZA, EMBALAGEM COM O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PAR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8,32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24,96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REGISTRO DE GÁS COMPLETO, COM MANGUEIRA E ABRAÇADEIRA, PARA USO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DOMÉSTICO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41,66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41,66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PILHA </w:t>
                  </w:r>
                  <w:r w:rsidRPr="00DD16C1">
                    <w:rPr>
                      <w:sz w:val="20"/>
                      <w:szCs w:val="20"/>
                      <w:u w:val="single"/>
                    </w:rPr>
                    <w:t>AA (ALCALINA)</w:t>
                  </w:r>
                  <w:r w:rsidRPr="00DD16C1">
                    <w:rPr>
                      <w:sz w:val="20"/>
                      <w:szCs w:val="20"/>
                    </w:rPr>
                    <w:t xml:space="preserve">, </w:t>
                  </w:r>
                  <w:r w:rsidRPr="00DD16C1">
                    <w:rPr>
                      <w:b/>
                      <w:sz w:val="20"/>
                      <w:szCs w:val="20"/>
                    </w:rPr>
                    <w:t xml:space="preserve">EMBALAGEM CONTENDO </w:t>
                  </w:r>
                  <w:proofErr w:type="gramStart"/>
                  <w:r w:rsidRPr="00DD16C1">
                    <w:rPr>
                      <w:b/>
                      <w:sz w:val="20"/>
                      <w:szCs w:val="20"/>
                    </w:rPr>
                    <w:t>1</w:t>
                  </w:r>
                  <w:proofErr w:type="gramEnd"/>
                  <w:r w:rsidRPr="00DD16C1">
                    <w:rPr>
                      <w:b/>
                      <w:sz w:val="20"/>
                      <w:szCs w:val="20"/>
                    </w:rPr>
                    <w:t xml:space="preserve"> PAR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7,99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71,91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GENGIBRE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15,99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23,98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ERVA DOCE,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FRASCO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6,46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12,92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DD16C1">
                    <w:rPr>
                      <w:rFonts w:cs="Times New Roman"/>
                      <w:sz w:val="20"/>
                      <w:szCs w:val="20"/>
                    </w:rPr>
                    <w:t xml:space="preserve">AÇÚCAR GRANULADO CRISTALIZADO, CARACTERÍSTICAS ADICIONAIS ISENTAS DE IMPUREZAS, EMBALAGEM DE </w:t>
                  </w:r>
                  <w:proofErr w:type="gramStart"/>
                  <w:r w:rsidRPr="00DD16C1">
                    <w:rPr>
                      <w:rFonts w:cs="Times New Roman"/>
                      <w:sz w:val="20"/>
                      <w:szCs w:val="20"/>
                    </w:rPr>
                    <w:t>2KG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9,64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183,16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lastRenderedPageBreak/>
                    <w:t>41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DD16C1">
                    <w:rPr>
                      <w:rFonts w:cs="Times New Roman"/>
                      <w:sz w:val="20"/>
                      <w:szCs w:val="20"/>
                    </w:rPr>
                    <w:t>CAFÉ, TIPO FORTE, TORRADO E MOÍDO, EM PÓ HOMOGÊNEO. ACONDICIONAMENTO: À VÁCUO. QUALIDADE: A MARCA DEVE POSSUIR O SELO DE PUREZA DA ABIC. EMBALAGEM DE 250G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8,99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350,61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OVOS DE GALINHA, CARACTERÍSTICA: VERMELHO, CARTELA COM 30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UNIDADES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CARTELA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574F72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29,99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149,95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FARINHA DE MILHO FLOCADA, SEM GLÚTEN, SEM GORDURA TRANS,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E80266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4,82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43,38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FARINHA DE ARROZ FLOCADA, SEM GLÚTEN, SEM GORDURA TRANS,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500g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E80266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3,32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16,60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MARGARINA VEGETAL CO</w:t>
                  </w:r>
                  <w:r w:rsidRPr="00DD16C1">
                    <w:rPr>
                      <w:rFonts w:cs="Times New Roman"/>
                      <w:sz w:val="20"/>
                      <w:szCs w:val="20"/>
                    </w:rPr>
                    <w:t xml:space="preserve">M SAL, COMPOSIÇÃO BÁSICA ÓLEOS VEGETAIS LÍQUIDOS INTERESTERIFICADO, SAL, ESTABILIZANTE MONO E DIGLICERÍDEOS, ÁCIDOS GRAXOS, LECITINA SOJA, CONSERVANTE SORBATO POTÁSSIO, BENZOATO DE SÓDIO, LIPÍDIOS 80, CARACTERÍSTICAS ADICIONAIS GORDURA POLIINSATURADA E MONOINSATURADA, CREMOSA. POTE DE </w:t>
                  </w:r>
                  <w:proofErr w:type="gramStart"/>
                  <w:r w:rsidRPr="00DD16C1">
                    <w:rPr>
                      <w:rFonts w:cs="Times New Roman"/>
                      <w:sz w:val="20"/>
                      <w:szCs w:val="20"/>
                    </w:rPr>
                    <w:t>1KG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E80266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16,31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48,93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ÁGUA MINERAL SEM GÁS – EMBALAGEM GALÃO DE 20L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0420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17,00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850,00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COPO DESCARTÁVEL PLÁSTICO, CAPACIDADE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200ML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– EMBALAGEM COM 100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PACOTE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0420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6,99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272,61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COPO DESCARTÁVEL PLÁSTICO, CAPACIDADE </w:t>
                  </w:r>
                  <w:proofErr w:type="gramStart"/>
                  <w:r w:rsidRPr="00DD16C1">
                    <w:rPr>
                      <w:b/>
                      <w:sz w:val="20"/>
                      <w:szCs w:val="20"/>
                    </w:rPr>
                    <w:t>80ML</w:t>
                  </w:r>
                  <w:proofErr w:type="gramEnd"/>
                  <w:r w:rsidRPr="00DD16C1">
                    <w:rPr>
                      <w:sz w:val="20"/>
                      <w:szCs w:val="20"/>
                    </w:rPr>
                    <w:t xml:space="preserve"> – EMBALAGEM COM 100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PACOTE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0420D5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5,74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E55EFE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109,06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SAL REFINADO IODADO,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1KG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1,66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3,32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ÓLEO COMESTÍVEL DE SOJA REFINADO EM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900ML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9,51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19,02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ADOÇANTE DIETÉTICO LÍQUIDO, COM SACARINA SÓDICA E CICLAMATO DE SÓDIO,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100ML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7,79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15,58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ACHOCOLATADO EM PÓ, DE MISTURA INSTANTÂNEA, EMBALAGEM 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800G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16,91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84,55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COADOR PARA CAFÉ MÉDIO, EM TECIDO ALGODÃO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CRÚ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4,65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13,95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GARRAFA TÉRMICA – CAPACIDADE 1L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48,93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97,86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JARRA DE VIDRO, CAPACIDADE 1,5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41,29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41,29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 xml:space="preserve">JARRA DE PLÁSTICO, CAPACIDADE </w:t>
                  </w:r>
                  <w:proofErr w:type="gramStart"/>
                  <w:r w:rsidRPr="00DD16C1">
                    <w:rPr>
                      <w:sz w:val="20"/>
                      <w:szCs w:val="20"/>
                    </w:rPr>
                    <w:t>2L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A178A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22,31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22,31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COLHER DE SOPA – AÇO INOX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3B108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5,66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62,26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GARFO – AÇO INOX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3B108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5,99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65,89</w:t>
                  </w:r>
                </w:p>
              </w:tc>
            </w:tr>
            <w:tr w:rsidR="007C4035" w:rsidRPr="00DD16C1" w:rsidTr="0042240C">
              <w:tc>
                <w:tcPr>
                  <w:tcW w:w="675" w:type="dxa"/>
                  <w:shd w:val="clear" w:color="auto" w:fill="auto"/>
                </w:tcPr>
                <w:p w:rsidR="007C4035" w:rsidRPr="00DD16C1" w:rsidRDefault="007C4035" w:rsidP="0042240C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16C1">
                    <w:rPr>
                      <w:bCs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bottom"/>
                </w:tcPr>
                <w:p w:rsidR="007C4035" w:rsidRPr="00DD16C1" w:rsidRDefault="007C4035" w:rsidP="0042240C">
                  <w:pPr>
                    <w:spacing w:after="0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FACA DE MESA – AÇO INOX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DD16C1">
                    <w:rPr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708" w:type="dxa"/>
                </w:tcPr>
                <w:p w:rsidR="007C4035" w:rsidRPr="00DD16C1" w:rsidRDefault="007C4035" w:rsidP="0042240C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07</w:t>
                  </w:r>
                </w:p>
              </w:tc>
              <w:tc>
                <w:tcPr>
                  <w:tcW w:w="1134" w:type="dxa"/>
                </w:tcPr>
                <w:p w:rsidR="007C4035" w:rsidRDefault="007C4035" w:rsidP="0042240C">
                  <w:pPr>
                    <w:jc w:val="center"/>
                  </w:pPr>
                  <w:r w:rsidRPr="003B108C">
                    <w:rPr>
                      <w:sz w:val="20"/>
                      <w:szCs w:val="20"/>
                    </w:rPr>
                    <w:t xml:space="preserve">R$ </w:t>
                  </w:r>
                  <w:r>
                    <w:rPr>
                      <w:sz w:val="20"/>
                      <w:szCs w:val="20"/>
                    </w:rPr>
                    <w:t>8,66</w:t>
                  </w:r>
                </w:p>
              </w:tc>
              <w:tc>
                <w:tcPr>
                  <w:tcW w:w="1276" w:type="dxa"/>
                </w:tcPr>
                <w:p w:rsidR="007C4035" w:rsidRDefault="007C4035" w:rsidP="0042240C">
                  <w:pPr>
                    <w:jc w:val="center"/>
                  </w:pPr>
                  <w:r w:rsidRPr="001354FB">
                    <w:rPr>
                      <w:sz w:val="20"/>
                      <w:szCs w:val="20"/>
                    </w:rPr>
                    <w:t>R$</w:t>
                  </w:r>
                  <w:r>
                    <w:rPr>
                      <w:sz w:val="20"/>
                      <w:szCs w:val="20"/>
                    </w:rPr>
                    <w:t xml:space="preserve"> 60,62</w:t>
                  </w:r>
                </w:p>
              </w:tc>
            </w:tr>
          </w:tbl>
          <w:p w:rsidR="00D56017" w:rsidRPr="003C692C" w:rsidRDefault="00D56017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21B4C" w:rsidRPr="003C692C" w:rsidTr="00022176">
        <w:trPr>
          <w:trHeight w:val="2946"/>
        </w:trPr>
        <w:tc>
          <w:tcPr>
            <w:tcW w:w="9314" w:type="dxa"/>
            <w:gridSpan w:val="3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B21B4C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4. Observações gerais</w:t>
            </w:r>
            <w:r w:rsidR="00C477C5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C477C5" w:rsidRPr="003C692C" w:rsidRDefault="00E62CDF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sz w:val="24"/>
                <w:szCs w:val="24"/>
              </w:rPr>
              <w:t>O fornecimento dos produtos deverá ser realizado de acordo com as especificações e quantidades estabelecidas por essa Câmara</w:t>
            </w:r>
            <w:r w:rsidR="00CD3B6C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. A empresa vencedora deverá fornecer os produtos de acordo com a 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marca oferecida </w:t>
            </w:r>
            <w:r w:rsidR="00CD3B6C" w:rsidRPr="003C692C">
              <w:rPr>
                <w:rFonts w:ascii="Arial" w:eastAsia="Times New Roman" w:hAnsi="Arial" w:cs="Arial"/>
                <w:sz w:val="24"/>
                <w:szCs w:val="24"/>
              </w:rPr>
              <w:t>na sua proposta de preços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="00406432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O </w:t>
            </w:r>
            <w:r w:rsidR="00406432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critério de julgamento adotado será o do menor preço global</w:t>
            </w:r>
            <w:r w:rsidR="00406432" w:rsidRPr="003C692C">
              <w:rPr>
                <w:rFonts w:ascii="Arial" w:eastAsia="Times New Roman" w:hAnsi="Arial" w:cs="Arial"/>
                <w:sz w:val="24"/>
                <w:szCs w:val="24"/>
              </w:rPr>
              <w:t>. Para fins de classif</w:t>
            </w:r>
            <w:r w:rsidR="00671FCA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icação das propostas </w:t>
            </w:r>
            <w:proofErr w:type="gramStart"/>
            <w:r w:rsidR="00CD3B6C" w:rsidRPr="003C692C">
              <w:rPr>
                <w:rFonts w:ascii="Arial" w:eastAsia="Times New Roman" w:hAnsi="Arial" w:cs="Arial"/>
                <w:sz w:val="24"/>
                <w:szCs w:val="24"/>
              </w:rPr>
              <w:t>será</w:t>
            </w:r>
            <w:proofErr w:type="gramEnd"/>
            <w:r w:rsidR="00CD3B6C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levado em </w:t>
            </w:r>
            <w:r w:rsidR="00C477C5" w:rsidRPr="003C692C">
              <w:rPr>
                <w:rFonts w:ascii="Arial" w:eastAsia="Times New Roman" w:hAnsi="Arial" w:cs="Arial"/>
                <w:sz w:val="24"/>
                <w:szCs w:val="24"/>
              </w:rPr>
              <w:t>conta os preços globais máximos, sendo declarada vencedora, a empresa que ofertar o menor preço global.</w:t>
            </w:r>
          </w:p>
        </w:tc>
      </w:tr>
      <w:tr w:rsidR="003C692C" w:rsidRPr="003C692C" w:rsidTr="00022176">
        <w:trPr>
          <w:trHeight w:val="1239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692C" w:rsidRPr="008F4910" w:rsidRDefault="003C692C" w:rsidP="008F4910">
            <w:pPr>
              <w:spacing w:after="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F4910">
              <w:rPr>
                <w:rFonts w:ascii="Arial" w:hAnsi="Arial" w:cs="Arial"/>
                <w:b/>
                <w:sz w:val="24"/>
                <w:szCs w:val="24"/>
              </w:rPr>
              <w:t>5. Indicação da data pretendida para a conclusão da contratação:</w:t>
            </w:r>
          </w:p>
          <w:p w:rsidR="008F4910" w:rsidRDefault="008F4910" w:rsidP="008F491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692C" w:rsidRPr="008F4910" w:rsidRDefault="003C692C" w:rsidP="008F491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F4910">
              <w:rPr>
                <w:rFonts w:ascii="Arial" w:hAnsi="Arial" w:cs="Arial"/>
                <w:sz w:val="24"/>
                <w:szCs w:val="24"/>
              </w:rPr>
              <w:t>Até 30/10/2023.</w:t>
            </w:r>
          </w:p>
        </w:tc>
      </w:tr>
      <w:tr w:rsidR="003C692C" w:rsidRPr="003C692C" w:rsidTr="00022176">
        <w:trPr>
          <w:trHeight w:val="1433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692C" w:rsidRDefault="003C692C" w:rsidP="003C692C">
            <w:pPr>
              <w:spacing w:before="240" w:after="6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6. </w:t>
            </w:r>
            <w:r w:rsidRPr="003C692C">
              <w:rPr>
                <w:rFonts w:ascii="Arial" w:hAnsi="Arial" w:cs="Arial"/>
                <w:b/>
                <w:sz w:val="24"/>
                <w:szCs w:val="24"/>
              </w:rPr>
              <w:t>Grau de prioridade da contratação:</w:t>
            </w:r>
          </w:p>
          <w:p w:rsidR="003C692C" w:rsidRPr="003C692C" w:rsidRDefault="003C692C" w:rsidP="00E13C4A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Alta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( </w:t>
            </w:r>
            <w:r w:rsidR="00E13C4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Pr="00E13C4A">
              <w:rPr>
                <w:rFonts w:ascii="Arial" w:hAnsi="Arial" w:cs="Arial"/>
                <w:b/>
                <w:sz w:val="24"/>
                <w:szCs w:val="24"/>
              </w:rPr>
              <w:t>X</w:t>
            </w:r>
            <w:r w:rsidR="00E13C4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)                                           Média (     )                                     Baixa (     )</w:t>
            </w:r>
          </w:p>
        </w:tc>
      </w:tr>
      <w:tr w:rsidR="003C692C" w:rsidRPr="003C692C" w:rsidTr="00022176">
        <w:trPr>
          <w:trHeight w:val="1613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692C" w:rsidRPr="003C692C" w:rsidRDefault="003C692C" w:rsidP="003C692C">
            <w:pPr>
              <w:spacing w:before="240" w:after="6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7. </w:t>
            </w:r>
            <w:r w:rsidRPr="003C692C">
              <w:rPr>
                <w:rFonts w:ascii="Arial" w:hAnsi="Arial" w:cs="Arial"/>
                <w:b/>
                <w:sz w:val="24"/>
                <w:szCs w:val="24"/>
              </w:rPr>
              <w:t>Vinculação ou dependência com o objeto de outro documento de formalização de demanda:</w:t>
            </w:r>
          </w:p>
          <w:p w:rsidR="003C692C" w:rsidRPr="00CE2677" w:rsidRDefault="003C692C" w:rsidP="003C692C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CE2677">
              <w:rPr>
                <w:rFonts w:ascii="Arial" w:hAnsi="Arial" w:cs="Arial"/>
                <w:sz w:val="24"/>
                <w:szCs w:val="24"/>
              </w:rPr>
              <w:t xml:space="preserve">(     </w:t>
            </w:r>
            <w:proofErr w:type="gramEnd"/>
            <w:r w:rsidRPr="00CE2677">
              <w:rPr>
                <w:rFonts w:ascii="Arial" w:hAnsi="Arial" w:cs="Arial"/>
                <w:sz w:val="24"/>
                <w:szCs w:val="24"/>
              </w:rPr>
              <w:t xml:space="preserve">) Sim.                        </w:t>
            </w:r>
            <w:proofErr w:type="gramStart"/>
            <w:r w:rsidRPr="00CE2677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CE2677">
              <w:rPr>
                <w:rFonts w:ascii="Arial" w:hAnsi="Arial" w:cs="Arial"/>
                <w:b/>
                <w:sz w:val="24"/>
                <w:szCs w:val="24"/>
              </w:rPr>
              <w:t>X</w:t>
            </w:r>
            <w:r w:rsidRPr="00CE2677">
              <w:rPr>
                <w:rFonts w:ascii="Arial" w:hAnsi="Arial" w:cs="Arial"/>
                <w:sz w:val="24"/>
                <w:szCs w:val="24"/>
              </w:rPr>
              <w:t xml:space="preserve">  ) Não.</w:t>
            </w:r>
          </w:p>
        </w:tc>
      </w:tr>
      <w:tr w:rsidR="00B21B4C" w:rsidRPr="003C692C" w:rsidTr="00D06B78">
        <w:trPr>
          <w:trHeight w:val="735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Default="00CE2677" w:rsidP="00B32ED9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8</w:t>
            </w:r>
            <w:r w:rsidR="00B21B4C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. Prazo de Entrega</w:t>
            </w:r>
            <w:r w:rsidR="0057398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dos produtos</w:t>
            </w:r>
            <w:r w:rsidR="00B21B4C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B32ED9" w:rsidRPr="003C692C" w:rsidRDefault="00B32ED9" w:rsidP="00B32ED9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406432" w:rsidRPr="003C692C" w:rsidRDefault="00573987" w:rsidP="00B32ED9">
            <w:pPr>
              <w:pStyle w:val="Corpodetexto"/>
              <w:tabs>
                <w:tab w:val="left" w:pos="0"/>
              </w:tabs>
              <w:autoSpaceDE/>
              <w:autoSpaceDN/>
              <w:adjustRightInd/>
              <w:spacing w:line="276" w:lineRule="auto"/>
              <w:ind w:right="102"/>
              <w:rPr>
                <w:rFonts w:ascii="Arial" w:hAnsi="Arial" w:cs="Arial"/>
                <w:b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Arial" w:hAnsi="Arial" w:cs="Arial"/>
                <w:b w:val="0"/>
                <w:i w:val="0"/>
                <w:iCs w:val="0"/>
                <w:color w:val="auto"/>
                <w:sz w:val="24"/>
                <w:szCs w:val="24"/>
                <w:u w:val="none"/>
              </w:rPr>
              <w:t>D</w:t>
            </w:r>
            <w:r w:rsidR="00D06B78" w:rsidRPr="003C692C">
              <w:rPr>
                <w:rFonts w:ascii="Arial" w:hAnsi="Arial" w:cs="Arial"/>
                <w:b w:val="0"/>
                <w:i w:val="0"/>
                <w:iCs w:val="0"/>
                <w:color w:val="auto"/>
                <w:sz w:val="24"/>
                <w:szCs w:val="24"/>
                <w:u w:val="none"/>
              </w:rPr>
              <w:t xml:space="preserve">everá ser realizada </w:t>
            </w:r>
            <w:r w:rsidR="00D06B78" w:rsidRPr="003C692C">
              <w:rPr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none"/>
              </w:rPr>
              <w:t>imediatamente</w:t>
            </w:r>
            <w:r w:rsidR="00D06B78" w:rsidRPr="003C692C">
              <w:rPr>
                <w:rFonts w:ascii="Arial" w:hAnsi="Arial" w:cs="Arial"/>
                <w:b w:val="0"/>
                <w:i w:val="0"/>
                <w:iCs w:val="0"/>
                <w:color w:val="auto"/>
                <w:sz w:val="24"/>
                <w:szCs w:val="24"/>
                <w:u w:val="none"/>
              </w:rPr>
              <w:t xml:space="preserve"> após entrega da requisição.</w:t>
            </w:r>
          </w:p>
          <w:p w:rsidR="00D06B78" w:rsidRPr="00B32ED9" w:rsidRDefault="00D06B78" w:rsidP="00B32ED9">
            <w:pPr>
              <w:pStyle w:val="Corpodetexto"/>
              <w:tabs>
                <w:tab w:val="left" w:pos="0"/>
              </w:tabs>
              <w:autoSpaceDE/>
              <w:autoSpaceDN/>
              <w:adjustRightInd/>
              <w:spacing w:before="64" w:line="276" w:lineRule="auto"/>
              <w:ind w:right="10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1B4C" w:rsidRPr="003C692C" w:rsidTr="00FB7479">
        <w:trPr>
          <w:trHeight w:val="735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Default="00CE2677" w:rsidP="0002217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9</w:t>
            </w:r>
            <w:r w:rsidR="00B21B4C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. Local e horário da</w:t>
            </w:r>
            <w:r w:rsidR="004E329A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</w:t>
            </w:r>
            <w:r w:rsidR="00F253EE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ntrega</w:t>
            </w:r>
            <w:r w:rsidR="00B32ED9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dos produtos</w:t>
            </w:r>
            <w:r w:rsidR="00B21B4C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B32ED9" w:rsidRPr="003C692C" w:rsidRDefault="00B32ED9" w:rsidP="0002217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406432" w:rsidRDefault="00406432" w:rsidP="0002217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sz w:val="24"/>
                <w:szCs w:val="24"/>
              </w:rPr>
              <w:t>Câmara Municipal de Xinguara, Praça Vitória Régia s/n</w:t>
            </w:r>
            <w:r w:rsidR="00671FCA" w:rsidRPr="003C692C">
              <w:rPr>
                <w:rFonts w:ascii="Arial" w:eastAsia="Times New Roman" w:hAnsi="Arial" w:cs="Arial"/>
                <w:sz w:val="24"/>
                <w:szCs w:val="24"/>
              </w:rPr>
              <w:t>º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>, Centro, Xinguara</w:t>
            </w:r>
            <w:r w:rsidR="00F253EE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/ 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>Pará em horário de expediente.</w:t>
            </w:r>
          </w:p>
          <w:p w:rsidR="00B32ED9" w:rsidRPr="00B32ED9" w:rsidRDefault="00B32ED9" w:rsidP="0002217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329A" w:rsidRPr="003C692C" w:rsidTr="00022176">
        <w:trPr>
          <w:trHeight w:val="25"/>
        </w:trPr>
        <w:tc>
          <w:tcPr>
            <w:tcW w:w="93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329A" w:rsidRPr="003C692C" w:rsidRDefault="00CE2677" w:rsidP="00022176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10</w:t>
            </w:r>
            <w:r w:rsidR="004E329A"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. Condições de pagamento:</w:t>
            </w:r>
          </w:p>
          <w:p w:rsidR="00CE2677" w:rsidRDefault="004E329A" w:rsidP="00022176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92C">
              <w:rPr>
                <w:rFonts w:ascii="Arial" w:hAnsi="Arial" w:cs="Arial"/>
                <w:sz w:val="24"/>
                <w:szCs w:val="24"/>
              </w:rPr>
              <w:t xml:space="preserve">O pagamento será efetuado mensalmente, sempre no dia 30 (trinta) de cada mês, </w:t>
            </w:r>
            <w:r w:rsidRPr="003C692C">
              <w:rPr>
                <w:rFonts w:ascii="Arial" w:hAnsi="Arial" w:cs="Arial"/>
                <w:sz w:val="24"/>
                <w:szCs w:val="24"/>
              </w:rPr>
              <w:lastRenderedPageBreak/>
              <w:t>após a apresentação da Nota Fiscal, acompanhada das requisições dos produtos que, atestadas pelas Unidades Responsáveis, serão encaminhadas para o Setor Financeiro da Câmara Municipal de Xinguara para pagamento.</w:t>
            </w:r>
          </w:p>
          <w:p w:rsidR="00022176" w:rsidRPr="00CE2677" w:rsidRDefault="00022176" w:rsidP="0002217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21B4C" w:rsidRPr="003C692C" w:rsidTr="00FB7479">
        <w:trPr>
          <w:trHeight w:val="2070"/>
        </w:trPr>
        <w:tc>
          <w:tcPr>
            <w:tcW w:w="9314" w:type="dxa"/>
            <w:gridSpan w:val="3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C692C" w:rsidRDefault="00F27FAA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Xinguara </w:t>
            </w:r>
            <w:r w:rsidR="00F253EE" w:rsidRPr="003C692C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Pará, </w:t>
            </w:r>
            <w:r w:rsidR="00D06B78" w:rsidRPr="003C692C">
              <w:rPr>
                <w:rFonts w:ascii="Arial" w:eastAsia="Times New Roman" w:hAnsi="Arial" w:cs="Arial"/>
                <w:sz w:val="24"/>
                <w:szCs w:val="24"/>
              </w:rPr>
              <w:t>11 de setembro</w:t>
            </w:r>
            <w:r w:rsidR="00FA3D4D" w:rsidRPr="003C692C">
              <w:rPr>
                <w:rFonts w:ascii="Arial" w:eastAsia="Times New Roman" w:hAnsi="Arial" w:cs="Arial"/>
                <w:sz w:val="24"/>
                <w:szCs w:val="24"/>
              </w:rPr>
              <w:t xml:space="preserve"> de 202</w:t>
            </w:r>
            <w:r w:rsidR="00F253EE" w:rsidRPr="003C692C">
              <w:rPr>
                <w:rFonts w:ascii="Arial" w:eastAsia="Times New Roman" w:hAnsi="Arial" w:cs="Arial"/>
                <w:sz w:val="24"/>
                <w:szCs w:val="24"/>
              </w:rPr>
              <w:t>3.</w:t>
            </w:r>
          </w:p>
          <w:p w:rsidR="00D57657" w:rsidRPr="003C692C" w:rsidRDefault="00D57657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3C692C" w:rsidRDefault="00F253EE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3C692C" w:rsidRDefault="00F253EE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3C692C" w:rsidRDefault="00F253EE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DD2E01" w:rsidRPr="003C692C" w:rsidRDefault="00C20838" w:rsidP="003C692C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C692C">
              <w:rPr>
                <w:rFonts w:ascii="Arial" w:eastAsia="Times New Roman" w:hAnsi="Arial" w:cs="Arial"/>
                <w:b/>
                <w:sz w:val="24"/>
                <w:szCs w:val="24"/>
              </w:rPr>
              <w:t>Ivan Carlos Gomes da Silva</w:t>
            </w:r>
          </w:p>
          <w:p w:rsidR="00B21B4C" w:rsidRPr="00CE2677" w:rsidRDefault="004E329A" w:rsidP="004E329A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3"/>
                <w:szCs w:val="23"/>
              </w:rPr>
            </w:pPr>
            <w:r w:rsidRPr="00CE2677">
              <w:rPr>
                <w:rFonts w:ascii="Arial" w:eastAsia="Times New Roman" w:hAnsi="Arial" w:cs="Arial"/>
                <w:sz w:val="23"/>
                <w:szCs w:val="23"/>
              </w:rPr>
              <w:t>Diretor Legislativo</w:t>
            </w:r>
          </w:p>
          <w:p w:rsidR="00384BCD" w:rsidRPr="003C692C" w:rsidRDefault="00384BCD" w:rsidP="004E329A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E2677">
              <w:rPr>
                <w:rFonts w:ascii="Arial" w:eastAsia="Times New Roman" w:hAnsi="Arial" w:cs="Arial"/>
                <w:sz w:val="23"/>
                <w:szCs w:val="23"/>
              </w:rPr>
              <w:t>Portaria nº 01/2023</w:t>
            </w:r>
          </w:p>
        </w:tc>
      </w:tr>
    </w:tbl>
    <w:p w:rsidR="00657C86" w:rsidRPr="003C692C" w:rsidRDefault="00657C86" w:rsidP="00E13C4A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657C86" w:rsidRPr="003C692C" w:rsidSect="00072DF8">
      <w:headerReference w:type="default" r:id="rId9"/>
      <w:footerReference w:type="default" r:id="rId10"/>
      <w:pgSz w:w="11906" w:h="16838" w:code="9"/>
      <w:pgMar w:top="851" w:right="851" w:bottom="1021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72C" w:rsidRDefault="0075172C" w:rsidP="000A549C">
      <w:pPr>
        <w:spacing w:after="0" w:line="240" w:lineRule="auto"/>
      </w:pPr>
      <w:r>
        <w:separator/>
      </w:r>
    </w:p>
  </w:endnote>
  <w:endnote w:type="continuationSeparator" w:id="0">
    <w:p w:rsidR="0075172C" w:rsidRDefault="0075172C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C20838" w:rsidRDefault="00C20838" w:rsidP="008F01F8">
        <w:pPr>
          <w:pStyle w:val="Rodap"/>
          <w:jc w:val="center"/>
        </w:pPr>
      </w:p>
      <w:p w:rsidR="00CE2677" w:rsidRDefault="00CE2677" w:rsidP="00CE2677">
        <w:pPr>
          <w:pStyle w:val="Rodap"/>
        </w:pPr>
      </w:p>
      <w:p w:rsidR="008F01F8" w:rsidRDefault="008F01F8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8F01F8" w:rsidRDefault="008F01F8" w:rsidP="008F01F8">
        <w:pPr>
          <w:pStyle w:val="Rodap"/>
          <w:jc w:val="center"/>
        </w:pPr>
        <w:r>
          <w:t>Site: www.camaraxinguara.pa.gov.br</w:t>
        </w:r>
      </w:p>
      <w:p w:rsidR="008F01F8" w:rsidRDefault="008F01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035">
          <w:rPr>
            <w:noProof/>
          </w:rPr>
          <w:t>1</w:t>
        </w:r>
        <w:r>
          <w:fldChar w:fldCharType="end"/>
        </w:r>
      </w:p>
    </w:sdtContent>
  </w:sdt>
  <w:p w:rsidR="00657C86" w:rsidRDefault="00657C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72C" w:rsidRDefault="0075172C" w:rsidP="000A549C">
      <w:pPr>
        <w:spacing w:after="0" w:line="240" w:lineRule="auto"/>
      </w:pPr>
      <w:r>
        <w:separator/>
      </w:r>
    </w:p>
  </w:footnote>
  <w:footnote w:type="continuationSeparator" w:id="0">
    <w:p w:rsidR="0075172C" w:rsidRDefault="0075172C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C86" w:rsidRDefault="00657C86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6BD49376" wp14:editId="5529F88C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19150" cy="762635"/>
          <wp:effectExtent l="0" t="0" r="0" b="0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CE2677" w:rsidRDefault="00CE2677" w:rsidP="00D06546">
    <w:pPr>
      <w:pStyle w:val="Cabealho"/>
      <w:ind w:left="-567"/>
      <w:jc w:val="center"/>
      <w:rPr>
        <w:sz w:val="18"/>
        <w:szCs w:val="18"/>
      </w:rPr>
    </w:pPr>
  </w:p>
  <w:p w:rsidR="00657C86" w:rsidRPr="00CE2677" w:rsidRDefault="00657C86" w:rsidP="00D06546">
    <w:pPr>
      <w:pStyle w:val="Cabealho"/>
      <w:ind w:left="-567"/>
      <w:jc w:val="center"/>
      <w:rPr>
        <w:sz w:val="20"/>
        <w:szCs w:val="20"/>
      </w:rPr>
    </w:pPr>
    <w:r w:rsidRPr="00CE2677">
      <w:rPr>
        <w:sz w:val="20"/>
        <w:szCs w:val="20"/>
      </w:rPr>
      <w:t>ESTADO DO PARÁ</w:t>
    </w:r>
  </w:p>
  <w:p w:rsidR="00657C86" w:rsidRPr="00CE2677" w:rsidRDefault="00657C86" w:rsidP="00D06546">
    <w:pPr>
      <w:pStyle w:val="Cabealho"/>
      <w:ind w:left="-567"/>
      <w:jc w:val="center"/>
    </w:pPr>
    <w:r w:rsidRPr="00CE2677">
      <w:t>PODER LEGISLATIVO</w:t>
    </w:r>
  </w:p>
  <w:p w:rsidR="00657C86" w:rsidRPr="00CE2677" w:rsidRDefault="00657C86" w:rsidP="00D06546">
    <w:pPr>
      <w:pStyle w:val="Cabealho"/>
      <w:ind w:left="-567"/>
      <w:jc w:val="center"/>
      <w:rPr>
        <w:sz w:val="24"/>
        <w:szCs w:val="24"/>
      </w:rPr>
    </w:pPr>
    <w:r w:rsidRPr="00CE2677">
      <w:rPr>
        <w:sz w:val="24"/>
        <w:szCs w:val="24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5685"/>
    <w:rsid w:val="00006A35"/>
    <w:rsid w:val="00022176"/>
    <w:rsid w:val="00025B29"/>
    <w:rsid w:val="00070D43"/>
    <w:rsid w:val="00072DF8"/>
    <w:rsid w:val="000826C1"/>
    <w:rsid w:val="000A549C"/>
    <w:rsid w:val="000E2ABC"/>
    <w:rsid w:val="00104CA4"/>
    <w:rsid w:val="001645B2"/>
    <w:rsid w:val="00182957"/>
    <w:rsid w:val="001859EB"/>
    <w:rsid w:val="00194DA0"/>
    <w:rsid w:val="001A7D08"/>
    <w:rsid w:val="00240E77"/>
    <w:rsid w:val="00275547"/>
    <w:rsid w:val="0032650F"/>
    <w:rsid w:val="00344380"/>
    <w:rsid w:val="00384BCD"/>
    <w:rsid w:val="003A208F"/>
    <w:rsid w:val="003C692C"/>
    <w:rsid w:val="00406432"/>
    <w:rsid w:val="0042691A"/>
    <w:rsid w:val="0047263C"/>
    <w:rsid w:val="004A379A"/>
    <w:rsid w:val="004E329A"/>
    <w:rsid w:val="005005F6"/>
    <w:rsid w:val="00542598"/>
    <w:rsid w:val="00567BD8"/>
    <w:rsid w:val="00573987"/>
    <w:rsid w:val="00577B11"/>
    <w:rsid w:val="005861EA"/>
    <w:rsid w:val="005962C7"/>
    <w:rsid w:val="00617BF8"/>
    <w:rsid w:val="00657C86"/>
    <w:rsid w:val="00671FCA"/>
    <w:rsid w:val="006E1342"/>
    <w:rsid w:val="00705343"/>
    <w:rsid w:val="007232E6"/>
    <w:rsid w:val="0075172C"/>
    <w:rsid w:val="00762E2C"/>
    <w:rsid w:val="0078722B"/>
    <w:rsid w:val="007C4035"/>
    <w:rsid w:val="007C73A3"/>
    <w:rsid w:val="007D1425"/>
    <w:rsid w:val="007D6D1A"/>
    <w:rsid w:val="007F027C"/>
    <w:rsid w:val="00860AA0"/>
    <w:rsid w:val="008661F1"/>
    <w:rsid w:val="008B1926"/>
    <w:rsid w:val="008F01F8"/>
    <w:rsid w:val="008F4910"/>
    <w:rsid w:val="009041CA"/>
    <w:rsid w:val="009041F7"/>
    <w:rsid w:val="009079EE"/>
    <w:rsid w:val="009540E8"/>
    <w:rsid w:val="0095756F"/>
    <w:rsid w:val="00967721"/>
    <w:rsid w:val="009A71BE"/>
    <w:rsid w:val="00A42609"/>
    <w:rsid w:val="00A5042C"/>
    <w:rsid w:val="00A74014"/>
    <w:rsid w:val="00AA1737"/>
    <w:rsid w:val="00AA3CCF"/>
    <w:rsid w:val="00B104D5"/>
    <w:rsid w:val="00B21B4C"/>
    <w:rsid w:val="00B32ED9"/>
    <w:rsid w:val="00BB73BD"/>
    <w:rsid w:val="00BD3FFD"/>
    <w:rsid w:val="00BE295B"/>
    <w:rsid w:val="00C03C19"/>
    <w:rsid w:val="00C20838"/>
    <w:rsid w:val="00C477C5"/>
    <w:rsid w:val="00C605B7"/>
    <w:rsid w:val="00CD3B6C"/>
    <w:rsid w:val="00CE2677"/>
    <w:rsid w:val="00CF1085"/>
    <w:rsid w:val="00D06546"/>
    <w:rsid w:val="00D06B78"/>
    <w:rsid w:val="00D11AE8"/>
    <w:rsid w:val="00D34D9F"/>
    <w:rsid w:val="00D547FC"/>
    <w:rsid w:val="00D56017"/>
    <w:rsid w:val="00D57657"/>
    <w:rsid w:val="00D66450"/>
    <w:rsid w:val="00DC3892"/>
    <w:rsid w:val="00DD2E01"/>
    <w:rsid w:val="00DF1D99"/>
    <w:rsid w:val="00E04DCE"/>
    <w:rsid w:val="00E13C4A"/>
    <w:rsid w:val="00E423D4"/>
    <w:rsid w:val="00E62CDF"/>
    <w:rsid w:val="00F253EE"/>
    <w:rsid w:val="00F25A50"/>
    <w:rsid w:val="00F27FAA"/>
    <w:rsid w:val="00FA3D4D"/>
    <w:rsid w:val="00FB7479"/>
    <w:rsid w:val="00FC7654"/>
    <w:rsid w:val="00FD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carlosadv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6</Pages>
  <Words>1377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Camara</cp:lastModifiedBy>
  <cp:revision>48</cp:revision>
  <cp:lastPrinted>2023-10-04T12:52:00Z</cp:lastPrinted>
  <dcterms:created xsi:type="dcterms:W3CDTF">2022-06-22T15:14:00Z</dcterms:created>
  <dcterms:modified xsi:type="dcterms:W3CDTF">2023-10-04T12:52:00Z</dcterms:modified>
</cp:coreProperties>
</file>