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Pr="00FC15A4" w:rsidRDefault="00920C2C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FC15A4">
        <w:rPr>
          <w:rFonts w:ascii="Arial" w:eastAsia="Times New Roman" w:hAnsi="Arial" w:cs="Arial"/>
          <w:b/>
          <w:bCs/>
          <w:sz w:val="24"/>
          <w:szCs w:val="24"/>
        </w:rPr>
        <w:t xml:space="preserve">         AVISO DE CONTRATAÇÂO </w:t>
      </w:r>
      <w:r w:rsidR="00235C2B">
        <w:rPr>
          <w:rFonts w:ascii="Arial" w:eastAsia="Times New Roman" w:hAnsi="Arial" w:cs="Arial"/>
          <w:b/>
          <w:bCs/>
          <w:sz w:val="24"/>
          <w:szCs w:val="24"/>
        </w:rPr>
        <w:t>105</w:t>
      </w:r>
      <w:r w:rsidR="00D1776D" w:rsidRPr="00FC15A4">
        <w:rPr>
          <w:rFonts w:ascii="Arial" w:eastAsia="Times New Roman" w:hAnsi="Arial" w:cs="Arial"/>
          <w:b/>
          <w:bCs/>
          <w:sz w:val="24"/>
          <w:szCs w:val="24"/>
        </w:rPr>
        <w:t>/2023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FC15A4">
      <w:pPr>
        <w:ind w:firstLine="2835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O setor de licitações da Câmara Municipal de Senador Canedo comunica a todos os i</w:t>
      </w:r>
      <w:r w:rsidR="00235C2B">
        <w:rPr>
          <w:rFonts w:ascii="Arial" w:eastAsia="Times New Roman" w:hAnsi="Arial" w:cs="Arial"/>
        </w:rPr>
        <w:t>nteressados que realizará contratação</w:t>
      </w:r>
      <w:r>
        <w:rPr>
          <w:rFonts w:ascii="Arial" w:eastAsia="Times New Roman" w:hAnsi="Arial" w:cs="Arial"/>
        </w:rPr>
        <w:t xml:space="preserve"> por dispensa de licitação, com fundamento no artigo 75, inciso II e §3°, da Lei n° 14.133/2021, cujo objeto</w:t>
      </w:r>
      <w:r w:rsidR="00A91DCC">
        <w:rPr>
          <w:rFonts w:ascii="Arial" w:hAnsi="Arial" w:cs="Arial"/>
        </w:rPr>
        <w:t xml:space="preserve"> é para contratação de </w:t>
      </w:r>
      <w:r w:rsidR="00235C2B">
        <w:rPr>
          <w:rFonts w:ascii="Arial" w:hAnsi="Arial" w:cs="Arial"/>
        </w:rPr>
        <w:t xml:space="preserve">prestação de </w:t>
      </w:r>
      <w:r w:rsidR="00A91DCC">
        <w:rPr>
          <w:rFonts w:ascii="Arial" w:hAnsi="Arial" w:cs="Arial"/>
        </w:rPr>
        <w:t xml:space="preserve">serviço de </w:t>
      </w:r>
      <w:r w:rsidR="00235C2B">
        <w:rPr>
          <w:rFonts w:ascii="Arial" w:hAnsi="Arial" w:cs="Arial"/>
        </w:rPr>
        <w:t xml:space="preserve">alimentação tipo </w:t>
      </w:r>
      <w:proofErr w:type="spellStart"/>
      <w:r w:rsidR="00235C2B">
        <w:rPr>
          <w:rFonts w:ascii="Arial" w:hAnsi="Arial" w:cs="Arial"/>
        </w:rPr>
        <w:t>coffee</w:t>
      </w:r>
      <w:proofErr w:type="spellEnd"/>
      <w:r w:rsidR="00235C2B">
        <w:rPr>
          <w:rFonts w:ascii="Arial" w:hAnsi="Arial" w:cs="Arial"/>
        </w:rPr>
        <w:t xml:space="preserve"> break</w:t>
      </w:r>
      <w:r w:rsidR="00FC15A4">
        <w:rPr>
          <w:rFonts w:ascii="Arial" w:hAnsi="Arial" w:cs="Arial"/>
        </w:rPr>
        <w:t xml:space="preserve"> conforme descrição:</w:t>
      </w:r>
    </w:p>
    <w:p w:rsidR="00764EBF" w:rsidRDefault="00764EBF" w:rsidP="00FC15A4">
      <w:pPr>
        <w:ind w:firstLine="2835"/>
        <w:jc w:val="both"/>
        <w:rPr>
          <w:rFonts w:ascii="Arial" w:hAnsi="Arial" w:cs="Arial"/>
        </w:rPr>
      </w:pPr>
    </w:p>
    <w:tbl>
      <w:tblPr>
        <w:tblW w:w="9102" w:type="dxa"/>
        <w:tblInd w:w="-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740"/>
        <w:gridCol w:w="740"/>
        <w:gridCol w:w="4405"/>
        <w:gridCol w:w="1312"/>
        <w:gridCol w:w="1107"/>
      </w:tblGrid>
      <w:tr w:rsidR="00235C2B" w:rsidRPr="00235C2B" w:rsidTr="003C29E0">
        <w:trPr>
          <w:trHeight w:val="551"/>
        </w:trPr>
        <w:tc>
          <w:tcPr>
            <w:tcW w:w="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35C2B">
              <w:rPr>
                <w:rFonts w:ascii="Arial" w:eastAsia="Times New Roman" w:hAnsi="Arial" w:cs="Arial"/>
                <w:b/>
                <w:bCs/>
              </w:rPr>
              <w:t> ÍTEM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35C2B">
              <w:rPr>
                <w:rFonts w:ascii="Arial" w:eastAsia="Times New Roman" w:hAnsi="Arial" w:cs="Arial"/>
                <w:b/>
                <w:bCs/>
              </w:rPr>
              <w:t>QTD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35C2B">
              <w:rPr>
                <w:rFonts w:ascii="Arial" w:eastAsia="Times New Roman" w:hAnsi="Arial" w:cs="Arial"/>
                <w:b/>
                <w:bCs/>
              </w:rPr>
              <w:t>UND</w:t>
            </w:r>
          </w:p>
        </w:tc>
        <w:tc>
          <w:tcPr>
            <w:tcW w:w="4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35C2B">
              <w:rPr>
                <w:rFonts w:ascii="Arial" w:eastAsia="Times New Roman" w:hAnsi="Arial" w:cs="Arial"/>
                <w:b/>
                <w:bCs/>
              </w:rPr>
              <w:t xml:space="preserve">DESCRIÇÃO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35C2B">
              <w:rPr>
                <w:rFonts w:ascii="Arial" w:eastAsia="Times New Roman" w:hAnsi="Arial" w:cs="Arial"/>
                <w:b/>
                <w:bCs/>
              </w:rPr>
              <w:t>VALOR UNITÁRIO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35C2B">
              <w:rPr>
                <w:rFonts w:ascii="Arial" w:eastAsia="Times New Roman" w:hAnsi="Arial" w:cs="Arial"/>
                <w:b/>
                <w:bCs/>
              </w:rPr>
              <w:t>VALOR TOTAL</w:t>
            </w:r>
          </w:p>
        </w:tc>
      </w:tr>
      <w:tr w:rsidR="00235C2B" w:rsidRPr="00235C2B" w:rsidTr="003C29E0">
        <w:trPr>
          <w:trHeight w:val="509"/>
        </w:trPr>
        <w:tc>
          <w:tcPr>
            <w:tcW w:w="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1400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UND</w:t>
            </w:r>
          </w:p>
        </w:tc>
        <w:tc>
          <w:tcPr>
            <w:tcW w:w="440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 xml:space="preserve">Prestação de serviços de Alimentação tipo </w:t>
            </w:r>
            <w:proofErr w:type="spellStart"/>
            <w:r w:rsidRPr="00235C2B">
              <w:rPr>
                <w:rFonts w:ascii="Arial" w:eastAsia="Times New Roman" w:hAnsi="Arial" w:cs="Arial"/>
              </w:rPr>
              <w:t>coffee</w:t>
            </w:r>
            <w:proofErr w:type="spellEnd"/>
            <w:r w:rsidRPr="00235C2B">
              <w:rPr>
                <w:rFonts w:ascii="Arial" w:eastAsia="Times New Roman" w:hAnsi="Arial" w:cs="Arial"/>
              </w:rPr>
              <w:t xml:space="preserve"> break. Cardápio contendo suco de frutas de 1 litro, primeira linha três sabores, integral e light, café com e sem açúcar, leite, quitandas e salgados tipo: bolo de chocolate e bolo de cenoura com cobertura de chocolate, biscoito de queijo, pão de queijo, broa doce, rosquinha, coxinha de frango, enroladinho de salsicha, rissole de presunto e queijo, quibe frito, bolinha de milho e queijo, pastel de carne e empadinhas, contemplando mão de obra e todos os utensílios necessários (mesas com toalhas, pratos, talheres, copos, jarras, bandejas, guardanapos descartáveis etc.).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 </w:t>
            </w:r>
          </w:p>
        </w:tc>
      </w:tr>
      <w:tr w:rsidR="00235C2B" w:rsidRPr="00235C2B" w:rsidTr="003C29E0">
        <w:trPr>
          <w:trHeight w:val="3254"/>
        </w:trPr>
        <w:tc>
          <w:tcPr>
            <w:tcW w:w="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44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</w:p>
        </w:tc>
      </w:tr>
      <w:tr w:rsidR="00235C2B" w:rsidRPr="00235C2B" w:rsidTr="003C29E0">
        <w:trPr>
          <w:trHeight w:val="340"/>
        </w:trPr>
        <w:tc>
          <w:tcPr>
            <w:tcW w:w="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235C2B">
              <w:rPr>
                <w:rFonts w:ascii="Arial" w:eastAsia="Times New Roman" w:hAnsi="Arial" w:cs="Arial"/>
                <w:b/>
                <w:bCs/>
              </w:rPr>
              <w:t xml:space="preserve">TOTAL 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235C2B" w:rsidRPr="00235C2B" w:rsidRDefault="00235C2B" w:rsidP="00235C2B">
            <w:pPr>
              <w:jc w:val="both"/>
              <w:rPr>
                <w:rFonts w:ascii="Arial" w:eastAsia="Times New Roman" w:hAnsi="Arial" w:cs="Arial"/>
              </w:rPr>
            </w:pPr>
            <w:r w:rsidRPr="00235C2B">
              <w:rPr>
                <w:rFonts w:ascii="Arial" w:eastAsia="Times New Roman" w:hAnsi="Arial" w:cs="Arial"/>
              </w:rPr>
              <w:t> </w:t>
            </w:r>
          </w:p>
        </w:tc>
      </w:tr>
    </w:tbl>
    <w:p w:rsidR="00A91DCC" w:rsidRDefault="00A91DCC" w:rsidP="00FC15A4">
      <w:pPr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ind w:firstLine="2835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As especificações técnicas completas, condições de pagamento, obrigações da contratada e contratante e demais requisitos e exigência</w:t>
      </w:r>
      <w:r w:rsidR="00354D19">
        <w:rPr>
          <w:rFonts w:ascii="Arial" w:eastAsia="Times New Roman" w:hAnsi="Arial" w:cs="Arial"/>
        </w:rPr>
        <w:t>s da contratação encontram-se disponíveis no Termo de Referência</w:t>
      </w:r>
      <w:r>
        <w:rPr>
          <w:rFonts w:ascii="Arial" w:eastAsia="Times New Roman" w:hAnsi="Arial" w:cs="Arial"/>
        </w:rPr>
        <w:t>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Local de Realização: Prédio da Câmara Municipal</w:t>
      </w:r>
      <w:r>
        <w:rPr>
          <w:rFonts w:ascii="Arial" w:eastAsia="Times New Roman" w:hAnsi="Arial" w:cs="Times New Roman"/>
        </w:rPr>
        <w:t xml:space="preserve"> de Senador Canedo</w:t>
      </w:r>
      <w:r>
        <w:rPr>
          <w:rFonts w:ascii="Arial" w:eastAsia="Times New Roman" w:hAnsi="Arial" w:cs="Arial"/>
        </w:rPr>
        <w:t>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764EBF" w:rsidRDefault="00764EBF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D1776D" w:rsidRDefault="00235C2B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Data de Abertura: 10/03</w:t>
      </w:r>
      <w:r w:rsidR="00D1776D">
        <w:rPr>
          <w:rFonts w:ascii="Arial" w:eastAsia="Times New Roman" w:hAnsi="Arial" w:cs="Arial"/>
        </w:rPr>
        <w:t>/2023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764EBF" w:rsidRDefault="00764EBF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Data de início d</w:t>
      </w:r>
      <w:r w:rsidR="00235C2B">
        <w:rPr>
          <w:rFonts w:ascii="Arial" w:eastAsia="Times New Roman" w:hAnsi="Arial" w:cs="Arial"/>
        </w:rPr>
        <w:t>e recebimento das propostas:  28</w:t>
      </w:r>
      <w:r w:rsidR="00FC15A4">
        <w:rPr>
          <w:rFonts w:ascii="Arial" w:eastAsia="Times New Roman" w:hAnsi="Arial" w:cs="Arial"/>
        </w:rPr>
        <w:t>/03</w:t>
      </w:r>
      <w:r w:rsidR="001E5C41">
        <w:rPr>
          <w:rFonts w:ascii="Arial" w:eastAsia="Times New Roman" w:hAnsi="Arial" w:cs="Arial"/>
        </w:rPr>
        <w:t>/2023 às 12</w:t>
      </w:r>
      <w:r w:rsidR="00456CD7">
        <w:rPr>
          <w:rFonts w:ascii="Arial" w:eastAsia="Times New Roman" w:hAnsi="Arial" w:cs="Arial"/>
        </w:rPr>
        <w:t>:50</w:t>
      </w:r>
      <w:r>
        <w:rPr>
          <w:rFonts w:ascii="Arial" w:eastAsia="Times New Roman" w:hAnsi="Arial" w:cs="Arial"/>
        </w:rPr>
        <w:t>h (horário de Brasília);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764EBF" w:rsidRDefault="00764EBF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Data do fim do </w:t>
      </w:r>
      <w:r w:rsidR="001E5C41">
        <w:rPr>
          <w:rFonts w:ascii="Arial" w:eastAsia="Times New Roman" w:hAnsi="Arial" w:cs="Arial"/>
        </w:rPr>
        <w:t xml:space="preserve">recebimento das propostas: </w:t>
      </w:r>
      <w:r w:rsidR="00235C2B">
        <w:rPr>
          <w:rFonts w:ascii="Arial" w:eastAsia="Times New Roman" w:hAnsi="Arial" w:cs="Arial"/>
        </w:rPr>
        <w:t>29</w:t>
      </w:r>
      <w:r w:rsidR="00FC15A4">
        <w:rPr>
          <w:rFonts w:ascii="Arial" w:eastAsia="Times New Roman" w:hAnsi="Arial" w:cs="Arial"/>
        </w:rPr>
        <w:t>/03</w:t>
      </w:r>
      <w:r w:rsidR="001E5C41">
        <w:rPr>
          <w:rFonts w:ascii="Arial" w:eastAsia="Times New Roman" w:hAnsi="Arial" w:cs="Arial"/>
        </w:rPr>
        <w:t>/2023 às 12</w:t>
      </w:r>
      <w:r w:rsidR="00456CD7">
        <w:rPr>
          <w:rFonts w:ascii="Arial" w:eastAsia="Times New Roman" w:hAnsi="Arial" w:cs="Arial"/>
        </w:rPr>
        <w:t>:50</w:t>
      </w:r>
      <w:bookmarkStart w:id="0" w:name="_GoBack"/>
      <w:bookmarkEnd w:id="0"/>
      <w:r>
        <w:rPr>
          <w:rFonts w:ascii="Arial" w:eastAsia="Times New Roman" w:hAnsi="Arial" w:cs="Arial"/>
        </w:rPr>
        <w:t>h (horário de Brasília);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764EBF" w:rsidRDefault="00764EBF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2835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Os interessados poderão protocolar suas propostas diretamente na Câmara Municipal de Senador Canedo, na Avenida Presidente Alves de Castro, S/N, Vila São Sebastião, Senador Canedo – GO.</w:t>
      </w: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764EBF" w:rsidRDefault="00764EBF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</w:p>
    <w:p w:rsidR="00D1776D" w:rsidRDefault="00235C2B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  <w:t>Senador Canedo, 28</w:t>
      </w:r>
      <w:r w:rsidR="001E5C41">
        <w:rPr>
          <w:rFonts w:ascii="Arial" w:eastAsia="Times New Roman" w:hAnsi="Arial" w:cs="Arial"/>
        </w:rPr>
        <w:t xml:space="preserve"> de </w:t>
      </w:r>
      <w:r w:rsidR="00FC15A4">
        <w:rPr>
          <w:rFonts w:ascii="Arial" w:eastAsia="Times New Roman" w:hAnsi="Arial" w:cs="Arial"/>
        </w:rPr>
        <w:t>março</w:t>
      </w:r>
      <w:r w:rsidR="00D1776D">
        <w:rPr>
          <w:rFonts w:ascii="Arial" w:eastAsia="Times New Roman" w:hAnsi="Arial" w:cs="Arial"/>
        </w:rPr>
        <w:t xml:space="preserve"> de 2023.</w:t>
      </w:r>
    </w:p>
    <w:p w:rsidR="00D1776D" w:rsidRDefault="00D1776D" w:rsidP="00D1776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764EBF" w:rsidRDefault="00764EBF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764EBF" w:rsidRDefault="00764EBF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bCs/>
        </w:rPr>
      </w:pPr>
    </w:p>
    <w:p w:rsidR="00D1776D" w:rsidRDefault="00D1776D" w:rsidP="00D1776D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OLEMARCION FRANCISCO RICARDO</w:t>
      </w:r>
    </w:p>
    <w:p w:rsidR="00D1776D" w:rsidRPr="00FC15A4" w:rsidRDefault="00D1776D" w:rsidP="00FC15A4">
      <w:pPr>
        <w:tabs>
          <w:tab w:val="left" w:pos="1134"/>
        </w:tabs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Agente de Contratação</w:t>
      </w:r>
    </w:p>
    <w:p w:rsidR="00B23E3A" w:rsidRDefault="00B23E3A"/>
    <w:sectPr w:rsidR="00B23E3A" w:rsidSect="001B4889">
      <w:headerReference w:type="default" r:id="rId6"/>
      <w:footerReference w:type="default" r:id="rId7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C7B" w:rsidRDefault="00F44C7B">
      <w:pPr>
        <w:spacing w:after="0" w:line="240" w:lineRule="auto"/>
      </w:pPr>
      <w:r>
        <w:separator/>
      </w:r>
    </w:p>
  </w:endnote>
  <w:endnote w:type="continuationSeparator" w:id="0">
    <w:p w:rsidR="00F44C7B" w:rsidRDefault="00F44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84" w:rsidRDefault="00D1776D" w:rsidP="001B4889">
    <w:pPr>
      <w:pStyle w:val="Rodap"/>
      <w:jc w:val="center"/>
    </w:pPr>
    <w:r>
      <w:t>Avenida Presidente Alves de Castro – S/N – Vila São Sebastião – Senador Canedo – Goiás</w:t>
    </w:r>
  </w:p>
  <w:p w:rsidR="00BD0284" w:rsidRDefault="00D1776D" w:rsidP="001B4889">
    <w:pPr>
      <w:pStyle w:val="Rodap"/>
      <w:jc w:val="center"/>
    </w:pPr>
    <w:r>
      <w:t xml:space="preserve">CEP 75.262-292 – Contato: (62) 3512-8600 – </w:t>
    </w:r>
    <w:hyperlink r:id="rId1" w:history="1">
      <w:r w:rsidRPr="007110B2">
        <w:rPr>
          <w:rStyle w:val="Hyperlink"/>
        </w:rPr>
        <w:t>www.camaracanedo.go.gov.br</w:t>
      </w:r>
    </w:hyperlink>
  </w:p>
  <w:p w:rsidR="00BD0284" w:rsidRDefault="00F44C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C7B" w:rsidRDefault="00F44C7B">
      <w:pPr>
        <w:spacing w:after="0" w:line="240" w:lineRule="auto"/>
      </w:pPr>
      <w:r>
        <w:separator/>
      </w:r>
    </w:p>
  </w:footnote>
  <w:footnote w:type="continuationSeparator" w:id="0">
    <w:p w:rsidR="00F44C7B" w:rsidRDefault="00F44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84" w:rsidRDefault="00D1776D" w:rsidP="001B488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D69EE7" wp14:editId="7B9ADB0F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6D"/>
    <w:rsid w:val="001E5C41"/>
    <w:rsid w:val="00235C2B"/>
    <w:rsid w:val="00354D19"/>
    <w:rsid w:val="0042735A"/>
    <w:rsid w:val="00456CD7"/>
    <w:rsid w:val="00502988"/>
    <w:rsid w:val="006263A9"/>
    <w:rsid w:val="00764EBF"/>
    <w:rsid w:val="00851989"/>
    <w:rsid w:val="008F30DC"/>
    <w:rsid w:val="00920C2C"/>
    <w:rsid w:val="00933717"/>
    <w:rsid w:val="00A35DDA"/>
    <w:rsid w:val="00A91DCC"/>
    <w:rsid w:val="00AE4330"/>
    <w:rsid w:val="00B23E3A"/>
    <w:rsid w:val="00D1776D"/>
    <w:rsid w:val="00D74FB6"/>
    <w:rsid w:val="00E073A5"/>
    <w:rsid w:val="00F44C7B"/>
    <w:rsid w:val="00FC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7C9C0-1249-4FD5-A358-751323646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76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776D"/>
  </w:style>
  <w:style w:type="paragraph" w:styleId="Rodap">
    <w:name w:val="footer"/>
    <w:basedOn w:val="Normal"/>
    <w:link w:val="RodapChar"/>
    <w:uiPriority w:val="99"/>
    <w:unhideWhenUsed/>
    <w:rsid w:val="00D177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776D"/>
  </w:style>
  <w:style w:type="character" w:styleId="Hyperlink">
    <w:name w:val="Hyperlink"/>
    <w:basedOn w:val="Fontepargpadro"/>
    <w:uiPriority w:val="99"/>
    <w:unhideWhenUsed/>
    <w:rsid w:val="00D1776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1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caned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</cp:lastModifiedBy>
  <cp:revision>11</cp:revision>
  <cp:lastPrinted>2023-03-14T14:08:00Z</cp:lastPrinted>
  <dcterms:created xsi:type="dcterms:W3CDTF">2023-01-23T13:29:00Z</dcterms:created>
  <dcterms:modified xsi:type="dcterms:W3CDTF">2023-03-28T15:48:00Z</dcterms:modified>
</cp:coreProperties>
</file>