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957" w:rsidRPr="005F2B7B" w:rsidRDefault="005F3FE7" w:rsidP="005F3FE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ATO Nº 33</w:t>
      </w:r>
      <w:r w:rsidR="00743A6B" w:rsidRPr="005F2B7B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DE 16</w:t>
      </w:r>
      <w:r w:rsidR="005F2B7B" w:rsidRPr="005F2B7B">
        <w:rPr>
          <w:rFonts w:ascii="Arial" w:hAnsi="Arial" w:cs="Arial"/>
          <w:b/>
          <w:sz w:val="24"/>
          <w:szCs w:val="24"/>
        </w:rPr>
        <w:t xml:space="preserve"> DE J</w:t>
      </w:r>
      <w:r>
        <w:rPr>
          <w:rFonts w:ascii="Arial" w:hAnsi="Arial" w:cs="Arial"/>
          <w:b/>
          <w:sz w:val="24"/>
          <w:szCs w:val="24"/>
        </w:rPr>
        <w:t>ULHO</w:t>
      </w:r>
      <w:r w:rsidR="005F2B7B" w:rsidRPr="005F2B7B">
        <w:rPr>
          <w:rFonts w:ascii="Arial" w:hAnsi="Arial" w:cs="Arial"/>
          <w:b/>
          <w:sz w:val="24"/>
          <w:szCs w:val="24"/>
        </w:rPr>
        <w:t xml:space="preserve"> DE 2024</w:t>
      </w:r>
      <w:r w:rsidR="007723F6" w:rsidRPr="005F2B7B">
        <w:rPr>
          <w:rFonts w:ascii="Arial" w:hAnsi="Arial" w:cs="Arial"/>
          <w:b/>
          <w:sz w:val="24"/>
          <w:szCs w:val="24"/>
        </w:rPr>
        <w:t>.</w:t>
      </w:r>
      <w:bookmarkStart w:id="0" w:name="_GoBack"/>
      <w:bookmarkEnd w:id="0"/>
    </w:p>
    <w:p w:rsidR="00DA2957" w:rsidRPr="005F2B7B" w:rsidRDefault="00DA2957" w:rsidP="005F3FE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F2B7B">
        <w:rPr>
          <w:rFonts w:ascii="Arial" w:hAnsi="Arial" w:cs="Arial"/>
          <w:b/>
          <w:sz w:val="24"/>
          <w:szCs w:val="24"/>
        </w:rPr>
        <w:t>AUTO</w:t>
      </w:r>
      <w:r w:rsidR="005F2B7B">
        <w:rPr>
          <w:rFonts w:ascii="Arial" w:hAnsi="Arial" w:cs="Arial"/>
          <w:b/>
          <w:sz w:val="24"/>
          <w:szCs w:val="24"/>
        </w:rPr>
        <w:t>RIZAÇÃO DA INEXIGIBILIDADE DE LICITAÇÃO</w:t>
      </w:r>
    </w:p>
    <w:p w:rsidR="00DA2957" w:rsidRPr="000F044E" w:rsidRDefault="005F2B7B" w:rsidP="000E7487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“Inexigibilidade</w:t>
      </w:r>
      <w:r w:rsidR="00DA2957">
        <w:rPr>
          <w:rFonts w:ascii="Arial" w:hAnsi="Arial" w:cs="Arial"/>
          <w:sz w:val="24"/>
          <w:szCs w:val="24"/>
        </w:rPr>
        <w:t xml:space="preserve"> de</w:t>
      </w:r>
      <w:r w:rsidR="000E5959">
        <w:rPr>
          <w:rFonts w:ascii="Arial" w:hAnsi="Arial" w:cs="Arial"/>
          <w:sz w:val="24"/>
          <w:szCs w:val="24"/>
        </w:rPr>
        <w:t xml:space="preserve"> licit</w:t>
      </w:r>
      <w:r w:rsidR="00443289">
        <w:rPr>
          <w:rFonts w:ascii="Arial" w:hAnsi="Arial" w:cs="Arial"/>
          <w:sz w:val="24"/>
          <w:szCs w:val="24"/>
        </w:rPr>
        <w:t>ação</w:t>
      </w:r>
      <w:r w:rsidR="00300625">
        <w:rPr>
          <w:rFonts w:ascii="Arial" w:hAnsi="Arial" w:cs="Arial"/>
          <w:sz w:val="24"/>
          <w:szCs w:val="24"/>
        </w:rPr>
        <w:t xml:space="preserve"> para</w:t>
      </w:r>
      <w:r w:rsidR="00165E6B">
        <w:rPr>
          <w:rFonts w:ascii="Arial" w:hAnsi="Arial" w:cs="Arial"/>
          <w:sz w:val="24"/>
          <w:szCs w:val="24"/>
        </w:rPr>
        <w:t xml:space="preserve"> </w:t>
      </w:r>
      <w:r w:rsidR="00165E6B" w:rsidRPr="00165E6B">
        <w:rPr>
          <w:rFonts w:ascii="Arial" w:hAnsi="Arial" w:cs="Arial"/>
          <w:sz w:val="24"/>
          <w:szCs w:val="24"/>
        </w:rPr>
        <w:t xml:space="preserve">contratação de </w:t>
      </w:r>
      <w:r w:rsidR="005F3FE7">
        <w:rPr>
          <w:rFonts w:ascii="Arial" w:eastAsia="Times New Roman" w:hAnsi="Arial" w:cs="Arial"/>
          <w:b/>
          <w:sz w:val="24"/>
          <w:szCs w:val="24"/>
          <w:lang w:eastAsia="pt-BR"/>
        </w:rPr>
        <w:t>PRESTAÇÃO DE SERVIÇOS TÉCNICOS ADVOCATÍCIOS DE MANEIRA ESPECIALIZADA EM ADVOCACIA PÚBLICA REFERENTES A DEMANDAS JURÍDICAS LITIGIOSAS ENVOLVENDO A CÂMARA MUNICIPAL DE SENADOR CANEDO, ESTANDO RESPONSÁVEL POR PETIÇÕES, RECURSOS, AÇÕES DECLARATÓRIAS DE INCONSTITUCIONALIDADE DE LEIS MUNICIPAIS, DILIGÊNCIAS E TODOS OS ATOS INERENTES AO PATROCÍNIO DE PROCESSOS JUDICIAIS CUJO POLO SE ENCONTRE A CÂMARA MUNICIPAL DE SENADOR CANEDO ATÉ O TRIBUNA</w:t>
      </w:r>
      <w:r w:rsidR="005F3FE7">
        <w:rPr>
          <w:rFonts w:ascii="Arial" w:eastAsia="Times New Roman" w:hAnsi="Arial" w:cs="Arial"/>
          <w:b/>
          <w:sz w:val="24"/>
          <w:szCs w:val="24"/>
          <w:lang w:eastAsia="pt-BR"/>
        </w:rPr>
        <w:t>L DE JUSTIÇA DO ESTADO DE GOIÁS,</w:t>
      </w:r>
      <w:r w:rsidR="00DE26C1" w:rsidRPr="00DE26C1">
        <w:rPr>
          <w:rFonts w:ascii="Arial" w:hAnsi="Arial" w:cs="Arial"/>
          <w:sz w:val="24"/>
          <w:szCs w:val="24"/>
        </w:rPr>
        <w:t xml:space="preserve"> para a Câmara Municipal de Senador Canedo – GO</w:t>
      </w:r>
      <w:r w:rsidR="00DA2957" w:rsidRPr="000F044E">
        <w:rPr>
          <w:rFonts w:ascii="Arial" w:hAnsi="Arial" w:cs="Arial"/>
          <w:sz w:val="24"/>
          <w:szCs w:val="24"/>
        </w:rPr>
        <w:t>, e dá outras providências.”</w:t>
      </w:r>
    </w:p>
    <w:p w:rsidR="00DA2957" w:rsidRPr="000F044E" w:rsidRDefault="00DA2957" w:rsidP="00F0195D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691475">
        <w:rPr>
          <w:rFonts w:ascii="Arial" w:hAnsi="Arial" w:cs="Arial"/>
          <w:b/>
          <w:sz w:val="24"/>
          <w:szCs w:val="24"/>
        </w:rPr>
        <w:t>O PRESIDENTE DA CÂMARA MUNICIPAL DE SENADOR CANEDO</w:t>
      </w:r>
      <w:r w:rsidRPr="000F044E">
        <w:rPr>
          <w:rFonts w:ascii="Arial" w:hAnsi="Arial" w:cs="Arial"/>
          <w:sz w:val="24"/>
          <w:szCs w:val="24"/>
        </w:rPr>
        <w:t>, Estado de Goiás, no uso de suas atribuições legais e, esp</w:t>
      </w:r>
      <w:r w:rsidR="005F2B7B">
        <w:rPr>
          <w:rFonts w:ascii="Arial" w:hAnsi="Arial" w:cs="Arial"/>
          <w:sz w:val="24"/>
          <w:szCs w:val="24"/>
        </w:rPr>
        <w:t>ecialmente nos termos do art. 74</w:t>
      </w:r>
      <w:r w:rsidR="000A1305">
        <w:rPr>
          <w:rFonts w:ascii="Arial" w:hAnsi="Arial" w:cs="Arial"/>
          <w:sz w:val="24"/>
          <w:szCs w:val="24"/>
        </w:rPr>
        <w:t xml:space="preserve">, inciso </w:t>
      </w:r>
      <w:r w:rsidR="00C73B6E">
        <w:rPr>
          <w:rFonts w:ascii="Arial" w:hAnsi="Arial" w:cs="Arial"/>
          <w:sz w:val="24"/>
          <w:szCs w:val="24"/>
        </w:rPr>
        <w:t>I</w:t>
      </w:r>
      <w:r w:rsidR="005F3FE7">
        <w:rPr>
          <w:rFonts w:ascii="Arial" w:hAnsi="Arial" w:cs="Arial"/>
          <w:sz w:val="24"/>
          <w:szCs w:val="24"/>
        </w:rPr>
        <w:t>II</w:t>
      </w:r>
      <w:r w:rsidRPr="000F044E">
        <w:rPr>
          <w:rFonts w:ascii="Arial" w:hAnsi="Arial" w:cs="Arial"/>
          <w:sz w:val="24"/>
          <w:szCs w:val="24"/>
        </w:rPr>
        <w:t xml:space="preserve"> da Lei nº 14.133, de 1º de abril de 2021;</w:t>
      </w:r>
    </w:p>
    <w:p w:rsidR="00287555" w:rsidRDefault="00DA2957" w:rsidP="007D7365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691475">
        <w:rPr>
          <w:rFonts w:ascii="Arial" w:hAnsi="Arial" w:cs="Arial"/>
          <w:b/>
          <w:sz w:val="24"/>
          <w:szCs w:val="24"/>
        </w:rPr>
        <w:t>CONSIDERANDO</w:t>
      </w:r>
      <w:r w:rsidRPr="000F044E">
        <w:rPr>
          <w:rFonts w:ascii="Arial" w:hAnsi="Arial" w:cs="Arial"/>
          <w:sz w:val="24"/>
          <w:szCs w:val="24"/>
        </w:rPr>
        <w:t xml:space="preserve"> que a Câmara Municipal </w:t>
      </w:r>
      <w:r>
        <w:rPr>
          <w:rFonts w:ascii="Arial" w:hAnsi="Arial" w:cs="Arial"/>
          <w:sz w:val="24"/>
          <w:szCs w:val="24"/>
        </w:rPr>
        <w:t>de Senador Canedo necessita</w:t>
      </w:r>
      <w:r w:rsidR="0011336D">
        <w:rPr>
          <w:rFonts w:ascii="Arial" w:hAnsi="Arial" w:cs="Arial"/>
          <w:sz w:val="24"/>
          <w:szCs w:val="24"/>
        </w:rPr>
        <w:t xml:space="preserve"> da</w:t>
      </w:r>
      <w:r w:rsidR="005F2B7B">
        <w:rPr>
          <w:rFonts w:ascii="Arial" w:hAnsi="Arial" w:cs="Arial"/>
          <w:sz w:val="24"/>
          <w:szCs w:val="24"/>
        </w:rPr>
        <w:t xml:space="preserve"> contratação de </w:t>
      </w:r>
      <w:r w:rsidR="005F3FE7">
        <w:rPr>
          <w:rFonts w:ascii="Arial" w:eastAsia="Times New Roman" w:hAnsi="Arial" w:cs="Arial"/>
          <w:b/>
          <w:sz w:val="24"/>
          <w:szCs w:val="24"/>
          <w:lang w:eastAsia="pt-BR"/>
        </w:rPr>
        <w:t>PRESTAÇÃO DE SERVIÇOS TÉCNICOS ADVOCATÍCIOS DE MANEIRA ESPECIALIZADA EM ADVOCACIA PÚBLICA REFERENTES A DEMANDAS JURÍDICAS LITIGIOSAS ENVOLVENDO A CÂMARA MUNICIPAL DE SENADOR CANEDO, ESTANDO RESPONSÁVEL POR PETIÇÕES, RECURSOS, AÇÕES DECLARATÓRIAS DE INCONSTITUCIONALIDADE DE LEIS MUNICIPAIS, DILIGÊNCIAS E TODOS OS ATOS INERENTES AO PATROCÍNIO DE PROCESSOS JUDICIAIS CUJO POLO SE ENCONTRE A CÂMARA MUNICIPAL DE SENADOR CANEDO ATÉ O TRIBUNAL DE JUSTIÇA DO ESTADO DE GOIÁS.</w:t>
      </w:r>
    </w:p>
    <w:p w:rsidR="00300625" w:rsidRDefault="0011336D" w:rsidP="00DB12C8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11336D">
        <w:rPr>
          <w:rFonts w:ascii="Arial" w:hAnsi="Arial" w:cs="Arial"/>
          <w:sz w:val="24"/>
          <w:szCs w:val="24"/>
        </w:rPr>
        <w:t xml:space="preserve">  </w:t>
      </w:r>
      <w:r w:rsidR="00DB12C8">
        <w:rPr>
          <w:rFonts w:ascii="Arial" w:hAnsi="Arial" w:cs="Arial"/>
          <w:sz w:val="24"/>
          <w:szCs w:val="24"/>
        </w:rPr>
        <w:t xml:space="preserve"> </w:t>
      </w:r>
      <w:r w:rsidR="00DA2957" w:rsidRPr="00691475">
        <w:rPr>
          <w:rFonts w:ascii="Arial" w:hAnsi="Arial" w:cs="Arial"/>
          <w:b/>
          <w:sz w:val="24"/>
          <w:szCs w:val="24"/>
        </w:rPr>
        <w:t>CONSIDERANDO</w:t>
      </w:r>
      <w:r w:rsidR="00DA2957">
        <w:rPr>
          <w:rFonts w:ascii="Arial" w:hAnsi="Arial" w:cs="Arial"/>
          <w:sz w:val="24"/>
          <w:szCs w:val="24"/>
        </w:rPr>
        <w:t xml:space="preserve"> que</w:t>
      </w:r>
      <w:r w:rsidR="005F3FE7">
        <w:rPr>
          <w:rFonts w:ascii="Arial" w:hAnsi="Arial" w:cs="Arial"/>
          <w:sz w:val="24"/>
          <w:szCs w:val="24"/>
        </w:rPr>
        <w:t xml:space="preserve"> o contratado</w:t>
      </w:r>
      <w:r w:rsidR="005F2B7B">
        <w:rPr>
          <w:rFonts w:ascii="Arial" w:hAnsi="Arial" w:cs="Arial"/>
          <w:sz w:val="24"/>
          <w:szCs w:val="24"/>
        </w:rPr>
        <w:t xml:space="preserve">, </w:t>
      </w:r>
      <w:r w:rsidR="005F3FE7">
        <w:rPr>
          <w:rFonts w:ascii="Arial" w:hAnsi="Arial" w:cs="Arial"/>
          <w:sz w:val="24"/>
          <w:szCs w:val="24"/>
        </w:rPr>
        <w:t>possui capacidade especializada para a prestação do serviço</w:t>
      </w:r>
      <w:r w:rsidR="005F2B7B">
        <w:rPr>
          <w:rFonts w:ascii="Arial" w:hAnsi="Arial" w:cs="Arial"/>
          <w:sz w:val="24"/>
          <w:szCs w:val="24"/>
        </w:rPr>
        <w:t>.</w:t>
      </w:r>
    </w:p>
    <w:p w:rsidR="00DA2957" w:rsidRPr="00691475" w:rsidRDefault="00DA2957" w:rsidP="00F0195D">
      <w:pPr>
        <w:spacing w:line="36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691475">
        <w:rPr>
          <w:rFonts w:ascii="Arial" w:hAnsi="Arial" w:cs="Arial"/>
          <w:b/>
          <w:sz w:val="24"/>
          <w:szCs w:val="24"/>
        </w:rPr>
        <w:lastRenderedPageBreak/>
        <w:t>RESOLVE</w:t>
      </w:r>
    </w:p>
    <w:p w:rsidR="00511148" w:rsidRPr="000F044E" w:rsidRDefault="00DA2957" w:rsidP="00F14F1A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F044E">
        <w:rPr>
          <w:rFonts w:ascii="Arial" w:hAnsi="Arial" w:cs="Arial"/>
          <w:sz w:val="24"/>
          <w:szCs w:val="24"/>
        </w:rPr>
        <w:t>Declar</w:t>
      </w:r>
      <w:r w:rsidR="00691475">
        <w:rPr>
          <w:rFonts w:ascii="Arial" w:hAnsi="Arial" w:cs="Arial"/>
          <w:sz w:val="24"/>
          <w:szCs w:val="24"/>
        </w:rPr>
        <w:t>ar a inexigibilidade</w:t>
      </w:r>
      <w:r w:rsidR="00287555">
        <w:rPr>
          <w:rFonts w:ascii="Arial" w:hAnsi="Arial" w:cs="Arial"/>
          <w:sz w:val="24"/>
          <w:szCs w:val="24"/>
        </w:rPr>
        <w:t xml:space="preserve"> de licitação</w:t>
      </w:r>
      <w:r w:rsidR="00DE26C1">
        <w:rPr>
          <w:rFonts w:ascii="Arial" w:hAnsi="Arial" w:cs="Arial"/>
          <w:sz w:val="24"/>
          <w:szCs w:val="24"/>
        </w:rPr>
        <w:t xml:space="preserve"> para</w:t>
      </w:r>
      <w:r w:rsidR="00B839C7">
        <w:rPr>
          <w:rFonts w:ascii="Arial" w:hAnsi="Arial" w:cs="Arial"/>
          <w:sz w:val="24"/>
          <w:szCs w:val="24"/>
        </w:rPr>
        <w:t xml:space="preserve"> a </w:t>
      </w:r>
      <w:r w:rsidR="00691475" w:rsidRPr="00691475">
        <w:rPr>
          <w:rFonts w:ascii="Arial" w:hAnsi="Arial" w:cs="Arial"/>
          <w:sz w:val="24"/>
          <w:szCs w:val="24"/>
        </w:rPr>
        <w:t xml:space="preserve">contratação de </w:t>
      </w:r>
      <w:r w:rsidR="005F3FE7">
        <w:rPr>
          <w:rFonts w:ascii="Arial" w:eastAsia="Times New Roman" w:hAnsi="Arial" w:cs="Arial"/>
          <w:b/>
          <w:sz w:val="24"/>
          <w:szCs w:val="24"/>
          <w:lang w:eastAsia="pt-BR"/>
        </w:rPr>
        <w:t>PRESTAÇÃO DE SERVIÇOS TÉCNICOS ADVOCATÍCIOS DE MANEIRA ESPECIALIZADA EM ADVOCACIA PÚBLICA REFERENTES A DEMANDAS JURÍDICAS LITIGIOSAS ENVOLVENDO A CÂMARA MUNICIPAL DE SENADOR CANEDO, ESTANDO RESPONSÁVEL POR PETIÇÕES, RECURSOS, AÇÕES DECLARATÓRIAS DE INCONSTITUCIONALIDADE DE LEIS MUNICIPAIS, DILIGÊNCIAS E TODOS OS ATOS INERENTES AO PATROCÍNIO DE PROCESSOS JUDICIAIS CUJO POLO SE ENCONTRE A CÂMARA MUNICIPAL DE SENADOR CANEDO ATÉ O TRIBUNAL DE JUSTIÇA DO ESTADO DE GOIÁS.</w:t>
      </w:r>
      <w:r w:rsidR="00DE26C1" w:rsidRPr="00DE26C1">
        <w:rPr>
          <w:rFonts w:ascii="Arial" w:hAnsi="Arial" w:cs="Arial"/>
          <w:sz w:val="24"/>
          <w:szCs w:val="24"/>
        </w:rPr>
        <w:t xml:space="preserve"> para a Câmara Municipal de Senador Canedo – GO</w:t>
      </w:r>
    </w:p>
    <w:p w:rsidR="00DA2957" w:rsidRDefault="00DA2957" w:rsidP="00F0195D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F044E">
        <w:rPr>
          <w:rFonts w:ascii="Arial" w:hAnsi="Arial" w:cs="Arial"/>
          <w:sz w:val="24"/>
          <w:szCs w:val="24"/>
        </w:rPr>
        <w:t>CÂMARA MUNICIPAL DE SENADOR CA</w:t>
      </w:r>
      <w:r>
        <w:rPr>
          <w:rFonts w:ascii="Arial" w:hAnsi="Arial" w:cs="Arial"/>
          <w:sz w:val="24"/>
          <w:szCs w:val="24"/>
        </w:rPr>
        <w:t>NEDO, Estado de Goiás</w:t>
      </w:r>
      <w:r w:rsidR="000E7487">
        <w:rPr>
          <w:rFonts w:ascii="Arial" w:hAnsi="Arial" w:cs="Arial"/>
          <w:sz w:val="24"/>
          <w:szCs w:val="24"/>
        </w:rPr>
        <w:t>, aos</w:t>
      </w:r>
      <w:r w:rsidR="005F3FE7">
        <w:rPr>
          <w:rFonts w:ascii="Arial" w:hAnsi="Arial" w:cs="Arial"/>
          <w:sz w:val="24"/>
          <w:szCs w:val="24"/>
        </w:rPr>
        <w:t xml:space="preserve"> 16 dias do mês de julho</w:t>
      </w:r>
      <w:r w:rsidR="000E7487">
        <w:rPr>
          <w:rFonts w:ascii="Arial" w:hAnsi="Arial" w:cs="Arial"/>
          <w:sz w:val="24"/>
          <w:szCs w:val="24"/>
        </w:rPr>
        <w:t xml:space="preserve"> </w:t>
      </w:r>
      <w:r w:rsidR="00691475">
        <w:rPr>
          <w:rFonts w:ascii="Arial" w:hAnsi="Arial" w:cs="Arial"/>
          <w:sz w:val="24"/>
          <w:szCs w:val="24"/>
        </w:rPr>
        <w:t>do ano de 2024</w:t>
      </w:r>
      <w:r w:rsidRPr="000F044E">
        <w:rPr>
          <w:rFonts w:ascii="Arial" w:hAnsi="Arial" w:cs="Arial"/>
          <w:sz w:val="24"/>
          <w:szCs w:val="24"/>
        </w:rPr>
        <w:t>.</w:t>
      </w:r>
    </w:p>
    <w:p w:rsidR="00691475" w:rsidRDefault="00691475" w:rsidP="00F0195D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800D9E" w:rsidRPr="00691475" w:rsidRDefault="00691475" w:rsidP="00691475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691475">
        <w:rPr>
          <w:rFonts w:ascii="Arial" w:hAnsi="Arial" w:cs="Arial"/>
          <w:b/>
          <w:sz w:val="24"/>
          <w:szCs w:val="24"/>
        </w:rPr>
        <w:t>ANDERSON ALVES DE OLIVEIRA</w:t>
      </w:r>
    </w:p>
    <w:p w:rsidR="0003527A" w:rsidRPr="00691475" w:rsidRDefault="00DA2957" w:rsidP="00691475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691475">
        <w:rPr>
          <w:rFonts w:ascii="Arial" w:hAnsi="Arial" w:cs="Arial"/>
          <w:sz w:val="24"/>
          <w:szCs w:val="24"/>
        </w:rPr>
        <w:t>Presidente da Câmara Municipal de Senador Canedo</w:t>
      </w:r>
    </w:p>
    <w:sectPr w:rsidR="0003527A" w:rsidRPr="00691475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3823" w:rsidRDefault="00ED3823" w:rsidP="009A4658">
      <w:pPr>
        <w:spacing w:after="0" w:line="240" w:lineRule="auto"/>
      </w:pPr>
      <w:r>
        <w:separator/>
      </w:r>
    </w:p>
  </w:endnote>
  <w:endnote w:type="continuationSeparator" w:id="0">
    <w:p w:rsidR="00ED3823" w:rsidRDefault="00ED3823" w:rsidP="009A46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3823" w:rsidRDefault="00ED3823" w:rsidP="009A4658">
      <w:pPr>
        <w:spacing w:after="0" w:line="240" w:lineRule="auto"/>
      </w:pPr>
      <w:r>
        <w:separator/>
      </w:r>
    </w:p>
  </w:footnote>
  <w:footnote w:type="continuationSeparator" w:id="0">
    <w:p w:rsidR="00ED3823" w:rsidRDefault="00ED3823" w:rsidP="009A46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658" w:rsidRDefault="009A4658" w:rsidP="009A4658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3C1768F2" wp14:editId="6921CE60">
          <wp:extent cx="3016250" cy="1384300"/>
          <wp:effectExtent l="0" t="0" r="0" b="6350"/>
          <wp:docPr id="1" name="Imagem 1" descr="Descrição: 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ABEÇALH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16250" cy="1384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658"/>
    <w:rsid w:val="00011F98"/>
    <w:rsid w:val="0003527A"/>
    <w:rsid w:val="00096564"/>
    <w:rsid w:val="000A1305"/>
    <w:rsid w:val="000E25EE"/>
    <w:rsid w:val="000E5959"/>
    <w:rsid w:val="000E7487"/>
    <w:rsid w:val="000F6F73"/>
    <w:rsid w:val="0011336D"/>
    <w:rsid w:val="001514D0"/>
    <w:rsid w:val="00165E6B"/>
    <w:rsid w:val="001700D1"/>
    <w:rsid w:val="00171711"/>
    <w:rsid w:val="001762FF"/>
    <w:rsid w:val="00190CB7"/>
    <w:rsid w:val="002154E5"/>
    <w:rsid w:val="0025552E"/>
    <w:rsid w:val="00255C17"/>
    <w:rsid w:val="00287555"/>
    <w:rsid w:val="00293D1D"/>
    <w:rsid w:val="00296D34"/>
    <w:rsid w:val="002B37BC"/>
    <w:rsid w:val="002C19B7"/>
    <w:rsid w:val="002F1E47"/>
    <w:rsid w:val="00300625"/>
    <w:rsid w:val="003A3DF4"/>
    <w:rsid w:val="00417ED8"/>
    <w:rsid w:val="00437588"/>
    <w:rsid w:val="00443289"/>
    <w:rsid w:val="0048361F"/>
    <w:rsid w:val="004B4362"/>
    <w:rsid w:val="004F3BA0"/>
    <w:rsid w:val="00511148"/>
    <w:rsid w:val="00522301"/>
    <w:rsid w:val="00576C31"/>
    <w:rsid w:val="00595AA7"/>
    <w:rsid w:val="005B36A2"/>
    <w:rsid w:val="005C619E"/>
    <w:rsid w:val="005D64D6"/>
    <w:rsid w:val="005F2B7B"/>
    <w:rsid w:val="005F3FE7"/>
    <w:rsid w:val="00615AC4"/>
    <w:rsid w:val="006371BD"/>
    <w:rsid w:val="00672850"/>
    <w:rsid w:val="006810D8"/>
    <w:rsid w:val="00691475"/>
    <w:rsid w:val="00722A1F"/>
    <w:rsid w:val="00726D9C"/>
    <w:rsid w:val="00742422"/>
    <w:rsid w:val="00743A6B"/>
    <w:rsid w:val="00746536"/>
    <w:rsid w:val="007723F6"/>
    <w:rsid w:val="007D7365"/>
    <w:rsid w:val="00800D9E"/>
    <w:rsid w:val="00801E6E"/>
    <w:rsid w:val="00847FD0"/>
    <w:rsid w:val="00861794"/>
    <w:rsid w:val="008D1EBE"/>
    <w:rsid w:val="008E02E2"/>
    <w:rsid w:val="008F70BA"/>
    <w:rsid w:val="009A4658"/>
    <w:rsid w:val="009F1889"/>
    <w:rsid w:val="009F32C2"/>
    <w:rsid w:val="00A15A0E"/>
    <w:rsid w:val="00A165B7"/>
    <w:rsid w:val="00A517F0"/>
    <w:rsid w:val="00A71836"/>
    <w:rsid w:val="00AC2BD6"/>
    <w:rsid w:val="00AF44BB"/>
    <w:rsid w:val="00B309A9"/>
    <w:rsid w:val="00B839C7"/>
    <w:rsid w:val="00B94664"/>
    <w:rsid w:val="00BA2485"/>
    <w:rsid w:val="00BB1243"/>
    <w:rsid w:val="00C367C8"/>
    <w:rsid w:val="00C57482"/>
    <w:rsid w:val="00C73B6E"/>
    <w:rsid w:val="00C93644"/>
    <w:rsid w:val="00CA0835"/>
    <w:rsid w:val="00CE1353"/>
    <w:rsid w:val="00CF4BA3"/>
    <w:rsid w:val="00CF672A"/>
    <w:rsid w:val="00D65B91"/>
    <w:rsid w:val="00D812A9"/>
    <w:rsid w:val="00DA2957"/>
    <w:rsid w:val="00DB12C8"/>
    <w:rsid w:val="00DB59EA"/>
    <w:rsid w:val="00DE26C1"/>
    <w:rsid w:val="00ED3823"/>
    <w:rsid w:val="00F0195D"/>
    <w:rsid w:val="00F14F1A"/>
    <w:rsid w:val="00F65A67"/>
    <w:rsid w:val="00F97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51182EB-D7E4-4D0D-813F-114B706AF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295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A46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A4658"/>
  </w:style>
  <w:style w:type="paragraph" w:styleId="Rodap">
    <w:name w:val="footer"/>
    <w:basedOn w:val="Normal"/>
    <w:link w:val="RodapChar"/>
    <w:uiPriority w:val="99"/>
    <w:unhideWhenUsed/>
    <w:rsid w:val="009A46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A4658"/>
  </w:style>
  <w:style w:type="paragraph" w:styleId="Textodebalo">
    <w:name w:val="Balloon Text"/>
    <w:basedOn w:val="Normal"/>
    <w:link w:val="TextodebaloChar"/>
    <w:uiPriority w:val="99"/>
    <w:semiHidden/>
    <w:unhideWhenUsed/>
    <w:rsid w:val="009A46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4658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69147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356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Conta da Microsoft</cp:lastModifiedBy>
  <cp:revision>5</cp:revision>
  <cp:lastPrinted>2023-09-29T14:39:00Z</cp:lastPrinted>
  <dcterms:created xsi:type="dcterms:W3CDTF">2024-01-12T15:14:00Z</dcterms:created>
  <dcterms:modified xsi:type="dcterms:W3CDTF">2024-07-16T12:59:00Z</dcterms:modified>
</cp:coreProperties>
</file>