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F25BD4" w14:textId="77777777" w:rsidR="00DC5222" w:rsidRDefault="00DC5222" w:rsidP="00DC5222">
      <w:pPr>
        <w:spacing w:after="120" w:line="276" w:lineRule="auto"/>
        <w:ind w:right="-15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45B9AEC1" w14:textId="77777777" w:rsidR="00DC5222" w:rsidRDefault="00DC5222" w:rsidP="00DC5222">
      <w:pPr>
        <w:spacing w:after="120" w:line="276" w:lineRule="auto"/>
        <w:ind w:right="-15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7F71FAAD" w14:textId="77777777" w:rsidR="00DC5222" w:rsidRDefault="00DC5222" w:rsidP="00DC5222">
      <w:pPr>
        <w:spacing w:after="120" w:line="276" w:lineRule="auto"/>
        <w:ind w:right="-15"/>
        <w:rPr>
          <w:rFonts w:ascii="Times New Roman" w:hAnsi="Times New Roman"/>
          <w:color w:val="FF0000"/>
          <w:sz w:val="24"/>
          <w:szCs w:val="24"/>
        </w:rPr>
      </w:pPr>
    </w:p>
    <w:p w14:paraId="52AAB383" w14:textId="77777777" w:rsidR="00DC5222" w:rsidRDefault="00DC5222" w:rsidP="00DC5222">
      <w:pPr>
        <w:spacing w:after="120" w:line="276" w:lineRule="auto"/>
        <w:ind w:right="-15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2493149D" w14:textId="77777777" w:rsidR="00DC5222" w:rsidRDefault="00DC5222" w:rsidP="00DC5222">
      <w:pPr>
        <w:spacing w:after="120" w:line="276" w:lineRule="auto"/>
        <w:ind w:right="-15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15D00377" w14:textId="77777777" w:rsidR="00DC5222" w:rsidRDefault="00DC5222" w:rsidP="00DC5222">
      <w:pPr>
        <w:spacing w:after="120" w:line="276" w:lineRule="auto"/>
        <w:ind w:right="-15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1AA9A7F5" w14:textId="77777777" w:rsidR="008C0A05" w:rsidRDefault="008C0A05" w:rsidP="00DC5222">
      <w:pPr>
        <w:spacing w:after="120" w:line="276" w:lineRule="auto"/>
        <w:ind w:right="-15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1A25A32B" w14:textId="77777777" w:rsidR="008C0A05" w:rsidRDefault="008C0A05" w:rsidP="00DC5222">
      <w:pPr>
        <w:spacing w:after="120" w:line="276" w:lineRule="auto"/>
        <w:ind w:right="-15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6EB36082" w14:textId="77777777" w:rsidR="00DC5222" w:rsidRDefault="00DC5222" w:rsidP="00DC5222">
      <w:pPr>
        <w:spacing w:after="120" w:line="276" w:lineRule="auto"/>
        <w:ind w:right="-15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3DB20170" w14:textId="77777777" w:rsidR="00DC5222" w:rsidRDefault="00DC5222" w:rsidP="00DC5222">
      <w:pPr>
        <w:spacing w:after="120" w:line="276" w:lineRule="auto"/>
        <w:ind w:right="-15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739944EC" w14:textId="77777777" w:rsidR="00DC5222" w:rsidRDefault="00DC5222" w:rsidP="00DC5222">
      <w:pPr>
        <w:spacing w:after="120" w:line="276" w:lineRule="auto"/>
        <w:ind w:right="-15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79B57B62" w14:textId="77777777" w:rsidR="00DC5222" w:rsidRDefault="00DC5222" w:rsidP="00DC522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tabs>
          <w:tab w:val="center" w:pos="4851"/>
          <w:tab w:val="right" w:pos="9270"/>
        </w:tabs>
        <w:ind w:right="99"/>
        <w:jc w:val="center"/>
        <w:rPr>
          <w:rFonts w:ascii="Times New Roman" w:hAnsi="Times New Roman"/>
          <w:b/>
          <w:color w:val="000000"/>
          <w:sz w:val="36"/>
          <w:szCs w:val="36"/>
        </w:rPr>
      </w:pPr>
      <w:r>
        <w:rPr>
          <w:rFonts w:ascii="Times New Roman" w:hAnsi="Times New Roman"/>
          <w:b/>
          <w:color w:val="000000"/>
          <w:sz w:val="36"/>
          <w:szCs w:val="36"/>
        </w:rPr>
        <w:t>TERMO DE REFERÊNCIA</w:t>
      </w:r>
    </w:p>
    <w:p w14:paraId="424B53CA" w14:textId="77777777" w:rsidR="00DC5222" w:rsidRDefault="00DC5222" w:rsidP="00DC5222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5EDA4984" w14:textId="77777777" w:rsidR="00DC5222" w:rsidRDefault="00DC5222" w:rsidP="00B25D17">
      <w:pPr>
        <w:spacing w:line="276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774344AF" w14:textId="77777777" w:rsidR="00DC5222" w:rsidRDefault="00DC5222" w:rsidP="00B25D17">
      <w:pPr>
        <w:spacing w:line="276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11F38297" w14:textId="77777777" w:rsidR="000D6E13" w:rsidRPr="00B25D17" w:rsidRDefault="00DC5222" w:rsidP="000D6E13">
      <w:pPr>
        <w:spacing w:line="276" w:lineRule="auto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DEMANDANTE:</w:t>
      </w:r>
      <w:r>
        <w:rPr>
          <w:rFonts w:ascii="Times New Roman" w:hAnsi="Times New Roman"/>
          <w:sz w:val="28"/>
          <w:szCs w:val="28"/>
        </w:rPr>
        <w:t xml:space="preserve"> </w:t>
      </w:r>
      <w:r w:rsidR="000D6E13" w:rsidRPr="00B25D17">
        <w:rPr>
          <w:rFonts w:ascii="Times New Roman" w:hAnsi="Times New Roman"/>
          <w:bCs/>
          <w:sz w:val="28"/>
          <w:szCs w:val="28"/>
        </w:rPr>
        <w:t xml:space="preserve">SECRETARIA MUNICIPAL DE </w:t>
      </w:r>
      <w:r w:rsidR="000D6E13" w:rsidRPr="00B25D17">
        <w:rPr>
          <w:rFonts w:ascii="Times New Roman" w:hAnsi="Times New Roman"/>
          <w:iCs/>
          <w:sz w:val="28"/>
          <w:szCs w:val="28"/>
        </w:rPr>
        <w:t>ADMINISTRAÇÃO, FINANÇAS E TERRAS.</w:t>
      </w:r>
    </w:p>
    <w:p w14:paraId="6AAEF7D1" w14:textId="45E59706" w:rsidR="00DC5222" w:rsidRPr="00B25D17" w:rsidRDefault="00DC5222" w:rsidP="00B25D17">
      <w:pPr>
        <w:spacing w:line="276" w:lineRule="auto"/>
        <w:jc w:val="both"/>
        <w:rPr>
          <w:rFonts w:ascii="Times New Roman" w:hAnsi="Times New Roman"/>
          <w:color w:val="FF0000"/>
          <w:sz w:val="28"/>
          <w:szCs w:val="28"/>
        </w:rPr>
      </w:pPr>
    </w:p>
    <w:p w14:paraId="5565EBB6" w14:textId="77777777" w:rsidR="00DC5222" w:rsidRDefault="00DC5222" w:rsidP="00DC5222">
      <w:pPr>
        <w:jc w:val="center"/>
        <w:rPr>
          <w:rFonts w:ascii="Times New Roman" w:hAnsi="Times New Roman"/>
          <w:color w:val="000000"/>
          <w:sz w:val="28"/>
          <w:szCs w:val="28"/>
        </w:rPr>
      </w:pPr>
    </w:p>
    <w:p w14:paraId="42107657" w14:textId="77777777" w:rsidR="00DC5222" w:rsidRDefault="00DC5222" w:rsidP="00DC5222">
      <w:pPr>
        <w:jc w:val="center"/>
        <w:rPr>
          <w:rFonts w:ascii="Times New Roman" w:hAnsi="Times New Roman"/>
          <w:color w:val="000000"/>
          <w:sz w:val="28"/>
          <w:szCs w:val="28"/>
        </w:rPr>
      </w:pPr>
    </w:p>
    <w:p w14:paraId="0C98BD8D" w14:textId="77777777" w:rsidR="00DC5222" w:rsidRDefault="00DC5222" w:rsidP="00DC5222">
      <w:pPr>
        <w:jc w:val="center"/>
        <w:rPr>
          <w:rFonts w:ascii="Times New Roman" w:hAnsi="Times New Roman"/>
          <w:color w:val="000000"/>
          <w:sz w:val="28"/>
          <w:szCs w:val="28"/>
        </w:rPr>
      </w:pPr>
    </w:p>
    <w:p w14:paraId="28561712" w14:textId="04F6FD29" w:rsidR="00DC5222" w:rsidRPr="00734CF1" w:rsidRDefault="00DC5222" w:rsidP="00945DEA">
      <w:pPr>
        <w:spacing w:line="276" w:lineRule="auto"/>
        <w:jc w:val="both"/>
        <w:rPr>
          <w:rFonts w:ascii="Times New Roman" w:hAnsi="Times New Roman"/>
          <w:color w:val="FF0000"/>
          <w:sz w:val="28"/>
          <w:szCs w:val="28"/>
        </w:rPr>
      </w:pPr>
      <w:r w:rsidRPr="00734CF1">
        <w:rPr>
          <w:rFonts w:ascii="Times New Roman" w:hAnsi="Times New Roman"/>
          <w:b/>
          <w:sz w:val="28"/>
          <w:szCs w:val="28"/>
        </w:rPr>
        <w:t>OBJETO:</w:t>
      </w:r>
      <w:r w:rsidR="00603886">
        <w:rPr>
          <w:rFonts w:ascii="Times New Roman" w:hAnsi="Times New Roman"/>
          <w:sz w:val="28"/>
          <w:szCs w:val="28"/>
        </w:rPr>
        <w:t xml:space="preserve"> </w:t>
      </w:r>
      <w:bookmarkStart w:id="0" w:name="_Hlk162862768"/>
      <w:r w:rsidR="00D57CC4" w:rsidRPr="00035C6A">
        <w:rPr>
          <w:rFonts w:ascii="Times New Roman" w:hAnsi="Times New Roman"/>
          <w:b/>
          <w:sz w:val="24"/>
          <w:szCs w:val="24"/>
        </w:rPr>
        <w:t xml:space="preserve">CONTRATAÇÃO DE SERVIÇOS DE MANUTENÇÃO PREVENTIVA E CORRETIVA DE APARELHOS DE </w:t>
      </w:r>
      <w:proofErr w:type="gramStart"/>
      <w:r w:rsidR="00D57CC4" w:rsidRPr="00035C6A">
        <w:rPr>
          <w:rFonts w:ascii="Times New Roman" w:hAnsi="Times New Roman"/>
          <w:b/>
          <w:sz w:val="24"/>
          <w:szCs w:val="24"/>
        </w:rPr>
        <w:t>AR CONDICIONADO</w:t>
      </w:r>
      <w:bookmarkEnd w:id="0"/>
      <w:proofErr w:type="gramEnd"/>
      <w:r w:rsidR="00D57CC4" w:rsidRPr="00035C6A">
        <w:rPr>
          <w:rFonts w:ascii="Times New Roman" w:hAnsi="Times New Roman"/>
          <w:b/>
          <w:sz w:val="24"/>
          <w:szCs w:val="24"/>
        </w:rPr>
        <w:t xml:space="preserve"> </w:t>
      </w:r>
      <w:r w:rsidR="00D57CC4" w:rsidRPr="00035C6A">
        <w:rPr>
          <w:rFonts w:ascii="Times New Roman" w:hAnsi="Times New Roman"/>
          <w:b/>
          <w:iCs/>
          <w:sz w:val="24"/>
          <w:szCs w:val="24"/>
        </w:rPr>
        <w:t>PARA ATENDER AS NECESSIDADES DAS SECRETARIAS MUNICIPAIS DE EDUCAÇÃO E SAÚDE.</w:t>
      </w:r>
    </w:p>
    <w:p w14:paraId="04E9928C" w14:textId="77777777" w:rsidR="00891186" w:rsidRDefault="00891186" w:rsidP="00891186">
      <w:pPr>
        <w:spacing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2EEA7D57" w14:textId="77777777" w:rsidR="00891186" w:rsidRDefault="00891186" w:rsidP="00891186">
      <w:pPr>
        <w:spacing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007D3B88" w14:textId="77777777" w:rsidR="00891186" w:rsidRDefault="00891186" w:rsidP="00891186">
      <w:pPr>
        <w:spacing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294146E7" w14:textId="77777777" w:rsidR="00D57CC4" w:rsidRDefault="00D57CC4" w:rsidP="00891186">
      <w:pPr>
        <w:spacing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3CBC7360" w14:textId="77777777" w:rsidR="00891186" w:rsidRDefault="00891186" w:rsidP="00891186">
      <w:pPr>
        <w:spacing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1DD229A5" w14:textId="77777777" w:rsidR="00891186" w:rsidRDefault="00891186" w:rsidP="00891186">
      <w:pPr>
        <w:spacing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3415E9F0" w14:textId="77777777" w:rsidR="00BD16D3" w:rsidRDefault="00BD16D3" w:rsidP="00891186">
      <w:pPr>
        <w:spacing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4DDC0FCD" w14:textId="77777777" w:rsidR="00DC5222" w:rsidRPr="00DC5222" w:rsidRDefault="00DC5222" w:rsidP="00DC52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9C9C9" w:themeFill="accent3" w:themeFillTint="99"/>
        <w:jc w:val="both"/>
        <w:rPr>
          <w:rFonts w:ascii="Times New Roman" w:eastAsia="Calibri" w:hAnsi="Times New Roman"/>
          <w:b/>
          <w:bCs/>
          <w:sz w:val="22"/>
          <w:szCs w:val="22"/>
        </w:rPr>
      </w:pPr>
      <w:r w:rsidRPr="00DC5222">
        <w:rPr>
          <w:rFonts w:ascii="Times New Roman" w:eastAsia="Calibri" w:hAnsi="Times New Roman"/>
          <w:b/>
          <w:bCs/>
          <w:sz w:val="22"/>
          <w:szCs w:val="22"/>
        </w:rPr>
        <w:lastRenderedPageBreak/>
        <w:t>1 – OBJETO</w:t>
      </w:r>
    </w:p>
    <w:p w14:paraId="6D78147A" w14:textId="77777777" w:rsidR="00DC5222" w:rsidRDefault="00DC5222" w:rsidP="00DC5222">
      <w:pPr>
        <w:rPr>
          <w:rFonts w:ascii="Times New Roman" w:hAnsi="Times New Roman"/>
          <w:sz w:val="24"/>
          <w:szCs w:val="24"/>
        </w:rPr>
      </w:pPr>
    </w:p>
    <w:p w14:paraId="32B671D9" w14:textId="77777777" w:rsidR="00DC5222" w:rsidRDefault="00DC5222" w:rsidP="00DC5222">
      <w:pPr>
        <w:rPr>
          <w:rFonts w:ascii="Times New Roman" w:hAnsi="Times New Roman"/>
          <w:sz w:val="24"/>
          <w:szCs w:val="24"/>
        </w:rPr>
      </w:pPr>
    </w:p>
    <w:p w14:paraId="5A318C6C" w14:textId="125ABCBA" w:rsidR="000D6E13" w:rsidRPr="00DC01F2" w:rsidRDefault="00DC5222" w:rsidP="00603886">
      <w:pPr>
        <w:spacing w:line="276" w:lineRule="auto"/>
        <w:jc w:val="both"/>
        <w:rPr>
          <w:rFonts w:ascii="Times New Roman" w:hAnsi="Times New Roman"/>
          <w:iCs/>
          <w:sz w:val="22"/>
          <w:szCs w:val="22"/>
        </w:rPr>
      </w:pPr>
      <w:r w:rsidRPr="00DC5222">
        <w:rPr>
          <w:rFonts w:ascii="Times New Roman" w:hAnsi="Times New Roman"/>
          <w:sz w:val="22"/>
          <w:szCs w:val="22"/>
        </w:rPr>
        <w:t xml:space="preserve">1.1 Constitui objeto do Presente Termo de Referência a </w:t>
      </w:r>
      <w:r w:rsidR="00945DEA" w:rsidRPr="008F6AFA">
        <w:rPr>
          <w:rFonts w:ascii="Times New Roman" w:hAnsi="Times New Roman"/>
          <w:b/>
          <w:bCs/>
          <w:sz w:val="24"/>
          <w:szCs w:val="24"/>
        </w:rPr>
        <w:t xml:space="preserve">SERVIÇOS DE MANUTENÇÃO PREVENTIVA E CORRETIVA DE APARELHOS DE </w:t>
      </w:r>
      <w:proofErr w:type="gramStart"/>
      <w:r w:rsidR="00945DEA" w:rsidRPr="008F6AFA">
        <w:rPr>
          <w:rFonts w:ascii="Times New Roman" w:hAnsi="Times New Roman"/>
          <w:b/>
          <w:bCs/>
          <w:sz w:val="24"/>
          <w:szCs w:val="24"/>
        </w:rPr>
        <w:t>AR CONDICIONADO</w:t>
      </w:r>
      <w:proofErr w:type="gramEnd"/>
      <w:r w:rsidR="0088375E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r w:rsidR="0088375E" w:rsidRPr="00DC01F2">
        <w:rPr>
          <w:rFonts w:ascii="Times New Roman" w:hAnsi="Times New Roman"/>
          <w:iCs/>
          <w:sz w:val="22"/>
          <w:szCs w:val="22"/>
        </w:rPr>
        <w:t>para atender as necessidades da</w:t>
      </w:r>
      <w:r w:rsidR="00D57CC4">
        <w:rPr>
          <w:rFonts w:ascii="Times New Roman" w:hAnsi="Times New Roman"/>
          <w:iCs/>
          <w:sz w:val="22"/>
          <w:szCs w:val="22"/>
        </w:rPr>
        <w:t>s</w:t>
      </w:r>
      <w:r w:rsidR="0088375E" w:rsidRPr="00DC01F2">
        <w:rPr>
          <w:rFonts w:ascii="Times New Roman" w:hAnsi="Times New Roman"/>
          <w:iCs/>
          <w:sz w:val="22"/>
          <w:szCs w:val="22"/>
        </w:rPr>
        <w:t xml:space="preserve"> Secretaria</w:t>
      </w:r>
      <w:r w:rsidR="00D57CC4">
        <w:rPr>
          <w:rFonts w:ascii="Times New Roman" w:hAnsi="Times New Roman"/>
          <w:iCs/>
          <w:sz w:val="22"/>
          <w:szCs w:val="22"/>
        </w:rPr>
        <w:t>s</w:t>
      </w:r>
      <w:r w:rsidR="0088375E" w:rsidRPr="00DC01F2">
        <w:rPr>
          <w:rFonts w:ascii="Times New Roman" w:hAnsi="Times New Roman"/>
          <w:iCs/>
          <w:sz w:val="22"/>
          <w:szCs w:val="22"/>
        </w:rPr>
        <w:t xml:space="preserve"> Municipa</w:t>
      </w:r>
      <w:r w:rsidR="00D57CC4">
        <w:rPr>
          <w:rFonts w:ascii="Times New Roman" w:hAnsi="Times New Roman"/>
          <w:iCs/>
          <w:sz w:val="22"/>
          <w:szCs w:val="22"/>
        </w:rPr>
        <w:t>is</w:t>
      </w:r>
      <w:r w:rsidR="0088375E" w:rsidRPr="00DC01F2">
        <w:rPr>
          <w:rFonts w:ascii="Times New Roman" w:hAnsi="Times New Roman"/>
          <w:iCs/>
          <w:sz w:val="22"/>
          <w:szCs w:val="22"/>
        </w:rPr>
        <w:t xml:space="preserve"> de </w:t>
      </w:r>
      <w:r w:rsidR="00D57CC4">
        <w:rPr>
          <w:rFonts w:ascii="Times New Roman" w:hAnsi="Times New Roman"/>
          <w:iCs/>
          <w:sz w:val="22"/>
          <w:szCs w:val="22"/>
        </w:rPr>
        <w:t>Educação e Saúde</w:t>
      </w:r>
      <w:r w:rsidR="000D6E13" w:rsidRPr="00DC01F2">
        <w:rPr>
          <w:rFonts w:ascii="Times New Roman" w:hAnsi="Times New Roman"/>
          <w:iCs/>
          <w:sz w:val="22"/>
          <w:szCs w:val="22"/>
        </w:rPr>
        <w:t>.</w:t>
      </w:r>
    </w:p>
    <w:p w14:paraId="641F8BEC" w14:textId="524FD8C1" w:rsidR="00DC5222" w:rsidRDefault="000D6E13" w:rsidP="00603886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DC5222">
        <w:rPr>
          <w:rFonts w:ascii="Times New Roman" w:hAnsi="Times New Roman"/>
          <w:sz w:val="22"/>
          <w:szCs w:val="22"/>
        </w:rPr>
        <w:t xml:space="preserve"> </w:t>
      </w:r>
      <w:r w:rsidR="00DC5222" w:rsidRPr="008D01BC">
        <w:rPr>
          <w:rFonts w:ascii="Times New Roman" w:hAnsi="Times New Roman"/>
          <w:sz w:val="22"/>
          <w:szCs w:val="22"/>
        </w:rPr>
        <w:t xml:space="preserve">1.2 O contrato terá vigência pelo período de </w:t>
      </w:r>
      <w:r w:rsidR="00D57CC4">
        <w:rPr>
          <w:rFonts w:ascii="Times New Roman" w:hAnsi="Times New Roman"/>
          <w:sz w:val="22"/>
          <w:szCs w:val="22"/>
        </w:rPr>
        <w:t>9</w:t>
      </w:r>
      <w:r w:rsidR="008D01BC" w:rsidRPr="008D01BC">
        <w:rPr>
          <w:rFonts w:ascii="Times New Roman" w:hAnsi="Times New Roman"/>
          <w:sz w:val="22"/>
          <w:szCs w:val="22"/>
        </w:rPr>
        <w:t>0</w:t>
      </w:r>
      <w:r w:rsidR="00DC5222" w:rsidRPr="008D01BC">
        <w:rPr>
          <w:rFonts w:ascii="Times New Roman" w:hAnsi="Times New Roman"/>
          <w:sz w:val="22"/>
          <w:szCs w:val="22"/>
        </w:rPr>
        <w:t xml:space="preserve"> (</w:t>
      </w:r>
      <w:r w:rsidR="00D57CC4">
        <w:rPr>
          <w:rFonts w:ascii="Times New Roman" w:hAnsi="Times New Roman"/>
          <w:sz w:val="22"/>
          <w:szCs w:val="22"/>
        </w:rPr>
        <w:t>noventa</w:t>
      </w:r>
      <w:r w:rsidR="00DC5222" w:rsidRPr="008D01BC">
        <w:rPr>
          <w:rFonts w:ascii="Times New Roman" w:hAnsi="Times New Roman"/>
          <w:sz w:val="22"/>
          <w:szCs w:val="22"/>
        </w:rPr>
        <w:t xml:space="preserve">) </w:t>
      </w:r>
      <w:r w:rsidR="008D01BC" w:rsidRPr="008D01BC">
        <w:rPr>
          <w:rFonts w:ascii="Times New Roman" w:hAnsi="Times New Roman"/>
          <w:sz w:val="22"/>
          <w:szCs w:val="22"/>
        </w:rPr>
        <w:t>dia</w:t>
      </w:r>
      <w:r w:rsidR="00DC5222" w:rsidRPr="008D01BC">
        <w:rPr>
          <w:rFonts w:ascii="Times New Roman" w:hAnsi="Times New Roman"/>
          <w:sz w:val="22"/>
          <w:szCs w:val="22"/>
        </w:rPr>
        <w:t>s, com base no artigo 106, da Lei nº 14.133/21.</w:t>
      </w:r>
    </w:p>
    <w:p w14:paraId="2754A3C9" w14:textId="77777777" w:rsidR="00936344" w:rsidRPr="00DC5222" w:rsidRDefault="00936344" w:rsidP="00DC5222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14:paraId="2947C2F0" w14:textId="77777777" w:rsidR="00DC5222" w:rsidRPr="00734CF1" w:rsidRDefault="00DC5222" w:rsidP="00734CF1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b/>
          <w:color w:val="000000"/>
          <w:sz w:val="22"/>
          <w:szCs w:val="22"/>
        </w:rPr>
      </w:pPr>
      <w:r w:rsidRPr="00734CF1">
        <w:rPr>
          <w:rFonts w:ascii="Times New Roman" w:hAnsi="Times New Roman"/>
          <w:b/>
          <w:bCs/>
          <w:sz w:val="22"/>
          <w:szCs w:val="22"/>
        </w:rPr>
        <w:t>2.</w:t>
      </w:r>
      <w:r w:rsidRPr="00734CF1">
        <w:rPr>
          <w:rFonts w:ascii="Times New Roman" w:hAnsi="Times New Roman"/>
          <w:sz w:val="22"/>
          <w:szCs w:val="22"/>
        </w:rPr>
        <w:t xml:space="preserve"> </w:t>
      </w:r>
      <w:r w:rsidRPr="00734CF1">
        <w:rPr>
          <w:rFonts w:ascii="Times New Roman" w:hAnsi="Times New Roman"/>
          <w:b/>
          <w:color w:val="000000"/>
          <w:sz w:val="22"/>
          <w:szCs w:val="22"/>
        </w:rPr>
        <w:t xml:space="preserve">DA </w:t>
      </w:r>
      <w:r w:rsidRPr="00734CF1">
        <w:rPr>
          <w:rFonts w:ascii="Times New Roman" w:hAnsi="Times New Roman"/>
          <w:b/>
          <w:bCs/>
          <w:sz w:val="22"/>
          <w:szCs w:val="22"/>
        </w:rPr>
        <w:t>FUNDAMENTAÇÃO</w:t>
      </w:r>
      <w:r w:rsidRPr="00734CF1">
        <w:rPr>
          <w:rFonts w:ascii="Times New Roman" w:hAnsi="Times New Roman"/>
          <w:b/>
          <w:color w:val="000000"/>
          <w:sz w:val="22"/>
          <w:szCs w:val="22"/>
        </w:rPr>
        <w:t xml:space="preserve"> E JUSTIFICATIVA E OBJETIVO DA CONTRATAÇÃO</w:t>
      </w:r>
    </w:p>
    <w:p w14:paraId="76FD2DAA" w14:textId="77777777" w:rsidR="00945DEA" w:rsidRPr="00945DEA" w:rsidRDefault="00945DEA" w:rsidP="00945DEA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bookmarkStart w:id="1" w:name="_Hlk103849134"/>
      <w:r w:rsidRPr="00945DEA">
        <w:rPr>
          <w:rFonts w:ascii="Times New Roman" w:hAnsi="Times New Roman"/>
          <w:sz w:val="22"/>
          <w:szCs w:val="22"/>
        </w:rPr>
        <w:t>A solicitação foi elaborada a partir das necessidades da Administração Pública Municipal com atendimento de serviços de manutenção preventiva e corretiva dos aparelhos de ar condicionado, em virtude da importância de manter a qualidade do ar, bem como atender às exigências legais, proporcionando o bem-estar dos colaboradores que trabalham diariamente na estrutura administrativa desta municipalidade.</w:t>
      </w:r>
    </w:p>
    <w:p w14:paraId="470C5461" w14:textId="77777777" w:rsidR="00DC01F2" w:rsidRDefault="00DC01F2" w:rsidP="00DC01F2">
      <w:pPr>
        <w:spacing w:line="276" w:lineRule="auto"/>
        <w:jc w:val="both"/>
        <w:rPr>
          <w:rFonts w:ascii="Times New Roman" w:hAnsi="Times New Roman"/>
          <w:b/>
          <w:color w:val="000000"/>
          <w:sz w:val="22"/>
          <w:szCs w:val="22"/>
        </w:rPr>
      </w:pPr>
    </w:p>
    <w:p w14:paraId="2D0098F3" w14:textId="1F24553A" w:rsidR="00DC5222" w:rsidRPr="00DC5222" w:rsidRDefault="00DC5222" w:rsidP="00DC5222">
      <w:pPr>
        <w:tabs>
          <w:tab w:val="left" w:pos="0"/>
        </w:tabs>
        <w:spacing w:line="276" w:lineRule="auto"/>
        <w:rPr>
          <w:rFonts w:ascii="Times New Roman" w:hAnsi="Times New Roman"/>
          <w:b/>
          <w:sz w:val="22"/>
          <w:szCs w:val="22"/>
        </w:rPr>
      </w:pPr>
      <w:r w:rsidRPr="00DC5222">
        <w:rPr>
          <w:rFonts w:ascii="Times New Roman" w:hAnsi="Times New Roman"/>
          <w:b/>
          <w:color w:val="000000"/>
          <w:sz w:val="22"/>
          <w:szCs w:val="22"/>
        </w:rPr>
        <w:t xml:space="preserve">3. </w:t>
      </w:r>
      <w:r w:rsidRPr="00DC5222">
        <w:rPr>
          <w:rFonts w:ascii="Times New Roman" w:hAnsi="Times New Roman"/>
          <w:b/>
          <w:sz w:val="22"/>
          <w:szCs w:val="22"/>
        </w:rPr>
        <w:t>DA DESCRIÇÃO DA SOLUÇÃO</w:t>
      </w:r>
    </w:p>
    <w:p w14:paraId="62E1D843" w14:textId="77777777" w:rsidR="000D6E13" w:rsidRDefault="00DC5222" w:rsidP="000D6E13">
      <w:pPr>
        <w:pStyle w:val="Nivel1"/>
        <w:numPr>
          <w:ilvl w:val="0"/>
          <w:numId w:val="0"/>
        </w:numPr>
        <w:tabs>
          <w:tab w:val="left" w:pos="567"/>
        </w:tabs>
        <w:spacing w:before="0" w:after="0"/>
        <w:rPr>
          <w:b w:val="0"/>
        </w:rPr>
      </w:pPr>
      <w:r w:rsidRPr="00DC5222">
        <w:rPr>
          <w:b w:val="0"/>
        </w:rPr>
        <w:t xml:space="preserve">3.1 O quantitativo estimado foi levantado </w:t>
      </w:r>
      <w:r w:rsidR="000D6E13" w:rsidRPr="00DC5222">
        <w:rPr>
          <w:b w:val="0"/>
        </w:rPr>
        <w:t xml:space="preserve">pela Secretaria Municipal </w:t>
      </w:r>
      <w:r w:rsidR="000D6E13">
        <w:rPr>
          <w:b w:val="0"/>
        </w:rPr>
        <w:t>de Administração, Finanças e Terras</w:t>
      </w:r>
      <w:r w:rsidR="000D6E13" w:rsidRPr="00DC5222">
        <w:rPr>
          <w:b w:val="0"/>
        </w:rPr>
        <w:t>.</w:t>
      </w:r>
    </w:p>
    <w:p w14:paraId="7FA77162" w14:textId="77777777" w:rsidR="00734CF1" w:rsidRPr="00734CF1" w:rsidRDefault="00734CF1" w:rsidP="00734CF1">
      <w:pPr>
        <w:rPr>
          <w:lang w:eastAsia="en-US"/>
        </w:rPr>
      </w:pPr>
    </w:p>
    <w:p w14:paraId="7515723D" w14:textId="77777777" w:rsidR="00DC5222" w:rsidRPr="00DC5222" w:rsidRDefault="00DC5222" w:rsidP="00DC5222">
      <w:pPr>
        <w:tabs>
          <w:tab w:val="left" w:pos="0"/>
        </w:tabs>
        <w:spacing w:line="276" w:lineRule="auto"/>
        <w:rPr>
          <w:rFonts w:ascii="Times New Roman" w:hAnsi="Times New Roman"/>
          <w:b/>
          <w:sz w:val="22"/>
          <w:szCs w:val="22"/>
        </w:rPr>
      </w:pPr>
      <w:r w:rsidRPr="00DC5222">
        <w:rPr>
          <w:rFonts w:ascii="Times New Roman" w:hAnsi="Times New Roman"/>
          <w:b/>
          <w:color w:val="000000"/>
          <w:sz w:val="22"/>
          <w:szCs w:val="22"/>
        </w:rPr>
        <w:t xml:space="preserve">4. </w:t>
      </w:r>
      <w:r w:rsidRPr="00DC5222">
        <w:rPr>
          <w:rFonts w:ascii="Times New Roman" w:hAnsi="Times New Roman"/>
          <w:b/>
          <w:sz w:val="22"/>
          <w:szCs w:val="22"/>
        </w:rPr>
        <w:t>DA CLASSIFICAÇÃO DOS BENS COMUNS</w:t>
      </w:r>
    </w:p>
    <w:p w14:paraId="52CC7DCD" w14:textId="77777777" w:rsidR="00DC5222" w:rsidRDefault="00DC5222" w:rsidP="00DC5222">
      <w:pPr>
        <w:tabs>
          <w:tab w:val="left" w:pos="993"/>
        </w:tabs>
        <w:spacing w:line="276" w:lineRule="auto"/>
        <w:jc w:val="both"/>
        <w:rPr>
          <w:rFonts w:ascii="Times New Roman" w:hAnsi="Times New Roman"/>
          <w:sz w:val="22"/>
          <w:szCs w:val="22"/>
          <w:shd w:val="clear" w:color="auto" w:fill="FFFFFF"/>
        </w:rPr>
      </w:pPr>
      <w:r w:rsidRPr="00DC5222">
        <w:rPr>
          <w:rFonts w:ascii="Times New Roman" w:hAnsi="Times New Roman"/>
          <w:bCs/>
          <w:sz w:val="22"/>
          <w:szCs w:val="22"/>
        </w:rPr>
        <w:t xml:space="preserve">4.1 </w:t>
      </w:r>
      <w:r w:rsidRPr="00DC5222">
        <w:rPr>
          <w:rFonts w:ascii="Times New Roman" w:hAnsi="Times New Roman"/>
          <w:sz w:val="22"/>
          <w:szCs w:val="22"/>
          <w:shd w:val="clear" w:color="auto" w:fill="FFFFFF"/>
        </w:rPr>
        <w:t>Bens comuns </w:t>
      </w:r>
      <w:r w:rsidRPr="00DC5222">
        <w:rPr>
          <w:rFonts w:ascii="Times New Roman" w:hAnsi="Times New Roman"/>
          <w:sz w:val="22"/>
          <w:szCs w:val="22"/>
        </w:rPr>
        <w:t>são aqueles cujos padrões de desempenho e qualidade possam ser objetivamente definidos pelo edital, por meio de especificações reconhecidas e usuais do mercado</w:t>
      </w:r>
      <w:r w:rsidRPr="00DC5222">
        <w:rPr>
          <w:rFonts w:ascii="Times New Roman" w:hAnsi="Times New Roman"/>
          <w:sz w:val="22"/>
          <w:szCs w:val="22"/>
          <w:shd w:val="clear" w:color="auto" w:fill="FFFFFF"/>
        </w:rPr>
        <w:t> (art. 6º, XIII da Lei nº 14.133/2021).</w:t>
      </w:r>
    </w:p>
    <w:p w14:paraId="4896F41D" w14:textId="77777777" w:rsidR="00807C5B" w:rsidRPr="00DC5222" w:rsidRDefault="00807C5B" w:rsidP="00DC5222">
      <w:pPr>
        <w:tabs>
          <w:tab w:val="left" w:pos="993"/>
        </w:tabs>
        <w:spacing w:line="276" w:lineRule="auto"/>
        <w:jc w:val="both"/>
        <w:rPr>
          <w:rFonts w:ascii="Times New Roman" w:hAnsi="Times New Roman"/>
          <w:b/>
          <w:sz w:val="22"/>
          <w:szCs w:val="22"/>
        </w:rPr>
      </w:pPr>
    </w:p>
    <w:bookmarkEnd w:id="1"/>
    <w:p w14:paraId="0A031431" w14:textId="77777777" w:rsidR="00DC5222" w:rsidRPr="00D57CC4" w:rsidRDefault="00DC5222" w:rsidP="00DC5222">
      <w:pPr>
        <w:tabs>
          <w:tab w:val="left" w:pos="0"/>
        </w:tabs>
        <w:spacing w:line="276" w:lineRule="auto"/>
        <w:rPr>
          <w:rFonts w:ascii="Times New Roman" w:hAnsi="Times New Roman"/>
          <w:b/>
          <w:sz w:val="22"/>
          <w:szCs w:val="22"/>
        </w:rPr>
      </w:pPr>
      <w:r w:rsidRPr="00D57CC4">
        <w:rPr>
          <w:rFonts w:ascii="Times New Roman" w:hAnsi="Times New Roman"/>
          <w:b/>
          <w:color w:val="000000"/>
          <w:sz w:val="22"/>
          <w:szCs w:val="22"/>
        </w:rPr>
        <w:t xml:space="preserve">5. </w:t>
      </w:r>
      <w:r w:rsidRPr="00D57CC4">
        <w:rPr>
          <w:rFonts w:ascii="Times New Roman" w:hAnsi="Times New Roman"/>
          <w:b/>
          <w:sz w:val="22"/>
          <w:szCs w:val="22"/>
        </w:rPr>
        <w:t>DA ESPECIFICAÇÃO</w:t>
      </w:r>
    </w:p>
    <w:p w14:paraId="7ADDB566" w14:textId="19DF6B1F" w:rsidR="00E97D81" w:rsidRDefault="00413BBF" w:rsidP="00DC5222">
      <w:pPr>
        <w:tabs>
          <w:tab w:val="left" w:pos="0"/>
        </w:tabs>
        <w:spacing w:line="276" w:lineRule="auto"/>
        <w:rPr>
          <w:rFonts w:ascii="Times New Roman" w:hAnsi="Times New Roman"/>
          <w:bCs/>
          <w:sz w:val="22"/>
          <w:szCs w:val="22"/>
        </w:rPr>
      </w:pPr>
      <w:r w:rsidRPr="00D57CC4">
        <w:rPr>
          <w:rFonts w:ascii="Times New Roman" w:hAnsi="Times New Roman"/>
          <w:bCs/>
          <w:sz w:val="22"/>
          <w:szCs w:val="22"/>
        </w:rPr>
        <w:t>Nos termos da tabela abaixo</w:t>
      </w:r>
      <w:r w:rsidR="0015649F" w:rsidRPr="00D57CC4">
        <w:rPr>
          <w:rFonts w:ascii="Times New Roman" w:hAnsi="Times New Roman"/>
          <w:bCs/>
          <w:sz w:val="22"/>
          <w:szCs w:val="22"/>
        </w:rPr>
        <w:t>,</w:t>
      </w:r>
      <w:r w:rsidRPr="00D57CC4">
        <w:rPr>
          <w:rFonts w:ascii="Times New Roman" w:hAnsi="Times New Roman"/>
          <w:bCs/>
          <w:sz w:val="22"/>
          <w:szCs w:val="22"/>
        </w:rPr>
        <w:t xml:space="preserve"> estão</w:t>
      </w:r>
      <w:r w:rsidR="00C06476" w:rsidRPr="00D57CC4">
        <w:rPr>
          <w:rFonts w:ascii="Times New Roman" w:hAnsi="Times New Roman"/>
          <w:bCs/>
          <w:sz w:val="22"/>
          <w:szCs w:val="22"/>
        </w:rPr>
        <w:t xml:space="preserve"> descritas as localidade</w:t>
      </w:r>
      <w:r w:rsidR="00E97D81" w:rsidRPr="00D57CC4">
        <w:rPr>
          <w:rFonts w:ascii="Times New Roman" w:hAnsi="Times New Roman"/>
          <w:bCs/>
          <w:sz w:val="22"/>
          <w:szCs w:val="22"/>
        </w:rPr>
        <w:t>s</w:t>
      </w:r>
      <w:r w:rsidR="00C06476" w:rsidRPr="00D57CC4">
        <w:rPr>
          <w:rFonts w:ascii="Times New Roman" w:hAnsi="Times New Roman"/>
          <w:bCs/>
          <w:sz w:val="22"/>
          <w:szCs w:val="22"/>
        </w:rPr>
        <w:t xml:space="preserve"> que serão executados os serviços</w:t>
      </w:r>
      <w:r w:rsidR="0015649F" w:rsidRPr="00D57CC4">
        <w:rPr>
          <w:rFonts w:ascii="Times New Roman" w:hAnsi="Times New Roman"/>
          <w:bCs/>
          <w:sz w:val="22"/>
          <w:szCs w:val="22"/>
        </w:rPr>
        <w:t xml:space="preserve"> que </w:t>
      </w:r>
      <w:proofErr w:type="gramStart"/>
      <w:r w:rsidR="0015649F" w:rsidRPr="00D57CC4">
        <w:rPr>
          <w:rFonts w:ascii="Times New Roman" w:hAnsi="Times New Roman"/>
          <w:bCs/>
          <w:sz w:val="22"/>
          <w:szCs w:val="22"/>
        </w:rPr>
        <w:t>visam  atender</w:t>
      </w:r>
      <w:proofErr w:type="gramEnd"/>
      <w:r w:rsidR="0015649F" w:rsidRPr="00D57CC4">
        <w:rPr>
          <w:rFonts w:ascii="Times New Roman" w:hAnsi="Times New Roman"/>
          <w:bCs/>
          <w:sz w:val="22"/>
          <w:szCs w:val="22"/>
        </w:rPr>
        <w:t xml:space="preserve"> as necessidades da Secretaria Municipal de Educação, Cultura e Desporto e a Secretaria Municipal de Saúde.</w:t>
      </w:r>
    </w:p>
    <w:p w14:paraId="1BBC3627" w14:textId="77777777" w:rsidR="00E97D81" w:rsidRDefault="00E97D81" w:rsidP="00E97D81">
      <w:pPr>
        <w:tabs>
          <w:tab w:val="left" w:pos="0"/>
        </w:tabs>
        <w:spacing w:line="276" w:lineRule="auto"/>
        <w:jc w:val="center"/>
        <w:rPr>
          <w:rFonts w:ascii="Times New Roman" w:hAnsi="Times New Roman"/>
          <w:bCs/>
          <w:sz w:val="22"/>
          <w:szCs w:val="22"/>
        </w:rPr>
      </w:pPr>
    </w:p>
    <w:p w14:paraId="383C38B0" w14:textId="77777777" w:rsidR="00E97D81" w:rsidRDefault="00E97D81" w:rsidP="00E97D81">
      <w:pPr>
        <w:tabs>
          <w:tab w:val="left" w:pos="0"/>
        </w:tabs>
        <w:spacing w:line="276" w:lineRule="auto"/>
        <w:jc w:val="center"/>
        <w:rPr>
          <w:rFonts w:ascii="Times New Roman" w:hAnsi="Times New Roman"/>
          <w:bCs/>
          <w:sz w:val="22"/>
          <w:szCs w:val="22"/>
        </w:rPr>
      </w:pPr>
    </w:p>
    <w:p w14:paraId="725C782D" w14:textId="77777777" w:rsidR="00E97D81" w:rsidRPr="00E97D81" w:rsidRDefault="00E97D81" w:rsidP="00E97D81">
      <w:pPr>
        <w:pStyle w:val="PargrafodaLista"/>
        <w:tabs>
          <w:tab w:val="left" w:pos="0"/>
          <w:tab w:val="left" w:pos="2977"/>
          <w:tab w:val="left" w:pos="3261"/>
          <w:tab w:val="left" w:pos="3686"/>
        </w:tabs>
        <w:spacing w:line="276" w:lineRule="auto"/>
        <w:ind w:left="720"/>
        <w:rPr>
          <w:rFonts w:ascii="Times New Roman" w:hAnsi="Times New Roman"/>
          <w:b/>
          <w:sz w:val="22"/>
          <w:szCs w:val="22"/>
        </w:rPr>
      </w:pPr>
      <w:r w:rsidRPr="00E97D81">
        <w:rPr>
          <w:rFonts w:ascii="Times New Roman" w:hAnsi="Times New Roman"/>
          <w:b/>
          <w:sz w:val="22"/>
          <w:szCs w:val="22"/>
        </w:rPr>
        <w:t>SECRETARIA MUNICPAL DE EDUCAÇÃO, CULTURA E DESPORTO</w:t>
      </w:r>
    </w:p>
    <w:p w14:paraId="607B5B0B" w14:textId="77777777" w:rsidR="00E97D81" w:rsidRPr="00E97D81" w:rsidRDefault="00E97D81" w:rsidP="00E97D81">
      <w:pPr>
        <w:tabs>
          <w:tab w:val="left" w:pos="0"/>
        </w:tabs>
        <w:spacing w:line="276" w:lineRule="auto"/>
        <w:rPr>
          <w:rFonts w:ascii="Times New Roman" w:hAnsi="Times New Roman"/>
          <w:bCs/>
          <w:sz w:val="22"/>
          <w:szCs w:val="22"/>
        </w:rPr>
      </w:pPr>
    </w:p>
    <w:tbl>
      <w:tblPr>
        <w:tblStyle w:val="Tabelacomgrade"/>
        <w:tblW w:w="6379" w:type="dxa"/>
        <w:tblInd w:w="1129" w:type="dxa"/>
        <w:tblLook w:val="04A0" w:firstRow="1" w:lastRow="0" w:firstColumn="1" w:lastColumn="0" w:noHBand="0" w:noVBand="1"/>
      </w:tblPr>
      <w:tblGrid>
        <w:gridCol w:w="2410"/>
        <w:gridCol w:w="1174"/>
        <w:gridCol w:w="2795"/>
      </w:tblGrid>
      <w:tr w:rsidR="00672CAE" w:rsidRPr="00E97D81" w14:paraId="65FD3CE5" w14:textId="77777777" w:rsidTr="00672CAE">
        <w:trPr>
          <w:trHeight w:val="17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0A935" w14:textId="77777777" w:rsidR="00E97D81" w:rsidRPr="00E97D81" w:rsidRDefault="00E97D81" w:rsidP="00E97D81">
            <w:pPr>
              <w:tabs>
                <w:tab w:val="left" w:pos="0"/>
              </w:tabs>
              <w:spacing w:line="276" w:lineRule="auto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97D81">
              <w:rPr>
                <w:rFonts w:ascii="Times New Roman" w:hAnsi="Times New Roman"/>
                <w:b/>
                <w:bCs/>
                <w:sz w:val="22"/>
                <w:szCs w:val="22"/>
              </w:rPr>
              <w:t>LOCAL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84BE4" w14:textId="77777777" w:rsidR="00E97D81" w:rsidRPr="00E97D81" w:rsidRDefault="00E97D81" w:rsidP="00E97D81">
            <w:pPr>
              <w:tabs>
                <w:tab w:val="left" w:pos="0"/>
              </w:tabs>
              <w:spacing w:line="276" w:lineRule="auto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97D81">
              <w:rPr>
                <w:rFonts w:ascii="Times New Roman" w:hAnsi="Times New Roman"/>
                <w:b/>
                <w:bCs/>
                <w:sz w:val="22"/>
                <w:szCs w:val="22"/>
              </w:rPr>
              <w:t>QUANT.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44A90" w14:textId="77777777" w:rsidR="00E97D81" w:rsidRPr="00E97D81" w:rsidRDefault="00E97D81" w:rsidP="00E97D81">
            <w:pPr>
              <w:tabs>
                <w:tab w:val="left" w:pos="0"/>
              </w:tabs>
              <w:spacing w:line="276" w:lineRule="auto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97D81">
              <w:rPr>
                <w:rFonts w:ascii="Times New Roman" w:hAnsi="Times New Roman"/>
                <w:b/>
                <w:bCs/>
                <w:sz w:val="22"/>
                <w:szCs w:val="22"/>
              </w:rPr>
              <w:t>DESCRIÇÃO</w:t>
            </w:r>
          </w:p>
        </w:tc>
      </w:tr>
      <w:tr w:rsidR="00672CAE" w:rsidRPr="00E97D81" w14:paraId="684A39B4" w14:textId="77777777" w:rsidTr="00672CAE"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5FB14" w14:textId="77777777" w:rsidR="00E97D81" w:rsidRPr="00E97D81" w:rsidRDefault="00E97D81" w:rsidP="00672CAE">
            <w:pPr>
              <w:tabs>
                <w:tab w:val="left" w:pos="0"/>
              </w:tabs>
              <w:spacing w:line="276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E97D81">
              <w:rPr>
                <w:rFonts w:ascii="Times New Roman" w:hAnsi="Times New Roman"/>
                <w:bCs/>
                <w:sz w:val="16"/>
                <w:szCs w:val="16"/>
              </w:rPr>
              <w:t>ESCOLA MUNICIPAL ALEGRIA DE SABER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DF898" w14:textId="77777777" w:rsidR="00E97D81" w:rsidRPr="00E97D81" w:rsidRDefault="00E97D81" w:rsidP="00E97D81">
            <w:pPr>
              <w:tabs>
                <w:tab w:val="left" w:pos="0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E97D81">
              <w:rPr>
                <w:rFonts w:ascii="Times New Roman" w:hAnsi="Times New Roman"/>
                <w:bCs/>
                <w:sz w:val="16"/>
                <w:szCs w:val="16"/>
              </w:rPr>
              <w:t>02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6C040" w14:textId="4AD6C751" w:rsidR="00E97D81" w:rsidRPr="00E97D81" w:rsidRDefault="00E97D81" w:rsidP="00E97D81">
            <w:pPr>
              <w:tabs>
                <w:tab w:val="left" w:pos="0"/>
              </w:tabs>
              <w:spacing w:line="276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E97D81">
              <w:rPr>
                <w:rFonts w:ascii="Times New Roman" w:hAnsi="Times New Roman"/>
                <w:bCs/>
                <w:sz w:val="16"/>
                <w:szCs w:val="16"/>
              </w:rPr>
              <w:t>AR-CONDICIONADO DE 12.000BTUS</w:t>
            </w:r>
          </w:p>
        </w:tc>
      </w:tr>
      <w:tr w:rsidR="00672CAE" w:rsidRPr="00E97D81" w14:paraId="6F4779E9" w14:textId="77777777" w:rsidTr="00672CAE">
        <w:trPr>
          <w:trHeight w:val="97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4A229" w14:textId="77777777" w:rsidR="00E97D81" w:rsidRPr="00E97D81" w:rsidRDefault="00E97D81" w:rsidP="00672CAE">
            <w:pPr>
              <w:tabs>
                <w:tab w:val="left" w:pos="0"/>
              </w:tabs>
              <w:spacing w:line="276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DA45C" w14:textId="77777777" w:rsidR="00E97D81" w:rsidRPr="00E97D81" w:rsidRDefault="00E97D81" w:rsidP="00E97D81">
            <w:pPr>
              <w:tabs>
                <w:tab w:val="left" w:pos="0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E97D81">
              <w:rPr>
                <w:rFonts w:ascii="Times New Roman" w:hAnsi="Times New Roman"/>
                <w:bCs/>
                <w:sz w:val="16"/>
                <w:szCs w:val="16"/>
              </w:rPr>
              <w:t>02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7305E" w14:textId="2CA94951" w:rsidR="00E97D81" w:rsidRPr="00E97D81" w:rsidRDefault="00E97D81" w:rsidP="00E97D81">
            <w:pPr>
              <w:tabs>
                <w:tab w:val="left" w:pos="0"/>
              </w:tabs>
              <w:spacing w:line="276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E97D81">
              <w:rPr>
                <w:rFonts w:ascii="Times New Roman" w:hAnsi="Times New Roman"/>
                <w:bCs/>
                <w:sz w:val="16"/>
                <w:szCs w:val="16"/>
              </w:rPr>
              <w:t>AR-CONDICIONADO DE 18.000BTUS</w:t>
            </w:r>
          </w:p>
        </w:tc>
      </w:tr>
      <w:tr w:rsidR="00672CAE" w:rsidRPr="00E97D81" w14:paraId="5CBB8CEC" w14:textId="77777777" w:rsidTr="00672CAE"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CD1D6" w14:textId="77777777" w:rsidR="00E97D81" w:rsidRPr="00E97D81" w:rsidRDefault="00E97D81" w:rsidP="00672CAE">
            <w:pPr>
              <w:tabs>
                <w:tab w:val="left" w:pos="0"/>
              </w:tabs>
              <w:spacing w:line="276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E97D81">
              <w:rPr>
                <w:rFonts w:ascii="Times New Roman" w:hAnsi="Times New Roman"/>
                <w:bCs/>
                <w:sz w:val="16"/>
                <w:szCs w:val="16"/>
              </w:rPr>
              <w:t>CHECHE MARIA JOSÉ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AD1B1" w14:textId="77777777" w:rsidR="00E97D81" w:rsidRPr="00E97D81" w:rsidRDefault="00E97D81" w:rsidP="00E97D81">
            <w:pPr>
              <w:tabs>
                <w:tab w:val="left" w:pos="0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E97D81">
              <w:rPr>
                <w:rFonts w:ascii="Times New Roman" w:hAnsi="Times New Roman"/>
                <w:bCs/>
                <w:sz w:val="16"/>
                <w:szCs w:val="16"/>
              </w:rPr>
              <w:t>02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B29B3" w14:textId="756E6890" w:rsidR="00E97D81" w:rsidRPr="00E97D81" w:rsidRDefault="00E97D81" w:rsidP="00E97D81">
            <w:pPr>
              <w:tabs>
                <w:tab w:val="left" w:pos="0"/>
              </w:tabs>
              <w:spacing w:line="276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E97D81">
              <w:rPr>
                <w:rFonts w:ascii="Times New Roman" w:hAnsi="Times New Roman"/>
                <w:bCs/>
                <w:sz w:val="16"/>
                <w:szCs w:val="16"/>
              </w:rPr>
              <w:t>AR-CONDICIONADO DE 12.000BTUS</w:t>
            </w:r>
          </w:p>
        </w:tc>
      </w:tr>
      <w:tr w:rsidR="00672CAE" w:rsidRPr="00E97D81" w14:paraId="158E12C5" w14:textId="77777777" w:rsidTr="00672CAE"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A175C" w14:textId="77777777" w:rsidR="00E97D81" w:rsidRPr="00E97D81" w:rsidRDefault="00E97D81" w:rsidP="00E97D81">
            <w:pPr>
              <w:tabs>
                <w:tab w:val="left" w:pos="0"/>
              </w:tabs>
              <w:spacing w:line="276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EE981" w14:textId="77777777" w:rsidR="00E97D81" w:rsidRPr="00E97D81" w:rsidRDefault="00E97D81" w:rsidP="00E97D81">
            <w:pPr>
              <w:tabs>
                <w:tab w:val="left" w:pos="0"/>
              </w:tabs>
              <w:spacing w:line="276" w:lineRule="auto"/>
              <w:jc w:val="center"/>
              <w:rPr>
                <w:rFonts w:ascii="Times New Roman" w:hAnsi="Times New Roman"/>
                <w:bCs/>
              </w:rPr>
            </w:pPr>
            <w:r w:rsidRPr="00E97D81">
              <w:rPr>
                <w:rFonts w:ascii="Times New Roman" w:hAnsi="Times New Roman"/>
                <w:bCs/>
              </w:rPr>
              <w:t>02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0E5D6" w14:textId="27AE48BC" w:rsidR="00E97D81" w:rsidRPr="00E97D81" w:rsidRDefault="00E97D81" w:rsidP="00E97D81">
            <w:pPr>
              <w:tabs>
                <w:tab w:val="left" w:pos="0"/>
              </w:tabs>
              <w:spacing w:line="276" w:lineRule="auto"/>
              <w:rPr>
                <w:rFonts w:ascii="Times New Roman" w:hAnsi="Times New Roman"/>
                <w:bCs/>
              </w:rPr>
            </w:pPr>
            <w:r w:rsidRPr="00E97D81">
              <w:rPr>
                <w:rFonts w:ascii="Times New Roman" w:hAnsi="Times New Roman"/>
                <w:bCs/>
              </w:rPr>
              <w:t>AR-CONDICIONADO DE 18.000BTUS</w:t>
            </w:r>
          </w:p>
        </w:tc>
      </w:tr>
      <w:tr w:rsidR="00672CAE" w:rsidRPr="00E97D81" w14:paraId="57AB6214" w14:textId="77777777" w:rsidTr="00672CAE"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2C2BF" w14:textId="77777777" w:rsidR="00E97D81" w:rsidRPr="00E97D81" w:rsidRDefault="00E97D81" w:rsidP="00E97D81">
            <w:pPr>
              <w:tabs>
                <w:tab w:val="left" w:pos="0"/>
              </w:tabs>
              <w:spacing w:line="276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E97D81">
              <w:rPr>
                <w:rFonts w:ascii="Times New Roman" w:hAnsi="Times New Roman"/>
                <w:bCs/>
                <w:sz w:val="16"/>
                <w:szCs w:val="16"/>
              </w:rPr>
              <w:t>CENTRO MUNICIPAL DE EDUCAÇÃO INFANTIL - CEMEI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5CF2F" w14:textId="77777777" w:rsidR="00E97D81" w:rsidRPr="00E97D81" w:rsidRDefault="00E97D81" w:rsidP="00E97D81">
            <w:pPr>
              <w:tabs>
                <w:tab w:val="left" w:pos="0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E97D81">
              <w:rPr>
                <w:rFonts w:ascii="Times New Roman" w:hAnsi="Times New Roman"/>
                <w:bCs/>
                <w:sz w:val="16"/>
                <w:szCs w:val="16"/>
              </w:rPr>
              <w:t>02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A27F3" w14:textId="642927D7" w:rsidR="00E97D81" w:rsidRPr="00E97D81" w:rsidRDefault="00E97D81" w:rsidP="00E97D81">
            <w:pPr>
              <w:tabs>
                <w:tab w:val="left" w:pos="0"/>
              </w:tabs>
              <w:spacing w:line="276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E97D81">
              <w:rPr>
                <w:rFonts w:ascii="Times New Roman" w:hAnsi="Times New Roman"/>
                <w:bCs/>
                <w:sz w:val="16"/>
                <w:szCs w:val="16"/>
              </w:rPr>
              <w:t>AR-CONDICIONADO DE 12.000BTUS</w:t>
            </w:r>
          </w:p>
        </w:tc>
      </w:tr>
      <w:tr w:rsidR="00672CAE" w:rsidRPr="00E97D81" w14:paraId="6E6CB5FB" w14:textId="77777777" w:rsidTr="00672CAE"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E7A12" w14:textId="77777777" w:rsidR="00E97D81" w:rsidRPr="00E97D81" w:rsidRDefault="00E97D81" w:rsidP="00E97D81">
            <w:pPr>
              <w:tabs>
                <w:tab w:val="left" w:pos="0"/>
              </w:tabs>
              <w:spacing w:line="276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DF874" w14:textId="77777777" w:rsidR="00E97D81" w:rsidRPr="00E97D81" w:rsidRDefault="00E97D81" w:rsidP="00E97D81">
            <w:pPr>
              <w:tabs>
                <w:tab w:val="left" w:pos="0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E97D81">
              <w:rPr>
                <w:rFonts w:ascii="Times New Roman" w:hAnsi="Times New Roman"/>
                <w:bCs/>
                <w:sz w:val="16"/>
                <w:szCs w:val="16"/>
              </w:rPr>
              <w:t>02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153E8" w14:textId="19EA5141" w:rsidR="00E97D81" w:rsidRPr="00E97D81" w:rsidRDefault="00E97D81" w:rsidP="00E97D81">
            <w:pPr>
              <w:tabs>
                <w:tab w:val="left" w:pos="0"/>
              </w:tabs>
              <w:spacing w:line="276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E97D81">
              <w:rPr>
                <w:rFonts w:ascii="Times New Roman" w:hAnsi="Times New Roman"/>
                <w:bCs/>
                <w:sz w:val="16"/>
                <w:szCs w:val="16"/>
              </w:rPr>
              <w:t>AR-CONDICIONADO DE 22.000BTUS</w:t>
            </w:r>
          </w:p>
        </w:tc>
      </w:tr>
      <w:tr w:rsidR="00672CAE" w:rsidRPr="00E97D81" w14:paraId="6AE6C578" w14:textId="77777777" w:rsidTr="00672CAE"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E620E" w14:textId="77777777" w:rsidR="00E97D81" w:rsidRPr="00E97D81" w:rsidRDefault="00E97D81" w:rsidP="00E97D81">
            <w:pPr>
              <w:tabs>
                <w:tab w:val="left" w:pos="0"/>
              </w:tabs>
              <w:spacing w:line="276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E97D81">
              <w:rPr>
                <w:rFonts w:ascii="Times New Roman" w:hAnsi="Times New Roman"/>
                <w:bCs/>
                <w:sz w:val="16"/>
                <w:szCs w:val="16"/>
              </w:rPr>
              <w:t>ESCOLA MUNICIPAL FRANCISCO ALVES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4A74E" w14:textId="77777777" w:rsidR="00E97D81" w:rsidRPr="00E97D81" w:rsidRDefault="00E97D81" w:rsidP="00E97D81">
            <w:pPr>
              <w:tabs>
                <w:tab w:val="left" w:pos="0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E97D81">
              <w:rPr>
                <w:rFonts w:ascii="Times New Roman" w:hAnsi="Times New Roman"/>
                <w:bCs/>
                <w:sz w:val="16"/>
                <w:szCs w:val="16"/>
              </w:rPr>
              <w:t>02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3043F" w14:textId="4D3BDE8A" w:rsidR="00E97D81" w:rsidRPr="00E97D81" w:rsidRDefault="00E97D81" w:rsidP="00E97D81">
            <w:pPr>
              <w:tabs>
                <w:tab w:val="left" w:pos="0"/>
              </w:tabs>
              <w:spacing w:line="276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E97D81">
              <w:rPr>
                <w:rFonts w:ascii="Times New Roman" w:hAnsi="Times New Roman"/>
                <w:bCs/>
                <w:sz w:val="16"/>
                <w:szCs w:val="16"/>
              </w:rPr>
              <w:t>AR-CONDICIONADO DE 12.000BTUS</w:t>
            </w:r>
          </w:p>
        </w:tc>
      </w:tr>
      <w:tr w:rsidR="00672CAE" w:rsidRPr="00E97D81" w14:paraId="2F7AB8B1" w14:textId="77777777" w:rsidTr="00672CAE"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279FD" w14:textId="77777777" w:rsidR="00E97D81" w:rsidRPr="00E97D81" w:rsidRDefault="00E97D81" w:rsidP="00E97D81">
            <w:pPr>
              <w:tabs>
                <w:tab w:val="left" w:pos="0"/>
              </w:tabs>
              <w:spacing w:line="276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EC03E" w14:textId="77777777" w:rsidR="00E97D81" w:rsidRPr="00E97D81" w:rsidRDefault="00E97D81" w:rsidP="00E97D81">
            <w:pPr>
              <w:tabs>
                <w:tab w:val="left" w:pos="0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E97D81">
              <w:rPr>
                <w:rFonts w:ascii="Times New Roman" w:hAnsi="Times New Roman"/>
                <w:bCs/>
                <w:sz w:val="16"/>
                <w:szCs w:val="16"/>
              </w:rPr>
              <w:t>02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1E27C" w14:textId="0CD52941" w:rsidR="00E97D81" w:rsidRPr="00E97D81" w:rsidRDefault="00E97D81" w:rsidP="00E97D81">
            <w:pPr>
              <w:tabs>
                <w:tab w:val="left" w:pos="0"/>
              </w:tabs>
              <w:spacing w:line="276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E97D81">
              <w:rPr>
                <w:rFonts w:ascii="Times New Roman" w:hAnsi="Times New Roman"/>
                <w:bCs/>
                <w:sz w:val="16"/>
                <w:szCs w:val="16"/>
              </w:rPr>
              <w:t>AR-CONDICIONADO DE 22.000BTUS</w:t>
            </w:r>
          </w:p>
        </w:tc>
      </w:tr>
      <w:tr w:rsidR="00672CAE" w:rsidRPr="00E97D81" w14:paraId="0E7672B9" w14:textId="77777777" w:rsidTr="00672CAE">
        <w:trPr>
          <w:trHeight w:val="110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C2BB4" w14:textId="77777777" w:rsidR="00E97D81" w:rsidRPr="00E97D81" w:rsidRDefault="00E97D81" w:rsidP="00E97D81">
            <w:pPr>
              <w:tabs>
                <w:tab w:val="left" w:pos="0"/>
              </w:tabs>
              <w:spacing w:line="276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56437" w14:textId="77777777" w:rsidR="00E97D81" w:rsidRPr="00E97D81" w:rsidRDefault="00E97D81" w:rsidP="00E97D81">
            <w:pPr>
              <w:tabs>
                <w:tab w:val="left" w:pos="0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E97D81">
              <w:rPr>
                <w:rFonts w:ascii="Times New Roman" w:hAnsi="Times New Roman"/>
                <w:bCs/>
                <w:sz w:val="16"/>
                <w:szCs w:val="16"/>
              </w:rPr>
              <w:t>02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28B4B" w14:textId="689C6346" w:rsidR="00E97D81" w:rsidRPr="00E97D81" w:rsidRDefault="00E97D81" w:rsidP="00E97D81">
            <w:pPr>
              <w:tabs>
                <w:tab w:val="left" w:pos="0"/>
              </w:tabs>
              <w:spacing w:line="276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E97D81">
              <w:rPr>
                <w:rFonts w:ascii="Times New Roman" w:hAnsi="Times New Roman"/>
                <w:bCs/>
                <w:sz w:val="16"/>
                <w:szCs w:val="16"/>
              </w:rPr>
              <w:t>AR-CONDICIONADO DE 24.000BTUS</w:t>
            </w:r>
          </w:p>
        </w:tc>
      </w:tr>
      <w:tr w:rsidR="00672CAE" w:rsidRPr="00E97D81" w14:paraId="4ABD7A5D" w14:textId="77777777" w:rsidTr="00672CAE"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BD8B4" w14:textId="77777777" w:rsidR="00E97D81" w:rsidRPr="00E97D81" w:rsidRDefault="00E97D81" w:rsidP="00E97D81">
            <w:pPr>
              <w:tabs>
                <w:tab w:val="left" w:pos="0"/>
              </w:tabs>
              <w:spacing w:line="276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E97D81">
              <w:rPr>
                <w:rFonts w:ascii="Times New Roman" w:hAnsi="Times New Roman"/>
                <w:bCs/>
                <w:sz w:val="16"/>
                <w:szCs w:val="16"/>
              </w:rPr>
              <w:t>ESCOLA MUNICIPAL GILBERTO MESTRINHO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565C1" w14:textId="77777777" w:rsidR="00E97D81" w:rsidRPr="00E97D81" w:rsidRDefault="00E97D81" w:rsidP="00E97D81">
            <w:pPr>
              <w:tabs>
                <w:tab w:val="left" w:pos="0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E97D81">
              <w:rPr>
                <w:rFonts w:ascii="Times New Roman" w:hAnsi="Times New Roman"/>
                <w:bCs/>
                <w:sz w:val="16"/>
                <w:szCs w:val="16"/>
              </w:rPr>
              <w:t>02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D7A66" w14:textId="52996B44" w:rsidR="00E97D81" w:rsidRPr="00E97D81" w:rsidRDefault="00E97D81" w:rsidP="00E97D81">
            <w:pPr>
              <w:tabs>
                <w:tab w:val="left" w:pos="0"/>
              </w:tabs>
              <w:spacing w:line="276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E97D81">
              <w:rPr>
                <w:rFonts w:ascii="Times New Roman" w:hAnsi="Times New Roman"/>
                <w:bCs/>
                <w:sz w:val="16"/>
                <w:szCs w:val="16"/>
              </w:rPr>
              <w:t>AR-CONDICIONADO DE 22.000BTUS</w:t>
            </w:r>
          </w:p>
        </w:tc>
      </w:tr>
      <w:tr w:rsidR="00672CAE" w:rsidRPr="00E97D81" w14:paraId="4A064A97" w14:textId="77777777" w:rsidTr="00672CAE">
        <w:trPr>
          <w:trHeight w:val="889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C1D6C" w14:textId="77777777" w:rsidR="00E97D81" w:rsidRPr="00E97D81" w:rsidRDefault="00E97D81" w:rsidP="00E97D81">
            <w:pPr>
              <w:tabs>
                <w:tab w:val="left" w:pos="0"/>
              </w:tabs>
              <w:spacing w:line="276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197B2" w14:textId="77777777" w:rsidR="00E97D81" w:rsidRPr="00E97D81" w:rsidRDefault="00E97D81" w:rsidP="00E97D81">
            <w:pPr>
              <w:tabs>
                <w:tab w:val="left" w:pos="0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E97D81">
              <w:rPr>
                <w:rFonts w:ascii="Times New Roman" w:hAnsi="Times New Roman"/>
                <w:bCs/>
                <w:sz w:val="16"/>
                <w:szCs w:val="16"/>
              </w:rPr>
              <w:t>03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54AE0" w14:textId="62B4ECB0" w:rsidR="00E97D81" w:rsidRPr="00E97D81" w:rsidRDefault="00E97D81" w:rsidP="00E97D81">
            <w:pPr>
              <w:tabs>
                <w:tab w:val="left" w:pos="0"/>
              </w:tabs>
              <w:spacing w:line="276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E97D81">
              <w:rPr>
                <w:rFonts w:ascii="Times New Roman" w:hAnsi="Times New Roman"/>
                <w:bCs/>
                <w:sz w:val="16"/>
                <w:szCs w:val="16"/>
              </w:rPr>
              <w:t>AR-CONDICIONADO DE 24.000BTUS</w:t>
            </w:r>
          </w:p>
        </w:tc>
      </w:tr>
    </w:tbl>
    <w:p w14:paraId="6E686D2D" w14:textId="77777777" w:rsidR="00E97D81" w:rsidRPr="00E97D81" w:rsidRDefault="00E97D81" w:rsidP="00E97D81">
      <w:pPr>
        <w:tabs>
          <w:tab w:val="left" w:pos="0"/>
        </w:tabs>
        <w:spacing w:line="276" w:lineRule="auto"/>
        <w:rPr>
          <w:rFonts w:ascii="Times New Roman" w:hAnsi="Times New Roman"/>
          <w:bCs/>
        </w:rPr>
      </w:pPr>
    </w:p>
    <w:p w14:paraId="5A48E7E4" w14:textId="77777777" w:rsidR="00E97D81" w:rsidRDefault="00E97D81" w:rsidP="00DC5222">
      <w:pPr>
        <w:tabs>
          <w:tab w:val="left" w:pos="0"/>
        </w:tabs>
        <w:spacing w:line="276" w:lineRule="auto"/>
        <w:rPr>
          <w:rFonts w:ascii="Times New Roman" w:hAnsi="Times New Roman"/>
          <w:bCs/>
          <w:sz w:val="22"/>
          <w:szCs w:val="22"/>
        </w:rPr>
      </w:pPr>
    </w:p>
    <w:p w14:paraId="7286E9A2" w14:textId="77777777" w:rsidR="005C10BB" w:rsidRPr="00E97D81" w:rsidRDefault="005C10BB" w:rsidP="00DC5222">
      <w:pPr>
        <w:tabs>
          <w:tab w:val="left" w:pos="0"/>
        </w:tabs>
        <w:spacing w:line="276" w:lineRule="auto"/>
        <w:rPr>
          <w:rFonts w:ascii="Times New Roman" w:hAnsi="Times New Roman"/>
          <w:b/>
          <w:sz w:val="22"/>
          <w:szCs w:val="22"/>
        </w:rPr>
      </w:pPr>
    </w:p>
    <w:p w14:paraId="0420B6D2" w14:textId="4AC4EE08" w:rsidR="00E97D81" w:rsidRPr="00E97D81" w:rsidRDefault="00672CAE" w:rsidP="00672CAE">
      <w:pPr>
        <w:pStyle w:val="PargrafodaLista"/>
        <w:spacing w:line="276" w:lineRule="auto"/>
        <w:ind w:left="2136"/>
        <w:rPr>
          <w:rFonts w:ascii="Times New Roman" w:eastAsia="Arial" w:hAnsi="Times New Roman"/>
          <w:b/>
          <w:color w:val="000000"/>
          <w:sz w:val="22"/>
          <w:szCs w:val="22"/>
        </w:rPr>
      </w:pPr>
      <w:bookmarkStart w:id="2" w:name="_Hlk143074882"/>
      <w:r>
        <w:rPr>
          <w:rFonts w:ascii="Times New Roman" w:eastAsia="Arial" w:hAnsi="Times New Roman"/>
          <w:b/>
          <w:color w:val="000000"/>
          <w:sz w:val="22"/>
          <w:szCs w:val="22"/>
        </w:rPr>
        <w:t xml:space="preserve">    </w:t>
      </w:r>
      <w:r w:rsidR="00E97D81" w:rsidRPr="00E97D81">
        <w:rPr>
          <w:rFonts w:ascii="Times New Roman" w:eastAsia="Arial" w:hAnsi="Times New Roman"/>
          <w:b/>
          <w:color w:val="000000"/>
          <w:sz w:val="22"/>
          <w:szCs w:val="22"/>
        </w:rPr>
        <w:t>SECRETARIA MUNICPAL DE SAÚDE</w:t>
      </w:r>
    </w:p>
    <w:p w14:paraId="76125873" w14:textId="77777777" w:rsidR="00E97D81" w:rsidRPr="00E97D81" w:rsidRDefault="00E97D81" w:rsidP="00E97D81">
      <w:pPr>
        <w:tabs>
          <w:tab w:val="left" w:pos="4962"/>
          <w:tab w:val="left" w:pos="5529"/>
          <w:tab w:val="left" w:pos="5670"/>
        </w:tabs>
        <w:spacing w:line="276" w:lineRule="auto"/>
        <w:rPr>
          <w:rFonts w:ascii="Times New Roman" w:eastAsia="Arial" w:hAnsi="Times New Roman"/>
          <w:bCs/>
          <w:color w:val="000000"/>
          <w:sz w:val="22"/>
          <w:szCs w:val="22"/>
        </w:rPr>
      </w:pPr>
    </w:p>
    <w:tbl>
      <w:tblPr>
        <w:tblStyle w:val="Tabelacomgrade"/>
        <w:tblW w:w="6379" w:type="dxa"/>
        <w:tblInd w:w="1129" w:type="dxa"/>
        <w:tblLook w:val="04A0" w:firstRow="1" w:lastRow="0" w:firstColumn="1" w:lastColumn="0" w:noHBand="0" w:noVBand="1"/>
      </w:tblPr>
      <w:tblGrid>
        <w:gridCol w:w="3074"/>
        <w:gridCol w:w="1066"/>
        <w:gridCol w:w="2239"/>
      </w:tblGrid>
      <w:tr w:rsidR="00E97D81" w:rsidRPr="00E97D81" w14:paraId="4B221BD1" w14:textId="77777777" w:rsidTr="00672CAE"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81C87" w14:textId="77777777" w:rsidR="00E97D81" w:rsidRPr="00E97D81" w:rsidRDefault="00E97D81" w:rsidP="00E97D81">
            <w:pPr>
              <w:spacing w:line="276" w:lineRule="auto"/>
              <w:jc w:val="center"/>
              <w:rPr>
                <w:rFonts w:ascii="Times New Roman" w:eastAsia="Arial" w:hAnsi="Times New Roman"/>
                <w:b/>
                <w:bCs/>
                <w:color w:val="000000"/>
                <w:sz w:val="22"/>
                <w:szCs w:val="22"/>
              </w:rPr>
            </w:pPr>
            <w:r w:rsidRPr="00E97D81">
              <w:rPr>
                <w:rFonts w:ascii="Times New Roman" w:eastAsia="Arial" w:hAnsi="Times New Roman"/>
                <w:b/>
                <w:bCs/>
                <w:color w:val="000000"/>
                <w:sz w:val="22"/>
                <w:szCs w:val="22"/>
              </w:rPr>
              <w:t>LOCAL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B3E7C" w14:textId="77777777" w:rsidR="00E97D81" w:rsidRPr="00E97D81" w:rsidRDefault="00E97D81" w:rsidP="00E97D81">
            <w:pPr>
              <w:spacing w:line="276" w:lineRule="auto"/>
              <w:rPr>
                <w:rFonts w:ascii="Times New Roman" w:eastAsia="Arial" w:hAnsi="Times New Roman"/>
                <w:b/>
                <w:bCs/>
                <w:color w:val="000000"/>
                <w:sz w:val="22"/>
                <w:szCs w:val="22"/>
              </w:rPr>
            </w:pPr>
            <w:r w:rsidRPr="00E97D81">
              <w:rPr>
                <w:rFonts w:ascii="Times New Roman" w:eastAsia="Arial" w:hAnsi="Times New Roman"/>
                <w:b/>
                <w:bCs/>
                <w:color w:val="000000"/>
                <w:sz w:val="22"/>
                <w:szCs w:val="22"/>
              </w:rPr>
              <w:t>QUANT.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8F3E9" w14:textId="77777777" w:rsidR="00E97D81" w:rsidRPr="00E97D81" w:rsidRDefault="00E97D81" w:rsidP="00E97D81">
            <w:pPr>
              <w:spacing w:line="276" w:lineRule="auto"/>
              <w:jc w:val="center"/>
              <w:rPr>
                <w:rFonts w:ascii="Times New Roman" w:eastAsia="Arial" w:hAnsi="Times New Roman"/>
                <w:b/>
                <w:bCs/>
                <w:color w:val="000000"/>
                <w:sz w:val="22"/>
                <w:szCs w:val="22"/>
              </w:rPr>
            </w:pPr>
            <w:r w:rsidRPr="00E97D81">
              <w:rPr>
                <w:rFonts w:ascii="Times New Roman" w:eastAsia="Arial" w:hAnsi="Times New Roman"/>
                <w:b/>
                <w:bCs/>
                <w:color w:val="000000"/>
                <w:sz w:val="22"/>
                <w:szCs w:val="22"/>
              </w:rPr>
              <w:t>DESCRIÇÃO</w:t>
            </w:r>
          </w:p>
        </w:tc>
      </w:tr>
      <w:tr w:rsidR="00E97D81" w:rsidRPr="00E97D81" w14:paraId="1F824994" w14:textId="77777777" w:rsidTr="00672CAE">
        <w:tc>
          <w:tcPr>
            <w:tcW w:w="30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20999" w14:textId="77777777" w:rsidR="00E97D81" w:rsidRPr="00E97D81" w:rsidRDefault="00E97D81" w:rsidP="00E97D81">
            <w:pPr>
              <w:spacing w:line="276" w:lineRule="auto"/>
              <w:rPr>
                <w:rFonts w:ascii="Times New Roman" w:eastAsia="Arial" w:hAnsi="Times New Roman"/>
                <w:bCs/>
                <w:color w:val="000000"/>
                <w:sz w:val="16"/>
                <w:szCs w:val="16"/>
              </w:rPr>
            </w:pPr>
            <w:r w:rsidRPr="00E97D81">
              <w:rPr>
                <w:rFonts w:ascii="Times New Roman" w:eastAsia="Arial" w:hAnsi="Times New Roman"/>
                <w:bCs/>
                <w:color w:val="000000"/>
                <w:sz w:val="16"/>
                <w:szCs w:val="16"/>
              </w:rPr>
              <w:t>UNIDADE BÁSICA DE SAÚDE MARIA DE LOURDES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72944" w14:textId="77777777" w:rsidR="00E97D81" w:rsidRPr="00E97D81" w:rsidRDefault="00E97D81" w:rsidP="00E97D81">
            <w:pPr>
              <w:spacing w:line="276" w:lineRule="auto"/>
              <w:ind w:right="28"/>
              <w:jc w:val="center"/>
              <w:rPr>
                <w:rFonts w:ascii="Times New Roman" w:eastAsia="Arial" w:hAnsi="Times New Roman"/>
                <w:bCs/>
                <w:color w:val="000000"/>
                <w:sz w:val="16"/>
                <w:szCs w:val="16"/>
              </w:rPr>
            </w:pPr>
            <w:r w:rsidRPr="00E97D81">
              <w:rPr>
                <w:rFonts w:ascii="Times New Roman" w:eastAsia="Arial" w:hAnsi="Times New Roman"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70B1D" w14:textId="51E905BC" w:rsidR="00E97D81" w:rsidRPr="00E97D81" w:rsidRDefault="00E97D81" w:rsidP="00E97D81">
            <w:pPr>
              <w:spacing w:line="276" w:lineRule="auto"/>
              <w:rPr>
                <w:rFonts w:ascii="Times New Roman" w:eastAsia="Arial" w:hAnsi="Times New Roman"/>
                <w:bCs/>
                <w:color w:val="000000"/>
                <w:sz w:val="16"/>
                <w:szCs w:val="16"/>
              </w:rPr>
            </w:pPr>
            <w:r w:rsidRPr="00E97D81">
              <w:rPr>
                <w:rFonts w:ascii="Times New Roman" w:eastAsia="Arial" w:hAnsi="Times New Roman"/>
                <w:bCs/>
                <w:color w:val="000000"/>
                <w:sz w:val="16"/>
                <w:szCs w:val="16"/>
              </w:rPr>
              <w:t>AR-CONDICIONADO DE 12.000BTUS</w:t>
            </w:r>
          </w:p>
        </w:tc>
      </w:tr>
      <w:tr w:rsidR="00E97D81" w:rsidRPr="00E97D81" w14:paraId="7B049AA9" w14:textId="77777777" w:rsidTr="00672CAE">
        <w:tc>
          <w:tcPr>
            <w:tcW w:w="30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D77EC" w14:textId="77777777" w:rsidR="00E97D81" w:rsidRPr="00E97D81" w:rsidRDefault="00E97D81" w:rsidP="00E97D81">
            <w:pPr>
              <w:spacing w:line="276" w:lineRule="auto"/>
              <w:rPr>
                <w:rFonts w:ascii="Times New Roman" w:eastAsia="Arial" w:hAnsi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E8BAE" w14:textId="77777777" w:rsidR="00E97D81" w:rsidRPr="00E97D81" w:rsidRDefault="00E97D81" w:rsidP="00E97D81">
            <w:pPr>
              <w:spacing w:line="276" w:lineRule="auto"/>
              <w:jc w:val="center"/>
              <w:rPr>
                <w:rFonts w:ascii="Times New Roman" w:eastAsia="Arial" w:hAnsi="Times New Roman"/>
                <w:bCs/>
                <w:color w:val="000000"/>
                <w:sz w:val="16"/>
                <w:szCs w:val="16"/>
              </w:rPr>
            </w:pPr>
            <w:r w:rsidRPr="00E97D81">
              <w:rPr>
                <w:rFonts w:ascii="Times New Roman" w:eastAsia="Arial" w:hAnsi="Times New Roman"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137C0" w14:textId="738DE96A" w:rsidR="00E97D81" w:rsidRPr="00E97D81" w:rsidRDefault="00E97D81" w:rsidP="00E97D81">
            <w:pPr>
              <w:spacing w:line="276" w:lineRule="auto"/>
              <w:rPr>
                <w:rFonts w:ascii="Times New Roman" w:eastAsia="Arial" w:hAnsi="Times New Roman"/>
                <w:bCs/>
                <w:color w:val="000000"/>
                <w:sz w:val="16"/>
                <w:szCs w:val="16"/>
              </w:rPr>
            </w:pPr>
            <w:r w:rsidRPr="00E97D81">
              <w:rPr>
                <w:rFonts w:ascii="Times New Roman" w:eastAsia="Arial" w:hAnsi="Times New Roman"/>
                <w:bCs/>
                <w:color w:val="000000"/>
                <w:sz w:val="16"/>
                <w:szCs w:val="16"/>
              </w:rPr>
              <w:t>AR-CONDICIONADO DE 18.000BTUS</w:t>
            </w:r>
          </w:p>
        </w:tc>
      </w:tr>
      <w:tr w:rsidR="00E97D81" w:rsidRPr="00E97D81" w14:paraId="2493661C" w14:textId="77777777" w:rsidTr="00672CAE">
        <w:tc>
          <w:tcPr>
            <w:tcW w:w="30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E4465" w14:textId="77777777" w:rsidR="00E97D81" w:rsidRPr="00E97D81" w:rsidRDefault="00E97D81" w:rsidP="00E97D81">
            <w:pPr>
              <w:spacing w:line="276" w:lineRule="auto"/>
              <w:rPr>
                <w:rFonts w:ascii="Times New Roman" w:eastAsia="Arial" w:hAnsi="Times New Roman"/>
                <w:bCs/>
                <w:color w:val="000000"/>
                <w:sz w:val="16"/>
                <w:szCs w:val="16"/>
              </w:rPr>
            </w:pPr>
            <w:r w:rsidRPr="00E97D81">
              <w:rPr>
                <w:rFonts w:ascii="Times New Roman" w:eastAsia="Arial" w:hAnsi="Times New Roman"/>
                <w:bCs/>
                <w:color w:val="000000"/>
                <w:sz w:val="16"/>
                <w:szCs w:val="16"/>
              </w:rPr>
              <w:t>UNIDADE BÁSICA DE SAÚDE HAMILTON CIDADE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2D267" w14:textId="77777777" w:rsidR="00E97D81" w:rsidRPr="00E97D81" w:rsidRDefault="00E97D81" w:rsidP="00E97D81">
            <w:pPr>
              <w:spacing w:line="276" w:lineRule="auto"/>
              <w:jc w:val="center"/>
              <w:rPr>
                <w:rFonts w:ascii="Times New Roman" w:eastAsia="Arial" w:hAnsi="Times New Roman"/>
                <w:bCs/>
                <w:color w:val="000000"/>
                <w:sz w:val="16"/>
                <w:szCs w:val="16"/>
              </w:rPr>
            </w:pPr>
            <w:r w:rsidRPr="00E97D81">
              <w:rPr>
                <w:rFonts w:ascii="Times New Roman" w:eastAsia="Arial" w:hAnsi="Times New Roman"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E68B2" w14:textId="26408BD5" w:rsidR="00E97D81" w:rsidRPr="00E97D81" w:rsidRDefault="00E97D81" w:rsidP="00E97D81">
            <w:pPr>
              <w:spacing w:line="276" w:lineRule="auto"/>
              <w:rPr>
                <w:rFonts w:ascii="Times New Roman" w:eastAsia="Arial" w:hAnsi="Times New Roman"/>
                <w:bCs/>
                <w:color w:val="000000"/>
                <w:sz w:val="16"/>
                <w:szCs w:val="16"/>
              </w:rPr>
            </w:pPr>
            <w:r w:rsidRPr="00E97D81">
              <w:rPr>
                <w:rFonts w:ascii="Times New Roman" w:eastAsia="Arial" w:hAnsi="Times New Roman"/>
                <w:bCs/>
                <w:color w:val="000000"/>
                <w:sz w:val="16"/>
                <w:szCs w:val="16"/>
              </w:rPr>
              <w:t>AR-CONDICIONADO DE 22.000BTUS</w:t>
            </w:r>
          </w:p>
        </w:tc>
      </w:tr>
      <w:tr w:rsidR="00E97D81" w:rsidRPr="00E97D81" w14:paraId="11B64E40" w14:textId="77777777" w:rsidTr="00672CAE">
        <w:tc>
          <w:tcPr>
            <w:tcW w:w="30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0F3CC" w14:textId="77777777" w:rsidR="00E97D81" w:rsidRPr="00E97D81" w:rsidRDefault="00E97D81" w:rsidP="00E97D81">
            <w:pPr>
              <w:spacing w:line="276" w:lineRule="auto"/>
              <w:rPr>
                <w:rFonts w:ascii="Times New Roman" w:eastAsia="Arial" w:hAnsi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5B8B9" w14:textId="77777777" w:rsidR="00E97D81" w:rsidRPr="00E97D81" w:rsidRDefault="00E97D81" w:rsidP="00E97D81">
            <w:pPr>
              <w:spacing w:line="276" w:lineRule="auto"/>
              <w:jc w:val="center"/>
              <w:rPr>
                <w:rFonts w:ascii="Times New Roman" w:eastAsia="Arial" w:hAnsi="Times New Roman"/>
                <w:bCs/>
                <w:color w:val="000000"/>
                <w:sz w:val="16"/>
                <w:szCs w:val="16"/>
              </w:rPr>
            </w:pPr>
            <w:r w:rsidRPr="00E97D81">
              <w:rPr>
                <w:rFonts w:ascii="Times New Roman" w:eastAsia="Arial" w:hAnsi="Times New Roman"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C3BFD" w14:textId="15413BD4" w:rsidR="00E97D81" w:rsidRPr="00E97D81" w:rsidRDefault="00E97D81" w:rsidP="00E97D81">
            <w:pPr>
              <w:spacing w:line="276" w:lineRule="auto"/>
              <w:rPr>
                <w:rFonts w:ascii="Times New Roman" w:eastAsia="Arial" w:hAnsi="Times New Roman"/>
                <w:bCs/>
                <w:color w:val="000000"/>
                <w:sz w:val="16"/>
                <w:szCs w:val="16"/>
              </w:rPr>
            </w:pPr>
            <w:r w:rsidRPr="00E97D81">
              <w:rPr>
                <w:rFonts w:ascii="Times New Roman" w:eastAsia="Arial" w:hAnsi="Times New Roman"/>
                <w:bCs/>
                <w:color w:val="000000"/>
                <w:sz w:val="16"/>
                <w:szCs w:val="16"/>
              </w:rPr>
              <w:t>AR-CONDICIONADO DE 24.000BTUS</w:t>
            </w:r>
          </w:p>
        </w:tc>
      </w:tr>
      <w:tr w:rsidR="00E97D81" w:rsidRPr="00E97D81" w14:paraId="23AC5E5A" w14:textId="77777777" w:rsidTr="00672CAE">
        <w:tc>
          <w:tcPr>
            <w:tcW w:w="30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4B21D" w14:textId="77777777" w:rsidR="00E97D81" w:rsidRPr="00E97D81" w:rsidRDefault="00E97D81" w:rsidP="00E97D81">
            <w:pPr>
              <w:spacing w:line="276" w:lineRule="auto"/>
              <w:rPr>
                <w:rFonts w:ascii="Times New Roman" w:eastAsia="Arial" w:hAnsi="Times New Roman"/>
                <w:bCs/>
                <w:color w:val="000000"/>
                <w:sz w:val="16"/>
                <w:szCs w:val="16"/>
              </w:rPr>
            </w:pPr>
            <w:r w:rsidRPr="00E97D81">
              <w:rPr>
                <w:rFonts w:ascii="Times New Roman" w:eastAsia="Arial" w:hAnsi="Times New Roman"/>
                <w:bCs/>
                <w:color w:val="000000"/>
                <w:sz w:val="16"/>
                <w:szCs w:val="16"/>
              </w:rPr>
              <w:t>UIDADE BÁSICA DE SAÚDE VALDA COSTA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1B33C" w14:textId="77777777" w:rsidR="00E97D81" w:rsidRPr="00E97D81" w:rsidRDefault="00E97D81" w:rsidP="00E97D81">
            <w:pPr>
              <w:spacing w:line="276" w:lineRule="auto"/>
              <w:jc w:val="center"/>
              <w:rPr>
                <w:rFonts w:ascii="Times New Roman" w:eastAsia="Arial" w:hAnsi="Times New Roman"/>
                <w:bCs/>
                <w:color w:val="000000"/>
                <w:sz w:val="16"/>
                <w:szCs w:val="16"/>
              </w:rPr>
            </w:pPr>
            <w:r w:rsidRPr="00E97D81">
              <w:rPr>
                <w:rFonts w:ascii="Times New Roman" w:eastAsia="Arial" w:hAnsi="Times New Roman"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6078B" w14:textId="02A0F881" w:rsidR="00E97D81" w:rsidRPr="00E97D81" w:rsidRDefault="00E97D81" w:rsidP="00E97D81">
            <w:pPr>
              <w:spacing w:line="276" w:lineRule="auto"/>
              <w:rPr>
                <w:rFonts w:ascii="Times New Roman" w:eastAsia="Arial" w:hAnsi="Times New Roman"/>
                <w:bCs/>
                <w:color w:val="000000"/>
                <w:sz w:val="16"/>
                <w:szCs w:val="16"/>
              </w:rPr>
            </w:pPr>
            <w:r w:rsidRPr="00E97D81">
              <w:rPr>
                <w:rFonts w:ascii="Times New Roman" w:eastAsia="Arial" w:hAnsi="Times New Roman"/>
                <w:bCs/>
                <w:color w:val="000000"/>
                <w:sz w:val="16"/>
                <w:szCs w:val="16"/>
              </w:rPr>
              <w:t>AR-CONDICIONADO DE 18.000BTUS</w:t>
            </w:r>
          </w:p>
        </w:tc>
      </w:tr>
      <w:tr w:rsidR="00E97D81" w:rsidRPr="00E97D81" w14:paraId="3E6CA065" w14:textId="77777777" w:rsidTr="00672CAE">
        <w:tc>
          <w:tcPr>
            <w:tcW w:w="30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C6A1B" w14:textId="77777777" w:rsidR="00E97D81" w:rsidRPr="00E97D81" w:rsidRDefault="00E97D81" w:rsidP="00E97D81">
            <w:pPr>
              <w:spacing w:line="276" w:lineRule="auto"/>
              <w:rPr>
                <w:rFonts w:ascii="Times New Roman" w:eastAsia="Arial" w:hAnsi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F4542" w14:textId="77777777" w:rsidR="00E97D81" w:rsidRPr="00E97D81" w:rsidRDefault="00E97D81" w:rsidP="00E97D81">
            <w:pPr>
              <w:spacing w:line="276" w:lineRule="auto"/>
              <w:jc w:val="center"/>
              <w:rPr>
                <w:rFonts w:ascii="Times New Roman" w:eastAsia="Arial" w:hAnsi="Times New Roman"/>
                <w:bCs/>
                <w:color w:val="000000"/>
                <w:sz w:val="16"/>
                <w:szCs w:val="16"/>
              </w:rPr>
            </w:pPr>
            <w:r w:rsidRPr="00E97D81">
              <w:rPr>
                <w:rFonts w:ascii="Times New Roman" w:eastAsia="Arial" w:hAnsi="Times New Roman"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0B857" w14:textId="746A2116" w:rsidR="00E97D81" w:rsidRPr="00E97D81" w:rsidRDefault="00E97D81" w:rsidP="00E97D81">
            <w:pPr>
              <w:spacing w:line="276" w:lineRule="auto"/>
              <w:rPr>
                <w:rFonts w:ascii="Times New Roman" w:eastAsia="Arial" w:hAnsi="Times New Roman"/>
                <w:bCs/>
                <w:color w:val="000000"/>
                <w:sz w:val="16"/>
                <w:szCs w:val="16"/>
              </w:rPr>
            </w:pPr>
            <w:r w:rsidRPr="00E97D81">
              <w:rPr>
                <w:rFonts w:ascii="Times New Roman" w:eastAsia="Arial" w:hAnsi="Times New Roman"/>
                <w:bCs/>
                <w:color w:val="000000"/>
                <w:sz w:val="16"/>
                <w:szCs w:val="16"/>
              </w:rPr>
              <w:t>AR-CONDICIONADO DE 22.000BTUS</w:t>
            </w:r>
          </w:p>
        </w:tc>
      </w:tr>
      <w:tr w:rsidR="00E97D81" w:rsidRPr="00E97D81" w14:paraId="54F4808F" w14:textId="77777777" w:rsidTr="00672CAE">
        <w:tc>
          <w:tcPr>
            <w:tcW w:w="30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224C5" w14:textId="77777777" w:rsidR="00E97D81" w:rsidRPr="00E97D81" w:rsidRDefault="00E97D81" w:rsidP="00E97D81">
            <w:pPr>
              <w:spacing w:line="276" w:lineRule="auto"/>
              <w:rPr>
                <w:rFonts w:ascii="Times New Roman" w:eastAsia="Arial" w:hAnsi="Times New Roman"/>
                <w:bCs/>
                <w:color w:val="000000"/>
                <w:sz w:val="16"/>
                <w:szCs w:val="16"/>
              </w:rPr>
            </w:pPr>
            <w:r w:rsidRPr="00E97D81">
              <w:rPr>
                <w:rFonts w:ascii="Times New Roman" w:eastAsia="Arial" w:hAnsi="Times New Roman"/>
                <w:bCs/>
                <w:color w:val="000000"/>
                <w:sz w:val="16"/>
                <w:szCs w:val="16"/>
              </w:rPr>
              <w:t>HOSPITAL THOMÉ DE MEDEIROS RAPOSO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990DA" w14:textId="77777777" w:rsidR="00E97D81" w:rsidRPr="00E97D81" w:rsidRDefault="00E97D81" w:rsidP="00E97D81">
            <w:pPr>
              <w:spacing w:line="276" w:lineRule="auto"/>
              <w:jc w:val="center"/>
              <w:rPr>
                <w:rFonts w:ascii="Times New Roman" w:eastAsia="Arial" w:hAnsi="Times New Roman"/>
                <w:bCs/>
                <w:color w:val="000000"/>
                <w:sz w:val="16"/>
                <w:szCs w:val="16"/>
              </w:rPr>
            </w:pPr>
            <w:r w:rsidRPr="00E97D81">
              <w:rPr>
                <w:rFonts w:ascii="Times New Roman" w:eastAsia="Arial" w:hAnsi="Times New Roman"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6DBA1" w14:textId="268439FD" w:rsidR="00E97D81" w:rsidRPr="00E97D81" w:rsidRDefault="00E97D81" w:rsidP="00E97D81">
            <w:pPr>
              <w:spacing w:line="276" w:lineRule="auto"/>
              <w:rPr>
                <w:rFonts w:ascii="Times New Roman" w:eastAsia="Arial" w:hAnsi="Times New Roman"/>
                <w:bCs/>
                <w:color w:val="000000"/>
                <w:sz w:val="16"/>
                <w:szCs w:val="16"/>
              </w:rPr>
            </w:pPr>
            <w:r w:rsidRPr="00E97D81">
              <w:rPr>
                <w:rFonts w:ascii="Times New Roman" w:eastAsia="Arial" w:hAnsi="Times New Roman"/>
                <w:bCs/>
                <w:color w:val="000000"/>
                <w:sz w:val="16"/>
                <w:szCs w:val="16"/>
              </w:rPr>
              <w:t>AR-CONDICIONADO DE 18.000BTUS</w:t>
            </w:r>
          </w:p>
        </w:tc>
      </w:tr>
      <w:tr w:rsidR="00E97D81" w:rsidRPr="00E97D81" w14:paraId="0C36CA1B" w14:textId="77777777" w:rsidTr="00672CAE">
        <w:tc>
          <w:tcPr>
            <w:tcW w:w="30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4DC52" w14:textId="77777777" w:rsidR="00E97D81" w:rsidRPr="00E97D81" w:rsidRDefault="00E97D81" w:rsidP="00E97D81">
            <w:pPr>
              <w:spacing w:line="276" w:lineRule="auto"/>
              <w:rPr>
                <w:rFonts w:ascii="Times New Roman" w:eastAsia="Arial" w:hAnsi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4FE9F" w14:textId="77777777" w:rsidR="00E97D81" w:rsidRPr="00E97D81" w:rsidRDefault="00E97D81" w:rsidP="00E97D81">
            <w:pPr>
              <w:spacing w:line="276" w:lineRule="auto"/>
              <w:jc w:val="center"/>
              <w:rPr>
                <w:rFonts w:ascii="Times New Roman" w:eastAsia="Arial" w:hAnsi="Times New Roman"/>
                <w:bCs/>
                <w:color w:val="000000"/>
                <w:sz w:val="16"/>
                <w:szCs w:val="16"/>
              </w:rPr>
            </w:pPr>
            <w:r w:rsidRPr="00E97D81">
              <w:rPr>
                <w:rFonts w:ascii="Times New Roman" w:eastAsia="Arial" w:hAnsi="Times New Roman"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8E285" w14:textId="39B1662B" w:rsidR="00E97D81" w:rsidRPr="00E97D81" w:rsidRDefault="00E97D81" w:rsidP="00E97D81">
            <w:pPr>
              <w:spacing w:line="276" w:lineRule="auto"/>
              <w:rPr>
                <w:rFonts w:ascii="Times New Roman" w:eastAsia="Arial" w:hAnsi="Times New Roman"/>
                <w:bCs/>
                <w:color w:val="000000"/>
                <w:sz w:val="16"/>
                <w:szCs w:val="16"/>
              </w:rPr>
            </w:pPr>
            <w:r w:rsidRPr="00E97D81">
              <w:rPr>
                <w:rFonts w:ascii="Times New Roman" w:eastAsia="Arial" w:hAnsi="Times New Roman"/>
                <w:bCs/>
                <w:color w:val="000000"/>
                <w:sz w:val="16"/>
                <w:szCs w:val="16"/>
              </w:rPr>
              <w:t>AR-CONDICIONADO DE 22.000BTUS</w:t>
            </w:r>
          </w:p>
        </w:tc>
      </w:tr>
      <w:tr w:rsidR="00E97D81" w:rsidRPr="00E97D81" w14:paraId="7772FBE7" w14:textId="77777777" w:rsidTr="00672CAE">
        <w:tc>
          <w:tcPr>
            <w:tcW w:w="30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433B8" w14:textId="77777777" w:rsidR="00E97D81" w:rsidRPr="00E97D81" w:rsidRDefault="00E97D81" w:rsidP="00E97D81">
            <w:pPr>
              <w:spacing w:line="276" w:lineRule="auto"/>
              <w:rPr>
                <w:rFonts w:ascii="Times New Roman" w:eastAsia="Arial" w:hAnsi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0DF61" w14:textId="77777777" w:rsidR="00E97D81" w:rsidRPr="00E97D81" w:rsidRDefault="00E97D81" w:rsidP="00E97D81">
            <w:pPr>
              <w:spacing w:line="276" w:lineRule="auto"/>
              <w:jc w:val="center"/>
              <w:rPr>
                <w:rFonts w:ascii="Times New Roman" w:eastAsia="Arial" w:hAnsi="Times New Roman"/>
                <w:bCs/>
                <w:color w:val="000000"/>
                <w:sz w:val="16"/>
                <w:szCs w:val="16"/>
              </w:rPr>
            </w:pPr>
            <w:r w:rsidRPr="00E97D81">
              <w:rPr>
                <w:rFonts w:ascii="Times New Roman" w:eastAsia="Arial" w:hAnsi="Times New Roman"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6554C" w14:textId="65A94F7E" w:rsidR="00E97D81" w:rsidRPr="00E97D81" w:rsidRDefault="00E97D81" w:rsidP="00E97D81">
            <w:pPr>
              <w:spacing w:line="276" w:lineRule="auto"/>
              <w:rPr>
                <w:rFonts w:ascii="Times New Roman" w:eastAsia="Arial" w:hAnsi="Times New Roman"/>
                <w:bCs/>
                <w:color w:val="000000"/>
                <w:sz w:val="16"/>
                <w:szCs w:val="16"/>
              </w:rPr>
            </w:pPr>
            <w:r w:rsidRPr="00E97D81">
              <w:rPr>
                <w:rFonts w:ascii="Times New Roman" w:eastAsia="Arial" w:hAnsi="Times New Roman"/>
                <w:bCs/>
                <w:color w:val="000000"/>
                <w:sz w:val="16"/>
                <w:szCs w:val="16"/>
              </w:rPr>
              <w:t>AR-CONDICIONADO DE 24.000BTUS</w:t>
            </w:r>
          </w:p>
        </w:tc>
      </w:tr>
    </w:tbl>
    <w:p w14:paraId="1136CF12" w14:textId="77777777" w:rsidR="00E97D81" w:rsidRPr="00E97D81" w:rsidRDefault="00E97D81" w:rsidP="00E97D81">
      <w:pPr>
        <w:spacing w:line="276" w:lineRule="auto"/>
        <w:rPr>
          <w:rFonts w:ascii="Times New Roman" w:eastAsia="Arial" w:hAnsi="Times New Roman"/>
          <w:bCs/>
          <w:color w:val="000000"/>
          <w:sz w:val="22"/>
          <w:szCs w:val="22"/>
        </w:rPr>
      </w:pPr>
    </w:p>
    <w:tbl>
      <w:tblPr>
        <w:tblW w:w="488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0"/>
        <w:gridCol w:w="1260"/>
        <w:gridCol w:w="1140"/>
      </w:tblGrid>
      <w:tr w:rsidR="00C429D5" w:rsidRPr="00C429D5" w14:paraId="33E52D81" w14:textId="77777777" w:rsidTr="00C429D5">
        <w:trPr>
          <w:trHeight w:val="300"/>
          <w:jc w:val="center"/>
        </w:trPr>
        <w:tc>
          <w:tcPr>
            <w:tcW w:w="4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83F6A7D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MANUTENÇÃO CORRETIVA</w:t>
            </w:r>
          </w:p>
        </w:tc>
      </w:tr>
      <w:tr w:rsidR="00C429D5" w:rsidRPr="00C429D5" w14:paraId="6356A647" w14:textId="77777777" w:rsidTr="00C429D5">
        <w:trPr>
          <w:trHeight w:val="3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F7D82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SERVIÇO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EE7A7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TIPO 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9BC39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QUANT</w:t>
            </w:r>
          </w:p>
        </w:tc>
      </w:tr>
      <w:tr w:rsidR="00C429D5" w:rsidRPr="00C429D5" w14:paraId="4601DBC6" w14:textId="77777777" w:rsidTr="00C429D5">
        <w:trPr>
          <w:trHeight w:val="300"/>
          <w:jc w:val="center"/>
        </w:trPr>
        <w:tc>
          <w:tcPr>
            <w:tcW w:w="4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E35EE41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C429D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AR CONDICIONADO</w:t>
            </w:r>
            <w:proofErr w:type="gramEnd"/>
            <w:r w:rsidRPr="00C429D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- 12.000 BTU´S</w:t>
            </w:r>
          </w:p>
        </w:tc>
      </w:tr>
      <w:tr w:rsidR="00C429D5" w:rsidRPr="00C429D5" w14:paraId="395D30C2" w14:textId="77777777" w:rsidTr="00C429D5">
        <w:trPr>
          <w:trHeight w:val="3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9228E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Gás R-22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F8372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SERVIÇO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2686E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</w:tr>
      <w:tr w:rsidR="00C429D5" w:rsidRPr="00C429D5" w14:paraId="516BF66B" w14:textId="77777777" w:rsidTr="00C429D5">
        <w:trPr>
          <w:trHeight w:val="3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4526D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Compressor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AF22B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93BE8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</w:tr>
      <w:tr w:rsidR="00C429D5" w:rsidRPr="00C429D5" w14:paraId="55D39533" w14:textId="77777777" w:rsidTr="00C429D5">
        <w:trPr>
          <w:trHeight w:val="3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9371F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Filtro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46857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C3C7C5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</w:tr>
      <w:tr w:rsidR="00C429D5" w:rsidRPr="00C429D5" w14:paraId="48E4302E" w14:textId="77777777" w:rsidTr="00C429D5">
        <w:trPr>
          <w:trHeight w:val="6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FAE0E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Capacitor do ventilador do evaporador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951179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C2640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</w:tr>
      <w:tr w:rsidR="00C429D5" w:rsidRPr="00C429D5" w14:paraId="676C66C9" w14:textId="77777777" w:rsidTr="00C429D5">
        <w:trPr>
          <w:trHeight w:val="6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920C3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Capacitor do ventilador do condensador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AC0B0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8F16DA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</w:tr>
      <w:tr w:rsidR="00C429D5" w:rsidRPr="00C429D5" w14:paraId="3366BDEF" w14:textId="77777777" w:rsidTr="00C429D5">
        <w:trPr>
          <w:trHeight w:val="3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012B2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 xml:space="preserve">Capacitor do compressor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A2329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3B656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</w:tr>
      <w:tr w:rsidR="00C429D5" w:rsidRPr="00C429D5" w14:paraId="4C2B5B61" w14:textId="77777777" w:rsidTr="00C429D5">
        <w:trPr>
          <w:trHeight w:val="6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1589D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Ventilador do evaporador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129E4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10C22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</w:tr>
      <w:tr w:rsidR="00C429D5" w:rsidRPr="00C429D5" w14:paraId="4158ECA5" w14:textId="77777777" w:rsidTr="00C429D5">
        <w:trPr>
          <w:trHeight w:val="6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D68B6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lastRenderedPageBreak/>
              <w:t>Ventilador do condensador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6EB1B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62E3F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</w:tr>
      <w:tr w:rsidR="00C429D5" w:rsidRPr="00C429D5" w14:paraId="3D2745A9" w14:textId="77777777" w:rsidTr="00C429D5">
        <w:trPr>
          <w:trHeight w:val="6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B53E8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Rolamento do ventilador do evaporador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E9638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598E5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</w:tr>
      <w:tr w:rsidR="00C429D5" w:rsidRPr="00C429D5" w14:paraId="237B9405" w14:textId="77777777" w:rsidTr="00C429D5">
        <w:trPr>
          <w:trHeight w:val="6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82E47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Rolamento do ventilador do condensador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042805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01392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</w:tr>
      <w:tr w:rsidR="00C429D5" w:rsidRPr="00C429D5" w14:paraId="50C95B33" w14:textId="77777777" w:rsidTr="00C429D5">
        <w:trPr>
          <w:trHeight w:val="3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A3E56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Turbina do evaporador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63DC2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C377C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</w:tr>
      <w:tr w:rsidR="00C429D5" w:rsidRPr="00C429D5" w14:paraId="011931B4" w14:textId="77777777" w:rsidTr="00C429D5">
        <w:trPr>
          <w:trHeight w:val="3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C947C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Hélice do condensador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93488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13D4B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</w:tr>
      <w:tr w:rsidR="00C429D5" w:rsidRPr="00C429D5" w14:paraId="5590C006" w14:textId="77777777" w:rsidTr="00C429D5">
        <w:trPr>
          <w:trHeight w:val="6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4767F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 xml:space="preserve"> Conserto da placa de comando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2B124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2908F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</w:tr>
      <w:tr w:rsidR="00C429D5" w:rsidRPr="00C429D5" w14:paraId="5E1645C3" w14:textId="77777777" w:rsidTr="00C429D5">
        <w:trPr>
          <w:trHeight w:val="6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38C9C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429D5">
              <w:rPr>
                <w:rFonts w:ascii="Calibri" w:hAnsi="Calibri" w:cs="Calibri"/>
                <w:sz w:val="22"/>
                <w:szCs w:val="22"/>
              </w:rPr>
              <w:t>Contactora</w:t>
            </w:r>
            <w:proofErr w:type="spellEnd"/>
            <w:r w:rsidRPr="00C429D5">
              <w:rPr>
                <w:rFonts w:ascii="Calibri" w:hAnsi="Calibri" w:cs="Calibri"/>
                <w:sz w:val="22"/>
                <w:szCs w:val="22"/>
              </w:rPr>
              <w:t xml:space="preserve"> de 18 a 22amp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5FBC3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83F6E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</w:tr>
      <w:tr w:rsidR="00C429D5" w:rsidRPr="00C429D5" w14:paraId="1424B3E6" w14:textId="77777777" w:rsidTr="00C429D5">
        <w:trPr>
          <w:trHeight w:val="3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F2BC6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 xml:space="preserve"> Sensor de degelo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BF0DEB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5B2AF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</w:tr>
      <w:tr w:rsidR="00C429D5" w:rsidRPr="00C429D5" w14:paraId="62FDC073" w14:textId="77777777" w:rsidTr="00C429D5">
        <w:trPr>
          <w:trHeight w:val="3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64D9A" w14:textId="77777777" w:rsidR="00C429D5" w:rsidRPr="00C429D5" w:rsidRDefault="00C429D5" w:rsidP="00C429D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BFEFC" w14:textId="77777777" w:rsidR="00C429D5" w:rsidRPr="00C429D5" w:rsidRDefault="00C429D5" w:rsidP="00C429D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1F4EB" w14:textId="77777777" w:rsidR="00C429D5" w:rsidRPr="00C429D5" w:rsidRDefault="00C429D5" w:rsidP="00C429D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429D5" w:rsidRPr="00C429D5" w14:paraId="395C2B22" w14:textId="77777777" w:rsidTr="00C429D5">
        <w:trPr>
          <w:trHeight w:val="3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CD6E4" w14:textId="77777777" w:rsidR="00C429D5" w:rsidRPr="00C429D5" w:rsidRDefault="00C429D5" w:rsidP="00C429D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SERVIÇO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CBDDF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TIPO 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CF412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QUANT</w:t>
            </w:r>
          </w:p>
        </w:tc>
      </w:tr>
      <w:tr w:rsidR="00C429D5" w:rsidRPr="00C429D5" w14:paraId="450C31B0" w14:textId="77777777" w:rsidTr="00C429D5">
        <w:trPr>
          <w:trHeight w:val="300"/>
          <w:jc w:val="center"/>
        </w:trPr>
        <w:tc>
          <w:tcPr>
            <w:tcW w:w="4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1FEF93F7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C429D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AR CONDICIONADO</w:t>
            </w:r>
            <w:proofErr w:type="gramEnd"/>
            <w:r w:rsidRPr="00C429D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- 18.000 BTU´S</w:t>
            </w:r>
          </w:p>
        </w:tc>
      </w:tr>
      <w:tr w:rsidR="00C429D5" w:rsidRPr="00C429D5" w14:paraId="73DDE6C6" w14:textId="77777777" w:rsidTr="00C429D5">
        <w:trPr>
          <w:trHeight w:val="3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B074C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Gás R-22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3F110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SERVIÇO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3AF6D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</w:tr>
      <w:tr w:rsidR="00C429D5" w:rsidRPr="00C429D5" w14:paraId="74998BFC" w14:textId="77777777" w:rsidTr="00C429D5">
        <w:trPr>
          <w:trHeight w:val="3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B35A3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Compressor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583DC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05A01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</w:tr>
      <w:tr w:rsidR="00C429D5" w:rsidRPr="00C429D5" w14:paraId="3494A8F7" w14:textId="77777777" w:rsidTr="00C429D5">
        <w:trPr>
          <w:trHeight w:val="3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C4885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Filtro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6E777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3A8F34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</w:tr>
      <w:tr w:rsidR="00C429D5" w:rsidRPr="00C429D5" w14:paraId="2B5E3A70" w14:textId="77777777" w:rsidTr="00C429D5">
        <w:trPr>
          <w:trHeight w:val="6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2D4EF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Capacitor do ventilador do evaporador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FC06C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5C2C8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</w:tr>
      <w:tr w:rsidR="00C429D5" w:rsidRPr="00C429D5" w14:paraId="730D1B73" w14:textId="77777777" w:rsidTr="00C429D5">
        <w:trPr>
          <w:trHeight w:val="6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4B4FA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Capacitor do ventilador do condensador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CFAFF0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D7137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</w:tr>
      <w:tr w:rsidR="00C429D5" w:rsidRPr="00C429D5" w14:paraId="3CDD1CE9" w14:textId="77777777" w:rsidTr="00C429D5">
        <w:trPr>
          <w:trHeight w:val="3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30E20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 xml:space="preserve">Capacitor do compressor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A1CB80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8BA39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</w:tr>
      <w:tr w:rsidR="00C429D5" w:rsidRPr="00C429D5" w14:paraId="3466F833" w14:textId="77777777" w:rsidTr="00C429D5">
        <w:trPr>
          <w:trHeight w:val="6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AE865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Ventilador do evaporador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224AF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63E0A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</w:tr>
      <w:tr w:rsidR="00C429D5" w:rsidRPr="00C429D5" w14:paraId="5E7C5F74" w14:textId="77777777" w:rsidTr="00C429D5">
        <w:trPr>
          <w:trHeight w:val="6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C8C06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Ventilador do condensador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4B7AB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6EDC4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</w:tr>
      <w:tr w:rsidR="00C429D5" w:rsidRPr="00C429D5" w14:paraId="3A2C4DBB" w14:textId="77777777" w:rsidTr="00C429D5">
        <w:trPr>
          <w:trHeight w:val="9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6CA84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 xml:space="preserve"> Rolamento do ventilador do evaporador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420F0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0821C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</w:tr>
      <w:tr w:rsidR="00C429D5" w:rsidRPr="00C429D5" w14:paraId="233B5328" w14:textId="77777777" w:rsidTr="00C429D5">
        <w:trPr>
          <w:trHeight w:val="9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EC571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 xml:space="preserve"> Rolamento do ventilador do condensador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956F7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A368B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</w:tr>
      <w:tr w:rsidR="00C429D5" w:rsidRPr="00C429D5" w14:paraId="6060C97C" w14:textId="77777777" w:rsidTr="00C429D5">
        <w:trPr>
          <w:trHeight w:val="3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1E525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 xml:space="preserve"> Turbina do evaporador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F09E73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B6BBA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</w:tr>
      <w:tr w:rsidR="00C429D5" w:rsidRPr="00C429D5" w14:paraId="42486642" w14:textId="77777777" w:rsidTr="00C429D5">
        <w:trPr>
          <w:trHeight w:val="3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E9141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 xml:space="preserve"> Hélice do condensador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B76A71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B4666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</w:tr>
      <w:tr w:rsidR="00C429D5" w:rsidRPr="00C429D5" w14:paraId="3B800BC6" w14:textId="77777777" w:rsidTr="00C429D5">
        <w:trPr>
          <w:trHeight w:val="6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7DC72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 xml:space="preserve"> Conserto da placa de comando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105E3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BB4B3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</w:tr>
      <w:tr w:rsidR="00C429D5" w:rsidRPr="00C429D5" w14:paraId="52B230D9" w14:textId="77777777" w:rsidTr="00C429D5">
        <w:trPr>
          <w:trHeight w:val="6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06F1D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 </w:t>
            </w:r>
            <w:proofErr w:type="spellStart"/>
            <w:r w:rsidRPr="00C429D5">
              <w:rPr>
                <w:rFonts w:ascii="Calibri" w:hAnsi="Calibri" w:cs="Calibri"/>
                <w:sz w:val="22"/>
                <w:szCs w:val="22"/>
              </w:rPr>
              <w:t>Contactora</w:t>
            </w:r>
            <w:proofErr w:type="spellEnd"/>
            <w:r w:rsidRPr="00C429D5">
              <w:rPr>
                <w:rFonts w:ascii="Calibri" w:hAnsi="Calibri" w:cs="Calibri"/>
                <w:sz w:val="22"/>
                <w:szCs w:val="22"/>
              </w:rPr>
              <w:t xml:space="preserve"> de 18 a 22amp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C3909D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FB225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</w:tr>
      <w:tr w:rsidR="00C429D5" w:rsidRPr="00C429D5" w14:paraId="319DF5FF" w14:textId="77777777" w:rsidTr="00C429D5">
        <w:trPr>
          <w:trHeight w:val="3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8D4F8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 xml:space="preserve"> Sensor de degelo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EE34C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28CBD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</w:tr>
      <w:tr w:rsidR="00C429D5" w:rsidRPr="00C429D5" w14:paraId="1719214F" w14:textId="77777777" w:rsidTr="00C429D5">
        <w:trPr>
          <w:trHeight w:val="3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2FF1F" w14:textId="77777777" w:rsidR="00C429D5" w:rsidRPr="00C429D5" w:rsidRDefault="00C429D5" w:rsidP="00C429D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206AD" w14:textId="77777777" w:rsidR="00C429D5" w:rsidRPr="00C429D5" w:rsidRDefault="00C429D5" w:rsidP="00C429D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370073" w14:textId="77777777" w:rsidR="00C429D5" w:rsidRPr="00C429D5" w:rsidRDefault="00C429D5" w:rsidP="00C429D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429D5" w:rsidRPr="00C429D5" w14:paraId="7044C440" w14:textId="77777777" w:rsidTr="00C429D5">
        <w:trPr>
          <w:trHeight w:val="3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F8BE5" w14:textId="77777777" w:rsidR="00C429D5" w:rsidRPr="00C429D5" w:rsidRDefault="00C429D5" w:rsidP="00C429D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SERVIÇO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6B2DF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TIPO 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8F752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QUANT</w:t>
            </w:r>
          </w:p>
        </w:tc>
      </w:tr>
      <w:tr w:rsidR="00C429D5" w:rsidRPr="00C429D5" w14:paraId="72919CEB" w14:textId="77777777" w:rsidTr="00C429D5">
        <w:trPr>
          <w:trHeight w:val="300"/>
          <w:jc w:val="center"/>
        </w:trPr>
        <w:tc>
          <w:tcPr>
            <w:tcW w:w="4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1929C5AF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C429D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AR CONDICIONADO</w:t>
            </w:r>
            <w:proofErr w:type="gramEnd"/>
            <w:r w:rsidRPr="00C429D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- 22.000 BTU´S</w:t>
            </w:r>
          </w:p>
        </w:tc>
      </w:tr>
      <w:tr w:rsidR="00C429D5" w:rsidRPr="00C429D5" w14:paraId="3A5AE245" w14:textId="77777777" w:rsidTr="00C429D5">
        <w:trPr>
          <w:trHeight w:val="3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DD51C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Gás R-22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5892E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SERVIÇO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CAD23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</w:tr>
      <w:tr w:rsidR="00C429D5" w:rsidRPr="00C429D5" w14:paraId="5C58065A" w14:textId="77777777" w:rsidTr="00C429D5">
        <w:trPr>
          <w:trHeight w:val="3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740A4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Compressor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7A9AB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4FA03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</w:tr>
      <w:tr w:rsidR="00C429D5" w:rsidRPr="00C429D5" w14:paraId="1F635FF9" w14:textId="77777777" w:rsidTr="00C429D5">
        <w:trPr>
          <w:trHeight w:val="3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88C8D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Filtro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34DF9A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303BD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</w:tr>
      <w:tr w:rsidR="00C429D5" w:rsidRPr="00C429D5" w14:paraId="37469A6B" w14:textId="77777777" w:rsidTr="00C429D5">
        <w:trPr>
          <w:trHeight w:val="6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5A607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Capacitor do ventilador do evaporador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F3AD3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09A28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</w:tr>
      <w:tr w:rsidR="00C429D5" w:rsidRPr="00C429D5" w14:paraId="0DD1531A" w14:textId="77777777" w:rsidTr="00C429D5">
        <w:trPr>
          <w:trHeight w:val="6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EC2F4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Capacitor do ventilador do condensador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9DA71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DE5B0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</w:tr>
      <w:tr w:rsidR="00C429D5" w:rsidRPr="00C429D5" w14:paraId="6018B38F" w14:textId="77777777" w:rsidTr="00C429D5">
        <w:trPr>
          <w:trHeight w:val="3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DCED5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 xml:space="preserve">Capacitor do compressor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498AC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81C969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</w:tr>
      <w:tr w:rsidR="00C429D5" w:rsidRPr="00C429D5" w14:paraId="79A67BAA" w14:textId="77777777" w:rsidTr="00C429D5">
        <w:trPr>
          <w:trHeight w:val="6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D5CE0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Ventilador do evaporador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0D4BE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E4EEC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</w:tr>
      <w:tr w:rsidR="00C429D5" w:rsidRPr="00C429D5" w14:paraId="76417869" w14:textId="77777777" w:rsidTr="00C429D5">
        <w:trPr>
          <w:trHeight w:val="6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310FD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Ventilador do condensador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0F607F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5D6E2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</w:tr>
      <w:tr w:rsidR="00C429D5" w:rsidRPr="00C429D5" w14:paraId="19DBBCAC" w14:textId="77777777" w:rsidTr="00C429D5">
        <w:trPr>
          <w:trHeight w:val="9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54BF4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 xml:space="preserve"> Rolamento do ventilador do evaporador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FBA90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507DF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</w:tr>
      <w:tr w:rsidR="00C429D5" w:rsidRPr="00C429D5" w14:paraId="64D25736" w14:textId="77777777" w:rsidTr="00C429D5">
        <w:trPr>
          <w:trHeight w:val="9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1D0FA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 xml:space="preserve"> Rolamento do ventilador do condensador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ACD06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866F3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</w:tr>
      <w:tr w:rsidR="00C429D5" w:rsidRPr="00C429D5" w14:paraId="748F8026" w14:textId="77777777" w:rsidTr="00C429D5">
        <w:trPr>
          <w:trHeight w:val="3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891C6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 xml:space="preserve"> Turbina do evaporador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D4CFE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F940D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</w:tr>
      <w:tr w:rsidR="00C429D5" w:rsidRPr="00C429D5" w14:paraId="29617058" w14:textId="77777777" w:rsidTr="00C429D5">
        <w:trPr>
          <w:trHeight w:val="3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4324F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 xml:space="preserve"> Hélice do condensador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AC7F5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55D1E0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</w:tr>
      <w:tr w:rsidR="00C429D5" w:rsidRPr="00C429D5" w14:paraId="33FA596B" w14:textId="77777777" w:rsidTr="00C429D5">
        <w:trPr>
          <w:trHeight w:val="6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F9E03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 xml:space="preserve"> Conserto da placa de comando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FD9BDA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0CDF8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</w:tr>
      <w:tr w:rsidR="00C429D5" w:rsidRPr="00C429D5" w14:paraId="0FA9B1EB" w14:textId="77777777" w:rsidTr="00C429D5">
        <w:trPr>
          <w:trHeight w:val="6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52BCC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429D5">
              <w:rPr>
                <w:rFonts w:ascii="Calibri" w:hAnsi="Calibri" w:cs="Calibri"/>
                <w:sz w:val="22"/>
                <w:szCs w:val="22"/>
              </w:rPr>
              <w:t>Contactora</w:t>
            </w:r>
            <w:proofErr w:type="spellEnd"/>
            <w:r w:rsidRPr="00C429D5">
              <w:rPr>
                <w:rFonts w:ascii="Calibri" w:hAnsi="Calibri" w:cs="Calibri"/>
                <w:sz w:val="22"/>
                <w:szCs w:val="22"/>
              </w:rPr>
              <w:t xml:space="preserve"> de 18 a 22amp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E075A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CE429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</w:tr>
      <w:tr w:rsidR="00C429D5" w:rsidRPr="00C429D5" w14:paraId="3C15626F" w14:textId="77777777" w:rsidTr="00C429D5">
        <w:trPr>
          <w:trHeight w:val="3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B409C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 xml:space="preserve"> Sensor de degelo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AA260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40089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</w:tr>
      <w:tr w:rsidR="00C429D5" w:rsidRPr="00C429D5" w14:paraId="3278041E" w14:textId="77777777" w:rsidTr="00C429D5">
        <w:trPr>
          <w:trHeight w:val="3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E0DEC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Sensor do termostato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18E927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575E1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</w:tr>
      <w:tr w:rsidR="00C429D5" w:rsidRPr="00C429D5" w14:paraId="2112A750" w14:textId="77777777" w:rsidTr="00C429D5">
        <w:trPr>
          <w:trHeight w:val="6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2C266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amortecedor do ventilador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28922E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CC15B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</w:tr>
      <w:tr w:rsidR="00C429D5" w:rsidRPr="00C429D5" w14:paraId="7EA61498" w14:textId="77777777" w:rsidTr="00C429D5">
        <w:trPr>
          <w:trHeight w:val="3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96713" w14:textId="77777777" w:rsidR="00C429D5" w:rsidRPr="00C429D5" w:rsidRDefault="00C429D5" w:rsidP="00C429D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43AE3" w14:textId="77777777" w:rsidR="00C429D5" w:rsidRPr="00C429D5" w:rsidRDefault="00C429D5" w:rsidP="00C429D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40162" w14:textId="77777777" w:rsidR="00C429D5" w:rsidRPr="00C429D5" w:rsidRDefault="00C429D5" w:rsidP="00C429D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429D5" w:rsidRPr="00C429D5" w14:paraId="48B5DD59" w14:textId="77777777" w:rsidTr="00C429D5">
        <w:trPr>
          <w:trHeight w:val="3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0FF22" w14:textId="77777777" w:rsidR="00C429D5" w:rsidRPr="00C429D5" w:rsidRDefault="00C429D5" w:rsidP="00C429D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SERVIÇO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89531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TIPO 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804A7A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QUANT</w:t>
            </w:r>
          </w:p>
        </w:tc>
      </w:tr>
      <w:tr w:rsidR="00C429D5" w:rsidRPr="00C429D5" w14:paraId="12ECD2B4" w14:textId="77777777" w:rsidTr="00C429D5">
        <w:trPr>
          <w:trHeight w:val="300"/>
          <w:jc w:val="center"/>
        </w:trPr>
        <w:tc>
          <w:tcPr>
            <w:tcW w:w="4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03F96D90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C429D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AR CONDICIONADO</w:t>
            </w:r>
            <w:proofErr w:type="gramEnd"/>
            <w:r w:rsidRPr="00C429D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- 24.000 BTU´S</w:t>
            </w:r>
          </w:p>
        </w:tc>
      </w:tr>
      <w:tr w:rsidR="00C429D5" w:rsidRPr="00C429D5" w14:paraId="724AF03D" w14:textId="77777777" w:rsidTr="00C429D5">
        <w:trPr>
          <w:trHeight w:val="3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C0F5F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Gás R-22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66A08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SERVIÇO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E896E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</w:tr>
      <w:tr w:rsidR="00C429D5" w:rsidRPr="00C429D5" w14:paraId="473CA541" w14:textId="77777777" w:rsidTr="00C429D5">
        <w:trPr>
          <w:trHeight w:val="3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F459A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Compressor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DFF15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FB62D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</w:tr>
      <w:tr w:rsidR="00C429D5" w:rsidRPr="00C429D5" w14:paraId="3A371A5D" w14:textId="77777777" w:rsidTr="00C429D5">
        <w:trPr>
          <w:trHeight w:val="3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C7E55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lastRenderedPageBreak/>
              <w:t>Filtro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78D46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37CCA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</w:tr>
      <w:tr w:rsidR="00C429D5" w:rsidRPr="00C429D5" w14:paraId="62053D35" w14:textId="77777777" w:rsidTr="00C429D5">
        <w:trPr>
          <w:trHeight w:val="6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B387A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Capacitor do ventilador do evaporador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2803B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E1E16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</w:tr>
      <w:tr w:rsidR="00C429D5" w:rsidRPr="00C429D5" w14:paraId="21FE72E9" w14:textId="77777777" w:rsidTr="00C429D5">
        <w:trPr>
          <w:trHeight w:val="6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A06F9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Capacitor do ventilador do condensador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A6DCC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32850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</w:tr>
      <w:tr w:rsidR="00C429D5" w:rsidRPr="00C429D5" w14:paraId="1B4F59D0" w14:textId="77777777" w:rsidTr="00C429D5">
        <w:trPr>
          <w:trHeight w:val="3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B130F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 xml:space="preserve">Capacitor do compressor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670C0E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63440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</w:tr>
      <w:tr w:rsidR="00C429D5" w:rsidRPr="00C429D5" w14:paraId="4F4A07CC" w14:textId="77777777" w:rsidTr="00C429D5">
        <w:trPr>
          <w:trHeight w:val="6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53CE1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Ventilador do evaporador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D660B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F099D2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</w:tr>
      <w:tr w:rsidR="00C429D5" w:rsidRPr="00C429D5" w14:paraId="6E371485" w14:textId="77777777" w:rsidTr="00C429D5">
        <w:trPr>
          <w:trHeight w:val="6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9F646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Ventilador do condensador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9BB1E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C1FA7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</w:tr>
      <w:tr w:rsidR="00C429D5" w:rsidRPr="00C429D5" w14:paraId="5AC62BF6" w14:textId="77777777" w:rsidTr="00C429D5">
        <w:trPr>
          <w:trHeight w:val="6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B1DC3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Rolamento do ventilador do evaporador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1ADF5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8B9453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</w:tr>
      <w:tr w:rsidR="00C429D5" w:rsidRPr="00C429D5" w14:paraId="55BA5088" w14:textId="77777777" w:rsidTr="00C429D5">
        <w:trPr>
          <w:trHeight w:val="6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16736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Rolamento do ventilador do condensador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18393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142BD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</w:tr>
      <w:tr w:rsidR="00C429D5" w:rsidRPr="00C429D5" w14:paraId="19433348" w14:textId="77777777" w:rsidTr="00C429D5">
        <w:trPr>
          <w:trHeight w:val="3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0659E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 xml:space="preserve"> Turbina do evaporador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75408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FBDDA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</w:tr>
      <w:tr w:rsidR="00C429D5" w:rsidRPr="00C429D5" w14:paraId="354D6707" w14:textId="77777777" w:rsidTr="00C429D5">
        <w:trPr>
          <w:trHeight w:val="3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317E4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 xml:space="preserve"> Hélice do condensador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84B49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D17F9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</w:tr>
      <w:tr w:rsidR="00C429D5" w:rsidRPr="00C429D5" w14:paraId="4EEEB48A" w14:textId="77777777" w:rsidTr="00C429D5">
        <w:trPr>
          <w:trHeight w:val="6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63A87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 xml:space="preserve"> Conserto da placa de comando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035B8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9A43E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</w:tr>
      <w:tr w:rsidR="00C429D5" w:rsidRPr="00C429D5" w14:paraId="3D7B55E1" w14:textId="77777777" w:rsidTr="00C429D5">
        <w:trPr>
          <w:trHeight w:val="6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1000E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429D5">
              <w:rPr>
                <w:rFonts w:ascii="Calibri" w:hAnsi="Calibri" w:cs="Calibri"/>
                <w:sz w:val="22"/>
                <w:szCs w:val="22"/>
              </w:rPr>
              <w:t>Contactora</w:t>
            </w:r>
            <w:proofErr w:type="spellEnd"/>
            <w:r w:rsidRPr="00C429D5">
              <w:rPr>
                <w:rFonts w:ascii="Calibri" w:hAnsi="Calibri" w:cs="Calibri"/>
                <w:sz w:val="22"/>
                <w:szCs w:val="22"/>
              </w:rPr>
              <w:t xml:space="preserve"> de 24 a 30amp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BDE77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28314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</w:tr>
      <w:tr w:rsidR="00C429D5" w:rsidRPr="00C429D5" w14:paraId="052F3E99" w14:textId="77777777" w:rsidTr="00C429D5">
        <w:trPr>
          <w:trHeight w:val="3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A7ABF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 xml:space="preserve"> Sensor de degelo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63BB58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6DD29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</w:tr>
      <w:tr w:rsidR="00C429D5" w:rsidRPr="00C429D5" w14:paraId="2EA3EBB4" w14:textId="77777777" w:rsidTr="00C429D5">
        <w:trPr>
          <w:trHeight w:val="3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118C0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Sensor do termostato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F34D2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A4989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</w:tr>
      <w:tr w:rsidR="00C429D5" w:rsidRPr="00C429D5" w14:paraId="2A258D27" w14:textId="77777777" w:rsidTr="00C429D5">
        <w:trPr>
          <w:trHeight w:val="6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6378C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Amortecedor do ventilador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DE9EC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3EA70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9D5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</w:tr>
      <w:tr w:rsidR="00C429D5" w:rsidRPr="00C429D5" w14:paraId="169E56A9" w14:textId="77777777" w:rsidTr="00C429D5">
        <w:trPr>
          <w:trHeight w:val="3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A4C910" w14:textId="77777777" w:rsidR="00C429D5" w:rsidRPr="00C429D5" w:rsidRDefault="00C429D5" w:rsidP="00C429D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257FC" w14:textId="77777777" w:rsidR="00C429D5" w:rsidRPr="00C429D5" w:rsidRDefault="00C429D5" w:rsidP="00C429D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62B0C" w14:textId="77777777" w:rsidR="00C429D5" w:rsidRPr="00C429D5" w:rsidRDefault="00C429D5" w:rsidP="00C429D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429D5" w:rsidRPr="00C429D5" w14:paraId="55A65762" w14:textId="77777777" w:rsidTr="00C429D5">
        <w:trPr>
          <w:trHeight w:val="3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F4911" w14:textId="77777777" w:rsidR="00C429D5" w:rsidRPr="00C429D5" w:rsidRDefault="00C429D5" w:rsidP="00C429D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SERVIÇO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2E970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TIPO 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26CD7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QUANT</w:t>
            </w:r>
          </w:p>
        </w:tc>
      </w:tr>
      <w:tr w:rsidR="00C429D5" w:rsidRPr="00C429D5" w14:paraId="0529881C" w14:textId="77777777" w:rsidTr="00C429D5">
        <w:trPr>
          <w:trHeight w:val="300"/>
          <w:jc w:val="center"/>
        </w:trPr>
        <w:tc>
          <w:tcPr>
            <w:tcW w:w="4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69733E4A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MANUTENÇÃO PREVENTIVA</w:t>
            </w:r>
          </w:p>
        </w:tc>
      </w:tr>
      <w:tr w:rsidR="00C429D5" w:rsidRPr="00C429D5" w14:paraId="1355D858" w14:textId="77777777" w:rsidTr="00C429D5">
        <w:trPr>
          <w:trHeight w:val="6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74AE1" w14:textId="77777777" w:rsidR="00C429D5" w:rsidRPr="00C429D5" w:rsidRDefault="00C429D5" w:rsidP="00C429D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AR-CONDICIONADO/BTUS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04FC4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TIPO 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0C441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QUANT</w:t>
            </w:r>
          </w:p>
        </w:tc>
      </w:tr>
      <w:tr w:rsidR="00C429D5" w:rsidRPr="00C429D5" w14:paraId="6ACBC7DE" w14:textId="77777777" w:rsidTr="00C429D5">
        <w:trPr>
          <w:trHeight w:val="3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95C91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12.000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11426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SERVIÇO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EB7BF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</w:tr>
      <w:tr w:rsidR="00C429D5" w:rsidRPr="00C429D5" w14:paraId="033295BF" w14:textId="77777777" w:rsidTr="00C429D5">
        <w:trPr>
          <w:trHeight w:val="3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BF8A4F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18.000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9B984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SERVIÇO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EB4FF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</w:tr>
      <w:tr w:rsidR="00C429D5" w:rsidRPr="00C429D5" w14:paraId="480A7C6E" w14:textId="77777777" w:rsidTr="00C429D5">
        <w:trPr>
          <w:trHeight w:val="3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78492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22.000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5BA1F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SERVIÇO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20304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</w:tr>
      <w:tr w:rsidR="00C429D5" w:rsidRPr="00C429D5" w14:paraId="5B37BFAA" w14:textId="77777777" w:rsidTr="00C429D5">
        <w:trPr>
          <w:trHeight w:val="3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468D8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24.000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6FAFD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SERVIÇO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7918E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</w:tr>
      <w:tr w:rsidR="00C429D5" w:rsidRPr="00C429D5" w14:paraId="2F4BF512" w14:textId="77777777" w:rsidTr="00C429D5">
        <w:trPr>
          <w:trHeight w:val="300"/>
          <w:jc w:val="center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0B6C0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24.000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2F9CFE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SERVIÇO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6B3C8" w14:textId="77777777" w:rsidR="00C429D5" w:rsidRPr="00C429D5" w:rsidRDefault="00C429D5" w:rsidP="00C429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29D5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</w:tr>
    </w:tbl>
    <w:p w14:paraId="39E21E9C" w14:textId="77777777" w:rsidR="00E91AE9" w:rsidRDefault="00E91AE9" w:rsidP="00E91AE9">
      <w:pPr>
        <w:spacing w:line="276" w:lineRule="auto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19AC94C2" w14:textId="77777777" w:rsidR="00E91AE9" w:rsidRDefault="00E91AE9" w:rsidP="00734CF1">
      <w:pPr>
        <w:spacing w:line="276" w:lineRule="auto"/>
        <w:jc w:val="both"/>
        <w:rPr>
          <w:rFonts w:ascii="Times New Roman" w:hAnsi="Times New Roman"/>
          <w:b/>
          <w:color w:val="000000"/>
          <w:sz w:val="22"/>
          <w:szCs w:val="22"/>
        </w:rPr>
      </w:pPr>
    </w:p>
    <w:p w14:paraId="4E15F9C6" w14:textId="540AB582" w:rsidR="00DC5222" w:rsidRPr="00734CF1" w:rsidRDefault="00936344" w:rsidP="00734CF1">
      <w:pPr>
        <w:spacing w:line="276" w:lineRule="auto"/>
        <w:jc w:val="both"/>
        <w:rPr>
          <w:rFonts w:ascii="Times New Roman" w:hAnsi="Times New Roman"/>
          <w:b/>
          <w:color w:val="000000"/>
          <w:sz w:val="22"/>
          <w:szCs w:val="22"/>
        </w:rPr>
      </w:pPr>
      <w:r w:rsidRPr="00734CF1">
        <w:rPr>
          <w:rFonts w:ascii="Times New Roman" w:hAnsi="Times New Roman"/>
          <w:b/>
          <w:color w:val="000000"/>
          <w:sz w:val="22"/>
          <w:szCs w:val="22"/>
        </w:rPr>
        <w:t xml:space="preserve">6.  DAS ESPECIFICAÇÕES </w:t>
      </w:r>
      <w:r w:rsidR="0032007D">
        <w:rPr>
          <w:rFonts w:ascii="Times New Roman" w:hAnsi="Times New Roman"/>
          <w:b/>
          <w:color w:val="000000"/>
          <w:sz w:val="22"/>
          <w:szCs w:val="22"/>
        </w:rPr>
        <w:t>DA AQUISIÇÃO</w:t>
      </w:r>
      <w:r w:rsidRPr="00734CF1">
        <w:rPr>
          <w:rFonts w:ascii="Times New Roman" w:hAnsi="Times New Roman"/>
          <w:b/>
          <w:color w:val="000000"/>
          <w:sz w:val="22"/>
          <w:szCs w:val="22"/>
        </w:rPr>
        <w:t>:</w:t>
      </w:r>
    </w:p>
    <w:p w14:paraId="160DF702" w14:textId="7615531C" w:rsidR="0032007D" w:rsidRDefault="00945DEA" w:rsidP="0032007D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945DEA">
        <w:rPr>
          <w:rFonts w:ascii="Times New Roman" w:hAnsi="Times New Roman"/>
          <w:sz w:val="22"/>
          <w:szCs w:val="22"/>
        </w:rPr>
        <w:t xml:space="preserve">Os serviços de manutenção preventiva e corretiva dos aparelhos de </w:t>
      </w:r>
      <w:proofErr w:type="gramStart"/>
      <w:r w:rsidRPr="00945DEA">
        <w:rPr>
          <w:rFonts w:ascii="Times New Roman" w:hAnsi="Times New Roman"/>
          <w:sz w:val="22"/>
          <w:szCs w:val="22"/>
        </w:rPr>
        <w:t>ar condicionado</w:t>
      </w:r>
      <w:proofErr w:type="gramEnd"/>
      <w:r w:rsidRPr="00945DEA">
        <w:rPr>
          <w:rFonts w:ascii="Times New Roman" w:hAnsi="Times New Roman"/>
          <w:sz w:val="22"/>
          <w:szCs w:val="22"/>
        </w:rPr>
        <w:t xml:space="preserve"> são essenciais para manter a qualidade do ar, bem como atender às exigências legais, considerando que as condições de temperatura do ambiente interno é importante para o desenvolvimento das atividades laborais, além de </w:t>
      </w:r>
      <w:r w:rsidRPr="00945DEA">
        <w:rPr>
          <w:rFonts w:ascii="Times New Roman" w:hAnsi="Times New Roman"/>
          <w:sz w:val="22"/>
          <w:szCs w:val="22"/>
        </w:rPr>
        <w:lastRenderedPageBreak/>
        <w:t xml:space="preserve">manter o bem-estar dos servidores evitando problemas à saúde. A referida contratação é necessária visto que a Administração não dispõe de mão de obra especializada para atender </w:t>
      </w:r>
      <w:r w:rsidR="005C10BB">
        <w:rPr>
          <w:rFonts w:ascii="Times New Roman" w:hAnsi="Times New Roman"/>
          <w:sz w:val="22"/>
          <w:szCs w:val="22"/>
        </w:rPr>
        <w:t>tais</w:t>
      </w:r>
      <w:r w:rsidRPr="00945DEA">
        <w:rPr>
          <w:rFonts w:ascii="Times New Roman" w:hAnsi="Times New Roman"/>
          <w:sz w:val="22"/>
          <w:szCs w:val="22"/>
        </w:rPr>
        <w:t xml:space="preserve"> serviços, a fim de manter a qualidade, eficiência e segurança dos sistemas de climatização em espaços de interesse público, reduzir o consumo de energia de custos operacionais, contribuir para a redução do impacto ambiental e promover práticas sustentáveis de conservação de energia e recursos naturais. </w:t>
      </w:r>
    </w:p>
    <w:p w14:paraId="5B8FDA74" w14:textId="77777777" w:rsidR="00D57CC4" w:rsidRPr="0032007D" w:rsidRDefault="00D57CC4" w:rsidP="0032007D">
      <w:pPr>
        <w:spacing w:line="276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1CAD8891" w14:textId="5C3A62FB" w:rsidR="00DC5222" w:rsidRPr="00DC5222" w:rsidRDefault="00936344" w:rsidP="00DC5222">
      <w:pPr>
        <w:spacing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color w:val="000000"/>
          <w:sz w:val="22"/>
          <w:szCs w:val="22"/>
        </w:rPr>
        <w:t>7</w:t>
      </w:r>
      <w:r w:rsidR="00DC5222" w:rsidRPr="00DC5222">
        <w:rPr>
          <w:rFonts w:ascii="Times New Roman" w:hAnsi="Times New Roman"/>
          <w:b/>
          <w:color w:val="000000"/>
          <w:sz w:val="22"/>
          <w:szCs w:val="22"/>
        </w:rPr>
        <w:t>.   DO LOCAL DE ENTREGA DO OBJETO</w:t>
      </w:r>
    </w:p>
    <w:p w14:paraId="485CEFB4" w14:textId="1D0FBB6A" w:rsidR="00DC5222" w:rsidRPr="00936344" w:rsidRDefault="00936344" w:rsidP="00DC5222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sz w:val="22"/>
          <w:szCs w:val="22"/>
        </w:rPr>
      </w:pPr>
      <w:bookmarkStart w:id="3" w:name="_Hlk143075288"/>
      <w:bookmarkEnd w:id="2"/>
      <w:r>
        <w:rPr>
          <w:rFonts w:ascii="Times New Roman" w:hAnsi="Times New Roman"/>
          <w:bCs/>
          <w:sz w:val="22"/>
          <w:szCs w:val="22"/>
        </w:rPr>
        <w:t>7</w:t>
      </w:r>
      <w:r w:rsidR="00DC5222" w:rsidRPr="00936344">
        <w:rPr>
          <w:rFonts w:ascii="Times New Roman" w:hAnsi="Times New Roman"/>
          <w:bCs/>
          <w:sz w:val="22"/>
          <w:szCs w:val="22"/>
        </w:rPr>
        <w:t>.1</w:t>
      </w:r>
      <w:r w:rsidR="00DC5222" w:rsidRPr="00936344">
        <w:rPr>
          <w:rFonts w:ascii="Times New Roman" w:hAnsi="Times New Roman"/>
          <w:sz w:val="22"/>
          <w:szCs w:val="22"/>
        </w:rPr>
        <w:t xml:space="preserve"> O local para a realização da entrega no prédio da Prefeitura Municipal, sito </w:t>
      </w:r>
      <w:r w:rsidRPr="00936344">
        <w:rPr>
          <w:rFonts w:ascii="Times New Roman" w:hAnsi="Times New Roman"/>
          <w:i/>
          <w:sz w:val="22"/>
          <w:szCs w:val="22"/>
        </w:rPr>
        <w:t xml:space="preserve">Rua Gov. Ângelo do Amaral, s/n, Centro, Rio Preto da Eva/AM – CEP: 69.117-000 </w:t>
      </w:r>
      <w:r w:rsidR="00DC5222" w:rsidRPr="00936344">
        <w:rPr>
          <w:rFonts w:ascii="Times New Roman" w:hAnsi="Times New Roman"/>
          <w:sz w:val="22"/>
          <w:szCs w:val="22"/>
        </w:rPr>
        <w:t>– no horário de 08:00 às 13:00h de segunda-feira a sexta-feira.</w:t>
      </w:r>
    </w:p>
    <w:p w14:paraId="03706D53" w14:textId="77777777" w:rsidR="00AF7C4B" w:rsidRPr="00936344" w:rsidRDefault="00AF7C4B" w:rsidP="00DC5222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14:paraId="30649BBE" w14:textId="77777777" w:rsidR="00DC5222" w:rsidRPr="00DC5222" w:rsidRDefault="00DC5222" w:rsidP="00DC5222">
      <w:pPr>
        <w:keepNext/>
        <w:keepLines/>
        <w:spacing w:line="276" w:lineRule="auto"/>
        <w:jc w:val="both"/>
        <w:rPr>
          <w:rFonts w:ascii="Times New Roman" w:hAnsi="Times New Roman"/>
          <w:b/>
          <w:color w:val="000000"/>
          <w:sz w:val="22"/>
          <w:szCs w:val="22"/>
        </w:rPr>
      </w:pPr>
      <w:r w:rsidRPr="00DC5222">
        <w:rPr>
          <w:rFonts w:ascii="Times New Roman" w:hAnsi="Times New Roman"/>
          <w:b/>
          <w:color w:val="000000"/>
          <w:sz w:val="22"/>
          <w:szCs w:val="22"/>
        </w:rPr>
        <w:t>8. DA GESTÃO E FISCALIZAÇÃO DO OBJETO A SER CONTRATADO</w:t>
      </w:r>
    </w:p>
    <w:p w14:paraId="1EB78937" w14:textId="77777777" w:rsidR="00DC5222" w:rsidRPr="00DC5222" w:rsidRDefault="00DC5222" w:rsidP="00DC5222">
      <w:pPr>
        <w:keepNext/>
        <w:keepLines/>
        <w:spacing w:line="276" w:lineRule="auto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t xml:space="preserve">8.1 </w:t>
      </w:r>
      <w:r w:rsidRPr="00DC5222">
        <w:rPr>
          <w:rFonts w:ascii="Times New Roman" w:hAnsi="Times New Roman"/>
          <w:color w:val="000000"/>
          <w:sz w:val="22"/>
          <w:szCs w:val="22"/>
        </w:rPr>
        <w:t xml:space="preserve">A gestão e acompanhamento da execução dos serviços a ser contratados consistem na verificação da conformidade da prestação dos mesmos, dos materiais, técnicas e equipamentos empregados, de forma a assegurar o perfeito cumprimento do ajuste, que serão exercidos por um ou mais representantes da Contratante, especialmente designados, na forma </w:t>
      </w:r>
      <w:proofErr w:type="spellStart"/>
      <w:r w:rsidRPr="00DC5222">
        <w:rPr>
          <w:rFonts w:ascii="Times New Roman" w:hAnsi="Times New Roman"/>
          <w:color w:val="000000"/>
          <w:sz w:val="22"/>
          <w:szCs w:val="22"/>
        </w:rPr>
        <w:t>dos</w:t>
      </w:r>
      <w:proofErr w:type="spellEnd"/>
      <w:r w:rsidRPr="00DC5222">
        <w:rPr>
          <w:rFonts w:ascii="Times New Roman" w:hAnsi="Times New Roman"/>
          <w:color w:val="000000"/>
          <w:sz w:val="22"/>
          <w:szCs w:val="22"/>
        </w:rPr>
        <w:t xml:space="preserve"> Art. </w:t>
      </w:r>
      <w:proofErr w:type="gramStart"/>
      <w:r w:rsidRPr="00DC5222">
        <w:rPr>
          <w:rFonts w:ascii="Times New Roman" w:hAnsi="Times New Roman"/>
          <w:color w:val="000000"/>
          <w:sz w:val="22"/>
          <w:szCs w:val="22"/>
        </w:rPr>
        <w:t>117  da</w:t>
      </w:r>
      <w:proofErr w:type="gramEnd"/>
      <w:r w:rsidRPr="00DC5222">
        <w:rPr>
          <w:rFonts w:ascii="Times New Roman" w:hAnsi="Times New Roman"/>
          <w:color w:val="000000"/>
          <w:sz w:val="22"/>
          <w:szCs w:val="22"/>
        </w:rPr>
        <w:t xml:space="preserve"> Lei nº 14.133, de 2021.</w:t>
      </w:r>
    </w:p>
    <w:p w14:paraId="0217B782" w14:textId="77777777" w:rsidR="00DC5222" w:rsidRPr="00DC5222" w:rsidRDefault="00DC5222" w:rsidP="00DC5222">
      <w:pPr>
        <w:keepNext/>
        <w:keepLines/>
        <w:spacing w:line="276" w:lineRule="auto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t xml:space="preserve">8.2 </w:t>
      </w:r>
      <w:r w:rsidRPr="00DC5222">
        <w:rPr>
          <w:rFonts w:ascii="Times New Roman" w:hAnsi="Times New Roman"/>
          <w:color w:val="000000"/>
          <w:sz w:val="22"/>
          <w:szCs w:val="22"/>
        </w:rPr>
        <w:t>A empresa ficará sujeita a mais ampla e irrestrita fiscalização, obrigando-se a prestar todos os esclarecimentos por ventura requeridos pela contratante, que designará um representante para acompanhar a execução do Contrato;</w:t>
      </w:r>
    </w:p>
    <w:p w14:paraId="62E7B65D" w14:textId="77777777" w:rsidR="00DC5222" w:rsidRPr="00DC5222" w:rsidRDefault="00DC5222" w:rsidP="00DC5222">
      <w:pPr>
        <w:keepNext/>
        <w:keepLines/>
        <w:spacing w:line="276" w:lineRule="auto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color w:val="000000"/>
          <w:sz w:val="22"/>
          <w:szCs w:val="22"/>
        </w:rPr>
        <w:t>8.3 A execução do contrato será acompanhada e fiscalizada por servidor designado por portaria, a ser publicado posteriormente pela Contratante.</w:t>
      </w:r>
    </w:p>
    <w:p w14:paraId="6E4BFA35" w14:textId="77777777" w:rsidR="00DC5222" w:rsidRPr="00DC5222" w:rsidRDefault="00DC5222" w:rsidP="00DC5222">
      <w:pPr>
        <w:keepNext/>
        <w:keepLines/>
        <w:spacing w:line="276" w:lineRule="auto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t xml:space="preserve">8.4 </w:t>
      </w:r>
      <w:r w:rsidRPr="00DC5222">
        <w:rPr>
          <w:rFonts w:ascii="Times New Roman" w:hAnsi="Times New Roman"/>
          <w:color w:val="000000"/>
          <w:sz w:val="22"/>
          <w:szCs w:val="22"/>
        </w:rPr>
        <w:t>A existência da fiscalização da contratante, de nenhum modo diminui ou altera a responsabilidade da empresa contratada, na execução do Contrato.</w:t>
      </w:r>
    </w:p>
    <w:p w14:paraId="73CAADB9" w14:textId="77777777" w:rsidR="00DC5222" w:rsidRPr="00DC5222" w:rsidRDefault="00DC5222" w:rsidP="00DC5222">
      <w:pPr>
        <w:keepNext/>
        <w:keepLines/>
        <w:spacing w:line="276" w:lineRule="auto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t>8.5 A execução do Contrato será acompanhada e fiscalizada por um representante do CONTRATANTE, especialmente designado, observando o que se segue:</w:t>
      </w:r>
    </w:p>
    <w:bookmarkEnd w:id="3"/>
    <w:p w14:paraId="417796C1" w14:textId="77777777" w:rsidR="00DC5222" w:rsidRPr="00DC5222" w:rsidRDefault="00DC5222" w:rsidP="00DC5222">
      <w:pPr>
        <w:keepNext/>
        <w:keepLines/>
        <w:spacing w:line="276" w:lineRule="auto"/>
        <w:ind w:left="709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color w:val="000000"/>
          <w:sz w:val="22"/>
          <w:szCs w:val="22"/>
        </w:rPr>
        <w:t>a) O representante do CONTRATANTE anotará em registro próprio todas as ocorrências relacionadas com a execução do Contrato, inclusive a observância do prazo de vigência do mesmo, determinando o que for necessário à regularização das faltas ou defeitos observados;</w:t>
      </w:r>
    </w:p>
    <w:p w14:paraId="23DF5064" w14:textId="77777777" w:rsidR="00DC5222" w:rsidRPr="00DC5222" w:rsidRDefault="00DC5222" w:rsidP="00DC5222">
      <w:pPr>
        <w:keepNext/>
        <w:keepLines/>
        <w:spacing w:line="276" w:lineRule="auto"/>
        <w:ind w:left="709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DC5222">
        <w:rPr>
          <w:rFonts w:ascii="Times New Roman" w:hAnsi="Times New Roman"/>
          <w:color w:val="000000"/>
          <w:sz w:val="22"/>
          <w:szCs w:val="22"/>
        </w:rPr>
        <w:t>b) As decisões e providencias que ultrapassarem a competência do representante deverão ser solicitadas a seus superiores em tempo hábil para adoção das medidas convenientes.</w:t>
      </w:r>
      <w:r w:rsidRPr="00DC5222">
        <w:rPr>
          <w:rFonts w:ascii="Times New Roman" w:hAnsi="Times New Roman"/>
          <w:bCs/>
          <w:color w:val="000000"/>
          <w:sz w:val="22"/>
          <w:szCs w:val="22"/>
        </w:rPr>
        <w:t xml:space="preserve"> </w:t>
      </w:r>
    </w:p>
    <w:p w14:paraId="491BE3D8" w14:textId="77777777" w:rsidR="00DC5222" w:rsidRPr="00DC5222" w:rsidRDefault="00DC5222" w:rsidP="00DC5222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b/>
          <w:color w:val="000000"/>
          <w:sz w:val="22"/>
          <w:szCs w:val="22"/>
        </w:rPr>
      </w:pPr>
    </w:p>
    <w:p w14:paraId="4E00B54D" w14:textId="77777777" w:rsidR="00DC5222" w:rsidRPr="00DC5222" w:rsidRDefault="00DC5222" w:rsidP="00DC5222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DC5222">
        <w:rPr>
          <w:rFonts w:ascii="Times New Roman" w:hAnsi="Times New Roman"/>
          <w:b/>
          <w:color w:val="000000"/>
          <w:sz w:val="22"/>
          <w:szCs w:val="22"/>
        </w:rPr>
        <w:t>9. DAS OBRIGAÇÕES DA CONTRATANTE</w:t>
      </w:r>
    </w:p>
    <w:p w14:paraId="0C383107" w14:textId="77777777" w:rsidR="00DC5222" w:rsidRPr="00DC5222" w:rsidRDefault="00DC5222" w:rsidP="00DC5222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t>9.1 Exigir o cumprimento de todas as obrigações assumidas pela CONTRATADA, de acordo com as cláusulas contratuais e os termos de sua proposta;</w:t>
      </w:r>
    </w:p>
    <w:p w14:paraId="62BD9C27" w14:textId="77777777" w:rsidR="00DC5222" w:rsidRPr="00DC5222" w:rsidRDefault="00DC5222" w:rsidP="00DC5222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t>9.2 Exercer o acompanhamento e a fiscalização da entrega do produto, por servidor especialmente designado, anotando em registro próprio as falhas detectadas, indicando dia, mês e ano, bem como o nome dos empregados eventualmente envolvidos, e encaminhando os apontamentos à autoridade competente para as providências cabíveis;</w:t>
      </w:r>
    </w:p>
    <w:p w14:paraId="1F1C705E" w14:textId="77777777" w:rsidR="00DC5222" w:rsidRPr="00DC5222" w:rsidRDefault="00DC5222" w:rsidP="00DC5222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t>9.3 Notificar a CONTRATADA por escrito da ocorrência de eventuais imperfeições, falhas ou irregularidades constatadas na entrega do produto, fixando prazo para a sua correção, certificando-se que as soluções por ela propostas sejam as mais adequadas;</w:t>
      </w:r>
    </w:p>
    <w:p w14:paraId="210F84B7" w14:textId="77777777" w:rsidR="00DC5222" w:rsidRPr="00DC5222" w:rsidRDefault="00DC5222" w:rsidP="00DC5222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lastRenderedPageBreak/>
        <w:t>9.4 Efetuar o pagamento devido, no prazo e condições estabelecidas neste Termo de Referência.</w:t>
      </w:r>
    </w:p>
    <w:p w14:paraId="6B632DA7" w14:textId="77777777" w:rsidR="00DC5222" w:rsidRPr="00DC5222" w:rsidRDefault="00DC5222" w:rsidP="00DC5222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t>9.5 Efetuar as retenções tributárias devidas sobre o valor da Nota Fiscal/Fatura da CONTRATADA, no que couber, em conformidade com a legislação vigente.</w:t>
      </w:r>
    </w:p>
    <w:p w14:paraId="56DB6351" w14:textId="77777777" w:rsidR="00DC5222" w:rsidRPr="00DC5222" w:rsidRDefault="00DC5222" w:rsidP="00DC5222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t>9.6 Não praticar atos de ingerência na administração da CONTRATADA, tais como:</w:t>
      </w:r>
    </w:p>
    <w:p w14:paraId="397DF9CF" w14:textId="77777777" w:rsidR="00DC5222" w:rsidRPr="00DC5222" w:rsidRDefault="00DC5222" w:rsidP="00DC5222">
      <w:pPr>
        <w:spacing w:line="276" w:lineRule="auto"/>
        <w:ind w:left="720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t>9.6.1 exercer o poder de mando sobre os empregados da CONTRATADA, devendo reportar-se somente aos prepostos ou responsáveis por ela indicados, exceto quando o objeto da contratação previr o atendimento direto, tais como nos serviços de recepção e apoio ao usuário;</w:t>
      </w:r>
    </w:p>
    <w:p w14:paraId="30E55CCE" w14:textId="77777777" w:rsidR="00DC5222" w:rsidRPr="00DC5222" w:rsidRDefault="00DC5222" w:rsidP="00DC5222">
      <w:pPr>
        <w:spacing w:line="276" w:lineRule="auto"/>
        <w:ind w:left="720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t>9.6.2 direcionar a contratação de pessoas para trabalhar nas empresas Contratadas;</w:t>
      </w:r>
    </w:p>
    <w:p w14:paraId="6A26262C" w14:textId="77777777" w:rsidR="00DC5222" w:rsidRPr="00DC5222" w:rsidRDefault="00DC5222" w:rsidP="00DC5222">
      <w:pPr>
        <w:spacing w:line="276" w:lineRule="auto"/>
        <w:ind w:left="720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t>9.6.3 promover ou aceitar o desvio de funções dos trabalhadores da CONTRATADA, mediante a utilização destes em atividades distintas daquelas previstas no objeto da contratação e em relação à função específica para a qual o trabalhador foi contratado; e</w:t>
      </w:r>
    </w:p>
    <w:p w14:paraId="54934FEF" w14:textId="77777777" w:rsidR="00DC5222" w:rsidRPr="00DC5222" w:rsidRDefault="00DC5222" w:rsidP="00DC5222">
      <w:pPr>
        <w:spacing w:line="276" w:lineRule="auto"/>
        <w:ind w:left="720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t>9.6.4 considerar os trabalhadores da CONTRATADA como colaboradores eventuais do próprio órgão ou entidade responsável pela contratação.</w:t>
      </w:r>
    </w:p>
    <w:p w14:paraId="326E5785" w14:textId="77777777" w:rsidR="00DC5222" w:rsidRPr="00DC5222" w:rsidRDefault="00DC5222" w:rsidP="00DC5222">
      <w:pPr>
        <w:tabs>
          <w:tab w:val="left" w:pos="0"/>
        </w:tabs>
        <w:spacing w:line="276" w:lineRule="auto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t>9.7 Exigir o cumprimento de todos os compromissos assumidos pela empresa fornecedora, de acordo com os termos de sua proposta.</w:t>
      </w:r>
    </w:p>
    <w:p w14:paraId="4E205F09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t xml:space="preserve">9.8 </w:t>
      </w:r>
      <w:r w:rsidRPr="00DC5222">
        <w:rPr>
          <w:rFonts w:ascii="Times New Roman" w:hAnsi="Times New Roman"/>
          <w:bCs/>
          <w:sz w:val="22"/>
          <w:szCs w:val="22"/>
        </w:rPr>
        <w:t>Rejeitar, no todo ou em parte, quando em desacordo com as especificações constantes neste Termo de Referência e na proposta, devendo ser corrigidos/refeitos/substituídos no prazo fixado pelo fiscal do contrato, às custas da Contratada, sem prejuízo da aplicação de penalidades;</w:t>
      </w:r>
    </w:p>
    <w:p w14:paraId="4AEAAE51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t>9.9 Cientificar o órgão de representação judicial da Procuradoria Geral do Município para adoção das medidas cabíveis quando do</w:t>
      </w:r>
      <w:r w:rsidRPr="00DC5222">
        <w:rPr>
          <w:rFonts w:ascii="Times New Roman" w:hAnsi="Times New Roman"/>
          <w:color w:val="000000"/>
          <w:sz w:val="22"/>
          <w:szCs w:val="22"/>
        </w:rPr>
        <w:t xml:space="preserve"> descumprimento das obrigações pela CONTRATADA.</w:t>
      </w:r>
    </w:p>
    <w:p w14:paraId="282E2F4C" w14:textId="77777777" w:rsidR="00DC5222" w:rsidRDefault="00DC5222" w:rsidP="00DC5222">
      <w:pPr>
        <w:spacing w:line="276" w:lineRule="auto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color w:val="000000"/>
          <w:sz w:val="22"/>
          <w:szCs w:val="22"/>
        </w:rPr>
        <w:t>9.10 Emitir Autorização de Fornecimento, ou qualquer outro documento equivalente, com todas as informações necessárias, por intermédio do representante da Administração designado, e comunicar à empresa por meio de telefone, ou e-mail da emissão da mesma.</w:t>
      </w:r>
    </w:p>
    <w:p w14:paraId="30D93A1E" w14:textId="77777777" w:rsidR="00672CAE" w:rsidRDefault="00672CAE" w:rsidP="00DC5222">
      <w:pPr>
        <w:spacing w:line="276" w:lineRule="auto"/>
        <w:jc w:val="both"/>
        <w:rPr>
          <w:rFonts w:ascii="Times New Roman" w:hAnsi="Times New Roman"/>
          <w:color w:val="000000"/>
          <w:sz w:val="22"/>
          <w:szCs w:val="22"/>
        </w:rPr>
      </w:pPr>
    </w:p>
    <w:p w14:paraId="0ED9303C" w14:textId="77777777" w:rsidR="00DC5222" w:rsidRPr="00DC5222" w:rsidRDefault="00DC5222" w:rsidP="00DC5222">
      <w:pPr>
        <w:keepNext/>
        <w:keepLines/>
        <w:tabs>
          <w:tab w:val="left" w:pos="567"/>
        </w:tabs>
        <w:spacing w:line="276" w:lineRule="auto"/>
        <w:jc w:val="both"/>
        <w:rPr>
          <w:rFonts w:ascii="Times New Roman" w:hAnsi="Times New Roman"/>
          <w:b/>
          <w:color w:val="000000"/>
          <w:sz w:val="22"/>
          <w:szCs w:val="22"/>
        </w:rPr>
      </w:pPr>
      <w:r w:rsidRPr="00DC5222">
        <w:rPr>
          <w:rFonts w:ascii="Times New Roman" w:hAnsi="Times New Roman"/>
          <w:b/>
          <w:color w:val="000000"/>
          <w:sz w:val="22"/>
          <w:szCs w:val="22"/>
        </w:rPr>
        <w:t>10.  DAS OBRIGAÇÕES DA CONTRATADA</w:t>
      </w:r>
    </w:p>
    <w:p w14:paraId="3D1C150F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t>10.1 Prestar imediatamente os esclarecimentos que a CONTRATANTE solicitar, após a assinatura do contrato;</w:t>
      </w:r>
    </w:p>
    <w:p w14:paraId="7960C12E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t>10.2 A presença da fiscalização não atenua as responsabilidades assumidas pela CONTRATADA;</w:t>
      </w:r>
    </w:p>
    <w:p w14:paraId="0FDFEEA9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t>10.3 Responsabilizar-se pelos vícios e danos decorrentes da execução do objeto, bem como por todo e qualquer dano causado ao Município ou à órgão municipal, devendo ressarcir imediatamente a Administração em sua integralidade, ficando a CONTRATANTE autorizada a descontar da garantia, caso exigida no edital, ou dos pagamentos devidos à CONTRATADA, o valor correspondente aos danos sofridos;</w:t>
      </w:r>
    </w:p>
    <w:p w14:paraId="1CD38112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t>10.4 Utilizar empregados habilitados e com conhecimentos básicos dos serviços a serem executados, em conformidade com as normas e determinações em vigor;</w:t>
      </w:r>
    </w:p>
    <w:p w14:paraId="790B4170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bCs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t xml:space="preserve">10.5 </w:t>
      </w:r>
      <w:r w:rsidRPr="00DC5222">
        <w:rPr>
          <w:rFonts w:ascii="Times New Roman" w:hAnsi="Times New Roman"/>
          <w:bCs/>
          <w:sz w:val="22"/>
          <w:szCs w:val="22"/>
        </w:rPr>
        <w:t>A empresa CONTRATADA deverá entregar ao setor responsável pela fiscalização do contrato, até o dia trinta do mês seguinte ao da prestação dos serviços, os seguintes documentos:  1) prova de regularidade relativa à Seguridade Social; 2) certidão conjunta relativa aos tributos federais e à Dívida Ativa da União; 3) certidões que comprovem a regularidade perante a Fazenda Municipal e Estadual do domicílio ou sede do contratado; 4) Certidão de Regularidade do FGTS – CRF; e 5) Certidão Negativa de Débitos Trabalhistas – CNDT;</w:t>
      </w:r>
    </w:p>
    <w:p w14:paraId="3FDA64D7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bCs/>
          <w:sz w:val="22"/>
          <w:szCs w:val="22"/>
        </w:rPr>
      </w:pPr>
      <w:r w:rsidRPr="00DC5222">
        <w:rPr>
          <w:rFonts w:ascii="Times New Roman" w:hAnsi="Times New Roman"/>
          <w:bCs/>
          <w:sz w:val="22"/>
          <w:szCs w:val="22"/>
        </w:rPr>
        <w:lastRenderedPageBreak/>
        <w:t xml:space="preserve">10.6 Responsabilizar-se pelo cumprimento das obrigações previstas em Acordo, Convenção, Dissídio Coletivo de Trabalho ou equivalentes das categorias abrangidas pelo contrato, por todas as obrigações trabalhistas, sociais, previdenciárias, tributárias e as demais previstas em legislação específica, cuja inadimplência não transfere a responsabilidade à CONTRATANTE. </w:t>
      </w:r>
    </w:p>
    <w:p w14:paraId="385B6F63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bCs/>
          <w:sz w:val="22"/>
          <w:szCs w:val="22"/>
        </w:rPr>
      </w:pPr>
      <w:r w:rsidRPr="00DC5222">
        <w:rPr>
          <w:rFonts w:ascii="Times New Roman" w:hAnsi="Times New Roman"/>
          <w:bCs/>
          <w:sz w:val="22"/>
          <w:szCs w:val="22"/>
        </w:rPr>
        <w:t xml:space="preserve">10.7 Comunicar ao Fiscal do contrato, no prazo de 24 (vinte e quatro) horas, qualquer ocorrência anormal ou </w:t>
      </w:r>
      <w:r w:rsidRPr="00DC5222">
        <w:rPr>
          <w:rFonts w:ascii="Times New Roman" w:hAnsi="Times New Roman"/>
          <w:bCs/>
          <w:color w:val="000000"/>
          <w:sz w:val="22"/>
          <w:szCs w:val="22"/>
        </w:rPr>
        <w:t>acidente</w:t>
      </w:r>
      <w:r w:rsidRPr="00DC5222">
        <w:rPr>
          <w:rFonts w:ascii="Times New Roman" w:hAnsi="Times New Roman"/>
          <w:bCs/>
          <w:sz w:val="22"/>
          <w:szCs w:val="22"/>
        </w:rPr>
        <w:t xml:space="preserve"> que se verifique no local dos serviços.</w:t>
      </w:r>
    </w:p>
    <w:p w14:paraId="26CCF64B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bCs/>
          <w:sz w:val="22"/>
          <w:szCs w:val="22"/>
        </w:rPr>
      </w:pPr>
      <w:r w:rsidRPr="00DC5222">
        <w:rPr>
          <w:rFonts w:ascii="Times New Roman" w:hAnsi="Times New Roman"/>
          <w:bCs/>
          <w:sz w:val="22"/>
          <w:szCs w:val="22"/>
        </w:rPr>
        <w:t>10.8 Executar a entrega do objeto em conformidade com o detalhamento expressos na especificação item 3 e observadas as normas constantes deste instrumento.</w:t>
      </w:r>
    </w:p>
    <w:p w14:paraId="2011601C" w14:textId="77777777" w:rsidR="00DC5222" w:rsidRDefault="00DC5222" w:rsidP="00DC5222">
      <w:pPr>
        <w:spacing w:line="276" w:lineRule="auto"/>
        <w:jc w:val="both"/>
        <w:rPr>
          <w:rFonts w:ascii="Times New Roman" w:hAnsi="Times New Roman"/>
          <w:bCs/>
          <w:sz w:val="22"/>
          <w:szCs w:val="22"/>
        </w:rPr>
      </w:pPr>
      <w:r w:rsidRPr="00DC5222">
        <w:rPr>
          <w:rFonts w:ascii="Times New Roman" w:hAnsi="Times New Roman"/>
          <w:bCs/>
          <w:sz w:val="22"/>
          <w:szCs w:val="22"/>
        </w:rPr>
        <w:t>10.9 Assumir os ônus e responsabilidade pelo recolhimento de todos os tributos federais, estaduais e municipais que incidam ou venham a incidir sobre o objeto deste Termo de Referência.</w:t>
      </w:r>
    </w:p>
    <w:p w14:paraId="43755277" w14:textId="77777777" w:rsidR="00624B63" w:rsidRPr="00DC5222" w:rsidRDefault="00624B63" w:rsidP="00DC5222">
      <w:pPr>
        <w:spacing w:line="276" w:lineRule="auto"/>
        <w:jc w:val="both"/>
        <w:rPr>
          <w:rFonts w:ascii="Times New Roman" w:hAnsi="Times New Roman"/>
          <w:bCs/>
          <w:sz w:val="22"/>
          <w:szCs w:val="22"/>
        </w:rPr>
      </w:pPr>
    </w:p>
    <w:p w14:paraId="55A0C2E0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bCs/>
          <w:sz w:val="22"/>
          <w:szCs w:val="22"/>
        </w:rPr>
      </w:pPr>
      <w:r w:rsidRPr="00DC5222">
        <w:rPr>
          <w:rFonts w:ascii="Times New Roman" w:hAnsi="Times New Roman"/>
          <w:bCs/>
          <w:sz w:val="22"/>
          <w:szCs w:val="22"/>
        </w:rPr>
        <w:t>10.10 Arcar com todas as despesas, diretas e indiretas, decorrentes do cumprimento das obrigações assumidas, inclusive aquelas com eventuais deslocamentos, enquanto perdurar a vigência da garantia do objeto.</w:t>
      </w:r>
    </w:p>
    <w:p w14:paraId="1360E7C4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bCs/>
          <w:sz w:val="22"/>
          <w:szCs w:val="22"/>
        </w:rPr>
      </w:pPr>
      <w:r w:rsidRPr="00DC5222">
        <w:rPr>
          <w:rFonts w:ascii="Times New Roman" w:hAnsi="Times New Roman"/>
          <w:bCs/>
          <w:sz w:val="22"/>
          <w:szCs w:val="22"/>
        </w:rPr>
        <w:t>10.11 A Contratada obriga-se a atender ao objeto deste Contrato de acordo com as especificações e critérios estabelecidos no Edital de Licitação, e seus Anexos, propostas apresentadas.</w:t>
      </w:r>
    </w:p>
    <w:p w14:paraId="07A7FC42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bCs/>
          <w:sz w:val="22"/>
          <w:szCs w:val="22"/>
        </w:rPr>
      </w:pPr>
      <w:r w:rsidRPr="00DC5222">
        <w:rPr>
          <w:rFonts w:ascii="Times New Roman" w:hAnsi="Times New Roman"/>
          <w:bCs/>
          <w:sz w:val="22"/>
          <w:szCs w:val="22"/>
        </w:rPr>
        <w:t>10.12 Deverá fornecer Nota Fiscal/Fatura.</w:t>
      </w:r>
    </w:p>
    <w:p w14:paraId="52853057" w14:textId="77777777" w:rsidR="00DC5222" w:rsidRDefault="00DC5222" w:rsidP="00DC5222">
      <w:pPr>
        <w:spacing w:line="276" w:lineRule="auto"/>
        <w:jc w:val="both"/>
        <w:rPr>
          <w:rFonts w:ascii="Times New Roman" w:hAnsi="Times New Roman"/>
          <w:bCs/>
          <w:sz w:val="22"/>
          <w:szCs w:val="22"/>
        </w:rPr>
      </w:pPr>
      <w:r w:rsidRPr="00DC5222">
        <w:rPr>
          <w:rFonts w:ascii="Times New Roman" w:hAnsi="Times New Roman"/>
          <w:bCs/>
          <w:sz w:val="22"/>
          <w:szCs w:val="22"/>
        </w:rPr>
        <w:t>10.13 Manter, durante o período de fornecimento do objeto, todas as condições de habilitação e qualificação exigidas no Edital e Anexos.</w:t>
      </w:r>
    </w:p>
    <w:p w14:paraId="036DEBC5" w14:textId="77777777" w:rsidR="00672CAE" w:rsidRPr="00624B63" w:rsidRDefault="00672CAE" w:rsidP="00DC5222">
      <w:pPr>
        <w:spacing w:line="276" w:lineRule="auto"/>
        <w:jc w:val="both"/>
        <w:rPr>
          <w:rFonts w:ascii="Times New Roman" w:hAnsi="Times New Roman"/>
          <w:bCs/>
          <w:sz w:val="22"/>
          <w:szCs w:val="22"/>
        </w:rPr>
      </w:pPr>
    </w:p>
    <w:p w14:paraId="5A9C5491" w14:textId="77777777" w:rsidR="00DC5222" w:rsidRPr="00624B63" w:rsidRDefault="00DC5222" w:rsidP="00DC5222">
      <w:pPr>
        <w:spacing w:line="276" w:lineRule="auto"/>
        <w:jc w:val="both"/>
        <w:rPr>
          <w:rFonts w:ascii="Times New Roman" w:hAnsi="Times New Roman"/>
          <w:b/>
          <w:sz w:val="22"/>
          <w:szCs w:val="22"/>
        </w:rPr>
      </w:pPr>
      <w:r w:rsidRPr="00624B63">
        <w:rPr>
          <w:rFonts w:ascii="Times New Roman" w:hAnsi="Times New Roman"/>
          <w:b/>
          <w:sz w:val="22"/>
          <w:szCs w:val="22"/>
        </w:rPr>
        <w:t xml:space="preserve">11. DO PAGAMENTO </w:t>
      </w:r>
    </w:p>
    <w:p w14:paraId="3A652C26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bCs/>
          <w:sz w:val="22"/>
          <w:szCs w:val="22"/>
        </w:rPr>
      </w:pPr>
      <w:r w:rsidRPr="00DC5222">
        <w:rPr>
          <w:rFonts w:ascii="Times New Roman" w:hAnsi="Times New Roman"/>
          <w:bCs/>
          <w:sz w:val="22"/>
          <w:szCs w:val="22"/>
        </w:rPr>
        <w:t xml:space="preserve">11.1 </w:t>
      </w:r>
      <w:r w:rsidRPr="00DC5222">
        <w:rPr>
          <w:rFonts w:ascii="Times New Roman" w:hAnsi="Times New Roman"/>
          <w:color w:val="000000"/>
          <w:sz w:val="22"/>
          <w:szCs w:val="22"/>
          <w:lang w:eastAsia="en-US"/>
        </w:rPr>
        <w:t xml:space="preserve">O pagamento será realizado no prazo máximo de até </w:t>
      </w:r>
      <w:r w:rsidRPr="00DC5222">
        <w:rPr>
          <w:rFonts w:ascii="Times New Roman" w:hAnsi="Times New Roman"/>
          <w:sz w:val="22"/>
          <w:szCs w:val="22"/>
          <w:lang w:eastAsia="en-US"/>
        </w:rPr>
        <w:t xml:space="preserve">30 (trinta) </w:t>
      </w:r>
      <w:r w:rsidRPr="00DC5222">
        <w:rPr>
          <w:rFonts w:ascii="Times New Roman" w:hAnsi="Times New Roman"/>
          <w:color w:val="000000"/>
          <w:sz w:val="22"/>
          <w:szCs w:val="22"/>
          <w:lang w:eastAsia="en-US"/>
        </w:rPr>
        <w:t xml:space="preserve">dias, contados a partir </w:t>
      </w:r>
      <w:r w:rsidRPr="00DC5222">
        <w:rPr>
          <w:rFonts w:ascii="Times New Roman" w:hAnsi="Times New Roman"/>
          <w:color w:val="000000"/>
          <w:sz w:val="22"/>
          <w:szCs w:val="22"/>
        </w:rPr>
        <w:t xml:space="preserve">do recebimento da Nota Fiscal ou Fatura, </w:t>
      </w:r>
      <w:r w:rsidRPr="00DC5222">
        <w:rPr>
          <w:rFonts w:ascii="Times New Roman" w:hAnsi="Times New Roman"/>
          <w:color w:val="000000"/>
          <w:sz w:val="22"/>
          <w:szCs w:val="22"/>
          <w:lang w:eastAsia="en-US"/>
        </w:rPr>
        <w:t>através de ordem bancária, para crédito em banco, agência e conta corrente indicados pelo contratado</w:t>
      </w:r>
    </w:p>
    <w:p w14:paraId="565B6FBE" w14:textId="77777777" w:rsidR="00DC5222" w:rsidRPr="00DC5222" w:rsidRDefault="00DC5222" w:rsidP="00DC5222">
      <w:pPr>
        <w:pStyle w:val="PargrafodaLista"/>
        <w:spacing w:line="276" w:lineRule="auto"/>
        <w:ind w:left="0"/>
        <w:jc w:val="both"/>
        <w:rPr>
          <w:rFonts w:ascii="Times New Roman" w:hAnsi="Times New Roman"/>
          <w:strike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sz w:val="22"/>
          <w:szCs w:val="22"/>
        </w:rPr>
        <w:t xml:space="preserve">11.2 </w:t>
      </w:r>
      <w:r w:rsidRPr="00DC5222">
        <w:rPr>
          <w:rFonts w:ascii="Times New Roman" w:hAnsi="Times New Roman"/>
          <w:color w:val="000000"/>
          <w:sz w:val="22"/>
          <w:szCs w:val="22"/>
        </w:rPr>
        <w:t>Considera-se ocorrido o recebimento da nota fiscal ou fatura no momento em que o órgão contratante atestar a execução do objeto do contrato.</w:t>
      </w:r>
    </w:p>
    <w:p w14:paraId="0CDA9FDF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t xml:space="preserve">11.3 </w:t>
      </w:r>
      <w:r w:rsidRPr="00DC5222">
        <w:rPr>
          <w:rFonts w:ascii="Times New Roman" w:hAnsi="Times New Roman"/>
          <w:color w:val="000000"/>
          <w:sz w:val="22"/>
          <w:szCs w:val="22"/>
        </w:rPr>
        <w:t>O pagamento de contrato cujo objeto seja imprescindível para assegurar a integridade do patrimônio público ou para manter o funcionamento das atividades finalistas do órgão ou entidade, quando demonstrado o risco de descontinuidade da prestação de serviço de relevância ou cumprimento da missão institucional, conforme o Art.141 §1º - V da Lei 14.133/21.</w:t>
      </w:r>
    </w:p>
    <w:p w14:paraId="3A33EB4E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t xml:space="preserve">11.4 </w:t>
      </w:r>
      <w:r w:rsidRPr="00DC5222">
        <w:rPr>
          <w:rFonts w:ascii="Times New Roman" w:hAnsi="Times New Roman"/>
          <w:color w:val="000000"/>
          <w:sz w:val="22"/>
          <w:szCs w:val="22"/>
        </w:rPr>
        <w:t xml:space="preserve">A Nota Fiscal ou Fatura deverá ser obrigatoriamente acompanhada da comprovação da regularidade fiscal, constatada por meio de consulta on-line ao SICAF ou, na impossibilidade de acesso </w:t>
      </w:r>
      <w:r w:rsidRPr="00DC5222">
        <w:rPr>
          <w:rFonts w:ascii="Times New Roman" w:hAnsi="Times New Roman"/>
          <w:color w:val="000000"/>
          <w:sz w:val="22"/>
          <w:szCs w:val="22"/>
          <w:lang w:eastAsia="en-US"/>
        </w:rPr>
        <w:t>ao</w:t>
      </w:r>
      <w:r w:rsidRPr="00DC5222">
        <w:rPr>
          <w:rFonts w:ascii="Times New Roman" w:hAnsi="Times New Roman"/>
          <w:color w:val="000000"/>
          <w:sz w:val="22"/>
          <w:szCs w:val="22"/>
        </w:rPr>
        <w:t xml:space="preserve"> referido Sistema, mediante consulta aos sítios eletrônicos oficiais ou à documentação mencionada no Art. 68 na Lei</w:t>
      </w:r>
      <w:r w:rsidRPr="00DC5222">
        <w:rPr>
          <w:rFonts w:ascii="Times New Roman" w:hAnsi="Times New Roman"/>
          <w:sz w:val="22"/>
          <w:szCs w:val="22"/>
          <w:lang w:eastAsia="en-US"/>
        </w:rPr>
        <w:t xml:space="preserve"> 14.133/21</w:t>
      </w:r>
      <w:r w:rsidRPr="00DC5222">
        <w:rPr>
          <w:rFonts w:ascii="Times New Roman" w:hAnsi="Times New Roman"/>
          <w:color w:val="000000"/>
          <w:sz w:val="22"/>
          <w:szCs w:val="22"/>
        </w:rPr>
        <w:t>.</w:t>
      </w:r>
    </w:p>
    <w:p w14:paraId="74D6D923" w14:textId="77777777" w:rsidR="00DC5222" w:rsidRPr="00DC5222" w:rsidRDefault="00DC5222" w:rsidP="00DC5222">
      <w:pPr>
        <w:spacing w:line="276" w:lineRule="auto"/>
        <w:ind w:left="720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color w:val="000000"/>
          <w:sz w:val="22"/>
          <w:szCs w:val="22"/>
        </w:rPr>
        <w:t xml:space="preserve">11.4.1 Constatando-se, junto ao SICAF, a situação de irregularidade do fornecedor contratado, deverão ser tomadas as providências previstas no do art. 31 da Instrução </w:t>
      </w:r>
      <w:r w:rsidRPr="00DC5222">
        <w:rPr>
          <w:rFonts w:ascii="Times New Roman" w:hAnsi="Times New Roman"/>
          <w:color w:val="000000"/>
          <w:sz w:val="22"/>
          <w:szCs w:val="22"/>
          <w:lang w:eastAsia="en-US"/>
        </w:rPr>
        <w:t>Normativa</w:t>
      </w:r>
      <w:r w:rsidRPr="00DC5222">
        <w:rPr>
          <w:rFonts w:ascii="Times New Roman" w:hAnsi="Times New Roman"/>
          <w:color w:val="000000"/>
          <w:sz w:val="22"/>
          <w:szCs w:val="22"/>
        </w:rPr>
        <w:t xml:space="preserve"> nº 3, de 26 de abril de 2018.</w:t>
      </w:r>
    </w:p>
    <w:p w14:paraId="715510B1" w14:textId="77777777" w:rsidR="00DC5222" w:rsidRPr="00DC5222" w:rsidRDefault="00DC5222" w:rsidP="00DC5222">
      <w:pPr>
        <w:pStyle w:val="PargrafodaLista"/>
        <w:spacing w:line="276" w:lineRule="auto"/>
        <w:ind w:left="0"/>
        <w:jc w:val="both"/>
        <w:rPr>
          <w:rFonts w:ascii="Times New Roman" w:hAnsi="Times New Roman"/>
          <w:color w:val="000000"/>
          <w:sz w:val="22"/>
          <w:szCs w:val="22"/>
          <w:lang w:eastAsia="en-US"/>
        </w:rPr>
      </w:pPr>
      <w:r w:rsidRPr="00DC5222">
        <w:rPr>
          <w:rFonts w:ascii="Times New Roman" w:hAnsi="Times New Roman"/>
          <w:color w:val="000000"/>
          <w:sz w:val="22"/>
          <w:szCs w:val="22"/>
        </w:rPr>
        <w:t xml:space="preserve">11.5 </w:t>
      </w:r>
      <w:r w:rsidRPr="00DC5222">
        <w:rPr>
          <w:rFonts w:ascii="Times New Roman" w:hAnsi="Times New Roman"/>
          <w:color w:val="000000"/>
          <w:sz w:val="22"/>
          <w:szCs w:val="22"/>
          <w:lang w:eastAsia="en-US"/>
        </w:rPr>
        <w:t xml:space="preserve">Havendo erro na apresentação da Nota Fiscal ou dos documentos pertinentes à contratação, ou, ainda, circunstância que impeça a liquidação da despesa, como, por exemplo, </w:t>
      </w:r>
      <w:r w:rsidRPr="00DC5222">
        <w:rPr>
          <w:rFonts w:ascii="Times New Roman" w:hAnsi="Times New Roman"/>
          <w:color w:val="000000"/>
          <w:sz w:val="22"/>
          <w:szCs w:val="22"/>
        </w:rPr>
        <w:t>obrigação financeira pendente, decorrente de penalidade imposta ou inadimplência,</w:t>
      </w:r>
      <w:r w:rsidRPr="00DC5222">
        <w:rPr>
          <w:rFonts w:ascii="Times New Roman" w:hAnsi="Times New Roman"/>
          <w:color w:val="000000"/>
          <w:sz w:val="22"/>
          <w:szCs w:val="22"/>
          <w:lang w:eastAsia="en-US"/>
        </w:rPr>
        <w:t xml:space="preserve"> o pagamento ficará sobrestado até que a Contratada providencie as medidas saneadoras. Nesta hipótese, o prazo para pagamento iniciar-se-á após a comprovação da regularização da situação, não acarretando qualquer ônus para a Contratante.</w:t>
      </w:r>
    </w:p>
    <w:p w14:paraId="676E559A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color w:val="000000"/>
          <w:sz w:val="22"/>
          <w:szCs w:val="22"/>
          <w:lang w:eastAsia="en-US"/>
        </w:rPr>
      </w:pPr>
      <w:r w:rsidRPr="00DC5222">
        <w:rPr>
          <w:rFonts w:ascii="Times New Roman" w:hAnsi="Times New Roman"/>
          <w:color w:val="000000"/>
          <w:sz w:val="22"/>
          <w:szCs w:val="22"/>
          <w:lang w:eastAsia="en-US"/>
        </w:rPr>
        <w:lastRenderedPageBreak/>
        <w:t xml:space="preserve">11.6 </w:t>
      </w:r>
      <w:r w:rsidRPr="00DC5222">
        <w:rPr>
          <w:rFonts w:ascii="Times New Roman" w:hAnsi="Times New Roman"/>
          <w:sz w:val="22"/>
          <w:szCs w:val="22"/>
          <w:lang w:eastAsia="en-US"/>
        </w:rPr>
        <w:t>Será considerada data do pagamento o dia em que constar como emitida a ordem bancária para pagamento.</w:t>
      </w:r>
    </w:p>
    <w:p w14:paraId="0ED6E62A" w14:textId="77777777" w:rsidR="00DC5222" w:rsidRPr="00DC5222" w:rsidRDefault="00DC5222" w:rsidP="00DC5222">
      <w:pPr>
        <w:pStyle w:val="PargrafodaLista"/>
        <w:spacing w:line="276" w:lineRule="auto"/>
        <w:ind w:left="0"/>
        <w:jc w:val="both"/>
        <w:rPr>
          <w:rFonts w:ascii="Times New Roman" w:hAnsi="Times New Roman"/>
          <w:sz w:val="22"/>
          <w:szCs w:val="22"/>
          <w:lang w:eastAsia="en-US"/>
        </w:rPr>
      </w:pPr>
      <w:r w:rsidRPr="00DC5222">
        <w:rPr>
          <w:rFonts w:ascii="Times New Roman" w:hAnsi="Times New Roman"/>
          <w:color w:val="000000"/>
          <w:sz w:val="22"/>
          <w:szCs w:val="22"/>
          <w:lang w:eastAsia="en-US"/>
        </w:rPr>
        <w:t xml:space="preserve">11.7 </w:t>
      </w:r>
      <w:r w:rsidRPr="00DC5222">
        <w:rPr>
          <w:rFonts w:ascii="Times New Roman" w:hAnsi="Times New Roman"/>
          <w:sz w:val="22"/>
          <w:szCs w:val="22"/>
          <w:lang w:eastAsia="en-US"/>
        </w:rPr>
        <w:t>Antes de cada pagamento à contratada, será realizada consulta ao SICAF para verificar a manutenção das condições de habilitação exigidas no edital.</w:t>
      </w:r>
    </w:p>
    <w:p w14:paraId="65489E57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color w:val="000000"/>
          <w:sz w:val="22"/>
          <w:szCs w:val="22"/>
          <w:lang w:eastAsia="en-US"/>
        </w:rPr>
      </w:pPr>
      <w:r w:rsidRPr="00DC5222">
        <w:rPr>
          <w:rFonts w:ascii="Times New Roman" w:hAnsi="Times New Roman"/>
          <w:sz w:val="22"/>
          <w:szCs w:val="22"/>
          <w:lang w:eastAsia="en-US"/>
        </w:rPr>
        <w:t>11.8 Constatando-se, junto ao SICAF, a situação de irregularidade da contratada, será providenciada sua notificação, por escrito, para que, no prazo de 5 (cinco) dias úteis, regularize sua situação ou, no mesmo prazo, apresente sua defesa. O prazo poderá ser prorrogado uma vez, por igual período, a critério da contratante.</w:t>
      </w:r>
    </w:p>
    <w:p w14:paraId="2DEF5B94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sz w:val="22"/>
          <w:szCs w:val="22"/>
          <w:lang w:eastAsia="en-US"/>
        </w:rPr>
      </w:pPr>
      <w:r w:rsidRPr="00DC5222">
        <w:rPr>
          <w:rFonts w:ascii="Times New Roman" w:hAnsi="Times New Roman"/>
          <w:color w:val="000000"/>
          <w:sz w:val="22"/>
          <w:szCs w:val="22"/>
          <w:lang w:eastAsia="en-US"/>
        </w:rPr>
        <w:t xml:space="preserve">11.9 </w:t>
      </w:r>
      <w:r w:rsidRPr="00DC5222">
        <w:rPr>
          <w:rFonts w:ascii="Times New Roman" w:hAnsi="Times New Roman"/>
          <w:sz w:val="22"/>
          <w:szCs w:val="22"/>
          <w:lang w:eastAsia="en-US"/>
        </w:rPr>
        <w:t>Previamente à emissão de nota de empenho e a cada pagamento, a Administração deverá realizar consulta ao SICAF para identificar possível suspensão temporária de participação em licitação, no âmbito do órgão ou entidade, proibição de contratar com o Poder Público, bem como ocorrências impeditivas indiretas, observado o disposto no art. 29, da Instrução Normativa nº 3, de 26 de abril de 2018.</w:t>
      </w:r>
    </w:p>
    <w:p w14:paraId="52990CCA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color w:val="000000"/>
          <w:sz w:val="22"/>
          <w:szCs w:val="22"/>
          <w:lang w:eastAsia="en-US"/>
        </w:rPr>
      </w:pPr>
      <w:r w:rsidRPr="00DC5222">
        <w:rPr>
          <w:rFonts w:ascii="Times New Roman" w:hAnsi="Times New Roman"/>
          <w:sz w:val="22"/>
          <w:szCs w:val="22"/>
          <w:lang w:eastAsia="en-US"/>
        </w:rPr>
        <w:t xml:space="preserve">11.10 Não havendo regularização ou sendo a defesa considerada improcedente, a contratante deverá comunicar aos órgãos responsáveis pela fiscalização da regularidade fiscal quanto à inadimplência da contratada, bem como quanto à existência de pagamento a ser efetuado, para que sejam acionados os meios pertinentes e necessários para garantir o recebimento de seus créditos.  </w:t>
      </w:r>
    </w:p>
    <w:p w14:paraId="548C7AEC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color w:val="000000"/>
          <w:sz w:val="22"/>
          <w:szCs w:val="22"/>
          <w:lang w:eastAsia="en-US"/>
        </w:rPr>
      </w:pPr>
      <w:r w:rsidRPr="00DC5222">
        <w:rPr>
          <w:rFonts w:ascii="Times New Roman" w:hAnsi="Times New Roman"/>
          <w:color w:val="000000"/>
          <w:sz w:val="22"/>
          <w:szCs w:val="22"/>
          <w:lang w:eastAsia="en-US"/>
        </w:rPr>
        <w:t xml:space="preserve">11.11 </w:t>
      </w:r>
      <w:r w:rsidRPr="00DC5222">
        <w:rPr>
          <w:rFonts w:ascii="Times New Roman" w:hAnsi="Times New Roman"/>
          <w:sz w:val="22"/>
          <w:szCs w:val="22"/>
          <w:lang w:eastAsia="en-US"/>
        </w:rPr>
        <w:t xml:space="preserve">Persistindo a irregularidade, a contratante deverá adotar as medidas necessárias à rescisão contratual nos autos do processo administrativo correspondente, assegurada à contratada a ampla defesa. </w:t>
      </w:r>
    </w:p>
    <w:p w14:paraId="2C548BE6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color w:val="000000"/>
          <w:sz w:val="22"/>
          <w:szCs w:val="22"/>
          <w:lang w:eastAsia="en-US"/>
        </w:rPr>
      </w:pPr>
      <w:r w:rsidRPr="00DC5222">
        <w:rPr>
          <w:rFonts w:ascii="Times New Roman" w:hAnsi="Times New Roman"/>
          <w:color w:val="000000"/>
          <w:sz w:val="22"/>
          <w:szCs w:val="22"/>
          <w:lang w:eastAsia="en-US"/>
        </w:rPr>
        <w:t xml:space="preserve">11.12 </w:t>
      </w:r>
      <w:r w:rsidRPr="00DC5222">
        <w:rPr>
          <w:rFonts w:ascii="Times New Roman" w:hAnsi="Times New Roman"/>
          <w:sz w:val="22"/>
          <w:szCs w:val="22"/>
          <w:lang w:eastAsia="en-US"/>
        </w:rPr>
        <w:t xml:space="preserve">Havendo a efetiva execução do objeto, os pagamentos serão realizados normalmente, até que se decida pela rescisão do contrato, caso a contratada não regularize sua situação junto ao SICAF.  </w:t>
      </w:r>
    </w:p>
    <w:p w14:paraId="4287BA11" w14:textId="77777777" w:rsidR="00DC5222" w:rsidRPr="00DC5222" w:rsidRDefault="00DC5222" w:rsidP="00DC5222">
      <w:pPr>
        <w:spacing w:line="276" w:lineRule="auto"/>
        <w:ind w:left="720"/>
        <w:jc w:val="both"/>
        <w:rPr>
          <w:rFonts w:ascii="Times New Roman" w:hAnsi="Times New Roman"/>
          <w:sz w:val="22"/>
          <w:szCs w:val="22"/>
          <w:lang w:eastAsia="en-US"/>
        </w:rPr>
      </w:pPr>
      <w:r w:rsidRPr="00DC5222">
        <w:rPr>
          <w:rFonts w:ascii="Times New Roman" w:hAnsi="Times New Roman"/>
          <w:color w:val="000000"/>
          <w:sz w:val="22"/>
          <w:szCs w:val="22"/>
          <w:lang w:eastAsia="en-US"/>
        </w:rPr>
        <w:t xml:space="preserve">11.12.1 </w:t>
      </w:r>
      <w:r w:rsidRPr="00DC5222">
        <w:rPr>
          <w:rFonts w:ascii="Times New Roman" w:hAnsi="Times New Roman"/>
          <w:sz w:val="22"/>
          <w:szCs w:val="22"/>
          <w:lang w:eastAsia="en-US"/>
        </w:rPr>
        <w:t>Será rescindido o contrato em execução com a contratada inadimplente no SICAF, salvo por motivo de economicidade, segurança nacional ou outro de interesse público de alta relevância, devidamente justificado, em qualquer caso, pela máxima autoridade da contratante.</w:t>
      </w:r>
    </w:p>
    <w:p w14:paraId="6BF9EAE6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color w:val="000000"/>
          <w:sz w:val="22"/>
          <w:szCs w:val="22"/>
          <w:lang w:eastAsia="en-US"/>
        </w:rPr>
        <w:t xml:space="preserve">11.13 </w:t>
      </w:r>
      <w:r w:rsidRPr="00DC5222">
        <w:rPr>
          <w:rFonts w:ascii="Times New Roman" w:hAnsi="Times New Roman"/>
          <w:color w:val="000000"/>
          <w:sz w:val="22"/>
          <w:szCs w:val="22"/>
        </w:rPr>
        <w:t>Quando do pagamento, será efetuada a retenção tributária prevista na legislação aplicável.</w:t>
      </w:r>
    </w:p>
    <w:p w14:paraId="6DB579C1" w14:textId="77777777" w:rsidR="00DC5222" w:rsidRPr="00DC5222" w:rsidRDefault="00DC5222" w:rsidP="00DC5222">
      <w:pPr>
        <w:tabs>
          <w:tab w:val="left" w:pos="1440"/>
        </w:tabs>
        <w:autoSpaceDE w:val="0"/>
        <w:snapToGrid w:val="0"/>
        <w:spacing w:line="276" w:lineRule="auto"/>
        <w:ind w:left="720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color w:val="000000"/>
          <w:sz w:val="22"/>
          <w:szCs w:val="22"/>
        </w:rPr>
        <w:t>11.13.1 A Contratada regularmente optante pelo Simples Nacional, nos termos da Lei Complementar nº 123, de 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14:paraId="660CD939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color w:val="000000"/>
          <w:sz w:val="22"/>
          <w:szCs w:val="22"/>
        </w:rPr>
        <w:t>11.14 Nos casos de eventuais atrasos de pagamento, desde que a Contratada não tenha concorrido, de alguma forma, para tanto, fica convencionado que a taxa de compensação financeira devida pela Contratante, entre a data do vencimento e o efetivo adimplemento da parcela, é calculada mediante a aplicação da seguinte fórmula:</w:t>
      </w:r>
    </w:p>
    <w:p w14:paraId="15F64025" w14:textId="77777777" w:rsidR="00DC5222" w:rsidRPr="00DC5222" w:rsidRDefault="00DC5222" w:rsidP="00DC5222">
      <w:pPr>
        <w:tabs>
          <w:tab w:val="left" w:pos="1701"/>
        </w:tabs>
        <w:spacing w:line="276" w:lineRule="auto"/>
        <w:ind w:left="1134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color w:val="000000"/>
          <w:sz w:val="22"/>
          <w:szCs w:val="22"/>
        </w:rPr>
        <w:t>EM = I x N x VP, sendo:</w:t>
      </w:r>
    </w:p>
    <w:p w14:paraId="23077627" w14:textId="77777777" w:rsidR="00DC5222" w:rsidRPr="00DC5222" w:rsidRDefault="00DC5222" w:rsidP="00DC5222">
      <w:pPr>
        <w:tabs>
          <w:tab w:val="left" w:pos="1701"/>
        </w:tabs>
        <w:spacing w:line="276" w:lineRule="auto"/>
        <w:ind w:left="1134"/>
        <w:jc w:val="both"/>
        <w:rPr>
          <w:rFonts w:ascii="Times New Roman" w:hAnsi="Times New Roman"/>
          <w:snapToGrid w:val="0"/>
          <w:color w:val="000000"/>
          <w:sz w:val="22"/>
          <w:szCs w:val="22"/>
        </w:rPr>
      </w:pPr>
      <w:r w:rsidRPr="00DC5222">
        <w:rPr>
          <w:rFonts w:ascii="Times New Roman" w:hAnsi="Times New Roman"/>
          <w:snapToGrid w:val="0"/>
          <w:color w:val="000000"/>
          <w:sz w:val="22"/>
          <w:szCs w:val="22"/>
        </w:rPr>
        <w:t>EM = Encargos moratórios;</w:t>
      </w:r>
    </w:p>
    <w:p w14:paraId="704C7E2C" w14:textId="77777777" w:rsidR="00DC5222" w:rsidRPr="00DC5222" w:rsidRDefault="00DC5222" w:rsidP="00DC5222">
      <w:pPr>
        <w:tabs>
          <w:tab w:val="left" w:pos="1701"/>
        </w:tabs>
        <w:spacing w:line="276" w:lineRule="auto"/>
        <w:ind w:left="1134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color w:val="000000"/>
          <w:sz w:val="22"/>
          <w:szCs w:val="22"/>
        </w:rPr>
        <w:t>N = Número de dias entre a data prevista para o pagamento e a do efetivo pagamento;</w:t>
      </w:r>
    </w:p>
    <w:p w14:paraId="41914D2E" w14:textId="77777777" w:rsidR="00DC5222" w:rsidRPr="00DC5222" w:rsidRDefault="00DC5222" w:rsidP="00DC5222">
      <w:pPr>
        <w:tabs>
          <w:tab w:val="left" w:pos="1701"/>
        </w:tabs>
        <w:spacing w:line="276" w:lineRule="auto"/>
        <w:ind w:left="1134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color w:val="000000"/>
          <w:sz w:val="22"/>
          <w:szCs w:val="22"/>
        </w:rPr>
        <w:t>VP = Valor da parcela a ser paga.</w:t>
      </w:r>
    </w:p>
    <w:p w14:paraId="7E4AA676" w14:textId="77777777" w:rsidR="00DC5222" w:rsidRPr="00DC5222" w:rsidRDefault="00DC5222" w:rsidP="00DC5222">
      <w:pPr>
        <w:tabs>
          <w:tab w:val="left" w:pos="1440"/>
        </w:tabs>
        <w:autoSpaceDE w:val="0"/>
        <w:snapToGrid w:val="0"/>
        <w:spacing w:line="276" w:lineRule="auto"/>
        <w:ind w:left="1134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snapToGrid w:val="0"/>
          <w:color w:val="000000"/>
          <w:sz w:val="22"/>
          <w:szCs w:val="22"/>
        </w:rPr>
        <w:t xml:space="preserve">I = Índice de compensação financeira = </w:t>
      </w:r>
      <w:r w:rsidRPr="00DC5222">
        <w:rPr>
          <w:rFonts w:ascii="Times New Roman" w:hAnsi="Times New Roman"/>
          <w:color w:val="000000"/>
          <w:sz w:val="22"/>
          <w:szCs w:val="22"/>
        </w:rPr>
        <w:t>0,00016438, assim apurado:</w:t>
      </w:r>
    </w:p>
    <w:p w14:paraId="10E10B62" w14:textId="77777777" w:rsidR="00DC5222" w:rsidRPr="00DC5222" w:rsidRDefault="00DC5222" w:rsidP="00DC5222">
      <w:pPr>
        <w:spacing w:line="276" w:lineRule="auto"/>
        <w:ind w:left="720"/>
        <w:jc w:val="both"/>
        <w:rPr>
          <w:rFonts w:ascii="Times New Roman" w:hAnsi="Times New Roman"/>
          <w:color w:val="000000"/>
          <w:sz w:val="22"/>
          <w:szCs w:val="22"/>
        </w:rPr>
      </w:pPr>
    </w:p>
    <w:tbl>
      <w:tblPr>
        <w:tblStyle w:val="Tabelacomgrade"/>
        <w:tblpPr w:leftFromText="141" w:rightFromText="141" w:vertAnchor="text" w:tblpX="425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14"/>
        <w:gridCol w:w="588"/>
        <w:gridCol w:w="1276"/>
        <w:gridCol w:w="4784"/>
      </w:tblGrid>
      <w:tr w:rsidR="00DC5222" w:rsidRPr="00DC5222" w14:paraId="4DC1E9FA" w14:textId="77777777" w:rsidTr="00DC5222">
        <w:tc>
          <w:tcPr>
            <w:tcW w:w="2214" w:type="dxa"/>
            <w:vAlign w:val="center"/>
            <w:hideMark/>
          </w:tcPr>
          <w:p w14:paraId="247E74A9" w14:textId="77777777" w:rsidR="00DC5222" w:rsidRPr="00DC5222" w:rsidRDefault="00DC5222" w:rsidP="00DC5222">
            <w:pPr>
              <w:tabs>
                <w:tab w:val="left" w:pos="1701"/>
              </w:tabs>
              <w:spacing w:line="276" w:lineRule="auto"/>
              <w:ind w:left="1134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bookmarkStart w:id="4" w:name="_Hlk158986001"/>
            <w:r w:rsidRPr="00DC5222">
              <w:rPr>
                <w:rFonts w:ascii="Times New Roman" w:hAnsi="Times New Roman"/>
                <w:color w:val="000000"/>
                <w:sz w:val="22"/>
                <w:szCs w:val="22"/>
              </w:rPr>
              <w:t>I = (TX)</w:t>
            </w:r>
          </w:p>
        </w:tc>
        <w:tc>
          <w:tcPr>
            <w:tcW w:w="588" w:type="dxa"/>
            <w:vAlign w:val="center"/>
            <w:hideMark/>
          </w:tcPr>
          <w:p w14:paraId="224E4ADE" w14:textId="77777777" w:rsidR="00DC5222" w:rsidRPr="00DC5222" w:rsidRDefault="00DC5222" w:rsidP="00DC5222">
            <w:pPr>
              <w:tabs>
                <w:tab w:val="left" w:pos="1701"/>
              </w:tabs>
              <w:spacing w:line="276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C522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I = </w:t>
            </w:r>
          </w:p>
        </w:tc>
        <w:tc>
          <w:tcPr>
            <w:tcW w:w="1276" w:type="dxa"/>
            <w:hideMark/>
          </w:tcPr>
          <w:p w14:paraId="309AE776" w14:textId="77777777" w:rsidR="00DC5222" w:rsidRPr="00DC5222" w:rsidRDefault="00DC5222" w:rsidP="00DC5222">
            <w:pPr>
              <w:tabs>
                <w:tab w:val="left" w:pos="1701"/>
              </w:tabs>
              <w:spacing w:line="276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C5222">
              <w:rPr>
                <w:rFonts w:ascii="Times New Roman" w:hAnsi="Times New Roman"/>
                <w:color w:val="000000"/>
                <w:sz w:val="22"/>
                <w:szCs w:val="22"/>
              </w:rPr>
              <w:t>6 / 100)</w:t>
            </w:r>
            <w:r w:rsidRPr="00DC5222">
              <w:rPr>
                <w:rFonts w:ascii="Times New Roman" w:hAnsi="Times New Roman"/>
                <w:sz w:val="22"/>
                <w:szCs w:val="22"/>
              </w:rPr>
              <w:t xml:space="preserve"> 365</w:t>
            </w:r>
          </w:p>
        </w:tc>
        <w:tc>
          <w:tcPr>
            <w:tcW w:w="4784" w:type="dxa"/>
            <w:vAlign w:val="center"/>
          </w:tcPr>
          <w:p w14:paraId="41AE7847" w14:textId="77777777" w:rsidR="00DC5222" w:rsidRPr="00DC5222" w:rsidRDefault="00DC5222" w:rsidP="00DC5222">
            <w:pPr>
              <w:tabs>
                <w:tab w:val="left" w:pos="1701"/>
              </w:tabs>
              <w:spacing w:line="276" w:lineRule="auto"/>
              <w:ind w:left="1134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C5222">
              <w:rPr>
                <w:rFonts w:ascii="Times New Roman" w:hAnsi="Times New Roman"/>
                <w:color w:val="000000"/>
                <w:sz w:val="22"/>
                <w:szCs w:val="22"/>
              </w:rPr>
              <w:t>I = 0,00016438</w:t>
            </w:r>
          </w:p>
          <w:p w14:paraId="5D491089" w14:textId="77777777" w:rsidR="00DC5222" w:rsidRPr="00DC5222" w:rsidRDefault="00DC5222" w:rsidP="00DC5222">
            <w:pPr>
              <w:tabs>
                <w:tab w:val="left" w:pos="1701"/>
              </w:tabs>
              <w:spacing w:line="276" w:lineRule="auto"/>
              <w:ind w:left="1134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C5222">
              <w:rPr>
                <w:rFonts w:ascii="Times New Roman" w:hAnsi="Times New Roman"/>
                <w:color w:val="000000"/>
                <w:sz w:val="22"/>
                <w:szCs w:val="22"/>
              </w:rPr>
              <w:t>TX = Percentual da taxa anual = 6%</w:t>
            </w:r>
          </w:p>
          <w:p w14:paraId="570C4251" w14:textId="77777777" w:rsidR="00DC5222" w:rsidRPr="00DC5222" w:rsidRDefault="00DC5222" w:rsidP="00DC5222">
            <w:pPr>
              <w:tabs>
                <w:tab w:val="left" w:pos="1701"/>
              </w:tabs>
              <w:spacing w:line="276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  <w:p w14:paraId="0C590282" w14:textId="77777777" w:rsidR="00DC5222" w:rsidRPr="00DC5222" w:rsidRDefault="00DC5222" w:rsidP="00DC5222">
            <w:pPr>
              <w:tabs>
                <w:tab w:val="left" w:pos="1701"/>
              </w:tabs>
              <w:spacing w:line="276" w:lineRule="auto"/>
              <w:ind w:left="1134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</w:tbl>
    <w:bookmarkEnd w:id="4"/>
    <w:p w14:paraId="2339F0DE" w14:textId="77777777" w:rsidR="00DC5222" w:rsidRPr="00DC5222" w:rsidRDefault="00DC5222" w:rsidP="00DC5222">
      <w:pPr>
        <w:pStyle w:val="Nivel1"/>
        <w:numPr>
          <w:ilvl w:val="0"/>
          <w:numId w:val="0"/>
        </w:numPr>
        <w:spacing w:before="0" w:after="0"/>
        <w:rPr>
          <w:bCs/>
        </w:rPr>
      </w:pPr>
      <w:r w:rsidRPr="00DC5222">
        <w:rPr>
          <w:bCs/>
        </w:rPr>
        <w:lastRenderedPageBreak/>
        <w:t xml:space="preserve">12. DO REAJUSTE </w:t>
      </w:r>
    </w:p>
    <w:p w14:paraId="00DA2E59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t xml:space="preserve">12.1 </w:t>
      </w:r>
      <w:r w:rsidRPr="00DC5222">
        <w:rPr>
          <w:rFonts w:ascii="Times New Roman" w:hAnsi="Times New Roman"/>
          <w:color w:val="000000"/>
          <w:sz w:val="22"/>
          <w:szCs w:val="22"/>
        </w:rPr>
        <w:t>Os preços são fixos e irreajustáveis no prazo de um ano contado da data limite para a apresentação das propostas.</w:t>
      </w:r>
    </w:p>
    <w:p w14:paraId="4D30BA90" w14:textId="77777777" w:rsidR="00DC5222" w:rsidRPr="00DC5222" w:rsidRDefault="00DC5222" w:rsidP="00DC5222">
      <w:pPr>
        <w:pStyle w:val="PargrafodaLista"/>
        <w:spacing w:line="276" w:lineRule="auto"/>
        <w:ind w:left="709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color w:val="000000"/>
          <w:sz w:val="22"/>
          <w:szCs w:val="22"/>
        </w:rPr>
        <w:t xml:space="preserve">12.1.1 </w:t>
      </w:r>
      <w:r w:rsidRPr="00DC5222">
        <w:rPr>
          <w:rFonts w:ascii="Times New Roman" w:hAnsi="Times New Roman"/>
          <w:sz w:val="22"/>
          <w:szCs w:val="22"/>
        </w:rPr>
        <w:t>Dentro do prazo de vigência do contrato e mediante solicitação da contratada, os preços contratados poderão sofrer reajuste após o interregno de um ano, aplicando-se o índice IPCA/IBGE exclusivamente para as obrigações iniciadas e concluídas após a ocorrência da anualidade</w:t>
      </w:r>
      <w:r w:rsidRPr="00DC5222">
        <w:rPr>
          <w:rFonts w:ascii="Times New Roman" w:hAnsi="Times New Roman"/>
          <w:color w:val="000000"/>
          <w:sz w:val="22"/>
          <w:szCs w:val="22"/>
        </w:rPr>
        <w:t>.</w:t>
      </w:r>
    </w:p>
    <w:p w14:paraId="617202EC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color w:val="000000"/>
          <w:sz w:val="22"/>
          <w:szCs w:val="22"/>
        </w:rPr>
        <w:t>12.2 Nos reajustes subsequentes ao primeiro, o interregno mínimo de um ano será contado a partir dos efeitos financeiros do último reajuste.</w:t>
      </w:r>
    </w:p>
    <w:p w14:paraId="6DE71084" w14:textId="77777777" w:rsidR="00DC5222" w:rsidRPr="00DC5222" w:rsidRDefault="00DC5222" w:rsidP="00DC5222">
      <w:pPr>
        <w:pStyle w:val="PargrafodaLista"/>
        <w:spacing w:line="276" w:lineRule="auto"/>
        <w:ind w:left="0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color w:val="000000"/>
          <w:sz w:val="22"/>
          <w:szCs w:val="22"/>
        </w:rPr>
        <w:t xml:space="preserve">12.3 No caso de atraso ou não divulgação do índice de reajustamento, o CONTRATANTE pagará à CONTRATADA a importância calculada pela última variação conhecida, liquidando a diferença correspondente tão logo seja divulgado o índice definitivo. Fica a CONTRATADA obrigada a apresentar memória de cálculo referente ao reajustamento de preços do valor remanescente, sempre que este ocorrer. </w:t>
      </w:r>
    </w:p>
    <w:p w14:paraId="547190A9" w14:textId="77777777" w:rsidR="00DC5222" w:rsidRPr="00DC5222" w:rsidRDefault="00DC5222" w:rsidP="00DC5222">
      <w:pPr>
        <w:pStyle w:val="PargrafodaLista"/>
        <w:spacing w:line="276" w:lineRule="auto"/>
        <w:ind w:left="0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color w:val="000000"/>
          <w:sz w:val="22"/>
          <w:szCs w:val="22"/>
        </w:rPr>
        <w:t>12.4 Nas aferições finais, o índice utilizado para reajuste será, obrigatoriamente, o definitivo.</w:t>
      </w:r>
    </w:p>
    <w:p w14:paraId="23C79536" w14:textId="77777777" w:rsidR="00DC5222" w:rsidRPr="00DC5222" w:rsidRDefault="00DC5222" w:rsidP="00DC5222">
      <w:pPr>
        <w:pStyle w:val="PargrafodaLista"/>
        <w:spacing w:line="276" w:lineRule="auto"/>
        <w:ind w:left="0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color w:val="000000"/>
          <w:sz w:val="22"/>
          <w:szCs w:val="22"/>
        </w:rPr>
        <w:t>12.5 Caso o índice estabelecido para reajustamento venha a ser extinto ou de qualquer forma não possa mais ser utilizado, será adotado, em substituição, o que vier a ser determinado pela legislação então em vigor.</w:t>
      </w:r>
    </w:p>
    <w:p w14:paraId="3AB40F16" w14:textId="77777777" w:rsidR="00DC5222" w:rsidRPr="00DC5222" w:rsidRDefault="00DC5222" w:rsidP="00DC5222">
      <w:pPr>
        <w:pStyle w:val="PargrafodaLista"/>
        <w:spacing w:line="276" w:lineRule="auto"/>
        <w:ind w:left="0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color w:val="000000"/>
          <w:sz w:val="22"/>
          <w:szCs w:val="22"/>
        </w:rPr>
        <w:t xml:space="preserve">12.6 Na ausência de previsão legal quanto ao índice substituto, as partes elegerão novo índice oficial, para reajustamento do preço do valor remanescente, por meio de termo aditivo. </w:t>
      </w:r>
    </w:p>
    <w:p w14:paraId="28B389FF" w14:textId="77777777" w:rsidR="00DC5222" w:rsidRDefault="00DC5222" w:rsidP="00DC5222">
      <w:pPr>
        <w:pStyle w:val="PargrafodaLista"/>
        <w:spacing w:line="276" w:lineRule="auto"/>
        <w:ind w:left="0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color w:val="000000"/>
          <w:sz w:val="22"/>
          <w:szCs w:val="22"/>
        </w:rPr>
        <w:t>12.7 O reajuste será realizado por apostilamento.</w:t>
      </w:r>
    </w:p>
    <w:p w14:paraId="67C7D0C6" w14:textId="77777777" w:rsidR="00672CAE" w:rsidRDefault="00672CAE" w:rsidP="00DC5222">
      <w:pPr>
        <w:pStyle w:val="Nivel1"/>
        <w:numPr>
          <w:ilvl w:val="0"/>
          <w:numId w:val="0"/>
        </w:numPr>
        <w:spacing w:before="0" w:after="0"/>
        <w:ind w:left="360" w:hanging="360"/>
        <w:rPr>
          <w:bCs/>
        </w:rPr>
      </w:pPr>
    </w:p>
    <w:p w14:paraId="0AC1CEA9" w14:textId="2AFA84DD" w:rsidR="00DC5222" w:rsidRPr="00DC5222" w:rsidRDefault="00DC5222" w:rsidP="00DC5222">
      <w:pPr>
        <w:pStyle w:val="Nivel1"/>
        <w:numPr>
          <w:ilvl w:val="0"/>
          <w:numId w:val="0"/>
        </w:numPr>
        <w:spacing w:before="0" w:after="0"/>
        <w:ind w:left="360" w:hanging="360"/>
        <w:rPr>
          <w:bCs/>
        </w:rPr>
      </w:pPr>
      <w:r w:rsidRPr="00DC5222">
        <w:rPr>
          <w:bCs/>
        </w:rPr>
        <w:t>13. DAS SANÇÕES ADMINISTRATIVAS</w:t>
      </w:r>
    </w:p>
    <w:p w14:paraId="4821E6C3" w14:textId="77777777" w:rsidR="00DC5222" w:rsidRPr="00DC5222" w:rsidRDefault="00DC5222" w:rsidP="00DC5222">
      <w:pPr>
        <w:spacing w:line="276" w:lineRule="auto"/>
        <w:rPr>
          <w:rFonts w:ascii="Times New Roman" w:hAnsi="Times New Roman"/>
          <w:sz w:val="22"/>
          <w:szCs w:val="22"/>
        </w:rPr>
      </w:pPr>
      <w:r w:rsidRPr="00DC5222">
        <w:rPr>
          <w:rFonts w:ascii="Times New Roman" w:hAnsi="Times New Roman"/>
          <w:sz w:val="22"/>
          <w:szCs w:val="22"/>
        </w:rPr>
        <w:t>13.1 As sanções e penalidades que poderão ser aplicadas à licitante são as previstas no Art. 155 e seus incisos da Lei Federal nº 14.133/21 e alterações posteriores.</w:t>
      </w:r>
    </w:p>
    <w:p w14:paraId="579E979D" w14:textId="77777777" w:rsidR="00DC5222" w:rsidRPr="00DC5222" w:rsidRDefault="00DC5222" w:rsidP="00DC5222">
      <w:pPr>
        <w:spacing w:line="276" w:lineRule="auto"/>
        <w:rPr>
          <w:rFonts w:ascii="Times New Roman" w:hAnsi="Times New Roman"/>
          <w:sz w:val="22"/>
          <w:szCs w:val="22"/>
        </w:rPr>
      </w:pPr>
      <w:r w:rsidRPr="00DC5222">
        <w:rPr>
          <w:rFonts w:ascii="Times New Roman" w:hAnsi="Times New Roman"/>
          <w:sz w:val="22"/>
          <w:szCs w:val="22"/>
        </w:rPr>
        <w:t>13.2 Demais sanções, advertências, punições e glosas conforme disposto no edital do certame.</w:t>
      </w:r>
    </w:p>
    <w:p w14:paraId="7A2B3487" w14:textId="77777777" w:rsidR="00DC5222" w:rsidRDefault="00DC5222" w:rsidP="00DC5222">
      <w:pPr>
        <w:spacing w:line="276" w:lineRule="auto"/>
        <w:rPr>
          <w:rFonts w:ascii="Times New Roman" w:hAnsi="Times New Roman"/>
          <w:sz w:val="22"/>
          <w:szCs w:val="22"/>
        </w:rPr>
      </w:pPr>
      <w:r w:rsidRPr="00DC5222">
        <w:rPr>
          <w:rFonts w:ascii="Times New Roman" w:hAnsi="Times New Roman"/>
          <w:sz w:val="22"/>
          <w:szCs w:val="22"/>
        </w:rPr>
        <w:t>13.3 Para todas as sanções e processos se dará sempre o amplo direito à defesa e contraditório.</w:t>
      </w:r>
    </w:p>
    <w:p w14:paraId="13F00B0D" w14:textId="77777777" w:rsidR="00734CF1" w:rsidRPr="00DC5222" w:rsidRDefault="00734CF1" w:rsidP="00DC5222">
      <w:pPr>
        <w:spacing w:line="276" w:lineRule="auto"/>
        <w:rPr>
          <w:rFonts w:ascii="Times New Roman" w:hAnsi="Times New Roman"/>
          <w:sz w:val="22"/>
          <w:szCs w:val="22"/>
        </w:rPr>
      </w:pPr>
    </w:p>
    <w:p w14:paraId="668B1EB8" w14:textId="77777777" w:rsidR="00DC5222" w:rsidRPr="00DC5222" w:rsidRDefault="00DC5222" w:rsidP="00DC5222">
      <w:pPr>
        <w:pStyle w:val="Nivel1"/>
        <w:numPr>
          <w:ilvl w:val="0"/>
          <w:numId w:val="0"/>
        </w:numPr>
        <w:spacing w:before="0" w:after="0"/>
        <w:ind w:left="360" w:hanging="360"/>
        <w:rPr>
          <w:bCs/>
        </w:rPr>
      </w:pPr>
      <w:r w:rsidRPr="00DC5222">
        <w:rPr>
          <w:bCs/>
        </w:rPr>
        <w:t>14. DA GARANTIA DA EXECUÇÃO</w:t>
      </w:r>
    </w:p>
    <w:p w14:paraId="02266678" w14:textId="77777777" w:rsidR="00DC5222" w:rsidRPr="00DC5222" w:rsidRDefault="00DC5222" w:rsidP="00DC5222">
      <w:pPr>
        <w:pStyle w:val="PargrafodaLista"/>
        <w:autoSpaceDE w:val="0"/>
        <w:autoSpaceDN w:val="0"/>
        <w:adjustRightInd w:val="0"/>
        <w:spacing w:line="276" w:lineRule="auto"/>
        <w:ind w:left="0"/>
        <w:jc w:val="both"/>
        <w:rPr>
          <w:rFonts w:ascii="Times New Roman" w:hAnsi="Times New Roman"/>
          <w:sz w:val="22"/>
          <w:szCs w:val="22"/>
        </w:rPr>
      </w:pPr>
      <w:r w:rsidRPr="00DC5222">
        <w:rPr>
          <w:rFonts w:ascii="Times New Roman" w:hAnsi="Times New Roman"/>
          <w:sz w:val="22"/>
          <w:szCs w:val="22"/>
        </w:rPr>
        <w:t>14.1 A fiscalização da contratação será exercida pelo setor competente a quem competirá dirimir as dúvidas que surgirem no curso da execução do contrato, e de tudo dará ciência à Administração.</w:t>
      </w:r>
    </w:p>
    <w:p w14:paraId="1635B31B" w14:textId="77777777" w:rsidR="00DC5222" w:rsidRPr="00DC5222" w:rsidRDefault="00DC5222" w:rsidP="00DC5222">
      <w:pPr>
        <w:pStyle w:val="PargrafodaLista"/>
        <w:spacing w:line="276" w:lineRule="auto"/>
        <w:ind w:left="0"/>
        <w:jc w:val="both"/>
        <w:rPr>
          <w:rFonts w:ascii="Times New Roman" w:hAnsi="Times New Roman"/>
          <w:bCs/>
          <w:iCs/>
          <w:color w:val="FF0000"/>
          <w:sz w:val="22"/>
          <w:szCs w:val="22"/>
        </w:rPr>
      </w:pPr>
      <w:r w:rsidRPr="00DC5222">
        <w:rPr>
          <w:rFonts w:ascii="Times New Roman" w:hAnsi="Times New Roman"/>
          <w:sz w:val="22"/>
          <w:szCs w:val="22"/>
        </w:rPr>
        <w:t>14.2 A fiscalização de que trata este item não exclui nem reduz a responsabilidade da fornecedora, inclusive perante terceiros, conforme o art. 96 da Lei nº 14.133/21.</w:t>
      </w:r>
      <w:r w:rsidRPr="00DC5222">
        <w:rPr>
          <w:rFonts w:ascii="Times New Roman" w:hAnsi="Times New Roman"/>
          <w:bCs/>
          <w:iCs/>
          <w:color w:val="FF0000"/>
          <w:sz w:val="22"/>
          <w:szCs w:val="22"/>
        </w:rPr>
        <w:t xml:space="preserve"> </w:t>
      </w:r>
    </w:p>
    <w:p w14:paraId="2524DE6A" w14:textId="77777777" w:rsidR="00DC5222" w:rsidRDefault="00DC5222" w:rsidP="00DC5222">
      <w:pPr>
        <w:pStyle w:val="PargrafodaLista"/>
        <w:autoSpaceDE w:val="0"/>
        <w:autoSpaceDN w:val="0"/>
        <w:adjustRightInd w:val="0"/>
        <w:spacing w:line="276" w:lineRule="auto"/>
        <w:ind w:left="0"/>
        <w:jc w:val="both"/>
        <w:rPr>
          <w:rFonts w:ascii="Times New Roman" w:hAnsi="Times New Roman"/>
          <w:sz w:val="22"/>
          <w:szCs w:val="22"/>
        </w:rPr>
      </w:pPr>
      <w:r w:rsidRPr="00DC5222">
        <w:rPr>
          <w:rFonts w:ascii="Times New Roman" w:hAnsi="Times New Roman"/>
          <w:bCs/>
          <w:iCs/>
          <w:sz w:val="22"/>
          <w:szCs w:val="22"/>
        </w:rPr>
        <w:t xml:space="preserve">14.3 </w:t>
      </w:r>
      <w:r w:rsidRPr="00DC5222">
        <w:rPr>
          <w:rFonts w:ascii="Times New Roman" w:hAnsi="Times New Roman"/>
          <w:sz w:val="22"/>
          <w:szCs w:val="22"/>
        </w:rPr>
        <w:t>O fiscal do contrato anotará em registro próprio todas as ocorrências relacionadas com a Execução do contrato, indicando dia, mês e ano, bem como o nome dos funcionários eventualmente envolvidos, determinando o que for necessário à regularização das faltas ou defeitos observados e encaminhando os apontamentos à autoridade competente para as providências cabíveis.</w:t>
      </w:r>
    </w:p>
    <w:p w14:paraId="6B4094B9" w14:textId="524E2C96" w:rsidR="007E780C" w:rsidRPr="007E780C" w:rsidRDefault="007E780C" w:rsidP="007E780C">
      <w:pPr>
        <w:shd w:val="clear" w:color="auto" w:fill="FFFFFF"/>
        <w:spacing w:line="276" w:lineRule="auto"/>
        <w:jc w:val="both"/>
        <w:textAlignment w:val="baseline"/>
        <w:rPr>
          <w:rFonts w:ascii="Times New Roman" w:hAnsi="Times New Roman"/>
          <w:sz w:val="22"/>
          <w:szCs w:val="22"/>
        </w:rPr>
      </w:pPr>
      <w:r w:rsidRPr="007E780C">
        <w:rPr>
          <w:rFonts w:ascii="Times New Roman" w:hAnsi="Times New Roman"/>
          <w:sz w:val="22"/>
          <w:szCs w:val="22"/>
        </w:rPr>
        <w:t xml:space="preserve">14.4 A Contratada deverá prestar à Administração, sempre que necessário, esclarecimentos sobre os serviços e materiais, fornecendo toda e qualquer orientação necessária para a perfeita utilização dos mesmos. </w:t>
      </w:r>
    </w:p>
    <w:p w14:paraId="27967FE2" w14:textId="77777777" w:rsidR="007E780C" w:rsidRPr="007E780C" w:rsidRDefault="007E780C" w:rsidP="007E780C">
      <w:pPr>
        <w:shd w:val="clear" w:color="auto" w:fill="FFFFFF"/>
        <w:spacing w:line="276" w:lineRule="auto"/>
        <w:jc w:val="both"/>
        <w:textAlignment w:val="baseline"/>
        <w:rPr>
          <w:rFonts w:ascii="Times New Roman" w:hAnsi="Times New Roman"/>
          <w:sz w:val="22"/>
          <w:szCs w:val="22"/>
        </w:rPr>
      </w:pPr>
      <w:r w:rsidRPr="007E780C">
        <w:rPr>
          <w:rFonts w:ascii="Times New Roman" w:hAnsi="Times New Roman"/>
          <w:b/>
          <w:bCs/>
          <w:sz w:val="22"/>
          <w:szCs w:val="22"/>
        </w:rPr>
        <w:t>Garantia técnica:</w:t>
      </w:r>
      <w:r w:rsidRPr="007E780C">
        <w:rPr>
          <w:rFonts w:ascii="Times New Roman" w:hAnsi="Times New Roman"/>
          <w:sz w:val="22"/>
          <w:szCs w:val="22"/>
        </w:rPr>
        <w:t xml:space="preserve"> A Contratada deverá oferecer garantia dos serviços prestados, bem como para peças substituídas pelo período mínimo de 90 (noventa) dias após a execução dos mesmos e emissão da nota </w:t>
      </w:r>
      <w:r w:rsidRPr="007E780C">
        <w:rPr>
          <w:rFonts w:ascii="Times New Roman" w:hAnsi="Times New Roman"/>
          <w:sz w:val="22"/>
          <w:szCs w:val="22"/>
        </w:rPr>
        <w:lastRenderedPageBreak/>
        <w:t xml:space="preserve">fiscal. A garantia se aplica para todos os serviços e peças ofertadas, incluindo qualquer tipo de defeito e/ou falha, ressalvados os decorrentes de uso indevido ou inobservância das condições de utilização, quando devidamente comprovados. </w:t>
      </w:r>
    </w:p>
    <w:p w14:paraId="53B4D28C" w14:textId="77777777" w:rsidR="007E780C" w:rsidRPr="007E780C" w:rsidRDefault="007E780C" w:rsidP="007E780C">
      <w:pPr>
        <w:shd w:val="clear" w:color="auto" w:fill="FFFFFF"/>
        <w:spacing w:line="276" w:lineRule="auto"/>
        <w:jc w:val="both"/>
        <w:textAlignment w:val="baseline"/>
        <w:rPr>
          <w:rFonts w:ascii="Times New Roman" w:hAnsi="Times New Roman"/>
          <w:sz w:val="22"/>
          <w:szCs w:val="22"/>
        </w:rPr>
      </w:pPr>
      <w:r w:rsidRPr="007E780C">
        <w:rPr>
          <w:rFonts w:ascii="Times New Roman" w:hAnsi="Times New Roman"/>
          <w:sz w:val="22"/>
          <w:szCs w:val="22"/>
        </w:rPr>
        <w:t xml:space="preserve">Caso não haja a expressa determinação na proposta referente ao prazo de garantia, tacitamente a licitante estará aceitando o prazo mínimo estipulado acima. </w:t>
      </w:r>
    </w:p>
    <w:p w14:paraId="5AFE2FB5" w14:textId="77777777" w:rsidR="007E780C" w:rsidRPr="007E780C" w:rsidRDefault="007E780C" w:rsidP="007E780C">
      <w:pPr>
        <w:shd w:val="clear" w:color="auto" w:fill="FFFFFF"/>
        <w:spacing w:line="276" w:lineRule="auto"/>
        <w:jc w:val="both"/>
        <w:textAlignment w:val="baseline"/>
        <w:rPr>
          <w:rFonts w:ascii="Times New Roman" w:hAnsi="Times New Roman"/>
          <w:sz w:val="22"/>
          <w:szCs w:val="22"/>
        </w:rPr>
      </w:pPr>
      <w:r w:rsidRPr="007E780C">
        <w:rPr>
          <w:rFonts w:ascii="Times New Roman" w:hAnsi="Times New Roman"/>
          <w:sz w:val="22"/>
          <w:szCs w:val="22"/>
        </w:rPr>
        <w:t xml:space="preserve">Durante o período de garantia, os produtos que apresentarem defeitos deverão ser reparados ou substituídos por novos, sendo que todas as despesas referentes à reposição e transporte de peças e equipamentos, deverão ocorrer por conta da contratada, sem nenhum ônus ao município. </w:t>
      </w:r>
    </w:p>
    <w:p w14:paraId="64790D57" w14:textId="77777777" w:rsidR="007E780C" w:rsidRPr="007E780C" w:rsidRDefault="007E780C" w:rsidP="007E780C">
      <w:pPr>
        <w:shd w:val="clear" w:color="auto" w:fill="FFFFFF"/>
        <w:spacing w:line="276" w:lineRule="auto"/>
        <w:jc w:val="both"/>
        <w:textAlignment w:val="baseline"/>
        <w:rPr>
          <w:rFonts w:ascii="Times New Roman" w:hAnsi="Times New Roman"/>
          <w:sz w:val="22"/>
          <w:szCs w:val="22"/>
        </w:rPr>
      </w:pPr>
      <w:r w:rsidRPr="007E780C">
        <w:rPr>
          <w:rFonts w:ascii="Times New Roman" w:hAnsi="Times New Roman"/>
          <w:b/>
          <w:bCs/>
          <w:sz w:val="22"/>
          <w:szCs w:val="22"/>
        </w:rPr>
        <w:t>Especificações técnicas:</w:t>
      </w:r>
      <w:r w:rsidRPr="007E780C">
        <w:rPr>
          <w:rFonts w:ascii="Times New Roman" w:hAnsi="Times New Roman"/>
          <w:sz w:val="22"/>
          <w:szCs w:val="22"/>
        </w:rPr>
        <w:t xml:space="preserve"> Garantir a melhor qualidade dos produtos, atendendo as especificações e normas técnicas de produção, em especial as normas da ABNT ou equivalentes, legislações da ANVISA e Ministério da Saúde, assumindo inteira responsabilidade pela execução do objeto da presente licitação.  A Contratada deverá apresentar atestado(s) de capacidade técnica, passado por pessoa jurídica de direito público ou privado, comprovando aptidão para o desempenho de atividade compatível e pertinente ao objeto da presente licitação</w:t>
      </w:r>
    </w:p>
    <w:p w14:paraId="3B92CA48" w14:textId="77777777" w:rsidR="00DC5222" w:rsidRPr="00DC5222" w:rsidRDefault="00DC5222" w:rsidP="00DC5222">
      <w:pPr>
        <w:pStyle w:val="PargrafodaLista"/>
        <w:autoSpaceDE w:val="0"/>
        <w:autoSpaceDN w:val="0"/>
        <w:adjustRightInd w:val="0"/>
        <w:spacing w:line="276" w:lineRule="auto"/>
        <w:ind w:left="0"/>
        <w:jc w:val="both"/>
        <w:rPr>
          <w:rFonts w:ascii="Times New Roman" w:hAnsi="Times New Roman"/>
          <w:sz w:val="22"/>
          <w:szCs w:val="22"/>
        </w:rPr>
      </w:pPr>
    </w:p>
    <w:p w14:paraId="096700C1" w14:textId="77777777" w:rsidR="00DC5222" w:rsidRPr="00DC5222" w:rsidRDefault="00DC5222" w:rsidP="00CE3DA6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DC5222">
        <w:rPr>
          <w:rFonts w:ascii="Times New Roman" w:hAnsi="Times New Roman"/>
          <w:b/>
          <w:color w:val="000000"/>
          <w:sz w:val="22"/>
          <w:szCs w:val="22"/>
        </w:rPr>
        <w:t>15.  DA ESTIMATIVA DE PREÇOS E PREÇOS REFERENCIAIS</w:t>
      </w:r>
      <w:r w:rsidRPr="00DC5222">
        <w:rPr>
          <w:rFonts w:ascii="Times New Roman" w:hAnsi="Times New Roman"/>
          <w:color w:val="000000"/>
          <w:sz w:val="22"/>
          <w:szCs w:val="22"/>
        </w:rPr>
        <w:t>.</w:t>
      </w:r>
    </w:p>
    <w:p w14:paraId="1430B800" w14:textId="77777777" w:rsidR="005C10BB" w:rsidRPr="005C10BB" w:rsidRDefault="00DC5222" w:rsidP="005C10BB">
      <w:pPr>
        <w:spacing w:line="276" w:lineRule="auto"/>
        <w:jc w:val="both"/>
        <w:rPr>
          <w:rFonts w:ascii="Times New Roman" w:hAnsi="Times New Roman"/>
          <w:b/>
          <w:bCs/>
          <w:color w:val="000000"/>
          <w:sz w:val="22"/>
          <w:szCs w:val="22"/>
        </w:rPr>
      </w:pPr>
      <w:r w:rsidRPr="00193A22">
        <w:rPr>
          <w:rFonts w:ascii="Times New Roman" w:hAnsi="Times New Roman"/>
          <w:bCs/>
          <w:color w:val="000000"/>
          <w:sz w:val="22"/>
          <w:szCs w:val="22"/>
        </w:rPr>
        <w:t xml:space="preserve">15.1 O custo estimado da contratação é de </w:t>
      </w:r>
      <w:r w:rsidRPr="006760FE">
        <w:rPr>
          <w:rFonts w:ascii="Times New Roman" w:hAnsi="Times New Roman"/>
          <w:b/>
          <w:color w:val="000000"/>
          <w:sz w:val="22"/>
          <w:szCs w:val="22"/>
        </w:rPr>
        <w:t>R$</w:t>
      </w:r>
      <w:r w:rsidR="006760FE" w:rsidRPr="006760FE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5C10BB" w:rsidRPr="005C10BB">
        <w:rPr>
          <w:rFonts w:ascii="Times New Roman" w:hAnsi="Times New Roman"/>
          <w:b/>
          <w:bCs/>
          <w:color w:val="000000"/>
          <w:sz w:val="22"/>
          <w:szCs w:val="22"/>
        </w:rPr>
        <w:t xml:space="preserve">62.488,33 (sessenta e dois mil quatrocentos e oitenta e oito reais e trinta e três centavos). </w:t>
      </w:r>
    </w:p>
    <w:p w14:paraId="34C16377" w14:textId="2C0FA361" w:rsidR="00AF7C4B" w:rsidRPr="00DC5222" w:rsidRDefault="00AF7C4B" w:rsidP="00CE3DA6">
      <w:pPr>
        <w:spacing w:line="276" w:lineRule="auto"/>
        <w:jc w:val="both"/>
        <w:rPr>
          <w:rFonts w:ascii="Times New Roman" w:hAnsi="Times New Roman"/>
          <w:bCs/>
          <w:color w:val="000000"/>
          <w:sz w:val="22"/>
          <w:szCs w:val="22"/>
        </w:rPr>
      </w:pPr>
    </w:p>
    <w:p w14:paraId="142590BF" w14:textId="77777777" w:rsidR="00DC5222" w:rsidRPr="00DC5222" w:rsidRDefault="00DC5222" w:rsidP="00CE3DA6">
      <w:pPr>
        <w:spacing w:line="276" w:lineRule="auto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b/>
          <w:color w:val="000000"/>
          <w:sz w:val="22"/>
          <w:szCs w:val="22"/>
        </w:rPr>
        <w:t>16. DOS RECURSOS ORÇAMENTÁRIOS</w:t>
      </w:r>
      <w:r w:rsidRPr="00DC5222">
        <w:rPr>
          <w:rFonts w:ascii="Times New Roman" w:hAnsi="Times New Roman"/>
          <w:color w:val="000000"/>
          <w:sz w:val="22"/>
          <w:szCs w:val="22"/>
        </w:rPr>
        <w:t>.</w:t>
      </w:r>
    </w:p>
    <w:p w14:paraId="002EA364" w14:textId="6C16A778" w:rsidR="00DC5222" w:rsidRPr="00DC5222" w:rsidRDefault="00DC5222" w:rsidP="00CE3DA6">
      <w:pPr>
        <w:spacing w:line="276" w:lineRule="auto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t>16.1</w:t>
      </w:r>
      <w:r w:rsidRPr="00DC5222">
        <w:rPr>
          <w:rFonts w:ascii="Times New Roman" w:hAnsi="Times New Roman"/>
          <w:color w:val="000000"/>
          <w:sz w:val="22"/>
          <w:szCs w:val="22"/>
        </w:rPr>
        <w:t xml:space="preserve"> A dotação orçamentária será informada pel</w:t>
      </w:r>
      <w:r w:rsidR="0031725F">
        <w:rPr>
          <w:rFonts w:ascii="Times New Roman" w:hAnsi="Times New Roman"/>
          <w:color w:val="000000"/>
          <w:sz w:val="22"/>
          <w:szCs w:val="22"/>
        </w:rPr>
        <w:t>o Gabinete da prefeita</w:t>
      </w:r>
      <w:r w:rsidRPr="0031725F">
        <w:rPr>
          <w:rFonts w:ascii="Times New Roman" w:hAnsi="Times New Roman"/>
          <w:color w:val="000000"/>
          <w:sz w:val="22"/>
          <w:szCs w:val="22"/>
        </w:rPr>
        <w:t xml:space="preserve"> referente ao exercício 202</w:t>
      </w:r>
      <w:r w:rsidR="008C0A05" w:rsidRPr="0031725F">
        <w:rPr>
          <w:rFonts w:ascii="Times New Roman" w:hAnsi="Times New Roman"/>
          <w:color w:val="000000"/>
          <w:sz w:val="22"/>
          <w:szCs w:val="22"/>
        </w:rPr>
        <w:t>5</w:t>
      </w:r>
      <w:r w:rsidRPr="00DC5222">
        <w:rPr>
          <w:rFonts w:ascii="Times New Roman" w:hAnsi="Times New Roman"/>
          <w:color w:val="000000"/>
          <w:sz w:val="22"/>
          <w:szCs w:val="22"/>
        </w:rPr>
        <w:t>, de acordo com a disponibilidade orçamentária e financeira.</w:t>
      </w:r>
    </w:p>
    <w:p w14:paraId="183EE90E" w14:textId="77777777" w:rsidR="00DC5222" w:rsidRPr="00DC5222" w:rsidRDefault="00DC5222" w:rsidP="00CE3DA6">
      <w:pPr>
        <w:spacing w:line="276" w:lineRule="auto"/>
        <w:rPr>
          <w:rFonts w:ascii="Times New Roman" w:hAnsi="Times New Roman"/>
          <w:sz w:val="22"/>
          <w:szCs w:val="22"/>
        </w:rPr>
      </w:pPr>
    </w:p>
    <w:p w14:paraId="759051B3" w14:textId="5255A07C" w:rsidR="00DC5222" w:rsidRDefault="00734CF1" w:rsidP="00E01A82">
      <w:pPr>
        <w:spacing w:before="120" w:after="120" w:line="276" w:lineRule="auto"/>
        <w:ind w:right="-30"/>
        <w:jc w:val="right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Rio Preto da Eva</w:t>
      </w:r>
      <w:r w:rsidR="00DC5222" w:rsidRPr="00DC5222">
        <w:rPr>
          <w:rFonts w:ascii="Times New Roman" w:hAnsi="Times New Roman"/>
          <w:color w:val="000000"/>
          <w:sz w:val="22"/>
          <w:szCs w:val="22"/>
        </w:rPr>
        <w:t xml:space="preserve">, </w:t>
      </w:r>
      <w:r w:rsidR="005C10BB">
        <w:rPr>
          <w:rFonts w:ascii="Times New Roman" w:hAnsi="Times New Roman"/>
          <w:color w:val="000000"/>
          <w:sz w:val="22"/>
          <w:szCs w:val="22"/>
        </w:rPr>
        <w:t>3</w:t>
      </w:r>
      <w:r w:rsidR="00DC5222" w:rsidRPr="00DC5222">
        <w:rPr>
          <w:rFonts w:ascii="Times New Roman" w:hAnsi="Times New Roman"/>
          <w:color w:val="000000"/>
          <w:sz w:val="22"/>
          <w:szCs w:val="22"/>
        </w:rPr>
        <w:t xml:space="preserve"> de </w:t>
      </w:r>
      <w:r w:rsidR="005C10BB">
        <w:rPr>
          <w:rFonts w:ascii="Times New Roman" w:hAnsi="Times New Roman"/>
          <w:color w:val="000000"/>
          <w:sz w:val="22"/>
          <w:szCs w:val="22"/>
        </w:rPr>
        <w:t>fevereir</w:t>
      </w:r>
      <w:r w:rsidR="008C0A05">
        <w:rPr>
          <w:rFonts w:ascii="Times New Roman" w:hAnsi="Times New Roman"/>
          <w:color w:val="000000"/>
          <w:sz w:val="22"/>
          <w:szCs w:val="22"/>
        </w:rPr>
        <w:t>o</w:t>
      </w:r>
      <w:r w:rsidR="00DC5222" w:rsidRPr="00DC5222">
        <w:rPr>
          <w:rFonts w:ascii="Times New Roman" w:hAnsi="Times New Roman"/>
          <w:color w:val="000000"/>
          <w:sz w:val="22"/>
          <w:szCs w:val="22"/>
        </w:rPr>
        <w:t xml:space="preserve"> de 202</w:t>
      </w:r>
      <w:r w:rsidR="008C0A05">
        <w:rPr>
          <w:rFonts w:ascii="Times New Roman" w:hAnsi="Times New Roman"/>
          <w:color w:val="000000"/>
          <w:sz w:val="22"/>
          <w:szCs w:val="22"/>
        </w:rPr>
        <w:t>5</w:t>
      </w:r>
      <w:r w:rsidR="00DC5222" w:rsidRPr="00DC5222">
        <w:rPr>
          <w:rFonts w:ascii="Times New Roman" w:hAnsi="Times New Roman"/>
          <w:color w:val="000000"/>
          <w:sz w:val="22"/>
          <w:szCs w:val="22"/>
        </w:rPr>
        <w:t>.</w:t>
      </w:r>
    </w:p>
    <w:p w14:paraId="339D1ABC" w14:textId="77777777" w:rsidR="00734CF1" w:rsidRDefault="00734CF1" w:rsidP="00DC5222">
      <w:pPr>
        <w:spacing w:before="120" w:after="120" w:line="276" w:lineRule="auto"/>
        <w:ind w:right="-30"/>
        <w:jc w:val="center"/>
        <w:rPr>
          <w:rFonts w:ascii="Times New Roman" w:hAnsi="Times New Roman"/>
          <w:color w:val="000000"/>
          <w:sz w:val="22"/>
          <w:szCs w:val="22"/>
        </w:rPr>
      </w:pPr>
    </w:p>
    <w:p w14:paraId="78E7286B" w14:textId="77777777" w:rsidR="00193A22" w:rsidRDefault="00193A22" w:rsidP="00CE3DA6">
      <w:pPr>
        <w:pStyle w:val="Corpodetexto"/>
        <w:spacing w:after="0"/>
        <w:ind w:right="-285"/>
        <w:jc w:val="center"/>
        <w:rPr>
          <w:rFonts w:ascii="Times New Roman" w:hAnsi="Times New Roman"/>
          <w:b/>
          <w:iCs/>
          <w:sz w:val="24"/>
          <w:szCs w:val="24"/>
        </w:rPr>
      </w:pPr>
      <w:r>
        <w:rPr>
          <w:rFonts w:ascii="Times New Roman" w:hAnsi="Times New Roman"/>
          <w:b/>
          <w:iCs/>
          <w:sz w:val="24"/>
          <w:szCs w:val="24"/>
        </w:rPr>
        <w:t>JOÃO QUEIROZ NETO</w:t>
      </w:r>
    </w:p>
    <w:p w14:paraId="352320F6" w14:textId="4C1FAAB5" w:rsidR="005C7CA2" w:rsidRPr="00DC5222" w:rsidRDefault="00193A22" w:rsidP="00CE3DA6">
      <w:pPr>
        <w:pStyle w:val="Corpodetexto"/>
        <w:spacing w:after="0"/>
        <w:ind w:right="-285"/>
        <w:jc w:val="center"/>
      </w:pPr>
      <w:r w:rsidRPr="00157F84">
        <w:rPr>
          <w:rFonts w:ascii="Times New Roman" w:hAnsi="Times New Roman"/>
          <w:iCs/>
          <w:sz w:val="24"/>
          <w:szCs w:val="24"/>
        </w:rPr>
        <w:t>SECRETÁRIO MUNICIPAL DE ADMINISTRAÇÃO, FINANÇAS E TERRAS</w:t>
      </w:r>
    </w:p>
    <w:sectPr w:rsidR="005C7CA2" w:rsidRPr="00DC5222" w:rsidSect="00E01A82">
      <w:headerReference w:type="default" r:id="rId8"/>
      <w:footerReference w:type="even" r:id="rId9"/>
      <w:footerReference w:type="default" r:id="rId10"/>
      <w:type w:val="continuous"/>
      <w:pgSz w:w="11907" w:h="16840" w:code="9"/>
      <w:pgMar w:top="2269" w:right="992" w:bottom="1843" w:left="1560" w:header="113" w:footer="29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C55103" w14:textId="77777777" w:rsidR="00655C7E" w:rsidRDefault="00655C7E">
      <w:r>
        <w:separator/>
      </w:r>
    </w:p>
  </w:endnote>
  <w:endnote w:type="continuationSeparator" w:id="0">
    <w:p w14:paraId="2B9A4F9A" w14:textId="77777777" w:rsidR="00655C7E" w:rsidRDefault="00655C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221FC" w14:textId="77777777" w:rsidR="00787AE1" w:rsidRDefault="00503234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787AE1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87AE1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47E65DD" w14:textId="77777777" w:rsidR="00787AE1" w:rsidRDefault="00787AE1">
    <w:pPr>
      <w:pStyle w:val="Rodap"/>
      <w:ind w:right="360"/>
    </w:pPr>
  </w:p>
  <w:p w14:paraId="5016944B" w14:textId="77777777" w:rsidR="00787AE1" w:rsidRDefault="00787AE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0C04C" w14:textId="74BD1B2B" w:rsidR="007F51C8" w:rsidRDefault="007F51C8" w:rsidP="007F51C8">
    <w:pPr>
      <w:pStyle w:val="Rodap"/>
      <w:ind w:left="-284" w:right="-162"/>
      <w:jc w:val="center"/>
      <w:rPr>
        <w:b/>
        <w:bCs/>
        <w:i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4476C581" wp14:editId="2B96BF90">
          <wp:simplePos x="0" y="0"/>
          <wp:positionH relativeFrom="page">
            <wp:posOffset>259080</wp:posOffset>
          </wp:positionH>
          <wp:positionV relativeFrom="paragraph">
            <wp:posOffset>-210820</wp:posOffset>
          </wp:positionV>
          <wp:extent cx="6982460" cy="1071245"/>
          <wp:effectExtent l="0" t="0" r="8890" b="0"/>
          <wp:wrapNone/>
          <wp:docPr id="1770504565" name="Imagem 17705045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82460" cy="10712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615E8F1" w14:textId="77777777" w:rsidR="007F51C8" w:rsidRDefault="007F51C8" w:rsidP="007F51C8">
    <w:pPr>
      <w:pStyle w:val="Rodap"/>
      <w:ind w:left="-284" w:right="-162"/>
      <w:jc w:val="center"/>
      <w:rPr>
        <w:b/>
        <w:bCs/>
        <w:i/>
        <w:sz w:val="16"/>
        <w:szCs w:val="16"/>
      </w:rPr>
    </w:pPr>
  </w:p>
  <w:p w14:paraId="5B214D40" w14:textId="77777777" w:rsidR="00D12D44" w:rsidRDefault="00D12D44" w:rsidP="007F51C8">
    <w:pPr>
      <w:pStyle w:val="Rodap"/>
      <w:ind w:left="-284" w:right="-162"/>
      <w:jc w:val="center"/>
      <w:rPr>
        <w:b/>
        <w:bCs/>
        <w:i/>
        <w:sz w:val="14"/>
        <w:szCs w:val="14"/>
      </w:rPr>
    </w:pPr>
  </w:p>
  <w:p w14:paraId="5E96D388" w14:textId="77777777" w:rsidR="00D12D44" w:rsidRDefault="00D12D44" w:rsidP="007F51C8">
    <w:pPr>
      <w:pStyle w:val="Rodap"/>
      <w:ind w:left="-284" w:right="-162"/>
      <w:jc w:val="center"/>
      <w:rPr>
        <w:b/>
        <w:bCs/>
        <w:i/>
        <w:sz w:val="14"/>
        <w:szCs w:val="14"/>
      </w:rPr>
    </w:pPr>
  </w:p>
  <w:p w14:paraId="73B8130B" w14:textId="77777777" w:rsidR="00D12D44" w:rsidRDefault="00D12D44" w:rsidP="007F51C8">
    <w:pPr>
      <w:pStyle w:val="Rodap"/>
      <w:ind w:left="-284" w:right="-162"/>
      <w:jc w:val="center"/>
      <w:rPr>
        <w:b/>
        <w:bCs/>
        <w:i/>
        <w:sz w:val="14"/>
        <w:szCs w:val="14"/>
      </w:rPr>
    </w:pPr>
  </w:p>
  <w:p w14:paraId="07C17012" w14:textId="77777777" w:rsidR="00D12D44" w:rsidRDefault="00D12D44" w:rsidP="007F51C8">
    <w:pPr>
      <w:pStyle w:val="Rodap"/>
      <w:ind w:left="-284" w:right="-162"/>
      <w:jc w:val="center"/>
      <w:rPr>
        <w:b/>
        <w:bCs/>
        <w:i/>
        <w:sz w:val="14"/>
        <w:szCs w:val="14"/>
      </w:rPr>
    </w:pPr>
  </w:p>
  <w:p w14:paraId="326845F3" w14:textId="77777777" w:rsidR="00D12D44" w:rsidRDefault="00D12D44" w:rsidP="007F51C8">
    <w:pPr>
      <w:pStyle w:val="Rodap"/>
      <w:ind w:left="-284" w:right="-162"/>
      <w:jc w:val="center"/>
      <w:rPr>
        <w:b/>
        <w:bCs/>
        <w:i/>
        <w:sz w:val="14"/>
        <w:szCs w:val="14"/>
      </w:rPr>
    </w:pPr>
  </w:p>
  <w:p w14:paraId="7A3E43C0" w14:textId="65504C46" w:rsidR="007F51C8" w:rsidRPr="00D12D44" w:rsidRDefault="007F51C8" w:rsidP="007F51C8">
    <w:pPr>
      <w:pStyle w:val="Rodap"/>
      <w:ind w:left="-284" w:right="-162"/>
      <w:jc w:val="center"/>
      <w:rPr>
        <w:i/>
        <w:sz w:val="12"/>
        <w:szCs w:val="12"/>
      </w:rPr>
    </w:pPr>
    <w:r w:rsidRPr="00D12D44">
      <w:rPr>
        <w:b/>
        <w:bCs/>
        <w:i/>
        <w:sz w:val="12"/>
        <w:szCs w:val="12"/>
      </w:rPr>
      <w:t>CENTRO ADMINISTRATIVO PREFEITO LUCIANO BATISTA MARTINS</w:t>
    </w:r>
  </w:p>
  <w:p w14:paraId="41BA256B" w14:textId="77777777" w:rsidR="007F51C8" w:rsidRPr="00D12D44" w:rsidRDefault="007F51C8" w:rsidP="007F51C8">
    <w:pPr>
      <w:pStyle w:val="Rodap"/>
      <w:ind w:left="-284" w:right="-162"/>
      <w:jc w:val="center"/>
      <w:rPr>
        <w:i/>
        <w:sz w:val="12"/>
        <w:szCs w:val="12"/>
      </w:rPr>
    </w:pPr>
    <w:r w:rsidRPr="00D12D44">
      <w:rPr>
        <w:i/>
        <w:sz w:val="12"/>
        <w:szCs w:val="12"/>
      </w:rPr>
      <w:t xml:space="preserve">Rua Gov. Ângelo do Amaral, s/n, Centro, Rio Preto da Eva/AM – CEP: 69.117-000 – </w:t>
    </w:r>
    <w:r w:rsidRPr="00D12D44">
      <w:rPr>
        <w:i/>
        <w:color w:val="222222"/>
        <w:sz w:val="12"/>
        <w:szCs w:val="12"/>
        <w:shd w:val="clear" w:color="auto" w:fill="FFFFFF"/>
      </w:rPr>
      <w:t>CNPJ nº 04.629.697/0001-15</w:t>
    </w:r>
  </w:p>
  <w:p w14:paraId="27E1D910" w14:textId="30ED1179" w:rsidR="00D12D44" w:rsidRPr="00D12D44" w:rsidRDefault="00D12D44" w:rsidP="007F51C8">
    <w:pPr>
      <w:pStyle w:val="Rodap"/>
      <w:jc w:val="center"/>
      <w:rPr>
        <w:sz w:val="12"/>
        <w:szCs w:val="12"/>
      </w:rPr>
    </w:pPr>
    <w:r w:rsidRPr="00D12D44">
      <w:rPr>
        <w:sz w:val="12"/>
        <w:szCs w:val="12"/>
      </w:rPr>
      <w:t>licitacao@riopretodaeva.am.gov.br</w:t>
    </w:r>
  </w:p>
  <w:p w14:paraId="0A03FD1F" w14:textId="08BCAE87" w:rsidR="00EC5233" w:rsidRPr="00D12D44" w:rsidRDefault="007F51C8" w:rsidP="007F51C8">
    <w:pPr>
      <w:pStyle w:val="Rodap"/>
      <w:jc w:val="center"/>
      <w:rPr>
        <w:sz w:val="12"/>
        <w:szCs w:val="12"/>
        <w:lang w:val="pt-BR"/>
      </w:rPr>
    </w:pPr>
    <w:r w:rsidRPr="00D12D44">
      <w:rPr>
        <w:sz w:val="12"/>
        <w:szCs w:val="12"/>
      </w:rPr>
      <w:t xml:space="preserve">Página </w:t>
    </w:r>
    <w:r w:rsidRPr="00D12D44">
      <w:rPr>
        <w:b/>
        <w:bCs/>
        <w:sz w:val="12"/>
        <w:szCs w:val="12"/>
      </w:rPr>
      <w:fldChar w:fldCharType="begin"/>
    </w:r>
    <w:r w:rsidRPr="00D12D44">
      <w:rPr>
        <w:b/>
        <w:bCs/>
        <w:sz w:val="12"/>
        <w:szCs w:val="12"/>
      </w:rPr>
      <w:instrText>PAGE</w:instrText>
    </w:r>
    <w:r w:rsidRPr="00D12D44">
      <w:rPr>
        <w:b/>
        <w:bCs/>
        <w:sz w:val="12"/>
        <w:szCs w:val="12"/>
      </w:rPr>
      <w:fldChar w:fldCharType="separate"/>
    </w:r>
    <w:r w:rsidRPr="00D12D44">
      <w:rPr>
        <w:b/>
        <w:bCs/>
        <w:sz w:val="12"/>
        <w:szCs w:val="12"/>
      </w:rPr>
      <w:t>1</w:t>
    </w:r>
    <w:r w:rsidRPr="00D12D44">
      <w:rPr>
        <w:b/>
        <w:bCs/>
        <w:sz w:val="12"/>
        <w:szCs w:val="12"/>
      </w:rPr>
      <w:fldChar w:fldCharType="end"/>
    </w:r>
    <w:r w:rsidRPr="00D12D44">
      <w:rPr>
        <w:sz w:val="12"/>
        <w:szCs w:val="12"/>
      </w:rPr>
      <w:t xml:space="preserve"> de </w:t>
    </w:r>
    <w:r w:rsidRPr="00D12D44">
      <w:rPr>
        <w:b/>
        <w:bCs/>
        <w:sz w:val="12"/>
        <w:szCs w:val="12"/>
      </w:rPr>
      <w:fldChar w:fldCharType="begin"/>
    </w:r>
    <w:r w:rsidRPr="00D12D44">
      <w:rPr>
        <w:b/>
        <w:bCs/>
        <w:sz w:val="12"/>
        <w:szCs w:val="12"/>
      </w:rPr>
      <w:instrText>NUMPAGES</w:instrText>
    </w:r>
    <w:r w:rsidRPr="00D12D44">
      <w:rPr>
        <w:b/>
        <w:bCs/>
        <w:sz w:val="12"/>
        <w:szCs w:val="12"/>
      </w:rPr>
      <w:fldChar w:fldCharType="separate"/>
    </w:r>
    <w:r w:rsidRPr="00D12D44">
      <w:rPr>
        <w:b/>
        <w:bCs/>
        <w:sz w:val="12"/>
        <w:szCs w:val="12"/>
      </w:rPr>
      <w:t>1</w:t>
    </w:r>
    <w:r w:rsidRPr="00D12D44">
      <w:rPr>
        <w:b/>
        <w:bCs/>
        <w:sz w:val="12"/>
        <w:szCs w:val="1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B5D30F" w14:textId="77777777" w:rsidR="00655C7E" w:rsidRDefault="00655C7E">
      <w:r>
        <w:separator/>
      </w:r>
    </w:p>
  </w:footnote>
  <w:footnote w:type="continuationSeparator" w:id="0">
    <w:p w14:paraId="139DB90E" w14:textId="77777777" w:rsidR="00655C7E" w:rsidRDefault="00655C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57B5F" w14:textId="6D64452A" w:rsidR="00A91F77" w:rsidRDefault="000D6E13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1" allowOverlap="1" wp14:anchorId="3ABE4156" wp14:editId="5FDCD3C6">
          <wp:simplePos x="0" y="0"/>
          <wp:positionH relativeFrom="page">
            <wp:align>left</wp:align>
          </wp:positionH>
          <wp:positionV relativeFrom="paragraph">
            <wp:posOffset>-16813</wp:posOffset>
          </wp:positionV>
          <wp:extent cx="7545070" cy="1375410"/>
          <wp:effectExtent l="0" t="0" r="0" b="0"/>
          <wp:wrapTight wrapText="bothSides">
            <wp:wrapPolygon edited="0">
              <wp:start x="0" y="0"/>
              <wp:lineTo x="0" y="2094"/>
              <wp:lineTo x="10798" y="4787"/>
              <wp:lineTo x="2127" y="5385"/>
              <wp:lineTo x="709" y="5983"/>
              <wp:lineTo x="764" y="10770"/>
              <wp:lineTo x="927" y="14360"/>
              <wp:lineTo x="1363" y="15557"/>
              <wp:lineTo x="1472" y="16155"/>
              <wp:lineTo x="2291" y="16155"/>
              <wp:lineTo x="19524" y="14659"/>
              <wp:lineTo x="19524" y="14360"/>
              <wp:lineTo x="20778" y="11368"/>
              <wp:lineTo x="20778" y="9873"/>
              <wp:lineTo x="20506" y="6582"/>
              <wp:lineTo x="10798" y="4787"/>
              <wp:lineTo x="21542" y="2094"/>
              <wp:lineTo x="21542" y="0"/>
              <wp:lineTo x="0" y="0"/>
            </wp:wrapPolygon>
          </wp:wrapTight>
          <wp:docPr id="673439724" name="Imagem 673439724" descr="Uma imagem contendo Tex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9" descr="Uma imagem contendo Texto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1856" cy="137863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F7A7D"/>
    <w:multiLevelType w:val="hybridMultilevel"/>
    <w:tmpl w:val="A49A5BFC"/>
    <w:lvl w:ilvl="0" w:tplc="606EBF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4621D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2248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2867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A3CAC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F883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37695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30E73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0B035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F4E5840"/>
    <w:multiLevelType w:val="hybridMultilevel"/>
    <w:tmpl w:val="8A5C7B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08011F"/>
    <w:multiLevelType w:val="multilevel"/>
    <w:tmpl w:val="72A6EEC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D5C100D"/>
    <w:multiLevelType w:val="multilevel"/>
    <w:tmpl w:val="49F24A50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rFonts w:ascii="Times New Roman" w:eastAsiaTheme="majorEastAsia" w:hAnsi="Times New Roman" w:cs="Times New Roman"/>
        <w:b/>
        <w:color w:val="auto"/>
      </w:rPr>
    </w:lvl>
    <w:lvl w:ilvl="1">
      <w:start w:val="1"/>
      <w:numFmt w:val="decimal"/>
      <w:lvlText w:val="%1.%2."/>
      <w:lvlJc w:val="left"/>
      <w:pPr>
        <w:ind w:left="1709" w:hanging="432"/>
      </w:pPr>
      <w:rPr>
        <w:b/>
        <w:i w:val="0"/>
        <w:strike w:val="0"/>
        <w:dstrike w:val="0"/>
        <w:color w:val="auto"/>
        <w:sz w:val="22"/>
        <w:szCs w:val="22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b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755E1E"/>
    <w:multiLevelType w:val="hybridMultilevel"/>
    <w:tmpl w:val="EAB6F1F6"/>
    <w:lvl w:ilvl="0" w:tplc="2D9E71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D471A2"/>
    <w:multiLevelType w:val="hybridMultilevel"/>
    <w:tmpl w:val="39EA43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F35CB1"/>
    <w:multiLevelType w:val="hybridMultilevel"/>
    <w:tmpl w:val="0F4A01A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E262B2"/>
    <w:multiLevelType w:val="hybridMultilevel"/>
    <w:tmpl w:val="73C02B7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3E3373"/>
    <w:multiLevelType w:val="multilevel"/>
    <w:tmpl w:val="F460CCF0"/>
    <w:lvl w:ilvl="0">
      <w:start w:val="1"/>
      <w:numFmt w:val="decimal"/>
      <w:lvlText w:val="%1."/>
      <w:lvlJc w:val="left"/>
      <w:pPr>
        <w:ind w:left="786" w:hanging="360"/>
      </w:pPr>
      <w:rPr>
        <w:b/>
        <w:sz w:val="24"/>
        <w:szCs w:val="24"/>
        <w:vertAlign w:val="baseline"/>
      </w:rPr>
    </w:lvl>
    <w:lvl w:ilvl="1">
      <w:start w:val="1"/>
      <w:numFmt w:val="decimal"/>
      <w:lvlText w:val="%1.%2."/>
      <w:lvlJc w:val="left"/>
      <w:pPr>
        <w:ind w:left="1992" w:hanging="432"/>
      </w:pPr>
      <w:rPr>
        <w:b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i w:val="0"/>
        <w:sz w:val="24"/>
        <w:szCs w:val="24"/>
        <w:vertAlign w:val="baseline"/>
      </w:rPr>
    </w:lvl>
    <w:lvl w:ilvl="3">
      <w:start w:val="1"/>
      <w:numFmt w:val="decimal"/>
      <w:lvlText w:val="%1.%2.%3.%4."/>
      <w:lvlJc w:val="left"/>
      <w:pPr>
        <w:ind w:left="1925" w:hanging="648"/>
      </w:pPr>
      <w:rPr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3343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594" w:hanging="936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098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602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178" w:hanging="1440"/>
      </w:pPr>
      <w:rPr>
        <w:vertAlign w:val="baseline"/>
      </w:rPr>
    </w:lvl>
  </w:abstractNum>
  <w:abstractNum w:abstractNumId="9" w15:restartNumberingAfterBreak="0">
    <w:nsid w:val="685374E1"/>
    <w:multiLevelType w:val="multilevel"/>
    <w:tmpl w:val="D4729E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0" w15:restartNumberingAfterBreak="0">
    <w:nsid w:val="6B986D88"/>
    <w:multiLevelType w:val="hybridMultilevel"/>
    <w:tmpl w:val="7E3AE5A2"/>
    <w:lvl w:ilvl="0" w:tplc="041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6BB33AF"/>
    <w:multiLevelType w:val="hybridMultilevel"/>
    <w:tmpl w:val="08D88624"/>
    <w:lvl w:ilvl="0" w:tplc="B0EE0EAC">
      <w:start w:val="1"/>
      <w:numFmt w:val="bullet"/>
      <w:lvlText w:val="-"/>
      <w:lvlJc w:val="left"/>
      <w:pPr>
        <w:ind w:left="88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1" w:tplc="5F2212E6">
      <w:start w:val="1"/>
      <w:numFmt w:val="bullet"/>
      <w:lvlText w:val="o"/>
      <w:lvlJc w:val="left"/>
      <w:pPr>
        <w:ind w:left="182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2" w:tplc="64CC80AC">
      <w:start w:val="1"/>
      <w:numFmt w:val="bullet"/>
      <w:lvlText w:val="▪"/>
      <w:lvlJc w:val="left"/>
      <w:pPr>
        <w:ind w:left="254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3" w:tplc="CD48E0B8">
      <w:start w:val="1"/>
      <w:numFmt w:val="bullet"/>
      <w:lvlText w:val="•"/>
      <w:lvlJc w:val="left"/>
      <w:pPr>
        <w:ind w:left="326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4" w:tplc="ADA4FAA6">
      <w:start w:val="1"/>
      <w:numFmt w:val="bullet"/>
      <w:lvlText w:val="o"/>
      <w:lvlJc w:val="left"/>
      <w:pPr>
        <w:ind w:left="398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5" w:tplc="637026BA">
      <w:start w:val="1"/>
      <w:numFmt w:val="bullet"/>
      <w:lvlText w:val="▪"/>
      <w:lvlJc w:val="left"/>
      <w:pPr>
        <w:ind w:left="470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6" w:tplc="168EBBA0">
      <w:start w:val="1"/>
      <w:numFmt w:val="bullet"/>
      <w:lvlText w:val="•"/>
      <w:lvlJc w:val="left"/>
      <w:pPr>
        <w:ind w:left="542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7" w:tplc="8A021162">
      <w:start w:val="1"/>
      <w:numFmt w:val="bullet"/>
      <w:lvlText w:val="o"/>
      <w:lvlJc w:val="left"/>
      <w:pPr>
        <w:ind w:left="614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8" w:tplc="43F2E80A">
      <w:start w:val="1"/>
      <w:numFmt w:val="bullet"/>
      <w:lvlText w:val="▪"/>
      <w:lvlJc w:val="left"/>
      <w:pPr>
        <w:ind w:left="686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2" w15:restartNumberingAfterBreak="0">
    <w:nsid w:val="77344548"/>
    <w:multiLevelType w:val="hybridMultilevel"/>
    <w:tmpl w:val="AB94ED6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F3093D"/>
    <w:multiLevelType w:val="hybridMultilevel"/>
    <w:tmpl w:val="4216B772"/>
    <w:lvl w:ilvl="0" w:tplc="49689674">
      <w:start w:val="1"/>
      <w:numFmt w:val="bullet"/>
      <w:lvlText w:val="-"/>
      <w:lvlJc w:val="left"/>
      <w:pPr>
        <w:ind w:left="88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1" w:tplc="872E95BC">
      <w:start w:val="1"/>
      <w:numFmt w:val="bullet"/>
      <w:lvlText w:val="o"/>
      <w:lvlJc w:val="left"/>
      <w:pPr>
        <w:ind w:left="182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2" w:tplc="B1F21A02">
      <w:start w:val="1"/>
      <w:numFmt w:val="bullet"/>
      <w:lvlText w:val="▪"/>
      <w:lvlJc w:val="left"/>
      <w:pPr>
        <w:ind w:left="254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3" w:tplc="1C66C5F6">
      <w:start w:val="1"/>
      <w:numFmt w:val="bullet"/>
      <w:lvlText w:val="•"/>
      <w:lvlJc w:val="left"/>
      <w:pPr>
        <w:ind w:left="326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4" w:tplc="E52C9040">
      <w:start w:val="1"/>
      <w:numFmt w:val="bullet"/>
      <w:lvlText w:val="o"/>
      <w:lvlJc w:val="left"/>
      <w:pPr>
        <w:ind w:left="398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5" w:tplc="8910A1CC">
      <w:start w:val="1"/>
      <w:numFmt w:val="bullet"/>
      <w:lvlText w:val="▪"/>
      <w:lvlJc w:val="left"/>
      <w:pPr>
        <w:ind w:left="470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6" w:tplc="AD38C0B2">
      <w:start w:val="1"/>
      <w:numFmt w:val="bullet"/>
      <w:lvlText w:val="•"/>
      <w:lvlJc w:val="left"/>
      <w:pPr>
        <w:ind w:left="542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7" w:tplc="EB98B8FA">
      <w:start w:val="1"/>
      <w:numFmt w:val="bullet"/>
      <w:lvlText w:val="o"/>
      <w:lvlJc w:val="left"/>
      <w:pPr>
        <w:ind w:left="614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8" w:tplc="C24C8ADE">
      <w:start w:val="1"/>
      <w:numFmt w:val="bullet"/>
      <w:lvlText w:val="▪"/>
      <w:lvlJc w:val="left"/>
      <w:pPr>
        <w:ind w:left="686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192957722">
    <w:abstractNumId w:val="1"/>
  </w:num>
  <w:num w:numId="2" w16cid:durableId="1921402992">
    <w:abstractNumId w:val="6"/>
  </w:num>
  <w:num w:numId="3" w16cid:durableId="262610068">
    <w:abstractNumId w:val="10"/>
  </w:num>
  <w:num w:numId="4" w16cid:durableId="870466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10129345">
    <w:abstractNumId w:val="12"/>
  </w:num>
  <w:num w:numId="6" w16cid:durableId="1954438757">
    <w:abstractNumId w:val="0"/>
  </w:num>
  <w:num w:numId="7" w16cid:durableId="1864977804">
    <w:abstractNumId w:val="9"/>
  </w:num>
  <w:num w:numId="8" w16cid:durableId="1054813841">
    <w:abstractNumId w:val="4"/>
  </w:num>
  <w:num w:numId="9" w16cid:durableId="89577707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33896860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04742660">
    <w:abstractNumId w:val="13"/>
  </w:num>
  <w:num w:numId="12" w16cid:durableId="2001691103">
    <w:abstractNumId w:val="11"/>
  </w:num>
  <w:num w:numId="13" w16cid:durableId="627973045">
    <w:abstractNumId w:val="2"/>
  </w:num>
  <w:num w:numId="14" w16cid:durableId="40915477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494036053">
    <w:abstractNumId w:val="7"/>
  </w:num>
  <w:num w:numId="16" w16cid:durableId="159960274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20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B7F"/>
    <w:rsid w:val="00017601"/>
    <w:rsid w:val="00021CBE"/>
    <w:rsid w:val="00037493"/>
    <w:rsid w:val="00044D81"/>
    <w:rsid w:val="00047E04"/>
    <w:rsid w:val="00050285"/>
    <w:rsid w:val="000518F3"/>
    <w:rsid w:val="00056B1E"/>
    <w:rsid w:val="00061AA2"/>
    <w:rsid w:val="00065D87"/>
    <w:rsid w:val="0006658A"/>
    <w:rsid w:val="0007156B"/>
    <w:rsid w:val="00074E09"/>
    <w:rsid w:val="00075F01"/>
    <w:rsid w:val="000803C8"/>
    <w:rsid w:val="00080887"/>
    <w:rsid w:val="00080AAA"/>
    <w:rsid w:val="00095590"/>
    <w:rsid w:val="000A3460"/>
    <w:rsid w:val="000B5E47"/>
    <w:rsid w:val="000C00DF"/>
    <w:rsid w:val="000C25F0"/>
    <w:rsid w:val="000D63EF"/>
    <w:rsid w:val="000D6E13"/>
    <w:rsid w:val="000E2AA9"/>
    <w:rsid w:val="000E428B"/>
    <w:rsid w:val="000F6569"/>
    <w:rsid w:val="000F6700"/>
    <w:rsid w:val="000F7C58"/>
    <w:rsid w:val="001030C1"/>
    <w:rsid w:val="001111BE"/>
    <w:rsid w:val="00115AEB"/>
    <w:rsid w:val="0012558D"/>
    <w:rsid w:val="00127482"/>
    <w:rsid w:val="00131DBD"/>
    <w:rsid w:val="001459E2"/>
    <w:rsid w:val="0015649F"/>
    <w:rsid w:val="00170821"/>
    <w:rsid w:val="00170AAB"/>
    <w:rsid w:val="00184FAF"/>
    <w:rsid w:val="00186FAE"/>
    <w:rsid w:val="00191EF4"/>
    <w:rsid w:val="00193A22"/>
    <w:rsid w:val="00196AB7"/>
    <w:rsid w:val="001973EC"/>
    <w:rsid w:val="00197C8A"/>
    <w:rsid w:val="001A6AD4"/>
    <w:rsid w:val="001B1429"/>
    <w:rsid w:val="001B17E5"/>
    <w:rsid w:val="001B2F5D"/>
    <w:rsid w:val="001D2CD5"/>
    <w:rsid w:val="001F6391"/>
    <w:rsid w:val="001F6E1F"/>
    <w:rsid w:val="00202647"/>
    <w:rsid w:val="00224079"/>
    <w:rsid w:val="00225AE5"/>
    <w:rsid w:val="00233C7C"/>
    <w:rsid w:val="002355A9"/>
    <w:rsid w:val="00237B5C"/>
    <w:rsid w:val="0024594F"/>
    <w:rsid w:val="0025655C"/>
    <w:rsid w:val="00260E9E"/>
    <w:rsid w:val="00264C4A"/>
    <w:rsid w:val="00264F62"/>
    <w:rsid w:val="00267424"/>
    <w:rsid w:val="002920F9"/>
    <w:rsid w:val="002A06A0"/>
    <w:rsid w:val="002A7714"/>
    <w:rsid w:val="002B13F5"/>
    <w:rsid w:val="002B2A7B"/>
    <w:rsid w:val="002B35EF"/>
    <w:rsid w:val="002B7AEB"/>
    <w:rsid w:val="002C5194"/>
    <w:rsid w:val="002D54E3"/>
    <w:rsid w:val="002D59EB"/>
    <w:rsid w:val="002E571A"/>
    <w:rsid w:val="002F4E8F"/>
    <w:rsid w:val="002F72E8"/>
    <w:rsid w:val="00314DA1"/>
    <w:rsid w:val="0031725F"/>
    <w:rsid w:val="0032007D"/>
    <w:rsid w:val="003251BC"/>
    <w:rsid w:val="00326209"/>
    <w:rsid w:val="00333666"/>
    <w:rsid w:val="003437E7"/>
    <w:rsid w:val="0035291E"/>
    <w:rsid w:val="00371D33"/>
    <w:rsid w:val="00373868"/>
    <w:rsid w:val="003761A8"/>
    <w:rsid w:val="00381072"/>
    <w:rsid w:val="00383A98"/>
    <w:rsid w:val="003A41C9"/>
    <w:rsid w:val="003A445E"/>
    <w:rsid w:val="003A682E"/>
    <w:rsid w:val="003B50F2"/>
    <w:rsid w:val="003D0744"/>
    <w:rsid w:val="003D71D7"/>
    <w:rsid w:val="003E2103"/>
    <w:rsid w:val="003F24EF"/>
    <w:rsid w:val="003F3552"/>
    <w:rsid w:val="00411171"/>
    <w:rsid w:val="00411B97"/>
    <w:rsid w:val="00413BBF"/>
    <w:rsid w:val="00433374"/>
    <w:rsid w:val="00443DA1"/>
    <w:rsid w:val="00446203"/>
    <w:rsid w:val="004561F0"/>
    <w:rsid w:val="00457482"/>
    <w:rsid w:val="00464C5A"/>
    <w:rsid w:val="00490658"/>
    <w:rsid w:val="004944CB"/>
    <w:rsid w:val="004953AD"/>
    <w:rsid w:val="004A4EBE"/>
    <w:rsid w:val="004D5232"/>
    <w:rsid w:val="004E5C84"/>
    <w:rsid w:val="004F7A99"/>
    <w:rsid w:val="00503234"/>
    <w:rsid w:val="00506B7A"/>
    <w:rsid w:val="00511047"/>
    <w:rsid w:val="005139F9"/>
    <w:rsid w:val="00542319"/>
    <w:rsid w:val="00562491"/>
    <w:rsid w:val="00565578"/>
    <w:rsid w:val="00583F48"/>
    <w:rsid w:val="0059082D"/>
    <w:rsid w:val="00591DE1"/>
    <w:rsid w:val="005956D8"/>
    <w:rsid w:val="005A311F"/>
    <w:rsid w:val="005B79EF"/>
    <w:rsid w:val="005C10BB"/>
    <w:rsid w:val="005C6166"/>
    <w:rsid w:val="005C7CA2"/>
    <w:rsid w:val="005D1FF6"/>
    <w:rsid w:val="005D2E83"/>
    <w:rsid w:val="005D3116"/>
    <w:rsid w:val="005D64FC"/>
    <w:rsid w:val="005E0A39"/>
    <w:rsid w:val="00601C06"/>
    <w:rsid w:val="00603886"/>
    <w:rsid w:val="0060662F"/>
    <w:rsid w:val="00612116"/>
    <w:rsid w:val="00624B63"/>
    <w:rsid w:val="006305D7"/>
    <w:rsid w:val="00642385"/>
    <w:rsid w:val="00655C7E"/>
    <w:rsid w:val="006575DB"/>
    <w:rsid w:val="00665900"/>
    <w:rsid w:val="00667436"/>
    <w:rsid w:val="00672CAE"/>
    <w:rsid w:val="00673396"/>
    <w:rsid w:val="006760FE"/>
    <w:rsid w:val="00683DA9"/>
    <w:rsid w:val="00687E77"/>
    <w:rsid w:val="006905B3"/>
    <w:rsid w:val="00696F60"/>
    <w:rsid w:val="006A1AF8"/>
    <w:rsid w:val="006C12F0"/>
    <w:rsid w:val="006F4683"/>
    <w:rsid w:val="00705CFF"/>
    <w:rsid w:val="007109F6"/>
    <w:rsid w:val="007204C7"/>
    <w:rsid w:val="00734CF1"/>
    <w:rsid w:val="00735B87"/>
    <w:rsid w:val="0074365A"/>
    <w:rsid w:val="00760229"/>
    <w:rsid w:val="007648CD"/>
    <w:rsid w:val="00764AA1"/>
    <w:rsid w:val="00774EFF"/>
    <w:rsid w:val="007813FE"/>
    <w:rsid w:val="00787AE1"/>
    <w:rsid w:val="0079499D"/>
    <w:rsid w:val="007975E9"/>
    <w:rsid w:val="007A20B8"/>
    <w:rsid w:val="007B379B"/>
    <w:rsid w:val="007B67FC"/>
    <w:rsid w:val="007C3D12"/>
    <w:rsid w:val="007D63D9"/>
    <w:rsid w:val="007E48C8"/>
    <w:rsid w:val="007E4BC0"/>
    <w:rsid w:val="007E780C"/>
    <w:rsid w:val="007F51C8"/>
    <w:rsid w:val="007F6125"/>
    <w:rsid w:val="00800098"/>
    <w:rsid w:val="0080259D"/>
    <w:rsid w:val="00803668"/>
    <w:rsid w:val="00807C5B"/>
    <w:rsid w:val="00823935"/>
    <w:rsid w:val="0084022E"/>
    <w:rsid w:val="00841E65"/>
    <w:rsid w:val="00857FD6"/>
    <w:rsid w:val="00864065"/>
    <w:rsid w:val="008721FE"/>
    <w:rsid w:val="008824AC"/>
    <w:rsid w:val="0088375E"/>
    <w:rsid w:val="00891186"/>
    <w:rsid w:val="008A44BD"/>
    <w:rsid w:val="008A5CF7"/>
    <w:rsid w:val="008A7D56"/>
    <w:rsid w:val="008B32B7"/>
    <w:rsid w:val="008B4644"/>
    <w:rsid w:val="008B47B0"/>
    <w:rsid w:val="008B55C6"/>
    <w:rsid w:val="008C0A05"/>
    <w:rsid w:val="008C0D21"/>
    <w:rsid w:val="008D01BC"/>
    <w:rsid w:val="008E5535"/>
    <w:rsid w:val="008F063D"/>
    <w:rsid w:val="008F3D96"/>
    <w:rsid w:val="008F56B3"/>
    <w:rsid w:val="009013C3"/>
    <w:rsid w:val="0090311D"/>
    <w:rsid w:val="00917113"/>
    <w:rsid w:val="00923C7B"/>
    <w:rsid w:val="00925582"/>
    <w:rsid w:val="00930C55"/>
    <w:rsid w:val="00935F19"/>
    <w:rsid w:val="00936344"/>
    <w:rsid w:val="009448FF"/>
    <w:rsid w:val="00945763"/>
    <w:rsid w:val="00945DEA"/>
    <w:rsid w:val="00954470"/>
    <w:rsid w:val="00956EDA"/>
    <w:rsid w:val="00957550"/>
    <w:rsid w:val="00962892"/>
    <w:rsid w:val="00974EEA"/>
    <w:rsid w:val="00982B3E"/>
    <w:rsid w:val="00983067"/>
    <w:rsid w:val="00993CB8"/>
    <w:rsid w:val="00995F4F"/>
    <w:rsid w:val="009A6915"/>
    <w:rsid w:val="009B2607"/>
    <w:rsid w:val="009C5AAE"/>
    <w:rsid w:val="009D15E2"/>
    <w:rsid w:val="009D1D61"/>
    <w:rsid w:val="009E0B17"/>
    <w:rsid w:val="009F3317"/>
    <w:rsid w:val="009F79C7"/>
    <w:rsid w:val="00A22DC0"/>
    <w:rsid w:val="00A270C6"/>
    <w:rsid w:val="00A604FB"/>
    <w:rsid w:val="00A77A65"/>
    <w:rsid w:val="00A87F4B"/>
    <w:rsid w:val="00A91F77"/>
    <w:rsid w:val="00A96FE5"/>
    <w:rsid w:val="00AA376D"/>
    <w:rsid w:val="00AB518F"/>
    <w:rsid w:val="00AB5C79"/>
    <w:rsid w:val="00AC6597"/>
    <w:rsid w:val="00AD527A"/>
    <w:rsid w:val="00AD594B"/>
    <w:rsid w:val="00AE4E33"/>
    <w:rsid w:val="00AF7C4B"/>
    <w:rsid w:val="00B0367C"/>
    <w:rsid w:val="00B137DF"/>
    <w:rsid w:val="00B140D6"/>
    <w:rsid w:val="00B15E77"/>
    <w:rsid w:val="00B16F81"/>
    <w:rsid w:val="00B22B89"/>
    <w:rsid w:val="00B25D17"/>
    <w:rsid w:val="00B3127A"/>
    <w:rsid w:val="00B42AD1"/>
    <w:rsid w:val="00B559B8"/>
    <w:rsid w:val="00B572E8"/>
    <w:rsid w:val="00B60265"/>
    <w:rsid w:val="00B61EFA"/>
    <w:rsid w:val="00B64D6C"/>
    <w:rsid w:val="00B70630"/>
    <w:rsid w:val="00B768DC"/>
    <w:rsid w:val="00BA03CF"/>
    <w:rsid w:val="00BA2B7F"/>
    <w:rsid w:val="00BB0D13"/>
    <w:rsid w:val="00BB2F4F"/>
    <w:rsid w:val="00BC0188"/>
    <w:rsid w:val="00BD16D3"/>
    <w:rsid w:val="00BD665F"/>
    <w:rsid w:val="00BD69FA"/>
    <w:rsid w:val="00BD794C"/>
    <w:rsid w:val="00BF0EC8"/>
    <w:rsid w:val="00BF1610"/>
    <w:rsid w:val="00C049B3"/>
    <w:rsid w:val="00C06476"/>
    <w:rsid w:val="00C12D71"/>
    <w:rsid w:val="00C20324"/>
    <w:rsid w:val="00C25D83"/>
    <w:rsid w:val="00C26024"/>
    <w:rsid w:val="00C35AC1"/>
    <w:rsid w:val="00C35E43"/>
    <w:rsid w:val="00C41CB5"/>
    <w:rsid w:val="00C42790"/>
    <w:rsid w:val="00C429D5"/>
    <w:rsid w:val="00C470FF"/>
    <w:rsid w:val="00C50F75"/>
    <w:rsid w:val="00C5647D"/>
    <w:rsid w:val="00C7236C"/>
    <w:rsid w:val="00C90A6E"/>
    <w:rsid w:val="00C91404"/>
    <w:rsid w:val="00C926F4"/>
    <w:rsid w:val="00CB1234"/>
    <w:rsid w:val="00CC2764"/>
    <w:rsid w:val="00CC401A"/>
    <w:rsid w:val="00CC6173"/>
    <w:rsid w:val="00CD0D5F"/>
    <w:rsid w:val="00CE07FE"/>
    <w:rsid w:val="00CE10FD"/>
    <w:rsid w:val="00CE3DA6"/>
    <w:rsid w:val="00D02590"/>
    <w:rsid w:val="00D12D1B"/>
    <w:rsid w:val="00D12D44"/>
    <w:rsid w:val="00D23148"/>
    <w:rsid w:val="00D23C15"/>
    <w:rsid w:val="00D2717A"/>
    <w:rsid w:val="00D42F62"/>
    <w:rsid w:val="00D430B7"/>
    <w:rsid w:val="00D43DC2"/>
    <w:rsid w:val="00D4574D"/>
    <w:rsid w:val="00D46A6D"/>
    <w:rsid w:val="00D543F5"/>
    <w:rsid w:val="00D57CC4"/>
    <w:rsid w:val="00D61ACC"/>
    <w:rsid w:val="00D734B0"/>
    <w:rsid w:val="00D7650B"/>
    <w:rsid w:val="00D856FF"/>
    <w:rsid w:val="00D9541C"/>
    <w:rsid w:val="00DA0152"/>
    <w:rsid w:val="00DA32CE"/>
    <w:rsid w:val="00DB5B22"/>
    <w:rsid w:val="00DB7399"/>
    <w:rsid w:val="00DC01F2"/>
    <w:rsid w:val="00DC5222"/>
    <w:rsid w:val="00DC694C"/>
    <w:rsid w:val="00DD1817"/>
    <w:rsid w:val="00DD190B"/>
    <w:rsid w:val="00DD6623"/>
    <w:rsid w:val="00DD7D4F"/>
    <w:rsid w:val="00E01A82"/>
    <w:rsid w:val="00E122CB"/>
    <w:rsid w:val="00E14AF5"/>
    <w:rsid w:val="00E267B7"/>
    <w:rsid w:val="00E3193A"/>
    <w:rsid w:val="00E358C7"/>
    <w:rsid w:val="00E379F0"/>
    <w:rsid w:val="00E46B4E"/>
    <w:rsid w:val="00E50722"/>
    <w:rsid w:val="00E544D9"/>
    <w:rsid w:val="00E71F46"/>
    <w:rsid w:val="00E74253"/>
    <w:rsid w:val="00E80163"/>
    <w:rsid w:val="00E87747"/>
    <w:rsid w:val="00E91AE9"/>
    <w:rsid w:val="00E96551"/>
    <w:rsid w:val="00E97D81"/>
    <w:rsid w:val="00EB122A"/>
    <w:rsid w:val="00EB22BD"/>
    <w:rsid w:val="00EC5233"/>
    <w:rsid w:val="00ED0238"/>
    <w:rsid w:val="00ED7C79"/>
    <w:rsid w:val="00EF0E6A"/>
    <w:rsid w:val="00EF73FE"/>
    <w:rsid w:val="00F17CD1"/>
    <w:rsid w:val="00F22CB1"/>
    <w:rsid w:val="00F230AD"/>
    <w:rsid w:val="00F3083E"/>
    <w:rsid w:val="00F351B6"/>
    <w:rsid w:val="00F37510"/>
    <w:rsid w:val="00F4119D"/>
    <w:rsid w:val="00F42FE1"/>
    <w:rsid w:val="00F50ED5"/>
    <w:rsid w:val="00F600A3"/>
    <w:rsid w:val="00F74AA2"/>
    <w:rsid w:val="00F75F78"/>
    <w:rsid w:val="00F807D3"/>
    <w:rsid w:val="00F83517"/>
    <w:rsid w:val="00F84290"/>
    <w:rsid w:val="00F8584A"/>
    <w:rsid w:val="00F90261"/>
    <w:rsid w:val="00F947AF"/>
    <w:rsid w:val="00FA238C"/>
    <w:rsid w:val="00FA7120"/>
    <w:rsid w:val="00FE1266"/>
    <w:rsid w:val="00FF1006"/>
    <w:rsid w:val="00FF2E18"/>
    <w:rsid w:val="00FF3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07"/>
    <o:shapelayout v:ext="edit">
      <o:idmap v:ext="edit" data="2"/>
    </o:shapelayout>
  </w:shapeDefaults>
  <w:decimalSymbol w:val=","/>
  <w:listSeparator w:val=";"/>
  <w14:docId w14:val="479FE3C1"/>
  <w15:docId w15:val="{D15CA536-2894-4BB6-9EB7-AA02E4E1A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375E"/>
    <w:pPr>
      <w:spacing w:after="0" w:line="240" w:lineRule="auto"/>
    </w:pPr>
    <w:rPr>
      <w:rFonts w:ascii="Comic Sans MS" w:eastAsia="Times New Roman" w:hAnsi="Comic Sans MS" w:cs="Times New Roman"/>
      <w:sz w:val="18"/>
      <w:szCs w:val="18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DC522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BA2B7F"/>
    <w:pPr>
      <w:tabs>
        <w:tab w:val="center" w:pos="4419"/>
        <w:tab w:val="right" w:pos="8838"/>
      </w:tabs>
    </w:pPr>
    <w:rPr>
      <w:lang w:val="x-none"/>
    </w:rPr>
  </w:style>
  <w:style w:type="character" w:customStyle="1" w:styleId="CabealhoChar">
    <w:name w:val="Cabeçalho Char"/>
    <w:basedOn w:val="Fontepargpadro"/>
    <w:link w:val="Cabealho"/>
    <w:uiPriority w:val="99"/>
    <w:rsid w:val="00BA2B7F"/>
    <w:rPr>
      <w:rFonts w:ascii="Comic Sans MS" w:eastAsia="Times New Roman" w:hAnsi="Comic Sans MS" w:cs="Times New Roman"/>
      <w:sz w:val="18"/>
      <w:szCs w:val="18"/>
      <w:lang w:val="x-none" w:eastAsia="pt-BR"/>
    </w:rPr>
  </w:style>
  <w:style w:type="paragraph" w:styleId="Rodap">
    <w:name w:val="footer"/>
    <w:basedOn w:val="Normal"/>
    <w:link w:val="RodapChar"/>
    <w:rsid w:val="00BA2B7F"/>
    <w:pPr>
      <w:tabs>
        <w:tab w:val="center" w:pos="4419"/>
        <w:tab w:val="right" w:pos="8838"/>
      </w:tabs>
    </w:pPr>
    <w:rPr>
      <w:lang w:val="x-none"/>
    </w:rPr>
  </w:style>
  <w:style w:type="character" w:customStyle="1" w:styleId="RodapChar">
    <w:name w:val="Rodapé Char"/>
    <w:basedOn w:val="Fontepargpadro"/>
    <w:link w:val="Rodap"/>
    <w:rsid w:val="00BA2B7F"/>
    <w:rPr>
      <w:rFonts w:ascii="Comic Sans MS" w:eastAsia="Times New Roman" w:hAnsi="Comic Sans MS" w:cs="Times New Roman"/>
      <w:sz w:val="18"/>
      <w:szCs w:val="18"/>
      <w:lang w:val="x-none" w:eastAsia="pt-BR"/>
    </w:rPr>
  </w:style>
  <w:style w:type="character" w:styleId="Nmerodepgina">
    <w:name w:val="page number"/>
    <w:basedOn w:val="Fontepargpadro"/>
    <w:rsid w:val="00BA2B7F"/>
  </w:style>
  <w:style w:type="paragraph" w:styleId="NormalWeb">
    <w:name w:val="Normal (Web)"/>
    <w:basedOn w:val="Normal"/>
    <w:uiPriority w:val="99"/>
    <w:semiHidden/>
    <w:unhideWhenUsed/>
    <w:rsid w:val="00BA2B7F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nfase">
    <w:name w:val="Emphasis"/>
    <w:basedOn w:val="Fontepargpadro"/>
    <w:uiPriority w:val="20"/>
    <w:qFormat/>
    <w:rsid w:val="00BA2B7F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B2F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2F5D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aliases w:val="Segundo,Lista Itens,List Paragraph,Parágrafo da Lista11"/>
    <w:basedOn w:val="Normal"/>
    <w:link w:val="PargrafodaListaChar"/>
    <w:uiPriority w:val="34"/>
    <w:qFormat/>
    <w:rsid w:val="00917113"/>
    <w:pPr>
      <w:ind w:left="708"/>
    </w:pPr>
  </w:style>
  <w:style w:type="character" w:styleId="Hyperlink">
    <w:name w:val="Hyperlink"/>
    <w:basedOn w:val="Fontepargpadro"/>
    <w:uiPriority w:val="99"/>
    <w:unhideWhenUsed/>
    <w:rsid w:val="00381072"/>
    <w:rPr>
      <w:color w:val="0563C1" w:themeColor="hyperlink"/>
      <w:u w:val="single"/>
    </w:rPr>
  </w:style>
  <w:style w:type="table" w:styleId="Tabelacomgrade">
    <w:name w:val="Table Grid"/>
    <w:basedOn w:val="Tabelanormal"/>
    <w:unhideWhenUsed/>
    <w:rsid w:val="003251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odaListaChar">
    <w:name w:val="Parágrafo da Lista Char"/>
    <w:aliases w:val="Segundo Char,Lista Itens Char,List Paragraph Char,Parágrafo da Lista11 Char"/>
    <w:link w:val="PargrafodaLista"/>
    <w:uiPriority w:val="34"/>
    <w:qFormat/>
    <w:locked/>
    <w:rsid w:val="00DC5222"/>
    <w:rPr>
      <w:rFonts w:ascii="Comic Sans MS" w:eastAsia="Times New Roman" w:hAnsi="Comic Sans MS" w:cs="Times New Roman"/>
      <w:sz w:val="18"/>
      <w:szCs w:val="18"/>
      <w:lang w:eastAsia="pt-BR"/>
    </w:rPr>
  </w:style>
  <w:style w:type="character" w:customStyle="1" w:styleId="Nivel1Char">
    <w:name w:val="Nivel1 Char"/>
    <w:basedOn w:val="Fontepargpadro"/>
    <w:link w:val="Nivel1"/>
    <w:locked/>
    <w:rsid w:val="00DC5222"/>
    <w:rPr>
      <w:rFonts w:ascii="Times New Roman" w:eastAsiaTheme="majorEastAsia" w:hAnsi="Times New Roman" w:cs="Times New Roman"/>
      <w:b/>
      <w:color w:val="000000"/>
    </w:rPr>
  </w:style>
  <w:style w:type="paragraph" w:customStyle="1" w:styleId="Nivel1">
    <w:name w:val="Nivel1"/>
    <w:basedOn w:val="Ttulo1"/>
    <w:next w:val="Normal"/>
    <w:link w:val="Nivel1Char"/>
    <w:qFormat/>
    <w:rsid w:val="00DC5222"/>
    <w:pPr>
      <w:numPr>
        <w:numId w:val="9"/>
      </w:numPr>
      <w:spacing w:before="480" w:after="120" w:line="276" w:lineRule="auto"/>
      <w:jc w:val="both"/>
    </w:pPr>
    <w:rPr>
      <w:rFonts w:ascii="Times New Roman" w:hAnsi="Times New Roman" w:cs="Times New Roman"/>
      <w:b/>
      <w:color w:val="000000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sid w:val="00DC5222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8C0A05"/>
    <w:pPr>
      <w:spacing w:after="120"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detextoChar">
    <w:name w:val="Corpo de texto Char"/>
    <w:basedOn w:val="Fontepargpadro"/>
    <w:link w:val="Corpodetexto"/>
    <w:uiPriority w:val="99"/>
    <w:rsid w:val="008C0A05"/>
    <w:rPr>
      <w:rFonts w:ascii="Calibri" w:eastAsia="Calibri" w:hAnsi="Calibri" w:cs="Times New Roman"/>
    </w:rPr>
  </w:style>
  <w:style w:type="character" w:styleId="Refdecomentrio">
    <w:name w:val="annotation reference"/>
    <w:basedOn w:val="Fontepargpadro"/>
    <w:uiPriority w:val="99"/>
    <w:semiHidden/>
    <w:unhideWhenUsed/>
    <w:rsid w:val="00734CF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734CF1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734CF1"/>
    <w:rPr>
      <w:rFonts w:ascii="Comic Sans MS" w:eastAsia="Times New Roman" w:hAnsi="Comic Sans MS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34CF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34CF1"/>
    <w:rPr>
      <w:rFonts w:ascii="Comic Sans MS" w:eastAsia="Times New Roman" w:hAnsi="Comic Sans MS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7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8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3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7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6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4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5152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80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6EA9E2-AA23-4484-9F72-04BC5FC81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12</Pages>
  <Words>3651</Words>
  <Characters>19719</Characters>
  <Application>Microsoft Office Word</Application>
  <DocSecurity>0</DocSecurity>
  <Lines>164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luiz antonio araújo cruz</dc:creator>
  <cp:lastModifiedBy>Setor de Compras PMRPE</cp:lastModifiedBy>
  <cp:revision>35</cp:revision>
  <cp:lastPrinted>2025-02-05T16:57:00Z</cp:lastPrinted>
  <dcterms:created xsi:type="dcterms:W3CDTF">2025-01-20T17:03:00Z</dcterms:created>
  <dcterms:modified xsi:type="dcterms:W3CDTF">2025-02-05T18:31:00Z</dcterms:modified>
</cp:coreProperties>
</file>