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4E0ED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B8E4B8A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7AAEACD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0E186C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1C5B2FF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870C4BD" w14:textId="77777777" w:rsidR="00671418" w:rsidRPr="00E530D3" w:rsidRDefault="00671418" w:rsidP="002002B6">
      <w:pPr>
        <w:spacing w:after="120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79387A45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6B7B3B0" w14:textId="77777777" w:rsidR="00671418" w:rsidRPr="00E530D3" w:rsidRDefault="00671418" w:rsidP="002002B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E530D3"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50751BE9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7BCA398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</w:p>
    <w:p w14:paraId="5ADCD1EA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</w:p>
    <w:p w14:paraId="646DD3B9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</w:rPr>
      </w:pPr>
    </w:p>
    <w:p w14:paraId="6460589D" w14:textId="1D84855E" w:rsidR="00671418" w:rsidRPr="00EB298D" w:rsidRDefault="00671418" w:rsidP="002002B6">
      <w:pPr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B298D">
        <w:rPr>
          <w:rFonts w:ascii="Times New Roman" w:hAnsi="Times New Roman"/>
          <w:b/>
          <w:sz w:val="28"/>
          <w:szCs w:val="28"/>
        </w:rPr>
        <w:t>DEMANDANTE:</w:t>
      </w:r>
      <w:r w:rsidRPr="00EB298D">
        <w:rPr>
          <w:rFonts w:ascii="Times New Roman" w:hAnsi="Times New Roman"/>
          <w:sz w:val="28"/>
          <w:szCs w:val="28"/>
        </w:rPr>
        <w:t xml:space="preserve"> </w:t>
      </w:r>
      <w:r w:rsidRPr="00EB298D">
        <w:rPr>
          <w:rFonts w:ascii="Times New Roman" w:hAnsi="Times New Roman"/>
          <w:bCs/>
          <w:sz w:val="28"/>
          <w:szCs w:val="28"/>
        </w:rPr>
        <w:t xml:space="preserve">SECRETARIA MUNICIPAL DE </w:t>
      </w:r>
      <w:r w:rsidR="00D5622C">
        <w:rPr>
          <w:rFonts w:ascii="Times New Roman" w:hAnsi="Times New Roman"/>
          <w:bCs/>
          <w:sz w:val="28"/>
          <w:szCs w:val="28"/>
        </w:rPr>
        <w:t xml:space="preserve">SAÚDE. </w:t>
      </w:r>
    </w:p>
    <w:p w14:paraId="5F347B44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</w:rPr>
      </w:pPr>
    </w:p>
    <w:p w14:paraId="7B69BFAF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2EB9091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5C50C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583523F1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5ABA3D04" w14:textId="3CDDF243" w:rsidR="00671418" w:rsidRPr="00E530D3" w:rsidRDefault="00671418" w:rsidP="006E7FC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EB298D">
        <w:rPr>
          <w:rFonts w:ascii="Times New Roman" w:hAnsi="Times New Roman"/>
          <w:b/>
          <w:sz w:val="28"/>
          <w:szCs w:val="28"/>
        </w:rPr>
        <w:t>OBJETO:</w:t>
      </w:r>
      <w:r w:rsidRPr="00EB298D">
        <w:rPr>
          <w:rFonts w:ascii="Times New Roman" w:hAnsi="Times New Roman"/>
          <w:sz w:val="28"/>
          <w:szCs w:val="28"/>
        </w:rPr>
        <w:t xml:space="preserve"> </w:t>
      </w:r>
      <w:r w:rsidR="006E7FC5" w:rsidRPr="006E7FC5">
        <w:rPr>
          <w:rFonts w:ascii="Times New Roman" w:hAnsi="Times New Roman"/>
          <w:b/>
          <w:bCs/>
          <w:sz w:val="28"/>
          <w:szCs w:val="28"/>
        </w:rPr>
        <w:t>LOCAÇÃO DE IMÓVEL PARA FUNCIONAMENTO TEMPORÁRIO DA VIGILÂNCIA EM SAÚDE</w:t>
      </w:r>
      <w:r w:rsidR="006E7FC5" w:rsidRPr="006E7FC5">
        <w:rPr>
          <w:rFonts w:ascii="Times New Roman" w:hAnsi="Times New Roman"/>
          <w:sz w:val="28"/>
          <w:szCs w:val="28"/>
        </w:rPr>
        <w:t>, e seus departamentos</w:t>
      </w:r>
      <w:r w:rsidR="006E7FC5">
        <w:rPr>
          <w:rFonts w:ascii="Times New Roman" w:hAnsi="Times New Roman"/>
          <w:sz w:val="28"/>
          <w:szCs w:val="28"/>
        </w:rPr>
        <w:t xml:space="preserve">. </w:t>
      </w:r>
    </w:p>
    <w:p w14:paraId="35C3A37C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2D63AE81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42A5843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1B690E42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56F045E2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0EAD8BE7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1BFF98E8" w14:textId="77777777" w:rsidR="002002B6" w:rsidRPr="00E530D3" w:rsidRDefault="002002B6" w:rsidP="002002B6">
      <w:pPr>
        <w:rPr>
          <w:rFonts w:ascii="Times New Roman" w:hAnsi="Times New Roman"/>
          <w:sz w:val="24"/>
          <w:szCs w:val="24"/>
        </w:rPr>
      </w:pPr>
    </w:p>
    <w:p w14:paraId="4788F488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C19D859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68DD175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449A9F2C" w14:textId="77777777" w:rsidR="0005052C" w:rsidRDefault="0005052C" w:rsidP="002002B6">
      <w:pPr>
        <w:rPr>
          <w:rFonts w:ascii="Times New Roman" w:hAnsi="Times New Roman"/>
          <w:sz w:val="24"/>
          <w:szCs w:val="24"/>
        </w:rPr>
      </w:pPr>
    </w:p>
    <w:p w14:paraId="775560AC" w14:textId="77777777" w:rsidR="0005052C" w:rsidRPr="00E530D3" w:rsidRDefault="0005052C" w:rsidP="002002B6">
      <w:pPr>
        <w:rPr>
          <w:rFonts w:ascii="Times New Roman" w:hAnsi="Times New Roman"/>
          <w:sz w:val="24"/>
          <w:szCs w:val="24"/>
        </w:rPr>
      </w:pPr>
    </w:p>
    <w:p w14:paraId="79A94A8B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E9DBCEA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465581E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650E7090" w14:textId="77777777" w:rsidR="00A41FE9" w:rsidRPr="00E530D3" w:rsidRDefault="00A41FE9" w:rsidP="002002B6">
      <w:pPr>
        <w:rPr>
          <w:rFonts w:ascii="Times New Roman" w:hAnsi="Times New Roman"/>
          <w:sz w:val="24"/>
          <w:szCs w:val="24"/>
        </w:rPr>
      </w:pPr>
    </w:p>
    <w:p w14:paraId="2EF23B29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4E75CF62" w14:textId="77777777" w:rsidR="00982362" w:rsidRPr="00E530D3" w:rsidRDefault="00982362" w:rsidP="002002B6">
      <w:pPr>
        <w:rPr>
          <w:rFonts w:ascii="Times New Roman" w:hAnsi="Times New Roman"/>
          <w:sz w:val="24"/>
          <w:szCs w:val="24"/>
        </w:rPr>
      </w:pPr>
    </w:p>
    <w:p w14:paraId="1DD45995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9EF4E38" w14:textId="77777777" w:rsidR="00671418" w:rsidRPr="00E530D3" w:rsidRDefault="00671418" w:rsidP="00982362">
      <w:pPr>
        <w:keepNext/>
        <w:keepLines/>
        <w:numPr>
          <w:ilvl w:val="0"/>
          <w:numId w:val="9"/>
        </w:num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lastRenderedPageBreak/>
        <w:t>DO OBJETO</w:t>
      </w:r>
    </w:p>
    <w:p w14:paraId="27F6FB03" w14:textId="77777777" w:rsidR="00A41FE9" w:rsidRDefault="00A41FE9" w:rsidP="00982362">
      <w:pPr>
        <w:jc w:val="both"/>
        <w:rPr>
          <w:rFonts w:ascii="Times New Roman" w:hAnsi="Times New Roman"/>
          <w:sz w:val="24"/>
          <w:szCs w:val="24"/>
        </w:rPr>
      </w:pPr>
    </w:p>
    <w:p w14:paraId="560E434B" w14:textId="7730D8B8" w:rsidR="009E4E22" w:rsidRPr="009E4E22" w:rsidRDefault="00671418" w:rsidP="00982362">
      <w:pPr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1.1 Constitui objeto do Presente Termo de Referência a </w:t>
      </w:r>
      <w:r w:rsidR="00982362" w:rsidRPr="00982362">
        <w:rPr>
          <w:rFonts w:ascii="Times New Roman" w:hAnsi="Times New Roman"/>
          <w:b/>
          <w:bCs/>
          <w:sz w:val="24"/>
          <w:szCs w:val="24"/>
        </w:rPr>
        <w:t xml:space="preserve">LOCAÇÃO DE IMÓVEL PARA FUNCIONAMENTO TEMPORÁRIO DA VIGILÂNCIA EM SAÚDE, </w:t>
      </w:r>
      <w:r w:rsidR="00982362" w:rsidRPr="009E4E22">
        <w:rPr>
          <w:rFonts w:ascii="Times New Roman" w:hAnsi="Times New Roman"/>
          <w:sz w:val="24"/>
          <w:szCs w:val="24"/>
        </w:rPr>
        <w:t>e seus departamentos</w:t>
      </w:r>
      <w:r w:rsidR="009E4E22" w:rsidRPr="009E4E22">
        <w:rPr>
          <w:rFonts w:ascii="Times New Roman" w:hAnsi="Times New Roman"/>
          <w:sz w:val="24"/>
          <w:szCs w:val="24"/>
        </w:rPr>
        <w:t xml:space="preserve">. </w:t>
      </w:r>
    </w:p>
    <w:p w14:paraId="74C17D83" w14:textId="50C2A3AF" w:rsidR="00671418" w:rsidRPr="00E530D3" w:rsidRDefault="00671418" w:rsidP="00982362">
      <w:pPr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1.2 O contrato terá vigência pelo período de </w:t>
      </w:r>
      <w:r w:rsidR="00982362">
        <w:rPr>
          <w:rFonts w:ascii="Times New Roman" w:hAnsi="Times New Roman"/>
          <w:sz w:val="24"/>
          <w:szCs w:val="24"/>
        </w:rPr>
        <w:t>04</w:t>
      </w:r>
      <w:r w:rsidRPr="00E530D3">
        <w:rPr>
          <w:rFonts w:ascii="Times New Roman" w:hAnsi="Times New Roman"/>
          <w:sz w:val="24"/>
          <w:szCs w:val="24"/>
        </w:rPr>
        <w:t xml:space="preserve"> (</w:t>
      </w:r>
      <w:r w:rsidR="00982362">
        <w:rPr>
          <w:rFonts w:ascii="Times New Roman" w:hAnsi="Times New Roman"/>
          <w:sz w:val="24"/>
          <w:szCs w:val="24"/>
        </w:rPr>
        <w:t>quatro</w:t>
      </w:r>
      <w:r w:rsidRPr="00E530D3">
        <w:rPr>
          <w:rFonts w:ascii="Times New Roman" w:hAnsi="Times New Roman"/>
          <w:sz w:val="24"/>
          <w:szCs w:val="24"/>
        </w:rPr>
        <w:t>) meses, com base no artigo 106, da Lei nº 14.133/21.</w:t>
      </w:r>
    </w:p>
    <w:p w14:paraId="15D6D83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3DF8F00B" w14:textId="77777777" w:rsidR="00671418" w:rsidRPr="00E530D3" w:rsidRDefault="00671418" w:rsidP="00A41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bCs/>
          <w:sz w:val="24"/>
          <w:szCs w:val="24"/>
        </w:rPr>
        <w:t>2.</w:t>
      </w:r>
      <w:r w:rsidRPr="00E530D3">
        <w:rPr>
          <w:rFonts w:ascii="Times New Roman" w:hAnsi="Times New Roman"/>
          <w:sz w:val="24"/>
          <w:szCs w:val="24"/>
        </w:rPr>
        <w:t xml:space="preserve"> </w:t>
      </w: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DA </w:t>
      </w:r>
      <w:r w:rsidRPr="00E530D3">
        <w:rPr>
          <w:rFonts w:ascii="Times New Roman" w:hAnsi="Times New Roman"/>
          <w:b/>
          <w:bCs/>
          <w:sz w:val="24"/>
          <w:szCs w:val="24"/>
        </w:rPr>
        <w:t>FUNDAMENTAÇÃO</w:t>
      </w: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 E JUSTIFICATIVA E OBJETIVO DA CONTRATAÇÃO</w:t>
      </w:r>
    </w:p>
    <w:p w14:paraId="26CE6EBC" w14:textId="77777777" w:rsidR="00A41FE9" w:rsidRDefault="00A41FE9" w:rsidP="002002B6">
      <w:pPr>
        <w:autoSpaceDE w:val="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Hlk103849134"/>
    </w:p>
    <w:p w14:paraId="550EEDB8" w14:textId="014CC4F6" w:rsidR="00533C3E" w:rsidRPr="00533C3E" w:rsidRDefault="00671418" w:rsidP="00533C3E">
      <w:pPr>
        <w:autoSpaceDE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 xml:space="preserve">2.1 </w:t>
      </w:r>
      <w:r w:rsidR="00533C3E" w:rsidRPr="00533C3E">
        <w:rPr>
          <w:rFonts w:ascii="Times New Roman" w:hAnsi="Times New Roman"/>
          <w:color w:val="000000"/>
          <w:sz w:val="24"/>
          <w:szCs w:val="24"/>
        </w:rPr>
        <w:t>Considerando que, embora a Vigilância em Saúde do Município de Rio Preto da Eva disponha de prédio próprio adequado, o referido imóvel encontra-se temporariamente cedido ao Hospital Tomé de Medeiros Raposo, atualmente em reforma, torna</w:t>
      </w:r>
      <w:r w:rsidR="00533C3E">
        <w:rPr>
          <w:rFonts w:ascii="Times New Roman" w:hAnsi="Times New Roman"/>
          <w:color w:val="000000"/>
          <w:sz w:val="24"/>
          <w:szCs w:val="24"/>
        </w:rPr>
        <w:t>ndo</w:t>
      </w:r>
      <w:r w:rsidR="00533C3E" w:rsidRPr="00533C3E">
        <w:rPr>
          <w:rFonts w:ascii="Times New Roman" w:hAnsi="Times New Roman"/>
          <w:color w:val="000000"/>
          <w:sz w:val="24"/>
          <w:szCs w:val="24"/>
        </w:rPr>
        <w:t xml:space="preserve">-se necessária a locação de 01 (um) imóvel para o funcionamento temporário da Vigilância em Saúde e seus departamentos, de forma a garantir a continuidade das ações essenciais de promoção, prevenção e controle </w:t>
      </w:r>
      <w:r w:rsidR="00533C3E">
        <w:rPr>
          <w:rFonts w:ascii="Times New Roman" w:hAnsi="Times New Roman"/>
          <w:color w:val="000000"/>
          <w:sz w:val="24"/>
          <w:szCs w:val="24"/>
        </w:rPr>
        <w:t>essenciais</w:t>
      </w:r>
      <w:r w:rsidR="00533C3E" w:rsidRPr="00533C3E">
        <w:rPr>
          <w:rFonts w:ascii="Times New Roman" w:hAnsi="Times New Roman"/>
          <w:color w:val="000000"/>
          <w:sz w:val="24"/>
          <w:szCs w:val="24"/>
        </w:rPr>
        <w:t xml:space="preserve"> à saúde pública.</w:t>
      </w:r>
    </w:p>
    <w:p w14:paraId="194A5F5A" w14:textId="58D93ABA" w:rsidR="00533C3E" w:rsidRPr="00533C3E" w:rsidRDefault="00A9717C" w:rsidP="00533C3E">
      <w:pPr>
        <w:autoSpaceDE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 </w:t>
      </w:r>
      <w:r w:rsidR="00533C3E" w:rsidRPr="00533C3E">
        <w:rPr>
          <w:rFonts w:ascii="Times New Roman" w:hAnsi="Times New Roman"/>
          <w:color w:val="000000"/>
          <w:sz w:val="24"/>
          <w:szCs w:val="24"/>
        </w:rPr>
        <w:t xml:space="preserve">A presente contratação visa </w:t>
      </w:r>
      <w:r>
        <w:rPr>
          <w:rFonts w:ascii="Times New Roman" w:hAnsi="Times New Roman"/>
          <w:color w:val="000000"/>
          <w:sz w:val="24"/>
          <w:szCs w:val="24"/>
        </w:rPr>
        <w:t>garantir</w:t>
      </w:r>
      <w:r w:rsidR="00533C3E" w:rsidRPr="00533C3E">
        <w:rPr>
          <w:rFonts w:ascii="Times New Roman" w:hAnsi="Times New Roman"/>
          <w:color w:val="000000"/>
          <w:sz w:val="24"/>
          <w:szCs w:val="24"/>
        </w:rPr>
        <w:t xml:space="preserve"> a manutenção dos serviços prestados à população, sem interrupções, por meio da instalação </w:t>
      </w:r>
      <w:r w:rsidR="00035BDD">
        <w:rPr>
          <w:rFonts w:ascii="Times New Roman" w:hAnsi="Times New Roman"/>
          <w:color w:val="000000"/>
          <w:sz w:val="24"/>
          <w:szCs w:val="24"/>
        </w:rPr>
        <w:t>temporária</w:t>
      </w:r>
      <w:r w:rsidR="00533C3E" w:rsidRPr="00533C3E">
        <w:rPr>
          <w:rFonts w:ascii="Times New Roman" w:hAnsi="Times New Roman"/>
          <w:color w:val="000000"/>
          <w:sz w:val="24"/>
          <w:szCs w:val="24"/>
        </w:rPr>
        <w:t xml:space="preserve"> da estrutura da Vigilância em Saúde em imóvel que atenda aos requisitos mínimos de espaço, segurança, acessibilidade e condições operacionais.</w:t>
      </w:r>
    </w:p>
    <w:p w14:paraId="121DADBE" w14:textId="51D086EC" w:rsidR="00671418" w:rsidRPr="00E530D3" w:rsidRDefault="00725003" w:rsidP="002002B6">
      <w:pPr>
        <w:autoSpaceDE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 </w:t>
      </w:r>
      <w:r w:rsidR="00FC0C02">
        <w:rPr>
          <w:rFonts w:ascii="Times New Roman" w:hAnsi="Times New Roman"/>
          <w:sz w:val="24"/>
          <w:szCs w:val="24"/>
        </w:rPr>
        <w:t>Portanto, em razão d</w:t>
      </w:r>
      <w:r w:rsidR="00544906">
        <w:rPr>
          <w:rFonts w:ascii="Times New Roman" w:hAnsi="Times New Roman"/>
          <w:sz w:val="24"/>
          <w:szCs w:val="24"/>
        </w:rPr>
        <w:t>a especificidade</w:t>
      </w:r>
      <w:r w:rsidR="00FC0C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apontada</w:t>
      </w:r>
      <w:r w:rsidR="00405A81">
        <w:rPr>
          <w:rFonts w:ascii="Times New Roman" w:hAnsi="Times New Roman"/>
          <w:sz w:val="24"/>
          <w:szCs w:val="24"/>
        </w:rPr>
        <w:t xml:space="preserve">, </w:t>
      </w:r>
      <w:r w:rsidR="00FC0C02">
        <w:rPr>
          <w:rFonts w:ascii="Times New Roman" w:hAnsi="Times New Roman"/>
          <w:sz w:val="24"/>
          <w:szCs w:val="24"/>
        </w:rPr>
        <w:t xml:space="preserve">a locação de um imóvel que se destine a essa finalidade é medida </w:t>
      </w:r>
      <w:r w:rsidR="003E7736">
        <w:rPr>
          <w:rFonts w:ascii="Times New Roman" w:hAnsi="Times New Roman"/>
          <w:sz w:val="24"/>
          <w:szCs w:val="24"/>
        </w:rPr>
        <w:t>cabível</w:t>
      </w:r>
      <w:r w:rsidR="00FC0C02">
        <w:rPr>
          <w:rFonts w:ascii="Times New Roman" w:hAnsi="Times New Roman"/>
          <w:sz w:val="24"/>
          <w:szCs w:val="24"/>
        </w:rPr>
        <w:t xml:space="preserve"> para garantir o bom desempenho </w:t>
      </w:r>
      <w:r>
        <w:rPr>
          <w:rFonts w:ascii="Times New Roman" w:hAnsi="Times New Roman"/>
          <w:sz w:val="24"/>
          <w:szCs w:val="24"/>
        </w:rPr>
        <w:t>dos serviços de saúde pública</w:t>
      </w:r>
      <w:r w:rsidR="003E7736">
        <w:rPr>
          <w:rFonts w:ascii="Times New Roman" w:hAnsi="Times New Roman"/>
          <w:sz w:val="24"/>
          <w:szCs w:val="24"/>
        </w:rPr>
        <w:t xml:space="preserve"> do município de Rio Preto da Eva.</w:t>
      </w:r>
      <w:r w:rsidR="0045418C">
        <w:rPr>
          <w:rFonts w:ascii="Times New Roman" w:hAnsi="Times New Roman"/>
          <w:sz w:val="24"/>
          <w:szCs w:val="24"/>
        </w:rPr>
        <w:t xml:space="preserve"> </w:t>
      </w:r>
    </w:p>
    <w:p w14:paraId="179EFA0A" w14:textId="43B60C62" w:rsidR="00671418" w:rsidRPr="00E530D3" w:rsidRDefault="00671418" w:rsidP="002002B6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2.</w:t>
      </w:r>
      <w:r w:rsidR="001A4B76">
        <w:rPr>
          <w:rFonts w:ascii="Times New Roman" w:hAnsi="Times New Roman"/>
          <w:sz w:val="24"/>
          <w:szCs w:val="24"/>
        </w:rPr>
        <w:t>4</w:t>
      </w:r>
      <w:r w:rsidRPr="00E530D3">
        <w:rPr>
          <w:rFonts w:ascii="Times New Roman" w:hAnsi="Times New Roman"/>
          <w:sz w:val="24"/>
          <w:szCs w:val="24"/>
        </w:rPr>
        <w:t xml:space="preserve"> Considerando a análise realizada no Estudo Técnico Preliminar a modalidade será de INEXIGIBILIDADE, conforme Lei Federal nº 14.133/21, que diz:</w:t>
      </w:r>
    </w:p>
    <w:p w14:paraId="48EB04F5" w14:textId="1BBB0C1F" w:rsidR="00671418" w:rsidRPr="00405A81" w:rsidRDefault="00671418" w:rsidP="002D4043">
      <w:pPr>
        <w:autoSpaceDE w:val="0"/>
        <w:ind w:left="2268"/>
        <w:jc w:val="both"/>
        <w:rPr>
          <w:rFonts w:ascii="Times New Roman" w:hAnsi="Times New Roman"/>
          <w:b/>
          <w:bCs/>
          <w:i/>
          <w:iCs/>
          <w:color w:val="000000"/>
          <w:sz w:val="20"/>
          <w:szCs w:val="20"/>
        </w:rPr>
      </w:pPr>
      <w:r w:rsidRPr="00405A81">
        <w:rPr>
          <w:rFonts w:ascii="Times New Roman" w:hAnsi="Times New Roman"/>
          <w:i/>
          <w:iCs/>
          <w:sz w:val="20"/>
          <w:szCs w:val="20"/>
        </w:rPr>
        <w:t xml:space="preserve">Art. 74 – É inexigível a licitação quando inviável a competição, em especial nos casos de: </w:t>
      </w:r>
      <w:r w:rsidRPr="00405A81">
        <w:rPr>
          <w:rFonts w:ascii="Times New Roman" w:hAnsi="Times New Roman"/>
          <w:i/>
          <w:iCs/>
          <w:color w:val="000000"/>
          <w:sz w:val="20"/>
          <w:szCs w:val="20"/>
        </w:rPr>
        <w:t>V - aquisição ou locação de imóvel cujas características de instalações e de localização tornem necessária sua escolha.</w:t>
      </w:r>
    </w:p>
    <w:p w14:paraId="29B696C5" w14:textId="77777777" w:rsidR="00E530D3" w:rsidRPr="00E530D3" w:rsidRDefault="00E530D3" w:rsidP="002002B6">
      <w:pPr>
        <w:autoSpaceDE w:val="0"/>
        <w:ind w:left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573EB967" w14:textId="77777777" w:rsidR="00AA4916" w:rsidRDefault="00671418" w:rsidP="00A41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 w:rsidRPr="00E530D3">
        <w:rPr>
          <w:rFonts w:ascii="Times New Roman" w:hAnsi="Times New Roman"/>
          <w:b/>
          <w:sz w:val="24"/>
          <w:szCs w:val="24"/>
        </w:rPr>
        <w:t>DA CARASTERISTICAS NECESSÁRIAS DO IMOVEL A SER LOCADO</w:t>
      </w:r>
    </w:p>
    <w:p w14:paraId="7E3C3E02" w14:textId="77777777" w:rsidR="00A41FE9" w:rsidRDefault="00A41FE9" w:rsidP="00947EB0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14:paraId="1C868606" w14:textId="603E889C" w:rsidR="00262911" w:rsidRPr="00262911" w:rsidRDefault="00262911" w:rsidP="00FB6B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Pr="00262911">
        <w:rPr>
          <w:rFonts w:ascii="Times New Roman" w:hAnsi="Times New Roman"/>
          <w:sz w:val="24"/>
          <w:szCs w:val="24"/>
        </w:rPr>
        <w:t>O imóvel que atende às necessidades da contratação encontra-se localizado na área urbana, na Rua Adolfo Lisboa, nº 21, bairro Monte Castelo, nesta cidade de Rio Preto da Eva.</w:t>
      </w:r>
    </w:p>
    <w:p w14:paraId="26F78B92" w14:textId="22EFF5A7" w:rsidR="00262911" w:rsidRPr="00262911" w:rsidRDefault="00262911" w:rsidP="00FB6B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 </w:t>
      </w:r>
      <w:r w:rsidRPr="00262911">
        <w:rPr>
          <w:rFonts w:ascii="Times New Roman" w:hAnsi="Times New Roman"/>
          <w:sz w:val="24"/>
          <w:szCs w:val="24"/>
        </w:rPr>
        <w:t>Na data da vistoria, o imóvel encontrava-se livre de ocupações e em conformidade com as condições de uso exigidas para o funcionamento temporário da Vigilância em Saúde e seus departamentos.</w:t>
      </w:r>
    </w:p>
    <w:p w14:paraId="4B731E79" w14:textId="54693311" w:rsidR="00BD7377" w:rsidRPr="00BD7377" w:rsidRDefault="00025185" w:rsidP="00FB6BA5">
      <w:pPr>
        <w:jc w:val="both"/>
      </w:pPr>
      <w:r>
        <w:rPr>
          <w:rFonts w:ascii="Times New Roman" w:hAnsi="Times New Roman"/>
          <w:sz w:val="24"/>
          <w:szCs w:val="24"/>
        </w:rPr>
        <w:t xml:space="preserve">3.3 </w:t>
      </w:r>
      <w:r w:rsidR="00262911" w:rsidRPr="00262911">
        <w:rPr>
          <w:rFonts w:ascii="Times New Roman" w:hAnsi="Times New Roman"/>
          <w:sz w:val="24"/>
          <w:szCs w:val="24"/>
        </w:rPr>
        <w:t>O imóvel apresenta bom estado de conservação, estando apto a ser utilizado para atendimento ao público e realização de atividades administrativas e técnicas. Possui paredes em bom estado, pintura preservada, colunas e vigas estáveis, pisos e cobertura em boas condições, instalações elétricas e hidráulicas adequadas, além de banheiros e cômodos compatíveis com a demanda operacional da Vigilância em Saúde, oferecendo segurança, funcionalidade e ambiente apropriado para o exercício das funções da unidade.</w:t>
      </w:r>
    </w:p>
    <w:p w14:paraId="5F647F5B" w14:textId="49E15F67" w:rsidR="00452247" w:rsidRDefault="00FB6BA5" w:rsidP="00FB6BA5">
      <w:pPr>
        <w:pStyle w:val="Nivel1"/>
        <w:numPr>
          <w:ilvl w:val="0"/>
          <w:numId w:val="0"/>
        </w:numPr>
        <w:tabs>
          <w:tab w:val="left" w:pos="567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3.4 </w:t>
      </w:r>
      <w:r w:rsidR="00452247">
        <w:rPr>
          <w:rFonts w:ascii="Times New Roman" w:hAnsi="Times New Roman" w:cs="Times New Roman"/>
          <w:b w:val="0"/>
          <w:sz w:val="24"/>
          <w:szCs w:val="24"/>
        </w:rPr>
        <w:t>As especificações técnicas co</w:t>
      </w:r>
      <w:r w:rsidR="00046C2B">
        <w:rPr>
          <w:rFonts w:ascii="Times New Roman" w:hAnsi="Times New Roman" w:cs="Times New Roman"/>
          <w:b w:val="0"/>
          <w:sz w:val="24"/>
          <w:szCs w:val="24"/>
        </w:rPr>
        <w:t xml:space="preserve">ntendo a </w:t>
      </w:r>
      <w:r w:rsidR="00452247">
        <w:rPr>
          <w:rFonts w:ascii="Times New Roman" w:hAnsi="Times New Roman" w:cs="Times New Roman"/>
          <w:b w:val="0"/>
          <w:sz w:val="24"/>
          <w:szCs w:val="24"/>
        </w:rPr>
        <w:t>descrição</w:t>
      </w:r>
      <w:r w:rsidR="00046C2B">
        <w:rPr>
          <w:rFonts w:ascii="Times New Roman" w:hAnsi="Times New Roman" w:cs="Times New Roman"/>
          <w:b w:val="0"/>
          <w:sz w:val="24"/>
          <w:szCs w:val="24"/>
        </w:rPr>
        <w:t xml:space="preserve"> dos itens, utensílios e cômodos</w:t>
      </w:r>
      <w:r w:rsidR="00452247">
        <w:rPr>
          <w:rFonts w:ascii="Times New Roman" w:hAnsi="Times New Roman" w:cs="Times New Roman"/>
          <w:b w:val="0"/>
          <w:sz w:val="24"/>
          <w:szCs w:val="24"/>
        </w:rPr>
        <w:t xml:space="preserve"> e seus detalhamentos, estão </w:t>
      </w:r>
      <w:r w:rsidR="00C41511">
        <w:rPr>
          <w:rFonts w:ascii="Times New Roman" w:hAnsi="Times New Roman" w:cs="Times New Roman"/>
          <w:b w:val="0"/>
          <w:sz w:val="24"/>
          <w:szCs w:val="24"/>
        </w:rPr>
        <w:t xml:space="preserve">especificados </w:t>
      </w:r>
      <w:r w:rsidR="00452247">
        <w:rPr>
          <w:rFonts w:ascii="Times New Roman" w:hAnsi="Times New Roman" w:cs="Times New Roman"/>
          <w:b w:val="0"/>
          <w:sz w:val="24"/>
          <w:szCs w:val="24"/>
        </w:rPr>
        <w:t>no respectivo relatório de vistoria</w:t>
      </w:r>
      <w:r w:rsidR="004A68E7">
        <w:rPr>
          <w:rFonts w:ascii="Times New Roman" w:hAnsi="Times New Roman" w:cs="Times New Roman"/>
          <w:b w:val="0"/>
          <w:sz w:val="24"/>
          <w:szCs w:val="24"/>
        </w:rPr>
        <w:t xml:space="preserve">, em anexo. </w:t>
      </w:r>
    </w:p>
    <w:p w14:paraId="69322401" w14:textId="77777777" w:rsidR="00671418" w:rsidRPr="00E530D3" w:rsidRDefault="00671418" w:rsidP="002002B6">
      <w:pPr>
        <w:ind w:left="720"/>
        <w:rPr>
          <w:rFonts w:ascii="Times New Roman" w:hAnsi="Times New Roman"/>
          <w:sz w:val="24"/>
          <w:szCs w:val="24"/>
        </w:rPr>
      </w:pPr>
    </w:p>
    <w:p w14:paraId="46D77C3C" w14:textId="77777777" w:rsidR="00671418" w:rsidRPr="00E530D3" w:rsidRDefault="00671418" w:rsidP="00A41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4. DA </w:t>
      </w:r>
      <w:r w:rsidRPr="00E530D3">
        <w:rPr>
          <w:rFonts w:ascii="Times New Roman" w:hAnsi="Times New Roman"/>
          <w:b/>
          <w:sz w:val="24"/>
          <w:szCs w:val="24"/>
        </w:rPr>
        <w:t>CONTRATAÇÃO E PRAZO DE VIGÊNCIA</w:t>
      </w:r>
    </w:p>
    <w:p w14:paraId="40E70BA4" w14:textId="77777777" w:rsidR="00A41FE9" w:rsidRDefault="00A41FE9" w:rsidP="002002B6">
      <w:pPr>
        <w:tabs>
          <w:tab w:val="left" w:pos="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53C5EAC1" w14:textId="6823CFC8" w:rsidR="00671418" w:rsidRPr="00E530D3" w:rsidRDefault="00671418" w:rsidP="002002B6">
      <w:pPr>
        <w:tabs>
          <w:tab w:val="left" w:pos="0"/>
        </w:tabs>
        <w:jc w:val="both"/>
        <w:rPr>
          <w:rFonts w:ascii="Times New Roman" w:hAnsi="Times New Roman"/>
          <w:bCs/>
          <w:sz w:val="24"/>
          <w:szCs w:val="24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4.1 As obrigações decorrentes da presente inexigibilidade de licitação, serão formalizadas por instrumento de Contrato, celebrado entre a Prefeitura Municipal de </w:t>
      </w:r>
      <w:r w:rsidR="00E530D3" w:rsidRPr="00E530D3">
        <w:rPr>
          <w:rFonts w:ascii="Times New Roman" w:hAnsi="Times New Roman"/>
          <w:bCs/>
          <w:sz w:val="24"/>
          <w:szCs w:val="24"/>
        </w:rPr>
        <w:t>Rio Preto da Eva</w:t>
      </w:r>
      <w:r w:rsidRPr="00E530D3">
        <w:rPr>
          <w:rFonts w:ascii="Times New Roman" w:hAnsi="Times New Roman"/>
          <w:bCs/>
          <w:sz w:val="24"/>
          <w:szCs w:val="24"/>
        </w:rPr>
        <w:t>, representad</w:t>
      </w:r>
      <w:r w:rsidR="00E530D3" w:rsidRPr="00E530D3">
        <w:rPr>
          <w:rFonts w:ascii="Times New Roman" w:hAnsi="Times New Roman"/>
          <w:bCs/>
          <w:sz w:val="24"/>
          <w:szCs w:val="24"/>
        </w:rPr>
        <w:t>o</w:t>
      </w:r>
      <w:r w:rsidRPr="00E530D3">
        <w:rPr>
          <w:rFonts w:ascii="Times New Roman" w:hAnsi="Times New Roman"/>
          <w:bCs/>
          <w:sz w:val="24"/>
          <w:szCs w:val="24"/>
        </w:rPr>
        <w:t xml:space="preserve"> pela Prefeita, doravante denominado CONTRATANTE, e a proponente adjudicatária, denominada CONTRATADO, da Lei nº 14.133/21, e demais normas pertinentes.</w:t>
      </w:r>
    </w:p>
    <w:p w14:paraId="7F472ADE" w14:textId="54C6383D" w:rsidR="00E530D3" w:rsidRDefault="00671418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4.2 </w:t>
      </w:r>
      <w:r w:rsidRPr="00E530D3">
        <w:rPr>
          <w:rFonts w:ascii="Times New Roman" w:hAnsi="Times New Roman"/>
          <w:sz w:val="24"/>
          <w:shd w:val="clear" w:color="auto" w:fill="FFFFFF"/>
        </w:rPr>
        <w:t xml:space="preserve">O prazo de vigência do contrato será de </w:t>
      </w:r>
      <w:r w:rsidR="008356FD">
        <w:rPr>
          <w:rFonts w:ascii="Times New Roman" w:hAnsi="Times New Roman"/>
          <w:sz w:val="24"/>
          <w:shd w:val="clear" w:color="auto" w:fill="FFFFFF"/>
        </w:rPr>
        <w:t>04</w:t>
      </w:r>
      <w:r w:rsidRPr="00E530D3">
        <w:rPr>
          <w:rFonts w:ascii="Times New Roman" w:hAnsi="Times New Roman"/>
          <w:sz w:val="24"/>
          <w:shd w:val="clear" w:color="auto" w:fill="FFFFFF"/>
        </w:rPr>
        <w:t xml:space="preserve"> (</w:t>
      </w:r>
      <w:r w:rsidR="008356FD">
        <w:rPr>
          <w:rFonts w:ascii="Times New Roman" w:hAnsi="Times New Roman"/>
          <w:sz w:val="24"/>
          <w:shd w:val="clear" w:color="auto" w:fill="FFFFFF"/>
        </w:rPr>
        <w:t>quatro</w:t>
      </w:r>
      <w:r w:rsidRPr="00E530D3">
        <w:rPr>
          <w:rFonts w:ascii="Times New Roman" w:hAnsi="Times New Roman"/>
          <w:sz w:val="24"/>
          <w:shd w:val="clear" w:color="auto" w:fill="FFFFFF"/>
        </w:rPr>
        <w:t>) meses, contados da data de assinatura, podendo ser prorrogado por iguais e sucessivos períodos, mediante termo aditivo. Conforme a Lei nº 14.133/21. Salvo manifestação formal em contrário das partes.</w:t>
      </w:r>
    </w:p>
    <w:p w14:paraId="2701EA78" w14:textId="7A35DC08" w:rsidR="00671418" w:rsidRDefault="00671418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  <w:r w:rsidRPr="00E530D3">
        <w:rPr>
          <w:rFonts w:ascii="Times New Roman" w:hAnsi="Times New Roman"/>
          <w:sz w:val="24"/>
          <w:shd w:val="clear" w:color="auto" w:fill="FFFFFF"/>
        </w:rPr>
        <w:t>4.3 Os efeitos financeiros da contratação serão produzidos a partir da entrega das chaves, precedido de vistoria do imóvel.</w:t>
      </w:r>
    </w:p>
    <w:p w14:paraId="5EF28199" w14:textId="77777777" w:rsidR="00E530D3" w:rsidRPr="00E530D3" w:rsidRDefault="00E530D3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</w:p>
    <w:bookmarkEnd w:id="0"/>
    <w:p w14:paraId="0F8CC90D" w14:textId="77777777" w:rsidR="00671418" w:rsidRDefault="00671418" w:rsidP="00A41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5. </w:t>
      </w:r>
      <w:r w:rsidRPr="00E530D3">
        <w:rPr>
          <w:rFonts w:ascii="Times New Roman" w:hAnsi="Times New Roman"/>
          <w:b/>
          <w:sz w:val="24"/>
          <w:szCs w:val="24"/>
        </w:rPr>
        <w:t>DA ESPECIFICAÇÃO</w:t>
      </w:r>
    </w:p>
    <w:p w14:paraId="41958BA0" w14:textId="77777777" w:rsidR="00A41FE9" w:rsidRPr="00E530D3" w:rsidRDefault="00A41FE9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91"/>
        <w:gridCol w:w="6491"/>
        <w:gridCol w:w="1083"/>
        <w:gridCol w:w="844"/>
      </w:tblGrid>
      <w:tr w:rsidR="00671418" w:rsidRPr="00E530D3" w14:paraId="00B4BCCF" w14:textId="77777777" w:rsidTr="00DC44A5">
        <w:tc>
          <w:tcPr>
            <w:tcW w:w="795" w:type="dxa"/>
          </w:tcPr>
          <w:p w14:paraId="2709A7D4" w14:textId="77777777" w:rsidR="00671418" w:rsidRPr="00E530D3" w:rsidRDefault="00671418" w:rsidP="002002B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713" w:type="dxa"/>
          </w:tcPr>
          <w:p w14:paraId="38783B05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851" w:type="dxa"/>
          </w:tcPr>
          <w:p w14:paraId="777D01D5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850" w:type="dxa"/>
          </w:tcPr>
          <w:p w14:paraId="11BC527A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Qtde</w:t>
            </w:r>
            <w:proofErr w:type="spellEnd"/>
          </w:p>
        </w:tc>
      </w:tr>
      <w:tr w:rsidR="00671418" w:rsidRPr="00E530D3" w14:paraId="31E89460" w14:textId="77777777" w:rsidTr="00DC44A5">
        <w:tc>
          <w:tcPr>
            <w:tcW w:w="795" w:type="dxa"/>
          </w:tcPr>
          <w:p w14:paraId="30BC044D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13" w:type="dxa"/>
          </w:tcPr>
          <w:p w14:paraId="37FDD32B" w14:textId="77777777" w:rsidR="00671418" w:rsidRPr="00E530D3" w:rsidRDefault="00671418" w:rsidP="002002B6">
            <w:pPr>
              <w:pStyle w:val="PargrafodaLista"/>
              <w:numPr>
                <w:ilvl w:val="0"/>
                <w:numId w:val="10"/>
              </w:numPr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Locação de imóvel</w:t>
            </w:r>
          </w:p>
        </w:tc>
        <w:tc>
          <w:tcPr>
            <w:tcW w:w="851" w:type="dxa"/>
          </w:tcPr>
          <w:p w14:paraId="1F9AEBC2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850" w:type="dxa"/>
          </w:tcPr>
          <w:p w14:paraId="15532614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</w:tr>
    </w:tbl>
    <w:p w14:paraId="4290E8D0" w14:textId="77777777" w:rsidR="00671418" w:rsidRPr="00E530D3" w:rsidRDefault="00671418" w:rsidP="002002B6">
      <w:pPr>
        <w:rPr>
          <w:rFonts w:ascii="Times New Roman" w:hAnsi="Times New Roman"/>
          <w:b/>
          <w:color w:val="000000"/>
          <w:sz w:val="24"/>
          <w:szCs w:val="24"/>
        </w:rPr>
      </w:pPr>
      <w:bookmarkStart w:id="1" w:name="_Hlk143074882"/>
    </w:p>
    <w:p w14:paraId="4C404768" w14:textId="77777777" w:rsidR="00671418" w:rsidRDefault="00671418" w:rsidP="00602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6.   DO LOCAL DE ENTREGA DO OBJETO</w:t>
      </w:r>
    </w:p>
    <w:p w14:paraId="664C0593" w14:textId="77777777" w:rsidR="00602B85" w:rsidRPr="00E530D3" w:rsidRDefault="00602B85" w:rsidP="002002B6">
      <w:pPr>
        <w:rPr>
          <w:rFonts w:ascii="Times New Roman" w:hAnsi="Times New Roman"/>
          <w:sz w:val="24"/>
          <w:szCs w:val="24"/>
        </w:rPr>
      </w:pPr>
    </w:p>
    <w:p w14:paraId="5900446F" w14:textId="77777777" w:rsidR="00671418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bookmarkStart w:id="2" w:name="_Hlk143075288"/>
      <w:bookmarkEnd w:id="1"/>
      <w:r w:rsidRPr="00E530D3">
        <w:rPr>
          <w:rFonts w:ascii="Times New Roman" w:hAnsi="Times New Roman"/>
          <w:bCs/>
          <w:sz w:val="24"/>
          <w:szCs w:val="24"/>
        </w:rPr>
        <w:t>6.1</w:t>
      </w:r>
      <w:r w:rsidRPr="00E530D3">
        <w:rPr>
          <w:rFonts w:ascii="Times New Roman" w:hAnsi="Times New Roman"/>
          <w:sz w:val="24"/>
          <w:szCs w:val="24"/>
        </w:rPr>
        <w:t xml:space="preserve"> A entrega do referido objeto dar-se-á após a assinatura do contrato de locação, mediante a entrega das chaves aos locatários, iniciando a partir daí o período locatício.</w:t>
      </w:r>
    </w:p>
    <w:p w14:paraId="32D11D16" w14:textId="77777777" w:rsidR="00E530D3" w:rsidRPr="00E530D3" w:rsidRDefault="00E530D3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6BB822C5" w14:textId="77777777" w:rsidR="003A68B6" w:rsidRDefault="00671418" w:rsidP="00602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7. DA GESTÃO E FISCALIZAÇÃO DO OBJETO A SER CONTRATADO</w:t>
      </w:r>
    </w:p>
    <w:p w14:paraId="41224BA8" w14:textId="77777777" w:rsidR="00602B85" w:rsidRDefault="00602B85" w:rsidP="003A68B6">
      <w:pP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55706742" w14:textId="77777777" w:rsidR="003A68B6" w:rsidRDefault="00671418" w:rsidP="003A68B6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7.1 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A gestão e acompanhamento da execução dos serviços a </w:t>
      </w:r>
      <w:proofErr w:type="gramStart"/>
      <w:r w:rsidRPr="00E530D3">
        <w:rPr>
          <w:rFonts w:ascii="Times New Roman" w:hAnsi="Times New Roman"/>
          <w:color w:val="000000"/>
          <w:sz w:val="24"/>
          <w:szCs w:val="24"/>
        </w:rPr>
        <w:t>ser</w:t>
      </w:r>
      <w:proofErr w:type="gramEnd"/>
      <w:r w:rsidRPr="00E530D3">
        <w:rPr>
          <w:rFonts w:ascii="Times New Roman" w:hAnsi="Times New Roman"/>
          <w:color w:val="000000"/>
          <w:sz w:val="24"/>
          <w:szCs w:val="24"/>
        </w:rPr>
        <w:t xml:space="preserve">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E530D3">
        <w:rPr>
          <w:rFonts w:ascii="Times New Roman" w:hAnsi="Times New Roman"/>
          <w:color w:val="000000"/>
          <w:sz w:val="24"/>
          <w:szCs w:val="24"/>
        </w:rPr>
        <w:t>dos</w:t>
      </w:r>
      <w:proofErr w:type="spellEnd"/>
      <w:r w:rsidRPr="00E530D3">
        <w:rPr>
          <w:rFonts w:ascii="Times New Roman" w:hAnsi="Times New Roman"/>
          <w:color w:val="000000"/>
          <w:sz w:val="24"/>
          <w:szCs w:val="24"/>
        </w:rPr>
        <w:t xml:space="preserve"> Art. </w:t>
      </w:r>
      <w:proofErr w:type="gramStart"/>
      <w:r w:rsidRPr="00E530D3">
        <w:rPr>
          <w:rFonts w:ascii="Times New Roman" w:hAnsi="Times New Roman"/>
          <w:color w:val="000000"/>
          <w:sz w:val="24"/>
          <w:szCs w:val="24"/>
        </w:rPr>
        <w:t>117  da</w:t>
      </w:r>
      <w:proofErr w:type="gramEnd"/>
      <w:r w:rsidRPr="00E530D3">
        <w:rPr>
          <w:rFonts w:ascii="Times New Roman" w:hAnsi="Times New Roman"/>
          <w:color w:val="000000"/>
          <w:sz w:val="24"/>
          <w:szCs w:val="24"/>
        </w:rPr>
        <w:t xml:space="preserve"> Lei nº 14.133, de 2021.</w:t>
      </w:r>
    </w:p>
    <w:p w14:paraId="482C08E1" w14:textId="77777777" w:rsidR="003A68B6" w:rsidRDefault="00671418" w:rsidP="003A68B6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7.2 </w:t>
      </w:r>
      <w:r w:rsidR="00E530D3" w:rsidRPr="00E530D3">
        <w:rPr>
          <w:rFonts w:ascii="Times New Roman" w:hAnsi="Times New Roman"/>
          <w:color w:val="000000"/>
          <w:sz w:val="24"/>
          <w:szCs w:val="24"/>
        </w:rPr>
        <w:t>O locatário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 ficará sujeita a mais ampla e irrestrita fiscalização, obrigando-se a prestar todos os esclarecimentos por ventura requeridos pela contratante, que designará um representante para acompanhar a execução do Contrato;</w:t>
      </w:r>
    </w:p>
    <w:p w14:paraId="514D18CF" w14:textId="77777777" w:rsidR="00AD0624" w:rsidRDefault="00671418" w:rsidP="00AD0624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7.3 A execução do contrato será acompanhada e fiscalizada por servidor designado por portaria,</w:t>
      </w:r>
    </w:p>
    <w:p w14:paraId="2B1B2652" w14:textId="77777777" w:rsidR="00AD0624" w:rsidRDefault="00671418" w:rsidP="00AD0624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a ser publicado posteriormente pela Contratante.</w:t>
      </w:r>
    </w:p>
    <w:p w14:paraId="0AD12732" w14:textId="77777777" w:rsidR="00AD0624" w:rsidRDefault="00671418" w:rsidP="00AD0624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7.4 </w:t>
      </w:r>
      <w:r w:rsidRPr="00E530D3">
        <w:rPr>
          <w:rFonts w:ascii="Times New Roman" w:hAnsi="Times New Roman"/>
          <w:color w:val="000000"/>
          <w:sz w:val="24"/>
          <w:szCs w:val="24"/>
        </w:rPr>
        <w:t>A existência da fiscalização da contratante, de nenhum modo diminui ou altera a responsabilidade da empresa contratada, na execução do Contrato.</w:t>
      </w:r>
    </w:p>
    <w:p w14:paraId="4AF37E34" w14:textId="77777777" w:rsidR="00AD0624" w:rsidRDefault="00671418" w:rsidP="00AD0624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7.5 A execução do Contrato será acompanhada e fiscalizada por um representante do CONTRATANTE, especialmente designado, observando o que se segue:</w:t>
      </w:r>
      <w:bookmarkEnd w:id="2"/>
    </w:p>
    <w:p w14:paraId="1C0ECEDC" w14:textId="72874874" w:rsidR="00671418" w:rsidRPr="00E530D3" w:rsidRDefault="00671418" w:rsidP="00AD0624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 xml:space="preserve">a) O representante do CONTRATANTE anotará em registro próprio todas as ocorrências relacionadas com a execução do Contrato, inclusive a observância do prazo de vigência </w:t>
      </w:r>
      <w:proofErr w:type="gramStart"/>
      <w:r w:rsidRPr="00E530D3">
        <w:rPr>
          <w:rFonts w:ascii="Times New Roman" w:hAnsi="Times New Roman"/>
          <w:color w:val="000000"/>
          <w:sz w:val="24"/>
          <w:szCs w:val="24"/>
        </w:rPr>
        <w:t>do mesmo</w:t>
      </w:r>
      <w:proofErr w:type="gramEnd"/>
      <w:r w:rsidRPr="00E530D3">
        <w:rPr>
          <w:rFonts w:ascii="Times New Roman" w:hAnsi="Times New Roman"/>
          <w:color w:val="000000"/>
          <w:sz w:val="24"/>
          <w:szCs w:val="24"/>
        </w:rPr>
        <w:t>, determinando o que for necessário à regularização das faltas ou defeitos observados;</w:t>
      </w:r>
    </w:p>
    <w:p w14:paraId="7F2285E4" w14:textId="77777777" w:rsidR="00671418" w:rsidRDefault="00671418" w:rsidP="00AD0624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b) As decisões e providencias que ultrapassarem a competência do representante deverão ser solicitadas a seus superiores em tempo hábil para adoção das medidas convenientes.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62092EE2" w14:textId="77777777" w:rsidR="00E530D3" w:rsidRPr="00E530D3" w:rsidRDefault="00E530D3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A7786F8" w14:textId="77777777" w:rsidR="00671418" w:rsidRDefault="00671418" w:rsidP="00602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8. DAS OBRIGAÇÕES DA CONTRATANTE</w:t>
      </w:r>
    </w:p>
    <w:p w14:paraId="05F21BEA" w14:textId="77777777" w:rsidR="00602B85" w:rsidRPr="00E530D3" w:rsidRDefault="00602B85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0681BDC6" w14:textId="1135B4A2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 Pagar o aluguel e os encargos d</w:t>
      </w:r>
      <w:r w:rsidR="00E530D3" w:rsidRPr="00E530D3">
        <w:rPr>
          <w:rFonts w:ascii="Times New Roman" w:hAnsi="Times New Roman"/>
          <w:bCs/>
          <w:color w:val="000000"/>
          <w:sz w:val="24"/>
          <w:szCs w:val="24"/>
        </w:rPr>
        <w:t xml:space="preserve">e 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>locação exigíveis, no prazo estipulado no Contrato;</w:t>
      </w:r>
    </w:p>
    <w:p w14:paraId="3A5A1B10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8.2 Servir-se do imóvel para o uso convencionado ou presumido, compatível com a natureza deste e com o fim a que se destina, devendo conserva-lo com se seu fosse;</w:t>
      </w:r>
    </w:p>
    <w:p w14:paraId="2DCD0F41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8.3 Realizar vistoria do imóvel, antes da entrega das chaves, para fins de verificação minuciosa do estado do imóvel, fazendo constar do Termo de Vistoria os eventuais defeitos existentes;</w:t>
      </w:r>
    </w:p>
    <w:p w14:paraId="2ECEED4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8.4 Restituir o imóvel, finda a locação, nas condições em que o recebeu, conforme documento de descrição minuciosa, elaborado quando a vistoria inicial, salvos os desgastes e deteriorações decorrentes do uso normal;</w:t>
      </w:r>
    </w:p>
    <w:p w14:paraId="5372A81F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8.5 Comunicar a LOCADORA, qualquer dano ou defeito cuja reparação a esta incumba, bem como as eventuais turbações de terceiros;</w:t>
      </w:r>
    </w:p>
    <w:p w14:paraId="70A87E7B" w14:textId="68F1F6DA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8.6 Consentir com a realização de reparos urgentes, a cargo da LCOADORA, sendo assegurado ao LO</w:t>
      </w:r>
      <w:r w:rsidR="00E530D3" w:rsidRPr="00E530D3">
        <w:rPr>
          <w:rFonts w:ascii="Times New Roman" w:hAnsi="Times New Roman"/>
          <w:bCs/>
          <w:color w:val="000000"/>
          <w:sz w:val="24"/>
          <w:szCs w:val="24"/>
        </w:rPr>
        <w:t>C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ATÁRIO o direito ao abatimento proporcional do aluguel, caso os reparos durem mais de 10 (dez) dias, </w:t>
      </w:r>
      <w:proofErr w:type="spellStart"/>
      <w:r w:rsidRPr="00E530D3">
        <w:rPr>
          <w:rFonts w:ascii="Times New Roman" w:hAnsi="Times New Roman"/>
          <w:bCs/>
          <w:color w:val="000000"/>
          <w:sz w:val="24"/>
          <w:szCs w:val="24"/>
        </w:rPr>
        <w:t>nos</w:t>
      </w:r>
      <w:proofErr w:type="spellEnd"/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temos do artigo 26º da Lei nº 8.245, de 1991.</w:t>
      </w:r>
    </w:p>
    <w:p w14:paraId="0B0930F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8.7 Realizar o imediato reparo dos danos verificados no imóvel, ou nas suas instalações, provocados por seus agentes, funcionários ou visitantes autorizados;</w:t>
      </w:r>
    </w:p>
    <w:p w14:paraId="7AA940EF" w14:textId="6473E3CF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8.8 Pagar as despesas de consumo de energia, água e esgoto;</w:t>
      </w:r>
    </w:p>
    <w:p w14:paraId="4A2D07A9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8.9 Permitir a vistoria do imóvel pela LOCADORA ou por seus mandatários, mediante prévia combinação de dia e hora;</w:t>
      </w:r>
    </w:p>
    <w:p w14:paraId="3C8BBB88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8.10 Acompanhar e fiscalizar a execução do objeto do contrato;</w:t>
      </w:r>
    </w:p>
    <w:p w14:paraId="57A621C7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8.11 Atestar as notas fiscais/faturas, por meio de servidor(es) competente(s) para tal;</w:t>
      </w:r>
    </w:p>
    <w:p w14:paraId="1B6AB32D" w14:textId="77777777" w:rsidR="00671418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8.12 Aplicar as sanções administrativas regulamentares e contratuais. </w:t>
      </w:r>
    </w:p>
    <w:p w14:paraId="7E759196" w14:textId="77777777" w:rsidR="00E530D3" w:rsidRPr="00E530D3" w:rsidRDefault="00E530D3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7687DB1" w14:textId="77777777" w:rsidR="00671418" w:rsidRDefault="00671418" w:rsidP="00EE0181">
      <w:pPr>
        <w:keepNext/>
        <w:keepLines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9.  DAS OBRIGAÇÕES DA CONTRATADA</w:t>
      </w:r>
    </w:p>
    <w:p w14:paraId="1F785AA7" w14:textId="77777777" w:rsidR="00602B85" w:rsidRDefault="00602B85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EAADFEB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 Entregar o imóvel em perfeitas condições de uso para os fins a que se destina, e em estrita observância às especificações contidas nos autos do processo em questão, do Termo de Referência e sua proposta;</w:t>
      </w:r>
    </w:p>
    <w:p w14:paraId="6C5D146F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9.2 Adaptar e/ou permitir a adaptação do layout às necessidades de ambientes e áreas do prédio, a fim de proporcionar o funcionamento adequado dos diversos serviços;</w:t>
      </w:r>
    </w:p>
    <w:p w14:paraId="49E5CCE7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9.3 Realizar ou permitir as adequações necessárias nas redes elétricas (comum e estabilizada) e lógicas para atender o padrão da infraestrutura;</w:t>
      </w:r>
    </w:p>
    <w:p w14:paraId="0FF28706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9.4 Garantir, durante o tempo de locação, o uso pacifico do imóvel;</w:t>
      </w:r>
    </w:p>
    <w:p w14:paraId="6632A122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9.5 Manter, durante a locação, a forma e o destino do imóvel;</w:t>
      </w:r>
    </w:p>
    <w:p w14:paraId="3F5C78C8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9.6 Responder pelos vícios ou defeitos anteriores à locação;</w:t>
      </w:r>
    </w:p>
    <w:p w14:paraId="59926BEB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9.7 Auxiliar o LOCATÁRIO na descrição minuciosa do estado do imóvel, quando da realização da vistoria;</w:t>
      </w:r>
    </w:p>
    <w:p w14:paraId="6142F95A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9.8 </w:t>
      </w:r>
      <w:proofErr w:type="spellStart"/>
      <w:r w:rsidRPr="00E530D3">
        <w:rPr>
          <w:rFonts w:ascii="Times New Roman" w:hAnsi="Times New Roman"/>
          <w:bCs/>
          <w:color w:val="000000"/>
          <w:sz w:val="24"/>
          <w:szCs w:val="24"/>
        </w:rPr>
        <w:t>Fornecer</w:t>
      </w:r>
      <w:proofErr w:type="spellEnd"/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ao LOCATÁRIO recibo discriminando as importâncias pagas, vedada à quitação genérica;</w:t>
      </w:r>
    </w:p>
    <w:p w14:paraId="6164C982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9.9 Pagar os impostos, especialmente Imposto Predial Territorial Urbano – IPTU e taxas, incidentes sobre o imóvel;</w:t>
      </w:r>
    </w:p>
    <w:p w14:paraId="72937BEE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9.10 Manter, durante a vigência do contrato, todas as condições de habilitação (habilitação jurídica, regularidade fiscal e trabalhista) e qualificação exigidas no processo de dispensa de licitação, bem como as condições de contratar com a Administração Pública, sob pena de aplicação das sanções administrativas por descumprimento de cláusula contratual;</w:t>
      </w:r>
    </w:p>
    <w:p w14:paraId="1F065565" w14:textId="77777777" w:rsidR="00671418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lastRenderedPageBreak/>
        <w:t>9.11 Informar ao LOCATÁRIO quaisquer alterações na titularidade do imóvel, inclusive com a apresentação da documentação correspondente.</w:t>
      </w:r>
    </w:p>
    <w:p w14:paraId="5091E36B" w14:textId="77777777" w:rsidR="00FA7BB9" w:rsidRDefault="00FA7BB9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5106C7F3" w14:textId="77777777" w:rsidR="00671418" w:rsidRDefault="00671418" w:rsidP="00FA7B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sz w:val="24"/>
          <w:szCs w:val="24"/>
        </w:rPr>
        <w:t xml:space="preserve">10. DO PAGAMENTO </w:t>
      </w:r>
    </w:p>
    <w:p w14:paraId="10ED1CF5" w14:textId="77777777" w:rsidR="00FA7BB9" w:rsidRPr="00E530D3" w:rsidRDefault="00FA7BB9" w:rsidP="002002B6">
      <w:pPr>
        <w:jc w:val="both"/>
        <w:rPr>
          <w:rFonts w:ascii="Times New Roman" w:hAnsi="Times New Roman"/>
          <w:b/>
          <w:sz w:val="24"/>
          <w:szCs w:val="24"/>
        </w:rPr>
      </w:pPr>
    </w:p>
    <w:p w14:paraId="0C31A154" w14:textId="77777777" w:rsidR="00671418" w:rsidRDefault="00671418" w:rsidP="002002B6">
      <w:pPr>
        <w:jc w:val="both"/>
        <w:rPr>
          <w:rFonts w:ascii="Times New Roman" w:hAnsi="Times New Roman"/>
          <w:color w:val="000000"/>
          <w:sz w:val="24"/>
          <w:lang w:eastAsia="en-US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10.1 </w:t>
      </w:r>
      <w:r w:rsidRPr="00E530D3">
        <w:rPr>
          <w:rFonts w:ascii="Times New Roman" w:hAnsi="Times New Roman"/>
          <w:color w:val="000000"/>
          <w:sz w:val="24"/>
          <w:lang w:eastAsia="en-US"/>
        </w:rPr>
        <w:t>O pagamento do aluguel deve ser pago até o vigésimo mês subsequente ao de utilização do imóvel, desde que apresentada oportunamente a conta respectiva pelos LOCADORES e concluído o processo próprio para a solução de débitos de responsabilidade do LOCATARIO.</w:t>
      </w:r>
    </w:p>
    <w:p w14:paraId="79AF559D" w14:textId="77777777" w:rsidR="00E530D3" w:rsidRPr="00E530D3" w:rsidRDefault="00E530D3" w:rsidP="002002B6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706C424" w14:textId="77777777" w:rsidR="00671418" w:rsidRDefault="00671418" w:rsidP="00FA7BB9">
      <w:pPr>
        <w:pStyle w:val="Nivel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 xml:space="preserve">11. DO REAJUSTE </w:t>
      </w:r>
    </w:p>
    <w:p w14:paraId="100A02D0" w14:textId="77777777" w:rsidR="00FA7BB9" w:rsidRPr="00FA7BB9" w:rsidRDefault="00FA7BB9" w:rsidP="00FA7BB9"/>
    <w:p w14:paraId="099F94DD" w14:textId="77777777" w:rsidR="00671418" w:rsidRPr="00E530D3" w:rsidRDefault="00671418" w:rsidP="002002B6">
      <w:pPr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11.1 </w:t>
      </w:r>
      <w:r w:rsidRPr="00E530D3">
        <w:rPr>
          <w:rFonts w:ascii="Times New Roman" w:hAnsi="Times New Roman"/>
          <w:color w:val="000000"/>
          <w:sz w:val="24"/>
        </w:rPr>
        <w:t>Os preços são fixos e irreajustáveis no prazo de um ano contado da data limite para a apresentação das propostas.</w:t>
      </w:r>
    </w:p>
    <w:p w14:paraId="4A1E9875" w14:textId="77777777" w:rsidR="00671418" w:rsidRPr="00E530D3" w:rsidRDefault="00671418" w:rsidP="002002B6">
      <w:pPr>
        <w:pStyle w:val="PargrafodaLista"/>
        <w:ind w:left="709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11.1.1 </w:t>
      </w:r>
      <w:r w:rsidRPr="00E530D3">
        <w:rPr>
          <w:rFonts w:ascii="Times New Roman" w:hAnsi="Times New Roman"/>
          <w:sz w:val="24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E530D3">
        <w:rPr>
          <w:rFonts w:ascii="Times New Roman" w:hAnsi="Times New Roman"/>
          <w:color w:val="000000"/>
          <w:sz w:val="24"/>
        </w:rPr>
        <w:t>.</w:t>
      </w:r>
    </w:p>
    <w:p w14:paraId="12CBA6DC" w14:textId="77777777" w:rsidR="00671418" w:rsidRPr="00E530D3" w:rsidRDefault="00671418" w:rsidP="002002B6">
      <w:pPr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11.2 Nos reajustes subsequentes ao primeiro, o interregno mínimo de um ano será contado a partir dos efeitos financeiros do último reajuste.</w:t>
      </w:r>
    </w:p>
    <w:p w14:paraId="29CCFE0B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383AC7B6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11.4 Nas aferições finais, o índice utilizado para reajuste será, obrigatoriamente, o definitivo.</w:t>
      </w:r>
    </w:p>
    <w:p w14:paraId="420C512E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11.5 Caso o índice estabelecido para reajustamento venha a ser extinto ou de qualquer forma não possa mais ser utilizado, será adotado, em substituição, o que vier a ser determinado pela legislação então em vigor.</w:t>
      </w:r>
    </w:p>
    <w:p w14:paraId="6D933729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11.6 Na ausência de previsão legal quanto ao índice substituto, as partes elegerão novo índice oficial, para reajustamento do preço do valor remanescente, por meio de termo aditivo. </w:t>
      </w:r>
    </w:p>
    <w:p w14:paraId="43B81DD9" w14:textId="77777777" w:rsidR="00671418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1.7 O reajuste será realizado por apostilamento.</w:t>
      </w:r>
    </w:p>
    <w:p w14:paraId="4A5CC314" w14:textId="77777777" w:rsidR="00E530D3" w:rsidRPr="00E530D3" w:rsidRDefault="00E530D3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</w:p>
    <w:p w14:paraId="095DF4B6" w14:textId="109041C1" w:rsidR="00671418" w:rsidRDefault="00671418" w:rsidP="00FA7BB9">
      <w:pPr>
        <w:pStyle w:val="Nivel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240" w:lineRule="auto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>12. DAS SANÇÕES ADMINISTRATIVAS</w:t>
      </w:r>
    </w:p>
    <w:p w14:paraId="770EDF0F" w14:textId="77777777" w:rsidR="00FA7BB9" w:rsidRPr="00FA7BB9" w:rsidRDefault="00FA7BB9" w:rsidP="00FA7BB9"/>
    <w:p w14:paraId="7481ACA7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12.1 As sanções e penalidades que poderão ser aplicadas à licitante são as previstas no Art. 155 e seus incisos da Lei Federal nº 14.133/21 e alterações posteriores.</w:t>
      </w:r>
    </w:p>
    <w:p w14:paraId="2DC967E6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12.2 Demais sanções, advertências, punições e glosas conforme disposto no edital do certame.</w:t>
      </w:r>
    </w:p>
    <w:p w14:paraId="22A3A551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12.3 Para todas as sanções e processos se dará sempre o amplo direito à defesa e contraditório.</w:t>
      </w:r>
    </w:p>
    <w:p w14:paraId="2A9D162E" w14:textId="77777777" w:rsidR="00FA7BB9" w:rsidRPr="00E530D3" w:rsidRDefault="00FA7BB9" w:rsidP="002002B6">
      <w:pPr>
        <w:rPr>
          <w:rFonts w:ascii="Times New Roman" w:hAnsi="Times New Roman"/>
          <w:sz w:val="24"/>
          <w:szCs w:val="24"/>
        </w:rPr>
      </w:pPr>
    </w:p>
    <w:p w14:paraId="7B09E831" w14:textId="77777777" w:rsidR="00671418" w:rsidRDefault="00671418" w:rsidP="00FA7BB9">
      <w:pPr>
        <w:pStyle w:val="Nivel1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240" w:lineRule="auto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>13. DA GARANTIA DA EXECUÇÃO</w:t>
      </w:r>
    </w:p>
    <w:p w14:paraId="350E21D0" w14:textId="77777777" w:rsidR="00FA7BB9" w:rsidRPr="00FA7BB9" w:rsidRDefault="00FA7BB9" w:rsidP="00FA7BB9"/>
    <w:p w14:paraId="461DA2DA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13.1 </w:t>
      </w:r>
      <w:r w:rsidRPr="00E530D3">
        <w:rPr>
          <w:rFonts w:ascii="Times New Roman" w:hAnsi="Times New Roman"/>
          <w:sz w:val="24"/>
        </w:rPr>
        <w:t>A fiscalização da contratação será exercida pelo setor competente a quem competirá dirimir as dúvidas que surgirem no curso da execução do contrato, e de tudo dará ciência à Administração.</w:t>
      </w:r>
    </w:p>
    <w:p w14:paraId="79FD5331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bCs/>
          <w:iCs/>
          <w:color w:val="FF0000"/>
          <w:sz w:val="24"/>
        </w:rPr>
      </w:pPr>
      <w:r w:rsidRPr="00E530D3">
        <w:rPr>
          <w:rFonts w:ascii="Times New Roman" w:hAnsi="Times New Roman"/>
          <w:sz w:val="24"/>
        </w:rPr>
        <w:lastRenderedPageBreak/>
        <w:t>13.2 A fiscalização de que trata este item não exclui nem reduz a responsabilidade da fornecedora, inclusive perante terceiros, conforme o art. 96 da Lei nº 14.133/21.</w:t>
      </w:r>
      <w:r w:rsidRPr="00E530D3">
        <w:rPr>
          <w:rFonts w:ascii="Times New Roman" w:hAnsi="Times New Roman"/>
          <w:bCs/>
          <w:iCs/>
          <w:color w:val="FF0000"/>
          <w:sz w:val="24"/>
        </w:rPr>
        <w:t xml:space="preserve"> </w:t>
      </w:r>
    </w:p>
    <w:p w14:paraId="066D8261" w14:textId="77777777" w:rsidR="00671418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bCs/>
          <w:iCs/>
          <w:sz w:val="24"/>
        </w:rPr>
        <w:t xml:space="preserve">13.3 </w:t>
      </w:r>
      <w:r w:rsidRPr="00E530D3">
        <w:rPr>
          <w:rFonts w:ascii="Times New Roman" w:hAnsi="Times New Roman"/>
          <w:sz w:val="24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2883CE93" w14:textId="77777777" w:rsidR="00E530D3" w:rsidRPr="00E530D3" w:rsidRDefault="00E530D3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</w:p>
    <w:p w14:paraId="322F7537" w14:textId="77777777" w:rsidR="00671418" w:rsidRDefault="00671418" w:rsidP="004B03FF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sz w:val="24"/>
        </w:rPr>
      </w:pPr>
      <w:r w:rsidRPr="00E530D3">
        <w:rPr>
          <w:rFonts w:ascii="Times New Roman" w:hAnsi="Times New Roman"/>
          <w:b/>
          <w:bCs/>
          <w:sz w:val="24"/>
        </w:rPr>
        <w:t>14. DA RESCISÃO</w:t>
      </w:r>
    </w:p>
    <w:p w14:paraId="184DD0EB" w14:textId="77777777" w:rsidR="004B03FF" w:rsidRPr="00E530D3" w:rsidRDefault="004B03FF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sz w:val="24"/>
        </w:rPr>
      </w:pPr>
    </w:p>
    <w:p w14:paraId="61B09EBD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14.1 A LOCATÁRIA poderá rescindir o Termo de Contrato, sem qualquer ônus, em caso de descumprimento total ou parcial de qualquer cláusula contratual ou obrigação imposta à LOCADORA, sem prejuízo da aplicação das penalidades cabíveis.</w:t>
      </w:r>
    </w:p>
    <w:p w14:paraId="4FC697BE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14.2 A Lei nº 14.133/21 dedica o Capítulo VII às hipóteses de rescisão contratual, por fatos posteriores ou supervenientes a sua celebração.</w:t>
      </w:r>
    </w:p>
    <w:p w14:paraId="10B8411F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14.3 Pela Lei nº 14.133/21, de acordo com art. 138, poderão ser extintos: unilateralmente pela Administração: consensualmente, por acordo entre as partes; ou por decisão arbitral judicial.</w:t>
      </w:r>
    </w:p>
    <w:p w14:paraId="07A707B9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14.4 Nos casos em que reste impossibilitada a ocupação do imóvel, tais como incêndio, desmoronamento, desapropriação, caso fortuito ou força maior, entre outros, a LOCATÁRIA poderá considerar o contrato rescindido imediatamente, ficando dispensada de qualquer prévia notificação.</w:t>
      </w:r>
    </w:p>
    <w:p w14:paraId="2DE0064C" w14:textId="10A31947" w:rsidR="00671418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 xml:space="preserve">14.5 O procedimento formal de rescisão terá </w:t>
      </w:r>
      <w:r w:rsidR="00796C03" w:rsidRPr="00E530D3">
        <w:rPr>
          <w:rFonts w:ascii="Times New Roman" w:hAnsi="Times New Roman"/>
          <w:sz w:val="24"/>
        </w:rPr>
        <w:t>início</w:t>
      </w:r>
      <w:r w:rsidRPr="00E530D3">
        <w:rPr>
          <w:rFonts w:ascii="Times New Roman" w:hAnsi="Times New Roman"/>
          <w:sz w:val="24"/>
        </w:rPr>
        <w:t xml:space="preserve"> mediante notificação escrita, entregue diretamente à LOCADORA ou por via postal, com aviso de recebimento ou qualquer outro mecanismo hábil.</w:t>
      </w:r>
    </w:p>
    <w:p w14:paraId="70C9A496" w14:textId="77777777" w:rsidR="00E530D3" w:rsidRPr="00E530D3" w:rsidRDefault="00E530D3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</w:p>
    <w:p w14:paraId="065E4D08" w14:textId="77777777" w:rsidR="00671418" w:rsidRDefault="00671418" w:rsidP="004B0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15.  DA ESTIMATIVA DE PREÇOS E PREÇOS REFERENCIAIS</w:t>
      </w:r>
      <w:r w:rsidRPr="00E530D3">
        <w:rPr>
          <w:rFonts w:ascii="Times New Roman" w:hAnsi="Times New Roman"/>
          <w:color w:val="000000"/>
          <w:sz w:val="24"/>
          <w:szCs w:val="24"/>
        </w:rPr>
        <w:t>.</w:t>
      </w:r>
    </w:p>
    <w:p w14:paraId="4EE5B4EB" w14:textId="77777777" w:rsidR="004B03FF" w:rsidRPr="00E530D3" w:rsidRDefault="004B03FF" w:rsidP="002002B6">
      <w:pPr>
        <w:jc w:val="both"/>
        <w:rPr>
          <w:rFonts w:ascii="Times New Roman" w:hAnsi="Times New Roman"/>
          <w:sz w:val="24"/>
          <w:szCs w:val="24"/>
        </w:rPr>
      </w:pPr>
    </w:p>
    <w:p w14:paraId="6ABDE0F4" w14:textId="7FCED8A5" w:rsidR="00671418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15.1 O custo estimado da contratação é de 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>R$</w:t>
      </w:r>
      <w:r w:rsidR="00874852">
        <w:rPr>
          <w:rFonts w:ascii="Times New Roman" w:hAnsi="Times New Roman"/>
          <w:b/>
          <w:bCs/>
          <w:color w:val="000000"/>
          <w:sz w:val="24"/>
          <w:szCs w:val="24"/>
        </w:rPr>
        <w:t xml:space="preserve"> 12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>.000,00 (</w:t>
      </w:r>
      <w:r w:rsidR="00874852">
        <w:rPr>
          <w:rFonts w:ascii="Times New Roman" w:hAnsi="Times New Roman"/>
          <w:b/>
          <w:bCs/>
          <w:color w:val="000000"/>
          <w:sz w:val="24"/>
          <w:szCs w:val="24"/>
        </w:rPr>
        <w:t>doze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 xml:space="preserve"> mil reais).</w:t>
      </w:r>
    </w:p>
    <w:p w14:paraId="01C948CB" w14:textId="77777777" w:rsidR="00E530D3" w:rsidRPr="00E530D3" w:rsidRDefault="00E530D3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16BE190" w14:textId="77777777" w:rsidR="00671418" w:rsidRDefault="00671418" w:rsidP="00E371B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16. DOS RECURSOS ORÇAMENTÁRIOS</w:t>
      </w:r>
      <w:r w:rsidRPr="00E530D3">
        <w:rPr>
          <w:rFonts w:ascii="Times New Roman" w:hAnsi="Times New Roman"/>
          <w:color w:val="000000"/>
          <w:sz w:val="24"/>
          <w:szCs w:val="24"/>
        </w:rPr>
        <w:t>.</w:t>
      </w:r>
    </w:p>
    <w:p w14:paraId="45B8FA5D" w14:textId="77777777" w:rsidR="00E371B4" w:rsidRPr="00E530D3" w:rsidRDefault="00E371B4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2B8FA85" w14:textId="18A69A1B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16.1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 A dotação orçamentária será informada pela Secretaria Municipal de </w:t>
      </w:r>
      <w:r w:rsidR="00D924C2">
        <w:rPr>
          <w:rFonts w:ascii="Times New Roman" w:hAnsi="Times New Roman"/>
          <w:color w:val="000000"/>
          <w:sz w:val="24"/>
          <w:szCs w:val="24"/>
        </w:rPr>
        <w:t>Administração, Finanças e Terras</w:t>
      </w:r>
      <w:r w:rsidRPr="00E530D3">
        <w:rPr>
          <w:rFonts w:ascii="Times New Roman" w:hAnsi="Times New Roman"/>
          <w:color w:val="000000"/>
          <w:sz w:val="24"/>
          <w:szCs w:val="24"/>
        </w:rPr>
        <w:t>, referente ao exercício 202</w:t>
      </w:r>
      <w:r w:rsidR="00E530D3">
        <w:rPr>
          <w:rFonts w:ascii="Times New Roman" w:hAnsi="Times New Roman"/>
          <w:color w:val="000000"/>
          <w:sz w:val="24"/>
          <w:szCs w:val="24"/>
        </w:rPr>
        <w:t>5</w:t>
      </w:r>
      <w:r w:rsidRPr="00E530D3">
        <w:rPr>
          <w:rFonts w:ascii="Times New Roman" w:hAnsi="Times New Roman"/>
          <w:color w:val="000000"/>
          <w:sz w:val="24"/>
          <w:szCs w:val="24"/>
        </w:rPr>
        <w:t>, de acordo com a disponibilidade orçamentária e financeira.</w:t>
      </w:r>
    </w:p>
    <w:p w14:paraId="3D6FBCC6" w14:textId="77777777" w:rsidR="00671418" w:rsidRPr="00FC120A" w:rsidRDefault="00671418" w:rsidP="002002B6">
      <w:pPr>
        <w:rPr>
          <w:rFonts w:ascii="Times New Roman" w:hAnsi="Times New Roman"/>
          <w:sz w:val="24"/>
          <w:szCs w:val="24"/>
        </w:rPr>
      </w:pPr>
    </w:p>
    <w:p w14:paraId="4269B388" w14:textId="3DF293B9" w:rsidR="008F22DA" w:rsidRPr="00F34B2D" w:rsidRDefault="008F22DA" w:rsidP="002002B6">
      <w:pPr>
        <w:pStyle w:val="Corpodetexto"/>
        <w:spacing w:after="0"/>
        <w:ind w:left="142"/>
        <w:jc w:val="right"/>
        <w:rPr>
          <w:rFonts w:ascii="Times New Roman" w:hAnsi="Times New Roman"/>
          <w:i/>
          <w:sz w:val="24"/>
          <w:szCs w:val="24"/>
        </w:rPr>
      </w:pPr>
      <w:r w:rsidRPr="00F34B2D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Rio Preto da Eva, </w:t>
      </w:r>
      <w:r w:rsidR="004B7E4E">
        <w:rPr>
          <w:rFonts w:ascii="Times New Roman" w:hAnsi="Times New Roman"/>
          <w:i/>
          <w:sz w:val="24"/>
          <w:szCs w:val="24"/>
        </w:rPr>
        <w:t>10</w:t>
      </w:r>
      <w:r w:rsidRPr="00F34B2D">
        <w:rPr>
          <w:rFonts w:ascii="Times New Roman" w:hAnsi="Times New Roman"/>
          <w:i/>
          <w:sz w:val="24"/>
          <w:szCs w:val="24"/>
        </w:rPr>
        <w:t xml:space="preserve"> de</w:t>
      </w:r>
      <w:r w:rsidR="004B7E4E">
        <w:rPr>
          <w:rFonts w:ascii="Times New Roman" w:hAnsi="Times New Roman"/>
          <w:i/>
          <w:sz w:val="24"/>
          <w:szCs w:val="24"/>
        </w:rPr>
        <w:t xml:space="preserve"> julho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F34B2D">
        <w:rPr>
          <w:rFonts w:ascii="Times New Roman" w:hAnsi="Times New Roman"/>
          <w:i/>
          <w:sz w:val="24"/>
          <w:szCs w:val="24"/>
        </w:rPr>
        <w:t>de</w:t>
      </w:r>
      <w:r>
        <w:rPr>
          <w:rFonts w:ascii="Times New Roman" w:hAnsi="Times New Roman"/>
          <w:i/>
          <w:sz w:val="24"/>
          <w:szCs w:val="24"/>
        </w:rPr>
        <w:t xml:space="preserve"> 2025.</w:t>
      </w:r>
    </w:p>
    <w:p w14:paraId="6C193189" w14:textId="41C31CB5" w:rsidR="008F22DA" w:rsidRDefault="00E530D3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ab/>
      </w:r>
    </w:p>
    <w:p w14:paraId="191F2BBF" w14:textId="77777777" w:rsidR="004D0271" w:rsidRDefault="004D0271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6BE524D8" w14:textId="77777777" w:rsidR="004D0271" w:rsidRDefault="004D0271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234B018E" w14:textId="77777777" w:rsidR="00AD0624" w:rsidRDefault="00AD0624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7800DCDC" w14:textId="77777777" w:rsidR="003A384A" w:rsidRDefault="003A384A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4EC91373" w14:textId="77777777" w:rsidR="00D921A1" w:rsidRPr="00D921A1" w:rsidRDefault="00D921A1" w:rsidP="00D921A1">
      <w:pPr>
        <w:pStyle w:val="Corpodetexto"/>
        <w:ind w:left="142" w:right="-285"/>
        <w:jc w:val="center"/>
        <w:rPr>
          <w:rFonts w:ascii="Times New Roman" w:hAnsi="Times New Roman"/>
          <w:b/>
          <w:iCs/>
          <w:sz w:val="24"/>
          <w:szCs w:val="24"/>
        </w:rPr>
      </w:pPr>
      <w:r w:rsidRPr="00D921A1">
        <w:rPr>
          <w:rFonts w:ascii="Times New Roman" w:hAnsi="Times New Roman"/>
          <w:b/>
          <w:iCs/>
          <w:sz w:val="24"/>
          <w:szCs w:val="24"/>
        </w:rPr>
        <w:t>MARIA SOCORRO ALVES DE SOUZA COSTA</w:t>
      </w:r>
    </w:p>
    <w:p w14:paraId="12FBF62D" w14:textId="77777777" w:rsidR="00D921A1" w:rsidRPr="00D921A1" w:rsidRDefault="00D921A1" w:rsidP="00D921A1">
      <w:pPr>
        <w:pStyle w:val="Corpodetexto"/>
        <w:ind w:left="142" w:right="-285"/>
        <w:jc w:val="center"/>
        <w:rPr>
          <w:rFonts w:ascii="Times New Roman" w:hAnsi="Times New Roman"/>
          <w:bCs/>
          <w:iCs/>
          <w:sz w:val="24"/>
          <w:szCs w:val="24"/>
        </w:rPr>
      </w:pPr>
      <w:r w:rsidRPr="00D921A1">
        <w:rPr>
          <w:rFonts w:ascii="Times New Roman" w:hAnsi="Times New Roman"/>
          <w:bCs/>
          <w:iCs/>
          <w:sz w:val="24"/>
          <w:szCs w:val="24"/>
        </w:rPr>
        <w:t>Secretária Municipal de Saúde</w:t>
      </w:r>
    </w:p>
    <w:p w14:paraId="629993E5" w14:textId="671FD631" w:rsidR="00BA03CF" w:rsidRPr="00D921A1" w:rsidRDefault="00D921A1" w:rsidP="00D921A1">
      <w:pPr>
        <w:pStyle w:val="Corpodetexto"/>
        <w:spacing w:after="0"/>
        <w:ind w:left="142" w:right="-285"/>
        <w:jc w:val="center"/>
        <w:rPr>
          <w:bCs/>
          <w:lang w:val="en-US"/>
        </w:rPr>
      </w:pPr>
      <w:r w:rsidRPr="00D921A1">
        <w:rPr>
          <w:rFonts w:ascii="Times New Roman" w:hAnsi="Times New Roman"/>
          <w:bCs/>
          <w:iCs/>
          <w:sz w:val="24"/>
          <w:szCs w:val="24"/>
        </w:rPr>
        <w:t>Portaria Nº 688/2025</w:t>
      </w:r>
    </w:p>
    <w:sectPr w:rsidR="00BA03CF" w:rsidRPr="00D921A1" w:rsidSect="00E530D3">
      <w:headerReference w:type="default" r:id="rId7"/>
      <w:footerReference w:type="even" r:id="rId8"/>
      <w:footerReference w:type="default" r:id="rId9"/>
      <w:type w:val="continuous"/>
      <w:pgSz w:w="11907" w:h="16840" w:code="9"/>
      <w:pgMar w:top="2268" w:right="1134" w:bottom="1134" w:left="1560" w:header="113" w:footer="170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46CF8" w14:textId="77777777" w:rsidR="00DE6A2F" w:rsidRDefault="00DE6A2F">
      <w:r>
        <w:separator/>
      </w:r>
    </w:p>
  </w:endnote>
  <w:endnote w:type="continuationSeparator" w:id="0">
    <w:p w14:paraId="3A1F75DD" w14:textId="77777777" w:rsidR="00DE6A2F" w:rsidRDefault="00DE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FD1F" w14:textId="6D063191" w:rsidR="00EC5233" w:rsidRPr="003F24EF" w:rsidRDefault="00C35AC1">
    <w:pPr>
      <w:pStyle w:val="Rodap"/>
      <w:rPr>
        <w:lang w:val="pt-B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334F4479">
          <wp:simplePos x="0" y="0"/>
          <wp:positionH relativeFrom="page">
            <wp:align>left</wp:align>
          </wp:positionH>
          <wp:positionV relativeFrom="paragraph">
            <wp:posOffset>17780</wp:posOffset>
          </wp:positionV>
          <wp:extent cx="7560229" cy="1217930"/>
          <wp:effectExtent l="0" t="0" r="3175" b="1270"/>
          <wp:wrapNone/>
          <wp:docPr id="690815086" name="Imagem 6908150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229" cy="1217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8E6BC" w14:textId="77777777" w:rsidR="00DE6A2F" w:rsidRDefault="00DE6A2F">
      <w:r>
        <w:separator/>
      </w:r>
    </w:p>
  </w:footnote>
  <w:footnote w:type="continuationSeparator" w:id="0">
    <w:p w14:paraId="59CD0732" w14:textId="77777777" w:rsidR="00DE6A2F" w:rsidRDefault="00DE6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7B5F" w14:textId="62AEBB72" w:rsidR="00A91F77" w:rsidRDefault="008D3CD6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459E43F" wp14:editId="72F37D48">
          <wp:simplePos x="0" y="0"/>
          <wp:positionH relativeFrom="page">
            <wp:align>left</wp:align>
          </wp:positionH>
          <wp:positionV relativeFrom="paragraph">
            <wp:posOffset>12549</wp:posOffset>
          </wp:positionV>
          <wp:extent cx="7545070" cy="1617980"/>
          <wp:effectExtent l="0" t="0" r="0" b="0"/>
          <wp:wrapTight wrapText="bothSides">
            <wp:wrapPolygon edited="0">
              <wp:start x="0" y="0"/>
              <wp:lineTo x="0" y="2289"/>
              <wp:lineTo x="10798" y="4069"/>
              <wp:lineTo x="2127" y="5595"/>
              <wp:lineTo x="764" y="6104"/>
              <wp:lineTo x="764" y="8647"/>
              <wp:lineTo x="818" y="13479"/>
              <wp:lineTo x="1200" y="15513"/>
              <wp:lineTo x="1418" y="16022"/>
              <wp:lineTo x="2345" y="16022"/>
              <wp:lineTo x="7308" y="15513"/>
              <wp:lineTo x="20615" y="13224"/>
              <wp:lineTo x="20560" y="12207"/>
              <wp:lineTo x="20942" y="8392"/>
              <wp:lineTo x="20506" y="8138"/>
              <wp:lineTo x="7962" y="8138"/>
              <wp:lineTo x="10798" y="4069"/>
              <wp:lineTo x="21542" y="2289"/>
              <wp:lineTo x="21542" y="0"/>
              <wp:lineTo x="0" y="0"/>
            </wp:wrapPolygon>
          </wp:wrapTight>
          <wp:docPr id="9" name="Imagem 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Uma imagem contendo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070" cy="161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B003F"/>
    <w:multiLevelType w:val="hybridMultilevel"/>
    <w:tmpl w:val="277655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7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57722">
    <w:abstractNumId w:val="1"/>
  </w:num>
  <w:num w:numId="2" w16cid:durableId="1921402992">
    <w:abstractNumId w:val="5"/>
  </w:num>
  <w:num w:numId="3" w16cid:durableId="262610068">
    <w:abstractNumId w:val="8"/>
  </w:num>
  <w:num w:numId="4" w16cid:durableId="870466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9"/>
  </w:num>
  <w:num w:numId="6" w16cid:durableId="1954438757">
    <w:abstractNumId w:val="0"/>
  </w:num>
  <w:num w:numId="7" w16cid:durableId="1864977804">
    <w:abstractNumId w:val="7"/>
  </w:num>
  <w:num w:numId="8" w16cid:durableId="1054813841">
    <w:abstractNumId w:val="3"/>
  </w:num>
  <w:num w:numId="9" w16cid:durableId="1842961371">
    <w:abstractNumId w:val="6"/>
  </w:num>
  <w:num w:numId="10" w16cid:durableId="588586516">
    <w:abstractNumId w:val="4"/>
  </w:num>
  <w:num w:numId="11" w16cid:durableId="779184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17601"/>
    <w:rsid w:val="00021CBE"/>
    <w:rsid w:val="00025185"/>
    <w:rsid w:val="0003062A"/>
    <w:rsid w:val="00035BDD"/>
    <w:rsid w:val="00037493"/>
    <w:rsid w:val="00040329"/>
    <w:rsid w:val="00044D81"/>
    <w:rsid w:val="00046C2B"/>
    <w:rsid w:val="00047E04"/>
    <w:rsid w:val="00050285"/>
    <w:rsid w:val="0005052C"/>
    <w:rsid w:val="00061AA2"/>
    <w:rsid w:val="00073906"/>
    <w:rsid w:val="00074E09"/>
    <w:rsid w:val="000803C8"/>
    <w:rsid w:val="00080AAA"/>
    <w:rsid w:val="000A3460"/>
    <w:rsid w:val="000B5E47"/>
    <w:rsid w:val="000C00DF"/>
    <w:rsid w:val="000C25F0"/>
    <w:rsid w:val="000D63EF"/>
    <w:rsid w:val="000E2AA9"/>
    <w:rsid w:val="000F6569"/>
    <w:rsid w:val="000F7C58"/>
    <w:rsid w:val="001030C1"/>
    <w:rsid w:val="00115AEB"/>
    <w:rsid w:val="00122B81"/>
    <w:rsid w:val="0012558D"/>
    <w:rsid w:val="001459E2"/>
    <w:rsid w:val="00167D67"/>
    <w:rsid w:val="00170AAB"/>
    <w:rsid w:val="00186FAE"/>
    <w:rsid w:val="001973EC"/>
    <w:rsid w:val="00197E67"/>
    <w:rsid w:val="001A4B76"/>
    <w:rsid w:val="001A6AD4"/>
    <w:rsid w:val="001B290D"/>
    <w:rsid w:val="001B2F5D"/>
    <w:rsid w:val="001D2CD5"/>
    <w:rsid w:val="001E1DF5"/>
    <w:rsid w:val="001F6391"/>
    <w:rsid w:val="001F6E1F"/>
    <w:rsid w:val="002002B6"/>
    <w:rsid w:val="00202647"/>
    <w:rsid w:val="00211CE5"/>
    <w:rsid w:val="00224079"/>
    <w:rsid w:val="00233C7C"/>
    <w:rsid w:val="002355A9"/>
    <w:rsid w:val="00237B5C"/>
    <w:rsid w:val="0024594F"/>
    <w:rsid w:val="0025655C"/>
    <w:rsid w:val="00260E9E"/>
    <w:rsid w:val="00262911"/>
    <w:rsid w:val="00264C4A"/>
    <w:rsid w:val="00264F62"/>
    <w:rsid w:val="002920F9"/>
    <w:rsid w:val="002A06A0"/>
    <w:rsid w:val="002A7714"/>
    <w:rsid w:val="002B13F5"/>
    <w:rsid w:val="002B2A7B"/>
    <w:rsid w:val="002B35EF"/>
    <w:rsid w:val="002B7AEB"/>
    <w:rsid w:val="002C1E85"/>
    <w:rsid w:val="002D4043"/>
    <w:rsid w:val="002D59EB"/>
    <w:rsid w:val="002F4E8F"/>
    <w:rsid w:val="002F72E8"/>
    <w:rsid w:val="00314DA1"/>
    <w:rsid w:val="003251BC"/>
    <w:rsid w:val="00326209"/>
    <w:rsid w:val="00333666"/>
    <w:rsid w:val="003437E7"/>
    <w:rsid w:val="003507F5"/>
    <w:rsid w:val="0035291E"/>
    <w:rsid w:val="00371D33"/>
    <w:rsid w:val="003761A8"/>
    <w:rsid w:val="00381072"/>
    <w:rsid w:val="00383A98"/>
    <w:rsid w:val="0039621F"/>
    <w:rsid w:val="003A384A"/>
    <w:rsid w:val="003A445E"/>
    <w:rsid w:val="003A682E"/>
    <w:rsid w:val="003A68B6"/>
    <w:rsid w:val="003A7A12"/>
    <w:rsid w:val="003A7A3E"/>
    <w:rsid w:val="003B50F2"/>
    <w:rsid w:val="003D0744"/>
    <w:rsid w:val="003D1DF7"/>
    <w:rsid w:val="003D71D7"/>
    <w:rsid w:val="003E2103"/>
    <w:rsid w:val="003E7736"/>
    <w:rsid w:val="003F24EF"/>
    <w:rsid w:val="003F3552"/>
    <w:rsid w:val="00405A81"/>
    <w:rsid w:val="00411171"/>
    <w:rsid w:val="00411B97"/>
    <w:rsid w:val="00443DA1"/>
    <w:rsid w:val="00446203"/>
    <w:rsid w:val="00452247"/>
    <w:rsid w:val="0045418C"/>
    <w:rsid w:val="004561F0"/>
    <w:rsid w:val="00464C5A"/>
    <w:rsid w:val="00490658"/>
    <w:rsid w:val="004953AD"/>
    <w:rsid w:val="004A68E7"/>
    <w:rsid w:val="004B03FF"/>
    <w:rsid w:val="004B7E4E"/>
    <w:rsid w:val="004D0271"/>
    <w:rsid w:val="004D5232"/>
    <w:rsid w:val="004E4D4E"/>
    <w:rsid w:val="004E5C84"/>
    <w:rsid w:val="00503234"/>
    <w:rsid w:val="00511047"/>
    <w:rsid w:val="00533C3E"/>
    <w:rsid w:val="00542319"/>
    <w:rsid w:val="00544906"/>
    <w:rsid w:val="00562491"/>
    <w:rsid w:val="00565578"/>
    <w:rsid w:val="00567A81"/>
    <w:rsid w:val="00583F48"/>
    <w:rsid w:val="0059082D"/>
    <w:rsid w:val="005956D8"/>
    <w:rsid w:val="005C6166"/>
    <w:rsid w:val="005D1FF6"/>
    <w:rsid w:val="005D3116"/>
    <w:rsid w:val="005D64FC"/>
    <w:rsid w:val="005E0A39"/>
    <w:rsid w:val="00600A80"/>
    <w:rsid w:val="00601C06"/>
    <w:rsid w:val="00602B85"/>
    <w:rsid w:val="00612116"/>
    <w:rsid w:val="006305D7"/>
    <w:rsid w:val="00642385"/>
    <w:rsid w:val="006572DF"/>
    <w:rsid w:val="006575DB"/>
    <w:rsid w:val="00665900"/>
    <w:rsid w:val="00667436"/>
    <w:rsid w:val="00671418"/>
    <w:rsid w:val="00673396"/>
    <w:rsid w:val="00683DA9"/>
    <w:rsid w:val="00687E77"/>
    <w:rsid w:val="00696F60"/>
    <w:rsid w:val="006A1AF8"/>
    <w:rsid w:val="006C12F0"/>
    <w:rsid w:val="006D33F0"/>
    <w:rsid w:val="006E7487"/>
    <w:rsid w:val="006E7FC5"/>
    <w:rsid w:val="007109F6"/>
    <w:rsid w:val="007204C7"/>
    <w:rsid w:val="00725003"/>
    <w:rsid w:val="00735B87"/>
    <w:rsid w:val="0074365A"/>
    <w:rsid w:val="00760229"/>
    <w:rsid w:val="007648CD"/>
    <w:rsid w:val="00764AA1"/>
    <w:rsid w:val="00774F97"/>
    <w:rsid w:val="007813FE"/>
    <w:rsid w:val="00787AE1"/>
    <w:rsid w:val="0079499D"/>
    <w:rsid w:val="00794B03"/>
    <w:rsid w:val="00796C03"/>
    <w:rsid w:val="007A20B8"/>
    <w:rsid w:val="007C3D12"/>
    <w:rsid w:val="007E48C8"/>
    <w:rsid w:val="007E4BC0"/>
    <w:rsid w:val="007F6125"/>
    <w:rsid w:val="00800098"/>
    <w:rsid w:val="0080259D"/>
    <w:rsid w:val="00803668"/>
    <w:rsid w:val="00806960"/>
    <w:rsid w:val="00823935"/>
    <w:rsid w:val="008356FD"/>
    <w:rsid w:val="00841E65"/>
    <w:rsid w:val="00864065"/>
    <w:rsid w:val="00874852"/>
    <w:rsid w:val="008824AC"/>
    <w:rsid w:val="0088329D"/>
    <w:rsid w:val="008A44BD"/>
    <w:rsid w:val="008A5CF7"/>
    <w:rsid w:val="008A7D56"/>
    <w:rsid w:val="008B32B7"/>
    <w:rsid w:val="008B47B0"/>
    <w:rsid w:val="008B55C6"/>
    <w:rsid w:val="008C0D21"/>
    <w:rsid w:val="008D3CD6"/>
    <w:rsid w:val="008E0DBF"/>
    <w:rsid w:val="008E5535"/>
    <w:rsid w:val="008F22DA"/>
    <w:rsid w:val="008F56B3"/>
    <w:rsid w:val="009013C3"/>
    <w:rsid w:val="0090311D"/>
    <w:rsid w:val="00912260"/>
    <w:rsid w:val="00917113"/>
    <w:rsid w:val="00925582"/>
    <w:rsid w:val="00935F19"/>
    <w:rsid w:val="00947EB0"/>
    <w:rsid w:val="00956EDA"/>
    <w:rsid w:val="00957550"/>
    <w:rsid w:val="00974EEA"/>
    <w:rsid w:val="00982362"/>
    <w:rsid w:val="00993CB8"/>
    <w:rsid w:val="00995F4F"/>
    <w:rsid w:val="009A6915"/>
    <w:rsid w:val="009B2607"/>
    <w:rsid w:val="009C5AAE"/>
    <w:rsid w:val="009D15E2"/>
    <w:rsid w:val="009D1D61"/>
    <w:rsid w:val="009E0B17"/>
    <w:rsid w:val="009E4E22"/>
    <w:rsid w:val="009F3317"/>
    <w:rsid w:val="009F79C7"/>
    <w:rsid w:val="00A22DC0"/>
    <w:rsid w:val="00A270C6"/>
    <w:rsid w:val="00A41FE9"/>
    <w:rsid w:val="00A604FB"/>
    <w:rsid w:val="00A62A4B"/>
    <w:rsid w:val="00A87F4B"/>
    <w:rsid w:val="00A91F77"/>
    <w:rsid w:val="00A96FE5"/>
    <w:rsid w:val="00A9717C"/>
    <w:rsid w:val="00AA376D"/>
    <w:rsid w:val="00AA4916"/>
    <w:rsid w:val="00AB518F"/>
    <w:rsid w:val="00AB5C79"/>
    <w:rsid w:val="00AC2925"/>
    <w:rsid w:val="00AC6597"/>
    <w:rsid w:val="00AD0624"/>
    <w:rsid w:val="00AD527A"/>
    <w:rsid w:val="00AD594B"/>
    <w:rsid w:val="00B0367C"/>
    <w:rsid w:val="00B137DF"/>
    <w:rsid w:val="00B140D6"/>
    <w:rsid w:val="00B22B89"/>
    <w:rsid w:val="00B3127A"/>
    <w:rsid w:val="00B42AD1"/>
    <w:rsid w:val="00B559B8"/>
    <w:rsid w:val="00B572E8"/>
    <w:rsid w:val="00B60265"/>
    <w:rsid w:val="00B64D6C"/>
    <w:rsid w:val="00B70630"/>
    <w:rsid w:val="00B768DC"/>
    <w:rsid w:val="00B84D13"/>
    <w:rsid w:val="00B8733C"/>
    <w:rsid w:val="00BA03CF"/>
    <w:rsid w:val="00BA2B7F"/>
    <w:rsid w:val="00BB0D13"/>
    <w:rsid w:val="00BB2F4F"/>
    <w:rsid w:val="00BC0188"/>
    <w:rsid w:val="00BD665F"/>
    <w:rsid w:val="00BD69FA"/>
    <w:rsid w:val="00BD7377"/>
    <w:rsid w:val="00BD794C"/>
    <w:rsid w:val="00BF0EC8"/>
    <w:rsid w:val="00BF1610"/>
    <w:rsid w:val="00C049B3"/>
    <w:rsid w:val="00C12D71"/>
    <w:rsid w:val="00C35AC1"/>
    <w:rsid w:val="00C35E43"/>
    <w:rsid w:val="00C41511"/>
    <w:rsid w:val="00C41CB5"/>
    <w:rsid w:val="00C42790"/>
    <w:rsid w:val="00C470FF"/>
    <w:rsid w:val="00C50F75"/>
    <w:rsid w:val="00C7236C"/>
    <w:rsid w:val="00C91404"/>
    <w:rsid w:val="00C926F4"/>
    <w:rsid w:val="00CA7346"/>
    <w:rsid w:val="00CB0BB8"/>
    <w:rsid w:val="00CB1234"/>
    <w:rsid w:val="00CC401A"/>
    <w:rsid w:val="00CC6173"/>
    <w:rsid w:val="00CD0D5F"/>
    <w:rsid w:val="00CE07FE"/>
    <w:rsid w:val="00D23148"/>
    <w:rsid w:val="00D23C15"/>
    <w:rsid w:val="00D2717A"/>
    <w:rsid w:val="00D42F62"/>
    <w:rsid w:val="00D430B7"/>
    <w:rsid w:val="00D43DC2"/>
    <w:rsid w:val="00D4574D"/>
    <w:rsid w:val="00D46A6D"/>
    <w:rsid w:val="00D52573"/>
    <w:rsid w:val="00D5622C"/>
    <w:rsid w:val="00D61ACC"/>
    <w:rsid w:val="00D734B0"/>
    <w:rsid w:val="00D7650B"/>
    <w:rsid w:val="00D825D8"/>
    <w:rsid w:val="00D856FF"/>
    <w:rsid w:val="00D921A1"/>
    <w:rsid w:val="00D924C2"/>
    <w:rsid w:val="00D9541C"/>
    <w:rsid w:val="00DA0152"/>
    <w:rsid w:val="00DA32CE"/>
    <w:rsid w:val="00DB7399"/>
    <w:rsid w:val="00DC694C"/>
    <w:rsid w:val="00DD7D4F"/>
    <w:rsid w:val="00DE6A2F"/>
    <w:rsid w:val="00DF6E8D"/>
    <w:rsid w:val="00E122CB"/>
    <w:rsid w:val="00E15B02"/>
    <w:rsid w:val="00E267B7"/>
    <w:rsid w:val="00E3193A"/>
    <w:rsid w:val="00E358C7"/>
    <w:rsid w:val="00E371B4"/>
    <w:rsid w:val="00E46B4E"/>
    <w:rsid w:val="00E530D3"/>
    <w:rsid w:val="00E544D9"/>
    <w:rsid w:val="00E71F46"/>
    <w:rsid w:val="00E80163"/>
    <w:rsid w:val="00E865A8"/>
    <w:rsid w:val="00E87747"/>
    <w:rsid w:val="00E96551"/>
    <w:rsid w:val="00EB22BD"/>
    <w:rsid w:val="00EB298D"/>
    <w:rsid w:val="00EC5233"/>
    <w:rsid w:val="00ED0238"/>
    <w:rsid w:val="00ED7C79"/>
    <w:rsid w:val="00EE0181"/>
    <w:rsid w:val="00EF0E6A"/>
    <w:rsid w:val="00EF73FE"/>
    <w:rsid w:val="00F17CD1"/>
    <w:rsid w:val="00F230AD"/>
    <w:rsid w:val="00F25701"/>
    <w:rsid w:val="00F351B6"/>
    <w:rsid w:val="00F37510"/>
    <w:rsid w:val="00F4119D"/>
    <w:rsid w:val="00F42FE1"/>
    <w:rsid w:val="00F50ED5"/>
    <w:rsid w:val="00F600A3"/>
    <w:rsid w:val="00F74AA2"/>
    <w:rsid w:val="00F75F78"/>
    <w:rsid w:val="00F807D3"/>
    <w:rsid w:val="00F83517"/>
    <w:rsid w:val="00F84290"/>
    <w:rsid w:val="00F90261"/>
    <w:rsid w:val="00F947AF"/>
    <w:rsid w:val="00FA7BB9"/>
    <w:rsid w:val="00FB1D91"/>
    <w:rsid w:val="00FB6BA5"/>
    <w:rsid w:val="00FC0C02"/>
    <w:rsid w:val="00FE1266"/>
    <w:rsid w:val="00FF1006"/>
    <w:rsid w:val="00FF2E18"/>
    <w:rsid w:val="00FF379F"/>
    <w:rsid w:val="00FF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B7F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714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8F22DA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F22DA"/>
    <w:rPr>
      <w:rFonts w:ascii="Calibri" w:eastAsia="Calibri" w:hAnsi="Calibri" w:cs="Times New Roman"/>
    </w:r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671418"/>
    <w:rPr>
      <w:rFonts w:ascii="Comic Sans MS" w:eastAsia="Times New Roman" w:hAnsi="Comic Sans MS" w:cs="Times New Roman"/>
      <w:sz w:val="18"/>
      <w:szCs w:val="18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671418"/>
    <w:pPr>
      <w:numPr>
        <w:numId w:val="1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Nivel1Char">
    <w:name w:val="Nivel1 Char"/>
    <w:basedOn w:val="Fontepargpadro"/>
    <w:link w:val="Nivel1"/>
    <w:rsid w:val="00671418"/>
    <w:rPr>
      <w:rFonts w:ascii="Arial" w:eastAsiaTheme="majorEastAsia" w:hAnsi="Arial" w:cs="Arial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714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2083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Setor de Compras PMRPE</cp:lastModifiedBy>
  <cp:revision>77</cp:revision>
  <cp:lastPrinted>2025-03-27T15:46:00Z</cp:lastPrinted>
  <dcterms:created xsi:type="dcterms:W3CDTF">2025-01-22T19:17:00Z</dcterms:created>
  <dcterms:modified xsi:type="dcterms:W3CDTF">2025-07-10T16:16:00Z</dcterms:modified>
</cp:coreProperties>
</file>