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4E0ED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B8E4B8A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7AAEACD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0E186C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1C5B2FF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870C4BD" w14:textId="77777777" w:rsidR="00671418" w:rsidRPr="00E530D3" w:rsidRDefault="00671418" w:rsidP="002002B6">
      <w:pPr>
        <w:spacing w:after="120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79387A45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6B7B3B0" w14:textId="77777777" w:rsidR="00671418" w:rsidRPr="00E530D3" w:rsidRDefault="00671418" w:rsidP="002002B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E530D3"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50751BE9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37BCA398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</w:p>
    <w:p w14:paraId="5ADCD1EA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</w:p>
    <w:p w14:paraId="646DD3B9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</w:rPr>
      </w:pPr>
    </w:p>
    <w:p w14:paraId="6460589D" w14:textId="7C425FF3" w:rsidR="00671418" w:rsidRPr="00EB298D" w:rsidRDefault="00671418" w:rsidP="002002B6">
      <w:pPr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EB298D">
        <w:rPr>
          <w:rFonts w:ascii="Times New Roman" w:hAnsi="Times New Roman"/>
          <w:b/>
          <w:sz w:val="28"/>
          <w:szCs w:val="28"/>
        </w:rPr>
        <w:t>DEMANDANTE:</w:t>
      </w:r>
      <w:r w:rsidRPr="00EB298D">
        <w:rPr>
          <w:rFonts w:ascii="Times New Roman" w:hAnsi="Times New Roman"/>
          <w:sz w:val="28"/>
          <w:szCs w:val="28"/>
        </w:rPr>
        <w:t xml:space="preserve"> </w:t>
      </w:r>
      <w:r w:rsidRPr="00EB298D">
        <w:rPr>
          <w:rFonts w:ascii="Times New Roman" w:hAnsi="Times New Roman"/>
          <w:bCs/>
          <w:sz w:val="28"/>
          <w:szCs w:val="28"/>
        </w:rPr>
        <w:t xml:space="preserve">SECRETARIA MUNICIPAL DE </w:t>
      </w:r>
      <w:r w:rsidR="000D45AF">
        <w:rPr>
          <w:rFonts w:ascii="Times New Roman" w:hAnsi="Times New Roman"/>
          <w:bCs/>
          <w:sz w:val="28"/>
          <w:szCs w:val="28"/>
        </w:rPr>
        <w:t>ASSISTÊNCIA SOCIAL</w:t>
      </w:r>
      <w:r w:rsidRPr="00EB298D">
        <w:rPr>
          <w:rFonts w:ascii="Times New Roman" w:hAnsi="Times New Roman"/>
          <w:bCs/>
          <w:sz w:val="28"/>
          <w:szCs w:val="28"/>
        </w:rPr>
        <w:t>.</w:t>
      </w:r>
    </w:p>
    <w:p w14:paraId="5F347B44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8"/>
          <w:szCs w:val="28"/>
        </w:rPr>
      </w:pPr>
    </w:p>
    <w:p w14:paraId="7B69BFAF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2EB9091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5C50C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583523F1" w14:textId="77777777" w:rsidR="00671418" w:rsidRPr="00EB298D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9B0B271" w14:textId="6C199191" w:rsidR="00671418" w:rsidRPr="00EB298D" w:rsidRDefault="00671418" w:rsidP="002002B6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EB298D">
        <w:rPr>
          <w:rFonts w:ascii="Times New Roman" w:hAnsi="Times New Roman"/>
          <w:b/>
          <w:sz w:val="28"/>
          <w:szCs w:val="28"/>
        </w:rPr>
        <w:t>OBJETO:</w:t>
      </w:r>
      <w:r w:rsidRPr="00EB298D">
        <w:rPr>
          <w:rFonts w:ascii="Times New Roman" w:hAnsi="Times New Roman"/>
          <w:sz w:val="28"/>
          <w:szCs w:val="28"/>
        </w:rPr>
        <w:t xml:space="preserve"> </w:t>
      </w:r>
      <w:r w:rsidR="00EB298D" w:rsidRPr="00EB298D">
        <w:rPr>
          <w:rFonts w:ascii="Times New Roman" w:hAnsi="Times New Roman"/>
          <w:sz w:val="28"/>
          <w:szCs w:val="28"/>
        </w:rPr>
        <w:t>LOCAÇÃO DE IMÓVEL DESTINADO AO FUNCIONAMENTO D</w:t>
      </w:r>
      <w:r w:rsidR="000D45AF">
        <w:rPr>
          <w:rFonts w:ascii="Times New Roman" w:hAnsi="Times New Roman"/>
          <w:sz w:val="28"/>
          <w:szCs w:val="28"/>
        </w:rPr>
        <w:t>O CENTRO DE REFERÊNCIA - CRAS</w:t>
      </w:r>
      <w:r w:rsidRPr="00EB298D">
        <w:rPr>
          <w:rFonts w:ascii="Times New Roman" w:hAnsi="Times New Roman"/>
          <w:sz w:val="28"/>
          <w:szCs w:val="28"/>
        </w:rPr>
        <w:t>.</w:t>
      </w:r>
    </w:p>
    <w:p w14:paraId="5ABA3D04" w14:textId="77777777" w:rsidR="00671418" w:rsidRPr="00E530D3" w:rsidRDefault="00671418" w:rsidP="002002B6">
      <w:pPr>
        <w:spacing w:after="120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5C3A37C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2D63AE81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42A5843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1B690E42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56F045E2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0EAD8BE7" w14:textId="77777777" w:rsidR="002002B6" w:rsidRDefault="002002B6" w:rsidP="002002B6">
      <w:pPr>
        <w:rPr>
          <w:rFonts w:ascii="Times New Roman" w:hAnsi="Times New Roman"/>
          <w:sz w:val="24"/>
          <w:szCs w:val="24"/>
        </w:rPr>
      </w:pPr>
    </w:p>
    <w:p w14:paraId="1BFF98E8" w14:textId="77777777" w:rsidR="002002B6" w:rsidRPr="00E530D3" w:rsidRDefault="002002B6" w:rsidP="002002B6">
      <w:pPr>
        <w:rPr>
          <w:rFonts w:ascii="Times New Roman" w:hAnsi="Times New Roman"/>
          <w:sz w:val="24"/>
          <w:szCs w:val="24"/>
        </w:rPr>
      </w:pPr>
    </w:p>
    <w:p w14:paraId="4788F488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C19D859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68DD175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79A94A8B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6E9DBCEA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465581E" w14:textId="77777777" w:rsidR="00671418" w:rsidRDefault="00671418" w:rsidP="002002B6">
      <w:pPr>
        <w:rPr>
          <w:rFonts w:ascii="Times New Roman" w:hAnsi="Times New Roman"/>
          <w:sz w:val="24"/>
          <w:szCs w:val="24"/>
        </w:rPr>
      </w:pPr>
    </w:p>
    <w:p w14:paraId="091E4764" w14:textId="77777777" w:rsidR="000D45AF" w:rsidRDefault="000D45AF" w:rsidP="002002B6">
      <w:pPr>
        <w:rPr>
          <w:rFonts w:ascii="Times New Roman" w:hAnsi="Times New Roman"/>
          <w:sz w:val="24"/>
          <w:szCs w:val="24"/>
        </w:rPr>
      </w:pPr>
    </w:p>
    <w:p w14:paraId="09E9BF18" w14:textId="77777777" w:rsidR="000D45AF" w:rsidRDefault="000D45AF" w:rsidP="002002B6">
      <w:pPr>
        <w:rPr>
          <w:rFonts w:ascii="Times New Roman" w:hAnsi="Times New Roman"/>
          <w:sz w:val="24"/>
          <w:szCs w:val="24"/>
        </w:rPr>
      </w:pPr>
    </w:p>
    <w:p w14:paraId="354254D0" w14:textId="77777777" w:rsidR="000D45AF" w:rsidRPr="00E530D3" w:rsidRDefault="000D45AF" w:rsidP="002002B6">
      <w:pPr>
        <w:rPr>
          <w:rFonts w:ascii="Times New Roman" w:hAnsi="Times New Roman"/>
          <w:sz w:val="24"/>
          <w:szCs w:val="24"/>
        </w:rPr>
      </w:pPr>
    </w:p>
    <w:p w14:paraId="2EF23B29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1DD45995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</w:p>
    <w:p w14:paraId="39EF4E38" w14:textId="77777777" w:rsidR="00671418" w:rsidRPr="00E530D3" w:rsidRDefault="00671418" w:rsidP="002002B6">
      <w:pPr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lastRenderedPageBreak/>
        <w:t>DO OBJETO</w:t>
      </w:r>
    </w:p>
    <w:p w14:paraId="2C98960F" w14:textId="3BC03C2B" w:rsidR="00671418" w:rsidRPr="00E530D3" w:rsidRDefault="00671418" w:rsidP="002002B6">
      <w:pPr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1.1 Constitui objeto do Presente Termo de Referência a </w:t>
      </w:r>
      <w:r w:rsidR="00EB298D" w:rsidRPr="00EB298D">
        <w:rPr>
          <w:rFonts w:ascii="Times New Roman" w:hAnsi="Times New Roman"/>
          <w:b/>
          <w:bCs/>
          <w:sz w:val="24"/>
          <w:szCs w:val="24"/>
        </w:rPr>
        <w:t xml:space="preserve">LOCAÇÃO DE IMÓVEL DESTINADO AO FUNCIONAMENTO </w:t>
      </w:r>
      <w:r w:rsidR="000D45AF">
        <w:rPr>
          <w:rFonts w:ascii="Times New Roman" w:hAnsi="Times New Roman"/>
          <w:b/>
          <w:bCs/>
          <w:sz w:val="24"/>
          <w:szCs w:val="24"/>
        </w:rPr>
        <w:t>DO CENTRO DE REFERÊNCIA - CRAS</w:t>
      </w:r>
      <w:r w:rsidRPr="00E530D3">
        <w:rPr>
          <w:rFonts w:ascii="Times New Roman" w:hAnsi="Times New Roman"/>
          <w:b/>
          <w:bCs/>
          <w:sz w:val="24"/>
          <w:szCs w:val="24"/>
        </w:rPr>
        <w:t>.</w:t>
      </w:r>
    </w:p>
    <w:p w14:paraId="74C17D83" w14:textId="21BBC268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1.2 O contrato terá vigência pelo período de </w:t>
      </w:r>
      <w:r w:rsidR="000D45AF">
        <w:rPr>
          <w:rFonts w:ascii="Times New Roman" w:hAnsi="Times New Roman"/>
          <w:sz w:val="24"/>
          <w:szCs w:val="24"/>
        </w:rPr>
        <w:t>04</w:t>
      </w:r>
      <w:r w:rsidRPr="00E530D3">
        <w:rPr>
          <w:rFonts w:ascii="Times New Roman" w:hAnsi="Times New Roman"/>
          <w:sz w:val="24"/>
          <w:szCs w:val="24"/>
        </w:rPr>
        <w:t xml:space="preserve"> (</w:t>
      </w:r>
      <w:r w:rsidR="000D45AF">
        <w:rPr>
          <w:rFonts w:ascii="Times New Roman" w:hAnsi="Times New Roman"/>
          <w:sz w:val="24"/>
          <w:szCs w:val="24"/>
        </w:rPr>
        <w:t>quatro</w:t>
      </w:r>
      <w:r w:rsidRPr="00E530D3">
        <w:rPr>
          <w:rFonts w:ascii="Times New Roman" w:hAnsi="Times New Roman"/>
          <w:sz w:val="24"/>
          <w:szCs w:val="24"/>
        </w:rPr>
        <w:t>) meses, com base no artigo 106, da Lei nº 14.133/21.</w:t>
      </w:r>
    </w:p>
    <w:p w14:paraId="15D6D83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3DF8F00B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bCs/>
          <w:sz w:val="24"/>
          <w:szCs w:val="24"/>
        </w:rPr>
        <w:t>2.</w:t>
      </w:r>
      <w:r w:rsidRPr="00E530D3">
        <w:rPr>
          <w:rFonts w:ascii="Times New Roman" w:hAnsi="Times New Roman"/>
          <w:sz w:val="24"/>
          <w:szCs w:val="24"/>
        </w:rPr>
        <w:t xml:space="preserve"> </w:t>
      </w: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DA </w:t>
      </w:r>
      <w:r w:rsidRPr="00E530D3">
        <w:rPr>
          <w:rFonts w:ascii="Times New Roman" w:hAnsi="Times New Roman"/>
          <w:b/>
          <w:bCs/>
          <w:sz w:val="24"/>
          <w:szCs w:val="24"/>
        </w:rPr>
        <w:t>FUNDAMENTAÇÃO</w:t>
      </w: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 E JUSTIFICATIVA E OBJETIVO DA CONTRATAÇÃO</w:t>
      </w:r>
    </w:p>
    <w:p w14:paraId="636DAA26" w14:textId="77777777" w:rsidR="000D45AF" w:rsidRPr="007F4688" w:rsidRDefault="00671418" w:rsidP="000D45AF">
      <w:pPr>
        <w:autoSpaceDE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Hlk103849134"/>
      <w:r w:rsidRPr="00E530D3">
        <w:rPr>
          <w:rFonts w:ascii="Times New Roman" w:hAnsi="Times New Roman"/>
          <w:color w:val="000000"/>
          <w:sz w:val="24"/>
          <w:szCs w:val="24"/>
        </w:rPr>
        <w:t xml:space="preserve">2.1 </w:t>
      </w:r>
      <w:r w:rsidR="000D45AF" w:rsidRPr="007F4688">
        <w:rPr>
          <w:rFonts w:ascii="Times New Roman" w:hAnsi="Times New Roman"/>
          <w:sz w:val="24"/>
          <w:szCs w:val="24"/>
        </w:rPr>
        <w:t>LOCAÇÃO DE IMÓVEL destinado ao funcionamento do Centro de Referência - CRAS da Secretaria Municipal de Assistência Social, responsável pelas ações de Proteção e Atendimento Integral à Família – PAIF e o Serviço de Convivência e Fortalecimento de Vínculos – SCFV.</w:t>
      </w:r>
    </w:p>
    <w:p w14:paraId="01256780" w14:textId="77777777" w:rsidR="000D45AF" w:rsidRPr="007F4688" w:rsidRDefault="000D45AF" w:rsidP="000D45AF">
      <w:pPr>
        <w:autoSpaceDE w:val="0"/>
        <w:spacing w:line="276" w:lineRule="auto"/>
        <w:jc w:val="both"/>
        <w:rPr>
          <w:rFonts w:ascii="Times New Roman" w:hAnsi="Times New Roman"/>
          <w:iCs/>
          <w:sz w:val="24"/>
          <w:szCs w:val="24"/>
        </w:rPr>
      </w:pPr>
      <w:r w:rsidRPr="007F4688">
        <w:rPr>
          <w:rFonts w:ascii="Times New Roman" w:hAnsi="Times New Roman"/>
          <w:iCs/>
          <w:sz w:val="24"/>
          <w:szCs w:val="24"/>
        </w:rPr>
        <w:t>O espaço físico do CRAS é reflexo da concepção de lugar de concretização de direitos socioassistenciais, local em que as famílias são acolhidas, e aonde são disponibilizados os serviços de proteção básica e encaminhados necessários.</w:t>
      </w:r>
    </w:p>
    <w:p w14:paraId="0C879B6D" w14:textId="77777777" w:rsidR="000D45AF" w:rsidRDefault="000D45AF" w:rsidP="000D45AF">
      <w:pPr>
        <w:autoSpaceDE w:val="0"/>
        <w:jc w:val="both"/>
        <w:rPr>
          <w:rFonts w:ascii="Times New Roman" w:hAnsi="Times New Roman"/>
          <w:iCs/>
          <w:sz w:val="24"/>
          <w:szCs w:val="24"/>
        </w:rPr>
      </w:pPr>
      <w:r w:rsidRPr="007F4688">
        <w:rPr>
          <w:rFonts w:ascii="Times New Roman" w:hAnsi="Times New Roman"/>
          <w:iCs/>
          <w:sz w:val="24"/>
          <w:szCs w:val="24"/>
        </w:rPr>
        <w:t xml:space="preserve">A necessidade </w:t>
      </w:r>
      <w:r>
        <w:rPr>
          <w:rFonts w:ascii="Times New Roman" w:hAnsi="Times New Roman"/>
          <w:iCs/>
          <w:sz w:val="24"/>
          <w:szCs w:val="24"/>
        </w:rPr>
        <w:t>temporária</w:t>
      </w:r>
      <w:r w:rsidRPr="007F4688">
        <w:rPr>
          <w:rFonts w:ascii="Times New Roman" w:hAnsi="Times New Roman"/>
          <w:iCs/>
          <w:sz w:val="24"/>
          <w:szCs w:val="24"/>
        </w:rPr>
        <w:t xml:space="preserve"> de mudança dos setores do CRAS e Cadastro único, provém da utilização do complexo da SEMAS pela Unidade Hospitalar Thomé de Medeiros Raposo por ocasião de uma reforma de urgência no mesmo.</w:t>
      </w:r>
    </w:p>
    <w:p w14:paraId="179EFA0A" w14:textId="45D4B745" w:rsidR="00671418" w:rsidRPr="00E530D3" w:rsidRDefault="00671418" w:rsidP="000D45AF">
      <w:pPr>
        <w:autoSpaceDE w:val="0"/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2.2 Considerando a análise realizada no Estudo Técnico Preliminar a modalidade será de INEXIGIBILIDADE, conforme Lei Federal nº 14.133/21, que diz:</w:t>
      </w:r>
    </w:p>
    <w:p w14:paraId="48EB04F5" w14:textId="07FAEDB8" w:rsidR="00671418" w:rsidRDefault="00671418" w:rsidP="002002B6">
      <w:pPr>
        <w:autoSpaceDE w:val="0"/>
        <w:ind w:left="709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2.3.1 </w:t>
      </w:r>
      <w:r w:rsidRPr="006D33F0">
        <w:rPr>
          <w:rFonts w:ascii="Times New Roman" w:hAnsi="Times New Roman"/>
          <w:i/>
          <w:iCs/>
          <w:sz w:val="24"/>
          <w:szCs w:val="24"/>
        </w:rPr>
        <w:t xml:space="preserve">Art. 74 – É inexigível a licitação quando inviável a competição, em especial nos casos de: </w:t>
      </w:r>
      <w:r w:rsidRPr="006D33F0">
        <w:rPr>
          <w:rFonts w:ascii="Times New Roman" w:hAnsi="Times New Roman"/>
          <w:i/>
          <w:iCs/>
          <w:color w:val="000000"/>
          <w:sz w:val="24"/>
          <w:szCs w:val="24"/>
        </w:rPr>
        <w:t>V - aquisição ou locação de imóvel cujas características de instalações e de localização tornem necessária sua escolha.</w:t>
      </w:r>
    </w:p>
    <w:p w14:paraId="29B696C5" w14:textId="77777777" w:rsidR="00E530D3" w:rsidRPr="00E530D3" w:rsidRDefault="00E530D3" w:rsidP="002002B6">
      <w:pPr>
        <w:autoSpaceDE w:val="0"/>
        <w:ind w:left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B2A1519" w14:textId="77777777" w:rsidR="00671418" w:rsidRPr="00E530D3" w:rsidRDefault="00671418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 w:rsidRPr="00E530D3">
        <w:rPr>
          <w:rFonts w:ascii="Times New Roman" w:hAnsi="Times New Roman"/>
          <w:b/>
          <w:sz w:val="24"/>
          <w:szCs w:val="24"/>
        </w:rPr>
        <w:t>DA CARASTERISTICAS NECESSÁRIAS DO IMOVEL A SER LOCADO</w:t>
      </w:r>
    </w:p>
    <w:p w14:paraId="2C433F57" w14:textId="10C3806F" w:rsidR="006D33F0" w:rsidRPr="006D33F0" w:rsidRDefault="006D33F0" w:rsidP="002002B6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bCs/>
          <w:sz w:val="24"/>
          <w:szCs w:val="24"/>
        </w:rPr>
      </w:pPr>
      <w:r w:rsidRPr="006D33F0">
        <w:rPr>
          <w:rFonts w:ascii="Times New Roman" w:hAnsi="Times New Roman"/>
          <w:b w:val="0"/>
          <w:bCs/>
          <w:sz w:val="24"/>
          <w:szCs w:val="24"/>
        </w:rPr>
        <w:t xml:space="preserve">O imóvel que atende às necessidades da contratação, considerando a atual situação urbanística do município, está localizado na Rua </w:t>
      </w:r>
      <w:r w:rsidR="00686FB2">
        <w:rPr>
          <w:rFonts w:ascii="Times New Roman" w:hAnsi="Times New Roman"/>
          <w:b w:val="0"/>
          <w:bCs/>
          <w:sz w:val="24"/>
          <w:szCs w:val="24"/>
        </w:rPr>
        <w:t>Gov. Gregório de Azevedo</w:t>
      </w:r>
      <w:r w:rsidRPr="006D33F0">
        <w:rPr>
          <w:rFonts w:ascii="Times New Roman" w:hAnsi="Times New Roman"/>
          <w:b w:val="0"/>
          <w:bCs/>
          <w:sz w:val="24"/>
          <w:szCs w:val="24"/>
        </w:rPr>
        <w:t xml:space="preserve">, nº </w:t>
      </w:r>
      <w:r w:rsidR="00686FB2">
        <w:rPr>
          <w:rFonts w:ascii="Times New Roman" w:hAnsi="Times New Roman"/>
          <w:b w:val="0"/>
          <w:bCs/>
          <w:sz w:val="24"/>
          <w:szCs w:val="24"/>
        </w:rPr>
        <w:t>541</w:t>
      </w:r>
      <w:r w:rsidRPr="006D33F0">
        <w:rPr>
          <w:rFonts w:ascii="Times New Roman" w:hAnsi="Times New Roman"/>
          <w:b w:val="0"/>
          <w:bCs/>
          <w:sz w:val="24"/>
          <w:szCs w:val="24"/>
        </w:rPr>
        <w:t>, no Bairro</w:t>
      </w:r>
      <w:r w:rsidR="00686FB2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6D33F0">
        <w:rPr>
          <w:rFonts w:ascii="Times New Roman" w:hAnsi="Times New Roman"/>
          <w:b w:val="0"/>
          <w:bCs/>
          <w:sz w:val="24"/>
          <w:szCs w:val="24"/>
        </w:rPr>
        <w:t>I</w:t>
      </w:r>
      <w:r w:rsidR="00686FB2">
        <w:rPr>
          <w:rFonts w:ascii="Times New Roman" w:hAnsi="Times New Roman"/>
          <w:b w:val="0"/>
          <w:bCs/>
          <w:sz w:val="24"/>
          <w:szCs w:val="24"/>
        </w:rPr>
        <w:t xml:space="preserve"> Etapa</w:t>
      </w:r>
      <w:r w:rsidRPr="006D33F0">
        <w:rPr>
          <w:rFonts w:ascii="Times New Roman" w:hAnsi="Times New Roman"/>
          <w:b w:val="0"/>
          <w:bCs/>
          <w:sz w:val="24"/>
          <w:szCs w:val="24"/>
        </w:rPr>
        <w:t>, na cidade de Rio Preto da Eva. Encontra</w:t>
      </w:r>
      <w:r w:rsidR="00167D67">
        <w:rPr>
          <w:rFonts w:ascii="Times New Roman" w:hAnsi="Times New Roman"/>
          <w:b w:val="0"/>
          <w:bCs/>
          <w:sz w:val="24"/>
          <w:szCs w:val="24"/>
        </w:rPr>
        <w:t>ndo</w:t>
      </w:r>
      <w:r w:rsidRPr="006D33F0">
        <w:rPr>
          <w:rFonts w:ascii="Times New Roman" w:hAnsi="Times New Roman"/>
          <w:b w:val="0"/>
          <w:bCs/>
          <w:sz w:val="24"/>
          <w:szCs w:val="24"/>
        </w:rPr>
        <w:t xml:space="preserve">-se livre de quaisquer ônus, desocupado e </w:t>
      </w:r>
      <w:r w:rsidR="00167D67">
        <w:rPr>
          <w:rFonts w:ascii="Times New Roman" w:hAnsi="Times New Roman"/>
          <w:b w:val="0"/>
          <w:bCs/>
          <w:sz w:val="24"/>
          <w:szCs w:val="24"/>
        </w:rPr>
        <w:t xml:space="preserve">livre de </w:t>
      </w:r>
      <w:r w:rsidRPr="006D33F0">
        <w:rPr>
          <w:rFonts w:ascii="Times New Roman" w:hAnsi="Times New Roman"/>
          <w:b w:val="0"/>
          <w:bCs/>
          <w:sz w:val="24"/>
          <w:szCs w:val="24"/>
        </w:rPr>
        <w:t>impedimentos</w:t>
      </w:r>
      <w:r w:rsidR="00167D67">
        <w:rPr>
          <w:rFonts w:ascii="Times New Roman" w:hAnsi="Times New Roman"/>
          <w:b w:val="0"/>
          <w:bCs/>
          <w:sz w:val="24"/>
          <w:szCs w:val="24"/>
        </w:rPr>
        <w:t xml:space="preserve">. </w:t>
      </w:r>
    </w:p>
    <w:p w14:paraId="2AE1AF38" w14:textId="3940EBF8" w:rsidR="006D33F0" w:rsidRDefault="00794B03" w:rsidP="002002B6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Conforme relatório de vistoria, o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 xml:space="preserve"> imóve</w:t>
      </w:r>
      <w:r>
        <w:rPr>
          <w:rFonts w:ascii="Times New Roman" w:hAnsi="Times New Roman"/>
          <w:b w:val="0"/>
          <w:bCs/>
          <w:sz w:val="24"/>
          <w:szCs w:val="24"/>
        </w:rPr>
        <w:t xml:space="preserve">l encontra-se 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>em bom estado de conservação, adequado para o atendimento ao público, com paredes, colunas, vigas, telhado e cobertura em bom estado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de conservação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 xml:space="preserve">. </w:t>
      </w:r>
      <w:r>
        <w:rPr>
          <w:rFonts w:ascii="Times New Roman" w:hAnsi="Times New Roman"/>
          <w:b w:val="0"/>
          <w:bCs/>
          <w:sz w:val="24"/>
          <w:szCs w:val="24"/>
        </w:rPr>
        <w:t>P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>ossui instalações elétricas e quadro de distribuição em pleno funcionamento, instalações hidráulicas, banheiros e cômodos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divididos e</w:t>
      </w:r>
      <w:r w:rsidR="006D33F0" w:rsidRPr="006D33F0">
        <w:rPr>
          <w:rFonts w:ascii="Times New Roman" w:hAnsi="Times New Roman"/>
          <w:b w:val="0"/>
          <w:bCs/>
          <w:sz w:val="24"/>
          <w:szCs w:val="24"/>
        </w:rPr>
        <w:t xml:space="preserve"> apropriados para o desenvolvimento das atividades.</w:t>
      </w:r>
      <w:r w:rsidR="00452247">
        <w:rPr>
          <w:rFonts w:ascii="Times New Roman" w:hAnsi="Times New Roman"/>
          <w:b w:val="0"/>
          <w:bCs/>
          <w:sz w:val="24"/>
          <w:szCs w:val="24"/>
        </w:rPr>
        <w:t xml:space="preserve"> </w:t>
      </w:r>
    </w:p>
    <w:p w14:paraId="5F647F5B" w14:textId="0184C87D" w:rsidR="00452247" w:rsidRDefault="00452247" w:rsidP="002002B6">
      <w:pPr>
        <w:pStyle w:val="Nivel1"/>
        <w:numPr>
          <w:ilvl w:val="0"/>
          <w:numId w:val="0"/>
        </w:numPr>
        <w:tabs>
          <w:tab w:val="left" w:pos="567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As especificações técnicas co</w:t>
      </w:r>
      <w:r w:rsidR="00046C2B">
        <w:rPr>
          <w:rFonts w:ascii="Times New Roman" w:hAnsi="Times New Roman" w:cs="Times New Roman"/>
          <w:b w:val="0"/>
          <w:sz w:val="24"/>
          <w:szCs w:val="24"/>
        </w:rPr>
        <w:t xml:space="preserve">ntendo a </w:t>
      </w:r>
      <w:r>
        <w:rPr>
          <w:rFonts w:ascii="Times New Roman" w:hAnsi="Times New Roman" w:cs="Times New Roman"/>
          <w:b w:val="0"/>
          <w:sz w:val="24"/>
          <w:szCs w:val="24"/>
        </w:rPr>
        <w:t>descrição</w:t>
      </w:r>
      <w:r w:rsidR="00046C2B">
        <w:rPr>
          <w:rFonts w:ascii="Times New Roman" w:hAnsi="Times New Roman" w:cs="Times New Roman"/>
          <w:b w:val="0"/>
          <w:sz w:val="24"/>
          <w:szCs w:val="24"/>
        </w:rPr>
        <w:t xml:space="preserve"> dos itens, utensílios e cômodos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e seus detalhamentos, estão </w:t>
      </w:r>
      <w:r w:rsidR="00C41511">
        <w:rPr>
          <w:rFonts w:ascii="Times New Roman" w:hAnsi="Times New Roman" w:cs="Times New Roman"/>
          <w:b w:val="0"/>
          <w:sz w:val="24"/>
          <w:szCs w:val="24"/>
        </w:rPr>
        <w:t xml:space="preserve">especificados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no respectivo relatório de vistoria.  </w:t>
      </w:r>
    </w:p>
    <w:p w14:paraId="69322401" w14:textId="77777777" w:rsidR="00671418" w:rsidRPr="00E530D3" w:rsidRDefault="00671418" w:rsidP="002002B6">
      <w:pPr>
        <w:ind w:left="720"/>
        <w:rPr>
          <w:rFonts w:ascii="Times New Roman" w:hAnsi="Times New Roman"/>
          <w:sz w:val="24"/>
          <w:szCs w:val="24"/>
        </w:rPr>
      </w:pPr>
    </w:p>
    <w:p w14:paraId="46D77C3C" w14:textId="77777777" w:rsidR="00671418" w:rsidRPr="00E530D3" w:rsidRDefault="00671418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4. DA </w:t>
      </w:r>
      <w:r w:rsidRPr="00E530D3">
        <w:rPr>
          <w:rFonts w:ascii="Times New Roman" w:hAnsi="Times New Roman"/>
          <w:b/>
          <w:sz w:val="24"/>
          <w:szCs w:val="24"/>
        </w:rPr>
        <w:t>CONTRATAÇÃO E PRAZO DE VIGÊNCIA</w:t>
      </w:r>
    </w:p>
    <w:p w14:paraId="53C5EAC1" w14:textId="0535992B" w:rsidR="00671418" w:rsidRPr="00E530D3" w:rsidRDefault="00671418" w:rsidP="002002B6">
      <w:pPr>
        <w:tabs>
          <w:tab w:val="left" w:pos="0"/>
        </w:tabs>
        <w:jc w:val="both"/>
        <w:rPr>
          <w:rFonts w:ascii="Times New Roman" w:hAnsi="Times New Roman"/>
          <w:bCs/>
          <w:sz w:val="24"/>
          <w:szCs w:val="24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4.1 As obrigações decorrentes da presente inexigibilidade de licitação, serão formalizadas por instrumento de Contrato, celebrado entre a Prefeitura Municipal de </w:t>
      </w:r>
      <w:r w:rsidR="00E530D3" w:rsidRPr="00E530D3">
        <w:rPr>
          <w:rFonts w:ascii="Times New Roman" w:hAnsi="Times New Roman"/>
          <w:bCs/>
          <w:sz w:val="24"/>
          <w:szCs w:val="24"/>
        </w:rPr>
        <w:t>Rio Preto da Eva</w:t>
      </w:r>
      <w:r w:rsidRPr="00E530D3">
        <w:rPr>
          <w:rFonts w:ascii="Times New Roman" w:hAnsi="Times New Roman"/>
          <w:bCs/>
          <w:sz w:val="24"/>
          <w:szCs w:val="24"/>
        </w:rPr>
        <w:t>, representad</w:t>
      </w:r>
      <w:r w:rsidR="00E530D3" w:rsidRPr="00E530D3">
        <w:rPr>
          <w:rFonts w:ascii="Times New Roman" w:hAnsi="Times New Roman"/>
          <w:bCs/>
          <w:sz w:val="24"/>
          <w:szCs w:val="24"/>
        </w:rPr>
        <w:t>o</w:t>
      </w:r>
      <w:r w:rsidRPr="00E530D3">
        <w:rPr>
          <w:rFonts w:ascii="Times New Roman" w:hAnsi="Times New Roman"/>
          <w:bCs/>
          <w:sz w:val="24"/>
          <w:szCs w:val="24"/>
        </w:rPr>
        <w:t xml:space="preserve"> pela Prefeita, doravante denominado CONTRATANTE, e a proponente adjudicatária, denominada CONTRATADO, da Lei nº 14.133/21, e demais normas pertinentes.</w:t>
      </w:r>
    </w:p>
    <w:p w14:paraId="7F472ADE" w14:textId="77777777" w:rsidR="00E530D3" w:rsidRDefault="00671418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4.2 </w:t>
      </w:r>
      <w:r w:rsidRPr="00E530D3">
        <w:rPr>
          <w:rFonts w:ascii="Times New Roman" w:hAnsi="Times New Roman"/>
          <w:sz w:val="24"/>
          <w:shd w:val="clear" w:color="auto" w:fill="FFFFFF"/>
        </w:rPr>
        <w:t xml:space="preserve">O prazo de vigência do contrato será de </w:t>
      </w:r>
      <w:r w:rsidR="00E530D3" w:rsidRPr="00E530D3">
        <w:rPr>
          <w:rFonts w:ascii="Times New Roman" w:hAnsi="Times New Roman"/>
          <w:sz w:val="24"/>
          <w:shd w:val="clear" w:color="auto" w:fill="FFFFFF"/>
        </w:rPr>
        <w:t>12</w:t>
      </w:r>
      <w:r w:rsidRPr="00E530D3">
        <w:rPr>
          <w:rFonts w:ascii="Times New Roman" w:hAnsi="Times New Roman"/>
          <w:sz w:val="24"/>
          <w:shd w:val="clear" w:color="auto" w:fill="FFFFFF"/>
        </w:rPr>
        <w:t xml:space="preserve"> (</w:t>
      </w:r>
      <w:r w:rsidR="00E530D3" w:rsidRPr="00E530D3">
        <w:rPr>
          <w:rFonts w:ascii="Times New Roman" w:hAnsi="Times New Roman"/>
          <w:sz w:val="24"/>
          <w:shd w:val="clear" w:color="auto" w:fill="FFFFFF"/>
        </w:rPr>
        <w:t>doze</w:t>
      </w:r>
      <w:r w:rsidRPr="00E530D3">
        <w:rPr>
          <w:rFonts w:ascii="Times New Roman" w:hAnsi="Times New Roman"/>
          <w:sz w:val="24"/>
          <w:shd w:val="clear" w:color="auto" w:fill="FFFFFF"/>
        </w:rPr>
        <w:t>) meses, contados da data de assinatura, podendo ser prorrogado por iguais e sucessivos períodos, mediante termo aditivo. Conforme a Lei nº 14.133/21. Salvo manifestação formal em contrário das partes.</w:t>
      </w:r>
    </w:p>
    <w:p w14:paraId="2701EA78" w14:textId="7A35DC08" w:rsidR="00671418" w:rsidRDefault="00671418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  <w:r w:rsidRPr="00E530D3">
        <w:rPr>
          <w:rFonts w:ascii="Times New Roman" w:hAnsi="Times New Roman"/>
          <w:sz w:val="24"/>
          <w:shd w:val="clear" w:color="auto" w:fill="FFFFFF"/>
        </w:rPr>
        <w:lastRenderedPageBreak/>
        <w:t>4.3 Os efeitos financeiros da contratação serão produzidos a partir da entrega das chaves, precedido de vistoria do imóvel.</w:t>
      </w:r>
    </w:p>
    <w:p w14:paraId="5EF28199" w14:textId="77777777" w:rsidR="00E530D3" w:rsidRPr="00E530D3" w:rsidRDefault="00E530D3" w:rsidP="002002B6">
      <w:pPr>
        <w:tabs>
          <w:tab w:val="left" w:pos="993"/>
        </w:tabs>
        <w:jc w:val="both"/>
        <w:rPr>
          <w:rFonts w:ascii="Times New Roman" w:hAnsi="Times New Roman"/>
          <w:sz w:val="24"/>
          <w:shd w:val="clear" w:color="auto" w:fill="FFFFFF"/>
        </w:rPr>
      </w:pPr>
    </w:p>
    <w:bookmarkEnd w:id="0"/>
    <w:p w14:paraId="0F8CC90D" w14:textId="77777777" w:rsidR="00671418" w:rsidRPr="00E530D3" w:rsidRDefault="00671418" w:rsidP="002002B6">
      <w:pPr>
        <w:tabs>
          <w:tab w:val="left" w:pos="0"/>
        </w:tabs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 xml:space="preserve">5. </w:t>
      </w:r>
      <w:r w:rsidRPr="00E530D3">
        <w:rPr>
          <w:rFonts w:ascii="Times New Roman" w:hAnsi="Times New Roman"/>
          <w:b/>
          <w:sz w:val="24"/>
          <w:szCs w:val="24"/>
        </w:rPr>
        <w:t>DA ESPECIFICAÇÃO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91"/>
        <w:gridCol w:w="6491"/>
        <w:gridCol w:w="1083"/>
        <w:gridCol w:w="844"/>
      </w:tblGrid>
      <w:tr w:rsidR="00671418" w:rsidRPr="00E530D3" w14:paraId="00B4BCCF" w14:textId="77777777" w:rsidTr="00DC44A5">
        <w:tc>
          <w:tcPr>
            <w:tcW w:w="795" w:type="dxa"/>
          </w:tcPr>
          <w:p w14:paraId="2709A7D4" w14:textId="77777777" w:rsidR="00671418" w:rsidRPr="00E530D3" w:rsidRDefault="00671418" w:rsidP="002002B6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713" w:type="dxa"/>
          </w:tcPr>
          <w:p w14:paraId="38783B05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851" w:type="dxa"/>
          </w:tcPr>
          <w:p w14:paraId="777D01D5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Unidade</w:t>
            </w:r>
          </w:p>
        </w:tc>
        <w:tc>
          <w:tcPr>
            <w:tcW w:w="850" w:type="dxa"/>
          </w:tcPr>
          <w:p w14:paraId="11BC527A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E530D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Qtde</w:t>
            </w:r>
            <w:proofErr w:type="spellEnd"/>
          </w:p>
        </w:tc>
      </w:tr>
      <w:tr w:rsidR="00671418" w:rsidRPr="00E530D3" w14:paraId="31E89460" w14:textId="77777777" w:rsidTr="00DC44A5">
        <w:tc>
          <w:tcPr>
            <w:tcW w:w="795" w:type="dxa"/>
          </w:tcPr>
          <w:p w14:paraId="30BC044D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713" w:type="dxa"/>
          </w:tcPr>
          <w:p w14:paraId="37FDD32B" w14:textId="77777777" w:rsidR="00671418" w:rsidRPr="00E530D3" w:rsidRDefault="00671418" w:rsidP="002002B6">
            <w:pPr>
              <w:pStyle w:val="PargrafodaLista"/>
              <w:numPr>
                <w:ilvl w:val="0"/>
                <w:numId w:val="10"/>
              </w:numPr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Locação de imóvel</w:t>
            </w:r>
          </w:p>
        </w:tc>
        <w:tc>
          <w:tcPr>
            <w:tcW w:w="851" w:type="dxa"/>
          </w:tcPr>
          <w:p w14:paraId="1F9AEBC2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color w:val="000000"/>
                <w:sz w:val="24"/>
                <w:szCs w:val="24"/>
              </w:rPr>
              <w:t>Unid.</w:t>
            </w:r>
          </w:p>
        </w:tc>
        <w:tc>
          <w:tcPr>
            <w:tcW w:w="850" w:type="dxa"/>
          </w:tcPr>
          <w:p w14:paraId="15532614" w14:textId="77777777" w:rsidR="00671418" w:rsidRPr="00E530D3" w:rsidRDefault="00671418" w:rsidP="002002B6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530D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</w:tr>
    </w:tbl>
    <w:p w14:paraId="4290E8D0" w14:textId="77777777" w:rsidR="00671418" w:rsidRPr="00E530D3" w:rsidRDefault="00671418" w:rsidP="002002B6">
      <w:pPr>
        <w:rPr>
          <w:rFonts w:ascii="Times New Roman" w:hAnsi="Times New Roman"/>
          <w:b/>
          <w:color w:val="000000"/>
          <w:sz w:val="24"/>
          <w:szCs w:val="24"/>
        </w:rPr>
      </w:pPr>
      <w:bookmarkStart w:id="1" w:name="_Hlk143074882"/>
    </w:p>
    <w:p w14:paraId="4C404768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6.   DO LOCAL DE ENTREGA DO OBJETO</w:t>
      </w:r>
    </w:p>
    <w:p w14:paraId="5900446F" w14:textId="77777777" w:rsidR="00671418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bookmarkStart w:id="2" w:name="_Hlk143075288"/>
      <w:bookmarkEnd w:id="1"/>
      <w:r w:rsidRPr="00E530D3">
        <w:rPr>
          <w:rFonts w:ascii="Times New Roman" w:hAnsi="Times New Roman"/>
          <w:bCs/>
          <w:sz w:val="24"/>
          <w:szCs w:val="24"/>
        </w:rPr>
        <w:t>6.1</w:t>
      </w:r>
      <w:r w:rsidRPr="00E530D3">
        <w:rPr>
          <w:rFonts w:ascii="Times New Roman" w:hAnsi="Times New Roman"/>
          <w:sz w:val="24"/>
          <w:szCs w:val="24"/>
        </w:rPr>
        <w:t xml:space="preserve"> A entrega do referido objeto dar-se-á após a assinatura do contrato de locação, mediante a entrega das chaves aos locatários, iniciando a partir daí o período locatício.</w:t>
      </w:r>
    </w:p>
    <w:p w14:paraId="32D11D16" w14:textId="77777777" w:rsidR="00E530D3" w:rsidRPr="00E530D3" w:rsidRDefault="00E530D3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7A4E467D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7. DA GESTÃO E FISCALIZAÇÃO DO OBJETO A SER CONTRATADO</w:t>
      </w:r>
    </w:p>
    <w:p w14:paraId="27F32664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7.1 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A gestão e acompanhamento da execução dos serviços a </w:t>
      </w:r>
      <w:proofErr w:type="gramStart"/>
      <w:r w:rsidRPr="00E530D3">
        <w:rPr>
          <w:rFonts w:ascii="Times New Roman" w:hAnsi="Times New Roman"/>
          <w:color w:val="000000"/>
          <w:sz w:val="24"/>
          <w:szCs w:val="24"/>
        </w:rPr>
        <w:t>ser</w:t>
      </w:r>
      <w:proofErr w:type="gramEnd"/>
      <w:r w:rsidRPr="00E530D3">
        <w:rPr>
          <w:rFonts w:ascii="Times New Roman" w:hAnsi="Times New Roman"/>
          <w:color w:val="000000"/>
          <w:sz w:val="24"/>
          <w:szCs w:val="24"/>
        </w:rPr>
        <w:t xml:space="preserve">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E530D3">
        <w:rPr>
          <w:rFonts w:ascii="Times New Roman" w:hAnsi="Times New Roman"/>
          <w:color w:val="000000"/>
          <w:sz w:val="24"/>
          <w:szCs w:val="24"/>
        </w:rPr>
        <w:t>dos</w:t>
      </w:r>
      <w:proofErr w:type="spellEnd"/>
      <w:r w:rsidRPr="00E530D3">
        <w:rPr>
          <w:rFonts w:ascii="Times New Roman" w:hAnsi="Times New Roman"/>
          <w:color w:val="000000"/>
          <w:sz w:val="24"/>
          <w:szCs w:val="24"/>
        </w:rPr>
        <w:t xml:space="preserve"> Art. </w:t>
      </w:r>
      <w:proofErr w:type="gramStart"/>
      <w:r w:rsidRPr="00E530D3">
        <w:rPr>
          <w:rFonts w:ascii="Times New Roman" w:hAnsi="Times New Roman"/>
          <w:color w:val="000000"/>
          <w:sz w:val="24"/>
          <w:szCs w:val="24"/>
        </w:rPr>
        <w:t>117  da</w:t>
      </w:r>
      <w:proofErr w:type="gramEnd"/>
      <w:r w:rsidRPr="00E530D3">
        <w:rPr>
          <w:rFonts w:ascii="Times New Roman" w:hAnsi="Times New Roman"/>
          <w:color w:val="000000"/>
          <w:sz w:val="24"/>
          <w:szCs w:val="24"/>
        </w:rPr>
        <w:t xml:space="preserve"> Lei nº 14.133, de 2021.</w:t>
      </w:r>
    </w:p>
    <w:p w14:paraId="3614A345" w14:textId="0F6A9445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7.2 </w:t>
      </w:r>
      <w:r w:rsidR="00E530D3" w:rsidRPr="00E530D3">
        <w:rPr>
          <w:rFonts w:ascii="Times New Roman" w:hAnsi="Times New Roman"/>
          <w:color w:val="000000"/>
          <w:sz w:val="24"/>
          <w:szCs w:val="24"/>
        </w:rPr>
        <w:t>O locatário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 ficará sujeita a mais ampla e irrestrita fiscalização, obrigando-se a prestar todos os esclarecimentos por ventura requeridos pela contratante, que designará um representante para acompanhar a execução do Contrato;</w:t>
      </w:r>
    </w:p>
    <w:p w14:paraId="50C858D8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7.3 A execução do contrato será acompanhada e fiscalizada por servidor designado por portaria,</w:t>
      </w:r>
    </w:p>
    <w:p w14:paraId="31053AF3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a ser publicado posteriormente pela Contratante.</w:t>
      </w:r>
    </w:p>
    <w:p w14:paraId="327661F0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7.4 </w:t>
      </w:r>
      <w:r w:rsidRPr="00E530D3">
        <w:rPr>
          <w:rFonts w:ascii="Times New Roman" w:hAnsi="Times New Roman"/>
          <w:color w:val="000000"/>
          <w:sz w:val="24"/>
          <w:szCs w:val="24"/>
        </w:rPr>
        <w:t>A existência da fiscalização da contratante, de nenhum modo diminui ou altera a responsabilidade da empresa contratada, na execução do Contrato.</w:t>
      </w:r>
    </w:p>
    <w:p w14:paraId="0297FE98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7.5 A execução do Contrato será acompanhada e fiscalizada por um representante do CONTRATANTE, especialmente designado, observando o que se segue:</w:t>
      </w:r>
    </w:p>
    <w:bookmarkEnd w:id="2"/>
    <w:p w14:paraId="1C0ECEDC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a) O representante do CONTRATANTE anotará em registro próprio todas as ocorrências relacionadas com a execução do Contrato, inclusive a observância do prazo de vigência do mesmo, determinando o que for necessário à regularização das faltas ou defeitos observados;</w:t>
      </w:r>
    </w:p>
    <w:p w14:paraId="7F2285E4" w14:textId="77777777" w:rsidR="00671418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color w:val="000000"/>
          <w:sz w:val="24"/>
          <w:szCs w:val="24"/>
        </w:rPr>
        <w:t>b) As decisões e providencias que ultrapassarem a competência do representante deverão ser solicitadas a seus superiores em tempo hábil para adoção das medidas convenientes.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62092EE2" w14:textId="77777777" w:rsidR="00E530D3" w:rsidRPr="00E530D3" w:rsidRDefault="00E530D3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A7786F8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8. DAS OBRIGAÇÕES DA CONTRATANTE</w:t>
      </w:r>
    </w:p>
    <w:p w14:paraId="0681BDC6" w14:textId="1135B4A2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 Pagar o aluguel e os encargos d</w:t>
      </w:r>
      <w:r w:rsidR="00E530D3" w:rsidRPr="00E530D3">
        <w:rPr>
          <w:rFonts w:ascii="Times New Roman" w:hAnsi="Times New Roman"/>
          <w:bCs/>
          <w:color w:val="000000"/>
          <w:sz w:val="24"/>
          <w:szCs w:val="24"/>
        </w:rPr>
        <w:t xml:space="preserve">e 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>locação exigíveis, no prazo estipulado no Contrato;</w:t>
      </w:r>
    </w:p>
    <w:p w14:paraId="3A5A1B10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8.2 Servir-se do imóvel para o uso convencionado ou presumido, compatível com a natureza deste e com o fim a que se destina, devendo conserva-lo com se seu fosse;</w:t>
      </w:r>
    </w:p>
    <w:p w14:paraId="2DCD0F41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8.3 Realizar vistoria do imóvel, antes da entrega das chaves, para fins de verificação minuciosa do estado do imóvel, fazendo constar do Termo de Vistoria os eventuais defeitos existentes;</w:t>
      </w:r>
    </w:p>
    <w:p w14:paraId="2ECEED4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8.4 Restituir o imóvel, finda a locação, nas condições em que o recebeu, conforme documento de descrição minuciosa, elaborado quando a vistoria inicial, salvos os desgastes e deteriorações decorrentes do uso normal;</w:t>
      </w:r>
    </w:p>
    <w:p w14:paraId="5372A81F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8.5 Comunicar a LOCADORA, qualquer dano ou defeito cuja reparação a esta incumba, bem como as eventuais turbações de terceiros;</w:t>
      </w:r>
    </w:p>
    <w:p w14:paraId="70A87E7B" w14:textId="558DB52F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lastRenderedPageBreak/>
        <w:t>8.6 Consentir com a realização de reparos urgentes, a cargo da LCOADORA, sendo assegurado ao LO</w:t>
      </w:r>
      <w:r w:rsidR="00E530D3" w:rsidRPr="00E530D3">
        <w:rPr>
          <w:rFonts w:ascii="Times New Roman" w:hAnsi="Times New Roman"/>
          <w:bCs/>
          <w:color w:val="000000"/>
          <w:sz w:val="24"/>
          <w:szCs w:val="24"/>
        </w:rPr>
        <w:t>C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>ATÁRIO o direito ao abatimento proporcional do aluguel, caso os reparos durem mais de 10 (dez) dias, nos te</w:t>
      </w:r>
      <w:r w:rsidR="003259C0">
        <w:rPr>
          <w:rFonts w:ascii="Times New Roman" w:hAnsi="Times New Roman"/>
          <w:bCs/>
          <w:color w:val="000000"/>
          <w:sz w:val="24"/>
          <w:szCs w:val="24"/>
        </w:rPr>
        <w:t>r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>mos do artigo 26º da Lei nº 8.245, de 1991.</w:t>
      </w:r>
    </w:p>
    <w:p w14:paraId="0B0930FE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8.7 Realizar o imediato reparo dos danos verificados no imóvel, ou nas suas instalações, provocados por seus agentes, funcionários ou visitantes autorizados;</w:t>
      </w:r>
    </w:p>
    <w:p w14:paraId="7AA940EF" w14:textId="6473E3CF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8.8 Pagar as despesas de consumo de energia, água e esgoto;</w:t>
      </w:r>
    </w:p>
    <w:p w14:paraId="4A2D07A9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8.9 Permitir a vistoria do imóvel pela LOCADORA ou por seus mandatários, mediante prévia combinação de dia e hora;</w:t>
      </w:r>
    </w:p>
    <w:p w14:paraId="3C8BBB88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8.10 Acompanhar e fiscalizar a execução do objeto do contrato;</w:t>
      </w:r>
    </w:p>
    <w:p w14:paraId="57A621C7" w14:textId="77777777" w:rsidR="00671418" w:rsidRPr="00E530D3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8.11 Atestar as notas fiscais/faturas, por meio de servidor(es) competente(s) para tal;</w:t>
      </w:r>
    </w:p>
    <w:p w14:paraId="1B6AB32D" w14:textId="77777777" w:rsidR="00671418" w:rsidRDefault="00671418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8.12 Aplicar as sanções administrativas regulamentares e contratuais. </w:t>
      </w:r>
    </w:p>
    <w:p w14:paraId="7E759196" w14:textId="77777777" w:rsidR="00E530D3" w:rsidRPr="00E530D3" w:rsidRDefault="00E530D3" w:rsidP="002002B6">
      <w:pPr>
        <w:tabs>
          <w:tab w:val="left" w:pos="567"/>
        </w:tabs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67687DB1" w14:textId="77777777" w:rsidR="00671418" w:rsidRPr="00E530D3" w:rsidRDefault="00671418" w:rsidP="002002B6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9.  DAS OBRIGAÇÕES DA CONTRATADA</w:t>
      </w:r>
    </w:p>
    <w:p w14:paraId="2EAADFEB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 Entregar o imóvel em perfeitas condições de uso para os fins a que se destina, e em estrita observância às especificações contidas nos autos do processo em questão, do Termo de Referência e sua proposta;</w:t>
      </w:r>
    </w:p>
    <w:p w14:paraId="6C5D146F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9.2 Adaptar e/ou permitir a adaptação do layout às necessidades de ambientes e áreas do prédio, a fim de proporcionar o funcionamento adequado dos diversos serviços;</w:t>
      </w:r>
    </w:p>
    <w:p w14:paraId="49E5CCE7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9.3 Realizar ou permitir as adequações necessárias nas redes elétricas (comum e estabilizada) e lógicas para atender o padrão da infraestrutura;</w:t>
      </w:r>
    </w:p>
    <w:p w14:paraId="0FF28706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9.4 Garantir, durante o tempo de locação, o uso pacifico do imóvel;</w:t>
      </w:r>
    </w:p>
    <w:p w14:paraId="6632A122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9.5 Manter, durante a locação, a forma e o destino do imóvel;</w:t>
      </w:r>
    </w:p>
    <w:p w14:paraId="3F5C78C8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9.6 Responder pelos vícios ou defeitos anteriores à locação;</w:t>
      </w:r>
    </w:p>
    <w:p w14:paraId="59926BEB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9.7 Auxiliar o LOCATÁRIO na descrição minuciosa do estado do imóvel, quando da realização da vistoria;</w:t>
      </w:r>
    </w:p>
    <w:p w14:paraId="6142F95A" w14:textId="15BA1A2B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9.8 </w:t>
      </w:r>
      <w:proofErr w:type="spellStart"/>
      <w:r w:rsidRPr="00E530D3">
        <w:rPr>
          <w:rFonts w:ascii="Times New Roman" w:hAnsi="Times New Roman"/>
          <w:bCs/>
          <w:color w:val="000000"/>
          <w:sz w:val="24"/>
          <w:szCs w:val="24"/>
        </w:rPr>
        <w:t>Fornecer</w:t>
      </w:r>
      <w:proofErr w:type="spellEnd"/>
      <w:r w:rsidR="003259C0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530D3">
        <w:rPr>
          <w:rFonts w:ascii="Times New Roman" w:hAnsi="Times New Roman"/>
          <w:bCs/>
          <w:color w:val="000000"/>
          <w:sz w:val="24"/>
          <w:szCs w:val="24"/>
        </w:rPr>
        <w:t>ao LOCATÁRIO recibo discriminando as importâncias pagas, vedada à quitação genérica;</w:t>
      </w:r>
    </w:p>
    <w:p w14:paraId="6164C982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9.9 Pagar os impostos, especialmente Imposto Predial Territorial Urbano – IPTU e taxas, incidentes sobre o imóvel;</w:t>
      </w:r>
    </w:p>
    <w:p w14:paraId="72937BEE" w14:textId="77777777" w:rsidR="00671418" w:rsidRPr="00E530D3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9.10 Manter, durante a vigência do contrato, todas as condições de habilitação (habilitação jurídica, regularidade fiscal e trabalhista) e qualificação exigidas no processo de dispensa de licitação, bem como as condições de contratar com a Administração Pública, sob pena de aplicação das sanções administrativas por descumprimento de cláusula contratual;</w:t>
      </w:r>
    </w:p>
    <w:p w14:paraId="1F065565" w14:textId="77777777" w:rsidR="00671418" w:rsidRDefault="00671418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9.11 Informar ao LOCATÁRIO quaisquer alterações na titularidade do imóvel, inclusive com a apresentação da documentação correspondente.</w:t>
      </w:r>
    </w:p>
    <w:p w14:paraId="01997CCC" w14:textId="77777777" w:rsidR="00E530D3" w:rsidRPr="00E530D3" w:rsidRDefault="00E530D3" w:rsidP="002002B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5106C7F3" w14:textId="77777777" w:rsidR="00671418" w:rsidRPr="00E530D3" w:rsidRDefault="00671418" w:rsidP="002002B6">
      <w:pPr>
        <w:jc w:val="both"/>
        <w:rPr>
          <w:rFonts w:ascii="Times New Roman" w:hAnsi="Times New Roman"/>
          <w:b/>
          <w:sz w:val="24"/>
          <w:szCs w:val="24"/>
        </w:rPr>
      </w:pPr>
      <w:r w:rsidRPr="00E530D3">
        <w:rPr>
          <w:rFonts w:ascii="Times New Roman" w:hAnsi="Times New Roman"/>
          <w:b/>
          <w:sz w:val="24"/>
          <w:szCs w:val="24"/>
        </w:rPr>
        <w:t xml:space="preserve">10. DO PAGAMENTO </w:t>
      </w:r>
    </w:p>
    <w:p w14:paraId="0C31A154" w14:textId="77777777" w:rsidR="00671418" w:rsidRDefault="00671418" w:rsidP="002002B6">
      <w:pPr>
        <w:jc w:val="both"/>
        <w:rPr>
          <w:rFonts w:ascii="Times New Roman" w:hAnsi="Times New Roman"/>
          <w:color w:val="000000"/>
          <w:sz w:val="24"/>
          <w:lang w:eastAsia="en-US"/>
        </w:rPr>
      </w:pPr>
      <w:r w:rsidRPr="00E530D3">
        <w:rPr>
          <w:rFonts w:ascii="Times New Roman" w:hAnsi="Times New Roman"/>
          <w:bCs/>
          <w:sz w:val="24"/>
          <w:szCs w:val="24"/>
        </w:rPr>
        <w:t xml:space="preserve">10.1 </w:t>
      </w:r>
      <w:r w:rsidRPr="00E530D3">
        <w:rPr>
          <w:rFonts w:ascii="Times New Roman" w:hAnsi="Times New Roman"/>
          <w:color w:val="000000"/>
          <w:sz w:val="24"/>
          <w:lang w:eastAsia="en-US"/>
        </w:rPr>
        <w:t>O pagamento do aluguel deve ser pago até o vigésimo mês subsequente ao de utilização do imóvel, desde que apresentada oportunamente a conta respectiva pelos LOCADORES e concluído o processo próprio para a solução de débitos de responsabilidade do LOCATARIO.</w:t>
      </w:r>
    </w:p>
    <w:p w14:paraId="79AF559D" w14:textId="77777777" w:rsidR="00E530D3" w:rsidRPr="00E530D3" w:rsidRDefault="00E530D3" w:rsidP="002002B6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706C424" w14:textId="77777777" w:rsidR="00671418" w:rsidRPr="00E530D3" w:rsidRDefault="00671418" w:rsidP="002002B6">
      <w:pPr>
        <w:pStyle w:val="Nivel1"/>
        <w:numPr>
          <w:ilvl w:val="0"/>
          <w:numId w:val="0"/>
        </w:numPr>
        <w:spacing w:before="0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 xml:space="preserve">11. DO REAJUSTE </w:t>
      </w:r>
    </w:p>
    <w:p w14:paraId="099F94DD" w14:textId="77777777" w:rsidR="00671418" w:rsidRPr="00E530D3" w:rsidRDefault="00671418" w:rsidP="002002B6">
      <w:pPr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11.1 </w:t>
      </w:r>
      <w:r w:rsidRPr="00E530D3">
        <w:rPr>
          <w:rFonts w:ascii="Times New Roman" w:hAnsi="Times New Roman"/>
          <w:color w:val="000000"/>
          <w:sz w:val="24"/>
        </w:rPr>
        <w:t>Os preços são fixos e irreajustáveis no prazo de um ano contado da data limite para a apresentação das propostas.</w:t>
      </w:r>
    </w:p>
    <w:p w14:paraId="4A1E9875" w14:textId="77777777" w:rsidR="00671418" w:rsidRPr="00E530D3" w:rsidRDefault="00671418" w:rsidP="002002B6">
      <w:pPr>
        <w:pStyle w:val="PargrafodaLista"/>
        <w:ind w:left="709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lastRenderedPageBreak/>
        <w:t xml:space="preserve">11.1.1 </w:t>
      </w:r>
      <w:r w:rsidRPr="00E530D3">
        <w:rPr>
          <w:rFonts w:ascii="Times New Roman" w:hAnsi="Times New Roman"/>
          <w:sz w:val="24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E530D3">
        <w:rPr>
          <w:rFonts w:ascii="Times New Roman" w:hAnsi="Times New Roman"/>
          <w:color w:val="000000"/>
          <w:sz w:val="24"/>
        </w:rPr>
        <w:t>.</w:t>
      </w:r>
    </w:p>
    <w:p w14:paraId="12CBA6DC" w14:textId="77777777" w:rsidR="00671418" w:rsidRPr="00E530D3" w:rsidRDefault="00671418" w:rsidP="002002B6">
      <w:pPr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11.2 Nos reajustes subsequentes ao primeiro, o interregno mínimo de um ano será contado a partir dos efeitos financeiros do último reajuste.</w:t>
      </w:r>
    </w:p>
    <w:p w14:paraId="29CCFE0B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383AC7B6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11.4 Nas aferições finais, o índice utilizado para reajuste será, obrigatoriamente, o definitivo.</w:t>
      </w:r>
    </w:p>
    <w:p w14:paraId="420C512E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11.5 Caso o índice estabelecido para reajustamento venha a ser extinto ou de qualquer forma não possa mais ser utilizado, será adotado, em substituição, o que vier a ser determinado pela legislação então em vigor.</w:t>
      </w:r>
    </w:p>
    <w:p w14:paraId="6D933729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 xml:space="preserve">11.6 Na ausência de previsão legal quanto ao índice substituto, as partes elegerão novo índice oficial, para reajustamento do preço do valor remanescente, por meio de termo aditivo. </w:t>
      </w:r>
    </w:p>
    <w:p w14:paraId="43B81DD9" w14:textId="77777777" w:rsidR="00671418" w:rsidRDefault="00671418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  <w:r w:rsidRPr="00E530D3">
        <w:rPr>
          <w:rFonts w:ascii="Times New Roman" w:hAnsi="Times New Roman"/>
          <w:color w:val="000000"/>
          <w:sz w:val="24"/>
        </w:rPr>
        <w:t>1.7 O reajuste será realizado por apostilamento.</w:t>
      </w:r>
    </w:p>
    <w:p w14:paraId="4A5CC314" w14:textId="77777777" w:rsidR="00E530D3" w:rsidRPr="00E530D3" w:rsidRDefault="00E530D3" w:rsidP="002002B6">
      <w:pPr>
        <w:pStyle w:val="PargrafodaLista"/>
        <w:ind w:left="0"/>
        <w:jc w:val="both"/>
        <w:rPr>
          <w:rFonts w:ascii="Times New Roman" w:hAnsi="Times New Roman"/>
          <w:color w:val="000000"/>
          <w:sz w:val="24"/>
        </w:rPr>
      </w:pPr>
    </w:p>
    <w:p w14:paraId="095DF4B6" w14:textId="77777777" w:rsidR="00671418" w:rsidRPr="00E530D3" w:rsidRDefault="00671418" w:rsidP="002002B6">
      <w:pPr>
        <w:pStyle w:val="Nivel1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>12. DAS SANÇÕES ADMINISTRATTIVAS</w:t>
      </w:r>
    </w:p>
    <w:p w14:paraId="7481ACA7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12.1 As sanções e penalidades que poderão ser aplicadas à licitante são as previstas no Art. 155 e seus incisos da Lei Federal nº 14.133/21 e alterações posteriores.</w:t>
      </w:r>
    </w:p>
    <w:p w14:paraId="2DC967E6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12.2 Demais sanções, advertências, punições e glosas conforme disposto no edital do certame.</w:t>
      </w:r>
    </w:p>
    <w:p w14:paraId="22A3A551" w14:textId="77777777" w:rsidR="00671418" w:rsidRPr="00E530D3" w:rsidRDefault="00671418" w:rsidP="002002B6">
      <w:pPr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sz w:val="24"/>
          <w:szCs w:val="24"/>
        </w:rPr>
        <w:t>12.3 Para todas as sanções e processos se dará sempre o amplo direito à defesa e contraditório.</w:t>
      </w:r>
    </w:p>
    <w:p w14:paraId="7B09E831" w14:textId="77777777" w:rsidR="00671418" w:rsidRPr="00E530D3" w:rsidRDefault="00671418" w:rsidP="002002B6">
      <w:pPr>
        <w:pStyle w:val="Nivel1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 w:cs="Times New Roman"/>
          <w:bCs/>
          <w:sz w:val="24"/>
          <w:szCs w:val="24"/>
        </w:rPr>
      </w:pPr>
      <w:r w:rsidRPr="00E530D3">
        <w:rPr>
          <w:rFonts w:ascii="Times New Roman" w:hAnsi="Times New Roman" w:cs="Times New Roman"/>
          <w:bCs/>
          <w:sz w:val="24"/>
          <w:szCs w:val="24"/>
        </w:rPr>
        <w:t>13. DA GARANTIA DA EXECUÇÃO</w:t>
      </w:r>
    </w:p>
    <w:p w14:paraId="461DA2DA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  <w:szCs w:val="24"/>
        </w:rPr>
        <w:t xml:space="preserve">13.1 </w:t>
      </w:r>
      <w:r w:rsidRPr="00E530D3">
        <w:rPr>
          <w:rFonts w:ascii="Times New Roman" w:hAnsi="Times New Roman"/>
          <w:sz w:val="24"/>
        </w:rPr>
        <w:t>A fiscalização da contratação será exercida pelo setor competente a quem competirá dirimir as dúvidas que surgirem no curso da execução do contrato, e de tudo dará ciência à Administração.</w:t>
      </w:r>
    </w:p>
    <w:p w14:paraId="79FD5331" w14:textId="77777777" w:rsidR="00671418" w:rsidRPr="00E530D3" w:rsidRDefault="00671418" w:rsidP="002002B6">
      <w:pPr>
        <w:pStyle w:val="PargrafodaLista"/>
        <w:ind w:left="0"/>
        <w:jc w:val="both"/>
        <w:rPr>
          <w:rFonts w:ascii="Times New Roman" w:hAnsi="Times New Roman"/>
          <w:bCs/>
          <w:iCs/>
          <w:color w:val="FF0000"/>
          <w:sz w:val="24"/>
        </w:rPr>
      </w:pPr>
      <w:r w:rsidRPr="00E530D3">
        <w:rPr>
          <w:rFonts w:ascii="Times New Roman" w:hAnsi="Times New Roman"/>
          <w:sz w:val="24"/>
        </w:rPr>
        <w:t>13.2 A fiscalização de que trata este item não exclui nem reduz a responsabilidade da fornecedora, inclusive perante terceiros, conforme o art. 96 da Lei nº 14.133/21.</w:t>
      </w:r>
      <w:r w:rsidRPr="00E530D3">
        <w:rPr>
          <w:rFonts w:ascii="Times New Roman" w:hAnsi="Times New Roman"/>
          <w:bCs/>
          <w:iCs/>
          <w:color w:val="FF0000"/>
          <w:sz w:val="24"/>
        </w:rPr>
        <w:t xml:space="preserve"> </w:t>
      </w:r>
    </w:p>
    <w:p w14:paraId="066D8261" w14:textId="77777777" w:rsidR="00671418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bCs/>
          <w:iCs/>
          <w:sz w:val="24"/>
        </w:rPr>
        <w:t xml:space="preserve">13.3 </w:t>
      </w:r>
      <w:r w:rsidRPr="00E530D3">
        <w:rPr>
          <w:rFonts w:ascii="Times New Roman" w:hAnsi="Times New Roman"/>
          <w:sz w:val="24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2883CE93" w14:textId="77777777" w:rsidR="00E530D3" w:rsidRPr="00E530D3" w:rsidRDefault="00E530D3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</w:p>
    <w:p w14:paraId="322F7537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b/>
          <w:bCs/>
          <w:sz w:val="24"/>
        </w:rPr>
      </w:pPr>
      <w:r w:rsidRPr="00E530D3">
        <w:rPr>
          <w:rFonts w:ascii="Times New Roman" w:hAnsi="Times New Roman"/>
          <w:b/>
          <w:bCs/>
          <w:sz w:val="24"/>
        </w:rPr>
        <w:t>14. DA RESCISÃO</w:t>
      </w:r>
    </w:p>
    <w:p w14:paraId="61B09EBD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14.1 A LOCATÁRIA poderá rescindir o Termo de Contrato, sem qualquer ônus, em caso de descumprimento total ou parcial de qualquer cláusula contratual ou obrigação imposta à LOCADORA, sem prejuízo da aplicação das penalidades cabíveis.</w:t>
      </w:r>
    </w:p>
    <w:p w14:paraId="4FC697BE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14.2 A Lei nº 14.133/21 dedica o Capítulo VII às hipóteses de rescisão contratual, por fatos posteriores ou supervenientes a sua celebração.</w:t>
      </w:r>
    </w:p>
    <w:p w14:paraId="10B8411F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>14.3 Pela Lei nº 14.133/21, de acordo com art. 138, poderão ser extintos: unilateralmente pela Administração: consensualmente, por acordo entre as partes; ou por decisão arbitral judicial.</w:t>
      </w:r>
    </w:p>
    <w:p w14:paraId="07A707B9" w14:textId="77777777" w:rsidR="00671418" w:rsidRPr="00E530D3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lastRenderedPageBreak/>
        <w:t>14.4 Nos casos em que reste impossibilitada a ocupação do imóvel, tais como incêndio, desmoronamento, desapropriação, caso fortuito ou força maior, entre outros, a LOCATÁRIA poderá considerar o contrato rescindido imediatamente, ficando dispensada de qualquer prévia notificação.</w:t>
      </w:r>
    </w:p>
    <w:p w14:paraId="2DE0064C" w14:textId="10A31947" w:rsidR="00671418" w:rsidRDefault="00671418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  <w:r w:rsidRPr="00E530D3">
        <w:rPr>
          <w:rFonts w:ascii="Times New Roman" w:hAnsi="Times New Roman"/>
          <w:sz w:val="24"/>
        </w:rPr>
        <w:t xml:space="preserve">14.5 O procedimento formal de rescisão terá </w:t>
      </w:r>
      <w:r w:rsidR="00796C03" w:rsidRPr="00E530D3">
        <w:rPr>
          <w:rFonts w:ascii="Times New Roman" w:hAnsi="Times New Roman"/>
          <w:sz w:val="24"/>
        </w:rPr>
        <w:t>início</w:t>
      </w:r>
      <w:r w:rsidRPr="00E530D3">
        <w:rPr>
          <w:rFonts w:ascii="Times New Roman" w:hAnsi="Times New Roman"/>
          <w:sz w:val="24"/>
        </w:rPr>
        <w:t xml:space="preserve"> mediante notificação escrita, entregue diretamente à LOCADORA ou por via postal, com aviso de recebimento ou qualquer outro mecanismo hábil.</w:t>
      </w:r>
    </w:p>
    <w:p w14:paraId="70C9A496" w14:textId="77777777" w:rsidR="00E530D3" w:rsidRPr="00E530D3" w:rsidRDefault="00E530D3" w:rsidP="002002B6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</w:rPr>
      </w:pPr>
    </w:p>
    <w:p w14:paraId="065E4D08" w14:textId="77777777" w:rsidR="00671418" w:rsidRPr="00E530D3" w:rsidRDefault="00671418" w:rsidP="002002B6">
      <w:pPr>
        <w:jc w:val="both"/>
        <w:rPr>
          <w:rFonts w:ascii="Times New Roman" w:hAnsi="Times New Roman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15.  DA ESTIMATIVA DE PREÇOS E PREÇOS REFERENCIAIS</w:t>
      </w:r>
      <w:r w:rsidRPr="00E530D3">
        <w:rPr>
          <w:rFonts w:ascii="Times New Roman" w:hAnsi="Times New Roman"/>
          <w:color w:val="000000"/>
          <w:sz w:val="24"/>
          <w:szCs w:val="24"/>
        </w:rPr>
        <w:t>.</w:t>
      </w:r>
    </w:p>
    <w:p w14:paraId="6ABDE0F4" w14:textId="12E93D97" w:rsidR="00671418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 xml:space="preserve">15.1 O custo estimado da contratação é de 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 xml:space="preserve">R$ </w:t>
      </w:r>
      <w:r w:rsidR="003259C0">
        <w:rPr>
          <w:rFonts w:ascii="Times New Roman" w:hAnsi="Times New Roman"/>
          <w:b/>
          <w:bCs/>
          <w:color w:val="000000"/>
          <w:sz w:val="24"/>
          <w:szCs w:val="24"/>
        </w:rPr>
        <w:t>16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>.000,00 (</w:t>
      </w:r>
      <w:r w:rsidR="003259C0">
        <w:rPr>
          <w:rFonts w:ascii="Times New Roman" w:hAnsi="Times New Roman"/>
          <w:b/>
          <w:bCs/>
          <w:color w:val="000000"/>
          <w:sz w:val="24"/>
          <w:szCs w:val="24"/>
        </w:rPr>
        <w:t>dezesseis</w:t>
      </w:r>
      <w:r w:rsidR="00796C03" w:rsidRPr="00052A83">
        <w:rPr>
          <w:rFonts w:ascii="Times New Roman" w:hAnsi="Times New Roman"/>
          <w:b/>
          <w:bCs/>
          <w:color w:val="000000"/>
          <w:sz w:val="24"/>
          <w:szCs w:val="24"/>
        </w:rPr>
        <w:t xml:space="preserve"> mil reais).</w:t>
      </w:r>
    </w:p>
    <w:p w14:paraId="01C948CB" w14:textId="77777777" w:rsidR="00E530D3" w:rsidRPr="00E530D3" w:rsidRDefault="00E530D3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16BE190" w14:textId="77777777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/>
          <w:color w:val="000000"/>
          <w:sz w:val="24"/>
          <w:szCs w:val="24"/>
        </w:rPr>
        <w:t>16. DOS RECURSOS ORÇAMENTÁRIOS</w:t>
      </w:r>
      <w:r w:rsidRPr="00E530D3">
        <w:rPr>
          <w:rFonts w:ascii="Times New Roman" w:hAnsi="Times New Roman"/>
          <w:color w:val="000000"/>
          <w:sz w:val="24"/>
          <w:szCs w:val="24"/>
        </w:rPr>
        <w:t>.</w:t>
      </w:r>
    </w:p>
    <w:p w14:paraId="72B8FA85" w14:textId="4A702DE0" w:rsidR="00671418" w:rsidRPr="00E530D3" w:rsidRDefault="00671418" w:rsidP="002002B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4"/>
          <w:szCs w:val="24"/>
        </w:rPr>
      </w:pPr>
      <w:r w:rsidRPr="00E530D3">
        <w:rPr>
          <w:rFonts w:ascii="Times New Roman" w:hAnsi="Times New Roman"/>
          <w:bCs/>
          <w:color w:val="000000"/>
          <w:sz w:val="24"/>
          <w:szCs w:val="24"/>
        </w:rPr>
        <w:t>16.1</w:t>
      </w:r>
      <w:r w:rsidRPr="00E530D3">
        <w:rPr>
          <w:rFonts w:ascii="Times New Roman" w:hAnsi="Times New Roman"/>
          <w:color w:val="000000"/>
          <w:sz w:val="24"/>
          <w:szCs w:val="24"/>
        </w:rPr>
        <w:t xml:space="preserve"> A dotação orçamentária será informada pela Secretaria Municipal de </w:t>
      </w:r>
      <w:r w:rsidR="00D924C2">
        <w:rPr>
          <w:rFonts w:ascii="Times New Roman" w:hAnsi="Times New Roman"/>
          <w:color w:val="000000"/>
          <w:sz w:val="24"/>
          <w:szCs w:val="24"/>
        </w:rPr>
        <w:t>A</w:t>
      </w:r>
      <w:r w:rsidR="003259C0">
        <w:rPr>
          <w:rFonts w:ascii="Times New Roman" w:hAnsi="Times New Roman"/>
          <w:color w:val="000000"/>
          <w:sz w:val="24"/>
          <w:szCs w:val="24"/>
        </w:rPr>
        <w:t>ssistência Social</w:t>
      </w:r>
      <w:r w:rsidRPr="00E530D3">
        <w:rPr>
          <w:rFonts w:ascii="Times New Roman" w:hAnsi="Times New Roman"/>
          <w:color w:val="000000"/>
          <w:sz w:val="24"/>
          <w:szCs w:val="24"/>
        </w:rPr>
        <w:t>, referente ao exercício 202</w:t>
      </w:r>
      <w:r w:rsidR="00E530D3">
        <w:rPr>
          <w:rFonts w:ascii="Times New Roman" w:hAnsi="Times New Roman"/>
          <w:color w:val="000000"/>
          <w:sz w:val="24"/>
          <w:szCs w:val="24"/>
        </w:rPr>
        <w:t>5</w:t>
      </w:r>
      <w:r w:rsidRPr="00E530D3">
        <w:rPr>
          <w:rFonts w:ascii="Times New Roman" w:hAnsi="Times New Roman"/>
          <w:color w:val="000000"/>
          <w:sz w:val="24"/>
          <w:szCs w:val="24"/>
        </w:rPr>
        <w:t>, de acordo com a disponibilidade orçamentária e financeira.</w:t>
      </w:r>
    </w:p>
    <w:p w14:paraId="3D6FBCC6" w14:textId="77777777" w:rsidR="00671418" w:rsidRPr="00FC120A" w:rsidRDefault="00671418" w:rsidP="002002B6">
      <w:pPr>
        <w:rPr>
          <w:rFonts w:ascii="Times New Roman" w:hAnsi="Times New Roman"/>
          <w:sz w:val="24"/>
          <w:szCs w:val="24"/>
        </w:rPr>
      </w:pPr>
    </w:p>
    <w:p w14:paraId="4269B388" w14:textId="33438F50" w:rsidR="008F22DA" w:rsidRPr="00F34B2D" w:rsidRDefault="008F22DA" w:rsidP="002002B6">
      <w:pPr>
        <w:pStyle w:val="Corpodetexto"/>
        <w:spacing w:after="0"/>
        <w:ind w:left="142"/>
        <w:jc w:val="right"/>
        <w:rPr>
          <w:rFonts w:ascii="Times New Roman" w:hAnsi="Times New Roman"/>
          <w:i/>
          <w:sz w:val="24"/>
          <w:szCs w:val="24"/>
        </w:rPr>
      </w:pPr>
      <w:r w:rsidRPr="00F34B2D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Rio Preto da Eva, </w:t>
      </w:r>
      <w:r w:rsidR="00806960">
        <w:rPr>
          <w:rFonts w:ascii="Times New Roman" w:hAnsi="Times New Roman"/>
          <w:i/>
          <w:sz w:val="24"/>
          <w:szCs w:val="24"/>
        </w:rPr>
        <w:t>1</w:t>
      </w:r>
      <w:r w:rsidR="003259C0">
        <w:rPr>
          <w:rFonts w:ascii="Times New Roman" w:hAnsi="Times New Roman"/>
          <w:i/>
          <w:sz w:val="24"/>
          <w:szCs w:val="24"/>
        </w:rPr>
        <w:t>0</w:t>
      </w:r>
      <w:r w:rsidRPr="00F34B2D">
        <w:rPr>
          <w:rFonts w:ascii="Times New Roman" w:hAnsi="Times New Roman"/>
          <w:i/>
          <w:sz w:val="24"/>
          <w:szCs w:val="24"/>
        </w:rPr>
        <w:t xml:space="preserve"> de </w:t>
      </w:r>
      <w:r w:rsidR="003259C0">
        <w:rPr>
          <w:rFonts w:ascii="Times New Roman" w:hAnsi="Times New Roman"/>
          <w:i/>
          <w:sz w:val="24"/>
          <w:szCs w:val="24"/>
        </w:rPr>
        <w:t>julho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F34B2D">
        <w:rPr>
          <w:rFonts w:ascii="Times New Roman" w:hAnsi="Times New Roman"/>
          <w:i/>
          <w:sz w:val="24"/>
          <w:szCs w:val="24"/>
        </w:rPr>
        <w:t>de</w:t>
      </w:r>
      <w:r>
        <w:rPr>
          <w:rFonts w:ascii="Times New Roman" w:hAnsi="Times New Roman"/>
          <w:i/>
          <w:sz w:val="24"/>
          <w:szCs w:val="24"/>
        </w:rPr>
        <w:t xml:space="preserve"> 2025.</w:t>
      </w:r>
    </w:p>
    <w:p w14:paraId="6C193189" w14:textId="41C31CB5" w:rsidR="008F22DA" w:rsidRDefault="00E530D3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ab/>
      </w:r>
    </w:p>
    <w:p w14:paraId="5C36643C" w14:textId="77777777" w:rsidR="002002B6" w:rsidRDefault="002002B6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59D785C6" w14:textId="77777777" w:rsidR="002002B6" w:rsidRDefault="002002B6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2760D3D6" w14:textId="77777777" w:rsidR="003A384A" w:rsidRDefault="003A384A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7800DCDC" w14:textId="77777777" w:rsidR="003A384A" w:rsidRDefault="003A384A" w:rsidP="002002B6">
      <w:pPr>
        <w:tabs>
          <w:tab w:val="left" w:pos="5592"/>
        </w:tabs>
        <w:ind w:left="142" w:right="-285"/>
        <w:rPr>
          <w:rFonts w:ascii="Times New Roman" w:hAnsi="Times New Roman"/>
          <w:b/>
          <w:bCs/>
          <w:iCs/>
          <w:sz w:val="24"/>
          <w:szCs w:val="24"/>
        </w:rPr>
      </w:pPr>
    </w:p>
    <w:p w14:paraId="251A7A6F" w14:textId="3F93A4AC" w:rsidR="008F22DA" w:rsidRPr="00242D19" w:rsidRDefault="00242D19" w:rsidP="002002B6">
      <w:pPr>
        <w:pStyle w:val="Corpodetexto"/>
        <w:spacing w:after="0"/>
        <w:ind w:left="142" w:right="-285"/>
        <w:jc w:val="center"/>
        <w:rPr>
          <w:rFonts w:ascii="Times New Roman" w:hAnsi="Times New Roman"/>
          <w:b/>
          <w:iCs/>
          <w:sz w:val="24"/>
          <w:szCs w:val="24"/>
        </w:rPr>
      </w:pPr>
      <w:r w:rsidRPr="00242D19">
        <w:rPr>
          <w:rFonts w:ascii="Times New Roman" w:hAnsi="Times New Roman"/>
          <w:b/>
          <w:iCs/>
          <w:sz w:val="24"/>
          <w:szCs w:val="24"/>
        </w:rPr>
        <w:t>MARIA AMÉLIA ANDRADE BRÁS</w:t>
      </w:r>
    </w:p>
    <w:p w14:paraId="02ACAB43" w14:textId="5D6AD9CF" w:rsidR="00E530D3" w:rsidRPr="00242D19" w:rsidRDefault="008F22DA" w:rsidP="002002B6">
      <w:pPr>
        <w:pStyle w:val="Corpodetexto"/>
        <w:spacing w:after="0"/>
        <w:ind w:left="142" w:right="-285"/>
        <w:jc w:val="center"/>
        <w:rPr>
          <w:rFonts w:ascii="Times New Roman" w:hAnsi="Times New Roman"/>
          <w:i/>
          <w:sz w:val="24"/>
          <w:szCs w:val="24"/>
        </w:rPr>
      </w:pPr>
      <w:r w:rsidRPr="00242D19">
        <w:rPr>
          <w:rFonts w:ascii="Times New Roman" w:hAnsi="Times New Roman"/>
          <w:i/>
          <w:sz w:val="24"/>
          <w:szCs w:val="24"/>
        </w:rPr>
        <w:t xml:space="preserve">Secretária Municipal de </w:t>
      </w:r>
      <w:r w:rsidR="003364EE" w:rsidRPr="00242D19">
        <w:rPr>
          <w:rFonts w:ascii="Times New Roman" w:hAnsi="Times New Roman"/>
          <w:i/>
          <w:sz w:val="24"/>
          <w:szCs w:val="24"/>
        </w:rPr>
        <w:t>Assistência Social</w:t>
      </w:r>
    </w:p>
    <w:p w14:paraId="629993E5" w14:textId="24DF59F6" w:rsidR="00BA03CF" w:rsidRPr="007F6125" w:rsidRDefault="00E530D3" w:rsidP="002002B6">
      <w:pPr>
        <w:pStyle w:val="Corpodetexto"/>
        <w:spacing w:after="0"/>
        <w:ind w:left="142" w:right="-285"/>
        <w:jc w:val="center"/>
        <w:rPr>
          <w:lang w:val="en-US"/>
        </w:rPr>
      </w:pPr>
      <w:r w:rsidRPr="00242D19">
        <w:rPr>
          <w:rFonts w:ascii="Times New Roman" w:hAnsi="Times New Roman"/>
          <w:i/>
          <w:sz w:val="24"/>
          <w:szCs w:val="24"/>
        </w:rPr>
        <w:t>P</w:t>
      </w:r>
      <w:r w:rsidR="008F22DA" w:rsidRPr="00242D19">
        <w:rPr>
          <w:rFonts w:ascii="Times New Roman" w:hAnsi="Times New Roman"/>
          <w:i/>
          <w:sz w:val="24"/>
          <w:szCs w:val="24"/>
        </w:rPr>
        <w:t xml:space="preserve">ortaria Nº </w:t>
      </w:r>
      <w:r w:rsidR="00242D19" w:rsidRPr="00242D19">
        <w:rPr>
          <w:rFonts w:ascii="Times New Roman" w:hAnsi="Times New Roman"/>
          <w:i/>
          <w:sz w:val="24"/>
          <w:szCs w:val="24"/>
        </w:rPr>
        <w:t>007</w:t>
      </w:r>
      <w:r w:rsidR="008F22DA" w:rsidRPr="00242D19">
        <w:rPr>
          <w:rFonts w:ascii="Times New Roman" w:hAnsi="Times New Roman"/>
          <w:i/>
          <w:sz w:val="24"/>
          <w:szCs w:val="24"/>
        </w:rPr>
        <w:t>/2025</w:t>
      </w:r>
    </w:p>
    <w:sectPr w:rsidR="00BA03CF" w:rsidRPr="007F6125" w:rsidSect="00E530D3">
      <w:headerReference w:type="default" r:id="rId7"/>
      <w:footerReference w:type="even" r:id="rId8"/>
      <w:footerReference w:type="default" r:id="rId9"/>
      <w:type w:val="continuous"/>
      <w:pgSz w:w="11907" w:h="16840" w:code="9"/>
      <w:pgMar w:top="2268" w:right="1134" w:bottom="1134" w:left="1560" w:header="113" w:footer="170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2F65B" w14:textId="77777777" w:rsidR="002A5BA8" w:rsidRDefault="002A5BA8">
      <w:r>
        <w:separator/>
      </w:r>
    </w:p>
  </w:endnote>
  <w:endnote w:type="continuationSeparator" w:id="0">
    <w:p w14:paraId="759F38C8" w14:textId="77777777" w:rsidR="002A5BA8" w:rsidRDefault="002A5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3FD1F" w14:textId="6D063191" w:rsidR="00EC5233" w:rsidRPr="003F24EF" w:rsidRDefault="00C35AC1">
    <w:pPr>
      <w:pStyle w:val="Rodap"/>
      <w:rPr>
        <w:lang w:val="pt-B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334F4479">
          <wp:simplePos x="0" y="0"/>
          <wp:positionH relativeFrom="page">
            <wp:align>left</wp:align>
          </wp:positionH>
          <wp:positionV relativeFrom="paragraph">
            <wp:posOffset>17780</wp:posOffset>
          </wp:positionV>
          <wp:extent cx="7560229" cy="1217930"/>
          <wp:effectExtent l="0" t="0" r="3175" b="1270"/>
          <wp:wrapNone/>
          <wp:docPr id="690815086" name="Imagem 6908150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229" cy="1217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E5ADB" w14:textId="77777777" w:rsidR="002A5BA8" w:rsidRDefault="002A5BA8">
      <w:r>
        <w:separator/>
      </w:r>
    </w:p>
  </w:footnote>
  <w:footnote w:type="continuationSeparator" w:id="0">
    <w:p w14:paraId="7343506A" w14:textId="77777777" w:rsidR="002A5BA8" w:rsidRDefault="002A5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7B5F" w14:textId="1205658A" w:rsidR="00A91F77" w:rsidRDefault="00C93F47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4151980" wp14:editId="68C31A6C">
          <wp:simplePos x="0" y="0"/>
          <wp:positionH relativeFrom="page">
            <wp:align>left</wp:align>
          </wp:positionH>
          <wp:positionV relativeFrom="paragraph">
            <wp:posOffset>18415</wp:posOffset>
          </wp:positionV>
          <wp:extent cx="7538085" cy="1159510"/>
          <wp:effectExtent l="0" t="0" r="5715" b="2540"/>
          <wp:wrapTight wrapText="bothSides">
            <wp:wrapPolygon edited="0">
              <wp:start x="0" y="0"/>
              <wp:lineTo x="0" y="21292"/>
              <wp:lineTo x="21562" y="21292"/>
              <wp:lineTo x="21562" y="0"/>
              <wp:lineTo x="0" y="0"/>
            </wp:wrapPolygon>
          </wp:wrapTight>
          <wp:docPr id="1540277576" name="Imagem 1" descr="Uma imagem contendo Gráfi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0277576" name="Imagem 1" descr="Uma imagem contendo Gráfi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1159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hint="default"/>
        <w:b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B003F"/>
    <w:multiLevelType w:val="hybridMultilevel"/>
    <w:tmpl w:val="277655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7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57722">
    <w:abstractNumId w:val="1"/>
  </w:num>
  <w:num w:numId="2" w16cid:durableId="1921402992">
    <w:abstractNumId w:val="5"/>
  </w:num>
  <w:num w:numId="3" w16cid:durableId="262610068">
    <w:abstractNumId w:val="8"/>
  </w:num>
  <w:num w:numId="4" w16cid:durableId="870466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9"/>
  </w:num>
  <w:num w:numId="6" w16cid:durableId="1954438757">
    <w:abstractNumId w:val="0"/>
  </w:num>
  <w:num w:numId="7" w16cid:durableId="1864977804">
    <w:abstractNumId w:val="7"/>
  </w:num>
  <w:num w:numId="8" w16cid:durableId="1054813841">
    <w:abstractNumId w:val="3"/>
  </w:num>
  <w:num w:numId="9" w16cid:durableId="1842961371">
    <w:abstractNumId w:val="6"/>
  </w:num>
  <w:num w:numId="10" w16cid:durableId="588586516">
    <w:abstractNumId w:val="4"/>
  </w:num>
  <w:num w:numId="11" w16cid:durableId="779184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17601"/>
    <w:rsid w:val="00021CBE"/>
    <w:rsid w:val="00037493"/>
    <w:rsid w:val="00044D81"/>
    <w:rsid w:val="00046C2B"/>
    <w:rsid w:val="00047E04"/>
    <w:rsid w:val="00050285"/>
    <w:rsid w:val="00061AA2"/>
    <w:rsid w:val="00074E09"/>
    <w:rsid w:val="000803C8"/>
    <w:rsid w:val="00080AAA"/>
    <w:rsid w:val="000A3460"/>
    <w:rsid w:val="000B5E47"/>
    <w:rsid w:val="000C00DF"/>
    <w:rsid w:val="000C25F0"/>
    <w:rsid w:val="000D45AF"/>
    <w:rsid w:val="000D63EF"/>
    <w:rsid w:val="000E2AA9"/>
    <w:rsid w:val="000F6569"/>
    <w:rsid w:val="000F7C58"/>
    <w:rsid w:val="001030C1"/>
    <w:rsid w:val="00115AEB"/>
    <w:rsid w:val="0012558D"/>
    <w:rsid w:val="001459E2"/>
    <w:rsid w:val="00167D67"/>
    <w:rsid w:val="00170AAB"/>
    <w:rsid w:val="00186FAE"/>
    <w:rsid w:val="001973EC"/>
    <w:rsid w:val="00197E67"/>
    <w:rsid w:val="001A6AD4"/>
    <w:rsid w:val="001B2F5D"/>
    <w:rsid w:val="001D2CD5"/>
    <w:rsid w:val="001F6391"/>
    <w:rsid w:val="001F6E1F"/>
    <w:rsid w:val="002002B6"/>
    <w:rsid w:val="00202647"/>
    <w:rsid w:val="00224079"/>
    <w:rsid w:val="00233C7C"/>
    <w:rsid w:val="002355A9"/>
    <w:rsid w:val="00237B5C"/>
    <w:rsid w:val="00242D19"/>
    <w:rsid w:val="0024594F"/>
    <w:rsid w:val="0025655C"/>
    <w:rsid w:val="00260E9E"/>
    <w:rsid w:val="00264C4A"/>
    <w:rsid w:val="00264F62"/>
    <w:rsid w:val="002920F9"/>
    <w:rsid w:val="002A06A0"/>
    <w:rsid w:val="002A5BA8"/>
    <w:rsid w:val="002A7714"/>
    <w:rsid w:val="002B13F5"/>
    <w:rsid w:val="002B2A7B"/>
    <w:rsid w:val="002B35EF"/>
    <w:rsid w:val="002B7AEB"/>
    <w:rsid w:val="002D59EB"/>
    <w:rsid w:val="002F4E8F"/>
    <w:rsid w:val="002F72E8"/>
    <w:rsid w:val="00314DA1"/>
    <w:rsid w:val="003251BC"/>
    <w:rsid w:val="003259C0"/>
    <w:rsid w:val="00326209"/>
    <w:rsid w:val="00333666"/>
    <w:rsid w:val="003364EE"/>
    <w:rsid w:val="003437E7"/>
    <w:rsid w:val="0035291E"/>
    <w:rsid w:val="00371D33"/>
    <w:rsid w:val="003761A8"/>
    <w:rsid w:val="00381072"/>
    <w:rsid w:val="00383A98"/>
    <w:rsid w:val="0039621F"/>
    <w:rsid w:val="003A384A"/>
    <w:rsid w:val="003A445E"/>
    <w:rsid w:val="003A682E"/>
    <w:rsid w:val="003A7A12"/>
    <w:rsid w:val="003A7A3E"/>
    <w:rsid w:val="003B50F2"/>
    <w:rsid w:val="003D0744"/>
    <w:rsid w:val="003D71D7"/>
    <w:rsid w:val="003E2103"/>
    <w:rsid w:val="003F24EF"/>
    <w:rsid w:val="003F3552"/>
    <w:rsid w:val="00411171"/>
    <w:rsid w:val="00411B97"/>
    <w:rsid w:val="00443DA1"/>
    <w:rsid w:val="00446203"/>
    <w:rsid w:val="00452247"/>
    <w:rsid w:val="0045418C"/>
    <w:rsid w:val="004561F0"/>
    <w:rsid w:val="00464C5A"/>
    <w:rsid w:val="00490658"/>
    <w:rsid w:val="004953AD"/>
    <w:rsid w:val="004D5232"/>
    <w:rsid w:val="004E4D4E"/>
    <w:rsid w:val="004E5C84"/>
    <w:rsid w:val="00503234"/>
    <w:rsid w:val="00511047"/>
    <w:rsid w:val="00542319"/>
    <w:rsid w:val="00562491"/>
    <w:rsid w:val="00565578"/>
    <w:rsid w:val="00571358"/>
    <w:rsid w:val="00583F48"/>
    <w:rsid w:val="0059082D"/>
    <w:rsid w:val="005956D8"/>
    <w:rsid w:val="005A02AB"/>
    <w:rsid w:val="005C6166"/>
    <w:rsid w:val="005D1FF6"/>
    <w:rsid w:val="005D3116"/>
    <w:rsid w:val="005D64FC"/>
    <w:rsid w:val="005E0A39"/>
    <w:rsid w:val="00601C06"/>
    <w:rsid w:val="00612116"/>
    <w:rsid w:val="006305D7"/>
    <w:rsid w:val="00642385"/>
    <w:rsid w:val="006575DB"/>
    <w:rsid w:val="00665900"/>
    <w:rsid w:val="00667436"/>
    <w:rsid w:val="00671418"/>
    <w:rsid w:val="00673396"/>
    <w:rsid w:val="00683DA9"/>
    <w:rsid w:val="00686FB2"/>
    <w:rsid w:val="00687E77"/>
    <w:rsid w:val="00696F60"/>
    <w:rsid w:val="006A1AF8"/>
    <w:rsid w:val="006C12F0"/>
    <w:rsid w:val="006C1999"/>
    <w:rsid w:val="006D33F0"/>
    <w:rsid w:val="007109F6"/>
    <w:rsid w:val="00713751"/>
    <w:rsid w:val="007204C7"/>
    <w:rsid w:val="00735B87"/>
    <w:rsid w:val="0074365A"/>
    <w:rsid w:val="00760229"/>
    <w:rsid w:val="007648CD"/>
    <w:rsid w:val="00764AA1"/>
    <w:rsid w:val="007813FE"/>
    <w:rsid w:val="00787AE1"/>
    <w:rsid w:val="0079499D"/>
    <w:rsid w:val="00794B03"/>
    <w:rsid w:val="00796C03"/>
    <w:rsid w:val="007A20B8"/>
    <w:rsid w:val="007C3D12"/>
    <w:rsid w:val="007E48C8"/>
    <w:rsid w:val="007E4BC0"/>
    <w:rsid w:val="007F6125"/>
    <w:rsid w:val="00800098"/>
    <w:rsid w:val="0080259D"/>
    <w:rsid w:val="00803668"/>
    <w:rsid w:val="00806960"/>
    <w:rsid w:val="00823935"/>
    <w:rsid w:val="00841E65"/>
    <w:rsid w:val="00864065"/>
    <w:rsid w:val="008824AC"/>
    <w:rsid w:val="008A44BD"/>
    <w:rsid w:val="008A5CF7"/>
    <w:rsid w:val="008A7D56"/>
    <w:rsid w:val="008B32B7"/>
    <w:rsid w:val="008B47B0"/>
    <w:rsid w:val="008B55C6"/>
    <w:rsid w:val="008C0D21"/>
    <w:rsid w:val="008E5535"/>
    <w:rsid w:val="008F22DA"/>
    <w:rsid w:val="008F56B3"/>
    <w:rsid w:val="009013C3"/>
    <w:rsid w:val="0090311D"/>
    <w:rsid w:val="00917113"/>
    <w:rsid w:val="00925582"/>
    <w:rsid w:val="00935F19"/>
    <w:rsid w:val="00956EDA"/>
    <w:rsid w:val="00957550"/>
    <w:rsid w:val="00974EEA"/>
    <w:rsid w:val="00993CB8"/>
    <w:rsid w:val="00995F4F"/>
    <w:rsid w:val="009A6915"/>
    <w:rsid w:val="009B2607"/>
    <w:rsid w:val="009C5AAE"/>
    <w:rsid w:val="009D15E2"/>
    <w:rsid w:val="009D1D61"/>
    <w:rsid w:val="009E0B17"/>
    <w:rsid w:val="009F3317"/>
    <w:rsid w:val="009F79C7"/>
    <w:rsid w:val="00A22DC0"/>
    <w:rsid w:val="00A270C6"/>
    <w:rsid w:val="00A604FB"/>
    <w:rsid w:val="00A62A4B"/>
    <w:rsid w:val="00A87F4B"/>
    <w:rsid w:val="00A91F77"/>
    <w:rsid w:val="00A96FE5"/>
    <w:rsid w:val="00AA376D"/>
    <w:rsid w:val="00AB518F"/>
    <w:rsid w:val="00AB5C79"/>
    <w:rsid w:val="00AC6597"/>
    <w:rsid w:val="00AD527A"/>
    <w:rsid w:val="00AD594B"/>
    <w:rsid w:val="00B0367C"/>
    <w:rsid w:val="00B137DF"/>
    <w:rsid w:val="00B140D6"/>
    <w:rsid w:val="00B22B89"/>
    <w:rsid w:val="00B3127A"/>
    <w:rsid w:val="00B42AD1"/>
    <w:rsid w:val="00B559B8"/>
    <w:rsid w:val="00B572E8"/>
    <w:rsid w:val="00B60265"/>
    <w:rsid w:val="00B64D6C"/>
    <w:rsid w:val="00B70630"/>
    <w:rsid w:val="00B768DC"/>
    <w:rsid w:val="00BA03CF"/>
    <w:rsid w:val="00BA2B7F"/>
    <w:rsid w:val="00BB0D13"/>
    <w:rsid w:val="00BB2F4F"/>
    <w:rsid w:val="00BC0188"/>
    <w:rsid w:val="00BD665F"/>
    <w:rsid w:val="00BD69FA"/>
    <w:rsid w:val="00BD794C"/>
    <w:rsid w:val="00BF0EC8"/>
    <w:rsid w:val="00BF1610"/>
    <w:rsid w:val="00C049B3"/>
    <w:rsid w:val="00C12D71"/>
    <w:rsid w:val="00C35AC1"/>
    <w:rsid w:val="00C35E43"/>
    <w:rsid w:val="00C41511"/>
    <w:rsid w:val="00C41CB5"/>
    <w:rsid w:val="00C42790"/>
    <w:rsid w:val="00C470FF"/>
    <w:rsid w:val="00C50F75"/>
    <w:rsid w:val="00C7236C"/>
    <w:rsid w:val="00C91404"/>
    <w:rsid w:val="00C926F4"/>
    <w:rsid w:val="00C93F47"/>
    <w:rsid w:val="00CA7346"/>
    <w:rsid w:val="00CB1234"/>
    <w:rsid w:val="00CC401A"/>
    <w:rsid w:val="00CC6173"/>
    <w:rsid w:val="00CD0D5F"/>
    <w:rsid w:val="00CE07FE"/>
    <w:rsid w:val="00D23148"/>
    <w:rsid w:val="00D23C15"/>
    <w:rsid w:val="00D2717A"/>
    <w:rsid w:val="00D42F62"/>
    <w:rsid w:val="00D430B7"/>
    <w:rsid w:val="00D43DC2"/>
    <w:rsid w:val="00D4574D"/>
    <w:rsid w:val="00D46A6D"/>
    <w:rsid w:val="00D52573"/>
    <w:rsid w:val="00D61ACC"/>
    <w:rsid w:val="00D734B0"/>
    <w:rsid w:val="00D7650B"/>
    <w:rsid w:val="00D856FF"/>
    <w:rsid w:val="00D924C2"/>
    <w:rsid w:val="00D9541C"/>
    <w:rsid w:val="00DA0152"/>
    <w:rsid w:val="00DA32CE"/>
    <w:rsid w:val="00DB2EDC"/>
    <w:rsid w:val="00DB7399"/>
    <w:rsid w:val="00DC694C"/>
    <w:rsid w:val="00DD7D4F"/>
    <w:rsid w:val="00DE6A2F"/>
    <w:rsid w:val="00E122CB"/>
    <w:rsid w:val="00E267B7"/>
    <w:rsid w:val="00E3193A"/>
    <w:rsid w:val="00E358C7"/>
    <w:rsid w:val="00E46B4E"/>
    <w:rsid w:val="00E530D3"/>
    <w:rsid w:val="00E544D9"/>
    <w:rsid w:val="00E71F46"/>
    <w:rsid w:val="00E80163"/>
    <w:rsid w:val="00E87747"/>
    <w:rsid w:val="00E96551"/>
    <w:rsid w:val="00EB22BD"/>
    <w:rsid w:val="00EB298D"/>
    <w:rsid w:val="00EC5233"/>
    <w:rsid w:val="00ED0238"/>
    <w:rsid w:val="00ED7C79"/>
    <w:rsid w:val="00EF0E6A"/>
    <w:rsid w:val="00EF73FE"/>
    <w:rsid w:val="00F17CD1"/>
    <w:rsid w:val="00F230AD"/>
    <w:rsid w:val="00F25701"/>
    <w:rsid w:val="00F351B6"/>
    <w:rsid w:val="00F37510"/>
    <w:rsid w:val="00F4119D"/>
    <w:rsid w:val="00F42FE1"/>
    <w:rsid w:val="00F50ED5"/>
    <w:rsid w:val="00F600A3"/>
    <w:rsid w:val="00F74AA2"/>
    <w:rsid w:val="00F75F78"/>
    <w:rsid w:val="00F807D3"/>
    <w:rsid w:val="00F83517"/>
    <w:rsid w:val="00F84290"/>
    <w:rsid w:val="00F90261"/>
    <w:rsid w:val="00F947AF"/>
    <w:rsid w:val="00FC0C02"/>
    <w:rsid w:val="00FE1266"/>
    <w:rsid w:val="00FF1006"/>
    <w:rsid w:val="00FF2E18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B7F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714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8F22DA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F22DA"/>
    <w:rPr>
      <w:rFonts w:ascii="Calibri" w:eastAsia="Calibri" w:hAnsi="Calibri" w:cs="Times New Roman"/>
    </w:r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671418"/>
    <w:rPr>
      <w:rFonts w:ascii="Comic Sans MS" w:eastAsia="Times New Roman" w:hAnsi="Comic Sans MS" w:cs="Times New Roman"/>
      <w:sz w:val="18"/>
      <w:szCs w:val="18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671418"/>
    <w:pPr>
      <w:numPr>
        <w:numId w:val="1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Nivel1Char">
    <w:name w:val="Nivel1 Char"/>
    <w:basedOn w:val="Fontepargpadro"/>
    <w:link w:val="Nivel1"/>
    <w:rsid w:val="00671418"/>
    <w:rPr>
      <w:rFonts w:ascii="Arial" w:eastAsiaTheme="majorEastAsia" w:hAnsi="Arial" w:cs="Arial"/>
      <w:b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714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2001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Setor de Compras PMRPE</cp:lastModifiedBy>
  <cp:revision>23</cp:revision>
  <cp:lastPrinted>2025-03-27T15:46:00Z</cp:lastPrinted>
  <dcterms:created xsi:type="dcterms:W3CDTF">2025-01-22T19:17:00Z</dcterms:created>
  <dcterms:modified xsi:type="dcterms:W3CDTF">2025-07-10T17:20:00Z</dcterms:modified>
</cp:coreProperties>
</file>