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footer1.xml" ContentType="application/vnd.openxmlformats-officedocument.wordprocessingml.footer+xml"/>
  <Default Extension="jpeg" ContentType="image/jpeg"/>
  <Override PartName="/word/header2.xml" ContentType="application/vnd.openxmlformats-officedocument.wordprocessingml.header+xml"/>
  <Override PartName="/word/footer2.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rFonts w:ascii="Times New Roman"/>
        </w:rPr>
      </w:pPr>
    </w:p>
    <w:p>
      <w:pPr>
        <w:pStyle w:val="BodyText"/>
        <w:spacing w:before="150"/>
        <w:rPr>
          <w:rFonts w:ascii="Times New Roman"/>
        </w:rPr>
      </w:pPr>
    </w:p>
    <w:p>
      <w:pPr>
        <w:spacing w:before="0"/>
        <w:ind w:left="1790" w:right="0" w:firstLine="0"/>
        <w:jc w:val="left"/>
        <w:rPr>
          <w:rFonts w:ascii="Arial" w:hAnsi="Arial"/>
          <w:b/>
          <w:sz w:val="24"/>
        </w:rPr>
      </w:pPr>
      <w:r>
        <w:rPr>
          <w:rFonts w:ascii="Arial" w:hAnsi="Arial"/>
          <w:b/>
          <w:sz w:val="24"/>
          <w:u w:val="single"/>
        </w:rPr>
        <w:t>TERMO</w:t>
      </w:r>
      <w:r>
        <w:rPr>
          <w:rFonts w:ascii="Arial" w:hAnsi="Arial"/>
          <w:b/>
          <w:spacing w:val="2"/>
          <w:sz w:val="24"/>
          <w:u w:val="single"/>
        </w:rPr>
        <w:t> </w:t>
      </w:r>
      <w:r>
        <w:rPr>
          <w:rFonts w:ascii="Arial" w:hAnsi="Arial"/>
          <w:b/>
          <w:sz w:val="24"/>
          <w:u w:val="single"/>
        </w:rPr>
        <w:t>DE</w:t>
      </w:r>
      <w:r>
        <w:rPr>
          <w:rFonts w:ascii="Arial" w:hAnsi="Arial"/>
          <w:b/>
          <w:spacing w:val="1"/>
          <w:sz w:val="24"/>
          <w:u w:val="single"/>
        </w:rPr>
        <w:t> </w:t>
      </w:r>
      <w:r>
        <w:rPr>
          <w:rFonts w:ascii="Arial" w:hAnsi="Arial"/>
          <w:b/>
          <w:sz w:val="24"/>
          <w:u w:val="single"/>
        </w:rPr>
        <w:t>REFERÊNCIA</w:t>
      </w:r>
      <w:r>
        <w:rPr>
          <w:rFonts w:ascii="Arial" w:hAnsi="Arial"/>
          <w:b/>
          <w:spacing w:val="1"/>
          <w:sz w:val="24"/>
          <w:u w:val="single"/>
        </w:rPr>
        <w:t> </w:t>
      </w:r>
      <w:r>
        <w:rPr>
          <w:rFonts w:ascii="Arial" w:hAnsi="Arial"/>
          <w:b/>
          <w:sz w:val="24"/>
          <w:u w:val="single"/>
        </w:rPr>
        <w:t>Nº.</w:t>
      </w:r>
      <w:r>
        <w:rPr>
          <w:rFonts w:ascii="Arial" w:hAnsi="Arial"/>
          <w:b/>
          <w:spacing w:val="7"/>
          <w:sz w:val="24"/>
          <w:u w:val="single"/>
        </w:rPr>
        <w:t> </w:t>
      </w:r>
      <w:r>
        <w:rPr>
          <w:rFonts w:ascii="Arial" w:hAnsi="Arial"/>
          <w:b/>
          <w:spacing w:val="-2"/>
          <w:sz w:val="24"/>
          <w:u w:val="single"/>
        </w:rPr>
        <w:t>05/IPRAM/2026</w:t>
      </w:r>
    </w:p>
    <w:p>
      <w:pPr>
        <w:pStyle w:val="BodyText"/>
        <w:rPr>
          <w:rFonts w:ascii="Arial"/>
          <w:b/>
        </w:rPr>
      </w:pPr>
    </w:p>
    <w:p>
      <w:pPr>
        <w:pStyle w:val="BodyText"/>
        <w:rPr>
          <w:rFonts w:ascii="Arial"/>
          <w:b/>
        </w:rPr>
      </w:pPr>
    </w:p>
    <w:p>
      <w:pPr>
        <w:pStyle w:val="BodyText"/>
        <w:rPr>
          <w:rFonts w:ascii="Arial"/>
          <w:b/>
        </w:rPr>
      </w:pPr>
    </w:p>
    <w:p>
      <w:pPr>
        <w:pStyle w:val="BodyText"/>
        <w:rPr>
          <w:rFonts w:ascii="Arial"/>
          <w:b/>
        </w:rPr>
      </w:pPr>
    </w:p>
    <w:p>
      <w:pPr>
        <w:pStyle w:val="BodyText"/>
        <w:rPr>
          <w:rFonts w:ascii="Arial"/>
          <w:b/>
        </w:rPr>
      </w:pPr>
    </w:p>
    <w:p>
      <w:pPr>
        <w:pStyle w:val="BodyText"/>
        <w:rPr>
          <w:rFonts w:ascii="Arial"/>
          <w:b/>
        </w:rPr>
      </w:pPr>
    </w:p>
    <w:p>
      <w:pPr>
        <w:pStyle w:val="BodyText"/>
        <w:rPr>
          <w:rFonts w:ascii="Arial"/>
          <w:b/>
        </w:rPr>
      </w:pPr>
    </w:p>
    <w:p>
      <w:pPr>
        <w:pStyle w:val="BodyText"/>
        <w:spacing w:before="3"/>
        <w:rPr>
          <w:rFonts w:ascii="Arial"/>
          <w:b/>
        </w:rPr>
      </w:pPr>
    </w:p>
    <w:p>
      <w:pPr>
        <w:pStyle w:val="Heading2"/>
        <w:numPr>
          <w:ilvl w:val="0"/>
          <w:numId w:val="1"/>
        </w:numPr>
        <w:tabs>
          <w:tab w:pos="669" w:val="left" w:leader="none"/>
        </w:tabs>
        <w:spacing w:line="240" w:lineRule="auto" w:before="0" w:after="0"/>
        <w:ind w:left="669" w:right="0" w:hanging="387"/>
        <w:jc w:val="left"/>
        <w:rPr>
          <w:sz w:val="23"/>
        </w:rPr>
      </w:pPr>
      <w:r>
        <w:rPr/>
        <w:t>DO </w:t>
      </w:r>
      <w:r>
        <w:rPr>
          <w:spacing w:val="-2"/>
        </w:rPr>
        <w:t>OBJETO:</w:t>
      </w:r>
    </w:p>
    <w:p>
      <w:pPr>
        <w:pStyle w:val="BodyText"/>
        <w:spacing w:line="360" w:lineRule="auto" w:before="137"/>
        <w:ind w:left="282" w:right="415"/>
        <w:jc w:val="both"/>
      </w:pPr>
      <w:r>
        <w:rPr/>
        <w:t>Contratação</w:t>
      </w:r>
      <w:r>
        <w:rPr>
          <w:spacing w:val="-17"/>
        </w:rPr>
        <w:t> </w:t>
      </w:r>
      <w:r>
        <w:rPr/>
        <w:t>de</w:t>
      </w:r>
      <w:r>
        <w:rPr>
          <w:spacing w:val="-17"/>
        </w:rPr>
        <w:t> </w:t>
      </w:r>
      <w:r>
        <w:rPr/>
        <w:t>sistema</w:t>
      </w:r>
      <w:r>
        <w:rPr>
          <w:spacing w:val="-16"/>
        </w:rPr>
        <w:t> </w:t>
      </w:r>
      <w:r>
        <w:rPr/>
        <w:t>informatizado</w:t>
      </w:r>
      <w:r>
        <w:rPr>
          <w:spacing w:val="-17"/>
        </w:rPr>
        <w:t> </w:t>
      </w:r>
      <w:r>
        <w:rPr/>
        <w:t>especializado</w:t>
      </w:r>
      <w:r>
        <w:rPr>
          <w:spacing w:val="-17"/>
        </w:rPr>
        <w:t> </w:t>
      </w:r>
      <w:r>
        <w:rPr/>
        <w:t>que</w:t>
      </w:r>
      <w:r>
        <w:rPr>
          <w:spacing w:val="-17"/>
        </w:rPr>
        <w:t> </w:t>
      </w:r>
      <w:r>
        <w:rPr/>
        <w:t>possibilite</w:t>
      </w:r>
      <w:r>
        <w:rPr>
          <w:spacing w:val="-16"/>
        </w:rPr>
        <w:t> </w:t>
      </w:r>
      <w:r>
        <w:rPr/>
        <w:t>a</w:t>
      </w:r>
      <w:r>
        <w:rPr>
          <w:spacing w:val="-17"/>
        </w:rPr>
        <w:t> </w:t>
      </w:r>
      <w:r>
        <w:rPr/>
        <w:t>gestão</w:t>
      </w:r>
      <w:r>
        <w:rPr>
          <w:spacing w:val="-17"/>
        </w:rPr>
        <w:t> </w:t>
      </w:r>
      <w:r>
        <w:rPr/>
        <w:t>integrada de informações cadastrais, previdenciárias, financeiras, atuariais e administrativas, assegurando</w:t>
      </w:r>
      <w:r>
        <w:rPr>
          <w:spacing w:val="-10"/>
        </w:rPr>
        <w:t> </w:t>
      </w:r>
      <w:r>
        <w:rPr/>
        <w:t>conformidade</w:t>
      </w:r>
      <w:r>
        <w:rPr>
          <w:spacing w:val="-10"/>
        </w:rPr>
        <w:t> </w:t>
      </w:r>
      <w:r>
        <w:rPr/>
        <w:t>legal,</w:t>
      </w:r>
      <w:r>
        <w:rPr>
          <w:spacing w:val="-10"/>
        </w:rPr>
        <w:t> </w:t>
      </w:r>
      <w:r>
        <w:rPr/>
        <w:t>eficiência</w:t>
      </w:r>
      <w:r>
        <w:rPr>
          <w:spacing w:val="-10"/>
        </w:rPr>
        <w:t> </w:t>
      </w:r>
      <w:r>
        <w:rPr/>
        <w:t>operacional</w:t>
      </w:r>
      <w:r>
        <w:rPr>
          <w:spacing w:val="-15"/>
        </w:rPr>
        <w:t> </w:t>
      </w:r>
      <w:r>
        <w:rPr/>
        <w:t>e</w:t>
      </w:r>
      <w:r>
        <w:rPr>
          <w:spacing w:val="-14"/>
        </w:rPr>
        <w:t> </w:t>
      </w:r>
      <w:r>
        <w:rPr/>
        <w:t>segurança</w:t>
      </w:r>
      <w:r>
        <w:rPr>
          <w:spacing w:val="-14"/>
        </w:rPr>
        <w:t> </w:t>
      </w:r>
      <w:r>
        <w:rPr/>
        <w:t>jurídica (locação de software de sistema de gerenciamento para Regime Próprio de Previdência do IPRAM com emissão de guias com códigos de barras),</w:t>
      </w:r>
      <w:r>
        <w:rPr>
          <w:spacing w:val="-3"/>
        </w:rPr>
        <w:t> </w:t>
      </w:r>
      <w:r>
        <w:rPr/>
        <w:t>com</w:t>
      </w:r>
      <w:r>
        <w:rPr>
          <w:spacing w:val="-2"/>
        </w:rPr>
        <w:t> </w:t>
      </w:r>
      <w:r>
        <w:rPr/>
        <w:t>implantação</w:t>
      </w:r>
      <w:r>
        <w:rPr>
          <w:spacing w:val="-2"/>
        </w:rPr>
        <w:t> </w:t>
      </w:r>
      <w:r>
        <w:rPr/>
        <w:t>do sistema, migração dos dados do sistema utilizado pelo IPRAM anteriormente, treinamento, prestação contínua referente à manutenção (corretiva, adaptativa e evolutiva do sis-tema) e suporte técnico.</w:t>
      </w:r>
    </w:p>
    <w:p>
      <w:pPr>
        <w:pStyle w:val="Heading2"/>
        <w:numPr>
          <w:ilvl w:val="0"/>
          <w:numId w:val="1"/>
        </w:numPr>
        <w:tabs>
          <w:tab w:pos="669" w:val="left" w:leader="none"/>
        </w:tabs>
        <w:spacing w:line="240" w:lineRule="auto" w:before="159" w:after="0"/>
        <w:ind w:left="669" w:right="0" w:hanging="387"/>
        <w:jc w:val="left"/>
        <w:rPr>
          <w:sz w:val="23"/>
        </w:rPr>
      </w:pPr>
      <w:r>
        <w:rPr/>
        <w:t>DA</w:t>
      </w:r>
      <w:r>
        <w:rPr>
          <w:spacing w:val="-2"/>
        </w:rPr>
        <w:t> JUSTIFICATIVA:</w:t>
      </w:r>
    </w:p>
    <w:p>
      <w:pPr>
        <w:pStyle w:val="ListParagraph"/>
        <w:numPr>
          <w:ilvl w:val="1"/>
          <w:numId w:val="1"/>
        </w:numPr>
        <w:tabs>
          <w:tab w:pos="986" w:val="left" w:leader="none"/>
        </w:tabs>
        <w:spacing w:line="360" w:lineRule="auto" w:before="142" w:after="0"/>
        <w:ind w:left="282" w:right="414" w:firstLine="0"/>
        <w:jc w:val="both"/>
        <w:rPr>
          <w:rFonts w:ascii="Arial" w:hAnsi="Arial"/>
          <w:b/>
          <w:sz w:val="23"/>
        </w:rPr>
      </w:pPr>
      <w:r>
        <w:rPr>
          <w:sz w:val="24"/>
        </w:rPr>
        <w:t>Considerando a</w:t>
      </w:r>
      <w:r>
        <w:rPr>
          <w:spacing w:val="-2"/>
          <w:sz w:val="24"/>
        </w:rPr>
        <w:t> </w:t>
      </w:r>
      <w:r>
        <w:rPr>
          <w:sz w:val="24"/>
        </w:rPr>
        <w:t>necessidade</w:t>
      </w:r>
      <w:r>
        <w:rPr>
          <w:spacing w:val="-3"/>
          <w:sz w:val="24"/>
        </w:rPr>
        <w:t> </w:t>
      </w:r>
      <w:r>
        <w:rPr>
          <w:sz w:val="24"/>
        </w:rPr>
        <w:t>de transparência, segurança,</w:t>
      </w:r>
      <w:r>
        <w:rPr>
          <w:spacing w:val="-3"/>
          <w:sz w:val="24"/>
        </w:rPr>
        <w:t> </w:t>
      </w:r>
      <w:r>
        <w:rPr>
          <w:sz w:val="24"/>
        </w:rPr>
        <w:t>confiabilidade, sol-vência e liquidez do Instituto de Previdência Social dos Servidores Públicos de Espi-gão do Oeste - IPRAM, em atendimento às exigências contidas no art. 40 da CF e respectivas</w:t>
      </w:r>
      <w:r>
        <w:rPr>
          <w:spacing w:val="-17"/>
          <w:sz w:val="24"/>
        </w:rPr>
        <w:t> </w:t>
      </w:r>
      <w:r>
        <w:rPr>
          <w:sz w:val="24"/>
        </w:rPr>
        <w:t>Emendas</w:t>
      </w:r>
      <w:r>
        <w:rPr>
          <w:spacing w:val="-17"/>
          <w:sz w:val="24"/>
        </w:rPr>
        <w:t> </w:t>
      </w:r>
      <w:r>
        <w:rPr>
          <w:sz w:val="24"/>
        </w:rPr>
        <w:t>Constitucionais</w:t>
      </w:r>
      <w:r>
        <w:rPr>
          <w:spacing w:val="-16"/>
          <w:sz w:val="24"/>
        </w:rPr>
        <w:t> </w:t>
      </w:r>
      <w:r>
        <w:rPr>
          <w:sz w:val="24"/>
        </w:rPr>
        <w:t>nº</w:t>
      </w:r>
      <w:r>
        <w:rPr>
          <w:spacing w:val="-17"/>
          <w:sz w:val="24"/>
        </w:rPr>
        <w:t> </w:t>
      </w:r>
      <w:r>
        <w:rPr>
          <w:sz w:val="24"/>
        </w:rPr>
        <w:t>20/98,</w:t>
      </w:r>
      <w:r>
        <w:rPr>
          <w:spacing w:val="-17"/>
          <w:sz w:val="24"/>
        </w:rPr>
        <w:t> </w:t>
      </w:r>
      <w:r>
        <w:rPr>
          <w:sz w:val="24"/>
        </w:rPr>
        <w:t>41/03,</w:t>
      </w:r>
      <w:r>
        <w:rPr>
          <w:spacing w:val="-17"/>
          <w:sz w:val="24"/>
        </w:rPr>
        <w:t> </w:t>
      </w:r>
      <w:r>
        <w:rPr>
          <w:sz w:val="24"/>
        </w:rPr>
        <w:t>47/05,</w:t>
      </w:r>
      <w:r>
        <w:rPr>
          <w:spacing w:val="-16"/>
          <w:sz w:val="24"/>
        </w:rPr>
        <w:t> </w:t>
      </w:r>
      <w:r>
        <w:rPr>
          <w:sz w:val="24"/>
        </w:rPr>
        <w:t>70/12,</w:t>
      </w:r>
      <w:r>
        <w:rPr>
          <w:spacing w:val="-17"/>
          <w:sz w:val="24"/>
        </w:rPr>
        <w:t> </w:t>
      </w:r>
      <w:r>
        <w:rPr>
          <w:sz w:val="24"/>
        </w:rPr>
        <w:t>88/15</w:t>
      </w:r>
      <w:r>
        <w:rPr>
          <w:spacing w:val="-17"/>
          <w:sz w:val="24"/>
        </w:rPr>
        <w:t> </w:t>
      </w:r>
      <w:r>
        <w:rPr>
          <w:sz w:val="24"/>
        </w:rPr>
        <w:t>e</w:t>
      </w:r>
      <w:r>
        <w:rPr>
          <w:spacing w:val="-15"/>
          <w:sz w:val="24"/>
        </w:rPr>
        <w:t> </w:t>
      </w:r>
      <w:r>
        <w:rPr>
          <w:rFonts w:ascii="Arial" w:hAnsi="Arial"/>
          <w:b/>
          <w:sz w:val="24"/>
        </w:rPr>
        <w:t>103/2019</w:t>
      </w:r>
      <w:r>
        <w:rPr>
          <w:sz w:val="24"/>
        </w:rPr>
        <w:t>, bem como na Lei Complementar 101/00 e Portaria MTP Nº 1467, de 02 de junho de 2022</w:t>
      </w:r>
      <w:r>
        <w:rPr>
          <w:spacing w:val="-2"/>
          <w:sz w:val="24"/>
        </w:rPr>
        <w:t> </w:t>
      </w:r>
      <w:r>
        <w:rPr>
          <w:sz w:val="24"/>
        </w:rPr>
        <w:t>e</w:t>
      </w:r>
      <w:r>
        <w:rPr>
          <w:spacing w:val="-1"/>
          <w:sz w:val="24"/>
        </w:rPr>
        <w:t> </w:t>
      </w:r>
      <w:r>
        <w:rPr>
          <w:sz w:val="24"/>
        </w:rPr>
        <w:t>suas</w:t>
      </w:r>
      <w:r>
        <w:rPr>
          <w:spacing w:val="-2"/>
          <w:sz w:val="24"/>
        </w:rPr>
        <w:t> </w:t>
      </w:r>
      <w:r>
        <w:rPr>
          <w:sz w:val="24"/>
        </w:rPr>
        <w:t>alterações,</w:t>
      </w:r>
      <w:r>
        <w:rPr>
          <w:spacing w:val="-6"/>
          <w:sz w:val="24"/>
        </w:rPr>
        <w:t> </w:t>
      </w:r>
      <w:r>
        <w:rPr>
          <w:sz w:val="24"/>
        </w:rPr>
        <w:t>Lei</w:t>
      </w:r>
      <w:r>
        <w:rPr>
          <w:spacing w:val="-2"/>
          <w:sz w:val="24"/>
        </w:rPr>
        <w:t> </w:t>
      </w:r>
      <w:r>
        <w:rPr>
          <w:sz w:val="24"/>
        </w:rPr>
        <w:t>9.717/98</w:t>
      </w:r>
      <w:r>
        <w:rPr>
          <w:spacing w:val="-6"/>
          <w:sz w:val="24"/>
        </w:rPr>
        <w:t> </w:t>
      </w:r>
      <w:r>
        <w:rPr>
          <w:sz w:val="24"/>
        </w:rPr>
        <w:t>e</w:t>
      </w:r>
      <w:r>
        <w:rPr>
          <w:spacing w:val="-2"/>
          <w:sz w:val="24"/>
        </w:rPr>
        <w:t> </w:t>
      </w:r>
      <w:r>
        <w:rPr>
          <w:sz w:val="24"/>
        </w:rPr>
        <w:t>suas</w:t>
      </w:r>
      <w:r>
        <w:rPr>
          <w:spacing w:val="-2"/>
          <w:sz w:val="24"/>
        </w:rPr>
        <w:t> </w:t>
      </w:r>
      <w:r>
        <w:rPr>
          <w:sz w:val="24"/>
        </w:rPr>
        <w:t>alterações,</w:t>
      </w:r>
      <w:r>
        <w:rPr>
          <w:spacing w:val="-2"/>
          <w:sz w:val="24"/>
        </w:rPr>
        <w:t> </w:t>
      </w:r>
      <w:r>
        <w:rPr>
          <w:sz w:val="24"/>
        </w:rPr>
        <w:t>legislação</w:t>
      </w:r>
      <w:r>
        <w:rPr>
          <w:spacing w:val="-6"/>
          <w:sz w:val="24"/>
        </w:rPr>
        <w:t> </w:t>
      </w:r>
      <w:r>
        <w:rPr>
          <w:sz w:val="24"/>
        </w:rPr>
        <w:t>municipal</w:t>
      </w:r>
      <w:r>
        <w:rPr>
          <w:spacing w:val="-2"/>
          <w:sz w:val="24"/>
        </w:rPr>
        <w:t> </w:t>
      </w:r>
      <w:r>
        <w:rPr>
          <w:sz w:val="24"/>
        </w:rPr>
        <w:t>vigente.</w:t>
      </w:r>
    </w:p>
    <w:p>
      <w:pPr>
        <w:pStyle w:val="ListParagraph"/>
        <w:numPr>
          <w:ilvl w:val="1"/>
          <w:numId w:val="1"/>
        </w:numPr>
        <w:tabs>
          <w:tab w:pos="986" w:val="left" w:leader="none"/>
        </w:tabs>
        <w:spacing w:line="360" w:lineRule="auto" w:before="0" w:after="0"/>
        <w:ind w:left="282" w:right="431" w:firstLine="0"/>
        <w:jc w:val="both"/>
        <w:rPr>
          <w:rFonts w:ascii="Arial" w:hAnsi="Arial"/>
          <w:b/>
          <w:sz w:val="23"/>
        </w:rPr>
      </w:pPr>
      <w:r>
        <w:rPr>
          <w:sz w:val="24"/>
        </w:rPr>
        <w:t>Considerando a necessidade do IPRAM quanto à contratação do objeto a ser licitado para atender sua atividade fim que é a concessão de aposentadorias e pen-</w:t>
      </w:r>
      <w:r>
        <w:rPr>
          <w:spacing w:val="-2"/>
          <w:sz w:val="24"/>
        </w:rPr>
        <w:t>sões.</w:t>
      </w:r>
    </w:p>
    <w:p>
      <w:pPr>
        <w:pStyle w:val="BodyText"/>
        <w:spacing w:before="137"/>
      </w:pPr>
    </w:p>
    <w:p>
      <w:pPr>
        <w:pStyle w:val="Heading2"/>
        <w:numPr>
          <w:ilvl w:val="0"/>
          <w:numId w:val="1"/>
        </w:numPr>
        <w:tabs>
          <w:tab w:pos="550" w:val="left" w:leader="none"/>
        </w:tabs>
        <w:spacing w:line="240" w:lineRule="auto" w:before="1" w:after="0"/>
        <w:ind w:left="550" w:right="0" w:hanging="268"/>
        <w:jc w:val="left"/>
      </w:pPr>
      <w:r>
        <w:rPr/>
        <w:t>DAS</w:t>
      </w:r>
      <w:r>
        <w:rPr>
          <w:spacing w:val="-6"/>
        </w:rPr>
        <w:t> </w:t>
      </w:r>
      <w:r>
        <w:rPr/>
        <w:t>ESPECIFICAÇÕES</w:t>
      </w:r>
      <w:r>
        <w:rPr>
          <w:spacing w:val="-6"/>
        </w:rPr>
        <w:t> </w:t>
      </w:r>
      <w:r>
        <w:rPr/>
        <w:t>DOS</w:t>
      </w:r>
      <w:r>
        <w:rPr>
          <w:spacing w:val="-3"/>
        </w:rPr>
        <w:t> </w:t>
      </w:r>
      <w:r>
        <w:rPr>
          <w:spacing w:val="-2"/>
        </w:rPr>
        <w:t>SERVIÇOS:</w:t>
      </w:r>
    </w:p>
    <w:p>
      <w:pPr>
        <w:pStyle w:val="BodyText"/>
        <w:spacing w:before="187"/>
        <w:rPr>
          <w:rFonts w:ascii="Arial"/>
          <w:b/>
          <w:sz w:val="22"/>
        </w:rPr>
      </w:pPr>
    </w:p>
    <w:p>
      <w:pPr>
        <w:spacing w:before="0"/>
        <w:ind w:left="0" w:right="417" w:firstLine="0"/>
        <w:jc w:val="right"/>
        <w:rPr>
          <w:rFonts w:ascii="Calibri"/>
          <w:sz w:val="22"/>
        </w:rPr>
      </w:pPr>
      <w:r>
        <w:rPr>
          <w:rFonts w:ascii="Calibri"/>
          <w:spacing w:val="-10"/>
          <w:sz w:val="22"/>
        </w:rPr>
        <w:t>1</w:t>
      </w:r>
    </w:p>
    <w:p>
      <w:pPr>
        <w:spacing w:after="0"/>
        <w:jc w:val="right"/>
        <w:rPr>
          <w:rFonts w:ascii="Calibri"/>
          <w:sz w:val="22"/>
        </w:rPr>
        <w:sectPr>
          <w:headerReference w:type="default" r:id="rId5"/>
          <w:footerReference w:type="default" r:id="rId6"/>
          <w:type w:val="continuous"/>
          <w:pgSz w:w="11910" w:h="16840"/>
          <w:pgMar w:header="710" w:footer="443" w:top="3500" w:bottom="640" w:left="1417" w:right="708"/>
          <w:pgNumType w:start="1"/>
        </w:sectPr>
      </w:pPr>
    </w:p>
    <w:p>
      <w:pPr>
        <w:pStyle w:val="BodyText"/>
        <w:spacing w:line="362" w:lineRule="auto" w:before="289"/>
        <w:ind w:left="282" w:right="253"/>
        <w:jc w:val="both"/>
      </w:pPr>
      <w:r>
        <w:rPr/>
        <w:t>O</w:t>
      </w:r>
      <w:r>
        <w:rPr>
          <w:spacing w:val="-8"/>
        </w:rPr>
        <w:t> </w:t>
      </w:r>
      <w:r>
        <w:rPr/>
        <w:t>sistema</w:t>
      </w:r>
      <w:r>
        <w:rPr>
          <w:spacing w:val="-13"/>
        </w:rPr>
        <w:t> </w:t>
      </w:r>
      <w:r>
        <w:rPr/>
        <w:t>de</w:t>
      </w:r>
      <w:r>
        <w:rPr>
          <w:spacing w:val="-8"/>
        </w:rPr>
        <w:t> </w:t>
      </w:r>
      <w:r>
        <w:rPr/>
        <w:t>software</w:t>
      </w:r>
      <w:r>
        <w:rPr>
          <w:spacing w:val="-13"/>
        </w:rPr>
        <w:t> </w:t>
      </w:r>
      <w:r>
        <w:rPr/>
        <w:t>a</w:t>
      </w:r>
      <w:r>
        <w:rPr>
          <w:spacing w:val="-8"/>
        </w:rPr>
        <w:t> </w:t>
      </w:r>
      <w:r>
        <w:rPr/>
        <w:t>ser</w:t>
      </w:r>
      <w:r>
        <w:rPr>
          <w:spacing w:val="-7"/>
        </w:rPr>
        <w:t> </w:t>
      </w:r>
      <w:r>
        <w:rPr/>
        <w:t>contratado</w:t>
      </w:r>
      <w:r>
        <w:rPr>
          <w:spacing w:val="-8"/>
        </w:rPr>
        <w:t> </w:t>
      </w:r>
      <w:r>
        <w:rPr/>
        <w:t>deverá</w:t>
      </w:r>
      <w:r>
        <w:rPr>
          <w:spacing w:val="-8"/>
        </w:rPr>
        <w:t> </w:t>
      </w:r>
      <w:r>
        <w:rPr/>
        <w:t>conter,</w:t>
      </w:r>
      <w:r>
        <w:rPr>
          <w:spacing w:val="-8"/>
        </w:rPr>
        <w:t> </w:t>
      </w:r>
      <w:r>
        <w:rPr/>
        <w:t>obrigatoriamente,</w:t>
      </w:r>
      <w:r>
        <w:rPr>
          <w:spacing w:val="-8"/>
        </w:rPr>
        <w:t> </w:t>
      </w:r>
      <w:r>
        <w:rPr/>
        <w:t>campos</w:t>
      </w:r>
      <w:r>
        <w:rPr>
          <w:spacing w:val="-14"/>
        </w:rPr>
        <w:t> </w:t>
      </w:r>
      <w:r>
        <w:rPr/>
        <w:t>estru-turados</w:t>
      </w:r>
      <w:r>
        <w:rPr>
          <w:spacing w:val="-3"/>
        </w:rPr>
        <w:t> </w:t>
      </w:r>
      <w:r>
        <w:rPr/>
        <w:t>e</w:t>
      </w:r>
      <w:r>
        <w:rPr>
          <w:spacing w:val="-3"/>
        </w:rPr>
        <w:t> </w:t>
      </w:r>
      <w:r>
        <w:rPr/>
        <w:t>módulos</w:t>
      </w:r>
      <w:r>
        <w:rPr>
          <w:spacing w:val="-3"/>
        </w:rPr>
        <w:t> </w:t>
      </w:r>
      <w:r>
        <w:rPr/>
        <w:t>funcionais que permitam o</w:t>
      </w:r>
      <w:r>
        <w:rPr>
          <w:spacing w:val="-2"/>
        </w:rPr>
        <w:t> </w:t>
      </w:r>
      <w:r>
        <w:rPr/>
        <w:t>lançamento,</w:t>
      </w:r>
      <w:r>
        <w:rPr>
          <w:spacing w:val="-3"/>
        </w:rPr>
        <w:t> </w:t>
      </w:r>
      <w:r>
        <w:rPr/>
        <w:t>armazenamento,</w:t>
      </w:r>
      <w:r>
        <w:rPr>
          <w:spacing w:val="-3"/>
        </w:rPr>
        <w:t> </w:t>
      </w:r>
      <w:r>
        <w:rPr/>
        <w:t>processa-mento e emissão de informações previdenciárias, conforme descrito a seguir:</w:t>
      </w:r>
    </w:p>
    <w:p>
      <w:pPr>
        <w:pStyle w:val="Heading3"/>
        <w:numPr>
          <w:ilvl w:val="1"/>
          <w:numId w:val="1"/>
        </w:numPr>
        <w:tabs>
          <w:tab w:pos="682" w:val="left" w:leader="none"/>
        </w:tabs>
        <w:spacing w:line="240" w:lineRule="auto" w:before="151" w:after="0"/>
        <w:ind w:left="682" w:right="0" w:hanging="400"/>
        <w:jc w:val="left"/>
      </w:pPr>
      <w:r>
        <w:rPr/>
        <w:t>Cadastro</w:t>
      </w:r>
      <w:r>
        <w:rPr>
          <w:spacing w:val="-2"/>
        </w:rPr>
        <w:t> </w:t>
      </w:r>
      <w:r>
        <w:rPr/>
        <w:t>de</w:t>
      </w:r>
      <w:r>
        <w:rPr>
          <w:spacing w:val="-3"/>
        </w:rPr>
        <w:t> </w:t>
      </w:r>
      <w:r>
        <w:rPr/>
        <w:t>Segurados</w:t>
      </w:r>
      <w:r>
        <w:rPr>
          <w:spacing w:val="-8"/>
        </w:rPr>
        <w:t> </w:t>
      </w:r>
      <w:r>
        <w:rPr/>
        <w:t>Ativos</w:t>
      </w:r>
      <w:r>
        <w:rPr>
          <w:spacing w:val="-3"/>
        </w:rPr>
        <w:t> </w:t>
      </w:r>
      <w:r>
        <w:rPr/>
        <w:t>e</w:t>
      </w:r>
      <w:r>
        <w:rPr>
          <w:spacing w:val="-2"/>
        </w:rPr>
        <w:t> Dependentes:</w:t>
      </w:r>
    </w:p>
    <w:p>
      <w:pPr>
        <w:pStyle w:val="BodyText"/>
        <w:spacing w:before="24"/>
        <w:rPr>
          <w:rFonts w:ascii="Arial"/>
          <w:b/>
        </w:rPr>
      </w:pPr>
    </w:p>
    <w:p>
      <w:pPr>
        <w:pStyle w:val="BodyText"/>
        <w:spacing w:line="360" w:lineRule="auto" w:before="1"/>
        <w:ind w:left="282" w:right="243"/>
        <w:jc w:val="both"/>
      </w:pPr>
      <w:r>
        <w:rPr/>
        <w:t>Cadastro completo contendo dados pessoais (nome, data de nascimento, estado civil, sexo, endereço, telefones, naturalidade, nacionalidade, RG, CPF, Título de Eleitor, PIS/PASEP/NIT, CTPS, nome do pai, CPF do pai, nome da mãe, CPF da mãe, nome do</w:t>
      </w:r>
      <w:r>
        <w:rPr>
          <w:spacing w:val="-3"/>
        </w:rPr>
        <w:t> </w:t>
      </w:r>
      <w:r>
        <w:rPr/>
        <w:t>Conselho</w:t>
      </w:r>
      <w:r>
        <w:rPr>
          <w:spacing w:val="-3"/>
        </w:rPr>
        <w:t> </w:t>
      </w:r>
      <w:r>
        <w:rPr/>
        <w:t>em</w:t>
      </w:r>
      <w:r>
        <w:rPr>
          <w:spacing w:val="-2"/>
        </w:rPr>
        <w:t> </w:t>
      </w:r>
      <w:r>
        <w:rPr/>
        <w:t>caso</w:t>
      </w:r>
      <w:r>
        <w:rPr>
          <w:spacing w:val="-3"/>
        </w:rPr>
        <w:t> </w:t>
      </w:r>
      <w:r>
        <w:rPr/>
        <w:t>de</w:t>
      </w:r>
      <w:r>
        <w:rPr>
          <w:spacing w:val="-3"/>
        </w:rPr>
        <w:t> </w:t>
      </w:r>
      <w:r>
        <w:rPr/>
        <w:t>titulação,</w:t>
      </w:r>
      <w:r>
        <w:rPr>
          <w:spacing w:val="-8"/>
        </w:rPr>
        <w:t> </w:t>
      </w:r>
      <w:r>
        <w:rPr/>
        <w:t>informações</w:t>
      </w:r>
      <w:r>
        <w:rPr>
          <w:spacing w:val="-3"/>
        </w:rPr>
        <w:t> </w:t>
      </w:r>
      <w:r>
        <w:rPr/>
        <w:t>de</w:t>
      </w:r>
      <w:r>
        <w:rPr>
          <w:spacing w:val="-7"/>
        </w:rPr>
        <w:t> </w:t>
      </w:r>
      <w:r>
        <w:rPr/>
        <w:t>escolaridade,</w:t>
      </w:r>
      <w:r>
        <w:rPr>
          <w:spacing w:val="-8"/>
        </w:rPr>
        <w:t> </w:t>
      </w:r>
      <w:r>
        <w:rPr/>
        <w:t>matricula</w:t>
      </w:r>
      <w:r>
        <w:rPr>
          <w:spacing w:val="-7"/>
        </w:rPr>
        <w:t> </w:t>
      </w:r>
      <w:r>
        <w:rPr/>
        <w:t>do</w:t>
      </w:r>
      <w:r>
        <w:rPr>
          <w:spacing w:val="-7"/>
        </w:rPr>
        <w:t> </w:t>
      </w:r>
      <w:r>
        <w:rPr/>
        <w:t>órgão</w:t>
      </w:r>
      <w:r>
        <w:rPr>
          <w:spacing w:val="-3"/>
        </w:rPr>
        <w:t> </w:t>
      </w:r>
      <w:r>
        <w:rPr/>
        <w:t>de origem, matricula Instituto, regime jurídico, tipo de admissão, informações do edital, nome</w:t>
      </w:r>
      <w:r>
        <w:rPr>
          <w:spacing w:val="-6"/>
        </w:rPr>
        <w:t> </w:t>
      </w:r>
      <w:r>
        <w:rPr/>
        <w:t>do</w:t>
      </w:r>
      <w:r>
        <w:rPr>
          <w:spacing w:val="-6"/>
        </w:rPr>
        <w:t> </w:t>
      </w:r>
      <w:r>
        <w:rPr/>
        <w:t>órgão,</w:t>
      </w:r>
      <w:r>
        <w:rPr>
          <w:spacing w:val="-6"/>
        </w:rPr>
        <w:t> </w:t>
      </w:r>
      <w:r>
        <w:rPr/>
        <w:t>nome</w:t>
      </w:r>
      <w:r>
        <w:rPr>
          <w:spacing w:val="-6"/>
        </w:rPr>
        <w:t> </w:t>
      </w:r>
      <w:r>
        <w:rPr/>
        <w:t>da</w:t>
      </w:r>
      <w:r>
        <w:rPr>
          <w:spacing w:val="-6"/>
        </w:rPr>
        <w:t> </w:t>
      </w:r>
      <w:r>
        <w:rPr/>
        <w:t>secretaria,</w:t>
      </w:r>
      <w:r>
        <w:rPr>
          <w:spacing w:val="-6"/>
        </w:rPr>
        <w:t> </w:t>
      </w:r>
      <w:r>
        <w:rPr/>
        <w:t>nome</w:t>
      </w:r>
      <w:r>
        <w:rPr>
          <w:spacing w:val="-6"/>
        </w:rPr>
        <w:t> </w:t>
      </w:r>
      <w:r>
        <w:rPr/>
        <w:t>do</w:t>
      </w:r>
      <w:r>
        <w:rPr>
          <w:spacing w:val="-11"/>
        </w:rPr>
        <w:t> </w:t>
      </w:r>
      <w:r>
        <w:rPr/>
        <w:t>órgão</w:t>
      </w:r>
      <w:r>
        <w:rPr>
          <w:spacing w:val="-6"/>
        </w:rPr>
        <w:t> </w:t>
      </w:r>
      <w:r>
        <w:rPr/>
        <w:t>de</w:t>
      </w:r>
      <w:r>
        <w:rPr>
          <w:spacing w:val="-6"/>
        </w:rPr>
        <w:t> </w:t>
      </w:r>
      <w:r>
        <w:rPr/>
        <w:t>lotação,</w:t>
      </w:r>
      <w:r>
        <w:rPr>
          <w:spacing w:val="-6"/>
        </w:rPr>
        <w:t> </w:t>
      </w:r>
      <w:r>
        <w:rPr/>
        <w:t>nome</w:t>
      </w:r>
      <w:r>
        <w:rPr>
          <w:spacing w:val="-6"/>
        </w:rPr>
        <w:t> </w:t>
      </w:r>
      <w:r>
        <w:rPr/>
        <w:t>do</w:t>
      </w:r>
      <w:r>
        <w:rPr>
          <w:spacing w:val="-6"/>
        </w:rPr>
        <w:t> </w:t>
      </w:r>
      <w:r>
        <w:rPr/>
        <w:t>cargo</w:t>
      </w:r>
      <w:r>
        <w:rPr>
          <w:spacing w:val="-6"/>
        </w:rPr>
        <w:t> </w:t>
      </w:r>
      <w:r>
        <w:rPr/>
        <w:t>efetivo, classe, nível, referência, carga horária, informações de cessão para outros órgãos, in-formações da composição do vencimento, informações de férias, informações de li-cença prêmio, informações bancárias, tempo de contribuição anterior público/privado, tempo</w:t>
      </w:r>
      <w:r>
        <w:rPr>
          <w:spacing w:val="-4"/>
        </w:rPr>
        <w:t> </w:t>
      </w:r>
      <w:r>
        <w:rPr/>
        <w:t>sem</w:t>
      </w:r>
      <w:r>
        <w:rPr>
          <w:spacing w:val="-3"/>
        </w:rPr>
        <w:t> </w:t>
      </w:r>
      <w:r>
        <w:rPr/>
        <w:t>contribuição,</w:t>
      </w:r>
      <w:r>
        <w:rPr>
          <w:spacing w:val="-4"/>
        </w:rPr>
        <w:t> </w:t>
      </w:r>
      <w:r>
        <w:rPr/>
        <w:t>tempo</w:t>
      </w:r>
      <w:r>
        <w:rPr>
          <w:spacing w:val="-4"/>
        </w:rPr>
        <w:t> </w:t>
      </w:r>
      <w:r>
        <w:rPr/>
        <w:t>fora</w:t>
      </w:r>
      <w:r>
        <w:rPr>
          <w:spacing w:val="-4"/>
        </w:rPr>
        <w:t> </w:t>
      </w:r>
      <w:r>
        <w:rPr/>
        <w:t>da</w:t>
      </w:r>
      <w:r>
        <w:rPr>
          <w:spacing w:val="-4"/>
        </w:rPr>
        <w:t> </w:t>
      </w:r>
      <w:r>
        <w:rPr/>
        <w:t>carreia/magistério),</w:t>
      </w:r>
      <w:r>
        <w:rPr>
          <w:spacing w:val="-4"/>
        </w:rPr>
        <w:t> </w:t>
      </w:r>
      <w:r>
        <w:rPr/>
        <w:t>funcionais,</w:t>
      </w:r>
      <w:r>
        <w:rPr>
          <w:spacing w:val="-4"/>
        </w:rPr>
        <w:t> </w:t>
      </w:r>
      <w:r>
        <w:rPr/>
        <w:t>previdenciários, bancários e de tempo de contribuição, incluindo histórico funcional, composição remu-neratória, cessões, férias, licenças, vínculos anteriores e tempo fora da carreira. Cadastro</w:t>
      </w:r>
      <w:r>
        <w:rPr>
          <w:spacing w:val="-12"/>
        </w:rPr>
        <w:t> </w:t>
      </w:r>
      <w:r>
        <w:rPr/>
        <w:t>de</w:t>
      </w:r>
      <w:r>
        <w:rPr>
          <w:spacing w:val="-12"/>
        </w:rPr>
        <w:t> </w:t>
      </w:r>
      <w:r>
        <w:rPr/>
        <w:t>dependentes</w:t>
      </w:r>
      <w:r>
        <w:rPr>
          <w:spacing w:val="-9"/>
        </w:rPr>
        <w:t> </w:t>
      </w:r>
      <w:r>
        <w:rPr/>
        <w:t>com</w:t>
      </w:r>
      <w:r>
        <w:rPr>
          <w:spacing w:val="-7"/>
        </w:rPr>
        <w:t> </w:t>
      </w:r>
      <w:r>
        <w:rPr/>
        <w:t>identificação</w:t>
      </w:r>
      <w:r>
        <w:rPr>
          <w:spacing w:val="-12"/>
        </w:rPr>
        <w:t> </w:t>
      </w:r>
      <w:r>
        <w:rPr/>
        <w:t>completa</w:t>
      </w:r>
      <w:r>
        <w:rPr>
          <w:spacing w:val="-12"/>
        </w:rPr>
        <w:t> </w:t>
      </w:r>
      <w:r>
        <w:rPr/>
        <w:t>(nome,</w:t>
      </w:r>
      <w:r>
        <w:rPr>
          <w:spacing w:val="-12"/>
        </w:rPr>
        <w:t> </w:t>
      </w:r>
      <w:r>
        <w:rPr/>
        <w:t>naturalidade,</w:t>
      </w:r>
      <w:r>
        <w:rPr>
          <w:spacing w:val="-8"/>
        </w:rPr>
        <w:t> </w:t>
      </w:r>
      <w:r>
        <w:rPr/>
        <w:t>estado</w:t>
      </w:r>
      <w:r>
        <w:rPr>
          <w:spacing w:val="-12"/>
        </w:rPr>
        <w:t> </w:t>
      </w:r>
      <w:r>
        <w:rPr/>
        <w:t>civil, data de nascimento, sexo, CPF, RG, PIS/PASEP, título de eleitor, endereço, invalido sim/não)) e indicação de invalidez etc.</w:t>
      </w:r>
    </w:p>
    <w:p>
      <w:pPr>
        <w:pStyle w:val="Heading3"/>
        <w:numPr>
          <w:ilvl w:val="1"/>
          <w:numId w:val="1"/>
        </w:numPr>
        <w:tabs>
          <w:tab w:pos="682" w:val="left" w:leader="none"/>
        </w:tabs>
        <w:spacing w:line="240" w:lineRule="auto" w:before="162" w:after="0"/>
        <w:ind w:left="682" w:right="0" w:hanging="400"/>
        <w:jc w:val="left"/>
      </w:pPr>
      <w:r>
        <w:rPr/>
        <w:t>Cadastro</w:t>
      </w:r>
      <w:r>
        <w:rPr>
          <w:spacing w:val="-3"/>
        </w:rPr>
        <w:t> </w:t>
      </w:r>
      <w:r>
        <w:rPr/>
        <w:t>de</w:t>
      </w:r>
      <w:r>
        <w:rPr>
          <w:spacing w:val="-4"/>
        </w:rPr>
        <w:t> </w:t>
      </w:r>
      <w:r>
        <w:rPr>
          <w:spacing w:val="-2"/>
        </w:rPr>
        <w:t>Inativos:</w:t>
      </w:r>
    </w:p>
    <w:p>
      <w:pPr>
        <w:pStyle w:val="BodyText"/>
        <w:spacing w:before="19"/>
        <w:rPr>
          <w:rFonts w:ascii="Arial"/>
          <w:b/>
        </w:rPr>
      </w:pPr>
    </w:p>
    <w:p>
      <w:pPr>
        <w:pStyle w:val="BodyText"/>
        <w:spacing w:line="360" w:lineRule="auto"/>
        <w:ind w:left="282" w:right="251"/>
        <w:jc w:val="both"/>
      </w:pPr>
      <w:r>
        <w:rPr/>
        <w:t>Registro integral dos dados do aposentado, incluindo processo administrativo, tipo de benefício, composição de proventos, paridade, integralidade, decisões judiciais e ho-mologação pelo TCE/RO (nome, data de nascimento, estado civil, sexo, endereço, te-lefones, naturalidade, RG, CPF, Título de Eleitor, PIS/PASEP/NIT, nome do pai, CPF do pai, nome da mãe, CPF da mãe, matricula do órgão de origem, matricula Instituto, nome do órgão de origem, nome da secretaria de origem, nome do cargo em que deu aposentadoria, classe/nível/referência da aposentadoria, informações da composição</w:t>
      </w:r>
    </w:p>
    <w:p>
      <w:pPr>
        <w:spacing w:before="239"/>
        <w:ind w:left="0" w:right="417" w:firstLine="0"/>
        <w:jc w:val="right"/>
        <w:rPr>
          <w:rFonts w:ascii="Calibri"/>
          <w:sz w:val="22"/>
        </w:rPr>
      </w:pPr>
      <w:r>
        <w:rPr>
          <w:rFonts w:ascii="Calibri"/>
          <w:spacing w:val="-10"/>
          <w:sz w:val="22"/>
        </w:rPr>
        <w:t>2</w:t>
      </w:r>
    </w:p>
    <w:p>
      <w:pPr>
        <w:spacing w:after="0"/>
        <w:jc w:val="right"/>
        <w:rPr>
          <w:rFonts w:ascii="Calibri"/>
          <w:sz w:val="22"/>
        </w:rPr>
        <w:sectPr>
          <w:pgSz w:w="11910" w:h="16840"/>
          <w:pgMar w:header="710" w:footer="443" w:top="3500" w:bottom="640" w:left="1417" w:right="708"/>
        </w:sectPr>
      </w:pPr>
    </w:p>
    <w:p>
      <w:pPr>
        <w:pStyle w:val="BodyText"/>
        <w:spacing w:line="360" w:lineRule="auto" w:before="289"/>
        <w:ind w:left="282" w:right="245"/>
        <w:jc w:val="both"/>
      </w:pPr>
      <w:r>
        <w:rPr/>
        <w:t>do</w:t>
      </w:r>
      <w:r>
        <w:rPr>
          <w:spacing w:val="-2"/>
        </w:rPr>
        <w:t> </w:t>
      </w:r>
      <w:r>
        <w:rPr/>
        <w:t>provento</w:t>
      </w:r>
      <w:r>
        <w:rPr>
          <w:spacing w:val="-6"/>
        </w:rPr>
        <w:t> </w:t>
      </w:r>
      <w:r>
        <w:rPr/>
        <w:t>de</w:t>
      </w:r>
      <w:r>
        <w:rPr>
          <w:spacing w:val="-6"/>
        </w:rPr>
        <w:t> </w:t>
      </w:r>
      <w:r>
        <w:rPr/>
        <w:t>aposentadoria,</w:t>
      </w:r>
      <w:r>
        <w:rPr>
          <w:spacing w:val="-2"/>
        </w:rPr>
        <w:t> </w:t>
      </w:r>
      <w:r>
        <w:rPr/>
        <w:t>nº</w:t>
      </w:r>
      <w:r>
        <w:rPr>
          <w:spacing w:val="-9"/>
        </w:rPr>
        <w:t> </w:t>
      </w:r>
      <w:r>
        <w:rPr/>
        <w:t>e</w:t>
      </w:r>
      <w:r>
        <w:rPr>
          <w:spacing w:val="-1"/>
        </w:rPr>
        <w:t> </w:t>
      </w:r>
      <w:r>
        <w:rPr/>
        <w:t>data</w:t>
      </w:r>
      <w:r>
        <w:rPr>
          <w:spacing w:val="-6"/>
        </w:rPr>
        <w:t> </w:t>
      </w:r>
      <w:r>
        <w:rPr/>
        <w:t>do</w:t>
      </w:r>
      <w:r>
        <w:rPr>
          <w:spacing w:val="-2"/>
        </w:rPr>
        <w:t> </w:t>
      </w:r>
      <w:r>
        <w:rPr/>
        <w:t>processo</w:t>
      </w:r>
      <w:r>
        <w:rPr>
          <w:spacing w:val="-2"/>
        </w:rPr>
        <w:t> </w:t>
      </w:r>
      <w:r>
        <w:rPr/>
        <w:t>de</w:t>
      </w:r>
      <w:r>
        <w:rPr>
          <w:spacing w:val="-6"/>
        </w:rPr>
        <w:t> </w:t>
      </w:r>
      <w:r>
        <w:rPr/>
        <w:t>aposentadoria,</w:t>
      </w:r>
      <w:r>
        <w:rPr>
          <w:spacing w:val="-6"/>
        </w:rPr>
        <w:t> </w:t>
      </w:r>
      <w:r>
        <w:rPr/>
        <w:t>data</w:t>
      </w:r>
      <w:r>
        <w:rPr>
          <w:spacing w:val="-6"/>
        </w:rPr>
        <w:t> </w:t>
      </w:r>
      <w:r>
        <w:rPr/>
        <w:t>do</w:t>
      </w:r>
      <w:r>
        <w:rPr>
          <w:spacing w:val="-6"/>
        </w:rPr>
        <w:t> </w:t>
      </w:r>
      <w:r>
        <w:rPr/>
        <w:t>reque-rimento de aposentadoria, tipo de benefício que aposentou, integral/proporcional, pari-dade sim/não,</w:t>
      </w:r>
      <w:r>
        <w:rPr>
          <w:spacing w:val="-3"/>
        </w:rPr>
        <w:t> </w:t>
      </w:r>
      <w:r>
        <w:rPr/>
        <w:t>decisão judicial sim/não, nº</w:t>
      </w:r>
      <w:r>
        <w:rPr>
          <w:spacing w:val="-5"/>
        </w:rPr>
        <w:t> </w:t>
      </w:r>
      <w:r>
        <w:rPr/>
        <w:t>processo judicial, data da concessão do be-nefício, data e nº do ato de concessão, homologação TCE sim/não), além de cadastro de</w:t>
      </w:r>
      <w:r>
        <w:rPr>
          <w:spacing w:val="-6"/>
        </w:rPr>
        <w:t> </w:t>
      </w:r>
      <w:r>
        <w:rPr/>
        <w:t>dependentes</w:t>
      </w:r>
      <w:r>
        <w:rPr>
          <w:spacing w:val="-7"/>
        </w:rPr>
        <w:t> </w:t>
      </w:r>
      <w:r>
        <w:rPr/>
        <w:t>(nome,</w:t>
      </w:r>
      <w:r>
        <w:rPr>
          <w:spacing w:val="-6"/>
        </w:rPr>
        <w:t> </w:t>
      </w:r>
      <w:r>
        <w:rPr/>
        <w:t>naturalidade,</w:t>
      </w:r>
      <w:r>
        <w:rPr>
          <w:spacing w:val="-6"/>
        </w:rPr>
        <w:t> </w:t>
      </w:r>
      <w:r>
        <w:rPr/>
        <w:t>estado</w:t>
      </w:r>
      <w:r>
        <w:rPr>
          <w:spacing w:val="-11"/>
        </w:rPr>
        <w:t> </w:t>
      </w:r>
      <w:r>
        <w:rPr/>
        <w:t>civil,</w:t>
      </w:r>
      <w:r>
        <w:rPr>
          <w:spacing w:val="-7"/>
        </w:rPr>
        <w:t> </w:t>
      </w:r>
      <w:r>
        <w:rPr/>
        <w:t>data</w:t>
      </w:r>
      <w:r>
        <w:rPr>
          <w:spacing w:val="-6"/>
        </w:rPr>
        <w:t> </w:t>
      </w:r>
      <w:r>
        <w:rPr/>
        <w:t>de</w:t>
      </w:r>
      <w:r>
        <w:rPr>
          <w:spacing w:val="-6"/>
        </w:rPr>
        <w:t> </w:t>
      </w:r>
      <w:r>
        <w:rPr/>
        <w:t>nascimento,</w:t>
      </w:r>
      <w:r>
        <w:rPr>
          <w:spacing w:val="-6"/>
        </w:rPr>
        <w:t> </w:t>
      </w:r>
      <w:r>
        <w:rPr/>
        <w:t>sexo,</w:t>
      </w:r>
      <w:r>
        <w:rPr>
          <w:spacing w:val="-6"/>
        </w:rPr>
        <w:t> </w:t>
      </w:r>
      <w:r>
        <w:rPr/>
        <w:t>CPF,</w:t>
      </w:r>
      <w:r>
        <w:rPr>
          <w:spacing w:val="-6"/>
        </w:rPr>
        <w:t> </w:t>
      </w:r>
      <w:r>
        <w:rPr/>
        <w:t>RG, PIS/PASEP, título de eleitor, endereço, invalido sim/não) etc.</w:t>
      </w:r>
    </w:p>
    <w:p>
      <w:pPr>
        <w:pStyle w:val="Heading3"/>
        <w:numPr>
          <w:ilvl w:val="1"/>
          <w:numId w:val="1"/>
        </w:numPr>
        <w:tabs>
          <w:tab w:pos="682" w:val="left" w:leader="none"/>
        </w:tabs>
        <w:spacing w:line="240" w:lineRule="auto" w:before="162" w:after="0"/>
        <w:ind w:left="682" w:right="0" w:hanging="400"/>
        <w:jc w:val="left"/>
      </w:pPr>
      <w:r>
        <w:rPr/>
        <w:t>Cadastro</w:t>
      </w:r>
      <w:r>
        <w:rPr>
          <w:spacing w:val="-3"/>
        </w:rPr>
        <w:t> </w:t>
      </w:r>
      <w:r>
        <w:rPr/>
        <w:t>de</w:t>
      </w:r>
      <w:r>
        <w:rPr>
          <w:spacing w:val="-4"/>
        </w:rPr>
        <w:t> </w:t>
      </w:r>
      <w:r>
        <w:rPr>
          <w:spacing w:val="-2"/>
        </w:rPr>
        <w:t>Pensionistas:</w:t>
      </w:r>
    </w:p>
    <w:p>
      <w:pPr>
        <w:pStyle w:val="BodyText"/>
        <w:spacing w:before="24"/>
        <w:rPr>
          <w:rFonts w:ascii="Arial"/>
          <w:b/>
        </w:rPr>
      </w:pPr>
    </w:p>
    <w:p>
      <w:pPr>
        <w:pStyle w:val="BodyText"/>
        <w:spacing w:line="360" w:lineRule="auto"/>
        <w:ind w:left="282" w:right="236"/>
        <w:jc w:val="both"/>
      </w:pPr>
      <w:r>
        <w:rPr/>
        <w:t>Cadastro do instituidor e do pensionista, com controle de cotas, percentuais, duração do benefício, invalidez, representante legal, decisões judiciais e recadastramento (ca-dastro do instituidor</w:t>
      </w:r>
      <w:r>
        <w:rPr>
          <w:spacing w:val="-1"/>
        </w:rPr>
        <w:t> </w:t>
      </w:r>
      <w:r>
        <w:rPr/>
        <w:t>da pensão - nome, data</w:t>
      </w:r>
      <w:r>
        <w:rPr>
          <w:spacing w:val="-1"/>
        </w:rPr>
        <w:t> </w:t>
      </w:r>
      <w:r>
        <w:rPr/>
        <w:t>de nascimento, estado civil, sexo, natura-lidade, RG, CPF, Categoria – inativo/ativo, matricula de origem, órgão de origem, se-cretaria de origem, cargo de origem, data de</w:t>
      </w:r>
      <w:r>
        <w:rPr>
          <w:spacing w:val="-4"/>
        </w:rPr>
        <w:t> </w:t>
      </w:r>
      <w:r>
        <w:rPr/>
        <w:t>admissão, data de óbito), nome do pensi-onista,</w:t>
      </w:r>
      <w:r>
        <w:rPr>
          <w:spacing w:val="-1"/>
        </w:rPr>
        <w:t> </w:t>
      </w:r>
      <w:r>
        <w:rPr/>
        <w:t>data</w:t>
      </w:r>
      <w:r>
        <w:rPr>
          <w:spacing w:val="-5"/>
        </w:rPr>
        <w:t> </w:t>
      </w:r>
      <w:r>
        <w:rPr/>
        <w:t>de</w:t>
      </w:r>
      <w:r>
        <w:rPr>
          <w:spacing w:val="-1"/>
        </w:rPr>
        <w:t> </w:t>
      </w:r>
      <w:r>
        <w:rPr/>
        <w:t>nascimento</w:t>
      </w:r>
      <w:r>
        <w:rPr>
          <w:spacing w:val="-5"/>
        </w:rPr>
        <w:t> </w:t>
      </w:r>
      <w:r>
        <w:rPr/>
        <w:t>do</w:t>
      </w:r>
      <w:r>
        <w:rPr>
          <w:spacing w:val="-1"/>
        </w:rPr>
        <w:t> </w:t>
      </w:r>
      <w:r>
        <w:rPr/>
        <w:t>pensionista,</w:t>
      </w:r>
      <w:r>
        <w:rPr>
          <w:spacing w:val="-1"/>
        </w:rPr>
        <w:t> </w:t>
      </w:r>
      <w:r>
        <w:rPr/>
        <w:t>estado</w:t>
      </w:r>
      <w:r>
        <w:rPr>
          <w:spacing w:val="-1"/>
        </w:rPr>
        <w:t> </w:t>
      </w:r>
      <w:r>
        <w:rPr/>
        <w:t>civil,</w:t>
      </w:r>
      <w:r>
        <w:rPr>
          <w:spacing w:val="-1"/>
        </w:rPr>
        <w:t> </w:t>
      </w:r>
      <w:r>
        <w:rPr/>
        <w:t>sexo,</w:t>
      </w:r>
      <w:r>
        <w:rPr>
          <w:spacing w:val="-1"/>
        </w:rPr>
        <w:t> </w:t>
      </w:r>
      <w:r>
        <w:rPr/>
        <w:t>endereço,</w:t>
      </w:r>
      <w:r>
        <w:rPr>
          <w:spacing w:val="-1"/>
        </w:rPr>
        <w:t> </w:t>
      </w:r>
      <w:r>
        <w:rPr/>
        <w:t>telefones,</w:t>
      </w:r>
      <w:r>
        <w:rPr>
          <w:spacing w:val="-1"/>
        </w:rPr>
        <w:t> </w:t>
      </w:r>
      <w:r>
        <w:rPr/>
        <w:t>RG, CPF, informações da composição do provento de pensão, duração do benefício, per-centual da cota parte, valor por cota parte, condição do pensionista valido/invalido, tempo de duração do benefício, data de início e termino do benefício, decisão judicial sim/não, nº processo judicial, representante legal sim/não, data de recadastramento) </w:t>
      </w:r>
      <w:r>
        <w:rPr>
          <w:spacing w:val="-4"/>
        </w:rPr>
        <w:t>etc.</w:t>
      </w:r>
    </w:p>
    <w:p>
      <w:pPr>
        <w:pStyle w:val="Heading3"/>
        <w:numPr>
          <w:ilvl w:val="1"/>
          <w:numId w:val="1"/>
        </w:numPr>
        <w:tabs>
          <w:tab w:pos="682" w:val="left" w:leader="none"/>
        </w:tabs>
        <w:spacing w:line="240" w:lineRule="auto" w:before="161" w:after="0"/>
        <w:ind w:left="682" w:right="0" w:hanging="400"/>
        <w:jc w:val="left"/>
      </w:pPr>
      <w:r>
        <w:rPr/>
        <w:t>Emissão</w:t>
      </w:r>
      <w:r>
        <w:rPr>
          <w:spacing w:val="-6"/>
        </w:rPr>
        <w:t> </w:t>
      </w:r>
      <w:r>
        <w:rPr/>
        <w:t>de</w:t>
      </w:r>
      <w:r>
        <w:rPr>
          <w:spacing w:val="-4"/>
        </w:rPr>
        <w:t> </w:t>
      </w:r>
      <w:r>
        <w:rPr/>
        <w:t>Requerimentos</w:t>
      </w:r>
      <w:r>
        <w:rPr>
          <w:spacing w:val="-3"/>
        </w:rPr>
        <w:t> </w:t>
      </w:r>
      <w:r>
        <w:rPr/>
        <w:t>Patronizáveis</w:t>
      </w:r>
      <w:r>
        <w:rPr>
          <w:spacing w:val="-2"/>
        </w:rPr>
        <w:t> </w:t>
      </w:r>
      <w:r>
        <w:rPr/>
        <w:t>de</w:t>
      </w:r>
      <w:r>
        <w:rPr>
          <w:spacing w:val="-7"/>
        </w:rPr>
        <w:t> </w:t>
      </w:r>
      <w:r>
        <w:rPr/>
        <w:t>acordo</w:t>
      </w:r>
      <w:r>
        <w:rPr>
          <w:spacing w:val="-1"/>
        </w:rPr>
        <w:t> </w:t>
      </w:r>
      <w:r>
        <w:rPr/>
        <w:t>com</w:t>
      </w:r>
      <w:r>
        <w:rPr>
          <w:spacing w:val="-6"/>
        </w:rPr>
        <w:t> </w:t>
      </w:r>
      <w:r>
        <w:rPr/>
        <w:t>a</w:t>
      </w:r>
      <w:r>
        <w:rPr>
          <w:spacing w:val="-7"/>
        </w:rPr>
        <w:t> </w:t>
      </w:r>
      <w:r>
        <w:rPr/>
        <w:t>lei</w:t>
      </w:r>
      <w:r>
        <w:rPr>
          <w:spacing w:val="-3"/>
        </w:rPr>
        <w:t> </w:t>
      </w:r>
      <w:r>
        <w:rPr/>
        <w:t>do</w:t>
      </w:r>
      <w:r>
        <w:rPr>
          <w:spacing w:val="-1"/>
        </w:rPr>
        <w:t> </w:t>
      </w:r>
      <w:r>
        <w:rPr>
          <w:spacing w:val="-2"/>
        </w:rPr>
        <w:t>IPRAM:</w:t>
      </w:r>
    </w:p>
    <w:p>
      <w:pPr>
        <w:pStyle w:val="BodyText"/>
        <w:spacing w:before="19"/>
        <w:rPr>
          <w:rFonts w:ascii="Arial"/>
          <w:b/>
        </w:rPr>
      </w:pPr>
    </w:p>
    <w:p>
      <w:pPr>
        <w:pStyle w:val="ListParagraph"/>
        <w:numPr>
          <w:ilvl w:val="0"/>
          <w:numId w:val="2"/>
        </w:numPr>
        <w:tabs>
          <w:tab w:pos="1003" w:val="left" w:leader="none"/>
        </w:tabs>
        <w:spacing w:line="240" w:lineRule="auto" w:before="0" w:after="0"/>
        <w:ind w:left="1003" w:right="0" w:hanging="360"/>
        <w:jc w:val="left"/>
        <w:rPr>
          <w:sz w:val="24"/>
        </w:rPr>
      </w:pPr>
      <w:r>
        <w:rPr>
          <w:sz w:val="24"/>
        </w:rPr>
        <w:t>Abono</w:t>
      </w:r>
      <w:r>
        <w:rPr>
          <w:spacing w:val="-1"/>
          <w:sz w:val="24"/>
        </w:rPr>
        <w:t> </w:t>
      </w:r>
      <w:r>
        <w:rPr>
          <w:sz w:val="24"/>
        </w:rPr>
        <w:t>de </w:t>
      </w:r>
      <w:r>
        <w:rPr>
          <w:spacing w:val="-2"/>
          <w:sz w:val="24"/>
        </w:rPr>
        <w:t>Permanência;</w:t>
      </w:r>
    </w:p>
    <w:p>
      <w:pPr>
        <w:pStyle w:val="ListParagraph"/>
        <w:numPr>
          <w:ilvl w:val="0"/>
          <w:numId w:val="2"/>
        </w:numPr>
        <w:tabs>
          <w:tab w:pos="1003" w:val="left" w:leader="none"/>
        </w:tabs>
        <w:spacing w:line="240" w:lineRule="auto" w:before="137" w:after="0"/>
        <w:ind w:left="1003" w:right="0" w:hanging="360"/>
        <w:jc w:val="left"/>
        <w:rPr>
          <w:sz w:val="24"/>
        </w:rPr>
      </w:pPr>
      <w:r>
        <w:rPr>
          <w:sz w:val="24"/>
        </w:rPr>
        <w:t>Aposentadoria</w:t>
      </w:r>
      <w:r>
        <w:rPr>
          <w:spacing w:val="-4"/>
          <w:sz w:val="24"/>
        </w:rPr>
        <w:t> </w:t>
      </w:r>
      <w:r>
        <w:rPr>
          <w:sz w:val="24"/>
        </w:rPr>
        <w:t>por</w:t>
      </w:r>
      <w:r>
        <w:rPr>
          <w:spacing w:val="-7"/>
          <w:sz w:val="24"/>
        </w:rPr>
        <w:t> </w:t>
      </w:r>
      <w:r>
        <w:rPr>
          <w:spacing w:val="-2"/>
          <w:sz w:val="24"/>
        </w:rPr>
        <w:t>Idade;</w:t>
      </w:r>
    </w:p>
    <w:p>
      <w:pPr>
        <w:pStyle w:val="ListParagraph"/>
        <w:numPr>
          <w:ilvl w:val="0"/>
          <w:numId w:val="2"/>
        </w:numPr>
        <w:tabs>
          <w:tab w:pos="1003" w:val="left" w:leader="none"/>
        </w:tabs>
        <w:spacing w:line="360" w:lineRule="auto" w:before="142" w:after="0"/>
        <w:ind w:left="1003" w:right="255" w:hanging="360"/>
        <w:jc w:val="left"/>
        <w:rPr>
          <w:sz w:val="24"/>
        </w:rPr>
      </w:pPr>
      <w:r>
        <w:rPr>
          <w:sz w:val="24"/>
        </w:rPr>
        <w:t>Aposentadoria</w:t>
      </w:r>
      <w:r>
        <w:rPr>
          <w:spacing w:val="40"/>
          <w:sz w:val="24"/>
        </w:rPr>
        <w:t> </w:t>
      </w:r>
      <w:r>
        <w:rPr>
          <w:sz w:val="24"/>
        </w:rPr>
        <w:t>por</w:t>
      </w:r>
      <w:r>
        <w:rPr>
          <w:spacing w:val="36"/>
          <w:sz w:val="24"/>
        </w:rPr>
        <w:t> </w:t>
      </w:r>
      <w:r>
        <w:rPr>
          <w:sz w:val="24"/>
        </w:rPr>
        <w:t>Idade</w:t>
      </w:r>
      <w:r>
        <w:rPr>
          <w:spacing w:val="40"/>
          <w:sz w:val="24"/>
        </w:rPr>
        <w:t> </w:t>
      </w:r>
      <w:r>
        <w:rPr>
          <w:sz w:val="24"/>
        </w:rPr>
        <w:t>e</w:t>
      </w:r>
      <w:r>
        <w:rPr>
          <w:spacing w:val="35"/>
          <w:sz w:val="24"/>
        </w:rPr>
        <w:t> </w:t>
      </w:r>
      <w:r>
        <w:rPr>
          <w:sz w:val="24"/>
        </w:rPr>
        <w:t>Tempo</w:t>
      </w:r>
      <w:r>
        <w:rPr>
          <w:spacing w:val="35"/>
          <w:sz w:val="24"/>
        </w:rPr>
        <w:t> </w:t>
      </w:r>
      <w:r>
        <w:rPr>
          <w:sz w:val="24"/>
        </w:rPr>
        <w:t>de</w:t>
      </w:r>
      <w:r>
        <w:rPr>
          <w:spacing w:val="40"/>
          <w:sz w:val="24"/>
        </w:rPr>
        <w:t> </w:t>
      </w:r>
      <w:r>
        <w:rPr>
          <w:sz w:val="24"/>
        </w:rPr>
        <w:t>Contribuição</w:t>
      </w:r>
      <w:r>
        <w:rPr>
          <w:spacing w:val="40"/>
          <w:sz w:val="24"/>
        </w:rPr>
        <w:t> </w:t>
      </w:r>
      <w:r>
        <w:rPr>
          <w:sz w:val="24"/>
        </w:rPr>
        <w:t>(Regra</w:t>
      </w:r>
      <w:r>
        <w:rPr>
          <w:spacing w:val="40"/>
          <w:sz w:val="24"/>
        </w:rPr>
        <w:t> </w:t>
      </w:r>
      <w:r>
        <w:rPr>
          <w:sz w:val="24"/>
        </w:rPr>
        <w:t>Permanente</w:t>
      </w:r>
      <w:r>
        <w:rPr>
          <w:spacing w:val="40"/>
          <w:sz w:val="24"/>
        </w:rPr>
        <w:t> </w:t>
      </w:r>
      <w:r>
        <w:rPr>
          <w:sz w:val="24"/>
        </w:rPr>
        <w:t>e</w:t>
      </w:r>
      <w:r>
        <w:rPr>
          <w:spacing w:val="40"/>
          <w:sz w:val="24"/>
        </w:rPr>
        <w:t> </w:t>
      </w:r>
      <w:r>
        <w:rPr>
          <w:sz w:val="24"/>
        </w:rPr>
        <w:t>de </w:t>
      </w:r>
      <w:r>
        <w:rPr>
          <w:spacing w:val="-2"/>
          <w:sz w:val="24"/>
        </w:rPr>
        <w:t>Transição);</w:t>
      </w:r>
    </w:p>
    <w:p>
      <w:pPr>
        <w:pStyle w:val="ListParagraph"/>
        <w:numPr>
          <w:ilvl w:val="0"/>
          <w:numId w:val="2"/>
        </w:numPr>
        <w:tabs>
          <w:tab w:pos="1003" w:val="left" w:leader="none"/>
        </w:tabs>
        <w:spacing w:line="274" w:lineRule="exact" w:before="0" w:after="0"/>
        <w:ind w:left="1003" w:right="0" w:hanging="360"/>
        <w:jc w:val="left"/>
        <w:rPr>
          <w:sz w:val="24"/>
        </w:rPr>
      </w:pPr>
      <w:r>
        <w:rPr>
          <w:sz w:val="24"/>
        </w:rPr>
        <w:t>Pensão</w:t>
      </w:r>
      <w:r>
        <w:rPr>
          <w:spacing w:val="-4"/>
          <w:sz w:val="24"/>
        </w:rPr>
        <w:t> </w:t>
      </w:r>
      <w:r>
        <w:rPr>
          <w:sz w:val="24"/>
        </w:rPr>
        <w:t>por</w:t>
      </w:r>
      <w:r>
        <w:rPr>
          <w:spacing w:val="-5"/>
          <w:sz w:val="24"/>
        </w:rPr>
        <w:t> </w:t>
      </w:r>
      <w:r>
        <w:rPr>
          <w:sz w:val="24"/>
        </w:rPr>
        <w:t>Morte</w:t>
      </w:r>
      <w:r>
        <w:rPr>
          <w:spacing w:val="-1"/>
          <w:sz w:val="24"/>
        </w:rPr>
        <w:t> </w:t>
      </w:r>
      <w:r>
        <w:rPr>
          <w:spacing w:val="-2"/>
          <w:sz w:val="24"/>
        </w:rPr>
        <w:t>(ativo/inativo).</w:t>
      </w:r>
    </w:p>
    <w:p>
      <w:pPr>
        <w:pStyle w:val="Heading3"/>
        <w:numPr>
          <w:ilvl w:val="1"/>
          <w:numId w:val="1"/>
        </w:numPr>
        <w:tabs>
          <w:tab w:pos="682" w:val="left" w:leader="none"/>
        </w:tabs>
        <w:spacing w:line="240" w:lineRule="auto" w:before="137" w:after="0"/>
        <w:ind w:left="682" w:right="0" w:hanging="400"/>
        <w:jc w:val="left"/>
      </w:pPr>
      <w:r>
        <w:rPr/>
        <w:t>Emissão</w:t>
      </w:r>
      <w:r>
        <w:rPr>
          <w:spacing w:val="-7"/>
        </w:rPr>
        <w:t> </w:t>
      </w:r>
      <w:r>
        <w:rPr/>
        <w:t>de</w:t>
      </w:r>
      <w:r>
        <w:rPr>
          <w:spacing w:val="-4"/>
        </w:rPr>
        <w:t> </w:t>
      </w:r>
      <w:r>
        <w:rPr/>
        <w:t>Declarações</w:t>
      </w:r>
      <w:r>
        <w:rPr>
          <w:spacing w:val="-3"/>
        </w:rPr>
        <w:t> </w:t>
      </w:r>
      <w:r>
        <w:rPr>
          <w:spacing w:val="-2"/>
        </w:rPr>
        <w:t>Patronizáveis:</w:t>
      </w:r>
    </w:p>
    <w:p>
      <w:pPr>
        <w:pStyle w:val="BodyText"/>
        <w:spacing w:before="24"/>
        <w:rPr>
          <w:rFonts w:ascii="Arial"/>
          <w:b/>
        </w:rPr>
      </w:pPr>
    </w:p>
    <w:p>
      <w:pPr>
        <w:pStyle w:val="ListParagraph"/>
        <w:numPr>
          <w:ilvl w:val="0"/>
          <w:numId w:val="3"/>
        </w:numPr>
        <w:tabs>
          <w:tab w:pos="1003" w:val="left" w:leader="none"/>
        </w:tabs>
        <w:spacing w:line="240" w:lineRule="auto" w:before="1" w:after="0"/>
        <w:ind w:left="1003" w:right="0" w:hanging="360"/>
        <w:jc w:val="left"/>
        <w:rPr>
          <w:sz w:val="24"/>
        </w:rPr>
      </w:pPr>
      <w:r>
        <w:rPr>
          <w:sz w:val="24"/>
        </w:rPr>
        <w:t>Ciência</w:t>
      </w:r>
      <w:r>
        <w:rPr>
          <w:spacing w:val="-6"/>
          <w:sz w:val="24"/>
        </w:rPr>
        <w:t> </w:t>
      </w:r>
      <w:r>
        <w:rPr>
          <w:sz w:val="24"/>
        </w:rPr>
        <w:t>e</w:t>
      </w:r>
      <w:r>
        <w:rPr>
          <w:spacing w:val="-4"/>
          <w:sz w:val="24"/>
        </w:rPr>
        <w:t> </w:t>
      </w:r>
      <w:r>
        <w:rPr>
          <w:sz w:val="24"/>
        </w:rPr>
        <w:t>Acordo</w:t>
      </w:r>
      <w:r>
        <w:rPr>
          <w:spacing w:val="-4"/>
          <w:sz w:val="24"/>
        </w:rPr>
        <w:t> </w:t>
      </w:r>
      <w:r>
        <w:rPr>
          <w:sz w:val="24"/>
        </w:rPr>
        <w:t>com</w:t>
      </w:r>
      <w:r>
        <w:rPr>
          <w:spacing w:val="-2"/>
          <w:sz w:val="24"/>
        </w:rPr>
        <w:t> </w:t>
      </w:r>
      <w:r>
        <w:rPr>
          <w:sz w:val="24"/>
        </w:rPr>
        <w:t>Regras</w:t>
      </w:r>
      <w:r>
        <w:rPr>
          <w:spacing w:val="-4"/>
          <w:sz w:val="24"/>
        </w:rPr>
        <w:t> </w:t>
      </w:r>
      <w:r>
        <w:rPr>
          <w:sz w:val="24"/>
        </w:rPr>
        <w:t>Previdenciárias</w:t>
      </w:r>
      <w:r>
        <w:rPr>
          <w:spacing w:val="-8"/>
          <w:sz w:val="24"/>
        </w:rPr>
        <w:t> </w:t>
      </w:r>
      <w:r>
        <w:rPr>
          <w:spacing w:val="-2"/>
          <w:sz w:val="24"/>
        </w:rPr>
        <w:t>(Permanente/transição);</w:t>
      </w:r>
    </w:p>
    <w:p>
      <w:pPr>
        <w:pStyle w:val="BodyText"/>
        <w:rPr>
          <w:sz w:val="22"/>
        </w:rPr>
      </w:pPr>
    </w:p>
    <w:p>
      <w:pPr>
        <w:pStyle w:val="BodyText"/>
        <w:spacing w:before="121"/>
        <w:rPr>
          <w:sz w:val="22"/>
        </w:rPr>
      </w:pPr>
    </w:p>
    <w:p>
      <w:pPr>
        <w:spacing w:before="0"/>
        <w:ind w:left="0" w:right="417" w:firstLine="0"/>
        <w:jc w:val="right"/>
        <w:rPr>
          <w:rFonts w:ascii="Calibri"/>
          <w:sz w:val="22"/>
        </w:rPr>
      </w:pPr>
      <w:r>
        <w:rPr>
          <w:rFonts w:ascii="Calibri"/>
          <w:spacing w:val="-10"/>
          <w:sz w:val="22"/>
        </w:rPr>
        <w:t>3</w:t>
      </w:r>
    </w:p>
    <w:p>
      <w:pPr>
        <w:spacing w:after="0"/>
        <w:jc w:val="right"/>
        <w:rPr>
          <w:rFonts w:ascii="Calibri"/>
          <w:sz w:val="22"/>
        </w:rPr>
        <w:sectPr>
          <w:pgSz w:w="11910" w:h="16840"/>
          <w:pgMar w:header="710" w:footer="443" w:top="3500" w:bottom="640" w:left="1417" w:right="708"/>
        </w:sectPr>
      </w:pPr>
    </w:p>
    <w:p>
      <w:pPr>
        <w:pStyle w:val="ListParagraph"/>
        <w:numPr>
          <w:ilvl w:val="0"/>
          <w:numId w:val="3"/>
        </w:numPr>
        <w:tabs>
          <w:tab w:pos="1003" w:val="left" w:leader="none"/>
        </w:tabs>
        <w:spacing w:line="240" w:lineRule="auto" w:before="289" w:after="0"/>
        <w:ind w:left="1003" w:right="0" w:hanging="360"/>
        <w:jc w:val="left"/>
        <w:rPr>
          <w:sz w:val="24"/>
        </w:rPr>
      </w:pPr>
      <w:r>
        <w:rPr>
          <w:sz w:val="24"/>
        </w:rPr>
        <w:t>Ciência</w:t>
      </w:r>
      <w:r>
        <w:rPr>
          <w:spacing w:val="-5"/>
          <w:sz w:val="24"/>
        </w:rPr>
        <w:t> </w:t>
      </w:r>
      <w:r>
        <w:rPr>
          <w:sz w:val="24"/>
        </w:rPr>
        <w:t>e</w:t>
      </w:r>
      <w:r>
        <w:rPr>
          <w:spacing w:val="-4"/>
          <w:sz w:val="24"/>
        </w:rPr>
        <w:t> </w:t>
      </w:r>
      <w:r>
        <w:rPr>
          <w:sz w:val="24"/>
        </w:rPr>
        <w:t>Acordo</w:t>
      </w:r>
      <w:r>
        <w:rPr>
          <w:spacing w:val="-3"/>
          <w:sz w:val="24"/>
        </w:rPr>
        <w:t> </w:t>
      </w:r>
      <w:r>
        <w:rPr>
          <w:sz w:val="24"/>
        </w:rPr>
        <w:t>com</w:t>
      </w:r>
      <w:r>
        <w:rPr>
          <w:spacing w:val="-2"/>
          <w:sz w:val="24"/>
        </w:rPr>
        <w:t> </w:t>
      </w:r>
      <w:r>
        <w:rPr>
          <w:sz w:val="24"/>
        </w:rPr>
        <w:t>Valor</w:t>
      </w:r>
      <w:r>
        <w:rPr>
          <w:spacing w:val="-5"/>
          <w:sz w:val="24"/>
        </w:rPr>
        <w:t> </w:t>
      </w:r>
      <w:r>
        <w:rPr>
          <w:sz w:val="24"/>
        </w:rPr>
        <w:t>do</w:t>
      </w:r>
      <w:r>
        <w:rPr>
          <w:spacing w:val="-3"/>
          <w:sz w:val="24"/>
        </w:rPr>
        <w:t> </w:t>
      </w:r>
      <w:r>
        <w:rPr>
          <w:sz w:val="24"/>
        </w:rPr>
        <w:t>Provento</w:t>
      </w:r>
      <w:r>
        <w:rPr>
          <w:spacing w:val="-2"/>
          <w:sz w:val="24"/>
        </w:rPr>
        <w:t> </w:t>
      </w:r>
      <w:r>
        <w:rPr>
          <w:sz w:val="24"/>
        </w:rPr>
        <w:t>(Regra</w:t>
      </w:r>
      <w:r>
        <w:rPr>
          <w:spacing w:val="-3"/>
          <w:sz w:val="24"/>
        </w:rPr>
        <w:t> </w:t>
      </w:r>
      <w:r>
        <w:rPr>
          <w:spacing w:val="-2"/>
          <w:sz w:val="24"/>
        </w:rPr>
        <w:t>Permanente/transição);</w:t>
      </w:r>
    </w:p>
    <w:p>
      <w:pPr>
        <w:pStyle w:val="ListParagraph"/>
        <w:numPr>
          <w:ilvl w:val="0"/>
          <w:numId w:val="3"/>
        </w:numPr>
        <w:tabs>
          <w:tab w:pos="1003" w:val="left" w:leader="none"/>
        </w:tabs>
        <w:spacing w:line="240" w:lineRule="auto" w:before="137" w:after="0"/>
        <w:ind w:left="1003" w:right="0" w:hanging="360"/>
        <w:jc w:val="left"/>
        <w:rPr>
          <w:sz w:val="24"/>
        </w:rPr>
      </w:pPr>
      <w:r>
        <w:rPr>
          <w:sz w:val="24"/>
        </w:rPr>
        <w:t>Não</w:t>
      </w:r>
      <w:r>
        <w:rPr>
          <w:spacing w:val="-2"/>
          <w:sz w:val="24"/>
        </w:rPr>
        <w:t> </w:t>
      </w:r>
      <w:r>
        <w:rPr>
          <w:sz w:val="24"/>
        </w:rPr>
        <w:t>Acumulação</w:t>
      </w:r>
      <w:r>
        <w:rPr>
          <w:spacing w:val="-7"/>
          <w:sz w:val="24"/>
        </w:rPr>
        <w:t> </w:t>
      </w:r>
      <w:r>
        <w:rPr>
          <w:sz w:val="24"/>
        </w:rPr>
        <w:t>de</w:t>
      </w:r>
      <w:r>
        <w:rPr>
          <w:spacing w:val="-3"/>
          <w:sz w:val="24"/>
        </w:rPr>
        <w:t> </w:t>
      </w:r>
      <w:r>
        <w:rPr>
          <w:sz w:val="24"/>
        </w:rPr>
        <w:t>Cargo</w:t>
      </w:r>
      <w:r>
        <w:rPr>
          <w:spacing w:val="-2"/>
          <w:sz w:val="24"/>
        </w:rPr>
        <w:t> Público;</w:t>
      </w:r>
    </w:p>
    <w:p>
      <w:pPr>
        <w:pStyle w:val="ListParagraph"/>
        <w:numPr>
          <w:ilvl w:val="0"/>
          <w:numId w:val="3"/>
        </w:numPr>
        <w:tabs>
          <w:tab w:pos="1003" w:val="left" w:leader="none"/>
        </w:tabs>
        <w:spacing w:line="240" w:lineRule="auto" w:before="142" w:after="0"/>
        <w:ind w:left="1003" w:right="0" w:hanging="360"/>
        <w:jc w:val="left"/>
        <w:rPr>
          <w:sz w:val="24"/>
        </w:rPr>
      </w:pPr>
      <w:r>
        <w:rPr>
          <w:sz w:val="24"/>
        </w:rPr>
        <w:t>Não</w:t>
      </w:r>
      <w:r>
        <w:rPr>
          <w:spacing w:val="-3"/>
          <w:sz w:val="24"/>
        </w:rPr>
        <w:t> </w:t>
      </w:r>
      <w:r>
        <w:rPr>
          <w:sz w:val="24"/>
        </w:rPr>
        <w:t>Responder</w:t>
      </w:r>
      <w:r>
        <w:rPr>
          <w:spacing w:val="-2"/>
          <w:sz w:val="24"/>
        </w:rPr>
        <w:t> </w:t>
      </w:r>
      <w:r>
        <w:rPr>
          <w:sz w:val="24"/>
        </w:rPr>
        <w:t>Processo</w:t>
      </w:r>
      <w:r>
        <w:rPr>
          <w:spacing w:val="-4"/>
          <w:sz w:val="24"/>
        </w:rPr>
        <w:t> </w:t>
      </w:r>
      <w:r>
        <w:rPr>
          <w:sz w:val="24"/>
        </w:rPr>
        <w:t>de</w:t>
      </w:r>
      <w:r>
        <w:rPr>
          <w:spacing w:val="-3"/>
          <w:sz w:val="24"/>
        </w:rPr>
        <w:t> </w:t>
      </w:r>
      <w:r>
        <w:rPr>
          <w:sz w:val="24"/>
        </w:rPr>
        <w:t>Sindicância</w:t>
      </w:r>
      <w:r>
        <w:rPr>
          <w:spacing w:val="-8"/>
          <w:sz w:val="24"/>
        </w:rPr>
        <w:t> </w:t>
      </w:r>
      <w:r>
        <w:rPr>
          <w:sz w:val="24"/>
        </w:rPr>
        <w:t>ou</w:t>
      </w:r>
      <w:r>
        <w:rPr>
          <w:spacing w:val="-7"/>
          <w:sz w:val="24"/>
        </w:rPr>
        <w:t> </w:t>
      </w:r>
      <w:r>
        <w:rPr>
          <w:spacing w:val="-2"/>
          <w:sz w:val="24"/>
        </w:rPr>
        <w:t>Disciplinar;</w:t>
      </w:r>
    </w:p>
    <w:p>
      <w:pPr>
        <w:pStyle w:val="ListParagraph"/>
        <w:numPr>
          <w:ilvl w:val="0"/>
          <w:numId w:val="3"/>
        </w:numPr>
        <w:tabs>
          <w:tab w:pos="1003" w:val="left" w:leader="none"/>
        </w:tabs>
        <w:spacing w:line="240" w:lineRule="auto" w:before="136" w:after="0"/>
        <w:ind w:left="1003" w:right="0" w:hanging="360"/>
        <w:jc w:val="left"/>
        <w:rPr>
          <w:sz w:val="24"/>
        </w:rPr>
      </w:pPr>
      <w:r>
        <w:rPr>
          <w:sz w:val="24"/>
        </w:rPr>
        <w:t>Regularidade</w:t>
      </w:r>
      <w:r>
        <w:rPr>
          <w:spacing w:val="-5"/>
          <w:sz w:val="24"/>
        </w:rPr>
        <w:t> </w:t>
      </w:r>
      <w:r>
        <w:rPr>
          <w:sz w:val="24"/>
        </w:rPr>
        <w:t>de</w:t>
      </w:r>
      <w:r>
        <w:rPr>
          <w:spacing w:val="-5"/>
          <w:sz w:val="24"/>
        </w:rPr>
        <w:t> </w:t>
      </w:r>
      <w:r>
        <w:rPr>
          <w:sz w:val="24"/>
        </w:rPr>
        <w:t>Situação</w:t>
      </w:r>
      <w:r>
        <w:rPr>
          <w:spacing w:val="-5"/>
          <w:sz w:val="24"/>
        </w:rPr>
        <w:t> </w:t>
      </w:r>
      <w:r>
        <w:rPr>
          <w:sz w:val="24"/>
        </w:rPr>
        <w:t>de</w:t>
      </w:r>
      <w:r>
        <w:rPr>
          <w:spacing w:val="-5"/>
          <w:sz w:val="24"/>
        </w:rPr>
        <w:t> </w:t>
      </w:r>
      <w:r>
        <w:rPr>
          <w:sz w:val="24"/>
        </w:rPr>
        <w:t>Contribuinte</w:t>
      </w:r>
      <w:r>
        <w:rPr>
          <w:spacing w:val="-3"/>
          <w:sz w:val="24"/>
        </w:rPr>
        <w:t> </w:t>
      </w:r>
      <w:r>
        <w:rPr>
          <w:spacing w:val="-2"/>
          <w:sz w:val="24"/>
        </w:rPr>
        <w:t>Individual.</w:t>
      </w:r>
    </w:p>
    <w:p>
      <w:pPr>
        <w:pStyle w:val="Heading3"/>
        <w:numPr>
          <w:ilvl w:val="1"/>
          <w:numId w:val="1"/>
        </w:numPr>
        <w:tabs>
          <w:tab w:pos="682" w:val="left" w:leader="none"/>
        </w:tabs>
        <w:spacing w:line="240" w:lineRule="auto" w:before="137" w:after="0"/>
        <w:ind w:left="682" w:right="0" w:hanging="400"/>
        <w:jc w:val="left"/>
      </w:pPr>
      <w:r>
        <w:rPr/>
        <w:t>Layout</w:t>
      </w:r>
      <w:r>
        <w:rPr>
          <w:spacing w:val="-3"/>
        </w:rPr>
        <w:t> </w:t>
      </w:r>
      <w:r>
        <w:rPr>
          <w:spacing w:val="-2"/>
        </w:rPr>
        <w:t>Atuarial:</w:t>
      </w:r>
    </w:p>
    <w:p>
      <w:pPr>
        <w:pStyle w:val="BodyText"/>
        <w:spacing w:before="25"/>
        <w:rPr>
          <w:rFonts w:ascii="Arial"/>
          <w:b/>
        </w:rPr>
      </w:pPr>
    </w:p>
    <w:p>
      <w:pPr>
        <w:pStyle w:val="BodyText"/>
        <w:spacing w:line="360" w:lineRule="auto"/>
        <w:ind w:left="282"/>
      </w:pPr>
      <w:r>
        <w:rPr/>
        <w:t>Geração de arquivo padronizável com layout atuarial contendo todas as informações necessárias para o relatório da avaliação atuarial anual.</w:t>
      </w:r>
    </w:p>
    <w:p>
      <w:pPr>
        <w:pStyle w:val="Heading3"/>
        <w:numPr>
          <w:ilvl w:val="1"/>
          <w:numId w:val="1"/>
        </w:numPr>
        <w:tabs>
          <w:tab w:pos="682" w:val="left" w:leader="none"/>
        </w:tabs>
        <w:spacing w:line="240" w:lineRule="auto" w:before="161" w:after="0"/>
        <w:ind w:left="682" w:right="0" w:hanging="400"/>
        <w:jc w:val="left"/>
      </w:pPr>
      <w:r>
        <w:rPr/>
        <w:t>Módulo</w:t>
      </w:r>
      <w:r>
        <w:rPr>
          <w:spacing w:val="-7"/>
        </w:rPr>
        <w:t> </w:t>
      </w:r>
      <w:r>
        <w:rPr/>
        <w:t>de</w:t>
      </w:r>
      <w:r>
        <w:rPr>
          <w:spacing w:val="-3"/>
        </w:rPr>
        <w:t> </w:t>
      </w:r>
      <w:r>
        <w:rPr/>
        <w:t>Simulação</w:t>
      </w:r>
      <w:r>
        <w:rPr>
          <w:spacing w:val="-1"/>
        </w:rPr>
        <w:t> </w:t>
      </w:r>
      <w:r>
        <w:rPr/>
        <w:t>e</w:t>
      </w:r>
      <w:r>
        <w:rPr>
          <w:spacing w:val="-3"/>
        </w:rPr>
        <w:t> </w:t>
      </w:r>
      <w:r>
        <w:rPr/>
        <w:t>Cálculo</w:t>
      </w:r>
      <w:r>
        <w:rPr>
          <w:spacing w:val="-1"/>
        </w:rPr>
        <w:t> </w:t>
      </w:r>
      <w:r>
        <w:rPr/>
        <w:t>de</w:t>
      </w:r>
      <w:r>
        <w:rPr>
          <w:spacing w:val="-3"/>
        </w:rPr>
        <w:t> </w:t>
      </w:r>
      <w:r>
        <w:rPr>
          <w:spacing w:val="-2"/>
        </w:rPr>
        <w:t>Benefícios:</w:t>
      </w:r>
    </w:p>
    <w:p>
      <w:pPr>
        <w:pStyle w:val="BodyText"/>
        <w:spacing w:before="19"/>
        <w:rPr>
          <w:rFonts w:ascii="Arial"/>
          <w:b/>
        </w:rPr>
      </w:pPr>
    </w:p>
    <w:p>
      <w:pPr>
        <w:pStyle w:val="ListParagraph"/>
        <w:numPr>
          <w:ilvl w:val="2"/>
          <w:numId w:val="1"/>
        </w:numPr>
        <w:tabs>
          <w:tab w:pos="978" w:val="left" w:leader="none"/>
        </w:tabs>
        <w:spacing w:line="360" w:lineRule="auto" w:before="0" w:after="0"/>
        <w:ind w:left="282" w:right="241" w:firstLine="0"/>
        <w:jc w:val="both"/>
        <w:rPr>
          <w:sz w:val="24"/>
        </w:rPr>
      </w:pPr>
      <w:r>
        <w:rPr>
          <w:sz w:val="24"/>
        </w:rPr>
        <w:t>Sistema web para acesso utilizando tecnologia HTML, JavaScript e PDF para visualização de relatórios; as planilhas de proventos deverão estarem parametrizadas de</w:t>
      </w:r>
      <w:r>
        <w:rPr>
          <w:spacing w:val="-6"/>
          <w:sz w:val="24"/>
        </w:rPr>
        <w:t> </w:t>
      </w:r>
      <w:r>
        <w:rPr>
          <w:sz w:val="24"/>
        </w:rPr>
        <w:t>acordo</w:t>
      </w:r>
      <w:r>
        <w:rPr>
          <w:spacing w:val="-6"/>
          <w:sz w:val="24"/>
        </w:rPr>
        <w:t> </w:t>
      </w:r>
      <w:r>
        <w:rPr>
          <w:sz w:val="24"/>
        </w:rPr>
        <w:t>com</w:t>
      </w:r>
      <w:r>
        <w:rPr>
          <w:spacing w:val="-5"/>
          <w:sz w:val="24"/>
        </w:rPr>
        <w:t> </w:t>
      </w:r>
      <w:r>
        <w:rPr>
          <w:sz w:val="24"/>
        </w:rPr>
        <w:t>as</w:t>
      </w:r>
      <w:r>
        <w:rPr>
          <w:spacing w:val="-7"/>
          <w:sz w:val="24"/>
        </w:rPr>
        <w:t> </w:t>
      </w:r>
      <w:r>
        <w:rPr>
          <w:sz w:val="24"/>
        </w:rPr>
        <w:t>regras</w:t>
      </w:r>
      <w:r>
        <w:rPr>
          <w:spacing w:val="-7"/>
          <w:sz w:val="24"/>
        </w:rPr>
        <w:t> </w:t>
      </w:r>
      <w:r>
        <w:rPr>
          <w:sz w:val="24"/>
        </w:rPr>
        <w:t>de</w:t>
      </w:r>
      <w:r>
        <w:rPr>
          <w:spacing w:val="-6"/>
          <w:sz w:val="24"/>
        </w:rPr>
        <w:t> </w:t>
      </w:r>
      <w:r>
        <w:rPr>
          <w:sz w:val="24"/>
        </w:rPr>
        <w:t>aposentadorias</w:t>
      </w:r>
      <w:r>
        <w:rPr>
          <w:spacing w:val="-6"/>
          <w:sz w:val="24"/>
        </w:rPr>
        <w:t> </w:t>
      </w:r>
      <w:r>
        <w:rPr>
          <w:sz w:val="24"/>
        </w:rPr>
        <w:t>e</w:t>
      </w:r>
      <w:r>
        <w:rPr>
          <w:spacing w:val="-11"/>
          <w:sz w:val="24"/>
        </w:rPr>
        <w:t> </w:t>
      </w:r>
      <w:r>
        <w:rPr>
          <w:sz w:val="24"/>
        </w:rPr>
        <w:t>pensão</w:t>
      </w:r>
      <w:r>
        <w:rPr>
          <w:spacing w:val="-6"/>
          <w:sz w:val="24"/>
        </w:rPr>
        <w:t> </w:t>
      </w:r>
      <w:r>
        <w:rPr>
          <w:sz w:val="24"/>
        </w:rPr>
        <w:t>por</w:t>
      </w:r>
      <w:r>
        <w:rPr>
          <w:spacing w:val="-5"/>
          <w:sz w:val="24"/>
        </w:rPr>
        <w:t> </w:t>
      </w:r>
      <w:r>
        <w:rPr>
          <w:sz w:val="24"/>
        </w:rPr>
        <w:t>morte,</w:t>
      </w:r>
      <w:r>
        <w:rPr>
          <w:spacing w:val="-6"/>
          <w:sz w:val="24"/>
        </w:rPr>
        <w:t> </w:t>
      </w:r>
      <w:r>
        <w:rPr>
          <w:sz w:val="24"/>
        </w:rPr>
        <w:t>estabelecido</w:t>
      </w:r>
      <w:r>
        <w:rPr>
          <w:spacing w:val="-6"/>
          <w:sz w:val="24"/>
        </w:rPr>
        <w:t> </w:t>
      </w:r>
      <w:r>
        <w:rPr>
          <w:sz w:val="24"/>
        </w:rPr>
        <w:t>na</w:t>
      </w:r>
      <w:r>
        <w:rPr>
          <w:spacing w:val="-6"/>
          <w:sz w:val="24"/>
        </w:rPr>
        <w:t> </w:t>
      </w:r>
      <w:r>
        <w:rPr>
          <w:sz w:val="24"/>
        </w:rPr>
        <w:t>legis-lação do Instituto, bem como demais legislações aplicáveis conforme o art. 40 da CF, EC</w:t>
      </w:r>
      <w:r>
        <w:rPr>
          <w:spacing w:val="-1"/>
          <w:sz w:val="24"/>
        </w:rPr>
        <w:t> </w:t>
      </w:r>
      <w:r>
        <w:rPr>
          <w:sz w:val="24"/>
        </w:rPr>
        <w:t>nº</w:t>
      </w:r>
      <w:r>
        <w:rPr>
          <w:spacing w:val="-3"/>
          <w:sz w:val="24"/>
        </w:rPr>
        <w:t> </w:t>
      </w:r>
      <w:r>
        <w:rPr>
          <w:sz w:val="24"/>
        </w:rPr>
        <w:t>20/98,</w:t>
      </w:r>
      <w:r>
        <w:rPr>
          <w:spacing w:val="-1"/>
          <w:sz w:val="24"/>
        </w:rPr>
        <w:t> </w:t>
      </w:r>
      <w:r>
        <w:rPr>
          <w:sz w:val="24"/>
        </w:rPr>
        <w:t>EC</w:t>
      </w:r>
      <w:r>
        <w:rPr>
          <w:spacing w:val="-1"/>
          <w:sz w:val="24"/>
        </w:rPr>
        <w:t> </w:t>
      </w:r>
      <w:r>
        <w:rPr>
          <w:sz w:val="24"/>
        </w:rPr>
        <w:t>nº</w:t>
      </w:r>
      <w:r>
        <w:rPr>
          <w:spacing w:val="-3"/>
          <w:sz w:val="24"/>
        </w:rPr>
        <w:t> </w:t>
      </w:r>
      <w:r>
        <w:rPr>
          <w:sz w:val="24"/>
        </w:rPr>
        <w:t>41/03,</w:t>
      </w:r>
      <w:r>
        <w:rPr>
          <w:spacing w:val="-1"/>
          <w:sz w:val="24"/>
        </w:rPr>
        <w:t> </w:t>
      </w:r>
      <w:r>
        <w:rPr>
          <w:sz w:val="24"/>
        </w:rPr>
        <w:t>EC</w:t>
      </w:r>
      <w:r>
        <w:rPr>
          <w:spacing w:val="-1"/>
          <w:sz w:val="24"/>
        </w:rPr>
        <w:t> </w:t>
      </w:r>
      <w:r>
        <w:rPr>
          <w:sz w:val="24"/>
        </w:rPr>
        <w:t>nº</w:t>
      </w:r>
      <w:r>
        <w:rPr>
          <w:spacing w:val="-3"/>
          <w:sz w:val="24"/>
        </w:rPr>
        <w:t> </w:t>
      </w:r>
      <w:r>
        <w:rPr>
          <w:sz w:val="24"/>
        </w:rPr>
        <w:t>47/05,</w:t>
      </w:r>
      <w:r>
        <w:rPr>
          <w:spacing w:val="-1"/>
          <w:sz w:val="24"/>
        </w:rPr>
        <w:t> </w:t>
      </w:r>
      <w:r>
        <w:rPr>
          <w:sz w:val="24"/>
        </w:rPr>
        <w:t>EC</w:t>
      </w:r>
      <w:r>
        <w:rPr>
          <w:spacing w:val="-1"/>
          <w:sz w:val="24"/>
        </w:rPr>
        <w:t> </w:t>
      </w:r>
      <w:r>
        <w:rPr>
          <w:sz w:val="24"/>
        </w:rPr>
        <w:t>nº</w:t>
      </w:r>
      <w:r>
        <w:rPr>
          <w:spacing w:val="-8"/>
          <w:sz w:val="24"/>
        </w:rPr>
        <w:t> </w:t>
      </w:r>
      <w:r>
        <w:rPr>
          <w:sz w:val="24"/>
        </w:rPr>
        <w:t>70/12,</w:t>
      </w:r>
      <w:r>
        <w:rPr>
          <w:spacing w:val="-1"/>
          <w:sz w:val="24"/>
        </w:rPr>
        <w:t> </w:t>
      </w:r>
      <w:r>
        <w:rPr>
          <w:sz w:val="24"/>
        </w:rPr>
        <w:t>EC</w:t>
      </w:r>
      <w:r>
        <w:rPr>
          <w:spacing w:val="-1"/>
          <w:sz w:val="24"/>
        </w:rPr>
        <w:t> </w:t>
      </w:r>
      <w:r>
        <w:rPr>
          <w:sz w:val="24"/>
        </w:rPr>
        <w:t>nº</w:t>
      </w:r>
      <w:r>
        <w:rPr>
          <w:spacing w:val="-3"/>
          <w:sz w:val="24"/>
        </w:rPr>
        <w:t> </w:t>
      </w:r>
      <w:r>
        <w:rPr>
          <w:sz w:val="24"/>
        </w:rPr>
        <w:t>88/15,</w:t>
      </w:r>
      <w:r>
        <w:rPr>
          <w:spacing w:val="-1"/>
          <w:sz w:val="24"/>
        </w:rPr>
        <w:t> </w:t>
      </w:r>
      <w:r>
        <w:rPr>
          <w:sz w:val="24"/>
        </w:rPr>
        <w:t>EC</w:t>
      </w:r>
      <w:r>
        <w:rPr>
          <w:spacing w:val="-1"/>
          <w:sz w:val="24"/>
        </w:rPr>
        <w:t> </w:t>
      </w:r>
      <w:r>
        <w:rPr>
          <w:sz w:val="24"/>
        </w:rPr>
        <w:t>nº</w:t>
      </w:r>
      <w:r>
        <w:rPr>
          <w:spacing w:val="-3"/>
          <w:sz w:val="24"/>
        </w:rPr>
        <w:t> </w:t>
      </w:r>
      <w:r>
        <w:rPr>
          <w:sz w:val="24"/>
        </w:rPr>
        <w:t>103/2019,</w:t>
      </w:r>
      <w:r>
        <w:rPr>
          <w:spacing w:val="-1"/>
          <w:sz w:val="24"/>
        </w:rPr>
        <w:t> </w:t>
      </w:r>
      <w:r>
        <w:rPr>
          <w:sz w:val="24"/>
        </w:rPr>
        <w:t>Lei Complementar Municipal nº 1/2022 </w:t>
      </w:r>
      <w:r>
        <w:rPr>
          <w:rFonts w:ascii="Arial" w:hAnsi="Arial"/>
          <w:b/>
          <w:sz w:val="24"/>
        </w:rPr>
        <w:t>que trata da reforma municipal do IPRAM e de-mais legislações emitidas para atender ao IPRAM</w:t>
      </w:r>
      <w:r>
        <w:rPr>
          <w:sz w:val="24"/>
        </w:rPr>
        <w:t>, atendendo à IN nº 50/TCE-RO;</w:t>
      </w:r>
    </w:p>
    <w:p>
      <w:pPr>
        <w:pStyle w:val="ListParagraph"/>
        <w:numPr>
          <w:ilvl w:val="2"/>
          <w:numId w:val="1"/>
        </w:numPr>
        <w:tabs>
          <w:tab w:pos="945" w:val="left" w:leader="none"/>
        </w:tabs>
        <w:spacing w:line="360" w:lineRule="auto" w:before="161" w:after="0"/>
        <w:ind w:left="282" w:right="250" w:firstLine="0"/>
        <w:jc w:val="both"/>
        <w:rPr>
          <w:sz w:val="24"/>
        </w:rPr>
      </w:pPr>
      <w:r>
        <w:rPr>
          <w:sz w:val="24"/>
        </w:rPr>
        <w:t>Simulador</w:t>
      </w:r>
      <w:r>
        <w:rPr>
          <w:spacing w:val="-5"/>
          <w:sz w:val="24"/>
        </w:rPr>
        <w:t> </w:t>
      </w:r>
      <w:r>
        <w:rPr>
          <w:sz w:val="24"/>
        </w:rPr>
        <w:t>de</w:t>
      </w:r>
      <w:r>
        <w:rPr>
          <w:spacing w:val="-6"/>
          <w:sz w:val="24"/>
        </w:rPr>
        <w:t> </w:t>
      </w:r>
      <w:r>
        <w:rPr>
          <w:sz w:val="24"/>
        </w:rPr>
        <w:t>Aposentadoria</w:t>
      </w:r>
      <w:r>
        <w:rPr>
          <w:spacing w:val="-6"/>
          <w:sz w:val="24"/>
        </w:rPr>
        <w:t> </w:t>
      </w:r>
      <w:r>
        <w:rPr>
          <w:sz w:val="24"/>
        </w:rPr>
        <w:t>conforme</w:t>
      </w:r>
      <w:r>
        <w:rPr>
          <w:spacing w:val="-6"/>
          <w:sz w:val="24"/>
        </w:rPr>
        <w:t> </w:t>
      </w:r>
      <w:r>
        <w:rPr>
          <w:sz w:val="24"/>
        </w:rPr>
        <w:t>regras</w:t>
      </w:r>
      <w:r>
        <w:rPr>
          <w:spacing w:val="-7"/>
          <w:sz w:val="24"/>
        </w:rPr>
        <w:t> </w:t>
      </w:r>
      <w:r>
        <w:rPr>
          <w:sz w:val="24"/>
        </w:rPr>
        <w:t>do</w:t>
      </w:r>
      <w:r>
        <w:rPr>
          <w:spacing w:val="-6"/>
          <w:sz w:val="24"/>
        </w:rPr>
        <w:t> </w:t>
      </w:r>
      <w:r>
        <w:rPr>
          <w:sz w:val="24"/>
        </w:rPr>
        <w:t>Art.</w:t>
      </w:r>
      <w:r>
        <w:rPr>
          <w:spacing w:val="-6"/>
          <w:sz w:val="24"/>
        </w:rPr>
        <w:t> </w:t>
      </w:r>
      <w:r>
        <w:rPr>
          <w:sz w:val="24"/>
        </w:rPr>
        <w:t>40</w:t>
      </w:r>
      <w:r>
        <w:rPr>
          <w:spacing w:val="-6"/>
          <w:sz w:val="24"/>
        </w:rPr>
        <w:t> </w:t>
      </w:r>
      <w:r>
        <w:rPr>
          <w:sz w:val="24"/>
        </w:rPr>
        <w:t>da</w:t>
      </w:r>
      <w:r>
        <w:rPr>
          <w:spacing w:val="-6"/>
          <w:sz w:val="24"/>
        </w:rPr>
        <w:t> </w:t>
      </w:r>
      <w:r>
        <w:rPr>
          <w:sz w:val="24"/>
        </w:rPr>
        <w:t>C.F,</w:t>
      </w:r>
      <w:r>
        <w:rPr>
          <w:spacing w:val="-6"/>
          <w:sz w:val="24"/>
        </w:rPr>
        <w:t> </w:t>
      </w:r>
      <w:r>
        <w:rPr>
          <w:sz w:val="24"/>
        </w:rPr>
        <w:t>EC</w:t>
      </w:r>
      <w:r>
        <w:rPr>
          <w:spacing w:val="-7"/>
          <w:sz w:val="24"/>
        </w:rPr>
        <w:t> </w:t>
      </w:r>
      <w:r>
        <w:rPr>
          <w:sz w:val="24"/>
        </w:rPr>
        <w:t>nº</w:t>
      </w:r>
      <w:r>
        <w:rPr>
          <w:spacing w:val="-8"/>
          <w:sz w:val="24"/>
        </w:rPr>
        <w:t> </w:t>
      </w:r>
      <w:r>
        <w:rPr>
          <w:sz w:val="24"/>
        </w:rPr>
        <w:t>20/98,</w:t>
      </w:r>
      <w:r>
        <w:rPr>
          <w:spacing w:val="-6"/>
          <w:sz w:val="24"/>
        </w:rPr>
        <w:t> </w:t>
      </w:r>
      <w:r>
        <w:rPr>
          <w:sz w:val="24"/>
        </w:rPr>
        <w:t>EC nº 41/03, EC nº 47/05, EC nº 88/15, </w:t>
      </w:r>
      <w:r>
        <w:rPr>
          <w:rFonts w:ascii="Arial" w:hAnsi="Arial"/>
          <w:b/>
          <w:sz w:val="24"/>
        </w:rPr>
        <w:t>EC 103/2019 e/ou Lei Complementar nº 1</w:t>
      </w:r>
      <w:r>
        <w:rPr>
          <w:rFonts w:ascii="Arial" w:hAnsi="Arial"/>
          <w:b/>
          <w:spacing w:val="-2"/>
          <w:sz w:val="24"/>
        </w:rPr>
        <w:t> </w:t>
      </w:r>
      <w:r>
        <w:rPr>
          <w:rFonts w:ascii="Arial" w:hAnsi="Arial"/>
          <w:b/>
          <w:sz w:val="24"/>
        </w:rPr>
        <w:t>de 22 de dezembro de 2022</w:t>
      </w:r>
      <w:r>
        <w:rPr>
          <w:sz w:val="24"/>
        </w:rPr>
        <w:t>, e consequentemente a emissão do mesmo, deverá atender à IN nº 50/TCE-RO;</w:t>
      </w:r>
    </w:p>
    <w:p>
      <w:pPr>
        <w:pStyle w:val="ListParagraph"/>
        <w:numPr>
          <w:ilvl w:val="2"/>
          <w:numId w:val="1"/>
        </w:numPr>
        <w:tabs>
          <w:tab w:pos="954" w:val="left" w:leader="none"/>
        </w:tabs>
        <w:spacing w:line="360" w:lineRule="auto" w:before="159" w:after="0"/>
        <w:ind w:left="282" w:right="245" w:firstLine="0"/>
        <w:jc w:val="both"/>
        <w:rPr>
          <w:sz w:val="24"/>
        </w:rPr>
      </w:pPr>
      <w:r>
        <w:rPr>
          <w:sz w:val="24"/>
        </w:rPr>
        <w:t>As</w:t>
      </w:r>
      <w:r>
        <w:rPr>
          <w:spacing w:val="-2"/>
          <w:sz w:val="24"/>
        </w:rPr>
        <w:t> </w:t>
      </w:r>
      <w:r>
        <w:rPr>
          <w:sz w:val="24"/>
        </w:rPr>
        <w:t>planilhas</w:t>
      </w:r>
      <w:r>
        <w:rPr>
          <w:spacing w:val="-2"/>
          <w:sz w:val="24"/>
        </w:rPr>
        <w:t> </w:t>
      </w:r>
      <w:r>
        <w:rPr>
          <w:sz w:val="24"/>
        </w:rPr>
        <w:t>de</w:t>
      </w:r>
      <w:r>
        <w:rPr>
          <w:spacing w:val="-1"/>
          <w:sz w:val="24"/>
        </w:rPr>
        <w:t> </w:t>
      </w:r>
      <w:r>
        <w:rPr>
          <w:sz w:val="24"/>
        </w:rPr>
        <w:t>Simulação/Cálculos de</w:t>
      </w:r>
      <w:r>
        <w:rPr>
          <w:spacing w:val="-6"/>
          <w:sz w:val="24"/>
        </w:rPr>
        <w:t> </w:t>
      </w:r>
      <w:r>
        <w:rPr>
          <w:sz w:val="24"/>
        </w:rPr>
        <w:t>Proventos,</w:t>
      </w:r>
      <w:r>
        <w:rPr>
          <w:spacing w:val="-2"/>
          <w:sz w:val="24"/>
        </w:rPr>
        <w:t> </w:t>
      </w:r>
      <w:r>
        <w:rPr>
          <w:sz w:val="24"/>
        </w:rPr>
        <w:t>deverá apresentar</w:t>
      </w:r>
      <w:r>
        <w:rPr>
          <w:spacing w:val="-1"/>
          <w:sz w:val="24"/>
        </w:rPr>
        <w:t> </w:t>
      </w:r>
      <w:r>
        <w:rPr>
          <w:sz w:val="24"/>
        </w:rPr>
        <w:t>em</w:t>
      </w:r>
      <w:r>
        <w:rPr>
          <w:spacing w:val="-1"/>
          <w:sz w:val="24"/>
        </w:rPr>
        <w:t> </w:t>
      </w:r>
      <w:r>
        <w:rPr>
          <w:sz w:val="24"/>
        </w:rPr>
        <w:t>campo especifico os lançamentos de tempo de contribuição anterior (nome da entidade; pú-blico; privado; militar; professor; especial-saúde; ano, mês e dias) excluindo de forma automatizada tempo concomitante;</w:t>
      </w:r>
    </w:p>
    <w:p>
      <w:pPr>
        <w:pStyle w:val="ListParagraph"/>
        <w:numPr>
          <w:ilvl w:val="2"/>
          <w:numId w:val="1"/>
        </w:numPr>
        <w:tabs>
          <w:tab w:pos="965" w:val="left" w:leader="none"/>
        </w:tabs>
        <w:spacing w:line="360" w:lineRule="auto" w:before="163" w:after="0"/>
        <w:ind w:left="282" w:right="251" w:firstLine="0"/>
        <w:jc w:val="both"/>
        <w:rPr>
          <w:sz w:val="24"/>
        </w:rPr>
      </w:pPr>
      <w:r>
        <w:rPr>
          <w:sz w:val="24"/>
        </w:rPr>
        <w:t>Nas aposentadorias especificadas acima, as regras de transições previstas em cada emendas constitucionais, devem estar automatizadas com bloqueios caso o se-gurado não tenha direito a pleitear a regra.</w:t>
      </w:r>
    </w:p>
    <w:p>
      <w:pPr>
        <w:pStyle w:val="BodyText"/>
        <w:spacing w:before="77"/>
        <w:rPr>
          <w:sz w:val="22"/>
        </w:rPr>
      </w:pPr>
    </w:p>
    <w:p>
      <w:pPr>
        <w:spacing w:before="0"/>
        <w:ind w:left="0" w:right="417" w:firstLine="0"/>
        <w:jc w:val="right"/>
        <w:rPr>
          <w:rFonts w:ascii="Calibri"/>
          <w:sz w:val="22"/>
        </w:rPr>
      </w:pPr>
      <w:r>
        <w:rPr>
          <w:rFonts w:ascii="Calibri"/>
          <w:spacing w:val="-10"/>
          <w:sz w:val="22"/>
        </w:rPr>
        <w:t>4</w:t>
      </w:r>
    </w:p>
    <w:p>
      <w:pPr>
        <w:spacing w:after="0"/>
        <w:jc w:val="right"/>
        <w:rPr>
          <w:rFonts w:ascii="Calibri"/>
          <w:sz w:val="22"/>
        </w:rPr>
        <w:sectPr>
          <w:pgSz w:w="11910" w:h="16840"/>
          <w:pgMar w:header="710" w:footer="443" w:top="3500" w:bottom="640" w:left="1417" w:right="708"/>
        </w:sectPr>
      </w:pPr>
    </w:p>
    <w:p>
      <w:pPr>
        <w:pStyle w:val="Heading3"/>
        <w:numPr>
          <w:ilvl w:val="1"/>
          <w:numId w:val="1"/>
        </w:numPr>
        <w:tabs>
          <w:tab w:pos="640" w:val="left" w:leader="none"/>
        </w:tabs>
        <w:spacing w:line="240" w:lineRule="auto" w:before="289" w:after="0"/>
        <w:ind w:left="640" w:right="0" w:hanging="358"/>
        <w:jc w:val="both"/>
      </w:pPr>
      <w:r>
        <w:rPr/>
        <w:t>Módulo</w:t>
      </w:r>
      <w:r>
        <w:rPr>
          <w:spacing w:val="-6"/>
        </w:rPr>
        <w:t> </w:t>
      </w:r>
      <w:r>
        <w:rPr/>
        <w:t>de</w:t>
      </w:r>
      <w:r>
        <w:rPr>
          <w:spacing w:val="-3"/>
        </w:rPr>
        <w:t> </w:t>
      </w:r>
      <w:r>
        <w:rPr/>
        <w:t>Arrecadação</w:t>
      </w:r>
      <w:r>
        <w:rPr>
          <w:spacing w:val="-1"/>
        </w:rPr>
        <w:t> </w:t>
      </w:r>
      <w:r>
        <w:rPr>
          <w:spacing w:val="-2"/>
        </w:rPr>
        <w:t>Previdenciária:</w:t>
      </w:r>
    </w:p>
    <w:p>
      <w:pPr>
        <w:pStyle w:val="ListParagraph"/>
        <w:numPr>
          <w:ilvl w:val="2"/>
          <w:numId w:val="1"/>
        </w:numPr>
        <w:tabs>
          <w:tab w:pos="954" w:val="left" w:leader="none"/>
        </w:tabs>
        <w:spacing w:line="360" w:lineRule="auto" w:before="137" w:after="0"/>
        <w:ind w:left="282" w:right="251" w:firstLine="0"/>
        <w:jc w:val="both"/>
        <w:rPr>
          <w:sz w:val="24"/>
        </w:rPr>
      </w:pPr>
      <w:r>
        <w:rPr>
          <w:sz w:val="24"/>
        </w:rPr>
        <w:t>Efetuar administração de</w:t>
      </w:r>
      <w:r>
        <w:rPr>
          <w:spacing w:val="-2"/>
          <w:sz w:val="24"/>
        </w:rPr>
        <w:t> </w:t>
      </w:r>
      <w:r>
        <w:rPr>
          <w:sz w:val="24"/>
        </w:rPr>
        <w:t>recolhimento</w:t>
      </w:r>
      <w:r>
        <w:rPr>
          <w:spacing w:val="-2"/>
          <w:sz w:val="24"/>
        </w:rPr>
        <w:t> </w:t>
      </w:r>
      <w:r>
        <w:rPr>
          <w:sz w:val="24"/>
        </w:rPr>
        <w:t>de contribuições previdenciárias de cada servidor</w:t>
      </w:r>
      <w:r>
        <w:rPr>
          <w:spacing w:val="-7"/>
          <w:sz w:val="24"/>
        </w:rPr>
        <w:t> </w:t>
      </w:r>
      <w:r>
        <w:rPr>
          <w:sz w:val="24"/>
        </w:rPr>
        <w:t>e</w:t>
      </w:r>
      <w:r>
        <w:rPr>
          <w:spacing w:val="-3"/>
          <w:sz w:val="24"/>
        </w:rPr>
        <w:t> </w:t>
      </w:r>
      <w:r>
        <w:rPr>
          <w:sz w:val="24"/>
        </w:rPr>
        <w:t>patronal,</w:t>
      </w:r>
      <w:r>
        <w:rPr>
          <w:spacing w:val="-8"/>
          <w:sz w:val="24"/>
        </w:rPr>
        <w:t> </w:t>
      </w:r>
      <w:r>
        <w:rPr>
          <w:sz w:val="24"/>
        </w:rPr>
        <w:t>por</w:t>
      </w:r>
      <w:r>
        <w:rPr>
          <w:spacing w:val="-3"/>
          <w:sz w:val="24"/>
        </w:rPr>
        <w:t> </w:t>
      </w:r>
      <w:r>
        <w:rPr>
          <w:sz w:val="24"/>
        </w:rPr>
        <w:t>fonte</w:t>
      </w:r>
      <w:r>
        <w:rPr>
          <w:spacing w:val="-4"/>
          <w:sz w:val="24"/>
        </w:rPr>
        <w:t> </w:t>
      </w:r>
      <w:r>
        <w:rPr>
          <w:sz w:val="24"/>
        </w:rPr>
        <w:t>pagadora,</w:t>
      </w:r>
      <w:r>
        <w:rPr>
          <w:spacing w:val="-4"/>
          <w:sz w:val="24"/>
        </w:rPr>
        <w:t> </w:t>
      </w:r>
      <w:r>
        <w:rPr>
          <w:sz w:val="24"/>
        </w:rPr>
        <w:t>de</w:t>
      </w:r>
      <w:r>
        <w:rPr>
          <w:spacing w:val="-4"/>
          <w:sz w:val="24"/>
        </w:rPr>
        <w:t> </w:t>
      </w:r>
      <w:r>
        <w:rPr>
          <w:sz w:val="24"/>
        </w:rPr>
        <w:t>forma</w:t>
      </w:r>
      <w:r>
        <w:rPr>
          <w:spacing w:val="-4"/>
          <w:sz w:val="24"/>
        </w:rPr>
        <w:t> </w:t>
      </w:r>
      <w:r>
        <w:rPr>
          <w:sz w:val="24"/>
        </w:rPr>
        <w:t>individualizada,</w:t>
      </w:r>
      <w:r>
        <w:rPr>
          <w:spacing w:val="-7"/>
          <w:sz w:val="24"/>
        </w:rPr>
        <w:t> </w:t>
      </w:r>
      <w:r>
        <w:rPr>
          <w:sz w:val="24"/>
        </w:rPr>
        <w:t>por</w:t>
      </w:r>
      <w:r>
        <w:rPr>
          <w:spacing w:val="-6"/>
          <w:sz w:val="24"/>
        </w:rPr>
        <w:t> </w:t>
      </w:r>
      <w:r>
        <w:rPr>
          <w:sz w:val="24"/>
        </w:rPr>
        <w:t>regime</w:t>
      </w:r>
      <w:r>
        <w:rPr>
          <w:spacing w:val="-4"/>
          <w:sz w:val="24"/>
        </w:rPr>
        <w:t> </w:t>
      </w:r>
      <w:r>
        <w:rPr>
          <w:sz w:val="24"/>
        </w:rPr>
        <w:t>financeiro e previdenciário, e terá de conter as seguintes opções:</w:t>
      </w:r>
    </w:p>
    <w:p>
      <w:pPr>
        <w:pStyle w:val="ListParagraph"/>
        <w:numPr>
          <w:ilvl w:val="2"/>
          <w:numId w:val="1"/>
        </w:numPr>
        <w:tabs>
          <w:tab w:pos="954" w:val="left" w:leader="none"/>
        </w:tabs>
        <w:spacing w:line="360" w:lineRule="auto" w:before="1" w:after="0"/>
        <w:ind w:left="282" w:right="255" w:firstLine="0"/>
        <w:jc w:val="both"/>
        <w:rPr>
          <w:sz w:val="24"/>
        </w:rPr>
      </w:pPr>
      <w:r>
        <w:rPr>
          <w:sz w:val="24"/>
        </w:rPr>
        <w:t>Cadastro de todas as alíquotas patronal/servidor, o</w:t>
      </w:r>
      <w:r>
        <w:rPr>
          <w:spacing w:val="-3"/>
          <w:sz w:val="24"/>
        </w:rPr>
        <w:t> </w:t>
      </w:r>
      <w:r>
        <w:rPr>
          <w:sz w:val="24"/>
        </w:rPr>
        <w:t>qual vigorarão desde o perí-odo da criação do RPPS até a presente data, conforme leis municipais;</w:t>
      </w:r>
    </w:p>
    <w:p>
      <w:pPr>
        <w:pStyle w:val="ListParagraph"/>
        <w:numPr>
          <w:ilvl w:val="2"/>
          <w:numId w:val="1"/>
        </w:numPr>
        <w:tabs>
          <w:tab w:pos="954" w:val="left" w:leader="none"/>
        </w:tabs>
        <w:spacing w:line="360" w:lineRule="auto" w:before="3" w:after="0"/>
        <w:ind w:left="282" w:right="259" w:firstLine="0"/>
        <w:jc w:val="both"/>
        <w:rPr>
          <w:sz w:val="24"/>
        </w:rPr>
      </w:pPr>
      <w:r>
        <w:rPr>
          <w:sz w:val="24"/>
        </w:rPr>
        <w:t>Efetuar registro mensal da remuneração e de contribuição, bem como sua com-posição, do segurado e beneficiário;</w:t>
      </w:r>
    </w:p>
    <w:p>
      <w:pPr>
        <w:pStyle w:val="ListParagraph"/>
        <w:numPr>
          <w:ilvl w:val="2"/>
          <w:numId w:val="1"/>
        </w:numPr>
        <w:tabs>
          <w:tab w:pos="940" w:val="left" w:leader="none"/>
        </w:tabs>
        <w:spacing w:line="360" w:lineRule="auto" w:before="0" w:after="0"/>
        <w:ind w:left="282" w:right="253" w:firstLine="0"/>
        <w:jc w:val="both"/>
        <w:rPr>
          <w:sz w:val="24"/>
        </w:rPr>
      </w:pPr>
      <w:r>
        <w:rPr>
          <w:sz w:val="24"/>
        </w:rPr>
        <w:t>Emitir</w:t>
      </w:r>
      <w:r>
        <w:rPr>
          <w:spacing w:val="-17"/>
          <w:sz w:val="24"/>
        </w:rPr>
        <w:t> </w:t>
      </w:r>
      <w:r>
        <w:rPr>
          <w:sz w:val="24"/>
        </w:rPr>
        <w:t>relatório</w:t>
      </w:r>
      <w:r>
        <w:rPr>
          <w:spacing w:val="-17"/>
          <w:sz w:val="24"/>
        </w:rPr>
        <w:t> </w:t>
      </w:r>
      <w:r>
        <w:rPr>
          <w:sz w:val="24"/>
        </w:rPr>
        <w:t>de</w:t>
      </w:r>
      <w:r>
        <w:rPr>
          <w:spacing w:val="-16"/>
          <w:sz w:val="24"/>
        </w:rPr>
        <w:t> </w:t>
      </w:r>
      <w:r>
        <w:rPr>
          <w:sz w:val="24"/>
        </w:rPr>
        <w:t>extrato</w:t>
      </w:r>
      <w:r>
        <w:rPr>
          <w:spacing w:val="-17"/>
          <w:sz w:val="24"/>
        </w:rPr>
        <w:t> </w:t>
      </w:r>
      <w:r>
        <w:rPr>
          <w:sz w:val="24"/>
        </w:rPr>
        <w:t>de</w:t>
      </w:r>
      <w:r>
        <w:rPr>
          <w:spacing w:val="-17"/>
          <w:sz w:val="24"/>
        </w:rPr>
        <w:t> </w:t>
      </w:r>
      <w:r>
        <w:rPr>
          <w:sz w:val="24"/>
        </w:rPr>
        <w:t>contribuições</w:t>
      </w:r>
      <w:r>
        <w:rPr>
          <w:spacing w:val="-17"/>
          <w:sz w:val="24"/>
        </w:rPr>
        <w:t> </w:t>
      </w:r>
      <w:r>
        <w:rPr>
          <w:sz w:val="24"/>
        </w:rPr>
        <w:t>individualizadas</w:t>
      </w:r>
      <w:r>
        <w:rPr>
          <w:spacing w:val="-16"/>
          <w:sz w:val="24"/>
        </w:rPr>
        <w:t> </w:t>
      </w:r>
      <w:r>
        <w:rPr>
          <w:sz w:val="24"/>
        </w:rPr>
        <w:t>contendo</w:t>
      </w:r>
      <w:r>
        <w:rPr>
          <w:spacing w:val="-16"/>
          <w:sz w:val="24"/>
        </w:rPr>
        <w:t> </w:t>
      </w:r>
      <w:r>
        <w:rPr>
          <w:sz w:val="24"/>
        </w:rPr>
        <w:t>informações do segurado/patronal, por período ou competência;</w:t>
      </w:r>
    </w:p>
    <w:p>
      <w:pPr>
        <w:pStyle w:val="ListParagraph"/>
        <w:numPr>
          <w:ilvl w:val="2"/>
          <w:numId w:val="1"/>
        </w:numPr>
        <w:tabs>
          <w:tab w:pos="954" w:val="left" w:leader="none"/>
        </w:tabs>
        <w:spacing w:line="360" w:lineRule="auto" w:before="1" w:after="0"/>
        <w:ind w:left="282" w:right="258" w:firstLine="0"/>
        <w:jc w:val="both"/>
        <w:rPr>
          <w:sz w:val="24"/>
        </w:rPr>
      </w:pPr>
      <w:r>
        <w:rPr>
          <w:sz w:val="24"/>
        </w:rPr>
        <w:t>Emitir relatórios</w:t>
      </w:r>
      <w:r>
        <w:rPr>
          <w:spacing w:val="-5"/>
          <w:sz w:val="24"/>
        </w:rPr>
        <w:t> </w:t>
      </w:r>
      <w:r>
        <w:rPr>
          <w:sz w:val="24"/>
        </w:rPr>
        <w:t>de contribuições de todos os segurados, por período ou</w:t>
      </w:r>
      <w:r>
        <w:rPr>
          <w:spacing w:val="-4"/>
          <w:sz w:val="24"/>
        </w:rPr>
        <w:t> </w:t>
      </w:r>
      <w:r>
        <w:rPr>
          <w:sz w:val="24"/>
        </w:rPr>
        <w:t>compe-</w:t>
      </w:r>
      <w:r>
        <w:rPr>
          <w:spacing w:val="-2"/>
          <w:sz w:val="24"/>
        </w:rPr>
        <w:t>tência;</w:t>
      </w:r>
    </w:p>
    <w:p>
      <w:pPr>
        <w:pStyle w:val="ListParagraph"/>
        <w:numPr>
          <w:ilvl w:val="2"/>
          <w:numId w:val="1"/>
        </w:numPr>
        <w:tabs>
          <w:tab w:pos="969" w:val="left" w:leader="none"/>
        </w:tabs>
        <w:spacing w:line="360" w:lineRule="auto" w:before="0" w:after="0"/>
        <w:ind w:left="282" w:right="252" w:firstLine="0"/>
        <w:jc w:val="both"/>
        <w:rPr>
          <w:sz w:val="24"/>
        </w:rPr>
      </w:pPr>
      <w:r>
        <w:rPr>
          <w:sz w:val="24"/>
        </w:rPr>
        <w:t>Emitir relatório de inconsistência por competência, nos repasses das contribui-ções</w:t>
      </w:r>
      <w:r>
        <w:rPr>
          <w:spacing w:val="-3"/>
          <w:sz w:val="24"/>
        </w:rPr>
        <w:t> </w:t>
      </w:r>
      <w:r>
        <w:rPr>
          <w:sz w:val="24"/>
        </w:rPr>
        <w:t>efetuadas</w:t>
      </w:r>
      <w:r>
        <w:rPr>
          <w:spacing w:val="-8"/>
          <w:sz w:val="24"/>
        </w:rPr>
        <w:t> </w:t>
      </w:r>
      <w:r>
        <w:rPr>
          <w:sz w:val="24"/>
        </w:rPr>
        <w:t>pelo</w:t>
      </w:r>
      <w:r>
        <w:rPr>
          <w:spacing w:val="-8"/>
          <w:sz w:val="24"/>
        </w:rPr>
        <w:t> </w:t>
      </w:r>
      <w:r>
        <w:rPr>
          <w:sz w:val="24"/>
        </w:rPr>
        <w:t>órgão</w:t>
      </w:r>
      <w:r>
        <w:rPr>
          <w:spacing w:val="-7"/>
          <w:sz w:val="24"/>
        </w:rPr>
        <w:t> </w:t>
      </w:r>
      <w:r>
        <w:rPr>
          <w:sz w:val="24"/>
        </w:rPr>
        <w:t>devedor,</w:t>
      </w:r>
      <w:r>
        <w:rPr>
          <w:spacing w:val="-8"/>
          <w:sz w:val="24"/>
        </w:rPr>
        <w:t> </w:t>
      </w:r>
      <w:r>
        <w:rPr>
          <w:sz w:val="24"/>
        </w:rPr>
        <w:t>o</w:t>
      </w:r>
      <w:r>
        <w:rPr>
          <w:spacing w:val="-7"/>
          <w:sz w:val="24"/>
        </w:rPr>
        <w:t> </w:t>
      </w:r>
      <w:r>
        <w:rPr>
          <w:sz w:val="24"/>
        </w:rPr>
        <w:t>qual</w:t>
      </w:r>
      <w:r>
        <w:rPr>
          <w:spacing w:val="-9"/>
          <w:sz w:val="24"/>
        </w:rPr>
        <w:t> </w:t>
      </w:r>
      <w:r>
        <w:rPr>
          <w:sz w:val="24"/>
        </w:rPr>
        <w:t>deverá</w:t>
      </w:r>
      <w:r>
        <w:rPr>
          <w:spacing w:val="-3"/>
          <w:sz w:val="24"/>
        </w:rPr>
        <w:t> </w:t>
      </w:r>
      <w:r>
        <w:rPr>
          <w:sz w:val="24"/>
        </w:rPr>
        <w:t>conter</w:t>
      </w:r>
      <w:r>
        <w:rPr>
          <w:spacing w:val="-7"/>
          <w:sz w:val="24"/>
        </w:rPr>
        <w:t> </w:t>
      </w:r>
      <w:r>
        <w:rPr>
          <w:sz w:val="24"/>
        </w:rPr>
        <w:t>informações</w:t>
      </w:r>
      <w:r>
        <w:rPr>
          <w:spacing w:val="-3"/>
          <w:sz w:val="24"/>
        </w:rPr>
        <w:t> </w:t>
      </w:r>
      <w:r>
        <w:rPr>
          <w:sz w:val="24"/>
        </w:rPr>
        <w:t>de</w:t>
      </w:r>
      <w:r>
        <w:rPr>
          <w:spacing w:val="-3"/>
          <w:sz w:val="24"/>
        </w:rPr>
        <w:t> </w:t>
      </w:r>
      <w:r>
        <w:rPr>
          <w:sz w:val="24"/>
        </w:rPr>
        <w:t>contribuições devida,</w:t>
      </w:r>
      <w:r>
        <w:rPr>
          <w:spacing w:val="-7"/>
          <w:sz w:val="24"/>
        </w:rPr>
        <w:t> </w:t>
      </w:r>
      <w:r>
        <w:rPr>
          <w:sz w:val="24"/>
        </w:rPr>
        <w:t>contribuição</w:t>
      </w:r>
      <w:r>
        <w:rPr>
          <w:spacing w:val="-11"/>
          <w:sz w:val="24"/>
        </w:rPr>
        <w:t> </w:t>
      </w:r>
      <w:r>
        <w:rPr>
          <w:sz w:val="24"/>
        </w:rPr>
        <w:t>retida,</w:t>
      </w:r>
      <w:r>
        <w:rPr>
          <w:spacing w:val="-7"/>
          <w:sz w:val="24"/>
        </w:rPr>
        <w:t> </w:t>
      </w:r>
      <w:r>
        <w:rPr>
          <w:sz w:val="24"/>
        </w:rPr>
        <w:t>para</w:t>
      </w:r>
      <w:r>
        <w:rPr>
          <w:spacing w:val="-7"/>
          <w:sz w:val="24"/>
        </w:rPr>
        <w:t> </w:t>
      </w:r>
      <w:r>
        <w:rPr>
          <w:sz w:val="24"/>
        </w:rPr>
        <w:t>apurar</w:t>
      </w:r>
      <w:r>
        <w:rPr>
          <w:spacing w:val="-7"/>
          <w:sz w:val="24"/>
        </w:rPr>
        <w:t> </w:t>
      </w:r>
      <w:r>
        <w:rPr>
          <w:sz w:val="24"/>
        </w:rPr>
        <w:t>possíveis</w:t>
      </w:r>
      <w:r>
        <w:rPr>
          <w:spacing w:val="-8"/>
          <w:sz w:val="24"/>
        </w:rPr>
        <w:t> </w:t>
      </w:r>
      <w:r>
        <w:rPr>
          <w:sz w:val="24"/>
        </w:rPr>
        <w:t>diferenças</w:t>
      </w:r>
      <w:r>
        <w:rPr>
          <w:spacing w:val="-13"/>
          <w:sz w:val="24"/>
        </w:rPr>
        <w:t> </w:t>
      </w:r>
      <w:r>
        <w:rPr>
          <w:sz w:val="24"/>
        </w:rPr>
        <w:t>nos</w:t>
      </w:r>
      <w:r>
        <w:rPr>
          <w:spacing w:val="-8"/>
          <w:sz w:val="24"/>
        </w:rPr>
        <w:t> </w:t>
      </w:r>
      <w:r>
        <w:rPr>
          <w:sz w:val="24"/>
        </w:rPr>
        <w:t>repasses</w:t>
      </w:r>
      <w:r>
        <w:rPr>
          <w:spacing w:val="-8"/>
          <w:sz w:val="24"/>
        </w:rPr>
        <w:t> </w:t>
      </w:r>
      <w:r>
        <w:rPr>
          <w:sz w:val="24"/>
        </w:rPr>
        <w:t>previdenciá-</w:t>
      </w:r>
      <w:r>
        <w:rPr>
          <w:spacing w:val="-2"/>
          <w:sz w:val="24"/>
        </w:rPr>
        <w:t>rios;</w:t>
      </w:r>
    </w:p>
    <w:p>
      <w:pPr>
        <w:pStyle w:val="ListParagraph"/>
        <w:numPr>
          <w:ilvl w:val="2"/>
          <w:numId w:val="1"/>
        </w:numPr>
        <w:tabs>
          <w:tab w:pos="964" w:val="left" w:leader="none"/>
        </w:tabs>
        <w:spacing w:line="360" w:lineRule="auto" w:before="0" w:after="0"/>
        <w:ind w:left="282" w:right="257" w:firstLine="0"/>
        <w:jc w:val="both"/>
        <w:rPr>
          <w:sz w:val="24"/>
        </w:rPr>
      </w:pPr>
      <w:r>
        <w:rPr>
          <w:sz w:val="24"/>
        </w:rPr>
        <w:t>Possibilitar edição dos valores de contribuição par um determinado segurado a partir do modulo de arrecadação;</w:t>
      </w:r>
    </w:p>
    <w:p>
      <w:pPr>
        <w:pStyle w:val="ListParagraph"/>
        <w:numPr>
          <w:ilvl w:val="2"/>
          <w:numId w:val="1"/>
        </w:numPr>
        <w:tabs>
          <w:tab w:pos="964" w:val="left" w:leader="none"/>
        </w:tabs>
        <w:spacing w:line="360" w:lineRule="auto" w:before="0" w:after="0"/>
        <w:ind w:left="282" w:right="250" w:firstLine="0"/>
        <w:jc w:val="both"/>
        <w:rPr>
          <w:sz w:val="24"/>
        </w:rPr>
      </w:pPr>
      <w:r>
        <w:rPr>
          <w:sz w:val="24"/>
        </w:rPr>
        <w:t>Possibilitar importação das contribuições através de arquivos XML extraídos da folha</w:t>
      </w:r>
      <w:r>
        <w:rPr>
          <w:spacing w:val="-6"/>
          <w:sz w:val="24"/>
        </w:rPr>
        <w:t> </w:t>
      </w:r>
      <w:r>
        <w:rPr>
          <w:sz w:val="24"/>
        </w:rPr>
        <w:t>de</w:t>
      </w:r>
      <w:r>
        <w:rPr>
          <w:spacing w:val="-6"/>
          <w:sz w:val="24"/>
        </w:rPr>
        <w:t> </w:t>
      </w:r>
      <w:r>
        <w:rPr>
          <w:sz w:val="24"/>
        </w:rPr>
        <w:t>pagamento</w:t>
      </w:r>
      <w:r>
        <w:rPr>
          <w:spacing w:val="-6"/>
          <w:sz w:val="24"/>
        </w:rPr>
        <w:t> </w:t>
      </w:r>
      <w:r>
        <w:rPr>
          <w:sz w:val="24"/>
        </w:rPr>
        <w:t>da</w:t>
      </w:r>
      <w:r>
        <w:rPr>
          <w:spacing w:val="-6"/>
          <w:sz w:val="24"/>
        </w:rPr>
        <w:t> </w:t>
      </w:r>
      <w:r>
        <w:rPr>
          <w:sz w:val="24"/>
        </w:rPr>
        <w:t>Prefeitura</w:t>
      </w:r>
      <w:r>
        <w:rPr>
          <w:spacing w:val="-6"/>
          <w:sz w:val="24"/>
        </w:rPr>
        <w:t> </w:t>
      </w:r>
      <w:r>
        <w:rPr>
          <w:sz w:val="24"/>
        </w:rPr>
        <w:t>Municipal/Câmara</w:t>
      </w:r>
      <w:r>
        <w:rPr>
          <w:spacing w:val="-6"/>
          <w:sz w:val="24"/>
        </w:rPr>
        <w:t> </w:t>
      </w:r>
      <w:r>
        <w:rPr>
          <w:sz w:val="24"/>
        </w:rPr>
        <w:t>e</w:t>
      </w:r>
      <w:r>
        <w:rPr>
          <w:spacing w:val="-6"/>
          <w:sz w:val="24"/>
        </w:rPr>
        <w:t> </w:t>
      </w:r>
      <w:r>
        <w:rPr>
          <w:sz w:val="24"/>
        </w:rPr>
        <w:t>demais</w:t>
      </w:r>
      <w:r>
        <w:rPr>
          <w:spacing w:val="-7"/>
          <w:sz w:val="24"/>
        </w:rPr>
        <w:t> </w:t>
      </w:r>
      <w:r>
        <w:rPr>
          <w:sz w:val="24"/>
        </w:rPr>
        <w:t>Autarquias</w:t>
      </w:r>
      <w:r>
        <w:rPr>
          <w:spacing w:val="-6"/>
          <w:sz w:val="24"/>
        </w:rPr>
        <w:t> </w:t>
      </w:r>
      <w:r>
        <w:rPr>
          <w:sz w:val="24"/>
        </w:rPr>
        <w:t>e</w:t>
      </w:r>
      <w:r>
        <w:rPr>
          <w:spacing w:val="-6"/>
          <w:sz w:val="24"/>
        </w:rPr>
        <w:t> </w:t>
      </w:r>
      <w:r>
        <w:rPr>
          <w:sz w:val="24"/>
        </w:rPr>
        <w:t>Fundações para o Cadastro de Contribuições dos servidores por competência;</w:t>
      </w:r>
    </w:p>
    <w:p>
      <w:pPr>
        <w:pStyle w:val="ListParagraph"/>
        <w:numPr>
          <w:ilvl w:val="2"/>
          <w:numId w:val="1"/>
        </w:numPr>
        <w:tabs>
          <w:tab w:pos="984" w:val="left" w:leader="none"/>
        </w:tabs>
        <w:spacing w:line="362" w:lineRule="auto" w:before="0" w:after="0"/>
        <w:ind w:left="282" w:right="255" w:firstLine="0"/>
        <w:jc w:val="both"/>
        <w:rPr>
          <w:sz w:val="24"/>
        </w:rPr>
      </w:pPr>
      <w:r>
        <w:rPr>
          <w:sz w:val="24"/>
        </w:rPr>
        <w:t>Os arquivos a serem importados será da competência desde a data de criação do</w:t>
      </w:r>
      <w:r>
        <w:rPr>
          <w:spacing w:val="-6"/>
          <w:sz w:val="24"/>
        </w:rPr>
        <w:t> </w:t>
      </w:r>
      <w:r>
        <w:rPr>
          <w:sz w:val="24"/>
        </w:rPr>
        <w:t>Instituto</w:t>
      </w:r>
      <w:r>
        <w:rPr>
          <w:spacing w:val="-6"/>
          <w:sz w:val="24"/>
        </w:rPr>
        <w:t> </w:t>
      </w:r>
      <w:r>
        <w:rPr>
          <w:sz w:val="24"/>
        </w:rPr>
        <w:t>até</w:t>
      </w:r>
      <w:r>
        <w:rPr>
          <w:spacing w:val="-6"/>
          <w:sz w:val="24"/>
        </w:rPr>
        <w:t> </w:t>
      </w:r>
      <w:r>
        <w:rPr>
          <w:sz w:val="24"/>
        </w:rPr>
        <w:t>a</w:t>
      </w:r>
      <w:r>
        <w:rPr>
          <w:spacing w:val="-11"/>
          <w:sz w:val="24"/>
        </w:rPr>
        <w:t> </w:t>
      </w:r>
      <w:r>
        <w:rPr>
          <w:sz w:val="24"/>
        </w:rPr>
        <w:t>presente</w:t>
      </w:r>
      <w:r>
        <w:rPr>
          <w:spacing w:val="-6"/>
          <w:sz w:val="24"/>
        </w:rPr>
        <w:t> </w:t>
      </w:r>
      <w:r>
        <w:rPr>
          <w:sz w:val="24"/>
        </w:rPr>
        <w:t>data,</w:t>
      </w:r>
      <w:r>
        <w:rPr>
          <w:spacing w:val="-6"/>
          <w:sz w:val="24"/>
        </w:rPr>
        <w:t> </w:t>
      </w:r>
      <w:r>
        <w:rPr>
          <w:sz w:val="24"/>
        </w:rPr>
        <w:t>e</w:t>
      </w:r>
      <w:r>
        <w:rPr>
          <w:spacing w:val="-6"/>
          <w:sz w:val="24"/>
        </w:rPr>
        <w:t> </w:t>
      </w:r>
      <w:r>
        <w:rPr>
          <w:sz w:val="24"/>
        </w:rPr>
        <w:t>a</w:t>
      </w:r>
      <w:r>
        <w:rPr>
          <w:spacing w:val="-6"/>
          <w:sz w:val="24"/>
        </w:rPr>
        <w:t> </w:t>
      </w:r>
      <w:r>
        <w:rPr>
          <w:sz w:val="24"/>
        </w:rPr>
        <w:t>importação</w:t>
      </w:r>
      <w:r>
        <w:rPr>
          <w:spacing w:val="-6"/>
          <w:sz w:val="24"/>
        </w:rPr>
        <w:t> </w:t>
      </w:r>
      <w:r>
        <w:rPr>
          <w:sz w:val="24"/>
        </w:rPr>
        <w:t>de</w:t>
      </w:r>
      <w:r>
        <w:rPr>
          <w:spacing w:val="-6"/>
          <w:sz w:val="24"/>
        </w:rPr>
        <w:t> </w:t>
      </w:r>
      <w:r>
        <w:rPr>
          <w:sz w:val="24"/>
        </w:rPr>
        <w:t>todas</w:t>
      </w:r>
      <w:r>
        <w:rPr>
          <w:spacing w:val="-7"/>
          <w:sz w:val="24"/>
        </w:rPr>
        <w:t> </w:t>
      </w:r>
      <w:r>
        <w:rPr>
          <w:sz w:val="24"/>
        </w:rPr>
        <w:t>as</w:t>
      </w:r>
      <w:r>
        <w:rPr>
          <w:spacing w:val="-7"/>
          <w:sz w:val="24"/>
        </w:rPr>
        <w:t> </w:t>
      </w:r>
      <w:r>
        <w:rPr>
          <w:sz w:val="24"/>
        </w:rPr>
        <w:t>competências</w:t>
      </w:r>
      <w:r>
        <w:rPr>
          <w:spacing w:val="-6"/>
          <w:sz w:val="24"/>
        </w:rPr>
        <w:t> </w:t>
      </w:r>
      <w:r>
        <w:rPr>
          <w:sz w:val="24"/>
        </w:rPr>
        <w:t>é</w:t>
      </w:r>
      <w:r>
        <w:rPr>
          <w:spacing w:val="-6"/>
          <w:sz w:val="24"/>
        </w:rPr>
        <w:t> </w:t>
      </w:r>
      <w:r>
        <w:rPr>
          <w:sz w:val="24"/>
        </w:rPr>
        <w:t>de</w:t>
      </w:r>
      <w:r>
        <w:rPr>
          <w:spacing w:val="-6"/>
          <w:sz w:val="24"/>
        </w:rPr>
        <w:t> </w:t>
      </w:r>
      <w:r>
        <w:rPr>
          <w:sz w:val="24"/>
        </w:rPr>
        <w:t>respon-sabilidade da empresa contratada.</w:t>
      </w:r>
    </w:p>
    <w:p>
      <w:pPr>
        <w:pStyle w:val="Heading3"/>
        <w:numPr>
          <w:ilvl w:val="1"/>
          <w:numId w:val="1"/>
        </w:numPr>
        <w:tabs>
          <w:tab w:pos="711" w:val="left" w:leader="none"/>
        </w:tabs>
        <w:spacing w:line="360" w:lineRule="auto" w:before="0" w:after="0"/>
        <w:ind w:left="282" w:right="257" w:firstLine="0"/>
        <w:jc w:val="both"/>
      </w:pPr>
      <w:r>
        <w:rPr/>
        <w:t>Módulo de confecção de G.I.R.S (Guias de Informação e Recolhimento das Contribuições Previdenciárias):</w:t>
      </w: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spacing w:before="17"/>
        <w:rPr>
          <w:rFonts w:ascii="Arial"/>
          <w:b/>
          <w:sz w:val="22"/>
        </w:rPr>
      </w:pPr>
    </w:p>
    <w:p>
      <w:pPr>
        <w:spacing w:before="0"/>
        <w:ind w:left="0" w:right="417" w:firstLine="0"/>
        <w:jc w:val="right"/>
        <w:rPr>
          <w:rFonts w:ascii="Calibri"/>
          <w:sz w:val="22"/>
        </w:rPr>
      </w:pPr>
      <w:r>
        <w:rPr>
          <w:rFonts w:ascii="Calibri"/>
          <w:spacing w:val="-10"/>
          <w:sz w:val="22"/>
        </w:rPr>
        <w:t>5</w:t>
      </w:r>
    </w:p>
    <w:p>
      <w:pPr>
        <w:spacing w:after="0"/>
        <w:jc w:val="right"/>
        <w:rPr>
          <w:rFonts w:ascii="Calibri"/>
          <w:sz w:val="22"/>
        </w:rPr>
        <w:sectPr>
          <w:pgSz w:w="11910" w:h="16840"/>
          <w:pgMar w:header="710" w:footer="443" w:top="3500" w:bottom="640" w:left="1417" w:right="708"/>
        </w:sectPr>
      </w:pPr>
    </w:p>
    <w:p>
      <w:pPr>
        <w:pStyle w:val="ListParagraph"/>
        <w:numPr>
          <w:ilvl w:val="2"/>
          <w:numId w:val="1"/>
        </w:numPr>
        <w:tabs>
          <w:tab w:pos="964" w:val="left" w:leader="none"/>
        </w:tabs>
        <w:spacing w:line="360" w:lineRule="auto" w:before="289" w:after="0"/>
        <w:ind w:left="282" w:right="253" w:firstLine="0"/>
        <w:jc w:val="both"/>
        <w:rPr>
          <w:sz w:val="24"/>
        </w:rPr>
      </w:pPr>
      <w:r>
        <w:rPr>
          <w:sz w:val="24"/>
        </w:rPr>
        <w:t>A guia de recolhimento deverá apresentar as informações de nome e CNPJ do instituto, nome do órgão de cobrança, nome das secretarias, nomes dos departamen-tos, tipo de cálculo (ativo/inativo/pensionista), nº da guia, competência da guia (men-sal/13º), cedidos</w:t>
      </w:r>
      <w:r>
        <w:rPr>
          <w:spacing w:val="-4"/>
          <w:sz w:val="24"/>
        </w:rPr>
        <w:t> </w:t>
      </w:r>
      <w:r>
        <w:rPr>
          <w:sz w:val="24"/>
        </w:rPr>
        <w:t>(sim/não),</w:t>
      </w:r>
      <w:r>
        <w:rPr>
          <w:spacing w:val="-4"/>
          <w:sz w:val="24"/>
        </w:rPr>
        <w:t> </w:t>
      </w:r>
      <w:r>
        <w:rPr>
          <w:sz w:val="24"/>
        </w:rPr>
        <w:t>valor</w:t>
      </w:r>
      <w:r>
        <w:rPr>
          <w:spacing w:val="-2"/>
          <w:sz w:val="24"/>
        </w:rPr>
        <w:t> </w:t>
      </w:r>
      <w:r>
        <w:rPr>
          <w:sz w:val="24"/>
        </w:rPr>
        <w:t>base</w:t>
      </w:r>
      <w:r>
        <w:rPr>
          <w:spacing w:val="-3"/>
          <w:sz w:val="24"/>
        </w:rPr>
        <w:t> </w:t>
      </w:r>
      <w:r>
        <w:rPr>
          <w:sz w:val="24"/>
        </w:rPr>
        <w:t>previdência, valor da folha bruta,</w:t>
      </w:r>
      <w:r>
        <w:rPr>
          <w:spacing w:val="-4"/>
          <w:sz w:val="24"/>
        </w:rPr>
        <w:t> </w:t>
      </w:r>
      <w:r>
        <w:rPr>
          <w:sz w:val="24"/>
        </w:rPr>
        <w:t>valor do</w:t>
      </w:r>
      <w:r>
        <w:rPr>
          <w:spacing w:val="-3"/>
          <w:sz w:val="24"/>
        </w:rPr>
        <w:t> </w:t>
      </w:r>
      <w:r>
        <w:rPr>
          <w:sz w:val="24"/>
        </w:rPr>
        <w:t>segu-rado, valor do patronal, valor da contribuição total, alíquotas do segurado, normal/su-plementar/aporte/taxa</w:t>
      </w:r>
      <w:r>
        <w:rPr>
          <w:spacing w:val="-4"/>
          <w:sz w:val="24"/>
        </w:rPr>
        <w:t> </w:t>
      </w:r>
      <w:r>
        <w:rPr>
          <w:sz w:val="24"/>
        </w:rPr>
        <w:t>administrativa,</w:t>
      </w:r>
      <w:r>
        <w:rPr>
          <w:spacing w:val="-4"/>
          <w:sz w:val="24"/>
        </w:rPr>
        <w:t> </w:t>
      </w:r>
      <w:r>
        <w:rPr>
          <w:sz w:val="24"/>
        </w:rPr>
        <w:t>nº</w:t>
      </w:r>
      <w:r>
        <w:rPr>
          <w:spacing w:val="-6"/>
          <w:sz w:val="24"/>
        </w:rPr>
        <w:t> </w:t>
      </w:r>
      <w:r>
        <w:rPr>
          <w:sz w:val="24"/>
        </w:rPr>
        <w:t>de</w:t>
      </w:r>
      <w:r>
        <w:rPr>
          <w:spacing w:val="-8"/>
          <w:sz w:val="24"/>
        </w:rPr>
        <w:t> </w:t>
      </w:r>
      <w:r>
        <w:rPr>
          <w:sz w:val="24"/>
        </w:rPr>
        <w:t>servidores,</w:t>
      </w:r>
      <w:r>
        <w:rPr>
          <w:spacing w:val="-9"/>
          <w:sz w:val="24"/>
        </w:rPr>
        <w:t> </w:t>
      </w:r>
      <w:r>
        <w:rPr>
          <w:sz w:val="24"/>
        </w:rPr>
        <w:t>valor</w:t>
      </w:r>
      <w:r>
        <w:rPr>
          <w:spacing w:val="-7"/>
          <w:sz w:val="24"/>
        </w:rPr>
        <w:t> </w:t>
      </w:r>
      <w:r>
        <w:rPr>
          <w:sz w:val="24"/>
        </w:rPr>
        <w:t>de</w:t>
      </w:r>
      <w:r>
        <w:rPr>
          <w:spacing w:val="-4"/>
          <w:sz w:val="24"/>
        </w:rPr>
        <w:t> </w:t>
      </w:r>
      <w:r>
        <w:rPr>
          <w:sz w:val="24"/>
        </w:rPr>
        <w:t>descontos,</w:t>
      </w:r>
      <w:r>
        <w:rPr>
          <w:spacing w:val="-4"/>
          <w:sz w:val="24"/>
        </w:rPr>
        <w:t> </w:t>
      </w:r>
      <w:r>
        <w:rPr>
          <w:sz w:val="24"/>
        </w:rPr>
        <w:t>vencimento da guia, competência e ano da guia, data de</w:t>
      </w:r>
      <w:r>
        <w:rPr>
          <w:spacing w:val="-1"/>
          <w:sz w:val="24"/>
        </w:rPr>
        <w:t> </w:t>
      </w:r>
      <w:r>
        <w:rPr>
          <w:sz w:val="24"/>
        </w:rPr>
        <w:t>emissão da guia, data do</w:t>
      </w:r>
      <w:r>
        <w:rPr>
          <w:spacing w:val="-1"/>
          <w:sz w:val="24"/>
        </w:rPr>
        <w:t> </w:t>
      </w:r>
      <w:r>
        <w:rPr>
          <w:sz w:val="24"/>
        </w:rPr>
        <w:t>pagamento</w:t>
      </w:r>
      <w:r>
        <w:rPr>
          <w:spacing w:val="40"/>
          <w:sz w:val="24"/>
        </w:rPr>
        <w:t> </w:t>
      </w:r>
      <w:r>
        <w:rPr>
          <w:sz w:val="24"/>
        </w:rPr>
        <w:t>da guia, subtotal da guia, total da guia, juros, multas, tipo de taxa, proporcionalidade de juros/multa/taxas, saldo devedor, baixa da guia (pago total/proporcional), etc.</w:t>
      </w:r>
    </w:p>
    <w:p>
      <w:pPr>
        <w:pStyle w:val="Heading3"/>
        <w:numPr>
          <w:ilvl w:val="3"/>
          <w:numId w:val="1"/>
        </w:numPr>
        <w:tabs>
          <w:tab w:pos="1151" w:val="left" w:leader="none"/>
        </w:tabs>
        <w:spacing w:line="240" w:lineRule="auto" w:before="0" w:after="0"/>
        <w:ind w:left="1151" w:right="0" w:hanging="869"/>
        <w:jc w:val="left"/>
      </w:pPr>
      <w:r>
        <w:rPr/>
        <w:t>O</w:t>
      </w:r>
      <w:r>
        <w:rPr>
          <w:spacing w:val="-10"/>
        </w:rPr>
        <w:t> </w:t>
      </w:r>
      <w:r>
        <w:rPr/>
        <w:t>módulo</w:t>
      </w:r>
      <w:r>
        <w:rPr>
          <w:spacing w:val="-4"/>
        </w:rPr>
        <w:t> </w:t>
      </w:r>
      <w:r>
        <w:rPr/>
        <w:t>deverá</w:t>
      </w:r>
      <w:r>
        <w:rPr>
          <w:spacing w:val="-3"/>
        </w:rPr>
        <w:t> </w:t>
      </w:r>
      <w:r>
        <w:rPr/>
        <w:t>ainda</w:t>
      </w:r>
      <w:r>
        <w:rPr>
          <w:spacing w:val="-2"/>
        </w:rPr>
        <w:t> </w:t>
      </w:r>
      <w:r>
        <w:rPr/>
        <w:t>apresentar</w:t>
      </w:r>
      <w:r>
        <w:rPr>
          <w:spacing w:val="-10"/>
        </w:rPr>
        <w:t> </w:t>
      </w:r>
      <w:r>
        <w:rPr/>
        <w:t>as</w:t>
      </w:r>
      <w:r>
        <w:rPr>
          <w:spacing w:val="-2"/>
        </w:rPr>
        <w:t> </w:t>
      </w:r>
      <w:r>
        <w:rPr/>
        <w:t>seguintes</w:t>
      </w:r>
      <w:r>
        <w:rPr>
          <w:spacing w:val="-6"/>
        </w:rPr>
        <w:t> </w:t>
      </w:r>
      <w:r>
        <w:rPr>
          <w:spacing w:val="-2"/>
        </w:rPr>
        <w:t>funcionalidades:</w:t>
      </w:r>
    </w:p>
    <w:p>
      <w:pPr>
        <w:pStyle w:val="ListParagraph"/>
        <w:numPr>
          <w:ilvl w:val="3"/>
          <w:numId w:val="1"/>
        </w:numPr>
        <w:tabs>
          <w:tab w:pos="1135" w:val="left" w:leader="none"/>
        </w:tabs>
        <w:spacing w:line="360" w:lineRule="auto" w:before="142" w:after="0"/>
        <w:ind w:left="282" w:right="249" w:firstLine="0"/>
        <w:jc w:val="both"/>
        <w:rPr>
          <w:sz w:val="24"/>
        </w:rPr>
      </w:pPr>
      <w:r>
        <w:rPr>
          <w:sz w:val="24"/>
        </w:rPr>
        <w:t>Emissão</w:t>
      </w:r>
      <w:r>
        <w:rPr>
          <w:spacing w:val="-17"/>
          <w:sz w:val="24"/>
        </w:rPr>
        <w:t> </w:t>
      </w:r>
      <w:r>
        <w:rPr>
          <w:sz w:val="24"/>
        </w:rPr>
        <w:t>de</w:t>
      </w:r>
      <w:r>
        <w:rPr>
          <w:spacing w:val="-17"/>
          <w:sz w:val="24"/>
        </w:rPr>
        <w:t> </w:t>
      </w:r>
      <w:r>
        <w:rPr>
          <w:sz w:val="24"/>
        </w:rPr>
        <w:t>encaminhamento</w:t>
      </w:r>
      <w:r>
        <w:rPr>
          <w:spacing w:val="-16"/>
          <w:sz w:val="24"/>
        </w:rPr>
        <w:t> </w:t>
      </w:r>
      <w:r>
        <w:rPr>
          <w:sz w:val="24"/>
        </w:rPr>
        <w:t>de</w:t>
      </w:r>
      <w:r>
        <w:rPr>
          <w:spacing w:val="-17"/>
          <w:sz w:val="24"/>
        </w:rPr>
        <w:t> </w:t>
      </w:r>
      <w:r>
        <w:rPr>
          <w:sz w:val="24"/>
        </w:rPr>
        <w:t>G.I.R.S.,</w:t>
      </w:r>
      <w:r>
        <w:rPr>
          <w:spacing w:val="-13"/>
          <w:sz w:val="24"/>
        </w:rPr>
        <w:t> </w:t>
      </w:r>
      <w:r>
        <w:rPr>
          <w:sz w:val="24"/>
        </w:rPr>
        <w:t>acompanhado</w:t>
      </w:r>
      <w:r>
        <w:rPr>
          <w:spacing w:val="-13"/>
          <w:sz w:val="24"/>
        </w:rPr>
        <w:t> </w:t>
      </w:r>
      <w:r>
        <w:rPr>
          <w:sz w:val="24"/>
        </w:rPr>
        <w:t>com</w:t>
      </w:r>
      <w:r>
        <w:rPr>
          <w:spacing w:val="-12"/>
          <w:sz w:val="24"/>
        </w:rPr>
        <w:t> </w:t>
      </w:r>
      <w:r>
        <w:rPr>
          <w:sz w:val="24"/>
        </w:rPr>
        <w:t>o</w:t>
      </w:r>
      <w:r>
        <w:rPr>
          <w:spacing w:val="-17"/>
          <w:sz w:val="24"/>
        </w:rPr>
        <w:t> </w:t>
      </w:r>
      <w:r>
        <w:rPr>
          <w:sz w:val="24"/>
        </w:rPr>
        <w:t>boleto</w:t>
      </w:r>
      <w:r>
        <w:rPr>
          <w:spacing w:val="-17"/>
          <w:sz w:val="24"/>
        </w:rPr>
        <w:t> </w:t>
      </w:r>
      <w:r>
        <w:rPr>
          <w:sz w:val="24"/>
        </w:rPr>
        <w:t>bancário FEBRABAN</w:t>
      </w:r>
      <w:r>
        <w:rPr>
          <w:spacing w:val="-3"/>
          <w:sz w:val="24"/>
        </w:rPr>
        <w:t> </w:t>
      </w:r>
      <w:r>
        <w:rPr>
          <w:sz w:val="24"/>
        </w:rPr>
        <w:t>(com</w:t>
      </w:r>
      <w:r>
        <w:rPr>
          <w:spacing w:val="-5"/>
          <w:sz w:val="24"/>
        </w:rPr>
        <w:t> </w:t>
      </w:r>
      <w:r>
        <w:rPr>
          <w:sz w:val="24"/>
        </w:rPr>
        <w:t>código</w:t>
      </w:r>
      <w:r>
        <w:rPr>
          <w:spacing w:val="-6"/>
          <w:sz w:val="24"/>
        </w:rPr>
        <w:t> </w:t>
      </w:r>
      <w:r>
        <w:rPr>
          <w:sz w:val="24"/>
        </w:rPr>
        <w:t>de</w:t>
      </w:r>
      <w:r>
        <w:rPr>
          <w:spacing w:val="-6"/>
          <w:sz w:val="24"/>
        </w:rPr>
        <w:t> </w:t>
      </w:r>
      <w:r>
        <w:rPr>
          <w:sz w:val="24"/>
        </w:rPr>
        <w:t>barras),</w:t>
      </w:r>
      <w:r>
        <w:rPr>
          <w:spacing w:val="-6"/>
          <w:sz w:val="24"/>
        </w:rPr>
        <w:t> </w:t>
      </w:r>
      <w:r>
        <w:rPr>
          <w:sz w:val="24"/>
        </w:rPr>
        <w:t>e</w:t>
      </w:r>
      <w:r>
        <w:rPr>
          <w:spacing w:val="-6"/>
          <w:sz w:val="24"/>
        </w:rPr>
        <w:t> </w:t>
      </w:r>
      <w:r>
        <w:rPr>
          <w:sz w:val="24"/>
        </w:rPr>
        <w:t>QR</w:t>
      </w:r>
      <w:r>
        <w:rPr>
          <w:spacing w:val="-7"/>
          <w:sz w:val="24"/>
        </w:rPr>
        <w:t> </w:t>
      </w:r>
      <w:r>
        <w:rPr>
          <w:sz w:val="24"/>
        </w:rPr>
        <w:t>Code,</w:t>
      </w:r>
      <w:r>
        <w:rPr>
          <w:spacing w:val="-6"/>
          <w:sz w:val="24"/>
        </w:rPr>
        <w:t> </w:t>
      </w:r>
      <w:r>
        <w:rPr>
          <w:sz w:val="24"/>
        </w:rPr>
        <w:t>conforme</w:t>
      </w:r>
      <w:r>
        <w:rPr>
          <w:spacing w:val="-6"/>
          <w:sz w:val="24"/>
        </w:rPr>
        <w:t> </w:t>
      </w:r>
      <w:r>
        <w:rPr>
          <w:sz w:val="24"/>
        </w:rPr>
        <w:t>convênio</w:t>
      </w:r>
      <w:r>
        <w:rPr>
          <w:spacing w:val="-6"/>
          <w:sz w:val="24"/>
        </w:rPr>
        <w:t> </w:t>
      </w:r>
      <w:r>
        <w:rPr>
          <w:sz w:val="24"/>
        </w:rPr>
        <w:t>do</w:t>
      </w:r>
      <w:r>
        <w:rPr>
          <w:spacing w:val="-6"/>
          <w:sz w:val="24"/>
        </w:rPr>
        <w:t> </w:t>
      </w:r>
      <w:r>
        <w:rPr>
          <w:sz w:val="24"/>
        </w:rPr>
        <w:t>Instituto</w:t>
      </w:r>
      <w:r>
        <w:rPr>
          <w:spacing w:val="-6"/>
          <w:sz w:val="24"/>
        </w:rPr>
        <w:t> </w:t>
      </w:r>
      <w:r>
        <w:rPr>
          <w:sz w:val="24"/>
        </w:rPr>
        <w:t>com</w:t>
      </w:r>
      <w:r>
        <w:rPr>
          <w:spacing w:val="-5"/>
          <w:sz w:val="24"/>
        </w:rPr>
        <w:t> </w:t>
      </w:r>
      <w:r>
        <w:rPr>
          <w:sz w:val="24"/>
        </w:rPr>
        <w:t>a instituição financeira (Caixa/BB);</w:t>
      </w:r>
    </w:p>
    <w:p>
      <w:pPr>
        <w:pStyle w:val="ListParagraph"/>
        <w:numPr>
          <w:ilvl w:val="3"/>
          <w:numId w:val="1"/>
        </w:numPr>
        <w:tabs>
          <w:tab w:pos="1144" w:val="left" w:leader="none"/>
        </w:tabs>
        <w:spacing w:line="362" w:lineRule="auto" w:before="0" w:after="0"/>
        <w:ind w:left="282" w:right="252" w:firstLine="0"/>
        <w:jc w:val="both"/>
        <w:rPr>
          <w:sz w:val="24"/>
        </w:rPr>
      </w:pPr>
      <w:r>
        <w:rPr>
          <w:sz w:val="24"/>
        </w:rPr>
        <w:t>A</w:t>
      </w:r>
      <w:r>
        <w:rPr>
          <w:spacing w:val="-4"/>
          <w:sz w:val="24"/>
        </w:rPr>
        <w:t> </w:t>
      </w:r>
      <w:r>
        <w:rPr>
          <w:sz w:val="24"/>
        </w:rPr>
        <w:t>G.I.R.S</w:t>
      </w:r>
      <w:r>
        <w:rPr>
          <w:spacing w:val="-4"/>
          <w:sz w:val="24"/>
        </w:rPr>
        <w:t> </w:t>
      </w:r>
      <w:r>
        <w:rPr>
          <w:sz w:val="24"/>
        </w:rPr>
        <w:t>confeccionadas</w:t>
      </w:r>
      <w:r>
        <w:rPr>
          <w:spacing w:val="-7"/>
          <w:sz w:val="24"/>
        </w:rPr>
        <w:t> </w:t>
      </w:r>
      <w:r>
        <w:rPr>
          <w:sz w:val="24"/>
        </w:rPr>
        <w:t>deverá</w:t>
      </w:r>
      <w:r>
        <w:rPr>
          <w:spacing w:val="-2"/>
          <w:sz w:val="24"/>
        </w:rPr>
        <w:t> </w:t>
      </w:r>
      <w:r>
        <w:rPr>
          <w:sz w:val="24"/>
        </w:rPr>
        <w:t>apresentar</w:t>
      </w:r>
      <w:r>
        <w:rPr>
          <w:spacing w:val="-6"/>
          <w:sz w:val="24"/>
        </w:rPr>
        <w:t> </w:t>
      </w:r>
      <w:r>
        <w:rPr>
          <w:sz w:val="24"/>
        </w:rPr>
        <w:t>lista</w:t>
      </w:r>
      <w:r>
        <w:rPr>
          <w:spacing w:val="-2"/>
          <w:sz w:val="24"/>
        </w:rPr>
        <w:t> </w:t>
      </w:r>
      <w:r>
        <w:rPr>
          <w:sz w:val="24"/>
        </w:rPr>
        <w:t>dos</w:t>
      </w:r>
      <w:r>
        <w:rPr>
          <w:spacing w:val="-7"/>
          <w:sz w:val="24"/>
        </w:rPr>
        <w:t> </w:t>
      </w:r>
      <w:r>
        <w:rPr>
          <w:sz w:val="24"/>
        </w:rPr>
        <w:t>servidores</w:t>
      </w:r>
      <w:r>
        <w:rPr>
          <w:spacing w:val="-7"/>
          <w:sz w:val="24"/>
        </w:rPr>
        <w:t> </w:t>
      </w:r>
      <w:r>
        <w:rPr>
          <w:sz w:val="24"/>
        </w:rPr>
        <w:t>que</w:t>
      </w:r>
      <w:r>
        <w:rPr>
          <w:spacing w:val="-2"/>
          <w:sz w:val="24"/>
        </w:rPr>
        <w:t> </w:t>
      </w:r>
      <w:r>
        <w:rPr>
          <w:sz w:val="24"/>
        </w:rPr>
        <w:t>foram</w:t>
      </w:r>
      <w:r>
        <w:rPr>
          <w:spacing w:val="-6"/>
          <w:sz w:val="24"/>
        </w:rPr>
        <w:t> </w:t>
      </w:r>
      <w:r>
        <w:rPr>
          <w:sz w:val="24"/>
        </w:rPr>
        <w:t>re-ferência para confecção,</w:t>
      </w:r>
      <w:r>
        <w:rPr>
          <w:spacing w:val="-3"/>
          <w:sz w:val="24"/>
        </w:rPr>
        <w:t> </w:t>
      </w:r>
      <w:r>
        <w:rPr>
          <w:sz w:val="24"/>
        </w:rPr>
        <w:t>e deverá conter informações</w:t>
      </w:r>
      <w:r>
        <w:rPr>
          <w:spacing w:val="-3"/>
          <w:sz w:val="24"/>
        </w:rPr>
        <w:t> </w:t>
      </w:r>
      <w:r>
        <w:rPr>
          <w:sz w:val="24"/>
        </w:rPr>
        <w:t>de matrícula,</w:t>
      </w:r>
      <w:r>
        <w:rPr>
          <w:spacing w:val="-3"/>
          <w:sz w:val="24"/>
        </w:rPr>
        <w:t> </w:t>
      </w:r>
      <w:r>
        <w:rPr>
          <w:sz w:val="24"/>
        </w:rPr>
        <w:t>nome, valor bruto, base previdência, valor patronal, valor segurado e totalização;</w:t>
      </w:r>
    </w:p>
    <w:p>
      <w:pPr>
        <w:pStyle w:val="ListParagraph"/>
        <w:numPr>
          <w:ilvl w:val="3"/>
          <w:numId w:val="1"/>
        </w:numPr>
        <w:tabs>
          <w:tab w:pos="1127" w:val="left" w:leader="none"/>
        </w:tabs>
        <w:spacing w:line="360" w:lineRule="auto" w:before="0" w:after="0"/>
        <w:ind w:left="282" w:right="255" w:firstLine="0"/>
        <w:jc w:val="both"/>
        <w:rPr>
          <w:sz w:val="24"/>
        </w:rPr>
      </w:pPr>
      <w:r>
        <w:rPr>
          <w:sz w:val="24"/>
        </w:rPr>
        <w:t>A confecção de G.I.R.S deverá ser automatizada, atendendo a importação do arquivo XML no módulo de contribuições;</w:t>
      </w:r>
    </w:p>
    <w:p>
      <w:pPr>
        <w:pStyle w:val="ListParagraph"/>
        <w:numPr>
          <w:ilvl w:val="3"/>
          <w:numId w:val="1"/>
        </w:numPr>
        <w:tabs>
          <w:tab w:pos="1149" w:val="left" w:leader="none"/>
        </w:tabs>
        <w:spacing w:line="240" w:lineRule="auto" w:before="0" w:after="0"/>
        <w:ind w:left="1149" w:right="0" w:hanging="867"/>
        <w:jc w:val="both"/>
        <w:rPr>
          <w:sz w:val="24"/>
        </w:rPr>
      </w:pPr>
      <w:r>
        <w:rPr>
          <w:sz w:val="24"/>
        </w:rPr>
        <w:t>Relatórios</w:t>
      </w:r>
      <w:r>
        <w:rPr>
          <w:spacing w:val="-8"/>
          <w:sz w:val="24"/>
        </w:rPr>
        <w:t> </w:t>
      </w:r>
      <w:r>
        <w:rPr>
          <w:sz w:val="24"/>
        </w:rPr>
        <w:t>de</w:t>
      </w:r>
      <w:r>
        <w:rPr>
          <w:spacing w:val="-3"/>
          <w:sz w:val="24"/>
        </w:rPr>
        <w:t> </w:t>
      </w:r>
      <w:r>
        <w:rPr>
          <w:sz w:val="24"/>
        </w:rPr>
        <w:t>G.I.R.S</w:t>
      </w:r>
      <w:r>
        <w:rPr>
          <w:spacing w:val="-5"/>
          <w:sz w:val="24"/>
        </w:rPr>
        <w:t> </w:t>
      </w:r>
      <w:r>
        <w:rPr>
          <w:sz w:val="24"/>
        </w:rPr>
        <w:t>por</w:t>
      </w:r>
      <w:r>
        <w:rPr>
          <w:spacing w:val="-3"/>
          <w:sz w:val="24"/>
        </w:rPr>
        <w:t> </w:t>
      </w:r>
      <w:r>
        <w:rPr>
          <w:sz w:val="24"/>
        </w:rPr>
        <w:t>competência</w:t>
      </w:r>
      <w:r>
        <w:rPr>
          <w:spacing w:val="-3"/>
          <w:sz w:val="24"/>
        </w:rPr>
        <w:t> </w:t>
      </w:r>
      <w:r>
        <w:rPr>
          <w:sz w:val="24"/>
        </w:rPr>
        <w:t>ou</w:t>
      </w:r>
      <w:r>
        <w:rPr>
          <w:spacing w:val="-3"/>
          <w:sz w:val="24"/>
        </w:rPr>
        <w:t> </w:t>
      </w:r>
      <w:r>
        <w:rPr>
          <w:spacing w:val="-2"/>
          <w:sz w:val="24"/>
        </w:rPr>
        <w:t>períodos;</w:t>
      </w:r>
    </w:p>
    <w:p>
      <w:pPr>
        <w:pStyle w:val="ListParagraph"/>
        <w:numPr>
          <w:ilvl w:val="3"/>
          <w:numId w:val="1"/>
        </w:numPr>
        <w:tabs>
          <w:tab w:pos="1216" w:val="left" w:leader="none"/>
        </w:tabs>
        <w:spacing w:line="360" w:lineRule="auto" w:before="130" w:after="0"/>
        <w:ind w:left="282" w:right="256" w:firstLine="0"/>
        <w:jc w:val="both"/>
        <w:rPr>
          <w:sz w:val="24"/>
        </w:rPr>
      </w:pPr>
      <w:r>
        <w:rPr>
          <w:sz w:val="24"/>
        </w:rPr>
        <w:t>Extrato de G.I.R.S por totalização/folha bruta/listagem completa/juros/mul-</w:t>
      </w:r>
      <w:r>
        <w:rPr>
          <w:spacing w:val="-2"/>
          <w:sz w:val="24"/>
        </w:rPr>
        <w:t>tas/etc.;</w:t>
      </w:r>
    </w:p>
    <w:p>
      <w:pPr>
        <w:pStyle w:val="Heading3"/>
        <w:numPr>
          <w:ilvl w:val="1"/>
          <w:numId w:val="1"/>
        </w:numPr>
        <w:tabs>
          <w:tab w:pos="815" w:val="left" w:leader="none"/>
        </w:tabs>
        <w:spacing w:line="274" w:lineRule="exact" w:before="0" w:after="0"/>
        <w:ind w:left="815" w:right="0" w:hanging="533"/>
        <w:jc w:val="left"/>
      </w:pPr>
      <w:r>
        <w:rPr/>
        <w:t>Módulo</w:t>
      </w:r>
      <w:r>
        <w:rPr>
          <w:spacing w:val="-7"/>
        </w:rPr>
        <w:t> </w:t>
      </w:r>
      <w:r>
        <w:rPr/>
        <w:t>de</w:t>
      </w:r>
      <w:r>
        <w:rPr>
          <w:spacing w:val="-2"/>
        </w:rPr>
        <w:t> </w:t>
      </w:r>
      <w:r>
        <w:rPr/>
        <w:t>Emissão</w:t>
      </w:r>
      <w:r>
        <w:rPr>
          <w:spacing w:val="-5"/>
        </w:rPr>
        <w:t> </w:t>
      </w:r>
      <w:r>
        <w:rPr/>
        <w:t>de</w:t>
      </w:r>
      <w:r>
        <w:rPr>
          <w:spacing w:val="-2"/>
        </w:rPr>
        <w:t> </w:t>
      </w:r>
      <w:r>
        <w:rPr/>
        <w:t>C.T.C</w:t>
      </w:r>
      <w:r>
        <w:rPr>
          <w:spacing w:val="-2"/>
        </w:rPr>
        <w:t> </w:t>
      </w:r>
      <w:r>
        <w:rPr/>
        <w:t>(Certidão de</w:t>
      </w:r>
      <w:r>
        <w:rPr>
          <w:spacing w:val="-6"/>
        </w:rPr>
        <w:t> </w:t>
      </w:r>
      <w:r>
        <w:rPr/>
        <w:t>Tempo</w:t>
      </w:r>
      <w:r>
        <w:rPr>
          <w:spacing w:val="-5"/>
        </w:rPr>
        <w:t> </w:t>
      </w:r>
      <w:r>
        <w:rPr/>
        <w:t>de</w:t>
      </w:r>
      <w:r>
        <w:rPr>
          <w:spacing w:val="-2"/>
        </w:rPr>
        <w:t> Contribuição):</w:t>
      </w:r>
    </w:p>
    <w:p>
      <w:pPr>
        <w:pStyle w:val="BodyText"/>
        <w:spacing w:before="23"/>
        <w:rPr>
          <w:rFonts w:ascii="Arial"/>
          <w:b/>
        </w:rPr>
      </w:pPr>
    </w:p>
    <w:p>
      <w:pPr>
        <w:pStyle w:val="BodyText"/>
        <w:spacing w:line="360" w:lineRule="auto" w:before="1"/>
        <w:ind w:left="282"/>
      </w:pPr>
      <w:r>
        <w:rPr/>
        <w:t>Emissão de Certidão de Tempo de Contribuição conforme Portaria nº 1.467/2022,</w:t>
      </w:r>
      <w:r>
        <w:rPr>
          <w:spacing w:val="40"/>
        </w:rPr>
        <w:t> </w:t>
      </w:r>
      <w:r>
        <w:rPr/>
        <w:t>e</w:t>
      </w:r>
      <w:r>
        <w:rPr>
          <w:spacing w:val="40"/>
        </w:rPr>
        <w:t> </w:t>
      </w:r>
      <w:r>
        <w:rPr/>
        <w:t>alterações posteriores, de forma avulsa, por parte do órgão Instituidor.</w:t>
      </w:r>
    </w:p>
    <w:p>
      <w:pPr>
        <w:pStyle w:val="Heading3"/>
        <w:numPr>
          <w:ilvl w:val="1"/>
          <w:numId w:val="1"/>
        </w:numPr>
        <w:tabs>
          <w:tab w:pos="815" w:val="left" w:leader="none"/>
        </w:tabs>
        <w:spacing w:line="240" w:lineRule="auto" w:before="161" w:after="0"/>
        <w:ind w:left="815" w:right="0" w:hanging="533"/>
        <w:jc w:val="left"/>
      </w:pPr>
      <w:r>
        <w:rPr/>
        <w:t>Módulo</w:t>
      </w:r>
      <w:r>
        <w:rPr>
          <w:spacing w:val="-6"/>
        </w:rPr>
        <w:t> </w:t>
      </w:r>
      <w:r>
        <w:rPr/>
        <w:t>de</w:t>
      </w:r>
      <w:r>
        <w:rPr>
          <w:spacing w:val="-4"/>
        </w:rPr>
        <w:t> </w:t>
      </w:r>
      <w:r>
        <w:rPr/>
        <w:t>Cadastros</w:t>
      </w:r>
      <w:r>
        <w:rPr>
          <w:spacing w:val="-4"/>
        </w:rPr>
        <w:t> </w:t>
      </w:r>
      <w:r>
        <w:rPr>
          <w:spacing w:val="-2"/>
        </w:rPr>
        <w:t>Institucionais:</w:t>
      </w:r>
    </w:p>
    <w:p>
      <w:pPr>
        <w:pStyle w:val="BodyText"/>
        <w:spacing w:before="19"/>
        <w:rPr>
          <w:rFonts w:ascii="Arial"/>
          <w:b/>
        </w:rPr>
      </w:pPr>
    </w:p>
    <w:p>
      <w:pPr>
        <w:pStyle w:val="BodyText"/>
        <w:spacing w:line="360" w:lineRule="auto"/>
        <w:ind w:left="282" w:right="252"/>
      </w:pPr>
      <w:r>
        <w:rPr/>
        <w:t>Cadastro de órgãos, entidades, secretarias, departamentos e/ou unidades orçamentá-rias,</w:t>
      </w:r>
      <w:r>
        <w:rPr>
          <w:spacing w:val="-2"/>
        </w:rPr>
        <w:t> </w:t>
      </w:r>
      <w:r>
        <w:rPr/>
        <w:t>que</w:t>
      </w:r>
      <w:r>
        <w:rPr>
          <w:spacing w:val="-7"/>
        </w:rPr>
        <w:t> </w:t>
      </w:r>
      <w:r>
        <w:rPr/>
        <w:t>estarão</w:t>
      </w:r>
      <w:r>
        <w:rPr>
          <w:spacing w:val="-4"/>
        </w:rPr>
        <w:t> </w:t>
      </w:r>
      <w:r>
        <w:rPr/>
        <w:t>vinculadas</w:t>
      </w:r>
      <w:r>
        <w:rPr>
          <w:spacing w:val="-8"/>
        </w:rPr>
        <w:t> </w:t>
      </w:r>
      <w:r>
        <w:rPr/>
        <w:t>ao</w:t>
      </w:r>
      <w:r>
        <w:rPr>
          <w:spacing w:val="-4"/>
        </w:rPr>
        <w:t> </w:t>
      </w:r>
      <w:r>
        <w:rPr/>
        <w:t>RPPS,</w:t>
      </w:r>
      <w:r>
        <w:rPr>
          <w:spacing w:val="-3"/>
        </w:rPr>
        <w:t> </w:t>
      </w:r>
      <w:r>
        <w:rPr/>
        <w:t>com</w:t>
      </w:r>
      <w:r>
        <w:rPr>
          <w:spacing w:val="-3"/>
        </w:rPr>
        <w:t> </w:t>
      </w:r>
      <w:r>
        <w:rPr/>
        <w:t>todas</w:t>
      </w:r>
      <w:r>
        <w:rPr>
          <w:spacing w:val="-3"/>
        </w:rPr>
        <w:t> </w:t>
      </w:r>
      <w:r>
        <w:rPr/>
        <w:t>as</w:t>
      </w:r>
      <w:r>
        <w:rPr>
          <w:spacing w:val="-4"/>
        </w:rPr>
        <w:t> </w:t>
      </w:r>
      <w:r>
        <w:rPr/>
        <w:t>informações</w:t>
      </w:r>
      <w:r>
        <w:rPr>
          <w:spacing w:val="-3"/>
        </w:rPr>
        <w:t> </w:t>
      </w:r>
      <w:r>
        <w:rPr/>
        <w:t>institucionais</w:t>
      </w:r>
      <w:r>
        <w:rPr>
          <w:spacing w:val="-8"/>
        </w:rPr>
        <w:t> </w:t>
      </w:r>
      <w:r>
        <w:rPr>
          <w:spacing w:val="-2"/>
        </w:rPr>
        <w:t>(CNPJ,</w:t>
      </w:r>
    </w:p>
    <w:p>
      <w:pPr>
        <w:pStyle w:val="BodyText"/>
        <w:spacing w:before="145"/>
        <w:rPr>
          <w:sz w:val="22"/>
        </w:rPr>
      </w:pPr>
    </w:p>
    <w:p>
      <w:pPr>
        <w:spacing w:before="0"/>
        <w:ind w:left="0" w:right="417" w:firstLine="0"/>
        <w:jc w:val="right"/>
        <w:rPr>
          <w:rFonts w:ascii="Calibri"/>
          <w:sz w:val="22"/>
        </w:rPr>
      </w:pPr>
      <w:r>
        <w:rPr>
          <w:rFonts w:ascii="Calibri"/>
          <w:spacing w:val="-10"/>
          <w:sz w:val="22"/>
        </w:rPr>
        <w:t>6</w:t>
      </w:r>
    </w:p>
    <w:p>
      <w:pPr>
        <w:spacing w:after="0"/>
        <w:jc w:val="right"/>
        <w:rPr>
          <w:rFonts w:ascii="Calibri"/>
          <w:sz w:val="22"/>
        </w:rPr>
        <w:sectPr>
          <w:pgSz w:w="11910" w:h="16840"/>
          <w:pgMar w:header="710" w:footer="443" w:top="3500" w:bottom="640" w:left="1417" w:right="708"/>
        </w:sectPr>
      </w:pPr>
    </w:p>
    <w:p>
      <w:pPr>
        <w:pStyle w:val="BodyText"/>
        <w:spacing w:line="360" w:lineRule="auto" w:before="289"/>
        <w:ind w:left="282"/>
      </w:pPr>
      <w:r>
        <w:rPr/>
        <w:t>Endereço,</w:t>
      </w:r>
      <w:r>
        <w:rPr>
          <w:spacing w:val="-2"/>
        </w:rPr>
        <w:t> </w:t>
      </w:r>
      <w:r>
        <w:rPr/>
        <w:t>CEP,</w:t>
      </w:r>
      <w:r>
        <w:rPr>
          <w:spacing w:val="-2"/>
        </w:rPr>
        <w:t> </w:t>
      </w:r>
      <w:r>
        <w:rPr/>
        <w:t>etc.),</w:t>
      </w:r>
      <w:r>
        <w:rPr>
          <w:spacing w:val="-2"/>
        </w:rPr>
        <w:t> </w:t>
      </w:r>
      <w:r>
        <w:rPr/>
        <w:t>assim</w:t>
      </w:r>
      <w:r>
        <w:rPr>
          <w:spacing w:val="-1"/>
        </w:rPr>
        <w:t> </w:t>
      </w:r>
      <w:r>
        <w:rPr/>
        <w:t>como</w:t>
      </w:r>
      <w:r>
        <w:rPr>
          <w:spacing w:val="-2"/>
        </w:rPr>
        <w:t> </w:t>
      </w:r>
      <w:r>
        <w:rPr/>
        <w:t>aquelas</w:t>
      </w:r>
      <w:r>
        <w:rPr>
          <w:spacing w:val="-2"/>
        </w:rPr>
        <w:t> </w:t>
      </w:r>
      <w:r>
        <w:rPr/>
        <w:t>ao</w:t>
      </w:r>
      <w:r>
        <w:rPr>
          <w:spacing w:val="-2"/>
        </w:rPr>
        <w:t> </w:t>
      </w:r>
      <w:r>
        <w:rPr/>
        <w:t>qual</w:t>
      </w:r>
      <w:r>
        <w:rPr>
          <w:spacing w:val="-2"/>
        </w:rPr>
        <w:t> </w:t>
      </w:r>
      <w:r>
        <w:rPr/>
        <w:t>o</w:t>
      </w:r>
      <w:r>
        <w:rPr>
          <w:spacing w:val="-2"/>
        </w:rPr>
        <w:t> </w:t>
      </w:r>
      <w:r>
        <w:rPr/>
        <w:t>servidor</w:t>
      </w:r>
      <w:r>
        <w:rPr>
          <w:spacing w:val="-1"/>
        </w:rPr>
        <w:t> </w:t>
      </w:r>
      <w:r>
        <w:rPr/>
        <w:t>está</w:t>
      </w:r>
      <w:r>
        <w:rPr>
          <w:spacing w:val="-1"/>
        </w:rPr>
        <w:t> </w:t>
      </w:r>
      <w:r>
        <w:rPr/>
        <w:t>cedido,</w:t>
      </w:r>
      <w:r>
        <w:rPr>
          <w:spacing w:val="-2"/>
        </w:rPr>
        <w:t> </w:t>
      </w:r>
      <w:r>
        <w:rPr/>
        <w:t>para</w:t>
      </w:r>
      <w:r>
        <w:rPr>
          <w:spacing w:val="-2"/>
        </w:rPr>
        <w:t> </w:t>
      </w:r>
      <w:r>
        <w:rPr/>
        <w:t>fins</w:t>
      </w:r>
      <w:r>
        <w:rPr>
          <w:spacing w:val="-2"/>
        </w:rPr>
        <w:t> </w:t>
      </w:r>
      <w:r>
        <w:rPr/>
        <w:t>de emissão de relatório.</w:t>
      </w:r>
    </w:p>
    <w:p>
      <w:pPr>
        <w:pStyle w:val="Heading3"/>
        <w:numPr>
          <w:ilvl w:val="1"/>
          <w:numId w:val="1"/>
        </w:numPr>
        <w:tabs>
          <w:tab w:pos="815" w:val="left" w:leader="none"/>
        </w:tabs>
        <w:spacing w:line="240" w:lineRule="auto" w:before="161" w:after="0"/>
        <w:ind w:left="815" w:right="0" w:hanging="533"/>
        <w:jc w:val="left"/>
      </w:pPr>
      <w:r>
        <w:rPr/>
        <w:t>Módulo</w:t>
      </w:r>
      <w:r>
        <w:rPr>
          <w:spacing w:val="-4"/>
        </w:rPr>
        <w:t> </w:t>
      </w:r>
      <w:r>
        <w:rPr/>
        <w:t>de</w:t>
      </w:r>
      <w:r>
        <w:rPr>
          <w:spacing w:val="-3"/>
        </w:rPr>
        <w:t> </w:t>
      </w:r>
      <w:r>
        <w:rPr/>
        <w:t>Digitalização</w:t>
      </w:r>
      <w:r>
        <w:rPr>
          <w:spacing w:val="-4"/>
        </w:rPr>
        <w:t> </w:t>
      </w:r>
      <w:r>
        <w:rPr/>
        <w:t>de</w:t>
      </w:r>
      <w:r>
        <w:rPr>
          <w:spacing w:val="-2"/>
        </w:rPr>
        <w:t> Documentos:</w:t>
      </w:r>
    </w:p>
    <w:p>
      <w:pPr>
        <w:pStyle w:val="BodyText"/>
        <w:spacing w:before="24"/>
        <w:rPr>
          <w:rFonts w:ascii="Arial"/>
          <w:b/>
        </w:rPr>
      </w:pPr>
    </w:p>
    <w:p>
      <w:pPr>
        <w:pStyle w:val="BodyText"/>
        <w:ind w:left="282"/>
      </w:pPr>
      <w:r>
        <w:rPr/>
        <w:t>Módulo</w:t>
      </w:r>
      <w:r>
        <w:rPr>
          <w:spacing w:val="-7"/>
        </w:rPr>
        <w:t> </w:t>
      </w:r>
      <w:r>
        <w:rPr/>
        <w:t>de</w:t>
      </w:r>
      <w:r>
        <w:rPr>
          <w:spacing w:val="-4"/>
        </w:rPr>
        <w:t> </w:t>
      </w:r>
      <w:r>
        <w:rPr/>
        <w:t>digitalização</w:t>
      </w:r>
      <w:r>
        <w:rPr>
          <w:spacing w:val="-4"/>
        </w:rPr>
        <w:t> </w:t>
      </w:r>
      <w:r>
        <w:rPr/>
        <w:t>e</w:t>
      </w:r>
      <w:r>
        <w:rPr>
          <w:spacing w:val="-4"/>
        </w:rPr>
        <w:t> </w:t>
      </w:r>
      <w:r>
        <w:rPr/>
        <w:t>armazenamento</w:t>
      </w:r>
      <w:r>
        <w:rPr>
          <w:spacing w:val="-4"/>
        </w:rPr>
        <w:t> </w:t>
      </w:r>
      <w:r>
        <w:rPr/>
        <w:t>eletrônico</w:t>
      </w:r>
      <w:r>
        <w:rPr>
          <w:spacing w:val="-4"/>
        </w:rPr>
        <w:t> </w:t>
      </w:r>
      <w:r>
        <w:rPr/>
        <w:t>de</w:t>
      </w:r>
      <w:r>
        <w:rPr>
          <w:spacing w:val="-8"/>
        </w:rPr>
        <w:t> </w:t>
      </w:r>
      <w:r>
        <w:rPr/>
        <w:t>documentos</w:t>
      </w:r>
      <w:r>
        <w:rPr>
          <w:spacing w:val="-9"/>
        </w:rPr>
        <w:t> </w:t>
      </w:r>
      <w:r>
        <w:rPr>
          <w:spacing w:val="-2"/>
        </w:rPr>
        <w:t>previdenciários.</w:t>
      </w:r>
    </w:p>
    <w:p>
      <w:pPr>
        <w:pStyle w:val="BodyText"/>
        <w:spacing w:before="19"/>
      </w:pPr>
    </w:p>
    <w:p>
      <w:pPr>
        <w:pStyle w:val="Heading3"/>
        <w:numPr>
          <w:ilvl w:val="1"/>
          <w:numId w:val="4"/>
        </w:numPr>
        <w:tabs>
          <w:tab w:pos="882" w:val="left" w:leader="none"/>
        </w:tabs>
        <w:spacing w:line="240" w:lineRule="auto" w:before="0" w:after="0"/>
        <w:ind w:left="882" w:right="0" w:hanging="600"/>
        <w:jc w:val="left"/>
      </w:pPr>
      <w:r>
        <w:rPr/>
        <w:t>Módulo</w:t>
      </w:r>
      <w:r>
        <w:rPr>
          <w:spacing w:val="-8"/>
        </w:rPr>
        <w:t> </w:t>
      </w:r>
      <w:r>
        <w:rPr/>
        <w:t>de</w:t>
      </w:r>
      <w:r>
        <w:rPr>
          <w:spacing w:val="-5"/>
        </w:rPr>
        <w:t> </w:t>
      </w:r>
      <w:r>
        <w:rPr/>
        <w:t>Recadastramento/</w:t>
      </w:r>
      <w:r>
        <w:rPr>
          <w:spacing w:val="-5"/>
        </w:rPr>
        <w:t> </w:t>
      </w:r>
      <w:r>
        <w:rPr/>
        <w:t>Prova</w:t>
      </w:r>
      <w:r>
        <w:rPr>
          <w:spacing w:val="-5"/>
        </w:rPr>
        <w:t> </w:t>
      </w:r>
      <w:r>
        <w:rPr/>
        <w:t>de</w:t>
      </w:r>
      <w:r>
        <w:rPr>
          <w:spacing w:val="-5"/>
        </w:rPr>
        <w:t> </w:t>
      </w:r>
      <w:r>
        <w:rPr>
          <w:spacing w:val="-4"/>
        </w:rPr>
        <w:t>Vida:</w:t>
      </w:r>
    </w:p>
    <w:p>
      <w:pPr>
        <w:pStyle w:val="BodyText"/>
        <w:spacing w:before="25"/>
        <w:rPr>
          <w:rFonts w:ascii="Arial"/>
          <w:b/>
        </w:rPr>
      </w:pPr>
    </w:p>
    <w:p>
      <w:pPr>
        <w:pStyle w:val="ListParagraph"/>
        <w:numPr>
          <w:ilvl w:val="2"/>
          <w:numId w:val="4"/>
        </w:numPr>
        <w:tabs>
          <w:tab w:pos="1041" w:val="left" w:leader="none"/>
        </w:tabs>
        <w:spacing w:line="360" w:lineRule="auto" w:before="0" w:after="0"/>
        <w:ind w:left="282" w:right="245" w:firstLine="0"/>
        <w:jc w:val="both"/>
        <w:rPr>
          <w:sz w:val="24"/>
        </w:rPr>
      </w:pPr>
      <w:r>
        <w:rPr>
          <w:sz w:val="24"/>
        </w:rPr>
        <w:t>- Permitir o registro, consulta e atualização dos dados do beneficiário: Dados pessoais: (Nome completo; Filiação; Sexo; Data de nascimento; Naturalidade; Nacio-nalidade; Estado civil; Escolaridade; CPF; RG; Título de Eleitor; Carteira Profissional; PIS/PASEP; Carteira Nacional de Habilitação; Telefone; E-mail; Endereço completo; Dados dos dependentes;</w:t>
      </w:r>
    </w:p>
    <w:p>
      <w:pPr>
        <w:pStyle w:val="ListParagraph"/>
        <w:numPr>
          <w:ilvl w:val="2"/>
          <w:numId w:val="4"/>
        </w:numPr>
        <w:tabs>
          <w:tab w:pos="1012" w:val="left" w:leader="none"/>
        </w:tabs>
        <w:spacing w:line="360" w:lineRule="auto" w:before="158" w:after="0"/>
        <w:ind w:left="282" w:right="251" w:firstLine="0"/>
        <w:jc w:val="both"/>
        <w:rPr>
          <w:sz w:val="24"/>
        </w:rPr>
      </w:pPr>
      <w:r>
        <w:rPr>
          <w:sz w:val="24"/>
        </w:rPr>
        <w:t>-</w:t>
      </w:r>
      <w:r>
        <w:rPr>
          <w:spacing w:val="-2"/>
          <w:sz w:val="24"/>
        </w:rPr>
        <w:t> </w:t>
      </w:r>
      <w:r>
        <w:rPr>
          <w:sz w:val="24"/>
        </w:rPr>
        <w:t>Efetuar</w:t>
      </w:r>
      <w:r>
        <w:rPr>
          <w:spacing w:val="-8"/>
          <w:sz w:val="24"/>
        </w:rPr>
        <w:t> </w:t>
      </w:r>
      <w:r>
        <w:rPr>
          <w:sz w:val="24"/>
        </w:rPr>
        <w:t>atualização</w:t>
      </w:r>
      <w:r>
        <w:rPr>
          <w:spacing w:val="-8"/>
          <w:sz w:val="24"/>
        </w:rPr>
        <w:t> </w:t>
      </w:r>
      <w:r>
        <w:rPr>
          <w:sz w:val="24"/>
        </w:rPr>
        <w:t>e</w:t>
      </w:r>
      <w:r>
        <w:rPr>
          <w:spacing w:val="-3"/>
          <w:sz w:val="24"/>
        </w:rPr>
        <w:t> </w:t>
      </w:r>
      <w:r>
        <w:rPr>
          <w:sz w:val="24"/>
        </w:rPr>
        <w:t>consulta</w:t>
      </w:r>
      <w:r>
        <w:rPr>
          <w:spacing w:val="-8"/>
          <w:sz w:val="24"/>
        </w:rPr>
        <w:t> </w:t>
      </w:r>
      <w:r>
        <w:rPr>
          <w:sz w:val="24"/>
        </w:rPr>
        <w:t>dos</w:t>
      </w:r>
      <w:r>
        <w:rPr>
          <w:spacing w:val="-9"/>
          <w:sz w:val="24"/>
        </w:rPr>
        <w:t> </w:t>
      </w:r>
      <w:r>
        <w:rPr>
          <w:sz w:val="24"/>
        </w:rPr>
        <w:t>dados</w:t>
      </w:r>
      <w:r>
        <w:rPr>
          <w:spacing w:val="-4"/>
          <w:sz w:val="24"/>
        </w:rPr>
        <w:t> </w:t>
      </w:r>
      <w:r>
        <w:rPr>
          <w:sz w:val="24"/>
        </w:rPr>
        <w:t>cadastrais,</w:t>
      </w:r>
      <w:r>
        <w:rPr>
          <w:spacing w:val="-9"/>
          <w:sz w:val="24"/>
        </w:rPr>
        <w:t> </w:t>
      </w:r>
      <w:r>
        <w:rPr>
          <w:sz w:val="24"/>
        </w:rPr>
        <w:t>funcionais</w:t>
      </w:r>
      <w:r>
        <w:rPr>
          <w:spacing w:val="-4"/>
          <w:sz w:val="24"/>
        </w:rPr>
        <w:t> </w:t>
      </w:r>
      <w:r>
        <w:rPr>
          <w:sz w:val="24"/>
        </w:rPr>
        <w:t>dos</w:t>
      </w:r>
      <w:r>
        <w:rPr>
          <w:spacing w:val="-4"/>
          <w:sz w:val="24"/>
        </w:rPr>
        <w:t> </w:t>
      </w:r>
      <w:r>
        <w:rPr>
          <w:sz w:val="24"/>
        </w:rPr>
        <w:t>servidores inativos, ativos e pensionistas;</w:t>
      </w:r>
    </w:p>
    <w:p>
      <w:pPr>
        <w:pStyle w:val="ListParagraph"/>
        <w:numPr>
          <w:ilvl w:val="2"/>
          <w:numId w:val="4"/>
        </w:numPr>
        <w:tabs>
          <w:tab w:pos="1017" w:val="left" w:leader="none"/>
        </w:tabs>
        <w:spacing w:line="240" w:lineRule="auto" w:before="161" w:after="0"/>
        <w:ind w:left="1017" w:right="0" w:hanging="735"/>
        <w:jc w:val="both"/>
        <w:rPr>
          <w:sz w:val="24"/>
        </w:rPr>
      </w:pPr>
      <w:r>
        <w:rPr>
          <w:sz w:val="24"/>
        </w:rPr>
        <w:t>-</w:t>
      </w:r>
      <w:r>
        <w:rPr>
          <w:spacing w:val="-8"/>
          <w:sz w:val="24"/>
        </w:rPr>
        <w:t> </w:t>
      </w:r>
      <w:r>
        <w:rPr>
          <w:sz w:val="24"/>
        </w:rPr>
        <w:t>Efetuar</w:t>
      </w:r>
      <w:r>
        <w:rPr>
          <w:spacing w:val="-6"/>
          <w:sz w:val="24"/>
        </w:rPr>
        <w:t> </w:t>
      </w:r>
      <w:r>
        <w:rPr>
          <w:sz w:val="24"/>
        </w:rPr>
        <w:t>atualização</w:t>
      </w:r>
      <w:r>
        <w:rPr>
          <w:spacing w:val="-2"/>
          <w:sz w:val="24"/>
        </w:rPr>
        <w:t> </w:t>
      </w:r>
      <w:r>
        <w:rPr>
          <w:sz w:val="24"/>
        </w:rPr>
        <w:t>e</w:t>
      </w:r>
      <w:r>
        <w:rPr>
          <w:spacing w:val="-2"/>
          <w:sz w:val="24"/>
        </w:rPr>
        <w:t> </w:t>
      </w:r>
      <w:r>
        <w:rPr>
          <w:sz w:val="24"/>
        </w:rPr>
        <w:t>consulta</w:t>
      </w:r>
      <w:r>
        <w:rPr>
          <w:spacing w:val="-2"/>
          <w:sz w:val="24"/>
        </w:rPr>
        <w:t> </w:t>
      </w:r>
      <w:r>
        <w:rPr>
          <w:sz w:val="24"/>
        </w:rPr>
        <w:t>dos</w:t>
      </w:r>
      <w:r>
        <w:rPr>
          <w:spacing w:val="-7"/>
          <w:sz w:val="24"/>
        </w:rPr>
        <w:t> </w:t>
      </w:r>
      <w:r>
        <w:rPr>
          <w:sz w:val="24"/>
        </w:rPr>
        <w:t>dados</w:t>
      </w:r>
      <w:r>
        <w:rPr>
          <w:spacing w:val="-3"/>
          <w:sz w:val="24"/>
        </w:rPr>
        <w:t> </w:t>
      </w:r>
      <w:r>
        <w:rPr>
          <w:sz w:val="24"/>
        </w:rPr>
        <w:t>dos</w:t>
      </w:r>
      <w:r>
        <w:rPr>
          <w:spacing w:val="-2"/>
          <w:sz w:val="24"/>
        </w:rPr>
        <w:t> </w:t>
      </w:r>
      <w:r>
        <w:rPr>
          <w:sz w:val="24"/>
        </w:rPr>
        <w:t>órgãos</w:t>
      </w:r>
      <w:r>
        <w:rPr>
          <w:spacing w:val="-2"/>
          <w:sz w:val="24"/>
        </w:rPr>
        <w:t> empregadores;</w:t>
      </w:r>
    </w:p>
    <w:p>
      <w:pPr>
        <w:pStyle w:val="BodyText"/>
        <w:spacing w:before="24"/>
      </w:pPr>
    </w:p>
    <w:p>
      <w:pPr>
        <w:pStyle w:val="ListParagraph"/>
        <w:numPr>
          <w:ilvl w:val="2"/>
          <w:numId w:val="4"/>
        </w:numPr>
        <w:tabs>
          <w:tab w:pos="1017" w:val="left" w:leader="none"/>
        </w:tabs>
        <w:spacing w:line="360" w:lineRule="auto" w:before="0" w:after="0"/>
        <w:ind w:left="282" w:right="252" w:firstLine="0"/>
        <w:jc w:val="both"/>
        <w:rPr>
          <w:sz w:val="24"/>
        </w:rPr>
      </w:pPr>
      <w:r>
        <w:rPr>
          <w:sz w:val="24"/>
        </w:rPr>
        <w:t>-</w:t>
      </w:r>
      <w:r>
        <w:rPr>
          <w:spacing w:val="40"/>
          <w:sz w:val="24"/>
        </w:rPr>
        <w:t> </w:t>
      </w:r>
      <w:r>
        <w:rPr>
          <w:sz w:val="24"/>
        </w:rPr>
        <w:t>Realizar</w:t>
      </w:r>
      <w:r>
        <w:rPr>
          <w:spacing w:val="-5"/>
          <w:sz w:val="24"/>
        </w:rPr>
        <w:t> </w:t>
      </w:r>
      <w:r>
        <w:rPr>
          <w:sz w:val="24"/>
        </w:rPr>
        <w:t>recadastramento</w:t>
      </w:r>
      <w:r>
        <w:rPr>
          <w:spacing w:val="-1"/>
          <w:sz w:val="24"/>
        </w:rPr>
        <w:t> </w:t>
      </w:r>
      <w:r>
        <w:rPr>
          <w:sz w:val="24"/>
        </w:rPr>
        <w:t>anual</w:t>
      </w:r>
      <w:r>
        <w:rPr>
          <w:spacing w:val="-2"/>
          <w:sz w:val="24"/>
        </w:rPr>
        <w:t> </w:t>
      </w:r>
      <w:r>
        <w:rPr>
          <w:sz w:val="24"/>
        </w:rPr>
        <w:t>dos</w:t>
      </w:r>
      <w:r>
        <w:rPr>
          <w:spacing w:val="-7"/>
          <w:sz w:val="24"/>
        </w:rPr>
        <w:t> </w:t>
      </w:r>
      <w:r>
        <w:rPr>
          <w:sz w:val="24"/>
        </w:rPr>
        <w:t>segurados</w:t>
      </w:r>
      <w:r>
        <w:rPr>
          <w:spacing w:val="-2"/>
          <w:sz w:val="24"/>
        </w:rPr>
        <w:t> </w:t>
      </w:r>
      <w:r>
        <w:rPr>
          <w:sz w:val="24"/>
        </w:rPr>
        <w:t>ativos,</w:t>
      </w:r>
      <w:r>
        <w:rPr>
          <w:spacing w:val="-2"/>
          <w:sz w:val="24"/>
        </w:rPr>
        <w:t> </w:t>
      </w:r>
      <w:r>
        <w:rPr>
          <w:sz w:val="24"/>
        </w:rPr>
        <w:t>inativos</w:t>
      </w:r>
      <w:r>
        <w:rPr>
          <w:spacing w:val="-2"/>
          <w:sz w:val="24"/>
        </w:rPr>
        <w:t> </w:t>
      </w:r>
      <w:r>
        <w:rPr>
          <w:sz w:val="24"/>
        </w:rPr>
        <w:t>e</w:t>
      </w:r>
      <w:r>
        <w:rPr>
          <w:spacing w:val="-1"/>
          <w:sz w:val="24"/>
        </w:rPr>
        <w:t> </w:t>
      </w:r>
      <w:r>
        <w:rPr>
          <w:sz w:val="24"/>
        </w:rPr>
        <w:t>pensionistas e seus dependentes com possibilidade de confirmação dos dados cadastrais, permi-tindo alteração quando necessário;</w:t>
      </w:r>
    </w:p>
    <w:p>
      <w:pPr>
        <w:pStyle w:val="ListParagraph"/>
        <w:numPr>
          <w:ilvl w:val="2"/>
          <w:numId w:val="4"/>
        </w:numPr>
        <w:tabs>
          <w:tab w:pos="1036" w:val="left" w:leader="none"/>
        </w:tabs>
        <w:spacing w:line="360" w:lineRule="auto" w:before="160" w:after="0"/>
        <w:ind w:left="282" w:right="244" w:firstLine="0"/>
        <w:jc w:val="both"/>
        <w:rPr>
          <w:sz w:val="24"/>
        </w:rPr>
      </w:pPr>
      <w:r>
        <w:rPr>
          <w:sz w:val="24"/>
        </w:rPr>
        <w:t>- Permitir o recadastramento e a prova de vida utilizando-se de dispositivo de biometria facial por meio de Aplicativo Móvel ou site;</w:t>
      </w:r>
    </w:p>
    <w:p>
      <w:pPr>
        <w:pStyle w:val="ListParagraph"/>
        <w:numPr>
          <w:ilvl w:val="2"/>
          <w:numId w:val="4"/>
        </w:numPr>
        <w:tabs>
          <w:tab w:pos="1022" w:val="left" w:leader="none"/>
        </w:tabs>
        <w:spacing w:line="360" w:lineRule="auto" w:before="161" w:after="0"/>
        <w:ind w:left="282" w:right="255" w:firstLine="0"/>
        <w:jc w:val="both"/>
        <w:rPr>
          <w:sz w:val="24"/>
        </w:rPr>
      </w:pPr>
      <w:r>
        <w:rPr>
          <w:sz w:val="24"/>
        </w:rPr>
        <w:t>-</w:t>
      </w:r>
      <w:r>
        <w:rPr>
          <w:spacing w:val="40"/>
          <w:sz w:val="24"/>
        </w:rPr>
        <w:t> </w:t>
      </w:r>
      <w:r>
        <w:rPr>
          <w:sz w:val="24"/>
        </w:rPr>
        <w:t>Permitir visualizar todas</w:t>
      </w:r>
      <w:r>
        <w:rPr>
          <w:spacing w:val="-3"/>
          <w:sz w:val="24"/>
        </w:rPr>
        <w:t> </w:t>
      </w:r>
      <w:r>
        <w:rPr>
          <w:sz w:val="24"/>
        </w:rPr>
        <w:t>as informações preenchidas antes de concluir a con-firmação dos dados atualizados;</w:t>
      </w:r>
    </w:p>
    <w:p>
      <w:pPr>
        <w:pStyle w:val="ListParagraph"/>
        <w:numPr>
          <w:ilvl w:val="2"/>
          <w:numId w:val="4"/>
        </w:numPr>
        <w:tabs>
          <w:tab w:pos="1031" w:val="left" w:leader="none"/>
        </w:tabs>
        <w:spacing w:line="362" w:lineRule="auto" w:before="157" w:after="0"/>
        <w:ind w:left="282" w:right="254" w:firstLine="0"/>
        <w:jc w:val="both"/>
        <w:rPr>
          <w:sz w:val="24"/>
        </w:rPr>
      </w:pPr>
      <w:r>
        <w:rPr>
          <w:sz w:val="24"/>
        </w:rPr>
        <w:t>-</w:t>
      </w:r>
      <w:r>
        <w:rPr>
          <w:spacing w:val="40"/>
          <w:sz w:val="24"/>
        </w:rPr>
        <w:t> </w:t>
      </w:r>
      <w:r>
        <w:rPr>
          <w:sz w:val="24"/>
        </w:rPr>
        <w:t>Permitir informar o tipo de declarante que informou os dados do servidor ou beneficiário a ser recadastrado;</w:t>
      </w:r>
    </w:p>
    <w:p>
      <w:pPr>
        <w:pStyle w:val="ListParagraph"/>
        <w:numPr>
          <w:ilvl w:val="2"/>
          <w:numId w:val="4"/>
        </w:numPr>
        <w:tabs>
          <w:tab w:pos="1012" w:val="left" w:leader="none"/>
        </w:tabs>
        <w:spacing w:line="360" w:lineRule="auto" w:before="155" w:after="0"/>
        <w:ind w:left="282" w:right="253" w:firstLine="0"/>
        <w:jc w:val="both"/>
        <w:rPr>
          <w:sz w:val="24"/>
        </w:rPr>
      </w:pPr>
      <w:r>
        <w:rPr>
          <w:sz w:val="24"/>
        </w:rPr>
        <w:t>-</w:t>
      </w:r>
      <w:r>
        <w:rPr>
          <w:spacing w:val="-6"/>
          <w:sz w:val="24"/>
        </w:rPr>
        <w:t> </w:t>
      </w:r>
      <w:r>
        <w:rPr>
          <w:sz w:val="24"/>
        </w:rPr>
        <w:t>Incluir</w:t>
      </w:r>
      <w:r>
        <w:rPr>
          <w:spacing w:val="-7"/>
          <w:sz w:val="24"/>
        </w:rPr>
        <w:t> </w:t>
      </w:r>
      <w:r>
        <w:rPr>
          <w:sz w:val="24"/>
        </w:rPr>
        <w:t>e</w:t>
      </w:r>
      <w:r>
        <w:rPr>
          <w:spacing w:val="-7"/>
          <w:sz w:val="24"/>
        </w:rPr>
        <w:t> </w:t>
      </w:r>
      <w:r>
        <w:rPr>
          <w:sz w:val="24"/>
        </w:rPr>
        <w:t>gerenciar</w:t>
      </w:r>
      <w:r>
        <w:rPr>
          <w:spacing w:val="-6"/>
          <w:sz w:val="24"/>
        </w:rPr>
        <w:t> </w:t>
      </w:r>
      <w:r>
        <w:rPr>
          <w:sz w:val="24"/>
        </w:rPr>
        <w:t>a</w:t>
      </w:r>
      <w:r>
        <w:rPr>
          <w:spacing w:val="-7"/>
          <w:sz w:val="24"/>
        </w:rPr>
        <w:t> </w:t>
      </w:r>
      <w:r>
        <w:rPr>
          <w:sz w:val="24"/>
        </w:rPr>
        <w:t>documentação</w:t>
      </w:r>
      <w:r>
        <w:rPr>
          <w:spacing w:val="-7"/>
          <w:sz w:val="24"/>
        </w:rPr>
        <w:t> </w:t>
      </w:r>
      <w:r>
        <w:rPr>
          <w:sz w:val="24"/>
        </w:rPr>
        <w:t>digitalizada</w:t>
      </w:r>
      <w:r>
        <w:rPr>
          <w:spacing w:val="-7"/>
          <w:sz w:val="24"/>
        </w:rPr>
        <w:t> </w:t>
      </w:r>
      <w:r>
        <w:rPr>
          <w:sz w:val="24"/>
        </w:rPr>
        <w:t>dos</w:t>
      </w:r>
      <w:r>
        <w:rPr>
          <w:spacing w:val="-3"/>
          <w:sz w:val="24"/>
        </w:rPr>
        <w:t> </w:t>
      </w:r>
      <w:r>
        <w:rPr>
          <w:sz w:val="24"/>
        </w:rPr>
        <w:t>servidores</w:t>
      </w:r>
      <w:r>
        <w:rPr>
          <w:spacing w:val="-8"/>
          <w:sz w:val="24"/>
        </w:rPr>
        <w:t> </w:t>
      </w:r>
      <w:r>
        <w:rPr>
          <w:sz w:val="24"/>
        </w:rPr>
        <w:t>(inativos,</w:t>
      </w:r>
      <w:r>
        <w:rPr>
          <w:spacing w:val="-8"/>
          <w:sz w:val="24"/>
        </w:rPr>
        <w:t> </w:t>
      </w:r>
      <w:r>
        <w:rPr>
          <w:sz w:val="24"/>
        </w:rPr>
        <w:t>pensi-onistas e seus dependentes);</w:t>
      </w:r>
    </w:p>
    <w:p>
      <w:pPr>
        <w:pStyle w:val="BodyText"/>
        <w:spacing w:before="106"/>
        <w:rPr>
          <w:sz w:val="22"/>
        </w:rPr>
      </w:pPr>
    </w:p>
    <w:p>
      <w:pPr>
        <w:spacing w:before="0"/>
        <w:ind w:left="0" w:right="417" w:firstLine="0"/>
        <w:jc w:val="right"/>
        <w:rPr>
          <w:rFonts w:ascii="Calibri"/>
          <w:sz w:val="22"/>
        </w:rPr>
      </w:pPr>
      <w:r>
        <w:rPr>
          <w:rFonts w:ascii="Calibri"/>
          <w:spacing w:val="-10"/>
          <w:sz w:val="22"/>
        </w:rPr>
        <w:t>7</w:t>
      </w:r>
    </w:p>
    <w:p>
      <w:pPr>
        <w:spacing w:after="0"/>
        <w:jc w:val="right"/>
        <w:rPr>
          <w:rFonts w:ascii="Calibri"/>
          <w:sz w:val="22"/>
        </w:rPr>
        <w:sectPr>
          <w:pgSz w:w="11910" w:h="16840"/>
          <w:pgMar w:header="710" w:footer="443" w:top="3500" w:bottom="640" w:left="1417" w:right="708"/>
        </w:sectPr>
      </w:pPr>
    </w:p>
    <w:p>
      <w:pPr>
        <w:pStyle w:val="ListParagraph"/>
        <w:numPr>
          <w:ilvl w:val="2"/>
          <w:numId w:val="4"/>
        </w:numPr>
        <w:tabs>
          <w:tab w:pos="1036" w:val="left" w:leader="none"/>
        </w:tabs>
        <w:spacing w:line="360" w:lineRule="auto" w:before="289" w:after="0"/>
        <w:ind w:left="282" w:right="251" w:firstLine="0"/>
        <w:jc w:val="left"/>
        <w:rPr>
          <w:sz w:val="24"/>
        </w:rPr>
      </w:pPr>
      <w:r>
        <w:rPr>
          <w:sz w:val="24"/>
        </w:rPr>
        <w:t>- Permitir homologar/validar o recadastramento (atualização dos dados cadas-trais) realizado no via aplicativo;</w:t>
      </w:r>
    </w:p>
    <w:p>
      <w:pPr>
        <w:pStyle w:val="ListParagraph"/>
        <w:numPr>
          <w:ilvl w:val="2"/>
          <w:numId w:val="4"/>
        </w:numPr>
        <w:tabs>
          <w:tab w:pos="1156" w:val="left" w:leader="none"/>
        </w:tabs>
        <w:spacing w:line="240" w:lineRule="auto" w:before="161" w:after="0"/>
        <w:ind w:left="1156" w:right="0" w:hanging="874"/>
        <w:jc w:val="left"/>
        <w:rPr>
          <w:sz w:val="24"/>
        </w:rPr>
      </w:pPr>
      <w:r>
        <w:rPr>
          <w:sz w:val="24"/>
        </w:rPr>
        <w:t>-</w:t>
      </w:r>
      <w:r>
        <w:rPr>
          <w:spacing w:val="48"/>
          <w:w w:val="150"/>
          <w:sz w:val="24"/>
        </w:rPr>
        <w:t> </w:t>
      </w:r>
      <w:r>
        <w:rPr>
          <w:sz w:val="24"/>
        </w:rPr>
        <w:t>Permitir</w:t>
      </w:r>
      <w:r>
        <w:rPr>
          <w:spacing w:val="4"/>
          <w:sz w:val="24"/>
        </w:rPr>
        <w:t> </w:t>
      </w:r>
      <w:r>
        <w:rPr>
          <w:sz w:val="24"/>
        </w:rPr>
        <w:t>recolhimento</w:t>
      </w:r>
      <w:r>
        <w:rPr>
          <w:spacing w:val="9"/>
          <w:sz w:val="24"/>
        </w:rPr>
        <w:t> </w:t>
      </w:r>
      <w:r>
        <w:rPr>
          <w:sz w:val="24"/>
        </w:rPr>
        <w:t>de</w:t>
      </w:r>
      <w:r>
        <w:rPr>
          <w:spacing w:val="2"/>
          <w:sz w:val="24"/>
        </w:rPr>
        <w:t> </w:t>
      </w:r>
      <w:r>
        <w:rPr>
          <w:sz w:val="24"/>
        </w:rPr>
        <w:t>biometria</w:t>
      </w:r>
      <w:r>
        <w:rPr>
          <w:spacing w:val="3"/>
          <w:sz w:val="24"/>
        </w:rPr>
        <w:t> </w:t>
      </w:r>
      <w:r>
        <w:rPr>
          <w:sz w:val="24"/>
        </w:rPr>
        <w:t>facial</w:t>
      </w:r>
      <w:r>
        <w:rPr>
          <w:spacing w:val="7"/>
          <w:sz w:val="24"/>
        </w:rPr>
        <w:t> </w:t>
      </w:r>
      <w:r>
        <w:rPr>
          <w:sz w:val="24"/>
        </w:rPr>
        <w:t>do</w:t>
      </w:r>
      <w:r>
        <w:rPr>
          <w:spacing w:val="7"/>
          <w:sz w:val="24"/>
        </w:rPr>
        <w:t> </w:t>
      </w:r>
      <w:r>
        <w:rPr>
          <w:sz w:val="24"/>
        </w:rPr>
        <w:t>servidor</w:t>
      </w:r>
      <w:r>
        <w:rPr>
          <w:spacing w:val="9"/>
          <w:sz w:val="24"/>
        </w:rPr>
        <w:t> </w:t>
      </w:r>
      <w:r>
        <w:rPr>
          <w:sz w:val="24"/>
        </w:rPr>
        <w:t>(Inativo</w:t>
      </w:r>
      <w:r>
        <w:rPr>
          <w:spacing w:val="8"/>
          <w:sz w:val="24"/>
        </w:rPr>
        <w:t> </w:t>
      </w:r>
      <w:r>
        <w:rPr>
          <w:sz w:val="24"/>
        </w:rPr>
        <w:t>e</w:t>
      </w:r>
      <w:r>
        <w:rPr>
          <w:spacing w:val="7"/>
          <w:sz w:val="24"/>
        </w:rPr>
        <w:t> </w:t>
      </w:r>
      <w:r>
        <w:rPr>
          <w:spacing w:val="-2"/>
          <w:sz w:val="24"/>
        </w:rPr>
        <w:t>Pensionista);</w:t>
      </w:r>
    </w:p>
    <w:p>
      <w:pPr>
        <w:pStyle w:val="ListParagraph"/>
        <w:numPr>
          <w:ilvl w:val="2"/>
          <w:numId w:val="4"/>
        </w:numPr>
        <w:tabs>
          <w:tab w:pos="1147" w:val="left" w:leader="none"/>
        </w:tabs>
        <w:spacing w:line="240" w:lineRule="auto" w:before="137" w:after="0"/>
        <w:ind w:left="1147" w:right="0" w:hanging="865"/>
        <w:jc w:val="left"/>
        <w:rPr>
          <w:sz w:val="24"/>
        </w:rPr>
      </w:pPr>
      <w:r>
        <w:rPr>
          <w:sz w:val="24"/>
        </w:rPr>
        <w:t>-</w:t>
      </w:r>
      <w:r>
        <w:rPr>
          <w:spacing w:val="61"/>
          <w:sz w:val="24"/>
        </w:rPr>
        <w:t> </w:t>
      </w:r>
      <w:r>
        <w:rPr>
          <w:sz w:val="24"/>
        </w:rPr>
        <w:t>Permitir</w:t>
      </w:r>
      <w:r>
        <w:rPr>
          <w:spacing w:val="-2"/>
          <w:sz w:val="24"/>
        </w:rPr>
        <w:t> </w:t>
      </w:r>
      <w:r>
        <w:rPr>
          <w:sz w:val="24"/>
        </w:rPr>
        <w:t>a</w:t>
      </w:r>
      <w:r>
        <w:rPr>
          <w:spacing w:val="-3"/>
          <w:sz w:val="24"/>
        </w:rPr>
        <w:t> </w:t>
      </w:r>
      <w:r>
        <w:rPr>
          <w:sz w:val="24"/>
        </w:rPr>
        <w:t>utilização</w:t>
      </w:r>
      <w:r>
        <w:rPr>
          <w:spacing w:val="-3"/>
          <w:sz w:val="24"/>
        </w:rPr>
        <w:t> </w:t>
      </w:r>
      <w:r>
        <w:rPr>
          <w:sz w:val="24"/>
        </w:rPr>
        <w:t>do</w:t>
      </w:r>
      <w:r>
        <w:rPr>
          <w:spacing w:val="-3"/>
          <w:sz w:val="24"/>
        </w:rPr>
        <w:t> </w:t>
      </w:r>
      <w:r>
        <w:rPr>
          <w:sz w:val="24"/>
        </w:rPr>
        <w:t>Aplicativo</w:t>
      </w:r>
      <w:r>
        <w:rPr>
          <w:spacing w:val="-7"/>
          <w:sz w:val="24"/>
        </w:rPr>
        <w:t> </w:t>
      </w:r>
      <w:r>
        <w:rPr>
          <w:sz w:val="24"/>
        </w:rPr>
        <w:t>móvel</w:t>
      </w:r>
      <w:r>
        <w:rPr>
          <w:spacing w:val="-4"/>
          <w:sz w:val="24"/>
        </w:rPr>
        <w:t> </w:t>
      </w:r>
      <w:r>
        <w:rPr>
          <w:sz w:val="24"/>
        </w:rPr>
        <w:t>ou</w:t>
      </w:r>
      <w:r>
        <w:rPr>
          <w:spacing w:val="-3"/>
          <w:sz w:val="24"/>
        </w:rPr>
        <w:t> </w:t>
      </w:r>
      <w:r>
        <w:rPr>
          <w:sz w:val="24"/>
        </w:rPr>
        <w:t>fora</w:t>
      </w:r>
      <w:r>
        <w:rPr>
          <w:spacing w:val="-3"/>
          <w:sz w:val="24"/>
        </w:rPr>
        <w:t> </w:t>
      </w:r>
      <w:r>
        <w:rPr>
          <w:sz w:val="24"/>
        </w:rPr>
        <w:t>deste</w:t>
      </w:r>
      <w:r>
        <w:rPr>
          <w:spacing w:val="-3"/>
          <w:sz w:val="24"/>
        </w:rPr>
        <w:t> </w:t>
      </w:r>
      <w:r>
        <w:rPr>
          <w:spacing w:val="-2"/>
          <w:sz w:val="24"/>
        </w:rPr>
        <w:t>país.</w:t>
      </w:r>
    </w:p>
    <w:p>
      <w:pPr>
        <w:pStyle w:val="BodyText"/>
        <w:spacing w:before="24"/>
      </w:pPr>
    </w:p>
    <w:p>
      <w:pPr>
        <w:pStyle w:val="ListParagraph"/>
        <w:numPr>
          <w:ilvl w:val="2"/>
          <w:numId w:val="4"/>
        </w:numPr>
        <w:tabs>
          <w:tab w:pos="1147" w:val="left" w:leader="none"/>
        </w:tabs>
        <w:spacing w:line="360" w:lineRule="auto" w:before="0" w:after="0"/>
        <w:ind w:left="282" w:right="245" w:firstLine="0"/>
        <w:jc w:val="both"/>
        <w:rPr>
          <w:sz w:val="24"/>
        </w:rPr>
      </w:pPr>
      <w:r>
        <w:rPr>
          <w:sz w:val="24"/>
        </w:rPr>
        <w:t>-</w:t>
      </w:r>
      <w:r>
        <w:rPr>
          <w:spacing w:val="-3"/>
          <w:sz w:val="24"/>
        </w:rPr>
        <w:t> </w:t>
      </w:r>
      <w:r>
        <w:rPr>
          <w:sz w:val="24"/>
        </w:rPr>
        <w:t>Emitir</w:t>
      </w:r>
      <w:r>
        <w:rPr>
          <w:spacing w:val="-4"/>
          <w:sz w:val="24"/>
        </w:rPr>
        <w:t> </w:t>
      </w:r>
      <w:r>
        <w:rPr>
          <w:sz w:val="24"/>
        </w:rPr>
        <w:t>o</w:t>
      </w:r>
      <w:r>
        <w:rPr>
          <w:spacing w:val="-4"/>
          <w:sz w:val="24"/>
        </w:rPr>
        <w:t> </w:t>
      </w:r>
      <w:r>
        <w:rPr>
          <w:sz w:val="24"/>
        </w:rPr>
        <w:t>comprovante</w:t>
      </w:r>
      <w:r>
        <w:rPr>
          <w:spacing w:val="-4"/>
          <w:sz w:val="24"/>
        </w:rPr>
        <w:t> </w:t>
      </w:r>
      <w:r>
        <w:rPr>
          <w:sz w:val="24"/>
        </w:rPr>
        <w:t>de</w:t>
      </w:r>
      <w:r>
        <w:rPr>
          <w:spacing w:val="-5"/>
          <w:sz w:val="24"/>
        </w:rPr>
        <w:t> </w:t>
      </w:r>
      <w:r>
        <w:rPr>
          <w:sz w:val="24"/>
        </w:rPr>
        <w:t>recadastramento;</w:t>
      </w:r>
      <w:r>
        <w:rPr>
          <w:spacing w:val="-5"/>
          <w:sz w:val="24"/>
        </w:rPr>
        <w:t> </w:t>
      </w:r>
      <w:r>
        <w:rPr>
          <w:sz w:val="24"/>
        </w:rPr>
        <w:t>3.1.34.13 -</w:t>
      </w:r>
      <w:r>
        <w:rPr>
          <w:spacing w:val="-3"/>
          <w:sz w:val="24"/>
        </w:rPr>
        <w:t> </w:t>
      </w:r>
      <w:r>
        <w:rPr>
          <w:sz w:val="24"/>
        </w:rPr>
        <w:t>Gerar</w:t>
      </w:r>
      <w:r>
        <w:rPr>
          <w:spacing w:val="-4"/>
          <w:sz w:val="24"/>
        </w:rPr>
        <w:t> </w:t>
      </w:r>
      <w:r>
        <w:rPr>
          <w:sz w:val="24"/>
        </w:rPr>
        <w:t>informação</w:t>
      </w:r>
      <w:r>
        <w:rPr>
          <w:spacing w:val="-5"/>
          <w:sz w:val="24"/>
        </w:rPr>
        <w:t> </w:t>
      </w:r>
      <w:r>
        <w:rPr>
          <w:sz w:val="24"/>
        </w:rPr>
        <w:t>para bloqueio do pagamento de benefícios para não recadastrados;</w:t>
      </w:r>
    </w:p>
    <w:p>
      <w:pPr>
        <w:pStyle w:val="ListParagraph"/>
        <w:numPr>
          <w:ilvl w:val="2"/>
          <w:numId w:val="5"/>
        </w:numPr>
        <w:tabs>
          <w:tab w:pos="1152" w:val="left" w:leader="none"/>
        </w:tabs>
        <w:spacing w:line="360" w:lineRule="auto" w:before="161" w:after="0"/>
        <w:ind w:left="282" w:right="251" w:firstLine="0"/>
        <w:jc w:val="both"/>
        <w:rPr>
          <w:sz w:val="24"/>
        </w:rPr>
      </w:pPr>
      <w:r>
        <w:rPr>
          <w:sz w:val="24"/>
        </w:rPr>
        <w:t>- Permitir controlar</w:t>
      </w:r>
      <w:r>
        <w:rPr>
          <w:spacing w:val="-1"/>
          <w:sz w:val="24"/>
        </w:rPr>
        <w:t> </w:t>
      </w:r>
      <w:r>
        <w:rPr>
          <w:sz w:val="24"/>
        </w:rPr>
        <w:t>as massas de</w:t>
      </w:r>
      <w:r>
        <w:rPr>
          <w:spacing w:val="-1"/>
          <w:sz w:val="24"/>
        </w:rPr>
        <w:t> </w:t>
      </w:r>
      <w:r>
        <w:rPr>
          <w:sz w:val="24"/>
        </w:rPr>
        <w:t>recadastramento,</w:t>
      </w:r>
      <w:r>
        <w:rPr>
          <w:spacing w:val="-2"/>
          <w:sz w:val="24"/>
        </w:rPr>
        <w:t> </w:t>
      </w:r>
      <w:r>
        <w:rPr>
          <w:sz w:val="24"/>
        </w:rPr>
        <w:t>com</w:t>
      </w:r>
      <w:r>
        <w:rPr>
          <w:spacing w:val="-1"/>
          <w:sz w:val="24"/>
        </w:rPr>
        <w:t> </w:t>
      </w:r>
      <w:r>
        <w:rPr>
          <w:sz w:val="24"/>
        </w:rPr>
        <w:t>data de envio</w:t>
      </w:r>
      <w:r>
        <w:rPr>
          <w:spacing w:val="-2"/>
          <w:sz w:val="24"/>
        </w:rPr>
        <w:t> </w:t>
      </w:r>
      <w:r>
        <w:rPr>
          <w:sz w:val="24"/>
        </w:rPr>
        <w:t>de soli-citação, data de retorno e pendências;</w:t>
      </w:r>
    </w:p>
    <w:p>
      <w:pPr>
        <w:pStyle w:val="ListParagraph"/>
        <w:numPr>
          <w:ilvl w:val="2"/>
          <w:numId w:val="5"/>
        </w:numPr>
        <w:tabs>
          <w:tab w:pos="1166" w:val="left" w:leader="none"/>
        </w:tabs>
        <w:spacing w:line="360" w:lineRule="auto" w:before="157" w:after="0"/>
        <w:ind w:left="282" w:right="241" w:firstLine="0"/>
        <w:jc w:val="both"/>
        <w:rPr>
          <w:sz w:val="24"/>
        </w:rPr>
      </w:pPr>
      <w:r>
        <w:rPr>
          <w:sz w:val="24"/>
        </w:rPr>
        <w:t>- Permitir recadastramento com prova de vida pelo próprio segurado, através de Aplicativo Móvel, de modo que o usuário possa fazer uma conferência prévia dos seus dados, existentes na base de dados previamente fornecida, e que o aplicativo critique os dados inconsistentes ou obrigatórios de forma on-line, gerando opção de confirmação</w:t>
      </w:r>
      <w:r>
        <w:rPr>
          <w:spacing w:val="-12"/>
          <w:sz w:val="24"/>
        </w:rPr>
        <w:t> </w:t>
      </w:r>
      <w:r>
        <w:rPr>
          <w:sz w:val="24"/>
        </w:rPr>
        <w:t>e</w:t>
      </w:r>
      <w:r>
        <w:rPr>
          <w:spacing w:val="-16"/>
          <w:sz w:val="24"/>
        </w:rPr>
        <w:t> </w:t>
      </w:r>
      <w:r>
        <w:rPr>
          <w:sz w:val="24"/>
        </w:rPr>
        <w:t>relatório</w:t>
      </w:r>
      <w:r>
        <w:rPr>
          <w:spacing w:val="-12"/>
          <w:sz w:val="24"/>
        </w:rPr>
        <w:t> </w:t>
      </w:r>
      <w:r>
        <w:rPr>
          <w:sz w:val="24"/>
        </w:rPr>
        <w:t>com</w:t>
      </w:r>
      <w:r>
        <w:rPr>
          <w:spacing w:val="-11"/>
          <w:sz w:val="24"/>
        </w:rPr>
        <w:t> </w:t>
      </w:r>
      <w:r>
        <w:rPr>
          <w:sz w:val="24"/>
        </w:rPr>
        <w:t>os</w:t>
      </w:r>
      <w:r>
        <w:rPr>
          <w:spacing w:val="-17"/>
          <w:sz w:val="24"/>
        </w:rPr>
        <w:t> </w:t>
      </w:r>
      <w:r>
        <w:rPr>
          <w:sz w:val="24"/>
        </w:rPr>
        <w:t>dados</w:t>
      </w:r>
      <w:r>
        <w:rPr>
          <w:spacing w:val="-16"/>
          <w:sz w:val="24"/>
        </w:rPr>
        <w:t> </w:t>
      </w:r>
      <w:r>
        <w:rPr>
          <w:sz w:val="24"/>
        </w:rPr>
        <w:t>e</w:t>
      </w:r>
      <w:r>
        <w:rPr>
          <w:spacing w:val="-12"/>
          <w:sz w:val="24"/>
        </w:rPr>
        <w:t> </w:t>
      </w:r>
      <w:r>
        <w:rPr>
          <w:sz w:val="24"/>
        </w:rPr>
        <w:t>comprovação</w:t>
      </w:r>
      <w:r>
        <w:rPr>
          <w:spacing w:val="-12"/>
          <w:sz w:val="24"/>
        </w:rPr>
        <w:t> </w:t>
      </w:r>
      <w:r>
        <w:rPr>
          <w:sz w:val="24"/>
        </w:rPr>
        <w:t>do</w:t>
      </w:r>
      <w:r>
        <w:rPr>
          <w:spacing w:val="-12"/>
          <w:sz w:val="24"/>
        </w:rPr>
        <w:t> </w:t>
      </w:r>
      <w:r>
        <w:rPr>
          <w:sz w:val="24"/>
        </w:rPr>
        <w:t>recadastramento,</w:t>
      </w:r>
      <w:r>
        <w:rPr>
          <w:spacing w:val="-12"/>
          <w:sz w:val="24"/>
        </w:rPr>
        <w:t> </w:t>
      </w:r>
      <w:r>
        <w:rPr>
          <w:sz w:val="24"/>
        </w:rPr>
        <w:t>devendo</w:t>
      </w:r>
      <w:r>
        <w:rPr>
          <w:spacing w:val="-16"/>
          <w:sz w:val="24"/>
        </w:rPr>
        <w:t> </w:t>
      </w:r>
      <w:r>
        <w:rPr>
          <w:sz w:val="24"/>
        </w:rPr>
        <w:t>ser validado somente após biometria facial e confirmação dos dados cadastrais;</w:t>
      </w:r>
    </w:p>
    <w:p>
      <w:pPr>
        <w:pStyle w:val="ListParagraph"/>
        <w:numPr>
          <w:ilvl w:val="2"/>
          <w:numId w:val="5"/>
        </w:numPr>
        <w:tabs>
          <w:tab w:pos="1147" w:val="left" w:leader="none"/>
        </w:tabs>
        <w:spacing w:line="240" w:lineRule="auto" w:before="161" w:after="0"/>
        <w:ind w:left="1147" w:right="0" w:hanging="865"/>
        <w:jc w:val="both"/>
        <w:rPr>
          <w:sz w:val="24"/>
        </w:rPr>
      </w:pPr>
      <w:r>
        <w:rPr>
          <w:sz w:val="24"/>
        </w:rPr>
        <w:t>-</w:t>
      </w:r>
      <w:r>
        <w:rPr>
          <w:spacing w:val="62"/>
          <w:sz w:val="24"/>
        </w:rPr>
        <w:t> </w:t>
      </w:r>
      <w:r>
        <w:rPr>
          <w:sz w:val="24"/>
        </w:rPr>
        <w:t>Permitir</w:t>
      </w:r>
      <w:r>
        <w:rPr>
          <w:spacing w:val="-2"/>
          <w:sz w:val="24"/>
        </w:rPr>
        <w:t> </w:t>
      </w:r>
      <w:r>
        <w:rPr>
          <w:sz w:val="24"/>
        </w:rPr>
        <w:t>a</w:t>
      </w:r>
      <w:r>
        <w:rPr>
          <w:spacing w:val="-2"/>
          <w:sz w:val="24"/>
        </w:rPr>
        <w:t> </w:t>
      </w:r>
      <w:r>
        <w:rPr>
          <w:sz w:val="24"/>
        </w:rPr>
        <w:t>emissão</w:t>
      </w:r>
      <w:r>
        <w:rPr>
          <w:spacing w:val="-2"/>
          <w:sz w:val="24"/>
        </w:rPr>
        <w:t> </w:t>
      </w:r>
      <w:r>
        <w:rPr>
          <w:spacing w:val="-5"/>
          <w:sz w:val="24"/>
        </w:rPr>
        <w:t>de:</w:t>
      </w:r>
    </w:p>
    <w:p>
      <w:pPr>
        <w:pStyle w:val="BodyText"/>
        <w:spacing w:before="24"/>
      </w:pPr>
    </w:p>
    <w:p>
      <w:pPr>
        <w:pStyle w:val="ListParagraph"/>
        <w:numPr>
          <w:ilvl w:val="3"/>
          <w:numId w:val="5"/>
        </w:numPr>
        <w:tabs>
          <w:tab w:pos="1347" w:val="left" w:leader="none"/>
        </w:tabs>
        <w:spacing w:line="240" w:lineRule="auto" w:before="0" w:after="0"/>
        <w:ind w:left="1347" w:right="0" w:hanging="1065"/>
        <w:jc w:val="both"/>
        <w:rPr>
          <w:sz w:val="24"/>
        </w:rPr>
      </w:pPr>
      <w:r>
        <w:rPr>
          <w:sz w:val="24"/>
        </w:rPr>
        <w:t>-</w:t>
      </w:r>
      <w:r>
        <w:rPr>
          <w:spacing w:val="-3"/>
          <w:sz w:val="24"/>
        </w:rPr>
        <w:t> </w:t>
      </w:r>
      <w:r>
        <w:rPr>
          <w:sz w:val="24"/>
        </w:rPr>
        <w:t>Relatório</w:t>
      </w:r>
      <w:r>
        <w:rPr>
          <w:spacing w:val="-4"/>
          <w:sz w:val="24"/>
        </w:rPr>
        <w:t> </w:t>
      </w:r>
      <w:r>
        <w:rPr>
          <w:sz w:val="24"/>
        </w:rPr>
        <w:t>dos</w:t>
      </w:r>
      <w:r>
        <w:rPr>
          <w:spacing w:val="-4"/>
          <w:sz w:val="24"/>
        </w:rPr>
        <w:t> </w:t>
      </w:r>
      <w:r>
        <w:rPr>
          <w:sz w:val="24"/>
        </w:rPr>
        <w:t>recadastramentos</w:t>
      </w:r>
      <w:r>
        <w:rPr>
          <w:spacing w:val="-5"/>
          <w:sz w:val="24"/>
        </w:rPr>
        <w:t> </w:t>
      </w:r>
      <w:r>
        <w:rPr>
          <w:sz w:val="24"/>
        </w:rPr>
        <w:t>por</w:t>
      </w:r>
      <w:r>
        <w:rPr>
          <w:spacing w:val="-3"/>
          <w:sz w:val="24"/>
        </w:rPr>
        <w:t> </w:t>
      </w:r>
      <w:r>
        <w:rPr>
          <w:sz w:val="24"/>
        </w:rPr>
        <w:t>data</w:t>
      </w:r>
      <w:r>
        <w:rPr>
          <w:spacing w:val="-8"/>
          <w:sz w:val="24"/>
        </w:rPr>
        <w:t> </w:t>
      </w:r>
      <w:r>
        <w:rPr>
          <w:sz w:val="24"/>
        </w:rPr>
        <w:t>de</w:t>
      </w:r>
      <w:r>
        <w:rPr>
          <w:spacing w:val="-4"/>
          <w:sz w:val="24"/>
        </w:rPr>
        <w:t> </w:t>
      </w:r>
      <w:r>
        <w:rPr>
          <w:sz w:val="24"/>
        </w:rPr>
        <w:t>nascimento</w:t>
      </w:r>
      <w:r>
        <w:rPr>
          <w:spacing w:val="-8"/>
          <w:sz w:val="24"/>
        </w:rPr>
        <w:t> </w:t>
      </w:r>
      <w:r>
        <w:rPr>
          <w:spacing w:val="-2"/>
          <w:sz w:val="24"/>
        </w:rPr>
        <w:t>(mês);</w:t>
      </w:r>
    </w:p>
    <w:p>
      <w:pPr>
        <w:pStyle w:val="BodyText"/>
        <w:spacing w:before="20"/>
      </w:pPr>
    </w:p>
    <w:p>
      <w:pPr>
        <w:pStyle w:val="ListParagraph"/>
        <w:numPr>
          <w:ilvl w:val="3"/>
          <w:numId w:val="5"/>
        </w:numPr>
        <w:tabs>
          <w:tab w:pos="1347" w:val="left" w:leader="none"/>
        </w:tabs>
        <w:spacing w:line="240" w:lineRule="auto" w:before="0" w:after="0"/>
        <w:ind w:left="1347" w:right="0" w:hanging="1065"/>
        <w:jc w:val="both"/>
        <w:rPr>
          <w:sz w:val="24"/>
        </w:rPr>
      </w:pPr>
      <w:r>
        <w:rPr>
          <w:sz w:val="24"/>
        </w:rPr>
        <w:t>-</w:t>
      </w:r>
      <w:r>
        <w:rPr>
          <w:spacing w:val="59"/>
          <w:sz w:val="24"/>
        </w:rPr>
        <w:t> </w:t>
      </w:r>
      <w:r>
        <w:rPr>
          <w:sz w:val="24"/>
        </w:rPr>
        <w:t>Relatórios</w:t>
      </w:r>
      <w:r>
        <w:rPr>
          <w:spacing w:val="-5"/>
          <w:sz w:val="24"/>
        </w:rPr>
        <w:t> </w:t>
      </w:r>
      <w:r>
        <w:rPr>
          <w:sz w:val="24"/>
        </w:rPr>
        <w:t>dos</w:t>
      </w:r>
      <w:r>
        <w:rPr>
          <w:spacing w:val="-4"/>
          <w:sz w:val="24"/>
        </w:rPr>
        <w:t> </w:t>
      </w:r>
      <w:r>
        <w:rPr>
          <w:sz w:val="24"/>
        </w:rPr>
        <w:t>recadastramentos</w:t>
      </w:r>
      <w:r>
        <w:rPr>
          <w:spacing w:val="-9"/>
          <w:sz w:val="24"/>
        </w:rPr>
        <w:t> </w:t>
      </w:r>
      <w:r>
        <w:rPr>
          <w:spacing w:val="-2"/>
          <w:sz w:val="24"/>
        </w:rPr>
        <w:t>efetuados;</w:t>
      </w:r>
    </w:p>
    <w:p>
      <w:pPr>
        <w:pStyle w:val="BodyText"/>
        <w:spacing w:before="24"/>
      </w:pPr>
    </w:p>
    <w:p>
      <w:pPr>
        <w:pStyle w:val="ListParagraph"/>
        <w:numPr>
          <w:ilvl w:val="3"/>
          <w:numId w:val="5"/>
        </w:numPr>
        <w:tabs>
          <w:tab w:pos="1347" w:val="left" w:leader="none"/>
        </w:tabs>
        <w:spacing w:line="240" w:lineRule="auto" w:before="0" w:after="0"/>
        <w:ind w:left="1347" w:right="0" w:hanging="1065"/>
        <w:jc w:val="both"/>
        <w:rPr>
          <w:sz w:val="24"/>
        </w:rPr>
      </w:pPr>
      <w:r>
        <w:rPr>
          <w:sz w:val="24"/>
        </w:rPr>
        <w:t>-</w:t>
      </w:r>
      <w:r>
        <w:rPr>
          <w:spacing w:val="-3"/>
          <w:sz w:val="24"/>
        </w:rPr>
        <w:t> </w:t>
      </w:r>
      <w:r>
        <w:rPr>
          <w:sz w:val="24"/>
        </w:rPr>
        <w:t>Relatórios</w:t>
      </w:r>
      <w:r>
        <w:rPr>
          <w:spacing w:val="-5"/>
          <w:sz w:val="24"/>
        </w:rPr>
        <w:t> </w:t>
      </w:r>
      <w:r>
        <w:rPr>
          <w:sz w:val="24"/>
        </w:rPr>
        <w:t>dos</w:t>
      </w:r>
      <w:r>
        <w:rPr>
          <w:spacing w:val="-4"/>
          <w:sz w:val="24"/>
        </w:rPr>
        <w:t> </w:t>
      </w:r>
      <w:r>
        <w:rPr>
          <w:sz w:val="24"/>
        </w:rPr>
        <w:t>recadastramentos</w:t>
      </w:r>
      <w:r>
        <w:rPr>
          <w:spacing w:val="-9"/>
          <w:sz w:val="24"/>
        </w:rPr>
        <w:t> </w:t>
      </w:r>
      <w:r>
        <w:rPr>
          <w:sz w:val="24"/>
        </w:rPr>
        <w:t>não</w:t>
      </w:r>
      <w:r>
        <w:rPr>
          <w:spacing w:val="-4"/>
          <w:sz w:val="24"/>
        </w:rPr>
        <w:t> </w:t>
      </w:r>
      <w:r>
        <w:rPr>
          <w:spacing w:val="-2"/>
          <w:sz w:val="24"/>
        </w:rPr>
        <w:t>efetuados;</w:t>
      </w:r>
    </w:p>
    <w:p>
      <w:pPr>
        <w:pStyle w:val="BodyText"/>
        <w:spacing w:before="24"/>
      </w:pPr>
    </w:p>
    <w:p>
      <w:pPr>
        <w:pStyle w:val="ListParagraph"/>
        <w:numPr>
          <w:ilvl w:val="3"/>
          <w:numId w:val="5"/>
        </w:numPr>
        <w:tabs>
          <w:tab w:pos="1347" w:val="left" w:leader="none"/>
        </w:tabs>
        <w:spacing w:line="240" w:lineRule="auto" w:before="0" w:after="0"/>
        <w:ind w:left="1347" w:right="0" w:hanging="1065"/>
        <w:jc w:val="both"/>
        <w:rPr>
          <w:sz w:val="24"/>
        </w:rPr>
      </w:pPr>
      <w:r>
        <w:rPr>
          <w:sz w:val="24"/>
        </w:rPr>
        <w:t>-</w:t>
      </w:r>
      <w:r>
        <w:rPr>
          <w:spacing w:val="-2"/>
          <w:sz w:val="24"/>
        </w:rPr>
        <w:t> </w:t>
      </w:r>
      <w:r>
        <w:rPr>
          <w:sz w:val="24"/>
        </w:rPr>
        <w:t>Relatório</w:t>
      </w:r>
      <w:r>
        <w:rPr>
          <w:spacing w:val="-4"/>
          <w:sz w:val="24"/>
        </w:rPr>
        <w:t> </w:t>
      </w:r>
      <w:r>
        <w:rPr>
          <w:sz w:val="24"/>
        </w:rPr>
        <w:t>por</w:t>
      </w:r>
      <w:r>
        <w:rPr>
          <w:spacing w:val="-2"/>
          <w:sz w:val="24"/>
        </w:rPr>
        <w:t> </w:t>
      </w:r>
      <w:r>
        <w:rPr>
          <w:sz w:val="24"/>
        </w:rPr>
        <w:t>faixa</w:t>
      </w:r>
      <w:r>
        <w:rPr>
          <w:spacing w:val="-3"/>
          <w:sz w:val="24"/>
        </w:rPr>
        <w:t> </w:t>
      </w:r>
      <w:r>
        <w:rPr>
          <w:spacing w:val="-2"/>
          <w:sz w:val="24"/>
        </w:rPr>
        <w:t>Etária;</w:t>
      </w:r>
    </w:p>
    <w:p>
      <w:pPr>
        <w:pStyle w:val="BodyText"/>
        <w:spacing w:before="20"/>
      </w:pPr>
    </w:p>
    <w:p>
      <w:pPr>
        <w:pStyle w:val="Heading3"/>
        <w:numPr>
          <w:ilvl w:val="1"/>
          <w:numId w:val="4"/>
        </w:numPr>
        <w:tabs>
          <w:tab w:pos="882" w:val="left" w:leader="none"/>
        </w:tabs>
        <w:spacing w:line="240" w:lineRule="auto" w:before="0" w:after="0"/>
        <w:ind w:left="882" w:right="0" w:hanging="600"/>
        <w:jc w:val="both"/>
      </w:pPr>
      <w:r>
        <w:rPr/>
        <w:t>Parâmetros</w:t>
      </w:r>
      <w:r>
        <w:rPr>
          <w:spacing w:val="-6"/>
        </w:rPr>
        <w:t> </w:t>
      </w:r>
      <w:r>
        <w:rPr/>
        <w:t>do</w:t>
      </w:r>
      <w:r>
        <w:rPr>
          <w:spacing w:val="-4"/>
        </w:rPr>
        <w:t> </w:t>
      </w:r>
      <w:r>
        <w:rPr>
          <w:spacing w:val="-2"/>
        </w:rPr>
        <w:t>Sistema:</w:t>
      </w:r>
    </w:p>
    <w:p>
      <w:pPr>
        <w:pStyle w:val="BodyText"/>
        <w:spacing w:before="24"/>
        <w:rPr>
          <w:rFonts w:ascii="Arial"/>
          <w:b/>
        </w:rPr>
      </w:pPr>
    </w:p>
    <w:p>
      <w:pPr>
        <w:pStyle w:val="BodyText"/>
        <w:spacing w:line="360" w:lineRule="auto"/>
        <w:ind w:left="282" w:right="240"/>
      </w:pPr>
      <w:r>
        <w:rPr/>
        <w:t>Configuração</w:t>
      </w:r>
      <w:r>
        <w:rPr>
          <w:spacing w:val="-12"/>
        </w:rPr>
        <w:t> </w:t>
      </w:r>
      <w:r>
        <w:rPr/>
        <w:t>de</w:t>
      </w:r>
      <w:r>
        <w:rPr>
          <w:spacing w:val="-12"/>
        </w:rPr>
        <w:t> </w:t>
      </w:r>
      <w:r>
        <w:rPr/>
        <w:t>dados</w:t>
      </w:r>
      <w:r>
        <w:rPr>
          <w:spacing w:val="-13"/>
        </w:rPr>
        <w:t> </w:t>
      </w:r>
      <w:r>
        <w:rPr/>
        <w:t>institucionais</w:t>
      </w:r>
      <w:r>
        <w:rPr>
          <w:spacing w:val="-13"/>
        </w:rPr>
        <w:t> </w:t>
      </w:r>
      <w:r>
        <w:rPr/>
        <w:t>do</w:t>
      </w:r>
      <w:r>
        <w:rPr>
          <w:spacing w:val="-12"/>
        </w:rPr>
        <w:t> </w:t>
      </w:r>
      <w:r>
        <w:rPr/>
        <w:t>IPRAM</w:t>
      </w:r>
      <w:r>
        <w:rPr>
          <w:spacing w:val="-11"/>
        </w:rPr>
        <w:t> </w:t>
      </w:r>
      <w:r>
        <w:rPr/>
        <w:t>para</w:t>
      </w:r>
      <w:r>
        <w:rPr>
          <w:spacing w:val="-12"/>
        </w:rPr>
        <w:t> </w:t>
      </w:r>
      <w:r>
        <w:rPr/>
        <w:t>identificação</w:t>
      </w:r>
      <w:r>
        <w:rPr>
          <w:spacing w:val="-17"/>
        </w:rPr>
        <w:t> </w:t>
      </w:r>
      <w:r>
        <w:rPr/>
        <w:t>nos</w:t>
      </w:r>
      <w:r>
        <w:rPr>
          <w:spacing w:val="-13"/>
        </w:rPr>
        <w:t> </w:t>
      </w:r>
      <w:r>
        <w:rPr/>
        <w:t>relatórios,</w:t>
      </w:r>
      <w:r>
        <w:rPr>
          <w:spacing w:val="-2"/>
        </w:rPr>
        <w:t> </w:t>
      </w:r>
      <w:r>
        <w:rPr/>
        <w:t>exem-plo: nome da autarquia, estado da confederação, brasão, CNPJ, entre outros.</w:t>
      </w:r>
    </w:p>
    <w:p>
      <w:pPr>
        <w:pStyle w:val="Heading3"/>
        <w:numPr>
          <w:ilvl w:val="1"/>
          <w:numId w:val="4"/>
        </w:numPr>
        <w:tabs>
          <w:tab w:pos="882" w:val="left" w:leader="none"/>
        </w:tabs>
        <w:spacing w:line="240" w:lineRule="auto" w:before="156" w:after="0"/>
        <w:ind w:left="882" w:right="0" w:hanging="600"/>
        <w:jc w:val="both"/>
      </w:pPr>
      <w:r>
        <w:rPr/>
        <w:t>Migração/Integração</w:t>
      </w:r>
      <w:r>
        <w:rPr>
          <w:spacing w:val="-7"/>
        </w:rPr>
        <w:t> </w:t>
      </w:r>
      <w:r>
        <w:rPr/>
        <w:t>automatizada</w:t>
      </w:r>
      <w:r>
        <w:rPr>
          <w:spacing w:val="-11"/>
        </w:rPr>
        <w:t> </w:t>
      </w:r>
      <w:r>
        <w:rPr/>
        <w:t>de</w:t>
      </w:r>
      <w:r>
        <w:rPr>
          <w:spacing w:val="-11"/>
        </w:rPr>
        <w:t> </w:t>
      </w:r>
      <w:r>
        <w:rPr>
          <w:spacing w:val="-2"/>
        </w:rPr>
        <w:t>sistemas:</w:t>
      </w:r>
    </w:p>
    <w:p>
      <w:pPr>
        <w:pStyle w:val="BodyText"/>
        <w:rPr>
          <w:rFonts w:ascii="Arial"/>
          <w:b/>
          <w:sz w:val="22"/>
        </w:rPr>
      </w:pPr>
    </w:p>
    <w:p>
      <w:pPr>
        <w:pStyle w:val="BodyText"/>
        <w:spacing w:before="247"/>
        <w:rPr>
          <w:rFonts w:ascii="Arial"/>
          <w:b/>
          <w:sz w:val="22"/>
        </w:rPr>
      </w:pPr>
    </w:p>
    <w:p>
      <w:pPr>
        <w:spacing w:before="0"/>
        <w:ind w:left="0" w:right="417" w:firstLine="0"/>
        <w:jc w:val="right"/>
        <w:rPr>
          <w:rFonts w:ascii="Calibri"/>
          <w:sz w:val="22"/>
        </w:rPr>
      </w:pPr>
      <w:r>
        <w:rPr>
          <w:rFonts w:ascii="Calibri"/>
          <w:spacing w:val="-10"/>
          <w:sz w:val="22"/>
        </w:rPr>
        <w:t>8</w:t>
      </w:r>
    </w:p>
    <w:p>
      <w:pPr>
        <w:spacing w:after="0"/>
        <w:jc w:val="right"/>
        <w:rPr>
          <w:rFonts w:ascii="Calibri"/>
          <w:sz w:val="22"/>
        </w:rPr>
        <w:sectPr>
          <w:pgSz w:w="11910" w:h="16840"/>
          <w:pgMar w:header="710" w:footer="443" w:top="3500" w:bottom="640" w:left="1417" w:right="708"/>
        </w:sectPr>
      </w:pPr>
    </w:p>
    <w:p>
      <w:pPr>
        <w:pStyle w:val="ListParagraph"/>
        <w:numPr>
          <w:ilvl w:val="2"/>
          <w:numId w:val="4"/>
        </w:numPr>
        <w:tabs>
          <w:tab w:pos="1046" w:val="left" w:leader="none"/>
        </w:tabs>
        <w:spacing w:line="360" w:lineRule="auto" w:before="289" w:after="0"/>
        <w:ind w:left="282" w:right="242" w:firstLine="0"/>
        <w:jc w:val="both"/>
        <w:rPr>
          <w:sz w:val="24"/>
        </w:rPr>
      </w:pPr>
      <w:r>
        <w:rPr>
          <w:sz w:val="24"/>
        </w:rPr>
        <w:t>- Integração automatizada de sistemas é a troca do conjunto de informações entre o sistema contratado e outro sistema a ser integrado, devendo manter a integri-dade das</w:t>
      </w:r>
      <w:r>
        <w:rPr>
          <w:spacing w:val="-2"/>
          <w:sz w:val="24"/>
        </w:rPr>
        <w:t> </w:t>
      </w:r>
      <w:r>
        <w:rPr>
          <w:sz w:val="24"/>
        </w:rPr>
        <w:t>informações. O sistema contratado</w:t>
      </w:r>
      <w:r>
        <w:rPr>
          <w:spacing w:val="-2"/>
          <w:sz w:val="24"/>
        </w:rPr>
        <w:t> </w:t>
      </w:r>
      <w:r>
        <w:rPr>
          <w:sz w:val="24"/>
        </w:rPr>
        <w:t>deverá</w:t>
      </w:r>
      <w:r>
        <w:rPr>
          <w:spacing w:val="-2"/>
          <w:sz w:val="24"/>
        </w:rPr>
        <w:t> </w:t>
      </w:r>
      <w:r>
        <w:rPr>
          <w:sz w:val="24"/>
        </w:rPr>
        <w:t>prover as</w:t>
      </w:r>
      <w:r>
        <w:rPr>
          <w:spacing w:val="-2"/>
          <w:sz w:val="24"/>
        </w:rPr>
        <w:t> </w:t>
      </w:r>
      <w:r>
        <w:rPr>
          <w:sz w:val="24"/>
        </w:rPr>
        <w:t>integrações com outros sistemas</w:t>
      </w:r>
      <w:r>
        <w:rPr>
          <w:spacing w:val="-8"/>
          <w:sz w:val="24"/>
        </w:rPr>
        <w:t> </w:t>
      </w:r>
      <w:r>
        <w:rPr>
          <w:sz w:val="24"/>
        </w:rPr>
        <w:t>tais</w:t>
      </w:r>
      <w:r>
        <w:rPr>
          <w:spacing w:val="-8"/>
          <w:sz w:val="24"/>
        </w:rPr>
        <w:t> </w:t>
      </w:r>
      <w:r>
        <w:rPr>
          <w:sz w:val="24"/>
        </w:rPr>
        <w:t>como,</w:t>
      </w:r>
      <w:r>
        <w:rPr>
          <w:spacing w:val="-7"/>
          <w:sz w:val="24"/>
        </w:rPr>
        <w:t> </w:t>
      </w:r>
      <w:r>
        <w:rPr>
          <w:sz w:val="24"/>
        </w:rPr>
        <w:t>Sistemas</w:t>
      </w:r>
      <w:r>
        <w:rPr>
          <w:spacing w:val="-8"/>
          <w:sz w:val="24"/>
        </w:rPr>
        <w:t> </w:t>
      </w:r>
      <w:r>
        <w:rPr>
          <w:sz w:val="24"/>
        </w:rPr>
        <w:t>da</w:t>
      </w:r>
      <w:r>
        <w:rPr>
          <w:spacing w:val="-12"/>
          <w:sz w:val="24"/>
        </w:rPr>
        <w:t> </w:t>
      </w:r>
      <w:r>
        <w:rPr>
          <w:sz w:val="24"/>
        </w:rPr>
        <w:t>Fiorilli</w:t>
      </w:r>
      <w:r>
        <w:rPr>
          <w:spacing w:val="-9"/>
          <w:sz w:val="24"/>
        </w:rPr>
        <w:t> </w:t>
      </w:r>
      <w:r>
        <w:rPr>
          <w:sz w:val="24"/>
        </w:rPr>
        <w:t>ou</w:t>
      </w:r>
      <w:r>
        <w:rPr>
          <w:spacing w:val="-12"/>
          <w:sz w:val="24"/>
        </w:rPr>
        <w:t> </w:t>
      </w:r>
      <w:r>
        <w:rPr>
          <w:sz w:val="24"/>
        </w:rPr>
        <w:t>equivalente</w:t>
      </w:r>
      <w:r>
        <w:rPr>
          <w:spacing w:val="-11"/>
          <w:sz w:val="24"/>
        </w:rPr>
        <w:t> </w:t>
      </w:r>
      <w:r>
        <w:rPr>
          <w:sz w:val="24"/>
        </w:rPr>
        <w:t>que</w:t>
      </w:r>
      <w:r>
        <w:rPr>
          <w:spacing w:val="-7"/>
          <w:sz w:val="24"/>
        </w:rPr>
        <w:t> </w:t>
      </w:r>
      <w:r>
        <w:rPr>
          <w:sz w:val="24"/>
        </w:rPr>
        <w:t>venha</w:t>
      </w:r>
      <w:r>
        <w:rPr>
          <w:spacing w:val="-12"/>
          <w:sz w:val="24"/>
        </w:rPr>
        <w:t> </w:t>
      </w:r>
      <w:r>
        <w:rPr>
          <w:sz w:val="24"/>
        </w:rPr>
        <w:t>substituí-lo</w:t>
      </w:r>
      <w:r>
        <w:rPr>
          <w:spacing w:val="-7"/>
          <w:sz w:val="24"/>
        </w:rPr>
        <w:t> </w:t>
      </w:r>
      <w:r>
        <w:rPr>
          <w:sz w:val="24"/>
        </w:rPr>
        <w:t>e</w:t>
      </w:r>
      <w:r>
        <w:rPr>
          <w:spacing w:val="-12"/>
          <w:sz w:val="24"/>
        </w:rPr>
        <w:t> </w:t>
      </w:r>
      <w:r>
        <w:rPr>
          <w:sz w:val="24"/>
        </w:rPr>
        <w:t>sistema de gestão integrada do ente municipal, bem como com sistema do Tribunal de Contas do Estado de Rondônia;</w:t>
      </w:r>
    </w:p>
    <w:p>
      <w:pPr>
        <w:pStyle w:val="ListParagraph"/>
        <w:numPr>
          <w:ilvl w:val="2"/>
          <w:numId w:val="4"/>
        </w:numPr>
        <w:tabs>
          <w:tab w:pos="1026" w:val="left" w:leader="none"/>
        </w:tabs>
        <w:spacing w:line="360" w:lineRule="auto" w:before="162" w:after="0"/>
        <w:ind w:left="282" w:right="238" w:firstLine="0"/>
        <w:jc w:val="both"/>
        <w:rPr>
          <w:sz w:val="24"/>
        </w:rPr>
      </w:pPr>
      <w:r>
        <w:rPr>
          <w:sz w:val="24"/>
        </w:rPr>
        <w:t>– O sistema deverá migrar/importar todas as informações disponibilizadas pelo Instituto pelo sistema atualmente utilizado referente ao histórico de vida funcional, cál-culos</w:t>
      </w:r>
      <w:r>
        <w:rPr>
          <w:spacing w:val="-6"/>
          <w:sz w:val="24"/>
        </w:rPr>
        <w:t> </w:t>
      </w:r>
      <w:r>
        <w:rPr>
          <w:sz w:val="24"/>
        </w:rPr>
        <w:t>de</w:t>
      </w:r>
      <w:r>
        <w:rPr>
          <w:spacing w:val="-11"/>
          <w:sz w:val="24"/>
        </w:rPr>
        <w:t> </w:t>
      </w:r>
      <w:r>
        <w:rPr>
          <w:sz w:val="24"/>
        </w:rPr>
        <w:t>aposentadoria,</w:t>
      </w:r>
      <w:r>
        <w:rPr>
          <w:spacing w:val="-6"/>
          <w:sz w:val="24"/>
        </w:rPr>
        <w:t> </w:t>
      </w:r>
      <w:r>
        <w:rPr>
          <w:sz w:val="24"/>
        </w:rPr>
        <w:t>averbações,</w:t>
      </w:r>
      <w:r>
        <w:rPr>
          <w:spacing w:val="-6"/>
          <w:sz w:val="24"/>
        </w:rPr>
        <w:t> </w:t>
      </w:r>
      <w:r>
        <w:rPr>
          <w:sz w:val="24"/>
        </w:rPr>
        <w:t>certidão</w:t>
      </w:r>
      <w:r>
        <w:rPr>
          <w:spacing w:val="-11"/>
          <w:sz w:val="24"/>
        </w:rPr>
        <w:t> </w:t>
      </w:r>
      <w:r>
        <w:rPr>
          <w:sz w:val="24"/>
        </w:rPr>
        <w:t>de</w:t>
      </w:r>
      <w:r>
        <w:rPr>
          <w:spacing w:val="-6"/>
          <w:sz w:val="24"/>
        </w:rPr>
        <w:t> </w:t>
      </w:r>
      <w:r>
        <w:rPr>
          <w:sz w:val="24"/>
        </w:rPr>
        <w:t>tempo</w:t>
      </w:r>
      <w:r>
        <w:rPr>
          <w:spacing w:val="-6"/>
          <w:sz w:val="24"/>
        </w:rPr>
        <w:t> </w:t>
      </w:r>
      <w:r>
        <w:rPr>
          <w:sz w:val="24"/>
        </w:rPr>
        <w:t>de</w:t>
      </w:r>
      <w:r>
        <w:rPr>
          <w:spacing w:val="-6"/>
          <w:sz w:val="24"/>
        </w:rPr>
        <w:t> </w:t>
      </w:r>
      <w:r>
        <w:rPr>
          <w:sz w:val="24"/>
        </w:rPr>
        <w:t>contribuição</w:t>
      </w:r>
      <w:r>
        <w:rPr>
          <w:spacing w:val="-10"/>
          <w:sz w:val="24"/>
        </w:rPr>
        <w:t> </w:t>
      </w:r>
      <w:r>
        <w:rPr>
          <w:sz w:val="24"/>
        </w:rPr>
        <w:t>emitida</w:t>
      </w:r>
      <w:r>
        <w:rPr>
          <w:spacing w:val="-10"/>
          <w:sz w:val="24"/>
        </w:rPr>
        <w:t> </w:t>
      </w:r>
      <w:r>
        <w:rPr>
          <w:sz w:val="24"/>
        </w:rPr>
        <w:t>de</w:t>
      </w:r>
      <w:r>
        <w:rPr>
          <w:spacing w:val="-11"/>
          <w:sz w:val="24"/>
        </w:rPr>
        <w:t> </w:t>
      </w:r>
      <w:r>
        <w:rPr>
          <w:sz w:val="24"/>
        </w:rPr>
        <w:t>todo o período apontado pelo Instituto;</w:t>
      </w:r>
    </w:p>
    <w:p>
      <w:pPr>
        <w:pStyle w:val="ListParagraph"/>
        <w:numPr>
          <w:ilvl w:val="2"/>
          <w:numId w:val="4"/>
        </w:numPr>
        <w:tabs>
          <w:tab w:pos="1022" w:val="left" w:leader="none"/>
        </w:tabs>
        <w:spacing w:line="360" w:lineRule="auto" w:before="159" w:after="0"/>
        <w:ind w:left="282" w:right="253" w:firstLine="0"/>
        <w:jc w:val="both"/>
        <w:rPr>
          <w:sz w:val="24"/>
        </w:rPr>
      </w:pPr>
      <w:r>
        <w:rPr>
          <w:sz w:val="24"/>
        </w:rPr>
        <w:t>–A solução deverá promover a adequação dos layouts (INTEGRAÇÃO) dos ar-quivos que serão recebidos dos entes referente atualização cadastral, contribuições e demais informações para geração das informações necessárias ao cumprimento de obrigações</w:t>
      </w:r>
      <w:r>
        <w:rPr>
          <w:spacing w:val="-7"/>
          <w:sz w:val="24"/>
        </w:rPr>
        <w:t> </w:t>
      </w:r>
      <w:r>
        <w:rPr>
          <w:sz w:val="24"/>
        </w:rPr>
        <w:t>legais,</w:t>
      </w:r>
      <w:r>
        <w:rPr>
          <w:spacing w:val="-7"/>
          <w:sz w:val="24"/>
        </w:rPr>
        <w:t> </w:t>
      </w:r>
      <w:r>
        <w:rPr>
          <w:sz w:val="24"/>
        </w:rPr>
        <w:t>bem</w:t>
      </w:r>
      <w:r>
        <w:rPr>
          <w:spacing w:val="-5"/>
          <w:sz w:val="24"/>
        </w:rPr>
        <w:t> </w:t>
      </w:r>
      <w:r>
        <w:rPr>
          <w:sz w:val="24"/>
        </w:rPr>
        <w:t>como</w:t>
      </w:r>
      <w:r>
        <w:rPr>
          <w:spacing w:val="-6"/>
          <w:sz w:val="24"/>
        </w:rPr>
        <w:t> </w:t>
      </w:r>
      <w:r>
        <w:rPr>
          <w:sz w:val="24"/>
        </w:rPr>
        <w:t>gerenciais</w:t>
      </w:r>
      <w:r>
        <w:rPr>
          <w:spacing w:val="-7"/>
          <w:sz w:val="24"/>
        </w:rPr>
        <w:t> </w:t>
      </w:r>
      <w:r>
        <w:rPr>
          <w:sz w:val="24"/>
        </w:rPr>
        <w:t>para</w:t>
      </w:r>
      <w:r>
        <w:rPr>
          <w:spacing w:val="-11"/>
          <w:sz w:val="24"/>
        </w:rPr>
        <w:t> </w:t>
      </w:r>
      <w:r>
        <w:rPr>
          <w:sz w:val="24"/>
        </w:rPr>
        <w:t>a</w:t>
      </w:r>
      <w:r>
        <w:rPr>
          <w:spacing w:val="-6"/>
          <w:sz w:val="24"/>
        </w:rPr>
        <w:t> </w:t>
      </w:r>
      <w:r>
        <w:rPr>
          <w:sz w:val="24"/>
        </w:rPr>
        <w:t>gestão</w:t>
      </w:r>
      <w:r>
        <w:rPr>
          <w:spacing w:val="-6"/>
          <w:sz w:val="24"/>
        </w:rPr>
        <w:t> </w:t>
      </w:r>
      <w:r>
        <w:rPr>
          <w:sz w:val="24"/>
        </w:rPr>
        <w:t>dos</w:t>
      </w:r>
      <w:r>
        <w:rPr>
          <w:spacing w:val="-7"/>
          <w:sz w:val="24"/>
        </w:rPr>
        <w:t> </w:t>
      </w:r>
      <w:r>
        <w:rPr>
          <w:sz w:val="24"/>
        </w:rPr>
        <w:t>benefícios</w:t>
      </w:r>
      <w:r>
        <w:rPr>
          <w:spacing w:val="-6"/>
          <w:sz w:val="24"/>
        </w:rPr>
        <w:t> </w:t>
      </w:r>
      <w:r>
        <w:rPr>
          <w:sz w:val="24"/>
        </w:rPr>
        <w:t>e</w:t>
      </w:r>
      <w:r>
        <w:rPr>
          <w:spacing w:val="-6"/>
          <w:sz w:val="24"/>
        </w:rPr>
        <w:t> </w:t>
      </w:r>
      <w:r>
        <w:rPr>
          <w:sz w:val="24"/>
        </w:rPr>
        <w:t>recursos</w:t>
      </w:r>
      <w:r>
        <w:rPr>
          <w:spacing w:val="-7"/>
          <w:sz w:val="24"/>
        </w:rPr>
        <w:t> </w:t>
      </w:r>
      <w:r>
        <w:rPr>
          <w:sz w:val="24"/>
        </w:rPr>
        <w:t>previ-denciários. E ainda, geração de base de dados atualizada para o layout do CÁLCULO </w:t>
      </w:r>
      <w:r>
        <w:rPr>
          <w:spacing w:val="-2"/>
          <w:sz w:val="24"/>
        </w:rPr>
        <w:t>ATUARIAL.</w:t>
      </w:r>
    </w:p>
    <w:p>
      <w:pPr>
        <w:pStyle w:val="ListParagraph"/>
        <w:numPr>
          <w:ilvl w:val="1"/>
          <w:numId w:val="4"/>
        </w:numPr>
        <w:tabs>
          <w:tab w:pos="882" w:val="left" w:leader="none"/>
        </w:tabs>
        <w:spacing w:line="362" w:lineRule="auto" w:before="161" w:after="0"/>
        <w:ind w:left="282" w:right="251" w:firstLine="0"/>
        <w:jc w:val="both"/>
        <w:rPr>
          <w:rFonts w:ascii="Arial" w:hAnsi="Arial"/>
          <w:b/>
          <w:sz w:val="24"/>
        </w:rPr>
      </w:pPr>
      <w:r>
        <w:rPr>
          <w:rFonts w:ascii="Arial" w:hAnsi="Arial"/>
          <w:b/>
          <w:sz w:val="24"/>
        </w:rPr>
        <w:t>O</w:t>
      </w:r>
      <w:r>
        <w:rPr>
          <w:rFonts w:ascii="Arial" w:hAnsi="Arial"/>
          <w:b/>
          <w:spacing w:val="-6"/>
          <w:sz w:val="24"/>
        </w:rPr>
        <w:t> </w:t>
      </w:r>
      <w:r>
        <w:rPr>
          <w:rFonts w:ascii="Arial" w:hAnsi="Arial"/>
          <w:b/>
          <w:sz w:val="24"/>
        </w:rPr>
        <w:t>sistema</w:t>
      </w:r>
      <w:r>
        <w:rPr>
          <w:rFonts w:ascii="Arial" w:hAnsi="Arial"/>
          <w:b/>
          <w:spacing w:val="-2"/>
          <w:sz w:val="24"/>
        </w:rPr>
        <w:t> </w:t>
      </w:r>
      <w:r>
        <w:rPr>
          <w:rFonts w:ascii="Arial" w:hAnsi="Arial"/>
          <w:b/>
          <w:sz w:val="24"/>
        </w:rPr>
        <w:t>viabiliza</w:t>
      </w:r>
      <w:r>
        <w:rPr>
          <w:rFonts w:ascii="Arial" w:hAnsi="Arial"/>
          <w:b/>
          <w:spacing w:val="-6"/>
          <w:sz w:val="24"/>
        </w:rPr>
        <w:t> </w:t>
      </w:r>
      <w:r>
        <w:rPr>
          <w:rFonts w:ascii="Arial" w:hAnsi="Arial"/>
          <w:b/>
          <w:sz w:val="24"/>
        </w:rPr>
        <w:t>também</w:t>
      </w:r>
      <w:r>
        <w:rPr>
          <w:rFonts w:ascii="Arial" w:hAnsi="Arial"/>
          <w:b/>
          <w:spacing w:val="-5"/>
          <w:sz w:val="24"/>
        </w:rPr>
        <w:t> </w:t>
      </w:r>
      <w:r>
        <w:rPr>
          <w:rFonts w:ascii="Arial" w:hAnsi="Arial"/>
          <w:b/>
          <w:sz w:val="24"/>
        </w:rPr>
        <w:t>o</w:t>
      </w:r>
      <w:r>
        <w:rPr>
          <w:rFonts w:ascii="Arial" w:hAnsi="Arial"/>
          <w:b/>
          <w:spacing w:val="-5"/>
          <w:sz w:val="24"/>
        </w:rPr>
        <w:t> </w:t>
      </w:r>
      <w:r>
        <w:rPr>
          <w:rFonts w:ascii="Arial" w:hAnsi="Arial"/>
          <w:b/>
          <w:sz w:val="24"/>
        </w:rPr>
        <w:t>controle</w:t>
      </w:r>
      <w:r>
        <w:rPr>
          <w:rFonts w:ascii="Arial" w:hAnsi="Arial"/>
          <w:b/>
          <w:spacing w:val="-2"/>
          <w:sz w:val="24"/>
        </w:rPr>
        <w:t> </w:t>
      </w:r>
      <w:r>
        <w:rPr>
          <w:rFonts w:ascii="Arial" w:hAnsi="Arial"/>
          <w:b/>
          <w:sz w:val="24"/>
        </w:rPr>
        <w:t>das</w:t>
      </w:r>
      <w:r>
        <w:rPr>
          <w:rFonts w:ascii="Arial" w:hAnsi="Arial"/>
          <w:b/>
          <w:spacing w:val="-6"/>
          <w:sz w:val="24"/>
        </w:rPr>
        <w:t> </w:t>
      </w:r>
      <w:r>
        <w:rPr>
          <w:rFonts w:ascii="Arial" w:hAnsi="Arial"/>
          <w:b/>
          <w:sz w:val="24"/>
        </w:rPr>
        <w:t>certidões</w:t>
      </w:r>
      <w:r>
        <w:rPr>
          <w:rFonts w:ascii="Arial" w:hAnsi="Arial"/>
          <w:b/>
          <w:spacing w:val="-6"/>
          <w:sz w:val="24"/>
        </w:rPr>
        <w:t> </w:t>
      </w:r>
      <w:r>
        <w:rPr>
          <w:rFonts w:ascii="Arial" w:hAnsi="Arial"/>
          <w:b/>
          <w:sz w:val="24"/>
        </w:rPr>
        <w:t>de</w:t>
      </w:r>
      <w:r>
        <w:rPr>
          <w:rFonts w:ascii="Arial" w:hAnsi="Arial"/>
          <w:b/>
          <w:spacing w:val="-6"/>
          <w:sz w:val="24"/>
        </w:rPr>
        <w:t> </w:t>
      </w:r>
      <w:r>
        <w:rPr>
          <w:rFonts w:ascii="Arial" w:hAnsi="Arial"/>
          <w:b/>
          <w:sz w:val="24"/>
        </w:rPr>
        <w:t>tempo,</w:t>
      </w:r>
      <w:r>
        <w:rPr>
          <w:rFonts w:ascii="Arial" w:hAnsi="Arial"/>
          <w:b/>
          <w:spacing w:val="-2"/>
          <w:sz w:val="24"/>
        </w:rPr>
        <w:t> </w:t>
      </w:r>
      <w:r>
        <w:rPr>
          <w:rFonts w:ascii="Arial" w:hAnsi="Arial"/>
          <w:b/>
          <w:sz w:val="24"/>
        </w:rPr>
        <w:t>acompanha-mento</w:t>
      </w:r>
      <w:r>
        <w:rPr>
          <w:rFonts w:ascii="Arial" w:hAnsi="Arial"/>
          <w:b/>
          <w:spacing w:val="-10"/>
          <w:sz w:val="24"/>
        </w:rPr>
        <w:t> </w:t>
      </w:r>
      <w:r>
        <w:rPr>
          <w:rFonts w:ascii="Arial" w:hAnsi="Arial"/>
          <w:b/>
          <w:sz w:val="24"/>
        </w:rPr>
        <w:t>de</w:t>
      </w:r>
      <w:r>
        <w:rPr>
          <w:rFonts w:ascii="Arial" w:hAnsi="Arial"/>
          <w:b/>
          <w:spacing w:val="-11"/>
          <w:sz w:val="24"/>
        </w:rPr>
        <w:t> </w:t>
      </w:r>
      <w:r>
        <w:rPr>
          <w:rFonts w:ascii="Arial" w:hAnsi="Arial"/>
          <w:b/>
          <w:sz w:val="24"/>
        </w:rPr>
        <w:t>períodos</w:t>
      </w:r>
      <w:r>
        <w:rPr>
          <w:rFonts w:ascii="Arial" w:hAnsi="Arial"/>
          <w:b/>
          <w:spacing w:val="-11"/>
          <w:sz w:val="24"/>
        </w:rPr>
        <w:t> </w:t>
      </w:r>
      <w:r>
        <w:rPr>
          <w:rFonts w:ascii="Arial" w:hAnsi="Arial"/>
          <w:b/>
          <w:sz w:val="24"/>
        </w:rPr>
        <w:t>de</w:t>
      </w:r>
      <w:r>
        <w:rPr>
          <w:rFonts w:ascii="Arial" w:hAnsi="Arial"/>
          <w:b/>
          <w:spacing w:val="-11"/>
          <w:sz w:val="24"/>
        </w:rPr>
        <w:t> </w:t>
      </w:r>
      <w:r>
        <w:rPr>
          <w:rFonts w:ascii="Arial" w:hAnsi="Arial"/>
          <w:b/>
          <w:sz w:val="24"/>
        </w:rPr>
        <w:t>contribuição</w:t>
      </w:r>
      <w:r>
        <w:rPr>
          <w:rFonts w:ascii="Arial" w:hAnsi="Arial"/>
          <w:b/>
          <w:spacing w:val="-10"/>
          <w:sz w:val="24"/>
        </w:rPr>
        <w:t> </w:t>
      </w:r>
      <w:r>
        <w:rPr>
          <w:rFonts w:ascii="Arial" w:hAnsi="Arial"/>
          <w:b/>
          <w:sz w:val="24"/>
        </w:rPr>
        <w:t>e</w:t>
      </w:r>
      <w:r>
        <w:rPr>
          <w:rFonts w:ascii="Arial" w:hAnsi="Arial"/>
          <w:b/>
          <w:spacing w:val="-11"/>
          <w:sz w:val="24"/>
        </w:rPr>
        <w:t> </w:t>
      </w:r>
      <w:r>
        <w:rPr>
          <w:rFonts w:ascii="Arial" w:hAnsi="Arial"/>
          <w:b/>
          <w:sz w:val="24"/>
        </w:rPr>
        <w:t>geração</w:t>
      </w:r>
      <w:r>
        <w:rPr>
          <w:rFonts w:ascii="Arial" w:hAnsi="Arial"/>
          <w:b/>
          <w:spacing w:val="-11"/>
          <w:sz w:val="24"/>
        </w:rPr>
        <w:t> </w:t>
      </w:r>
      <w:r>
        <w:rPr>
          <w:rFonts w:ascii="Arial" w:hAnsi="Arial"/>
          <w:b/>
          <w:sz w:val="24"/>
        </w:rPr>
        <w:t>de</w:t>
      </w:r>
      <w:r>
        <w:rPr>
          <w:rFonts w:ascii="Arial" w:hAnsi="Arial"/>
          <w:b/>
          <w:spacing w:val="-11"/>
          <w:sz w:val="24"/>
        </w:rPr>
        <w:t> </w:t>
      </w:r>
      <w:r>
        <w:rPr>
          <w:rFonts w:ascii="Arial" w:hAnsi="Arial"/>
          <w:b/>
          <w:sz w:val="24"/>
        </w:rPr>
        <w:t>alertas</w:t>
      </w:r>
      <w:r>
        <w:rPr>
          <w:rFonts w:ascii="Arial" w:hAnsi="Arial"/>
          <w:b/>
          <w:spacing w:val="-11"/>
          <w:sz w:val="24"/>
        </w:rPr>
        <w:t> </w:t>
      </w:r>
      <w:r>
        <w:rPr>
          <w:rFonts w:ascii="Arial" w:hAnsi="Arial"/>
          <w:b/>
          <w:sz w:val="24"/>
        </w:rPr>
        <w:t>para</w:t>
      </w:r>
      <w:r>
        <w:rPr>
          <w:rFonts w:ascii="Arial" w:hAnsi="Arial"/>
          <w:b/>
          <w:spacing w:val="-11"/>
          <w:sz w:val="24"/>
        </w:rPr>
        <w:t> </w:t>
      </w:r>
      <w:r>
        <w:rPr>
          <w:rFonts w:ascii="Arial" w:hAnsi="Arial"/>
          <w:b/>
          <w:sz w:val="24"/>
        </w:rPr>
        <w:t>pendências</w:t>
      </w:r>
      <w:r>
        <w:rPr>
          <w:rFonts w:ascii="Arial" w:hAnsi="Arial"/>
          <w:b/>
          <w:spacing w:val="-7"/>
          <w:sz w:val="24"/>
        </w:rPr>
        <w:t> </w:t>
      </w:r>
      <w:r>
        <w:rPr>
          <w:rFonts w:ascii="Arial" w:hAnsi="Arial"/>
          <w:b/>
          <w:sz w:val="24"/>
        </w:rPr>
        <w:t>relevan-tes, como prova de vida.</w:t>
      </w:r>
    </w:p>
    <w:p>
      <w:pPr>
        <w:pStyle w:val="ListParagraph"/>
        <w:numPr>
          <w:ilvl w:val="1"/>
          <w:numId w:val="4"/>
        </w:numPr>
        <w:tabs>
          <w:tab w:pos="902" w:val="left" w:leader="none"/>
        </w:tabs>
        <w:spacing w:line="360" w:lineRule="auto" w:before="152" w:after="0"/>
        <w:ind w:left="282" w:right="240" w:firstLine="0"/>
        <w:jc w:val="both"/>
        <w:rPr>
          <w:rFonts w:ascii="Arial" w:hAnsi="Arial"/>
          <w:b/>
          <w:sz w:val="24"/>
        </w:rPr>
      </w:pPr>
      <w:r>
        <w:rPr>
          <w:rFonts w:ascii="Arial" w:hAnsi="Arial"/>
          <w:b/>
          <w:sz w:val="24"/>
        </w:rPr>
        <w:t>A pessoa jurídica deverá prestar suporte técnico aos usuários do sistema durante o horário de expediente do IPRAM (07h às 13h), </w:t>
      </w:r>
      <w:r>
        <w:rPr>
          <w:rFonts w:ascii="Arial" w:hAnsi="Arial"/>
          <w:b/>
          <w:color w:val="000000"/>
          <w:sz w:val="24"/>
          <w:highlight w:val="yellow"/>
        </w:rPr>
        <w:t>assim como o IPRAM</w:t>
      </w:r>
      <w:r>
        <w:rPr>
          <w:rFonts w:ascii="Arial" w:hAnsi="Arial"/>
          <w:b/>
          <w:color w:val="000000"/>
          <w:sz w:val="24"/>
        </w:rPr>
        <w:t> </w:t>
      </w:r>
      <w:r>
        <w:rPr>
          <w:rFonts w:ascii="Arial" w:hAnsi="Arial"/>
          <w:b/>
          <w:color w:val="000000"/>
          <w:sz w:val="24"/>
          <w:highlight w:val="yellow"/>
        </w:rPr>
        <w:t>poderá solicitar visita "in loco" quando necessário ou solicitado, mediante justi-</w:t>
      </w:r>
      <w:r>
        <w:rPr>
          <w:rFonts w:ascii="Arial" w:hAnsi="Arial"/>
          <w:b/>
          <w:color w:val="000000"/>
          <w:spacing w:val="-2"/>
          <w:sz w:val="24"/>
          <w:highlight w:val="yellow"/>
        </w:rPr>
        <w:t>ficativa.</w:t>
      </w:r>
    </w:p>
    <w:p>
      <w:pPr>
        <w:pStyle w:val="ListParagraph"/>
        <w:numPr>
          <w:ilvl w:val="1"/>
          <w:numId w:val="4"/>
        </w:numPr>
        <w:tabs>
          <w:tab w:pos="893" w:val="left" w:leader="none"/>
        </w:tabs>
        <w:spacing w:line="362" w:lineRule="auto" w:before="159" w:after="0"/>
        <w:ind w:left="282" w:right="258" w:firstLine="0"/>
        <w:jc w:val="left"/>
        <w:rPr>
          <w:rFonts w:ascii="Arial" w:hAnsi="Arial"/>
          <w:b/>
          <w:sz w:val="24"/>
        </w:rPr>
      </w:pPr>
      <w:r>
        <w:rPr>
          <w:rFonts w:ascii="Arial" w:hAnsi="Arial"/>
          <w:b/>
          <w:color w:val="000000"/>
          <w:sz w:val="24"/>
          <w:highlight w:val="yellow"/>
        </w:rPr>
        <w:t>Não será pago nenhum valor a mais para os serviços de implantação e mi-gração dos dados para o sistema.</w:t>
      </w:r>
    </w:p>
    <w:p>
      <w:pPr>
        <w:pStyle w:val="Heading2"/>
        <w:numPr>
          <w:ilvl w:val="1"/>
          <w:numId w:val="4"/>
        </w:numPr>
        <w:tabs>
          <w:tab w:pos="882" w:val="left" w:leader="none"/>
        </w:tabs>
        <w:spacing w:line="240" w:lineRule="auto" w:before="156" w:after="0"/>
        <w:ind w:left="882" w:right="0" w:hanging="600"/>
        <w:jc w:val="left"/>
      </w:pPr>
      <w:r>
        <w:rPr/>
        <w:t>DO</w:t>
      </w:r>
      <w:r>
        <w:rPr>
          <w:spacing w:val="-5"/>
        </w:rPr>
        <w:t> </w:t>
      </w:r>
      <w:r>
        <w:rPr>
          <w:spacing w:val="-2"/>
        </w:rPr>
        <w:t>TREINAMENTO:</w:t>
      </w:r>
    </w:p>
    <w:p>
      <w:pPr>
        <w:pStyle w:val="BodyText"/>
        <w:spacing w:before="216"/>
        <w:rPr>
          <w:rFonts w:ascii="Arial"/>
          <w:b/>
          <w:sz w:val="22"/>
        </w:rPr>
      </w:pPr>
    </w:p>
    <w:p>
      <w:pPr>
        <w:spacing w:before="0"/>
        <w:ind w:left="0" w:right="417" w:firstLine="0"/>
        <w:jc w:val="right"/>
        <w:rPr>
          <w:rFonts w:ascii="Calibri"/>
          <w:sz w:val="22"/>
        </w:rPr>
      </w:pPr>
      <w:r>
        <w:rPr>
          <w:rFonts w:ascii="Calibri"/>
          <w:spacing w:val="-10"/>
          <w:sz w:val="22"/>
        </w:rPr>
        <w:t>9</w:t>
      </w:r>
    </w:p>
    <w:p>
      <w:pPr>
        <w:spacing w:after="0"/>
        <w:jc w:val="right"/>
        <w:rPr>
          <w:rFonts w:ascii="Calibri"/>
          <w:sz w:val="22"/>
        </w:rPr>
        <w:sectPr>
          <w:pgSz w:w="11910" w:h="16840"/>
          <w:pgMar w:header="710" w:footer="443" w:top="3500" w:bottom="640" w:left="1417" w:right="708"/>
        </w:sectPr>
      </w:pPr>
    </w:p>
    <w:p>
      <w:pPr>
        <w:pStyle w:val="ListParagraph"/>
        <w:numPr>
          <w:ilvl w:val="2"/>
          <w:numId w:val="6"/>
        </w:numPr>
        <w:tabs>
          <w:tab w:pos="1084" w:val="left" w:leader="none"/>
        </w:tabs>
        <w:spacing w:line="362" w:lineRule="auto" w:before="289" w:after="0"/>
        <w:ind w:left="282" w:right="254" w:firstLine="0"/>
        <w:jc w:val="both"/>
        <w:rPr>
          <w:rFonts w:ascii="Arial" w:hAnsi="Arial"/>
          <w:b/>
          <w:sz w:val="24"/>
        </w:rPr>
      </w:pPr>
      <w:r>
        <w:rPr>
          <w:sz w:val="24"/>
        </w:rPr>
        <w:t>O serviço</w:t>
      </w:r>
      <w:r>
        <w:rPr>
          <w:spacing w:val="-4"/>
          <w:sz w:val="24"/>
        </w:rPr>
        <w:t> </w:t>
      </w:r>
      <w:r>
        <w:rPr>
          <w:sz w:val="24"/>
        </w:rPr>
        <w:t>de treinamento</w:t>
      </w:r>
      <w:r>
        <w:rPr>
          <w:spacing w:val="-4"/>
          <w:sz w:val="24"/>
        </w:rPr>
        <w:t> </w:t>
      </w:r>
      <w:r>
        <w:rPr>
          <w:sz w:val="24"/>
        </w:rPr>
        <w:t>compreenderá a</w:t>
      </w:r>
      <w:r>
        <w:rPr>
          <w:spacing w:val="-4"/>
          <w:sz w:val="24"/>
        </w:rPr>
        <w:t> </w:t>
      </w:r>
      <w:r>
        <w:rPr>
          <w:sz w:val="24"/>
        </w:rPr>
        <w:t>habilitação de profissionais</w:t>
      </w:r>
      <w:r>
        <w:rPr>
          <w:spacing w:val="-5"/>
          <w:sz w:val="24"/>
        </w:rPr>
        <w:t> </w:t>
      </w:r>
      <w:r>
        <w:rPr>
          <w:sz w:val="24"/>
        </w:rPr>
        <w:t>usuários dos sistemas integrados de</w:t>
      </w:r>
      <w:r>
        <w:rPr>
          <w:spacing w:val="-2"/>
          <w:sz w:val="24"/>
        </w:rPr>
        <w:t> </w:t>
      </w:r>
      <w:r>
        <w:rPr>
          <w:sz w:val="24"/>
        </w:rPr>
        <w:t>gestão para</w:t>
      </w:r>
      <w:r>
        <w:rPr>
          <w:spacing w:val="-2"/>
          <w:sz w:val="24"/>
        </w:rPr>
        <w:t> </w:t>
      </w:r>
      <w:r>
        <w:rPr>
          <w:sz w:val="24"/>
        </w:rPr>
        <w:t>a operação</w:t>
      </w:r>
      <w:r>
        <w:rPr>
          <w:spacing w:val="-2"/>
          <w:sz w:val="24"/>
        </w:rPr>
        <w:t> </w:t>
      </w:r>
      <w:r>
        <w:rPr>
          <w:sz w:val="24"/>
        </w:rPr>
        <w:t>e administração</w:t>
      </w:r>
      <w:r>
        <w:rPr>
          <w:spacing w:val="-3"/>
          <w:sz w:val="24"/>
        </w:rPr>
        <w:t> </w:t>
      </w:r>
      <w:r>
        <w:rPr>
          <w:sz w:val="24"/>
        </w:rPr>
        <w:t>deles,</w:t>
      </w:r>
      <w:r>
        <w:rPr>
          <w:spacing w:val="-3"/>
          <w:sz w:val="24"/>
        </w:rPr>
        <w:t> </w:t>
      </w:r>
      <w:r>
        <w:rPr>
          <w:sz w:val="24"/>
        </w:rPr>
        <w:t>de forma</w:t>
      </w:r>
      <w:r>
        <w:rPr>
          <w:spacing w:val="-2"/>
          <w:sz w:val="24"/>
        </w:rPr>
        <w:t> </w:t>
      </w:r>
      <w:r>
        <w:rPr>
          <w:sz w:val="24"/>
        </w:rPr>
        <w:t>a permitir a plena utilização dos recursos disponíveis nos sistemas.</w:t>
      </w:r>
    </w:p>
    <w:p>
      <w:pPr>
        <w:pStyle w:val="ListParagraph"/>
        <w:numPr>
          <w:ilvl w:val="2"/>
          <w:numId w:val="6"/>
        </w:numPr>
        <w:tabs>
          <w:tab w:pos="1111" w:val="left" w:leader="none"/>
        </w:tabs>
        <w:spacing w:line="362" w:lineRule="auto" w:before="151" w:after="0"/>
        <w:ind w:left="282" w:right="247" w:firstLine="0"/>
        <w:jc w:val="both"/>
        <w:rPr>
          <w:sz w:val="24"/>
        </w:rPr>
      </w:pPr>
      <w:r>
        <w:rPr>
          <w:sz w:val="24"/>
        </w:rPr>
        <w:t>Os procedimentos de treinamento de usuários deverão ter início tão logo se finde</w:t>
      </w:r>
      <w:r>
        <w:rPr>
          <w:spacing w:val="-11"/>
          <w:sz w:val="24"/>
        </w:rPr>
        <w:t> </w:t>
      </w:r>
      <w:r>
        <w:rPr>
          <w:sz w:val="24"/>
        </w:rPr>
        <w:t>a</w:t>
      </w:r>
      <w:r>
        <w:rPr>
          <w:spacing w:val="-11"/>
          <w:sz w:val="24"/>
        </w:rPr>
        <w:t> </w:t>
      </w:r>
      <w:r>
        <w:rPr>
          <w:sz w:val="24"/>
        </w:rPr>
        <w:t>implantação</w:t>
      </w:r>
      <w:r>
        <w:rPr>
          <w:spacing w:val="-11"/>
          <w:sz w:val="24"/>
        </w:rPr>
        <w:t> </w:t>
      </w:r>
      <w:r>
        <w:rPr>
          <w:sz w:val="24"/>
        </w:rPr>
        <w:t>dos</w:t>
      </w:r>
      <w:r>
        <w:rPr>
          <w:spacing w:val="-12"/>
          <w:sz w:val="24"/>
        </w:rPr>
        <w:t> </w:t>
      </w:r>
      <w:r>
        <w:rPr>
          <w:sz w:val="24"/>
        </w:rPr>
        <w:t>sistemas,</w:t>
      </w:r>
      <w:r>
        <w:rPr>
          <w:spacing w:val="-11"/>
          <w:sz w:val="24"/>
        </w:rPr>
        <w:t> </w:t>
      </w:r>
      <w:r>
        <w:rPr>
          <w:sz w:val="24"/>
        </w:rPr>
        <w:t>devendo</w:t>
      </w:r>
      <w:r>
        <w:rPr>
          <w:spacing w:val="-11"/>
          <w:sz w:val="24"/>
        </w:rPr>
        <w:t> </w:t>
      </w:r>
      <w:r>
        <w:rPr>
          <w:sz w:val="24"/>
        </w:rPr>
        <w:t>concluir-se</w:t>
      </w:r>
      <w:r>
        <w:rPr>
          <w:spacing w:val="-11"/>
          <w:sz w:val="24"/>
        </w:rPr>
        <w:t> </w:t>
      </w:r>
      <w:r>
        <w:rPr>
          <w:sz w:val="24"/>
        </w:rPr>
        <w:t>no</w:t>
      </w:r>
      <w:r>
        <w:rPr>
          <w:spacing w:val="-11"/>
          <w:sz w:val="24"/>
        </w:rPr>
        <w:t> </w:t>
      </w:r>
      <w:r>
        <w:rPr>
          <w:sz w:val="24"/>
        </w:rPr>
        <w:t>prazo</w:t>
      </w:r>
      <w:r>
        <w:rPr>
          <w:spacing w:val="-11"/>
          <w:sz w:val="24"/>
        </w:rPr>
        <w:t> </w:t>
      </w:r>
      <w:r>
        <w:rPr>
          <w:sz w:val="24"/>
        </w:rPr>
        <w:t>máximo</w:t>
      </w:r>
      <w:r>
        <w:rPr>
          <w:spacing w:val="-11"/>
          <w:sz w:val="24"/>
        </w:rPr>
        <w:t> </w:t>
      </w:r>
      <w:r>
        <w:rPr>
          <w:sz w:val="24"/>
        </w:rPr>
        <w:t>de</w:t>
      </w:r>
      <w:r>
        <w:rPr>
          <w:spacing w:val="-11"/>
          <w:sz w:val="24"/>
        </w:rPr>
        <w:t> </w:t>
      </w:r>
      <w:r>
        <w:rPr>
          <w:sz w:val="24"/>
        </w:rPr>
        <w:t>15</w:t>
      </w:r>
      <w:r>
        <w:rPr>
          <w:spacing w:val="-11"/>
          <w:sz w:val="24"/>
        </w:rPr>
        <w:t> </w:t>
      </w:r>
      <w:r>
        <w:rPr>
          <w:sz w:val="24"/>
        </w:rPr>
        <w:t>(quinze) dias úteis.</w:t>
      </w:r>
    </w:p>
    <w:p>
      <w:pPr>
        <w:pStyle w:val="BodyText"/>
        <w:spacing w:line="360" w:lineRule="auto" w:before="153"/>
        <w:ind w:left="282" w:right="252"/>
        <w:jc w:val="both"/>
      </w:pPr>
      <w:r>
        <w:rPr/>
        <w:t>3.19.3 Os serviços de treinamento deverão ser prestados nas dependências da sede deste</w:t>
      </w:r>
      <w:r>
        <w:rPr>
          <w:spacing w:val="-1"/>
        </w:rPr>
        <w:t> </w:t>
      </w:r>
      <w:r>
        <w:rPr/>
        <w:t>órgão</w:t>
      </w:r>
      <w:r>
        <w:rPr>
          <w:spacing w:val="-2"/>
        </w:rPr>
        <w:t> </w:t>
      </w:r>
      <w:r>
        <w:rPr/>
        <w:t>e</w:t>
      </w:r>
      <w:r>
        <w:rPr>
          <w:spacing w:val="-1"/>
        </w:rPr>
        <w:t> </w:t>
      </w:r>
      <w:r>
        <w:rPr/>
        <w:t>quando</w:t>
      </w:r>
      <w:r>
        <w:rPr>
          <w:spacing w:val="-2"/>
        </w:rPr>
        <w:t> </w:t>
      </w:r>
      <w:r>
        <w:rPr/>
        <w:t>possível</w:t>
      </w:r>
      <w:r>
        <w:rPr>
          <w:spacing w:val="-2"/>
        </w:rPr>
        <w:t> </w:t>
      </w:r>
      <w:r>
        <w:rPr/>
        <w:t>e</w:t>
      </w:r>
      <w:r>
        <w:rPr>
          <w:spacing w:val="-2"/>
        </w:rPr>
        <w:t> </w:t>
      </w:r>
      <w:r>
        <w:rPr/>
        <w:t>aceite</w:t>
      </w:r>
      <w:r>
        <w:rPr>
          <w:spacing w:val="-2"/>
        </w:rPr>
        <w:t> </w:t>
      </w:r>
      <w:r>
        <w:rPr/>
        <w:t>pelo</w:t>
      </w:r>
      <w:r>
        <w:rPr>
          <w:spacing w:val="-2"/>
        </w:rPr>
        <w:t> </w:t>
      </w:r>
      <w:r>
        <w:rPr/>
        <w:t>IPRAM</w:t>
      </w:r>
      <w:r>
        <w:rPr>
          <w:spacing w:val="-1"/>
        </w:rPr>
        <w:t> </w:t>
      </w:r>
      <w:r>
        <w:rPr/>
        <w:t>por</w:t>
      </w:r>
      <w:r>
        <w:rPr>
          <w:spacing w:val="-1"/>
        </w:rPr>
        <w:t> </w:t>
      </w:r>
      <w:r>
        <w:rPr/>
        <w:t>meio</w:t>
      </w:r>
      <w:r>
        <w:rPr>
          <w:spacing w:val="-2"/>
        </w:rPr>
        <w:t> </w:t>
      </w:r>
      <w:r>
        <w:rPr/>
        <w:t>de</w:t>
      </w:r>
      <w:r>
        <w:rPr>
          <w:spacing w:val="-2"/>
        </w:rPr>
        <w:t> </w:t>
      </w:r>
      <w:r>
        <w:rPr/>
        <w:t>apresentação</w:t>
      </w:r>
      <w:r>
        <w:rPr>
          <w:spacing w:val="-2"/>
        </w:rPr>
        <w:t> </w:t>
      </w:r>
      <w:r>
        <w:rPr/>
        <w:t>via</w:t>
      </w:r>
      <w:r>
        <w:rPr>
          <w:spacing w:val="-2"/>
        </w:rPr>
        <w:t> </w:t>
      </w:r>
      <w:r>
        <w:rPr/>
        <w:t>pla-taforma de reunião online na qual possibilita que os servidores usuários do sistema assistam ao</w:t>
      </w:r>
      <w:r>
        <w:rPr>
          <w:spacing w:val="-3"/>
        </w:rPr>
        <w:t> </w:t>
      </w:r>
      <w:r>
        <w:rPr/>
        <w:t>treinamento</w:t>
      </w:r>
      <w:r>
        <w:rPr>
          <w:spacing w:val="-7"/>
        </w:rPr>
        <w:t> </w:t>
      </w:r>
      <w:r>
        <w:rPr/>
        <w:t>de</w:t>
      </w:r>
      <w:r>
        <w:rPr>
          <w:spacing w:val="-3"/>
        </w:rPr>
        <w:t> </w:t>
      </w:r>
      <w:r>
        <w:rPr/>
        <w:t>forma</w:t>
      </w:r>
      <w:r>
        <w:rPr>
          <w:spacing w:val="-3"/>
        </w:rPr>
        <w:t> </w:t>
      </w:r>
      <w:r>
        <w:rPr/>
        <w:t>ao</w:t>
      </w:r>
      <w:r>
        <w:rPr>
          <w:spacing w:val="-7"/>
        </w:rPr>
        <w:t> </w:t>
      </w:r>
      <w:r>
        <w:rPr/>
        <w:t>vivo,</w:t>
      </w:r>
      <w:r>
        <w:rPr>
          <w:spacing w:val="-3"/>
        </w:rPr>
        <w:t> </w:t>
      </w:r>
      <w:r>
        <w:rPr/>
        <w:t>sempre</w:t>
      </w:r>
      <w:r>
        <w:rPr>
          <w:spacing w:val="-3"/>
        </w:rPr>
        <w:t> </w:t>
      </w:r>
      <w:r>
        <w:rPr/>
        <w:t>por</w:t>
      </w:r>
      <w:r>
        <w:rPr>
          <w:spacing w:val="-2"/>
        </w:rPr>
        <w:t> </w:t>
      </w:r>
      <w:r>
        <w:rPr/>
        <w:t>técnicos</w:t>
      </w:r>
      <w:r>
        <w:rPr>
          <w:spacing w:val="-3"/>
        </w:rPr>
        <w:t> </w:t>
      </w:r>
      <w:r>
        <w:rPr/>
        <w:t>do</w:t>
      </w:r>
      <w:r>
        <w:rPr>
          <w:spacing w:val="-3"/>
        </w:rPr>
        <w:t> </w:t>
      </w:r>
      <w:r>
        <w:rPr/>
        <w:t>quadro</w:t>
      </w:r>
      <w:r>
        <w:rPr>
          <w:spacing w:val="-7"/>
        </w:rPr>
        <w:t> </w:t>
      </w:r>
      <w:r>
        <w:rPr/>
        <w:t>permanente da licitante vencedora e sob acompanhamento do fiscalizador do contrato designado pela administração deste órgão.</w:t>
      </w:r>
    </w:p>
    <w:p>
      <w:pPr>
        <w:spacing w:line="362" w:lineRule="auto" w:before="161"/>
        <w:ind w:left="282" w:right="255" w:firstLine="0"/>
        <w:jc w:val="both"/>
        <w:rPr>
          <w:rFonts w:ascii="Arial" w:hAnsi="Arial"/>
          <w:b/>
          <w:sz w:val="24"/>
        </w:rPr>
      </w:pPr>
      <w:r>
        <w:rPr>
          <w:rFonts w:ascii="Arial" w:hAnsi="Arial"/>
          <w:b/>
          <w:sz w:val="24"/>
        </w:rPr>
        <w:t>3.19.4. A Contratada deverá realizar treinamento e capacitação plenos aos servi-dores</w:t>
      </w:r>
      <w:r>
        <w:rPr>
          <w:rFonts w:ascii="Arial" w:hAnsi="Arial"/>
          <w:b/>
          <w:spacing w:val="-12"/>
          <w:sz w:val="24"/>
        </w:rPr>
        <w:t> </w:t>
      </w:r>
      <w:r>
        <w:rPr>
          <w:rFonts w:ascii="Arial" w:hAnsi="Arial"/>
          <w:b/>
          <w:sz w:val="24"/>
        </w:rPr>
        <w:t>designados</w:t>
      </w:r>
      <w:r>
        <w:rPr>
          <w:rFonts w:ascii="Arial" w:hAnsi="Arial"/>
          <w:b/>
          <w:spacing w:val="-12"/>
          <w:sz w:val="24"/>
        </w:rPr>
        <w:t> </w:t>
      </w:r>
      <w:r>
        <w:rPr>
          <w:rFonts w:ascii="Arial" w:hAnsi="Arial"/>
          <w:b/>
          <w:sz w:val="24"/>
        </w:rPr>
        <w:t>pelo</w:t>
      </w:r>
      <w:r>
        <w:rPr>
          <w:rFonts w:ascii="Arial" w:hAnsi="Arial"/>
          <w:b/>
          <w:spacing w:val="-5"/>
          <w:sz w:val="24"/>
        </w:rPr>
        <w:t> </w:t>
      </w:r>
      <w:r>
        <w:rPr>
          <w:rFonts w:ascii="Arial" w:hAnsi="Arial"/>
          <w:b/>
          <w:sz w:val="24"/>
        </w:rPr>
        <w:t>Contratante,</w:t>
      </w:r>
      <w:r>
        <w:rPr>
          <w:rFonts w:ascii="Arial" w:hAnsi="Arial"/>
          <w:b/>
          <w:spacing w:val="-12"/>
          <w:sz w:val="24"/>
        </w:rPr>
        <w:t> </w:t>
      </w:r>
      <w:r>
        <w:rPr>
          <w:rFonts w:ascii="Arial" w:hAnsi="Arial"/>
          <w:b/>
          <w:sz w:val="24"/>
        </w:rPr>
        <w:t>envolvidos</w:t>
      </w:r>
      <w:r>
        <w:rPr>
          <w:rFonts w:ascii="Arial" w:hAnsi="Arial"/>
          <w:b/>
          <w:spacing w:val="-12"/>
          <w:sz w:val="24"/>
        </w:rPr>
        <w:t> </w:t>
      </w:r>
      <w:r>
        <w:rPr>
          <w:rFonts w:ascii="Arial" w:hAnsi="Arial"/>
          <w:b/>
          <w:sz w:val="24"/>
        </w:rPr>
        <w:t>com</w:t>
      </w:r>
      <w:r>
        <w:rPr>
          <w:rFonts w:ascii="Arial" w:hAnsi="Arial"/>
          <w:b/>
          <w:spacing w:val="-10"/>
          <w:sz w:val="24"/>
        </w:rPr>
        <w:t> </w:t>
      </w:r>
      <w:r>
        <w:rPr>
          <w:rFonts w:ascii="Arial" w:hAnsi="Arial"/>
          <w:b/>
          <w:sz w:val="24"/>
        </w:rPr>
        <w:t>a</w:t>
      </w:r>
      <w:r>
        <w:rPr>
          <w:rFonts w:ascii="Arial" w:hAnsi="Arial"/>
          <w:b/>
          <w:spacing w:val="-12"/>
          <w:sz w:val="24"/>
        </w:rPr>
        <w:t> </w:t>
      </w:r>
      <w:r>
        <w:rPr>
          <w:rFonts w:ascii="Arial" w:hAnsi="Arial"/>
          <w:b/>
          <w:sz w:val="24"/>
        </w:rPr>
        <w:t>área</w:t>
      </w:r>
      <w:r>
        <w:rPr>
          <w:rFonts w:ascii="Arial" w:hAnsi="Arial"/>
          <w:b/>
          <w:spacing w:val="-12"/>
          <w:sz w:val="24"/>
        </w:rPr>
        <w:t> </w:t>
      </w:r>
      <w:r>
        <w:rPr>
          <w:rFonts w:ascii="Arial" w:hAnsi="Arial"/>
          <w:b/>
          <w:sz w:val="24"/>
        </w:rPr>
        <w:t>objeto</w:t>
      </w:r>
      <w:r>
        <w:rPr>
          <w:rFonts w:ascii="Arial" w:hAnsi="Arial"/>
          <w:b/>
          <w:spacing w:val="-10"/>
          <w:sz w:val="24"/>
        </w:rPr>
        <w:t> </w:t>
      </w:r>
      <w:r>
        <w:rPr>
          <w:rFonts w:ascii="Arial" w:hAnsi="Arial"/>
          <w:b/>
          <w:sz w:val="24"/>
        </w:rPr>
        <w:t>deste</w:t>
      </w:r>
      <w:r>
        <w:rPr>
          <w:rFonts w:ascii="Arial" w:hAnsi="Arial"/>
          <w:b/>
          <w:spacing w:val="-12"/>
          <w:sz w:val="24"/>
        </w:rPr>
        <w:t> </w:t>
      </w:r>
      <w:r>
        <w:rPr>
          <w:rFonts w:ascii="Arial" w:hAnsi="Arial"/>
          <w:b/>
          <w:sz w:val="24"/>
        </w:rPr>
        <w:t>contrato, tanto nas rotinas manuais quanto nas de uso dos meios computacionais;</w:t>
      </w:r>
    </w:p>
    <w:p>
      <w:pPr>
        <w:pStyle w:val="Heading2"/>
        <w:numPr>
          <w:ilvl w:val="0"/>
          <w:numId w:val="1"/>
        </w:numPr>
        <w:tabs>
          <w:tab w:pos="548" w:val="left" w:leader="none"/>
        </w:tabs>
        <w:spacing w:line="240" w:lineRule="auto" w:before="152" w:after="0"/>
        <w:ind w:left="548" w:right="0" w:hanging="266"/>
        <w:jc w:val="both"/>
      </w:pPr>
      <w:r>
        <w:rPr/>
        <w:t>DA</w:t>
      </w:r>
      <w:r>
        <w:rPr>
          <w:spacing w:val="-6"/>
        </w:rPr>
        <w:t> </w:t>
      </w:r>
      <w:r>
        <w:rPr/>
        <w:t>FUNDAMENTAÇÃO</w:t>
      </w:r>
      <w:r>
        <w:rPr>
          <w:spacing w:val="-5"/>
        </w:rPr>
        <w:t> </w:t>
      </w:r>
      <w:r>
        <w:rPr>
          <w:spacing w:val="-2"/>
        </w:rPr>
        <w:t>LEGAL:</w:t>
      </w:r>
    </w:p>
    <w:p>
      <w:pPr>
        <w:pStyle w:val="BodyText"/>
        <w:spacing w:line="364" w:lineRule="auto" w:before="137"/>
        <w:ind w:left="282" w:right="433"/>
        <w:jc w:val="both"/>
      </w:pPr>
      <w:r>
        <w:rPr/>
        <w:t>4.1. A presente contratação está fundamentada nas disposições da Lei Federal nº 14.133/2021, art. 75, inciso II.</w:t>
      </w:r>
    </w:p>
    <w:p>
      <w:pPr>
        <w:pStyle w:val="BodyText"/>
        <w:spacing w:before="128"/>
      </w:pPr>
    </w:p>
    <w:p>
      <w:pPr>
        <w:pStyle w:val="Heading2"/>
        <w:numPr>
          <w:ilvl w:val="0"/>
          <w:numId w:val="1"/>
        </w:numPr>
        <w:tabs>
          <w:tab w:pos="549" w:val="left" w:leader="none"/>
        </w:tabs>
        <w:spacing w:line="240" w:lineRule="auto" w:before="0" w:after="0"/>
        <w:ind w:left="549" w:right="0" w:hanging="267"/>
        <w:jc w:val="both"/>
      </w:pPr>
      <w:r>
        <w:rPr/>
        <w:t>DA</w:t>
      </w:r>
      <w:r>
        <w:rPr>
          <w:spacing w:val="-5"/>
        </w:rPr>
        <w:t> </w:t>
      </w:r>
      <w:r>
        <w:rPr/>
        <w:t>MÉDIA</w:t>
      </w:r>
      <w:r>
        <w:rPr>
          <w:spacing w:val="-3"/>
        </w:rPr>
        <w:t> </w:t>
      </w:r>
      <w:r>
        <w:rPr/>
        <w:t>DO</w:t>
      </w:r>
      <w:r>
        <w:rPr>
          <w:spacing w:val="-3"/>
        </w:rPr>
        <w:t> </w:t>
      </w:r>
      <w:r>
        <w:rPr/>
        <w:t>PREÇO</w:t>
      </w:r>
      <w:r>
        <w:rPr>
          <w:spacing w:val="2"/>
        </w:rPr>
        <w:t> </w:t>
      </w:r>
      <w:r>
        <w:rPr>
          <w:spacing w:val="-2"/>
        </w:rPr>
        <w:t>ESTIMADO:</w:t>
      </w:r>
    </w:p>
    <w:p>
      <w:pPr>
        <w:pStyle w:val="BodyText"/>
        <w:spacing w:line="360" w:lineRule="auto" w:before="137"/>
        <w:ind w:left="282" w:right="426" w:firstLine="1133"/>
        <w:jc w:val="both"/>
      </w:pPr>
      <w:r>
        <w:rPr/>
        <w:t>A</w:t>
      </w:r>
      <w:r>
        <w:rPr>
          <w:spacing w:val="-3"/>
        </w:rPr>
        <w:t> </w:t>
      </w:r>
      <w:r>
        <w:rPr/>
        <w:t>estimativa</w:t>
      </w:r>
      <w:r>
        <w:rPr>
          <w:spacing w:val="-1"/>
        </w:rPr>
        <w:t> </w:t>
      </w:r>
      <w:r>
        <w:rPr/>
        <w:t>do</w:t>
      </w:r>
      <w:r>
        <w:rPr>
          <w:spacing w:val="-1"/>
        </w:rPr>
        <w:t> </w:t>
      </w:r>
      <w:r>
        <w:rPr/>
        <w:t>valor da</w:t>
      </w:r>
      <w:r>
        <w:rPr>
          <w:spacing w:val="-1"/>
        </w:rPr>
        <w:t> </w:t>
      </w:r>
      <w:r>
        <w:rPr/>
        <w:t>contratação</w:t>
      </w:r>
      <w:r>
        <w:rPr>
          <w:spacing w:val="-1"/>
        </w:rPr>
        <w:t> </w:t>
      </w:r>
      <w:r>
        <w:rPr/>
        <w:t>será</w:t>
      </w:r>
      <w:r>
        <w:rPr>
          <w:spacing w:val="-1"/>
        </w:rPr>
        <w:t> </w:t>
      </w:r>
      <w:r>
        <w:rPr/>
        <w:t>com base</w:t>
      </w:r>
      <w:r>
        <w:rPr>
          <w:spacing w:val="-1"/>
        </w:rPr>
        <w:t> </w:t>
      </w:r>
      <w:r>
        <w:rPr/>
        <w:t>no</w:t>
      </w:r>
      <w:r>
        <w:rPr>
          <w:spacing w:val="-1"/>
        </w:rPr>
        <w:t> </w:t>
      </w:r>
      <w:r>
        <w:rPr/>
        <w:t>menor valor médio de</w:t>
      </w:r>
      <w:r>
        <w:rPr>
          <w:spacing w:val="-3"/>
        </w:rPr>
        <w:t> </w:t>
      </w:r>
      <w:r>
        <w:rPr/>
        <w:t>mercado</w:t>
      </w:r>
      <w:r>
        <w:rPr>
          <w:spacing w:val="-3"/>
        </w:rPr>
        <w:t> </w:t>
      </w:r>
      <w:r>
        <w:rPr/>
        <w:t>encontrado</w:t>
      </w:r>
      <w:r>
        <w:rPr>
          <w:spacing w:val="-3"/>
        </w:rPr>
        <w:t> </w:t>
      </w:r>
      <w:r>
        <w:rPr/>
        <w:t>com</w:t>
      </w:r>
      <w:r>
        <w:rPr>
          <w:spacing w:val="-2"/>
        </w:rPr>
        <w:t> </w:t>
      </w:r>
      <w:r>
        <w:rPr/>
        <w:t>base</w:t>
      </w:r>
      <w:r>
        <w:rPr>
          <w:spacing w:val="-3"/>
        </w:rPr>
        <w:t> </w:t>
      </w:r>
      <w:r>
        <w:rPr/>
        <w:t>em</w:t>
      </w:r>
      <w:r>
        <w:rPr>
          <w:spacing w:val="-2"/>
        </w:rPr>
        <w:t> </w:t>
      </w:r>
      <w:r>
        <w:rPr/>
        <w:t>pesquisa</w:t>
      </w:r>
      <w:r>
        <w:rPr>
          <w:spacing w:val="-3"/>
        </w:rPr>
        <w:t> </w:t>
      </w:r>
      <w:r>
        <w:rPr/>
        <w:t>realizada</w:t>
      </w:r>
      <w:r>
        <w:rPr>
          <w:spacing w:val="-3"/>
        </w:rPr>
        <w:t> </w:t>
      </w:r>
      <w:r>
        <w:rPr/>
        <w:t>em</w:t>
      </w:r>
      <w:r>
        <w:rPr>
          <w:spacing w:val="-2"/>
        </w:rPr>
        <w:t> </w:t>
      </w:r>
      <w:r>
        <w:rPr/>
        <w:t>contratos</w:t>
      </w:r>
      <w:r>
        <w:rPr>
          <w:spacing w:val="-3"/>
        </w:rPr>
        <w:t> </w:t>
      </w:r>
      <w:r>
        <w:rPr/>
        <w:t>em</w:t>
      </w:r>
      <w:r>
        <w:rPr>
          <w:spacing w:val="-2"/>
        </w:rPr>
        <w:t> </w:t>
      </w:r>
      <w:r>
        <w:rPr/>
        <w:t>execução e que deixaram de ser executados em um prazo de 01 (um) antes da pesquisa, os quais pertencem a outras Entidades/Órgãos Públicos, assim como em pesquisas de outras contratações a serem realizadas por outros Órgãos/Entidades constantes no PNCP, gerando o seguinte valor:</w:t>
      </w:r>
    </w:p>
    <w:p>
      <w:pPr>
        <w:pStyle w:val="BodyText"/>
        <w:rPr>
          <w:sz w:val="22"/>
        </w:rPr>
      </w:pPr>
    </w:p>
    <w:p>
      <w:pPr>
        <w:pStyle w:val="BodyText"/>
        <w:spacing w:before="147"/>
        <w:rPr>
          <w:sz w:val="22"/>
        </w:rPr>
      </w:pPr>
    </w:p>
    <w:p>
      <w:pPr>
        <w:spacing w:before="0"/>
        <w:ind w:left="0" w:right="419" w:firstLine="0"/>
        <w:jc w:val="right"/>
        <w:rPr>
          <w:rFonts w:ascii="Calibri"/>
          <w:sz w:val="22"/>
        </w:rPr>
      </w:pPr>
      <w:r>
        <w:rPr>
          <w:rFonts w:ascii="Calibri"/>
          <w:spacing w:val="-5"/>
          <w:sz w:val="22"/>
        </w:rPr>
        <w:t>10</w:t>
      </w:r>
    </w:p>
    <w:p>
      <w:pPr>
        <w:spacing w:after="0"/>
        <w:jc w:val="right"/>
        <w:rPr>
          <w:rFonts w:ascii="Calibri"/>
          <w:sz w:val="22"/>
        </w:rPr>
        <w:sectPr>
          <w:pgSz w:w="11910" w:h="16840"/>
          <w:pgMar w:header="710" w:footer="443" w:top="3500" w:bottom="640" w:left="1417" w:right="708"/>
        </w:sectPr>
      </w:pPr>
    </w:p>
    <w:p>
      <w:pPr>
        <w:pStyle w:val="BodyText"/>
        <w:spacing w:before="44"/>
        <w:rPr>
          <w:rFonts w:ascii="Calibri"/>
          <w:sz w:val="20"/>
        </w:rPr>
      </w:pPr>
    </w:p>
    <w:tbl>
      <w:tblPr>
        <w:tblW w:w="0" w:type="auto"/>
        <w:jc w:val="left"/>
        <w:tblInd w:w="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896"/>
        <w:gridCol w:w="1474"/>
        <w:gridCol w:w="1997"/>
        <w:gridCol w:w="2689"/>
      </w:tblGrid>
      <w:tr>
        <w:trPr>
          <w:trHeight w:val="1022" w:hRule="atLeast"/>
        </w:trPr>
        <w:tc>
          <w:tcPr>
            <w:tcW w:w="9056" w:type="dxa"/>
            <w:gridSpan w:val="4"/>
          </w:tcPr>
          <w:p>
            <w:pPr>
              <w:pStyle w:val="TableParagraph"/>
              <w:spacing w:line="360" w:lineRule="auto" w:before="1"/>
              <w:ind w:left="1891" w:right="302" w:hanging="1585"/>
              <w:rPr>
                <w:rFonts w:ascii="Times New Roman" w:hAnsi="Times New Roman"/>
                <w:b/>
                <w:sz w:val="24"/>
              </w:rPr>
            </w:pPr>
            <w:r>
              <w:rPr>
                <w:rFonts w:ascii="Times New Roman" w:hAnsi="Times New Roman"/>
                <w:b/>
                <w:sz w:val="24"/>
              </w:rPr>
              <w:t>LOCAÇAO</w:t>
            </w:r>
            <w:r>
              <w:rPr>
                <w:rFonts w:ascii="Times New Roman" w:hAnsi="Times New Roman"/>
                <w:b/>
                <w:spacing w:val="-5"/>
                <w:sz w:val="24"/>
              </w:rPr>
              <w:t> </w:t>
            </w:r>
            <w:r>
              <w:rPr>
                <w:rFonts w:ascii="Times New Roman" w:hAnsi="Times New Roman"/>
                <w:b/>
                <w:sz w:val="24"/>
              </w:rPr>
              <w:t>DE</w:t>
            </w:r>
            <w:r>
              <w:rPr>
                <w:rFonts w:ascii="Times New Roman" w:hAnsi="Times New Roman"/>
                <w:b/>
                <w:spacing w:val="-7"/>
                <w:sz w:val="24"/>
              </w:rPr>
              <w:t> </w:t>
            </w:r>
            <w:r>
              <w:rPr>
                <w:rFonts w:ascii="Times New Roman" w:hAnsi="Times New Roman"/>
                <w:b/>
                <w:sz w:val="24"/>
              </w:rPr>
              <w:t>SOFTWARE</w:t>
            </w:r>
            <w:r>
              <w:rPr>
                <w:rFonts w:ascii="Times New Roman" w:hAnsi="Times New Roman"/>
                <w:b/>
                <w:spacing w:val="-7"/>
                <w:sz w:val="24"/>
              </w:rPr>
              <w:t> </w:t>
            </w:r>
            <w:r>
              <w:rPr>
                <w:rFonts w:ascii="Times New Roman" w:hAnsi="Times New Roman"/>
                <w:b/>
                <w:sz w:val="24"/>
              </w:rPr>
              <w:t>DE</w:t>
            </w:r>
            <w:r>
              <w:rPr>
                <w:rFonts w:ascii="Times New Roman" w:hAnsi="Times New Roman"/>
                <w:b/>
                <w:spacing w:val="-7"/>
                <w:sz w:val="24"/>
              </w:rPr>
              <w:t> </w:t>
            </w:r>
            <w:r>
              <w:rPr>
                <w:rFonts w:ascii="Times New Roman" w:hAnsi="Times New Roman"/>
                <w:b/>
                <w:sz w:val="24"/>
              </w:rPr>
              <w:t>SISTEMA</w:t>
            </w:r>
            <w:r>
              <w:rPr>
                <w:rFonts w:ascii="Times New Roman" w:hAnsi="Times New Roman"/>
                <w:b/>
                <w:spacing w:val="-6"/>
                <w:sz w:val="24"/>
              </w:rPr>
              <w:t> </w:t>
            </w:r>
            <w:r>
              <w:rPr>
                <w:rFonts w:ascii="Times New Roman" w:hAnsi="Times New Roman"/>
                <w:b/>
                <w:sz w:val="24"/>
              </w:rPr>
              <w:t>DE</w:t>
            </w:r>
            <w:r>
              <w:rPr>
                <w:rFonts w:ascii="Times New Roman" w:hAnsi="Times New Roman"/>
                <w:b/>
                <w:spacing w:val="-7"/>
                <w:sz w:val="24"/>
              </w:rPr>
              <w:t> </w:t>
            </w:r>
            <w:r>
              <w:rPr>
                <w:rFonts w:ascii="Times New Roman" w:hAnsi="Times New Roman"/>
                <w:b/>
                <w:sz w:val="24"/>
              </w:rPr>
              <w:t>GERENCIAMENTO</w:t>
            </w:r>
            <w:r>
              <w:rPr>
                <w:rFonts w:ascii="Times New Roman" w:hAnsi="Times New Roman"/>
                <w:b/>
                <w:spacing w:val="-5"/>
                <w:sz w:val="24"/>
              </w:rPr>
              <w:t> </w:t>
            </w:r>
            <w:r>
              <w:rPr>
                <w:rFonts w:ascii="Times New Roman" w:hAnsi="Times New Roman"/>
                <w:b/>
                <w:sz w:val="24"/>
              </w:rPr>
              <w:t>PARA</w:t>
            </w:r>
            <w:r>
              <w:rPr>
                <w:rFonts w:ascii="Times New Roman" w:hAnsi="Times New Roman"/>
                <w:b/>
                <w:spacing w:val="-6"/>
                <w:sz w:val="24"/>
              </w:rPr>
              <w:t> </w:t>
            </w:r>
            <w:r>
              <w:rPr>
                <w:rFonts w:ascii="Times New Roman" w:hAnsi="Times New Roman"/>
                <w:b/>
                <w:sz w:val="24"/>
              </w:rPr>
              <w:t>RE-GIME PROPRIO DE PREVIDENCIA DO IPRAM</w:t>
            </w:r>
          </w:p>
        </w:tc>
      </w:tr>
      <w:tr>
        <w:trPr>
          <w:trHeight w:val="1440" w:hRule="atLeast"/>
        </w:trPr>
        <w:tc>
          <w:tcPr>
            <w:tcW w:w="2896" w:type="dxa"/>
          </w:tcPr>
          <w:p>
            <w:pPr>
              <w:pStyle w:val="TableParagraph"/>
              <w:spacing w:before="1"/>
              <w:ind w:left="110"/>
              <w:rPr>
                <w:rFonts w:ascii="Times New Roman" w:hAnsi="Times New Roman"/>
                <w:b/>
                <w:sz w:val="24"/>
              </w:rPr>
            </w:pPr>
            <w:r>
              <w:rPr>
                <w:rFonts w:ascii="Times New Roman" w:hAnsi="Times New Roman"/>
                <w:b/>
                <w:sz w:val="24"/>
              </w:rPr>
              <w:t>PESSOA </w:t>
            </w:r>
            <w:r>
              <w:rPr>
                <w:rFonts w:ascii="Times New Roman" w:hAnsi="Times New Roman"/>
                <w:b/>
                <w:spacing w:val="-2"/>
                <w:sz w:val="24"/>
              </w:rPr>
              <w:t>JURÍDICA</w:t>
            </w:r>
          </w:p>
        </w:tc>
        <w:tc>
          <w:tcPr>
            <w:tcW w:w="1474" w:type="dxa"/>
          </w:tcPr>
          <w:p>
            <w:pPr>
              <w:pStyle w:val="TableParagraph"/>
              <w:spacing w:line="362" w:lineRule="auto" w:before="1"/>
              <w:ind w:left="110" w:right="123"/>
              <w:rPr>
                <w:rFonts w:ascii="Times New Roman" w:hAnsi="Times New Roman"/>
                <w:b/>
                <w:sz w:val="24"/>
              </w:rPr>
            </w:pPr>
            <w:r>
              <w:rPr>
                <w:rFonts w:ascii="Times New Roman" w:hAnsi="Times New Roman"/>
                <w:b/>
                <w:spacing w:val="-2"/>
                <w:sz w:val="24"/>
              </w:rPr>
              <w:t>VALOR UNITÁRIO</w:t>
            </w:r>
          </w:p>
        </w:tc>
        <w:tc>
          <w:tcPr>
            <w:tcW w:w="1997" w:type="dxa"/>
          </w:tcPr>
          <w:p>
            <w:pPr>
              <w:pStyle w:val="TableParagraph"/>
              <w:spacing w:before="1"/>
              <w:ind w:left="110"/>
              <w:rPr>
                <w:rFonts w:ascii="Times New Roman"/>
                <w:b/>
                <w:sz w:val="24"/>
              </w:rPr>
            </w:pPr>
            <w:r>
              <w:rPr>
                <w:rFonts w:ascii="Times New Roman"/>
                <w:b/>
                <w:sz w:val="24"/>
              </w:rPr>
              <w:t>VALOR</w:t>
            </w:r>
            <w:r>
              <w:rPr>
                <w:rFonts w:ascii="Times New Roman"/>
                <w:b/>
                <w:spacing w:val="-3"/>
                <w:sz w:val="24"/>
              </w:rPr>
              <w:t> </w:t>
            </w:r>
            <w:r>
              <w:rPr>
                <w:rFonts w:ascii="Times New Roman"/>
                <w:b/>
                <w:spacing w:val="-2"/>
                <w:sz w:val="24"/>
              </w:rPr>
              <w:t>TOTAL</w:t>
            </w:r>
          </w:p>
        </w:tc>
        <w:tc>
          <w:tcPr>
            <w:tcW w:w="2689" w:type="dxa"/>
          </w:tcPr>
          <w:p>
            <w:pPr>
              <w:pStyle w:val="TableParagraph"/>
              <w:tabs>
                <w:tab w:pos="1195" w:val="left" w:leader="none"/>
                <w:tab w:pos="1963" w:val="left" w:leader="none"/>
              </w:tabs>
              <w:spacing w:line="362" w:lineRule="auto" w:before="1"/>
              <w:ind w:left="110" w:right="100"/>
              <w:rPr>
                <w:rFonts w:ascii="Times New Roman"/>
                <w:b/>
                <w:sz w:val="24"/>
              </w:rPr>
            </w:pPr>
            <w:r>
              <w:rPr>
                <w:rFonts w:ascii="Times New Roman"/>
                <w:b/>
                <w:spacing w:val="-4"/>
                <w:sz w:val="24"/>
              </w:rPr>
              <w:t>DATA</w:t>
            </w:r>
            <w:r>
              <w:rPr>
                <w:rFonts w:ascii="Times New Roman"/>
                <w:b/>
                <w:sz w:val="24"/>
              </w:rPr>
              <w:tab/>
            </w:r>
            <w:r>
              <w:rPr>
                <w:rFonts w:ascii="Times New Roman"/>
                <w:b/>
                <w:spacing w:val="-6"/>
                <w:sz w:val="24"/>
              </w:rPr>
              <w:t>DO</w:t>
            </w:r>
            <w:r>
              <w:rPr>
                <w:rFonts w:ascii="Times New Roman"/>
                <w:b/>
                <w:sz w:val="24"/>
              </w:rPr>
              <w:tab/>
            </w:r>
            <w:r>
              <w:rPr>
                <w:rFonts w:ascii="Times New Roman"/>
                <w:b/>
                <w:sz w:val="24"/>
              </w:rPr>
              <w:t>CON-</w:t>
            </w:r>
            <w:r>
              <w:rPr>
                <w:rFonts w:ascii="Times New Roman"/>
                <w:b/>
                <w:spacing w:val="-2"/>
                <w:sz w:val="24"/>
              </w:rPr>
              <w:t>TRATO</w:t>
            </w:r>
          </w:p>
        </w:tc>
      </w:tr>
      <w:tr>
        <w:trPr>
          <w:trHeight w:val="988" w:hRule="atLeast"/>
        </w:trPr>
        <w:tc>
          <w:tcPr>
            <w:tcW w:w="2896" w:type="dxa"/>
          </w:tcPr>
          <w:p>
            <w:pPr>
              <w:pStyle w:val="TableParagraph"/>
              <w:tabs>
                <w:tab w:pos="1002" w:val="left" w:leader="none"/>
              </w:tabs>
              <w:spacing w:line="360" w:lineRule="auto" w:before="1"/>
              <w:ind w:left="110" w:right="99"/>
              <w:rPr>
                <w:rFonts w:ascii="Times New Roman"/>
                <w:b/>
                <w:sz w:val="24"/>
              </w:rPr>
            </w:pPr>
            <w:r>
              <w:rPr>
                <w:rFonts w:ascii="Times New Roman"/>
                <w:b/>
                <w:spacing w:val="-4"/>
                <w:sz w:val="24"/>
              </w:rPr>
              <w:t>3IT</w:t>
            </w:r>
            <w:r>
              <w:rPr>
                <w:rFonts w:ascii="Times New Roman"/>
                <w:b/>
                <w:sz w:val="24"/>
              </w:rPr>
              <w:tab/>
            </w:r>
            <w:r>
              <w:rPr>
                <w:rFonts w:ascii="Times New Roman"/>
                <w:b/>
                <w:spacing w:val="-2"/>
                <w:sz w:val="24"/>
              </w:rPr>
              <w:t>CONSULTORIA </w:t>
            </w:r>
            <w:r>
              <w:rPr>
                <w:rFonts w:ascii="Times New Roman"/>
                <w:b/>
                <w:spacing w:val="-4"/>
                <w:sz w:val="24"/>
              </w:rPr>
              <w:t>LTDA</w:t>
            </w:r>
          </w:p>
        </w:tc>
        <w:tc>
          <w:tcPr>
            <w:tcW w:w="1474" w:type="dxa"/>
          </w:tcPr>
          <w:p>
            <w:pPr>
              <w:pStyle w:val="TableParagraph"/>
              <w:spacing w:before="1"/>
              <w:ind w:right="104"/>
              <w:jc w:val="center"/>
              <w:rPr>
                <w:rFonts w:ascii="Times New Roman"/>
                <w:b/>
                <w:sz w:val="24"/>
              </w:rPr>
            </w:pPr>
            <w:r>
              <w:rPr>
                <w:rFonts w:ascii="Times New Roman"/>
                <w:b/>
                <w:spacing w:val="-2"/>
                <w:sz w:val="24"/>
              </w:rPr>
              <w:t>R$2.000,00</w:t>
            </w:r>
          </w:p>
        </w:tc>
        <w:tc>
          <w:tcPr>
            <w:tcW w:w="1997" w:type="dxa"/>
          </w:tcPr>
          <w:p>
            <w:pPr>
              <w:pStyle w:val="TableParagraph"/>
              <w:spacing w:before="1"/>
              <w:ind w:left="110"/>
              <w:rPr>
                <w:rFonts w:ascii="Times New Roman"/>
                <w:b/>
                <w:sz w:val="24"/>
              </w:rPr>
            </w:pPr>
            <w:r>
              <w:rPr>
                <w:rFonts w:ascii="Times New Roman"/>
                <w:b/>
                <w:spacing w:val="-2"/>
                <w:sz w:val="24"/>
              </w:rPr>
              <w:t>R$24.000,00</w:t>
            </w:r>
          </w:p>
        </w:tc>
        <w:tc>
          <w:tcPr>
            <w:tcW w:w="2689" w:type="dxa"/>
          </w:tcPr>
          <w:p>
            <w:pPr>
              <w:pStyle w:val="TableParagraph"/>
              <w:spacing w:before="1"/>
              <w:ind w:left="14"/>
              <w:jc w:val="center"/>
              <w:rPr>
                <w:rFonts w:ascii="Times New Roman" w:hAnsi="Times New Roman"/>
                <w:b/>
                <w:sz w:val="24"/>
              </w:rPr>
            </w:pPr>
            <w:r>
              <w:rPr>
                <w:rFonts w:ascii="Times New Roman" w:hAnsi="Times New Roman"/>
                <w:b/>
                <w:sz w:val="24"/>
              </w:rPr>
              <w:t>06/05/2025</w:t>
            </w:r>
            <w:r>
              <w:rPr>
                <w:rFonts w:ascii="Times New Roman" w:hAnsi="Times New Roman"/>
                <w:b/>
                <w:spacing w:val="-3"/>
                <w:sz w:val="24"/>
              </w:rPr>
              <w:t> </w:t>
            </w:r>
            <w:r>
              <w:rPr>
                <w:rFonts w:ascii="Times New Roman" w:hAnsi="Times New Roman"/>
                <w:b/>
                <w:sz w:val="24"/>
              </w:rPr>
              <w:t>À</w:t>
            </w:r>
            <w:r>
              <w:rPr>
                <w:rFonts w:ascii="Times New Roman" w:hAnsi="Times New Roman"/>
                <w:b/>
                <w:spacing w:val="-3"/>
                <w:sz w:val="24"/>
              </w:rPr>
              <w:t> </w:t>
            </w:r>
            <w:r>
              <w:rPr>
                <w:rFonts w:ascii="Times New Roman" w:hAnsi="Times New Roman"/>
                <w:b/>
                <w:spacing w:val="-2"/>
                <w:sz w:val="24"/>
              </w:rPr>
              <w:t>06/05/2026</w:t>
            </w:r>
          </w:p>
        </w:tc>
      </w:tr>
      <w:tr>
        <w:trPr>
          <w:trHeight w:val="1449" w:hRule="atLeast"/>
        </w:trPr>
        <w:tc>
          <w:tcPr>
            <w:tcW w:w="2896" w:type="dxa"/>
          </w:tcPr>
          <w:p>
            <w:pPr>
              <w:pStyle w:val="TableParagraph"/>
              <w:spacing w:line="360" w:lineRule="auto" w:before="1"/>
              <w:ind w:left="110" w:right="93"/>
              <w:jc w:val="both"/>
              <w:rPr>
                <w:rFonts w:ascii="Times New Roman"/>
                <w:b/>
                <w:sz w:val="24"/>
              </w:rPr>
            </w:pPr>
            <w:r>
              <w:rPr>
                <w:rFonts w:ascii="Times New Roman"/>
                <w:b/>
                <w:sz w:val="24"/>
              </w:rPr>
              <w:t>UNIVERSALPREV</w:t>
            </w:r>
            <w:r>
              <w:rPr>
                <w:rFonts w:ascii="Times New Roman"/>
                <w:b/>
                <w:spacing w:val="-15"/>
                <w:sz w:val="24"/>
              </w:rPr>
              <w:t> </w:t>
            </w:r>
            <w:r>
              <w:rPr>
                <w:rFonts w:ascii="Times New Roman"/>
                <w:b/>
                <w:sz w:val="24"/>
              </w:rPr>
              <w:t>SOF-TWARE E CONSULTO-RIA LTDA</w:t>
            </w:r>
          </w:p>
        </w:tc>
        <w:tc>
          <w:tcPr>
            <w:tcW w:w="1474" w:type="dxa"/>
          </w:tcPr>
          <w:p>
            <w:pPr>
              <w:pStyle w:val="TableParagraph"/>
              <w:spacing w:before="1"/>
              <w:ind w:right="104"/>
              <w:jc w:val="center"/>
              <w:rPr>
                <w:rFonts w:ascii="Times New Roman"/>
                <w:b/>
                <w:sz w:val="24"/>
              </w:rPr>
            </w:pPr>
            <w:r>
              <w:rPr>
                <w:rFonts w:ascii="Times New Roman"/>
                <w:b/>
                <w:spacing w:val="-2"/>
                <w:sz w:val="24"/>
              </w:rPr>
              <w:t>R$1.800,00</w:t>
            </w:r>
          </w:p>
        </w:tc>
        <w:tc>
          <w:tcPr>
            <w:tcW w:w="1997" w:type="dxa"/>
          </w:tcPr>
          <w:p>
            <w:pPr>
              <w:pStyle w:val="TableParagraph"/>
              <w:spacing w:before="1"/>
              <w:ind w:left="110"/>
              <w:rPr>
                <w:rFonts w:ascii="Times New Roman"/>
                <w:b/>
                <w:sz w:val="24"/>
              </w:rPr>
            </w:pPr>
            <w:r>
              <w:rPr>
                <w:rFonts w:ascii="Times New Roman"/>
                <w:b/>
                <w:spacing w:val="-2"/>
                <w:sz w:val="24"/>
              </w:rPr>
              <w:t>R$21.600,00</w:t>
            </w:r>
          </w:p>
        </w:tc>
        <w:tc>
          <w:tcPr>
            <w:tcW w:w="2689" w:type="dxa"/>
          </w:tcPr>
          <w:p>
            <w:pPr>
              <w:pStyle w:val="TableParagraph"/>
              <w:spacing w:before="1"/>
              <w:ind w:left="14"/>
              <w:jc w:val="center"/>
              <w:rPr>
                <w:rFonts w:ascii="Times New Roman" w:hAnsi="Times New Roman"/>
                <w:b/>
                <w:sz w:val="24"/>
              </w:rPr>
            </w:pPr>
            <w:r>
              <w:rPr>
                <w:rFonts w:ascii="Times New Roman" w:hAnsi="Times New Roman"/>
                <w:b/>
                <w:sz w:val="24"/>
              </w:rPr>
              <w:t>02/01/2026</w:t>
            </w:r>
            <w:r>
              <w:rPr>
                <w:rFonts w:ascii="Times New Roman" w:hAnsi="Times New Roman"/>
                <w:b/>
                <w:spacing w:val="-3"/>
                <w:sz w:val="24"/>
              </w:rPr>
              <w:t> </w:t>
            </w:r>
            <w:r>
              <w:rPr>
                <w:rFonts w:ascii="Times New Roman" w:hAnsi="Times New Roman"/>
                <w:b/>
                <w:sz w:val="24"/>
              </w:rPr>
              <w:t>À</w:t>
            </w:r>
            <w:r>
              <w:rPr>
                <w:rFonts w:ascii="Times New Roman" w:hAnsi="Times New Roman"/>
                <w:b/>
                <w:spacing w:val="-3"/>
                <w:sz w:val="24"/>
              </w:rPr>
              <w:t> </w:t>
            </w:r>
            <w:r>
              <w:rPr>
                <w:rFonts w:ascii="Times New Roman" w:hAnsi="Times New Roman"/>
                <w:b/>
                <w:spacing w:val="-2"/>
                <w:sz w:val="24"/>
              </w:rPr>
              <w:t>31/12/2026</w:t>
            </w:r>
          </w:p>
        </w:tc>
      </w:tr>
      <w:tr>
        <w:trPr>
          <w:trHeight w:val="1022" w:hRule="atLeast"/>
        </w:trPr>
        <w:tc>
          <w:tcPr>
            <w:tcW w:w="2896" w:type="dxa"/>
          </w:tcPr>
          <w:p>
            <w:pPr>
              <w:pStyle w:val="TableParagraph"/>
              <w:tabs>
                <w:tab w:pos="944" w:val="left" w:leader="none"/>
                <w:tab w:pos="2202" w:val="left" w:leader="none"/>
              </w:tabs>
              <w:spacing w:line="360" w:lineRule="auto" w:before="1"/>
              <w:ind w:left="110" w:right="97"/>
              <w:rPr>
                <w:rFonts w:ascii="Times New Roman"/>
                <w:b/>
                <w:sz w:val="24"/>
              </w:rPr>
            </w:pPr>
            <w:r>
              <w:rPr>
                <w:rFonts w:ascii="Times New Roman"/>
                <w:b/>
                <w:spacing w:val="-4"/>
                <w:sz w:val="24"/>
              </w:rPr>
              <w:t>JOSE</w:t>
            </w:r>
            <w:r>
              <w:rPr>
                <w:rFonts w:ascii="Times New Roman"/>
                <w:b/>
                <w:sz w:val="24"/>
              </w:rPr>
              <w:tab/>
            </w:r>
            <w:r>
              <w:rPr>
                <w:rFonts w:ascii="Times New Roman"/>
                <w:b/>
                <w:spacing w:val="-2"/>
                <w:sz w:val="24"/>
              </w:rPr>
              <w:t>MARCIO</w:t>
            </w:r>
            <w:r>
              <w:rPr>
                <w:rFonts w:ascii="Times New Roman"/>
                <w:b/>
                <w:sz w:val="24"/>
              </w:rPr>
              <w:tab/>
            </w:r>
            <w:r>
              <w:rPr>
                <w:rFonts w:ascii="Times New Roman"/>
                <w:b/>
                <w:sz w:val="24"/>
              </w:rPr>
              <w:t>BAR-BOSA DA SILVA-ME</w:t>
            </w:r>
          </w:p>
        </w:tc>
        <w:tc>
          <w:tcPr>
            <w:tcW w:w="1474" w:type="dxa"/>
          </w:tcPr>
          <w:p>
            <w:pPr>
              <w:pStyle w:val="TableParagraph"/>
              <w:spacing w:before="1"/>
              <w:ind w:right="104"/>
              <w:jc w:val="center"/>
              <w:rPr>
                <w:rFonts w:ascii="Times New Roman"/>
                <w:b/>
                <w:sz w:val="24"/>
              </w:rPr>
            </w:pPr>
            <w:r>
              <w:rPr>
                <w:rFonts w:ascii="Times New Roman"/>
                <w:b/>
                <w:spacing w:val="-2"/>
                <w:sz w:val="24"/>
              </w:rPr>
              <w:t>R$1.800,00</w:t>
            </w:r>
          </w:p>
        </w:tc>
        <w:tc>
          <w:tcPr>
            <w:tcW w:w="1997" w:type="dxa"/>
          </w:tcPr>
          <w:p>
            <w:pPr>
              <w:pStyle w:val="TableParagraph"/>
              <w:spacing w:before="1"/>
              <w:ind w:left="110"/>
              <w:rPr>
                <w:rFonts w:ascii="Times New Roman"/>
                <w:b/>
                <w:sz w:val="24"/>
              </w:rPr>
            </w:pPr>
            <w:r>
              <w:rPr>
                <w:rFonts w:ascii="Times New Roman"/>
                <w:b/>
                <w:spacing w:val="-2"/>
                <w:sz w:val="24"/>
              </w:rPr>
              <w:t>R$21.600,00</w:t>
            </w:r>
          </w:p>
        </w:tc>
        <w:tc>
          <w:tcPr>
            <w:tcW w:w="2689" w:type="dxa"/>
          </w:tcPr>
          <w:p>
            <w:pPr>
              <w:pStyle w:val="TableParagraph"/>
              <w:spacing w:before="1"/>
              <w:ind w:left="14"/>
              <w:jc w:val="center"/>
              <w:rPr>
                <w:rFonts w:ascii="Times New Roman" w:hAnsi="Times New Roman"/>
                <w:b/>
                <w:sz w:val="24"/>
              </w:rPr>
            </w:pPr>
            <w:r>
              <w:rPr>
                <w:rFonts w:ascii="Times New Roman" w:hAnsi="Times New Roman"/>
                <w:b/>
                <w:sz w:val="24"/>
              </w:rPr>
              <w:t>21/08/2025</w:t>
            </w:r>
            <w:r>
              <w:rPr>
                <w:rFonts w:ascii="Times New Roman" w:hAnsi="Times New Roman"/>
                <w:b/>
                <w:spacing w:val="-3"/>
                <w:sz w:val="24"/>
              </w:rPr>
              <w:t> </w:t>
            </w:r>
            <w:r>
              <w:rPr>
                <w:rFonts w:ascii="Times New Roman" w:hAnsi="Times New Roman"/>
                <w:b/>
                <w:sz w:val="24"/>
              </w:rPr>
              <w:t>À</w:t>
            </w:r>
            <w:r>
              <w:rPr>
                <w:rFonts w:ascii="Times New Roman" w:hAnsi="Times New Roman"/>
                <w:b/>
                <w:spacing w:val="-3"/>
                <w:sz w:val="24"/>
              </w:rPr>
              <w:t> </w:t>
            </w:r>
            <w:r>
              <w:rPr>
                <w:rFonts w:ascii="Times New Roman" w:hAnsi="Times New Roman"/>
                <w:b/>
                <w:spacing w:val="-2"/>
                <w:sz w:val="24"/>
              </w:rPr>
              <w:t>21/08/2026</w:t>
            </w:r>
          </w:p>
        </w:tc>
      </w:tr>
      <w:tr>
        <w:trPr>
          <w:trHeight w:val="1439" w:hRule="atLeast"/>
        </w:trPr>
        <w:tc>
          <w:tcPr>
            <w:tcW w:w="2896" w:type="dxa"/>
          </w:tcPr>
          <w:p>
            <w:pPr>
              <w:pStyle w:val="TableParagraph"/>
              <w:spacing w:line="360" w:lineRule="auto" w:before="1"/>
              <w:ind w:left="110" w:right="92"/>
              <w:jc w:val="both"/>
              <w:rPr>
                <w:rFonts w:ascii="Times New Roman"/>
                <w:b/>
                <w:sz w:val="24"/>
              </w:rPr>
            </w:pPr>
            <w:r>
              <w:rPr>
                <w:rFonts w:ascii="Times New Roman"/>
                <w:b/>
                <w:spacing w:val="-2"/>
                <w:sz w:val="24"/>
              </w:rPr>
              <w:t>FOUR</w:t>
            </w:r>
            <w:r>
              <w:rPr>
                <w:rFonts w:ascii="Times New Roman"/>
                <w:b/>
                <w:spacing w:val="-13"/>
                <w:sz w:val="24"/>
              </w:rPr>
              <w:t> </w:t>
            </w:r>
            <w:r>
              <w:rPr>
                <w:rFonts w:ascii="Times New Roman"/>
                <w:b/>
                <w:spacing w:val="-2"/>
                <w:sz w:val="24"/>
              </w:rPr>
              <w:t>INFO</w:t>
            </w:r>
            <w:r>
              <w:rPr>
                <w:rFonts w:ascii="Times New Roman"/>
                <w:b/>
                <w:spacing w:val="-13"/>
                <w:sz w:val="24"/>
              </w:rPr>
              <w:t> </w:t>
            </w:r>
            <w:r>
              <w:rPr>
                <w:rFonts w:ascii="Times New Roman"/>
                <w:b/>
                <w:spacing w:val="-2"/>
                <w:sz w:val="24"/>
              </w:rPr>
              <w:t>COM.</w:t>
            </w:r>
            <w:r>
              <w:rPr>
                <w:rFonts w:ascii="Times New Roman"/>
                <w:b/>
                <w:spacing w:val="-13"/>
                <w:sz w:val="24"/>
              </w:rPr>
              <w:t> </w:t>
            </w:r>
            <w:r>
              <w:rPr>
                <w:rFonts w:ascii="Times New Roman"/>
                <w:b/>
                <w:spacing w:val="-2"/>
                <w:sz w:val="24"/>
              </w:rPr>
              <w:t>E</w:t>
            </w:r>
            <w:r>
              <w:rPr>
                <w:rFonts w:ascii="Times New Roman"/>
                <w:b/>
                <w:spacing w:val="-13"/>
                <w:sz w:val="24"/>
              </w:rPr>
              <w:t> </w:t>
            </w:r>
            <w:r>
              <w:rPr>
                <w:rFonts w:ascii="Times New Roman"/>
                <w:b/>
                <w:spacing w:val="-2"/>
                <w:sz w:val="24"/>
              </w:rPr>
              <w:t>DE-</w:t>
            </w:r>
            <w:r>
              <w:rPr>
                <w:rFonts w:ascii="Times New Roman"/>
                <w:b/>
                <w:sz w:val="24"/>
              </w:rPr>
              <w:t>SENVOLVIMENTO DE </w:t>
            </w:r>
            <w:r>
              <w:rPr>
                <w:rFonts w:ascii="Times New Roman"/>
                <w:b/>
                <w:spacing w:val="-4"/>
                <w:sz w:val="24"/>
              </w:rPr>
              <w:t>SOFT</w:t>
            </w:r>
          </w:p>
        </w:tc>
        <w:tc>
          <w:tcPr>
            <w:tcW w:w="1474" w:type="dxa"/>
          </w:tcPr>
          <w:p>
            <w:pPr>
              <w:pStyle w:val="TableParagraph"/>
              <w:spacing w:before="1"/>
              <w:ind w:right="104"/>
              <w:jc w:val="center"/>
              <w:rPr>
                <w:rFonts w:ascii="Times New Roman"/>
                <w:b/>
                <w:sz w:val="24"/>
              </w:rPr>
            </w:pPr>
            <w:r>
              <w:rPr>
                <w:rFonts w:ascii="Times New Roman"/>
                <w:b/>
                <w:spacing w:val="-2"/>
                <w:sz w:val="24"/>
              </w:rPr>
              <w:t>R$3.069,45</w:t>
            </w:r>
          </w:p>
        </w:tc>
        <w:tc>
          <w:tcPr>
            <w:tcW w:w="1997" w:type="dxa"/>
          </w:tcPr>
          <w:p>
            <w:pPr>
              <w:pStyle w:val="TableParagraph"/>
              <w:spacing w:before="1"/>
              <w:ind w:left="110"/>
              <w:rPr>
                <w:rFonts w:ascii="Times New Roman"/>
                <w:b/>
                <w:sz w:val="24"/>
              </w:rPr>
            </w:pPr>
            <w:r>
              <w:rPr>
                <w:rFonts w:ascii="Times New Roman"/>
                <w:b/>
                <w:spacing w:val="-2"/>
                <w:sz w:val="24"/>
              </w:rPr>
              <w:t>R$36.833,40</w:t>
            </w:r>
          </w:p>
        </w:tc>
        <w:tc>
          <w:tcPr>
            <w:tcW w:w="2689" w:type="dxa"/>
          </w:tcPr>
          <w:p>
            <w:pPr>
              <w:pStyle w:val="TableParagraph"/>
              <w:spacing w:before="1"/>
              <w:ind w:left="14"/>
              <w:jc w:val="center"/>
              <w:rPr>
                <w:rFonts w:ascii="Times New Roman" w:hAnsi="Times New Roman"/>
                <w:b/>
                <w:sz w:val="24"/>
              </w:rPr>
            </w:pPr>
            <w:r>
              <w:rPr>
                <w:rFonts w:ascii="Times New Roman" w:hAnsi="Times New Roman"/>
                <w:b/>
                <w:sz w:val="24"/>
              </w:rPr>
              <w:t>19/01/2026</w:t>
            </w:r>
            <w:r>
              <w:rPr>
                <w:rFonts w:ascii="Times New Roman" w:hAnsi="Times New Roman"/>
                <w:b/>
                <w:spacing w:val="-3"/>
                <w:sz w:val="24"/>
              </w:rPr>
              <w:t> </w:t>
            </w:r>
            <w:r>
              <w:rPr>
                <w:rFonts w:ascii="Times New Roman" w:hAnsi="Times New Roman"/>
                <w:b/>
                <w:sz w:val="24"/>
              </w:rPr>
              <w:t>À</w:t>
            </w:r>
            <w:r>
              <w:rPr>
                <w:rFonts w:ascii="Times New Roman" w:hAnsi="Times New Roman"/>
                <w:b/>
                <w:spacing w:val="-3"/>
                <w:sz w:val="24"/>
              </w:rPr>
              <w:t> </w:t>
            </w:r>
            <w:r>
              <w:rPr>
                <w:rFonts w:ascii="Times New Roman" w:hAnsi="Times New Roman"/>
                <w:b/>
                <w:spacing w:val="-2"/>
                <w:sz w:val="24"/>
              </w:rPr>
              <w:t>18/01/2027</w:t>
            </w:r>
          </w:p>
        </w:tc>
      </w:tr>
      <w:tr>
        <w:trPr>
          <w:trHeight w:val="1060" w:hRule="atLeast"/>
        </w:trPr>
        <w:tc>
          <w:tcPr>
            <w:tcW w:w="2896" w:type="dxa"/>
          </w:tcPr>
          <w:p>
            <w:pPr>
              <w:pStyle w:val="TableParagraph"/>
              <w:spacing w:before="1"/>
              <w:ind w:left="110"/>
              <w:rPr>
                <w:rFonts w:ascii="Times New Roman" w:hAnsi="Times New Roman"/>
                <w:b/>
                <w:sz w:val="24"/>
              </w:rPr>
            </w:pPr>
            <w:r>
              <w:rPr>
                <w:rFonts w:ascii="Times New Roman" w:hAnsi="Times New Roman"/>
                <w:b/>
                <w:sz w:val="24"/>
              </w:rPr>
              <w:t>MÉDIA</w:t>
            </w:r>
            <w:r>
              <w:rPr>
                <w:rFonts w:ascii="Times New Roman" w:hAnsi="Times New Roman"/>
                <w:b/>
                <w:spacing w:val="-3"/>
                <w:sz w:val="24"/>
              </w:rPr>
              <w:t> </w:t>
            </w:r>
            <w:r>
              <w:rPr>
                <w:rFonts w:ascii="Times New Roman" w:hAnsi="Times New Roman"/>
                <w:b/>
                <w:sz w:val="24"/>
              </w:rPr>
              <w:t>DO </w:t>
            </w:r>
            <w:r>
              <w:rPr>
                <w:rFonts w:ascii="Times New Roman" w:hAnsi="Times New Roman"/>
                <w:b/>
                <w:spacing w:val="-2"/>
                <w:sz w:val="24"/>
              </w:rPr>
              <w:t>VALOR</w:t>
            </w:r>
          </w:p>
        </w:tc>
        <w:tc>
          <w:tcPr>
            <w:tcW w:w="1474" w:type="dxa"/>
          </w:tcPr>
          <w:p>
            <w:pPr>
              <w:pStyle w:val="TableParagraph"/>
              <w:spacing w:before="1"/>
              <w:ind w:right="104"/>
              <w:jc w:val="center"/>
              <w:rPr>
                <w:rFonts w:ascii="Times New Roman"/>
                <w:b/>
                <w:sz w:val="24"/>
              </w:rPr>
            </w:pPr>
            <w:r>
              <w:rPr>
                <w:rFonts w:ascii="Times New Roman"/>
                <w:b/>
                <w:spacing w:val="-2"/>
                <w:sz w:val="24"/>
              </w:rPr>
              <w:t>R$2.167,36</w:t>
            </w:r>
          </w:p>
        </w:tc>
        <w:tc>
          <w:tcPr>
            <w:tcW w:w="1997" w:type="dxa"/>
          </w:tcPr>
          <w:p>
            <w:pPr>
              <w:pStyle w:val="TableParagraph"/>
              <w:spacing w:before="1"/>
              <w:ind w:left="110"/>
              <w:rPr>
                <w:rFonts w:ascii="Times New Roman"/>
                <w:b/>
                <w:sz w:val="24"/>
              </w:rPr>
            </w:pPr>
            <w:r>
              <w:rPr>
                <w:rFonts w:ascii="Times New Roman"/>
                <w:b/>
                <w:spacing w:val="-2"/>
                <w:sz w:val="24"/>
              </w:rPr>
              <w:t>R$26.008,35</w:t>
            </w:r>
          </w:p>
        </w:tc>
        <w:tc>
          <w:tcPr>
            <w:tcW w:w="2689" w:type="dxa"/>
          </w:tcPr>
          <w:p>
            <w:pPr>
              <w:pStyle w:val="TableParagraph"/>
              <w:rPr>
                <w:rFonts w:ascii="Times New Roman"/>
                <w:sz w:val="22"/>
              </w:rPr>
            </w:pPr>
          </w:p>
        </w:tc>
      </w:tr>
    </w:tbl>
    <w:p>
      <w:pPr>
        <w:pStyle w:val="BodyText"/>
        <w:spacing w:before="123"/>
        <w:rPr>
          <w:rFonts w:ascii="Calibri"/>
        </w:rPr>
      </w:pPr>
    </w:p>
    <w:p>
      <w:pPr>
        <w:pStyle w:val="BodyText"/>
        <w:ind w:left="282"/>
      </w:pPr>
      <w:r>
        <w:rPr/>
        <w:t>Nesse</w:t>
      </w:r>
      <w:r>
        <w:rPr>
          <w:spacing w:val="-5"/>
        </w:rPr>
        <w:t> </w:t>
      </w:r>
      <w:r>
        <w:rPr/>
        <w:t>sentido,</w:t>
      </w:r>
      <w:r>
        <w:rPr>
          <w:spacing w:val="-7"/>
        </w:rPr>
        <w:t> </w:t>
      </w:r>
      <w:r>
        <w:rPr/>
        <w:t>a</w:t>
      </w:r>
      <w:r>
        <w:rPr>
          <w:spacing w:val="-3"/>
        </w:rPr>
        <w:t> </w:t>
      </w:r>
      <w:r>
        <w:rPr/>
        <w:t>estimativa</w:t>
      </w:r>
      <w:r>
        <w:rPr>
          <w:spacing w:val="-3"/>
        </w:rPr>
        <w:t> </w:t>
      </w:r>
      <w:r>
        <w:rPr/>
        <w:t>da</w:t>
      </w:r>
      <w:r>
        <w:rPr>
          <w:spacing w:val="-4"/>
        </w:rPr>
        <w:t> </w:t>
      </w:r>
      <w:r>
        <w:rPr/>
        <w:t>contratação</w:t>
      </w:r>
      <w:r>
        <w:rPr>
          <w:spacing w:val="-3"/>
        </w:rPr>
        <w:t> </w:t>
      </w:r>
      <w:r>
        <w:rPr/>
        <w:t>ficou</w:t>
      </w:r>
      <w:r>
        <w:rPr>
          <w:spacing w:val="-3"/>
        </w:rPr>
        <w:t> </w:t>
      </w:r>
      <w:r>
        <w:rPr/>
        <w:t>da</w:t>
      </w:r>
      <w:r>
        <w:rPr>
          <w:spacing w:val="-3"/>
        </w:rPr>
        <w:t> </w:t>
      </w:r>
      <w:r>
        <w:rPr/>
        <w:t>seguinte</w:t>
      </w:r>
      <w:r>
        <w:rPr>
          <w:spacing w:val="-3"/>
        </w:rPr>
        <w:t> </w:t>
      </w:r>
      <w:r>
        <w:rPr>
          <w:spacing w:val="-2"/>
        </w:rPr>
        <w:t>forma:</w:t>
      </w:r>
    </w:p>
    <w:p>
      <w:pPr>
        <w:pStyle w:val="BodyText"/>
        <w:spacing w:before="10"/>
        <w:rPr>
          <w:sz w:val="11"/>
        </w:rPr>
      </w:pPr>
    </w:p>
    <w:tbl>
      <w:tblPr>
        <w:tblW w:w="0" w:type="auto"/>
        <w:jc w:val="left"/>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6"/>
        <w:gridCol w:w="2770"/>
        <w:gridCol w:w="648"/>
        <w:gridCol w:w="984"/>
        <w:gridCol w:w="1993"/>
        <w:gridCol w:w="1964"/>
      </w:tblGrid>
      <w:tr>
        <w:trPr>
          <w:trHeight w:val="691" w:hRule="atLeast"/>
        </w:trPr>
        <w:tc>
          <w:tcPr>
            <w:tcW w:w="706" w:type="dxa"/>
          </w:tcPr>
          <w:p>
            <w:pPr>
              <w:pStyle w:val="TableParagraph"/>
              <w:ind w:left="110"/>
              <w:rPr>
                <w:rFonts w:ascii="Arial"/>
                <w:b/>
                <w:sz w:val="20"/>
              </w:rPr>
            </w:pPr>
            <w:r>
              <w:rPr>
                <w:rFonts w:ascii="Arial"/>
                <w:b/>
                <w:spacing w:val="-4"/>
                <w:sz w:val="20"/>
              </w:rPr>
              <w:t>ITEM</w:t>
            </w:r>
          </w:p>
        </w:tc>
        <w:tc>
          <w:tcPr>
            <w:tcW w:w="2770" w:type="dxa"/>
          </w:tcPr>
          <w:p>
            <w:pPr>
              <w:pStyle w:val="TableParagraph"/>
              <w:ind w:left="110"/>
              <w:rPr>
                <w:rFonts w:ascii="Arial" w:hAnsi="Arial"/>
                <w:b/>
                <w:sz w:val="20"/>
              </w:rPr>
            </w:pPr>
            <w:r>
              <w:rPr>
                <w:rFonts w:ascii="Arial" w:hAnsi="Arial"/>
                <w:b/>
                <w:spacing w:val="-2"/>
                <w:sz w:val="20"/>
              </w:rPr>
              <w:t>DESCRIÇÃO</w:t>
            </w:r>
          </w:p>
        </w:tc>
        <w:tc>
          <w:tcPr>
            <w:tcW w:w="648" w:type="dxa"/>
          </w:tcPr>
          <w:p>
            <w:pPr>
              <w:pStyle w:val="TableParagraph"/>
              <w:ind w:left="16" w:right="1"/>
              <w:jc w:val="center"/>
              <w:rPr>
                <w:rFonts w:ascii="Arial"/>
                <w:b/>
                <w:sz w:val="20"/>
              </w:rPr>
            </w:pPr>
            <w:r>
              <w:rPr>
                <w:rFonts w:ascii="Arial"/>
                <w:b/>
                <w:spacing w:val="-5"/>
                <w:sz w:val="20"/>
              </w:rPr>
              <w:t>UND</w:t>
            </w:r>
          </w:p>
        </w:tc>
        <w:tc>
          <w:tcPr>
            <w:tcW w:w="984" w:type="dxa"/>
          </w:tcPr>
          <w:p>
            <w:pPr>
              <w:pStyle w:val="TableParagraph"/>
              <w:ind w:left="111"/>
              <w:rPr>
                <w:rFonts w:ascii="Arial"/>
                <w:b/>
                <w:sz w:val="20"/>
              </w:rPr>
            </w:pPr>
            <w:r>
              <w:rPr>
                <w:rFonts w:ascii="Arial"/>
                <w:b/>
                <w:spacing w:val="-2"/>
                <w:sz w:val="20"/>
              </w:rPr>
              <w:t>QUANT.</w:t>
            </w:r>
          </w:p>
        </w:tc>
        <w:tc>
          <w:tcPr>
            <w:tcW w:w="1993" w:type="dxa"/>
          </w:tcPr>
          <w:p>
            <w:pPr>
              <w:pStyle w:val="TableParagraph"/>
              <w:ind w:left="111"/>
              <w:rPr>
                <w:rFonts w:ascii="Arial" w:hAnsi="Arial"/>
                <w:b/>
                <w:sz w:val="20"/>
              </w:rPr>
            </w:pPr>
            <w:r>
              <w:rPr>
                <w:rFonts w:ascii="Arial" w:hAnsi="Arial"/>
                <w:b/>
                <w:sz w:val="20"/>
              </w:rPr>
              <w:t>MÉDIA</w:t>
            </w:r>
            <w:r>
              <w:rPr>
                <w:rFonts w:ascii="Arial" w:hAnsi="Arial"/>
                <w:b/>
                <w:spacing w:val="6"/>
                <w:sz w:val="20"/>
              </w:rPr>
              <w:t> </w:t>
            </w:r>
            <w:r>
              <w:rPr>
                <w:rFonts w:ascii="Arial" w:hAnsi="Arial"/>
                <w:b/>
                <w:sz w:val="20"/>
              </w:rPr>
              <w:t>DO</w:t>
            </w:r>
            <w:r>
              <w:rPr>
                <w:rFonts w:ascii="Arial" w:hAnsi="Arial"/>
                <w:b/>
                <w:spacing w:val="6"/>
                <w:sz w:val="20"/>
              </w:rPr>
              <w:t> </w:t>
            </w:r>
            <w:r>
              <w:rPr>
                <w:rFonts w:ascii="Arial" w:hAnsi="Arial"/>
                <w:b/>
                <w:spacing w:val="-4"/>
                <w:sz w:val="20"/>
              </w:rPr>
              <w:t>VALOR</w:t>
            </w:r>
          </w:p>
          <w:p>
            <w:pPr>
              <w:pStyle w:val="TableParagraph"/>
              <w:spacing w:before="115"/>
              <w:ind w:left="111"/>
              <w:rPr>
                <w:rFonts w:ascii="Arial" w:hAnsi="Arial"/>
                <w:b/>
                <w:sz w:val="20"/>
              </w:rPr>
            </w:pPr>
            <w:r>
              <w:rPr>
                <w:rFonts w:ascii="Arial" w:hAnsi="Arial"/>
                <w:b/>
                <w:spacing w:val="-2"/>
                <w:sz w:val="20"/>
              </w:rPr>
              <w:t>UNITÁRIO</w:t>
            </w:r>
          </w:p>
        </w:tc>
        <w:tc>
          <w:tcPr>
            <w:tcW w:w="1964" w:type="dxa"/>
          </w:tcPr>
          <w:p>
            <w:pPr>
              <w:pStyle w:val="TableParagraph"/>
              <w:ind w:left="111"/>
              <w:rPr>
                <w:rFonts w:ascii="Arial" w:hAnsi="Arial"/>
                <w:b/>
                <w:sz w:val="20"/>
              </w:rPr>
            </w:pPr>
            <w:r>
              <w:rPr>
                <w:rFonts w:ascii="Arial" w:hAnsi="Arial"/>
                <w:b/>
                <w:sz w:val="20"/>
              </w:rPr>
              <w:t>MÉDIA</w:t>
            </w:r>
            <w:r>
              <w:rPr>
                <w:rFonts w:ascii="Arial" w:hAnsi="Arial"/>
                <w:b/>
                <w:spacing w:val="-13"/>
                <w:sz w:val="20"/>
              </w:rPr>
              <w:t> </w:t>
            </w:r>
            <w:r>
              <w:rPr>
                <w:rFonts w:ascii="Arial" w:hAnsi="Arial"/>
                <w:b/>
                <w:sz w:val="20"/>
              </w:rPr>
              <w:t>DO</w:t>
            </w:r>
            <w:r>
              <w:rPr>
                <w:rFonts w:ascii="Arial" w:hAnsi="Arial"/>
                <w:b/>
                <w:spacing w:val="-10"/>
                <w:sz w:val="20"/>
              </w:rPr>
              <w:t> </w:t>
            </w:r>
            <w:r>
              <w:rPr>
                <w:rFonts w:ascii="Arial" w:hAnsi="Arial"/>
                <w:b/>
                <w:spacing w:val="-4"/>
                <w:sz w:val="20"/>
              </w:rPr>
              <w:t>VALOR</w:t>
            </w:r>
          </w:p>
          <w:p>
            <w:pPr>
              <w:pStyle w:val="TableParagraph"/>
              <w:spacing w:before="115"/>
              <w:ind w:left="111"/>
              <w:rPr>
                <w:rFonts w:ascii="Arial"/>
                <w:b/>
                <w:sz w:val="20"/>
              </w:rPr>
            </w:pPr>
            <w:r>
              <w:rPr>
                <w:rFonts w:ascii="Arial"/>
                <w:b/>
                <w:spacing w:val="-2"/>
                <w:sz w:val="20"/>
              </w:rPr>
              <w:t>TOTAL</w:t>
            </w:r>
          </w:p>
        </w:tc>
      </w:tr>
      <w:tr>
        <w:trPr>
          <w:trHeight w:val="1382" w:hRule="atLeast"/>
        </w:trPr>
        <w:tc>
          <w:tcPr>
            <w:tcW w:w="706" w:type="dxa"/>
          </w:tcPr>
          <w:p>
            <w:pPr>
              <w:pStyle w:val="TableParagraph"/>
              <w:spacing w:line="229" w:lineRule="exact"/>
              <w:ind w:left="110"/>
              <w:rPr>
                <w:rFonts w:ascii="Arial"/>
                <w:b/>
                <w:sz w:val="20"/>
              </w:rPr>
            </w:pPr>
            <w:r>
              <w:rPr>
                <w:rFonts w:ascii="Arial"/>
                <w:b/>
                <w:spacing w:val="-5"/>
                <w:sz w:val="20"/>
              </w:rPr>
              <w:t>01</w:t>
            </w:r>
          </w:p>
        </w:tc>
        <w:tc>
          <w:tcPr>
            <w:tcW w:w="2770" w:type="dxa"/>
          </w:tcPr>
          <w:p>
            <w:pPr>
              <w:pStyle w:val="TableParagraph"/>
              <w:spacing w:line="360" w:lineRule="auto"/>
              <w:ind w:left="110" w:right="90"/>
              <w:jc w:val="both"/>
              <w:rPr>
                <w:rFonts w:ascii="Arial" w:hAnsi="Arial"/>
                <w:b/>
                <w:sz w:val="20"/>
              </w:rPr>
            </w:pPr>
            <w:r>
              <w:rPr>
                <w:rFonts w:ascii="Arial" w:hAnsi="Arial"/>
                <w:b/>
                <w:sz w:val="20"/>
              </w:rPr>
              <w:t>LOCAÇAO</w:t>
            </w:r>
            <w:r>
              <w:rPr>
                <w:rFonts w:ascii="Arial" w:hAnsi="Arial"/>
                <w:b/>
                <w:spacing w:val="-12"/>
                <w:sz w:val="20"/>
              </w:rPr>
              <w:t> </w:t>
            </w:r>
            <w:r>
              <w:rPr>
                <w:rFonts w:ascii="Arial" w:hAnsi="Arial"/>
                <w:b/>
                <w:sz w:val="20"/>
              </w:rPr>
              <w:t>DE</w:t>
            </w:r>
            <w:r>
              <w:rPr>
                <w:rFonts w:ascii="Arial" w:hAnsi="Arial"/>
                <w:b/>
                <w:spacing w:val="-14"/>
                <w:sz w:val="20"/>
              </w:rPr>
              <w:t> </w:t>
            </w:r>
            <w:r>
              <w:rPr>
                <w:rFonts w:ascii="Arial" w:hAnsi="Arial"/>
                <w:b/>
                <w:sz w:val="20"/>
              </w:rPr>
              <w:t>SOFTWARE DE</w:t>
            </w:r>
            <w:r>
              <w:rPr>
                <w:rFonts w:ascii="Arial" w:hAnsi="Arial"/>
                <w:b/>
                <w:spacing w:val="-14"/>
                <w:sz w:val="20"/>
              </w:rPr>
              <w:t> </w:t>
            </w:r>
            <w:r>
              <w:rPr>
                <w:rFonts w:ascii="Arial" w:hAnsi="Arial"/>
                <w:b/>
                <w:sz w:val="20"/>
              </w:rPr>
              <w:t>SISTEMA</w:t>
            </w:r>
            <w:r>
              <w:rPr>
                <w:rFonts w:ascii="Arial" w:hAnsi="Arial"/>
                <w:b/>
                <w:spacing w:val="-14"/>
                <w:sz w:val="20"/>
              </w:rPr>
              <w:t> </w:t>
            </w:r>
            <w:r>
              <w:rPr>
                <w:rFonts w:ascii="Arial" w:hAnsi="Arial"/>
                <w:b/>
                <w:sz w:val="20"/>
              </w:rPr>
              <w:t>DE</w:t>
            </w:r>
            <w:r>
              <w:rPr>
                <w:rFonts w:ascii="Arial" w:hAnsi="Arial"/>
                <w:b/>
                <w:spacing w:val="-14"/>
                <w:sz w:val="20"/>
              </w:rPr>
              <w:t> </w:t>
            </w:r>
            <w:r>
              <w:rPr>
                <w:rFonts w:ascii="Arial" w:hAnsi="Arial"/>
                <w:b/>
                <w:sz w:val="20"/>
              </w:rPr>
              <w:t>GERENCI-AMENTO</w:t>
            </w:r>
            <w:r>
              <w:rPr>
                <w:rFonts w:ascii="Arial" w:hAnsi="Arial"/>
                <w:b/>
                <w:spacing w:val="75"/>
                <w:w w:val="150"/>
                <w:sz w:val="20"/>
              </w:rPr>
              <w:t> </w:t>
            </w:r>
            <w:r>
              <w:rPr>
                <w:rFonts w:ascii="Arial" w:hAnsi="Arial"/>
                <w:b/>
                <w:sz w:val="20"/>
              </w:rPr>
              <w:t>PARA</w:t>
            </w:r>
            <w:r>
              <w:rPr>
                <w:rFonts w:ascii="Arial" w:hAnsi="Arial"/>
                <w:b/>
                <w:spacing w:val="77"/>
                <w:w w:val="150"/>
                <w:sz w:val="20"/>
              </w:rPr>
              <w:t> </w:t>
            </w:r>
            <w:r>
              <w:rPr>
                <w:rFonts w:ascii="Arial" w:hAnsi="Arial"/>
                <w:b/>
                <w:spacing w:val="-2"/>
                <w:sz w:val="20"/>
              </w:rPr>
              <w:t>REGIME</w:t>
            </w:r>
          </w:p>
          <w:p>
            <w:pPr>
              <w:pStyle w:val="TableParagraph"/>
              <w:spacing w:before="1"/>
              <w:ind w:left="110"/>
              <w:jc w:val="both"/>
              <w:rPr>
                <w:rFonts w:ascii="Arial"/>
                <w:b/>
                <w:sz w:val="20"/>
              </w:rPr>
            </w:pPr>
            <w:r>
              <w:rPr>
                <w:rFonts w:ascii="Arial"/>
                <w:b/>
                <w:sz w:val="20"/>
              </w:rPr>
              <w:t>PROPRIO</w:t>
            </w:r>
            <w:r>
              <w:rPr>
                <w:rFonts w:ascii="Arial"/>
                <w:b/>
                <w:spacing w:val="73"/>
                <w:sz w:val="20"/>
              </w:rPr>
              <w:t> </w:t>
            </w:r>
            <w:r>
              <w:rPr>
                <w:rFonts w:ascii="Arial"/>
                <w:b/>
                <w:sz w:val="20"/>
              </w:rPr>
              <w:t>DE</w:t>
            </w:r>
            <w:r>
              <w:rPr>
                <w:rFonts w:ascii="Arial"/>
                <w:b/>
                <w:spacing w:val="68"/>
                <w:sz w:val="20"/>
              </w:rPr>
              <w:t> </w:t>
            </w:r>
            <w:r>
              <w:rPr>
                <w:rFonts w:ascii="Arial"/>
                <w:b/>
                <w:spacing w:val="-2"/>
                <w:sz w:val="20"/>
              </w:rPr>
              <w:t>PREVIDEN-</w:t>
            </w:r>
          </w:p>
        </w:tc>
        <w:tc>
          <w:tcPr>
            <w:tcW w:w="648" w:type="dxa"/>
          </w:tcPr>
          <w:p>
            <w:pPr>
              <w:pStyle w:val="TableParagraph"/>
              <w:spacing w:line="229" w:lineRule="exact"/>
              <w:ind w:left="15" w:right="16"/>
              <w:jc w:val="center"/>
              <w:rPr>
                <w:rFonts w:ascii="Arial" w:hAnsi="Arial"/>
                <w:b/>
                <w:sz w:val="20"/>
              </w:rPr>
            </w:pPr>
            <w:r>
              <w:rPr>
                <w:rFonts w:ascii="Arial" w:hAnsi="Arial"/>
                <w:b/>
                <w:spacing w:val="-5"/>
                <w:sz w:val="20"/>
              </w:rPr>
              <w:t>SVÇ</w:t>
            </w:r>
          </w:p>
        </w:tc>
        <w:tc>
          <w:tcPr>
            <w:tcW w:w="984" w:type="dxa"/>
          </w:tcPr>
          <w:p>
            <w:pPr>
              <w:pStyle w:val="TableParagraph"/>
              <w:spacing w:line="229" w:lineRule="exact"/>
              <w:ind w:left="111"/>
              <w:rPr>
                <w:rFonts w:ascii="Arial"/>
                <w:b/>
                <w:sz w:val="20"/>
              </w:rPr>
            </w:pPr>
            <w:r>
              <w:rPr>
                <w:rFonts w:ascii="Arial"/>
                <w:b/>
                <w:spacing w:val="-5"/>
                <w:sz w:val="20"/>
              </w:rPr>
              <w:t>12</w:t>
            </w:r>
          </w:p>
        </w:tc>
        <w:tc>
          <w:tcPr>
            <w:tcW w:w="1993" w:type="dxa"/>
          </w:tcPr>
          <w:p>
            <w:pPr>
              <w:pStyle w:val="TableParagraph"/>
              <w:spacing w:before="1"/>
              <w:ind w:left="111"/>
              <w:rPr>
                <w:rFonts w:ascii="Times New Roman"/>
                <w:b/>
                <w:sz w:val="24"/>
              </w:rPr>
            </w:pPr>
            <w:r>
              <w:rPr>
                <w:rFonts w:ascii="Arial"/>
                <w:b/>
                <w:sz w:val="20"/>
              </w:rPr>
              <w:t>R$</w:t>
            </w:r>
            <w:r>
              <w:rPr>
                <w:rFonts w:ascii="Arial"/>
                <w:b/>
                <w:spacing w:val="3"/>
                <w:sz w:val="20"/>
              </w:rPr>
              <w:t> </w:t>
            </w:r>
            <w:r>
              <w:rPr>
                <w:rFonts w:ascii="Times New Roman"/>
                <w:b/>
                <w:spacing w:val="-2"/>
                <w:sz w:val="24"/>
              </w:rPr>
              <w:t>R$2.167,36</w:t>
            </w:r>
          </w:p>
        </w:tc>
        <w:tc>
          <w:tcPr>
            <w:tcW w:w="1964" w:type="dxa"/>
          </w:tcPr>
          <w:p>
            <w:pPr>
              <w:pStyle w:val="TableParagraph"/>
              <w:spacing w:before="1"/>
              <w:ind w:left="111"/>
              <w:rPr>
                <w:rFonts w:ascii="Times New Roman"/>
                <w:b/>
                <w:sz w:val="24"/>
              </w:rPr>
            </w:pPr>
            <w:r>
              <w:rPr>
                <w:rFonts w:ascii="Times New Roman"/>
                <w:b/>
                <w:spacing w:val="-2"/>
                <w:sz w:val="24"/>
              </w:rPr>
              <w:t>R$26.008,35</w:t>
            </w:r>
          </w:p>
        </w:tc>
      </w:tr>
    </w:tbl>
    <w:p>
      <w:pPr>
        <w:pStyle w:val="BodyText"/>
        <w:rPr>
          <w:sz w:val="22"/>
        </w:rPr>
      </w:pPr>
    </w:p>
    <w:p>
      <w:pPr>
        <w:pStyle w:val="BodyText"/>
        <w:spacing w:before="120"/>
        <w:rPr>
          <w:sz w:val="22"/>
        </w:rPr>
      </w:pPr>
    </w:p>
    <w:p>
      <w:pPr>
        <w:spacing w:before="0"/>
        <w:ind w:left="0" w:right="419" w:firstLine="0"/>
        <w:jc w:val="right"/>
        <w:rPr>
          <w:rFonts w:ascii="Calibri"/>
          <w:sz w:val="22"/>
        </w:rPr>
      </w:pPr>
      <w:r>
        <w:rPr>
          <w:rFonts w:ascii="Calibri"/>
          <w:spacing w:val="-5"/>
          <w:sz w:val="22"/>
        </w:rPr>
        <w:t>11</w:t>
      </w:r>
    </w:p>
    <w:p>
      <w:pPr>
        <w:spacing w:after="0"/>
        <w:jc w:val="right"/>
        <w:rPr>
          <w:rFonts w:ascii="Calibri"/>
          <w:sz w:val="22"/>
        </w:rPr>
        <w:sectPr>
          <w:pgSz w:w="11910" w:h="16840"/>
          <w:pgMar w:header="710" w:footer="443" w:top="3500" w:bottom="640" w:left="1417" w:right="708"/>
        </w:sectPr>
      </w:pPr>
    </w:p>
    <w:p>
      <w:pPr>
        <w:pStyle w:val="BodyText"/>
        <w:spacing w:before="44"/>
        <w:rPr>
          <w:rFonts w:ascii="Calibri"/>
          <w:sz w:val="20"/>
        </w:rPr>
      </w:pPr>
    </w:p>
    <w:tbl>
      <w:tblPr>
        <w:tblW w:w="0" w:type="auto"/>
        <w:jc w:val="left"/>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6"/>
        <w:gridCol w:w="2770"/>
        <w:gridCol w:w="648"/>
        <w:gridCol w:w="984"/>
        <w:gridCol w:w="1993"/>
        <w:gridCol w:w="1964"/>
      </w:tblGrid>
      <w:tr>
        <w:trPr>
          <w:trHeight w:val="1036" w:hRule="atLeast"/>
        </w:trPr>
        <w:tc>
          <w:tcPr>
            <w:tcW w:w="706" w:type="dxa"/>
          </w:tcPr>
          <w:p>
            <w:pPr>
              <w:pStyle w:val="TableParagraph"/>
              <w:rPr>
                <w:rFonts w:ascii="Times New Roman"/>
                <w:sz w:val="22"/>
              </w:rPr>
            </w:pPr>
          </w:p>
        </w:tc>
        <w:tc>
          <w:tcPr>
            <w:tcW w:w="2770" w:type="dxa"/>
          </w:tcPr>
          <w:p>
            <w:pPr>
              <w:pStyle w:val="TableParagraph"/>
              <w:spacing w:line="360" w:lineRule="auto"/>
              <w:ind w:left="110" w:right="90"/>
              <w:rPr>
                <w:rFonts w:ascii="Arial" w:hAnsi="Arial"/>
                <w:b/>
                <w:sz w:val="20"/>
              </w:rPr>
            </w:pPr>
            <w:r>
              <w:rPr>
                <w:rFonts w:ascii="Arial" w:hAnsi="Arial"/>
                <w:b/>
                <w:sz w:val="20"/>
              </w:rPr>
              <w:t>CIA</w:t>
            </w:r>
            <w:r>
              <w:rPr>
                <w:rFonts w:ascii="Arial" w:hAnsi="Arial"/>
                <w:b/>
                <w:spacing w:val="-2"/>
                <w:sz w:val="20"/>
              </w:rPr>
              <w:t> </w:t>
            </w:r>
            <w:r>
              <w:rPr>
                <w:rFonts w:ascii="Arial" w:hAnsi="Arial"/>
                <w:b/>
                <w:sz w:val="20"/>
              </w:rPr>
              <w:t>DO</w:t>
            </w:r>
            <w:r>
              <w:rPr>
                <w:rFonts w:ascii="Arial" w:hAnsi="Arial"/>
                <w:b/>
                <w:spacing w:val="-4"/>
                <w:sz w:val="20"/>
              </w:rPr>
              <w:t> </w:t>
            </w:r>
            <w:r>
              <w:rPr>
                <w:rFonts w:ascii="Arial" w:hAnsi="Arial"/>
                <w:b/>
                <w:sz w:val="20"/>
              </w:rPr>
              <w:t>IPRAM</w:t>
            </w:r>
            <w:r>
              <w:rPr>
                <w:rFonts w:ascii="Arial" w:hAnsi="Arial"/>
                <w:b/>
                <w:spacing w:val="-5"/>
                <w:sz w:val="20"/>
              </w:rPr>
              <w:t> </w:t>
            </w:r>
            <w:r>
              <w:rPr>
                <w:rFonts w:ascii="Arial" w:hAnsi="Arial"/>
                <w:b/>
                <w:sz w:val="20"/>
              </w:rPr>
              <w:t>COM</w:t>
            </w:r>
            <w:r>
              <w:rPr>
                <w:rFonts w:ascii="Arial" w:hAnsi="Arial"/>
                <w:b/>
                <w:spacing w:val="-5"/>
                <w:sz w:val="20"/>
              </w:rPr>
              <w:t> </w:t>
            </w:r>
            <w:r>
              <w:rPr>
                <w:rFonts w:ascii="Arial" w:hAnsi="Arial"/>
                <w:b/>
                <w:sz w:val="20"/>
              </w:rPr>
              <w:t>EMIS-</w:t>
            </w:r>
            <w:r>
              <w:rPr>
                <w:rFonts w:ascii="Arial" w:hAnsi="Arial"/>
                <w:b/>
                <w:spacing w:val="-2"/>
                <w:sz w:val="20"/>
              </w:rPr>
              <w:t>SÃO</w:t>
            </w:r>
            <w:r>
              <w:rPr>
                <w:rFonts w:ascii="Arial" w:hAnsi="Arial"/>
                <w:b/>
                <w:spacing w:val="-11"/>
                <w:sz w:val="20"/>
              </w:rPr>
              <w:t> </w:t>
            </w:r>
            <w:r>
              <w:rPr>
                <w:rFonts w:ascii="Arial" w:hAnsi="Arial"/>
                <w:b/>
                <w:spacing w:val="-2"/>
                <w:sz w:val="20"/>
              </w:rPr>
              <w:t>DE</w:t>
            </w:r>
            <w:r>
              <w:rPr>
                <w:rFonts w:ascii="Arial" w:hAnsi="Arial"/>
                <w:b/>
                <w:spacing w:val="-12"/>
                <w:sz w:val="20"/>
              </w:rPr>
              <w:t> </w:t>
            </w:r>
            <w:r>
              <w:rPr>
                <w:rFonts w:ascii="Arial" w:hAnsi="Arial"/>
                <w:b/>
                <w:spacing w:val="-2"/>
                <w:sz w:val="20"/>
              </w:rPr>
              <w:t>GUIAS</w:t>
            </w:r>
            <w:r>
              <w:rPr>
                <w:rFonts w:ascii="Arial" w:hAnsi="Arial"/>
                <w:b/>
                <w:spacing w:val="-5"/>
                <w:sz w:val="20"/>
              </w:rPr>
              <w:t> </w:t>
            </w:r>
            <w:r>
              <w:rPr>
                <w:rFonts w:ascii="Arial" w:hAnsi="Arial"/>
                <w:b/>
                <w:spacing w:val="-2"/>
                <w:sz w:val="20"/>
              </w:rPr>
              <w:t>COM</w:t>
            </w:r>
            <w:r>
              <w:rPr>
                <w:rFonts w:ascii="Arial" w:hAnsi="Arial"/>
                <w:b/>
                <w:spacing w:val="-11"/>
                <w:sz w:val="20"/>
              </w:rPr>
              <w:t> </w:t>
            </w:r>
            <w:r>
              <w:rPr>
                <w:rFonts w:ascii="Arial" w:hAnsi="Arial"/>
                <w:b/>
                <w:spacing w:val="-4"/>
                <w:sz w:val="20"/>
              </w:rPr>
              <w:t>CÓDI-</w:t>
            </w:r>
          </w:p>
          <w:p>
            <w:pPr>
              <w:pStyle w:val="TableParagraph"/>
              <w:spacing w:before="1"/>
              <w:ind w:left="110"/>
              <w:rPr>
                <w:rFonts w:ascii="Arial"/>
                <w:b/>
                <w:sz w:val="20"/>
              </w:rPr>
            </w:pPr>
            <w:r>
              <w:rPr>
                <w:rFonts w:ascii="Arial"/>
                <w:b/>
                <w:sz w:val="20"/>
              </w:rPr>
              <w:t>GOS</w:t>
            </w:r>
            <w:r>
              <w:rPr>
                <w:rFonts w:ascii="Arial"/>
                <w:b/>
                <w:spacing w:val="-3"/>
                <w:sz w:val="20"/>
              </w:rPr>
              <w:t> </w:t>
            </w:r>
            <w:r>
              <w:rPr>
                <w:rFonts w:ascii="Arial"/>
                <w:b/>
                <w:sz w:val="20"/>
              </w:rPr>
              <w:t>DE</w:t>
            </w:r>
            <w:r>
              <w:rPr>
                <w:rFonts w:ascii="Arial"/>
                <w:b/>
                <w:spacing w:val="1"/>
                <w:sz w:val="20"/>
              </w:rPr>
              <w:t> </w:t>
            </w:r>
            <w:r>
              <w:rPr>
                <w:rFonts w:ascii="Arial"/>
                <w:b/>
                <w:spacing w:val="-2"/>
                <w:sz w:val="20"/>
              </w:rPr>
              <w:t>BARRAS</w:t>
            </w:r>
          </w:p>
        </w:tc>
        <w:tc>
          <w:tcPr>
            <w:tcW w:w="648" w:type="dxa"/>
          </w:tcPr>
          <w:p>
            <w:pPr>
              <w:pStyle w:val="TableParagraph"/>
              <w:rPr>
                <w:rFonts w:ascii="Times New Roman"/>
                <w:sz w:val="22"/>
              </w:rPr>
            </w:pPr>
          </w:p>
        </w:tc>
        <w:tc>
          <w:tcPr>
            <w:tcW w:w="984" w:type="dxa"/>
          </w:tcPr>
          <w:p>
            <w:pPr>
              <w:pStyle w:val="TableParagraph"/>
              <w:rPr>
                <w:rFonts w:ascii="Times New Roman"/>
                <w:sz w:val="22"/>
              </w:rPr>
            </w:pPr>
          </w:p>
        </w:tc>
        <w:tc>
          <w:tcPr>
            <w:tcW w:w="1993" w:type="dxa"/>
          </w:tcPr>
          <w:p>
            <w:pPr>
              <w:pStyle w:val="TableParagraph"/>
              <w:rPr>
                <w:rFonts w:ascii="Times New Roman"/>
                <w:sz w:val="22"/>
              </w:rPr>
            </w:pPr>
          </w:p>
        </w:tc>
        <w:tc>
          <w:tcPr>
            <w:tcW w:w="1964" w:type="dxa"/>
          </w:tcPr>
          <w:p>
            <w:pPr>
              <w:pStyle w:val="TableParagraph"/>
              <w:rPr>
                <w:rFonts w:ascii="Times New Roman"/>
                <w:sz w:val="22"/>
              </w:rPr>
            </w:pPr>
          </w:p>
        </w:tc>
      </w:tr>
    </w:tbl>
    <w:p>
      <w:pPr>
        <w:pStyle w:val="BodyText"/>
        <w:rPr>
          <w:rFonts w:ascii="Calibri"/>
        </w:rPr>
      </w:pPr>
    </w:p>
    <w:p>
      <w:pPr>
        <w:pStyle w:val="BodyText"/>
        <w:spacing w:before="240"/>
        <w:rPr>
          <w:rFonts w:ascii="Calibri"/>
        </w:rPr>
      </w:pPr>
    </w:p>
    <w:p>
      <w:pPr>
        <w:pStyle w:val="Heading2"/>
        <w:numPr>
          <w:ilvl w:val="0"/>
          <w:numId w:val="1"/>
        </w:numPr>
        <w:tabs>
          <w:tab w:pos="1003" w:val="left" w:leader="none"/>
        </w:tabs>
        <w:spacing w:line="240" w:lineRule="auto" w:before="0" w:after="0"/>
        <w:ind w:left="1003" w:right="0" w:hanging="721"/>
        <w:jc w:val="left"/>
      </w:pPr>
      <w:r>
        <w:rPr/>
        <w:t>MODALIDADE,</w:t>
      </w:r>
      <w:r>
        <w:rPr>
          <w:spacing w:val="-4"/>
        </w:rPr>
        <w:t> </w:t>
      </w:r>
      <w:r>
        <w:rPr/>
        <w:t>TIPO</w:t>
      </w:r>
      <w:r>
        <w:rPr>
          <w:spacing w:val="-1"/>
        </w:rPr>
        <w:t> </w:t>
      </w:r>
      <w:r>
        <w:rPr/>
        <w:t>DE</w:t>
      </w:r>
      <w:r>
        <w:rPr>
          <w:spacing w:val="-4"/>
        </w:rPr>
        <w:t> </w:t>
      </w:r>
      <w:r>
        <w:rPr/>
        <w:t>LICITAÇÃO</w:t>
      </w:r>
      <w:r>
        <w:rPr>
          <w:spacing w:val="-2"/>
        </w:rPr>
        <w:t> </w:t>
      </w:r>
      <w:r>
        <w:rPr/>
        <w:t>E</w:t>
      </w:r>
      <w:r>
        <w:rPr>
          <w:spacing w:val="-3"/>
        </w:rPr>
        <w:t> </w:t>
      </w:r>
      <w:r>
        <w:rPr/>
        <w:t>CRITÉRIOS</w:t>
      </w:r>
      <w:r>
        <w:rPr>
          <w:spacing w:val="-3"/>
        </w:rPr>
        <w:t> </w:t>
      </w:r>
      <w:r>
        <w:rPr/>
        <w:t>DE</w:t>
      </w:r>
      <w:r>
        <w:rPr>
          <w:spacing w:val="-3"/>
        </w:rPr>
        <w:t> </w:t>
      </w:r>
      <w:r>
        <w:rPr>
          <w:spacing w:val="-2"/>
        </w:rPr>
        <w:t>HABILITAÇÃO</w:t>
      </w:r>
    </w:p>
    <w:p>
      <w:pPr>
        <w:pStyle w:val="ListParagraph"/>
        <w:numPr>
          <w:ilvl w:val="1"/>
          <w:numId w:val="7"/>
        </w:numPr>
        <w:tabs>
          <w:tab w:pos="755" w:val="left" w:leader="none"/>
        </w:tabs>
        <w:spacing w:line="360" w:lineRule="auto" w:before="142" w:after="0"/>
        <w:ind w:left="282" w:right="426" w:firstLine="0"/>
        <w:jc w:val="left"/>
        <w:rPr>
          <w:sz w:val="24"/>
        </w:rPr>
      </w:pPr>
      <w:r>
        <w:rPr>
          <w:sz w:val="24"/>
        </w:rPr>
        <w:t>A</w:t>
      </w:r>
      <w:r>
        <w:rPr>
          <w:spacing w:val="-5"/>
          <w:sz w:val="24"/>
        </w:rPr>
        <w:t> </w:t>
      </w:r>
      <w:r>
        <w:rPr>
          <w:rFonts w:ascii="Arial" w:hAnsi="Arial"/>
          <w:b/>
          <w:sz w:val="24"/>
        </w:rPr>
        <w:t>forma de</w:t>
      </w:r>
      <w:r>
        <w:rPr>
          <w:rFonts w:ascii="Arial" w:hAnsi="Arial"/>
          <w:b/>
          <w:spacing w:val="-2"/>
          <w:sz w:val="24"/>
        </w:rPr>
        <w:t> </w:t>
      </w:r>
      <w:r>
        <w:rPr>
          <w:rFonts w:ascii="Arial" w:hAnsi="Arial"/>
          <w:b/>
          <w:sz w:val="24"/>
        </w:rPr>
        <w:t>contratação</w:t>
      </w:r>
      <w:r>
        <w:rPr>
          <w:rFonts w:ascii="Arial" w:hAnsi="Arial"/>
          <w:b/>
          <w:spacing w:val="-1"/>
          <w:sz w:val="24"/>
        </w:rPr>
        <w:t> </w:t>
      </w:r>
      <w:r>
        <w:rPr>
          <w:rFonts w:ascii="Arial" w:hAnsi="Arial"/>
          <w:b/>
          <w:sz w:val="24"/>
        </w:rPr>
        <w:t>será</w:t>
      </w:r>
      <w:r>
        <w:rPr>
          <w:rFonts w:ascii="Arial" w:hAnsi="Arial"/>
          <w:b/>
          <w:spacing w:val="-3"/>
          <w:sz w:val="24"/>
        </w:rPr>
        <w:t> </w:t>
      </w:r>
      <w:r>
        <w:rPr>
          <w:rFonts w:ascii="Arial" w:hAnsi="Arial"/>
          <w:b/>
          <w:sz w:val="24"/>
        </w:rPr>
        <w:t>por</w:t>
      </w:r>
      <w:r>
        <w:rPr>
          <w:rFonts w:ascii="Arial" w:hAnsi="Arial"/>
          <w:b/>
          <w:spacing w:val="-1"/>
          <w:sz w:val="24"/>
        </w:rPr>
        <w:t> </w:t>
      </w:r>
      <w:r>
        <w:rPr>
          <w:rFonts w:ascii="Arial" w:hAnsi="Arial"/>
          <w:b/>
          <w:sz w:val="24"/>
        </w:rPr>
        <w:t>meio da</w:t>
      </w:r>
      <w:r>
        <w:rPr>
          <w:rFonts w:ascii="Arial" w:hAnsi="Arial"/>
          <w:b/>
          <w:spacing w:val="-3"/>
          <w:sz w:val="24"/>
        </w:rPr>
        <w:t> </w:t>
      </w:r>
      <w:r>
        <w:rPr>
          <w:rFonts w:ascii="Arial" w:hAnsi="Arial"/>
          <w:b/>
          <w:sz w:val="24"/>
        </w:rPr>
        <w:t>dispensa</w:t>
      </w:r>
      <w:r>
        <w:rPr>
          <w:rFonts w:ascii="Arial" w:hAnsi="Arial"/>
          <w:b/>
          <w:spacing w:val="-2"/>
          <w:sz w:val="24"/>
        </w:rPr>
        <w:t> </w:t>
      </w:r>
      <w:r>
        <w:rPr>
          <w:rFonts w:ascii="Arial" w:hAnsi="Arial"/>
          <w:b/>
          <w:sz w:val="24"/>
        </w:rPr>
        <w:t>de licitação,</w:t>
      </w:r>
      <w:r>
        <w:rPr>
          <w:rFonts w:ascii="Arial" w:hAnsi="Arial"/>
          <w:b/>
          <w:spacing w:val="-3"/>
          <w:sz w:val="24"/>
        </w:rPr>
        <w:t> </w:t>
      </w:r>
      <w:r>
        <w:rPr>
          <w:rFonts w:ascii="Arial" w:hAnsi="Arial"/>
          <w:b/>
          <w:sz w:val="24"/>
        </w:rPr>
        <w:t>nos termos do art. 75, inciso II, da Lei nº. 14.133/21 e suas alterações.</w:t>
      </w:r>
    </w:p>
    <w:p>
      <w:pPr>
        <w:pStyle w:val="ListParagraph"/>
        <w:numPr>
          <w:ilvl w:val="1"/>
          <w:numId w:val="7"/>
        </w:numPr>
        <w:tabs>
          <w:tab w:pos="749" w:val="left" w:leader="none"/>
        </w:tabs>
        <w:spacing w:line="360" w:lineRule="auto" w:before="0" w:after="0"/>
        <w:ind w:left="282" w:right="418" w:firstLine="0"/>
        <w:jc w:val="left"/>
        <w:rPr>
          <w:rFonts w:ascii="Arial" w:hAnsi="Arial"/>
          <w:b/>
          <w:sz w:val="24"/>
        </w:rPr>
      </w:pPr>
      <w:r>
        <w:rPr>
          <w:rFonts w:ascii="Arial" w:hAnsi="Arial"/>
          <w:b/>
          <w:sz w:val="24"/>
        </w:rPr>
        <w:t>Quanto</w:t>
      </w:r>
      <w:r>
        <w:rPr>
          <w:rFonts w:ascii="Arial" w:hAnsi="Arial"/>
          <w:b/>
          <w:spacing w:val="-1"/>
          <w:sz w:val="24"/>
        </w:rPr>
        <w:t> </w:t>
      </w:r>
      <w:r>
        <w:rPr>
          <w:rFonts w:ascii="Arial" w:hAnsi="Arial"/>
          <w:b/>
          <w:sz w:val="24"/>
        </w:rPr>
        <w:t>ao</w:t>
      </w:r>
      <w:r>
        <w:rPr>
          <w:rFonts w:ascii="Arial" w:hAnsi="Arial"/>
          <w:b/>
          <w:spacing w:val="-3"/>
          <w:sz w:val="24"/>
        </w:rPr>
        <w:t> </w:t>
      </w:r>
      <w:r>
        <w:rPr>
          <w:rFonts w:ascii="Arial" w:hAnsi="Arial"/>
          <w:b/>
          <w:sz w:val="24"/>
        </w:rPr>
        <w:t>critério</w:t>
      </w:r>
      <w:r>
        <w:rPr>
          <w:rFonts w:ascii="Arial" w:hAnsi="Arial"/>
          <w:b/>
          <w:spacing w:val="-4"/>
          <w:sz w:val="24"/>
        </w:rPr>
        <w:t> </w:t>
      </w:r>
      <w:r>
        <w:rPr>
          <w:rFonts w:ascii="Arial" w:hAnsi="Arial"/>
          <w:b/>
          <w:sz w:val="24"/>
        </w:rPr>
        <w:t>utilizado</w:t>
      </w:r>
      <w:r>
        <w:rPr>
          <w:rFonts w:ascii="Arial" w:hAnsi="Arial"/>
          <w:b/>
          <w:spacing w:val="-5"/>
          <w:sz w:val="24"/>
        </w:rPr>
        <w:t> </w:t>
      </w:r>
      <w:r>
        <w:rPr>
          <w:rFonts w:ascii="Arial" w:hAnsi="Arial"/>
          <w:b/>
          <w:sz w:val="24"/>
        </w:rPr>
        <w:t>será do</w:t>
      </w:r>
      <w:r>
        <w:rPr>
          <w:rFonts w:ascii="Arial" w:hAnsi="Arial"/>
          <w:b/>
          <w:spacing w:val="-1"/>
          <w:sz w:val="24"/>
        </w:rPr>
        <w:t> </w:t>
      </w:r>
      <w:r>
        <w:rPr>
          <w:rFonts w:ascii="Arial" w:hAnsi="Arial"/>
          <w:b/>
          <w:sz w:val="24"/>
        </w:rPr>
        <w:t>menor</w:t>
      </w:r>
      <w:r>
        <w:rPr>
          <w:rFonts w:ascii="Arial" w:hAnsi="Arial"/>
          <w:b/>
          <w:spacing w:val="-5"/>
          <w:sz w:val="24"/>
        </w:rPr>
        <w:t> </w:t>
      </w:r>
      <w:r>
        <w:rPr>
          <w:rFonts w:ascii="Arial" w:hAnsi="Arial"/>
          <w:b/>
          <w:sz w:val="24"/>
        </w:rPr>
        <w:t>valor</w:t>
      </w:r>
      <w:r>
        <w:rPr>
          <w:rFonts w:ascii="Arial" w:hAnsi="Arial"/>
          <w:b/>
          <w:spacing w:val="-3"/>
          <w:sz w:val="24"/>
        </w:rPr>
        <w:t> </w:t>
      </w:r>
      <w:r>
        <w:rPr>
          <w:rFonts w:ascii="Arial" w:hAnsi="Arial"/>
          <w:b/>
          <w:sz w:val="24"/>
        </w:rPr>
        <w:t>por</w:t>
      </w:r>
      <w:r>
        <w:rPr>
          <w:rFonts w:ascii="Arial" w:hAnsi="Arial"/>
          <w:b/>
          <w:spacing w:val="-5"/>
          <w:sz w:val="24"/>
        </w:rPr>
        <w:t> </w:t>
      </w:r>
      <w:r>
        <w:rPr>
          <w:rFonts w:ascii="Arial" w:hAnsi="Arial"/>
          <w:b/>
          <w:sz w:val="24"/>
        </w:rPr>
        <w:t>item</w:t>
      </w:r>
      <w:r>
        <w:rPr>
          <w:rFonts w:ascii="Arial" w:hAnsi="Arial"/>
          <w:b/>
          <w:spacing w:val="-3"/>
          <w:sz w:val="24"/>
        </w:rPr>
        <w:t> </w:t>
      </w:r>
      <w:r>
        <w:rPr>
          <w:rFonts w:ascii="Arial" w:hAnsi="Arial"/>
          <w:b/>
          <w:sz w:val="24"/>
        </w:rPr>
        <w:t>observando</w:t>
      </w:r>
      <w:r>
        <w:rPr>
          <w:rFonts w:ascii="Arial" w:hAnsi="Arial"/>
          <w:b/>
          <w:spacing w:val="-1"/>
          <w:sz w:val="24"/>
        </w:rPr>
        <w:t> </w:t>
      </w:r>
      <w:r>
        <w:rPr>
          <w:rFonts w:ascii="Arial" w:hAnsi="Arial"/>
          <w:b/>
          <w:sz w:val="24"/>
        </w:rPr>
        <w:t>a</w:t>
      </w:r>
      <w:r>
        <w:rPr>
          <w:rFonts w:ascii="Arial" w:hAnsi="Arial"/>
          <w:b/>
          <w:spacing w:val="-2"/>
          <w:sz w:val="24"/>
        </w:rPr>
        <w:t> </w:t>
      </w:r>
      <w:r>
        <w:rPr>
          <w:rFonts w:ascii="Arial" w:hAnsi="Arial"/>
          <w:b/>
          <w:sz w:val="24"/>
        </w:rPr>
        <w:t>mé-dia apresentada</w:t>
      </w:r>
      <w:r>
        <w:rPr>
          <w:sz w:val="24"/>
        </w:rPr>
        <w:t>.</w:t>
      </w:r>
    </w:p>
    <w:p>
      <w:pPr>
        <w:pStyle w:val="BodyText"/>
        <w:spacing w:before="138"/>
      </w:pPr>
    </w:p>
    <w:p>
      <w:pPr>
        <w:pStyle w:val="Heading2"/>
        <w:numPr>
          <w:ilvl w:val="0"/>
          <w:numId w:val="1"/>
        </w:numPr>
        <w:tabs>
          <w:tab w:pos="651" w:val="left" w:leader="none"/>
        </w:tabs>
        <w:spacing w:line="240" w:lineRule="auto" w:before="0" w:after="0"/>
        <w:ind w:left="651" w:right="0" w:hanging="369"/>
        <w:jc w:val="left"/>
      </w:pPr>
      <w:r>
        <w:rPr/>
        <w:t>RESPONSABILIDADE</w:t>
      </w:r>
      <w:r>
        <w:rPr>
          <w:spacing w:val="-6"/>
        </w:rPr>
        <w:t> </w:t>
      </w:r>
      <w:r>
        <w:rPr/>
        <w:t>DAS</w:t>
      </w:r>
      <w:r>
        <w:rPr>
          <w:spacing w:val="3"/>
        </w:rPr>
        <w:t> </w:t>
      </w:r>
      <w:r>
        <w:rPr>
          <w:spacing w:val="-2"/>
        </w:rPr>
        <w:t>PARTES:</w:t>
      </w:r>
    </w:p>
    <w:p>
      <w:pPr>
        <w:pStyle w:val="BodyText"/>
        <w:spacing w:before="273"/>
        <w:rPr>
          <w:rFonts w:ascii="Arial"/>
          <w:b/>
        </w:rPr>
      </w:pPr>
    </w:p>
    <w:p>
      <w:pPr>
        <w:pStyle w:val="ListParagraph"/>
        <w:numPr>
          <w:ilvl w:val="1"/>
          <w:numId w:val="8"/>
        </w:numPr>
        <w:tabs>
          <w:tab w:pos="832" w:val="left" w:leader="none"/>
        </w:tabs>
        <w:spacing w:line="240" w:lineRule="auto" w:before="0" w:after="0"/>
        <w:ind w:left="832" w:right="0" w:hanging="550"/>
        <w:jc w:val="left"/>
        <w:rPr>
          <w:rFonts w:ascii="Arial" w:hAnsi="Arial"/>
          <w:b/>
          <w:sz w:val="24"/>
        </w:rPr>
      </w:pPr>
      <w:r>
        <w:rPr>
          <w:rFonts w:ascii="Arial" w:hAnsi="Arial"/>
          <w:b/>
          <w:sz w:val="24"/>
        </w:rPr>
        <w:t>OBRIGAÇÕES</w:t>
      </w:r>
      <w:r>
        <w:rPr>
          <w:rFonts w:ascii="Arial" w:hAnsi="Arial"/>
          <w:b/>
          <w:spacing w:val="-3"/>
          <w:sz w:val="24"/>
        </w:rPr>
        <w:t> </w:t>
      </w:r>
      <w:r>
        <w:rPr>
          <w:rFonts w:ascii="Arial" w:hAnsi="Arial"/>
          <w:b/>
          <w:sz w:val="24"/>
        </w:rPr>
        <w:t>DO</w:t>
      </w:r>
      <w:r>
        <w:rPr>
          <w:rFonts w:ascii="Arial" w:hAnsi="Arial"/>
          <w:b/>
          <w:spacing w:val="-1"/>
          <w:sz w:val="24"/>
        </w:rPr>
        <w:t> </w:t>
      </w:r>
      <w:r>
        <w:rPr>
          <w:rFonts w:ascii="Arial" w:hAnsi="Arial"/>
          <w:b/>
          <w:spacing w:val="-2"/>
          <w:sz w:val="24"/>
        </w:rPr>
        <w:t>CONTRATANTE:</w:t>
      </w:r>
    </w:p>
    <w:p>
      <w:pPr>
        <w:pStyle w:val="BodyText"/>
        <w:rPr>
          <w:rFonts w:ascii="Arial"/>
          <w:b/>
        </w:rPr>
      </w:pPr>
    </w:p>
    <w:p>
      <w:pPr>
        <w:pStyle w:val="BodyText"/>
        <w:spacing w:before="3"/>
        <w:rPr>
          <w:rFonts w:ascii="Arial"/>
          <w:b/>
        </w:rPr>
      </w:pPr>
    </w:p>
    <w:p>
      <w:pPr>
        <w:pStyle w:val="ListParagraph"/>
        <w:numPr>
          <w:ilvl w:val="2"/>
          <w:numId w:val="8"/>
        </w:numPr>
        <w:tabs>
          <w:tab w:pos="946" w:val="left" w:leader="none"/>
        </w:tabs>
        <w:spacing w:line="360" w:lineRule="auto" w:before="0" w:after="0"/>
        <w:ind w:left="282" w:right="430" w:firstLine="0"/>
        <w:jc w:val="left"/>
        <w:rPr>
          <w:sz w:val="24"/>
        </w:rPr>
      </w:pPr>
      <w:r>
        <w:rPr>
          <w:sz w:val="24"/>
        </w:rPr>
        <w:t>Designar</w:t>
      </w:r>
      <w:r>
        <w:rPr>
          <w:spacing w:val="-12"/>
          <w:sz w:val="24"/>
        </w:rPr>
        <w:t> </w:t>
      </w:r>
      <w:r>
        <w:rPr>
          <w:sz w:val="24"/>
        </w:rPr>
        <w:t>servidor</w:t>
      </w:r>
      <w:r>
        <w:rPr>
          <w:spacing w:val="-12"/>
          <w:sz w:val="24"/>
        </w:rPr>
        <w:t> </w:t>
      </w:r>
      <w:r>
        <w:rPr>
          <w:sz w:val="24"/>
        </w:rPr>
        <w:t>para</w:t>
      </w:r>
      <w:r>
        <w:rPr>
          <w:spacing w:val="-8"/>
          <w:sz w:val="24"/>
        </w:rPr>
        <w:t> </w:t>
      </w:r>
      <w:r>
        <w:rPr>
          <w:sz w:val="24"/>
        </w:rPr>
        <w:t>fiscalizar</w:t>
      </w:r>
      <w:r>
        <w:rPr>
          <w:spacing w:val="-7"/>
          <w:sz w:val="24"/>
        </w:rPr>
        <w:t> </w:t>
      </w:r>
      <w:r>
        <w:rPr>
          <w:sz w:val="24"/>
        </w:rPr>
        <w:t>as</w:t>
      </w:r>
      <w:r>
        <w:rPr>
          <w:spacing w:val="-14"/>
          <w:sz w:val="24"/>
        </w:rPr>
        <w:t> </w:t>
      </w:r>
      <w:r>
        <w:rPr>
          <w:sz w:val="24"/>
        </w:rPr>
        <w:t>atividades</w:t>
      </w:r>
      <w:r>
        <w:rPr>
          <w:spacing w:val="-9"/>
          <w:sz w:val="24"/>
        </w:rPr>
        <w:t> </w:t>
      </w:r>
      <w:r>
        <w:rPr>
          <w:sz w:val="24"/>
        </w:rPr>
        <w:t>e</w:t>
      </w:r>
      <w:r>
        <w:rPr>
          <w:spacing w:val="-13"/>
          <w:sz w:val="24"/>
        </w:rPr>
        <w:t> </w:t>
      </w:r>
      <w:r>
        <w:rPr>
          <w:sz w:val="24"/>
        </w:rPr>
        <w:t>tarefas</w:t>
      </w:r>
      <w:r>
        <w:rPr>
          <w:spacing w:val="-14"/>
          <w:sz w:val="24"/>
        </w:rPr>
        <w:t> </w:t>
      </w:r>
      <w:r>
        <w:rPr>
          <w:sz w:val="24"/>
        </w:rPr>
        <w:t>relativas</w:t>
      </w:r>
      <w:r>
        <w:rPr>
          <w:spacing w:val="-9"/>
          <w:sz w:val="24"/>
        </w:rPr>
        <w:t> </w:t>
      </w:r>
      <w:r>
        <w:rPr>
          <w:sz w:val="24"/>
        </w:rPr>
        <w:t>à</w:t>
      </w:r>
      <w:r>
        <w:rPr>
          <w:spacing w:val="-13"/>
          <w:sz w:val="24"/>
        </w:rPr>
        <w:t> </w:t>
      </w:r>
      <w:r>
        <w:rPr>
          <w:sz w:val="24"/>
        </w:rPr>
        <w:t>execução</w:t>
      </w:r>
      <w:r>
        <w:rPr>
          <w:spacing w:val="-8"/>
          <w:sz w:val="24"/>
        </w:rPr>
        <w:t> </w:t>
      </w:r>
      <w:r>
        <w:rPr>
          <w:sz w:val="24"/>
        </w:rPr>
        <w:t>do </w:t>
      </w:r>
      <w:r>
        <w:rPr>
          <w:spacing w:val="-2"/>
          <w:sz w:val="24"/>
        </w:rPr>
        <w:t>objeto.</w:t>
      </w:r>
    </w:p>
    <w:p>
      <w:pPr>
        <w:pStyle w:val="ListParagraph"/>
        <w:numPr>
          <w:ilvl w:val="2"/>
          <w:numId w:val="8"/>
        </w:numPr>
        <w:tabs>
          <w:tab w:pos="965" w:val="left" w:leader="none"/>
        </w:tabs>
        <w:spacing w:line="362" w:lineRule="auto" w:before="0" w:after="0"/>
        <w:ind w:left="282" w:right="432" w:firstLine="0"/>
        <w:jc w:val="left"/>
        <w:rPr>
          <w:sz w:val="24"/>
        </w:rPr>
      </w:pPr>
      <w:r>
        <w:rPr>
          <w:sz w:val="24"/>
        </w:rPr>
        <w:t>Prestar informações e esclarecimentos atinentes aos serviços, que venham a ser solicitados pelos profissionais da CONTRATADA.</w:t>
      </w:r>
    </w:p>
    <w:p>
      <w:pPr>
        <w:pStyle w:val="ListParagraph"/>
        <w:numPr>
          <w:ilvl w:val="2"/>
          <w:numId w:val="8"/>
        </w:numPr>
        <w:tabs>
          <w:tab w:pos="955" w:val="left" w:leader="none"/>
        </w:tabs>
        <w:spacing w:line="360" w:lineRule="auto" w:before="0" w:after="0"/>
        <w:ind w:left="282" w:right="433" w:firstLine="0"/>
        <w:jc w:val="left"/>
        <w:rPr>
          <w:sz w:val="24"/>
        </w:rPr>
      </w:pPr>
      <w:r>
        <w:rPr>
          <w:sz w:val="24"/>
        </w:rPr>
        <w:t>Acompanhar</w:t>
      </w:r>
      <w:r>
        <w:rPr>
          <w:spacing w:val="-4"/>
          <w:sz w:val="24"/>
        </w:rPr>
        <w:t> </w:t>
      </w:r>
      <w:r>
        <w:rPr>
          <w:sz w:val="24"/>
        </w:rPr>
        <w:t>e fiscalizar toda</w:t>
      </w:r>
      <w:r>
        <w:rPr>
          <w:spacing w:val="-4"/>
          <w:sz w:val="24"/>
        </w:rPr>
        <w:t> </w:t>
      </w:r>
      <w:r>
        <w:rPr>
          <w:sz w:val="24"/>
        </w:rPr>
        <w:t>a execução do</w:t>
      </w:r>
      <w:r>
        <w:rPr>
          <w:spacing w:val="-4"/>
          <w:sz w:val="24"/>
        </w:rPr>
        <w:t> </w:t>
      </w:r>
      <w:r>
        <w:rPr>
          <w:sz w:val="24"/>
        </w:rPr>
        <w:t>objeto por intermédio</w:t>
      </w:r>
      <w:r>
        <w:rPr>
          <w:spacing w:val="-4"/>
          <w:sz w:val="24"/>
        </w:rPr>
        <w:t> </w:t>
      </w:r>
      <w:r>
        <w:rPr>
          <w:sz w:val="24"/>
        </w:rPr>
        <w:t>do Gestor</w:t>
      </w:r>
      <w:r>
        <w:rPr>
          <w:spacing w:val="-4"/>
          <w:sz w:val="24"/>
        </w:rPr>
        <w:t> </w:t>
      </w:r>
      <w:r>
        <w:rPr>
          <w:sz w:val="24"/>
        </w:rPr>
        <w:t>e Fiscais designados no contrato.</w:t>
      </w:r>
    </w:p>
    <w:p>
      <w:pPr>
        <w:pStyle w:val="ListParagraph"/>
        <w:numPr>
          <w:ilvl w:val="2"/>
          <w:numId w:val="8"/>
        </w:numPr>
        <w:tabs>
          <w:tab w:pos="1026" w:val="left" w:leader="none"/>
        </w:tabs>
        <w:spacing w:line="362" w:lineRule="auto" w:before="0" w:after="0"/>
        <w:ind w:left="282" w:right="419" w:firstLine="0"/>
        <w:jc w:val="left"/>
        <w:rPr>
          <w:sz w:val="24"/>
        </w:rPr>
      </w:pPr>
      <w:r>
        <w:rPr>
          <w:sz w:val="24"/>
        </w:rPr>
        <w:t>Comunicar</w:t>
      </w:r>
      <w:r>
        <w:rPr>
          <w:spacing w:val="40"/>
          <w:sz w:val="24"/>
        </w:rPr>
        <w:t> </w:t>
      </w:r>
      <w:r>
        <w:rPr>
          <w:sz w:val="24"/>
        </w:rPr>
        <w:t>oficialmente</w:t>
      </w:r>
      <w:r>
        <w:rPr>
          <w:spacing w:val="40"/>
          <w:sz w:val="24"/>
        </w:rPr>
        <w:t> </w:t>
      </w:r>
      <w:r>
        <w:rPr>
          <w:sz w:val="24"/>
        </w:rPr>
        <w:t>à</w:t>
      </w:r>
      <w:r>
        <w:rPr>
          <w:spacing w:val="40"/>
          <w:sz w:val="24"/>
        </w:rPr>
        <w:t> </w:t>
      </w:r>
      <w:r>
        <w:rPr>
          <w:sz w:val="24"/>
        </w:rPr>
        <w:t>CONTRATADA</w:t>
      </w:r>
      <w:r>
        <w:rPr>
          <w:spacing w:val="40"/>
          <w:sz w:val="24"/>
        </w:rPr>
        <w:t> </w:t>
      </w:r>
      <w:r>
        <w:rPr>
          <w:sz w:val="24"/>
        </w:rPr>
        <w:t>quaisquer</w:t>
      </w:r>
      <w:r>
        <w:rPr>
          <w:spacing w:val="40"/>
          <w:sz w:val="24"/>
        </w:rPr>
        <w:t> </w:t>
      </w:r>
      <w:r>
        <w:rPr>
          <w:sz w:val="24"/>
        </w:rPr>
        <w:t>falhas</w:t>
      </w:r>
      <w:r>
        <w:rPr>
          <w:spacing w:val="40"/>
          <w:sz w:val="24"/>
        </w:rPr>
        <w:t> </w:t>
      </w:r>
      <w:r>
        <w:rPr>
          <w:sz w:val="24"/>
        </w:rPr>
        <w:t>verificadas</w:t>
      </w:r>
      <w:r>
        <w:rPr>
          <w:spacing w:val="40"/>
          <w:sz w:val="24"/>
        </w:rPr>
        <w:t> </w:t>
      </w:r>
      <w:r>
        <w:rPr>
          <w:sz w:val="24"/>
        </w:rPr>
        <w:t>no cumprimento do contrato.</w:t>
      </w:r>
    </w:p>
    <w:p>
      <w:pPr>
        <w:pStyle w:val="ListParagraph"/>
        <w:numPr>
          <w:ilvl w:val="2"/>
          <w:numId w:val="8"/>
        </w:numPr>
        <w:tabs>
          <w:tab w:pos="980" w:val="left" w:leader="none"/>
        </w:tabs>
        <w:spacing w:line="360" w:lineRule="auto" w:before="0" w:after="0"/>
        <w:ind w:left="282" w:right="426" w:firstLine="0"/>
        <w:jc w:val="left"/>
        <w:rPr>
          <w:sz w:val="24"/>
        </w:rPr>
      </w:pPr>
      <w:r>
        <w:rPr>
          <w:sz w:val="24"/>
        </w:rPr>
        <w:t>Receber, processar e decidir sobre questões, dúvidas, decisões ou recursos administrativos decorrentes da execução contratual.</w:t>
      </w:r>
    </w:p>
    <w:p>
      <w:pPr>
        <w:pStyle w:val="ListParagraph"/>
        <w:numPr>
          <w:ilvl w:val="2"/>
          <w:numId w:val="8"/>
        </w:numPr>
        <w:tabs>
          <w:tab w:pos="936" w:val="left" w:leader="none"/>
        </w:tabs>
        <w:spacing w:line="362" w:lineRule="auto" w:before="0" w:after="0"/>
        <w:ind w:left="282" w:right="424" w:firstLine="0"/>
        <w:jc w:val="left"/>
        <w:rPr>
          <w:sz w:val="24"/>
        </w:rPr>
      </w:pPr>
      <w:r>
        <w:rPr>
          <w:sz w:val="24"/>
        </w:rPr>
        <w:t>Realizar</w:t>
      </w:r>
      <w:r>
        <w:rPr>
          <w:spacing w:val="-17"/>
          <w:sz w:val="24"/>
        </w:rPr>
        <w:t> </w:t>
      </w:r>
      <w:r>
        <w:rPr>
          <w:sz w:val="24"/>
        </w:rPr>
        <w:t>o</w:t>
      </w:r>
      <w:r>
        <w:rPr>
          <w:spacing w:val="-17"/>
          <w:sz w:val="24"/>
        </w:rPr>
        <w:t> </w:t>
      </w:r>
      <w:r>
        <w:rPr>
          <w:sz w:val="24"/>
        </w:rPr>
        <w:t>pagamento</w:t>
      </w:r>
      <w:r>
        <w:rPr>
          <w:spacing w:val="-16"/>
          <w:sz w:val="24"/>
        </w:rPr>
        <w:t> </w:t>
      </w:r>
      <w:r>
        <w:rPr>
          <w:sz w:val="24"/>
        </w:rPr>
        <w:t>devido</w:t>
      </w:r>
      <w:r>
        <w:rPr>
          <w:spacing w:val="-17"/>
          <w:sz w:val="24"/>
        </w:rPr>
        <w:t> </w:t>
      </w:r>
      <w:r>
        <w:rPr>
          <w:sz w:val="24"/>
        </w:rPr>
        <w:t>pela</w:t>
      </w:r>
      <w:r>
        <w:rPr>
          <w:spacing w:val="-17"/>
          <w:sz w:val="24"/>
        </w:rPr>
        <w:t> </w:t>
      </w:r>
      <w:r>
        <w:rPr>
          <w:sz w:val="24"/>
        </w:rPr>
        <w:t>execução</w:t>
      </w:r>
      <w:r>
        <w:rPr>
          <w:spacing w:val="-17"/>
          <w:sz w:val="24"/>
        </w:rPr>
        <w:t> </w:t>
      </w:r>
      <w:r>
        <w:rPr>
          <w:sz w:val="24"/>
        </w:rPr>
        <w:t>dos</w:t>
      </w:r>
      <w:r>
        <w:rPr>
          <w:spacing w:val="-16"/>
          <w:sz w:val="24"/>
        </w:rPr>
        <w:t> </w:t>
      </w:r>
      <w:r>
        <w:rPr>
          <w:sz w:val="24"/>
        </w:rPr>
        <w:t>serviços,</w:t>
      </w:r>
      <w:r>
        <w:rPr>
          <w:spacing w:val="-17"/>
          <w:sz w:val="24"/>
        </w:rPr>
        <w:t> </w:t>
      </w:r>
      <w:r>
        <w:rPr>
          <w:sz w:val="24"/>
        </w:rPr>
        <w:t>desde</w:t>
      </w:r>
      <w:r>
        <w:rPr>
          <w:spacing w:val="-17"/>
          <w:sz w:val="24"/>
        </w:rPr>
        <w:t> </w:t>
      </w:r>
      <w:r>
        <w:rPr>
          <w:sz w:val="24"/>
        </w:rPr>
        <w:t>que</w:t>
      </w:r>
      <w:r>
        <w:rPr>
          <w:spacing w:val="-16"/>
          <w:sz w:val="24"/>
        </w:rPr>
        <w:t> </w:t>
      </w:r>
      <w:r>
        <w:rPr>
          <w:sz w:val="24"/>
        </w:rPr>
        <w:t>cumpridas todas as formalidades e exigências do contrato.</w:t>
      </w:r>
    </w:p>
    <w:p>
      <w:pPr>
        <w:pStyle w:val="ListParagraph"/>
        <w:numPr>
          <w:ilvl w:val="2"/>
          <w:numId w:val="8"/>
        </w:numPr>
        <w:tabs>
          <w:tab w:pos="1032" w:val="left" w:leader="none"/>
        </w:tabs>
        <w:spacing w:line="360" w:lineRule="auto" w:before="0" w:after="0"/>
        <w:ind w:left="282" w:right="431" w:firstLine="0"/>
        <w:jc w:val="left"/>
        <w:rPr>
          <w:sz w:val="24"/>
        </w:rPr>
      </w:pPr>
      <w:r>
        <w:rPr>
          <w:sz w:val="24"/>
        </w:rPr>
        <w:t>Reter</w:t>
      </w:r>
      <w:r>
        <w:rPr>
          <w:spacing w:val="40"/>
          <w:sz w:val="24"/>
        </w:rPr>
        <w:t> </w:t>
      </w:r>
      <w:r>
        <w:rPr>
          <w:sz w:val="24"/>
        </w:rPr>
        <w:t>preventivamente</w:t>
      </w:r>
      <w:r>
        <w:rPr>
          <w:spacing w:val="40"/>
          <w:sz w:val="24"/>
        </w:rPr>
        <w:t> </w:t>
      </w:r>
      <w:r>
        <w:rPr>
          <w:sz w:val="24"/>
        </w:rPr>
        <w:t>valores</w:t>
      </w:r>
      <w:r>
        <w:rPr>
          <w:spacing w:val="40"/>
          <w:sz w:val="24"/>
        </w:rPr>
        <w:t> </w:t>
      </w:r>
      <w:r>
        <w:rPr>
          <w:sz w:val="24"/>
        </w:rPr>
        <w:t>correspondentes</w:t>
      </w:r>
      <w:r>
        <w:rPr>
          <w:spacing w:val="40"/>
          <w:sz w:val="24"/>
        </w:rPr>
        <w:t> </w:t>
      </w:r>
      <w:r>
        <w:rPr>
          <w:sz w:val="24"/>
        </w:rPr>
        <w:t>às</w:t>
      </w:r>
      <w:r>
        <w:rPr>
          <w:spacing w:val="40"/>
          <w:sz w:val="24"/>
        </w:rPr>
        <w:t> </w:t>
      </w:r>
      <w:r>
        <w:rPr>
          <w:sz w:val="24"/>
        </w:rPr>
        <w:t>penalidades</w:t>
      </w:r>
      <w:r>
        <w:rPr>
          <w:spacing w:val="40"/>
          <w:sz w:val="24"/>
        </w:rPr>
        <w:t> </w:t>
      </w:r>
      <w:r>
        <w:rPr>
          <w:sz w:val="24"/>
        </w:rPr>
        <w:t>cabíveis, liberando-as posteriormente, quando for o caso.</w:t>
      </w:r>
    </w:p>
    <w:p>
      <w:pPr>
        <w:spacing w:before="220"/>
        <w:ind w:left="0" w:right="419" w:firstLine="0"/>
        <w:jc w:val="right"/>
        <w:rPr>
          <w:rFonts w:ascii="Calibri"/>
          <w:sz w:val="22"/>
        </w:rPr>
      </w:pPr>
      <w:r>
        <w:rPr>
          <w:rFonts w:ascii="Calibri"/>
          <w:spacing w:val="-5"/>
          <w:sz w:val="22"/>
        </w:rPr>
        <w:t>12</w:t>
      </w:r>
    </w:p>
    <w:p>
      <w:pPr>
        <w:spacing w:after="0"/>
        <w:jc w:val="right"/>
        <w:rPr>
          <w:rFonts w:ascii="Calibri"/>
          <w:sz w:val="22"/>
        </w:rPr>
        <w:sectPr>
          <w:pgSz w:w="11910" w:h="16840"/>
          <w:pgMar w:header="710" w:footer="443" w:top="3500" w:bottom="640" w:left="1417" w:right="708"/>
        </w:sectPr>
      </w:pPr>
    </w:p>
    <w:p>
      <w:pPr>
        <w:pStyle w:val="ListParagraph"/>
        <w:numPr>
          <w:ilvl w:val="2"/>
          <w:numId w:val="8"/>
        </w:numPr>
        <w:tabs>
          <w:tab w:pos="951" w:val="left" w:leader="none"/>
        </w:tabs>
        <w:spacing w:line="240" w:lineRule="auto" w:before="289" w:after="0"/>
        <w:ind w:left="951" w:right="0" w:hanging="669"/>
        <w:jc w:val="both"/>
        <w:rPr>
          <w:sz w:val="24"/>
        </w:rPr>
      </w:pPr>
      <w:r>
        <w:rPr>
          <w:sz w:val="24"/>
        </w:rPr>
        <w:t>Aplicar</w:t>
      </w:r>
      <w:r>
        <w:rPr>
          <w:spacing w:val="-7"/>
          <w:sz w:val="24"/>
        </w:rPr>
        <w:t> </w:t>
      </w:r>
      <w:r>
        <w:rPr>
          <w:sz w:val="24"/>
        </w:rPr>
        <w:t>multas</w:t>
      </w:r>
      <w:r>
        <w:rPr>
          <w:spacing w:val="-2"/>
          <w:sz w:val="24"/>
        </w:rPr>
        <w:t> </w:t>
      </w:r>
      <w:r>
        <w:rPr>
          <w:sz w:val="24"/>
        </w:rPr>
        <w:t>e</w:t>
      </w:r>
      <w:r>
        <w:rPr>
          <w:spacing w:val="-6"/>
          <w:sz w:val="24"/>
        </w:rPr>
        <w:t> </w:t>
      </w:r>
      <w:r>
        <w:rPr>
          <w:sz w:val="24"/>
        </w:rPr>
        <w:t>sanções</w:t>
      </w:r>
      <w:r>
        <w:rPr>
          <w:spacing w:val="-7"/>
          <w:sz w:val="24"/>
        </w:rPr>
        <w:t> </w:t>
      </w:r>
      <w:r>
        <w:rPr>
          <w:sz w:val="24"/>
        </w:rPr>
        <w:t>previstas</w:t>
      </w:r>
      <w:r>
        <w:rPr>
          <w:spacing w:val="-2"/>
          <w:sz w:val="24"/>
        </w:rPr>
        <w:t> </w:t>
      </w:r>
      <w:r>
        <w:rPr>
          <w:sz w:val="24"/>
        </w:rPr>
        <w:t>na</w:t>
      </w:r>
      <w:r>
        <w:rPr>
          <w:spacing w:val="-2"/>
          <w:sz w:val="24"/>
        </w:rPr>
        <w:t> </w:t>
      </w:r>
      <w:r>
        <w:rPr>
          <w:sz w:val="24"/>
        </w:rPr>
        <w:t>Lei</w:t>
      </w:r>
      <w:r>
        <w:rPr>
          <w:spacing w:val="-2"/>
          <w:sz w:val="24"/>
        </w:rPr>
        <w:t> </w:t>
      </w:r>
      <w:r>
        <w:rPr>
          <w:sz w:val="24"/>
        </w:rPr>
        <w:t>nº.</w:t>
      </w:r>
      <w:r>
        <w:rPr>
          <w:spacing w:val="-2"/>
          <w:sz w:val="24"/>
        </w:rPr>
        <w:t> 14.133/2021.</w:t>
      </w:r>
    </w:p>
    <w:p>
      <w:pPr>
        <w:pStyle w:val="BodyText"/>
      </w:pPr>
    </w:p>
    <w:p>
      <w:pPr>
        <w:pStyle w:val="BodyText"/>
        <w:spacing w:before="2"/>
      </w:pPr>
    </w:p>
    <w:p>
      <w:pPr>
        <w:pStyle w:val="Heading2"/>
        <w:numPr>
          <w:ilvl w:val="1"/>
          <w:numId w:val="8"/>
        </w:numPr>
        <w:tabs>
          <w:tab w:pos="751" w:val="left" w:leader="none"/>
        </w:tabs>
        <w:spacing w:line="240" w:lineRule="auto" w:before="1" w:after="0"/>
        <w:ind w:left="751" w:right="0" w:hanging="469"/>
        <w:jc w:val="both"/>
      </w:pPr>
      <w:r>
        <w:rPr/>
        <w:t>OBRIGAÇÕES</w:t>
      </w:r>
      <w:r>
        <w:rPr>
          <w:spacing w:val="-4"/>
        </w:rPr>
        <w:t> </w:t>
      </w:r>
      <w:r>
        <w:rPr/>
        <w:t>DO</w:t>
      </w:r>
      <w:r>
        <w:rPr>
          <w:spacing w:val="-1"/>
        </w:rPr>
        <w:t> </w:t>
      </w:r>
      <w:r>
        <w:rPr/>
        <w:t>(A) CONTRATADO</w:t>
      </w:r>
      <w:r>
        <w:rPr>
          <w:spacing w:val="-1"/>
        </w:rPr>
        <w:t> </w:t>
      </w:r>
      <w:r>
        <w:rPr>
          <w:spacing w:val="-4"/>
        </w:rPr>
        <w:t>(A):</w:t>
      </w:r>
    </w:p>
    <w:p>
      <w:pPr>
        <w:pStyle w:val="BodyText"/>
        <w:spacing w:before="273"/>
        <w:rPr>
          <w:rFonts w:ascii="Arial"/>
          <w:b/>
        </w:rPr>
      </w:pPr>
    </w:p>
    <w:p>
      <w:pPr>
        <w:pStyle w:val="ListParagraph"/>
        <w:numPr>
          <w:ilvl w:val="2"/>
          <w:numId w:val="8"/>
        </w:numPr>
        <w:tabs>
          <w:tab w:pos="951" w:val="left" w:leader="none"/>
        </w:tabs>
        <w:spacing w:line="362" w:lineRule="auto" w:before="0" w:after="0"/>
        <w:ind w:left="282" w:right="424" w:firstLine="0"/>
        <w:jc w:val="both"/>
        <w:rPr>
          <w:sz w:val="24"/>
        </w:rPr>
      </w:pPr>
      <w:r>
        <w:rPr>
          <w:sz w:val="24"/>
        </w:rPr>
        <w:t>A</w:t>
      </w:r>
      <w:r>
        <w:rPr>
          <w:spacing w:val="-4"/>
          <w:sz w:val="24"/>
        </w:rPr>
        <w:t> </w:t>
      </w:r>
      <w:r>
        <w:rPr>
          <w:sz w:val="24"/>
        </w:rPr>
        <w:t>CONTRATADA</w:t>
      </w:r>
      <w:r>
        <w:rPr>
          <w:spacing w:val="-5"/>
          <w:sz w:val="24"/>
        </w:rPr>
        <w:t> </w:t>
      </w:r>
      <w:r>
        <w:rPr>
          <w:sz w:val="24"/>
        </w:rPr>
        <w:t>deverá</w:t>
      </w:r>
      <w:r>
        <w:rPr>
          <w:spacing w:val="-2"/>
          <w:sz w:val="24"/>
        </w:rPr>
        <w:t> </w:t>
      </w:r>
      <w:r>
        <w:rPr>
          <w:sz w:val="24"/>
        </w:rPr>
        <w:t>prestar</w:t>
      </w:r>
      <w:r>
        <w:rPr>
          <w:spacing w:val="-1"/>
          <w:sz w:val="24"/>
        </w:rPr>
        <w:t> </w:t>
      </w:r>
      <w:r>
        <w:rPr>
          <w:sz w:val="24"/>
        </w:rPr>
        <w:t>os</w:t>
      </w:r>
      <w:r>
        <w:rPr>
          <w:spacing w:val="-7"/>
          <w:sz w:val="24"/>
        </w:rPr>
        <w:t> </w:t>
      </w:r>
      <w:r>
        <w:rPr>
          <w:sz w:val="24"/>
        </w:rPr>
        <w:t>serviços</w:t>
      </w:r>
      <w:r>
        <w:rPr>
          <w:spacing w:val="-2"/>
          <w:sz w:val="24"/>
        </w:rPr>
        <w:t> </w:t>
      </w:r>
      <w:r>
        <w:rPr>
          <w:sz w:val="24"/>
        </w:rPr>
        <w:t>objeto</w:t>
      </w:r>
      <w:r>
        <w:rPr>
          <w:spacing w:val="-2"/>
          <w:sz w:val="24"/>
        </w:rPr>
        <w:t> </w:t>
      </w:r>
      <w:r>
        <w:rPr>
          <w:sz w:val="24"/>
        </w:rPr>
        <w:t>do</w:t>
      </w:r>
      <w:r>
        <w:rPr>
          <w:spacing w:val="-6"/>
          <w:sz w:val="24"/>
        </w:rPr>
        <w:t> </w:t>
      </w:r>
      <w:r>
        <w:rPr>
          <w:sz w:val="24"/>
        </w:rPr>
        <w:t>contrato,</w:t>
      </w:r>
      <w:r>
        <w:rPr>
          <w:spacing w:val="-2"/>
          <w:sz w:val="24"/>
        </w:rPr>
        <w:t> </w:t>
      </w:r>
      <w:r>
        <w:rPr>
          <w:sz w:val="24"/>
        </w:rPr>
        <w:t>nos</w:t>
      </w:r>
      <w:r>
        <w:rPr>
          <w:spacing w:val="-2"/>
          <w:sz w:val="24"/>
        </w:rPr>
        <w:t> </w:t>
      </w:r>
      <w:r>
        <w:rPr>
          <w:sz w:val="24"/>
        </w:rPr>
        <w:t>termos</w:t>
      </w:r>
      <w:r>
        <w:rPr>
          <w:spacing w:val="-2"/>
          <w:sz w:val="24"/>
        </w:rPr>
        <w:t> </w:t>
      </w:r>
      <w:r>
        <w:rPr>
          <w:sz w:val="24"/>
        </w:rPr>
        <w:t>de sua</w:t>
      </w:r>
      <w:r>
        <w:rPr>
          <w:spacing w:val="-2"/>
          <w:sz w:val="24"/>
        </w:rPr>
        <w:t> </w:t>
      </w:r>
      <w:r>
        <w:rPr>
          <w:sz w:val="24"/>
        </w:rPr>
        <w:t>proposta,</w:t>
      </w:r>
      <w:r>
        <w:rPr>
          <w:spacing w:val="-2"/>
          <w:sz w:val="24"/>
        </w:rPr>
        <w:t> </w:t>
      </w:r>
      <w:r>
        <w:rPr>
          <w:sz w:val="24"/>
        </w:rPr>
        <w:t>sempre</w:t>
      </w:r>
      <w:r>
        <w:rPr>
          <w:spacing w:val="-2"/>
          <w:sz w:val="24"/>
        </w:rPr>
        <w:t> </w:t>
      </w:r>
      <w:r>
        <w:rPr>
          <w:sz w:val="24"/>
        </w:rPr>
        <w:t>em</w:t>
      </w:r>
      <w:r>
        <w:rPr>
          <w:spacing w:val="-1"/>
          <w:sz w:val="24"/>
        </w:rPr>
        <w:t> </w:t>
      </w:r>
      <w:r>
        <w:rPr>
          <w:sz w:val="24"/>
        </w:rPr>
        <w:t>conformidade</w:t>
      </w:r>
      <w:r>
        <w:rPr>
          <w:spacing w:val="-2"/>
          <w:sz w:val="24"/>
        </w:rPr>
        <w:t> </w:t>
      </w:r>
      <w:r>
        <w:rPr>
          <w:sz w:val="24"/>
        </w:rPr>
        <w:t>com</w:t>
      </w:r>
      <w:r>
        <w:rPr>
          <w:spacing w:val="-5"/>
          <w:sz w:val="24"/>
        </w:rPr>
        <w:t> </w:t>
      </w:r>
      <w:r>
        <w:rPr>
          <w:sz w:val="24"/>
        </w:rPr>
        <w:t>os</w:t>
      </w:r>
      <w:r>
        <w:rPr>
          <w:spacing w:val="-2"/>
          <w:sz w:val="24"/>
        </w:rPr>
        <w:t> </w:t>
      </w:r>
      <w:r>
        <w:rPr>
          <w:sz w:val="24"/>
        </w:rPr>
        <w:t>requisitos</w:t>
      </w:r>
      <w:r>
        <w:rPr>
          <w:spacing w:val="-2"/>
          <w:sz w:val="24"/>
        </w:rPr>
        <w:t> </w:t>
      </w:r>
      <w:r>
        <w:rPr>
          <w:sz w:val="24"/>
        </w:rPr>
        <w:t>e</w:t>
      </w:r>
      <w:r>
        <w:rPr>
          <w:spacing w:val="-1"/>
          <w:sz w:val="24"/>
        </w:rPr>
        <w:t> </w:t>
      </w:r>
      <w:r>
        <w:rPr>
          <w:sz w:val="24"/>
        </w:rPr>
        <w:t>condições</w:t>
      </w:r>
      <w:r>
        <w:rPr>
          <w:spacing w:val="-2"/>
          <w:sz w:val="24"/>
        </w:rPr>
        <w:t> </w:t>
      </w:r>
      <w:r>
        <w:rPr>
          <w:sz w:val="24"/>
        </w:rPr>
        <w:t>estabelecidos neste termo de referência e no instrumento contratual.</w:t>
      </w:r>
    </w:p>
    <w:p>
      <w:pPr>
        <w:pStyle w:val="ListParagraph"/>
        <w:numPr>
          <w:ilvl w:val="2"/>
          <w:numId w:val="8"/>
        </w:numPr>
        <w:tabs>
          <w:tab w:pos="950" w:val="left" w:leader="none"/>
        </w:tabs>
        <w:spacing w:line="270" w:lineRule="exact" w:before="0" w:after="0"/>
        <w:ind w:left="950" w:right="0" w:hanging="668"/>
        <w:jc w:val="both"/>
        <w:rPr>
          <w:sz w:val="24"/>
        </w:rPr>
      </w:pPr>
      <w:r>
        <w:rPr>
          <w:sz w:val="24"/>
        </w:rPr>
        <w:t>A</w:t>
      </w:r>
      <w:r>
        <w:rPr>
          <w:spacing w:val="-5"/>
          <w:sz w:val="24"/>
        </w:rPr>
        <w:t> </w:t>
      </w:r>
      <w:r>
        <w:rPr>
          <w:sz w:val="24"/>
        </w:rPr>
        <w:t>CONTRATADA</w:t>
      </w:r>
      <w:r>
        <w:rPr>
          <w:spacing w:val="-5"/>
          <w:sz w:val="24"/>
        </w:rPr>
        <w:t> </w:t>
      </w:r>
      <w:r>
        <w:rPr>
          <w:sz w:val="24"/>
        </w:rPr>
        <w:t>deverá</w:t>
      </w:r>
      <w:r>
        <w:rPr>
          <w:spacing w:val="-2"/>
          <w:sz w:val="24"/>
        </w:rPr>
        <w:t> também:</w:t>
      </w:r>
    </w:p>
    <w:p>
      <w:pPr>
        <w:pStyle w:val="ListParagraph"/>
        <w:numPr>
          <w:ilvl w:val="3"/>
          <w:numId w:val="8"/>
        </w:numPr>
        <w:tabs>
          <w:tab w:pos="1146" w:val="left" w:leader="none"/>
        </w:tabs>
        <w:spacing w:line="360" w:lineRule="auto" w:before="137" w:after="0"/>
        <w:ind w:left="282" w:right="427" w:firstLine="0"/>
        <w:jc w:val="both"/>
        <w:rPr>
          <w:sz w:val="24"/>
        </w:rPr>
      </w:pPr>
      <w:r>
        <w:rPr>
          <w:sz w:val="24"/>
        </w:rPr>
        <w:t>Informar</w:t>
      </w:r>
      <w:r>
        <w:rPr>
          <w:spacing w:val="-8"/>
          <w:sz w:val="24"/>
        </w:rPr>
        <w:t> </w:t>
      </w:r>
      <w:r>
        <w:rPr>
          <w:sz w:val="24"/>
        </w:rPr>
        <w:t>ao</w:t>
      </w:r>
      <w:r>
        <w:rPr>
          <w:spacing w:val="-8"/>
          <w:sz w:val="24"/>
        </w:rPr>
        <w:t> </w:t>
      </w:r>
      <w:r>
        <w:rPr>
          <w:sz w:val="24"/>
        </w:rPr>
        <w:t>CONTRATANTE</w:t>
      </w:r>
      <w:r>
        <w:rPr>
          <w:spacing w:val="-10"/>
          <w:sz w:val="24"/>
        </w:rPr>
        <w:t> </w:t>
      </w:r>
      <w:r>
        <w:rPr>
          <w:sz w:val="24"/>
        </w:rPr>
        <w:t>toda</w:t>
      </w:r>
      <w:r>
        <w:rPr>
          <w:spacing w:val="-8"/>
          <w:sz w:val="24"/>
        </w:rPr>
        <w:t> </w:t>
      </w:r>
      <w:r>
        <w:rPr>
          <w:sz w:val="24"/>
        </w:rPr>
        <w:t>e</w:t>
      </w:r>
      <w:r>
        <w:rPr>
          <w:spacing w:val="-8"/>
          <w:sz w:val="24"/>
        </w:rPr>
        <w:t> </w:t>
      </w:r>
      <w:r>
        <w:rPr>
          <w:sz w:val="24"/>
        </w:rPr>
        <w:t>qualquer</w:t>
      </w:r>
      <w:r>
        <w:rPr>
          <w:spacing w:val="-8"/>
          <w:sz w:val="24"/>
        </w:rPr>
        <w:t> </w:t>
      </w:r>
      <w:r>
        <w:rPr>
          <w:sz w:val="24"/>
        </w:rPr>
        <w:t>situação</w:t>
      </w:r>
      <w:r>
        <w:rPr>
          <w:spacing w:val="-8"/>
          <w:sz w:val="24"/>
        </w:rPr>
        <w:t> </w:t>
      </w:r>
      <w:r>
        <w:rPr>
          <w:sz w:val="24"/>
        </w:rPr>
        <w:t>que</w:t>
      </w:r>
      <w:r>
        <w:rPr>
          <w:spacing w:val="-8"/>
          <w:sz w:val="24"/>
        </w:rPr>
        <w:t> </w:t>
      </w:r>
      <w:r>
        <w:rPr>
          <w:sz w:val="24"/>
        </w:rPr>
        <w:t>possa</w:t>
      </w:r>
      <w:r>
        <w:rPr>
          <w:spacing w:val="-8"/>
          <w:sz w:val="24"/>
        </w:rPr>
        <w:t> </w:t>
      </w:r>
      <w:r>
        <w:rPr>
          <w:sz w:val="24"/>
        </w:rPr>
        <w:t>comprome-ter a execução do objeto contratual nas condições pactuadas.</w:t>
      </w:r>
    </w:p>
    <w:p>
      <w:pPr>
        <w:pStyle w:val="ListParagraph"/>
        <w:numPr>
          <w:ilvl w:val="3"/>
          <w:numId w:val="8"/>
        </w:numPr>
        <w:tabs>
          <w:tab w:pos="1155" w:val="left" w:leader="none"/>
        </w:tabs>
        <w:spacing w:line="360" w:lineRule="auto" w:before="3" w:after="0"/>
        <w:ind w:left="282" w:right="433" w:firstLine="0"/>
        <w:jc w:val="both"/>
        <w:rPr>
          <w:sz w:val="24"/>
        </w:rPr>
      </w:pPr>
      <w:r>
        <w:rPr>
          <w:sz w:val="24"/>
        </w:rPr>
        <w:t>Atender imediatamente, ou no prazo fixado, as solicitações ou exigências do CONTRATANTE ou do Gestor do Contrato, relativamente à execução do seu objeto nos termos pactuados ou para o cumprimento de obrigações acessórias.</w:t>
      </w:r>
    </w:p>
    <w:p>
      <w:pPr>
        <w:pStyle w:val="ListParagraph"/>
        <w:numPr>
          <w:ilvl w:val="3"/>
          <w:numId w:val="8"/>
        </w:numPr>
        <w:tabs>
          <w:tab w:pos="1145" w:val="left" w:leader="none"/>
        </w:tabs>
        <w:spacing w:line="362" w:lineRule="auto" w:before="0" w:after="0"/>
        <w:ind w:left="282" w:right="428" w:firstLine="0"/>
        <w:jc w:val="both"/>
        <w:rPr>
          <w:sz w:val="24"/>
        </w:rPr>
      </w:pPr>
      <w:r>
        <w:rPr>
          <w:sz w:val="24"/>
        </w:rPr>
        <w:t>Manter,</w:t>
      </w:r>
      <w:r>
        <w:rPr>
          <w:spacing w:val="-7"/>
          <w:sz w:val="24"/>
        </w:rPr>
        <w:t> </w:t>
      </w:r>
      <w:r>
        <w:rPr>
          <w:sz w:val="24"/>
        </w:rPr>
        <w:t>durante</w:t>
      </w:r>
      <w:r>
        <w:rPr>
          <w:spacing w:val="-2"/>
          <w:sz w:val="24"/>
        </w:rPr>
        <w:t> </w:t>
      </w:r>
      <w:r>
        <w:rPr>
          <w:sz w:val="24"/>
        </w:rPr>
        <w:t>toda</w:t>
      </w:r>
      <w:r>
        <w:rPr>
          <w:spacing w:val="-7"/>
          <w:sz w:val="24"/>
        </w:rPr>
        <w:t> </w:t>
      </w:r>
      <w:r>
        <w:rPr>
          <w:sz w:val="24"/>
        </w:rPr>
        <w:t>a</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8"/>
          <w:sz w:val="24"/>
        </w:rPr>
        <w:t> </w:t>
      </w:r>
      <w:r>
        <w:rPr>
          <w:sz w:val="24"/>
        </w:rPr>
        <w:t>todas</w:t>
      </w:r>
      <w:r>
        <w:rPr>
          <w:spacing w:val="-3"/>
          <w:sz w:val="24"/>
        </w:rPr>
        <w:t> </w:t>
      </w:r>
      <w:r>
        <w:rPr>
          <w:sz w:val="24"/>
        </w:rPr>
        <w:t>as</w:t>
      </w:r>
      <w:r>
        <w:rPr>
          <w:spacing w:val="-3"/>
          <w:sz w:val="24"/>
        </w:rPr>
        <w:t> </w:t>
      </w:r>
      <w:r>
        <w:rPr>
          <w:sz w:val="24"/>
        </w:rPr>
        <w:t>condições</w:t>
      </w:r>
      <w:r>
        <w:rPr>
          <w:spacing w:val="-8"/>
          <w:sz w:val="24"/>
        </w:rPr>
        <w:t> </w:t>
      </w:r>
      <w:r>
        <w:rPr>
          <w:sz w:val="24"/>
        </w:rPr>
        <w:t>de</w:t>
      </w:r>
      <w:r>
        <w:rPr>
          <w:spacing w:val="-7"/>
          <w:sz w:val="24"/>
        </w:rPr>
        <w:t> </w:t>
      </w:r>
      <w:r>
        <w:rPr>
          <w:sz w:val="24"/>
        </w:rPr>
        <w:t>habilita-ção</w:t>
      </w:r>
      <w:r>
        <w:rPr>
          <w:spacing w:val="-5"/>
          <w:sz w:val="24"/>
        </w:rPr>
        <w:t> </w:t>
      </w:r>
      <w:r>
        <w:rPr>
          <w:sz w:val="24"/>
        </w:rPr>
        <w:t>e</w:t>
      </w:r>
      <w:r>
        <w:rPr>
          <w:spacing w:val="-4"/>
          <w:sz w:val="24"/>
        </w:rPr>
        <w:t> </w:t>
      </w:r>
      <w:r>
        <w:rPr>
          <w:sz w:val="24"/>
        </w:rPr>
        <w:t>qualificação</w:t>
      </w:r>
      <w:r>
        <w:rPr>
          <w:spacing w:val="-5"/>
          <w:sz w:val="24"/>
        </w:rPr>
        <w:t> </w:t>
      </w:r>
      <w:r>
        <w:rPr>
          <w:sz w:val="24"/>
        </w:rPr>
        <w:t>exigidas,</w:t>
      </w:r>
      <w:r>
        <w:rPr>
          <w:spacing w:val="-5"/>
          <w:sz w:val="24"/>
        </w:rPr>
        <w:t> </w:t>
      </w:r>
      <w:r>
        <w:rPr>
          <w:sz w:val="24"/>
        </w:rPr>
        <w:t>devendo</w:t>
      </w:r>
      <w:r>
        <w:rPr>
          <w:spacing w:val="-5"/>
          <w:sz w:val="24"/>
        </w:rPr>
        <w:t> </w:t>
      </w:r>
      <w:r>
        <w:rPr>
          <w:sz w:val="24"/>
        </w:rPr>
        <w:t>comunicar</w:t>
      </w:r>
      <w:r>
        <w:rPr>
          <w:spacing w:val="-4"/>
          <w:sz w:val="24"/>
        </w:rPr>
        <w:t> </w:t>
      </w:r>
      <w:r>
        <w:rPr>
          <w:sz w:val="24"/>
        </w:rPr>
        <w:t>ao</w:t>
      </w:r>
      <w:r>
        <w:rPr>
          <w:spacing w:val="-5"/>
          <w:sz w:val="24"/>
        </w:rPr>
        <w:t> </w:t>
      </w:r>
      <w:r>
        <w:rPr>
          <w:sz w:val="24"/>
        </w:rPr>
        <w:t>CONTRATANTE,</w:t>
      </w:r>
      <w:r>
        <w:rPr>
          <w:spacing w:val="-5"/>
          <w:sz w:val="24"/>
        </w:rPr>
        <w:t> </w:t>
      </w:r>
      <w:r>
        <w:rPr>
          <w:sz w:val="24"/>
        </w:rPr>
        <w:t>imediatamente, qualquer alteração que possa comprometer a sua manutenção.</w:t>
      </w:r>
    </w:p>
    <w:p>
      <w:pPr>
        <w:pStyle w:val="ListParagraph"/>
        <w:numPr>
          <w:ilvl w:val="3"/>
          <w:numId w:val="8"/>
        </w:numPr>
        <w:tabs>
          <w:tab w:pos="1160" w:val="left" w:leader="none"/>
        </w:tabs>
        <w:spacing w:line="360" w:lineRule="auto" w:before="0" w:after="0"/>
        <w:ind w:left="282" w:right="427" w:firstLine="0"/>
        <w:jc w:val="both"/>
        <w:rPr>
          <w:sz w:val="24"/>
        </w:rPr>
      </w:pPr>
      <w:r>
        <w:rPr>
          <w:sz w:val="24"/>
        </w:rPr>
        <w:t>Na execução do Objeto obriga-se a</w:t>
      </w:r>
      <w:r>
        <w:rPr>
          <w:spacing w:val="-1"/>
          <w:sz w:val="24"/>
        </w:rPr>
        <w:t> </w:t>
      </w:r>
      <w:r>
        <w:rPr>
          <w:sz w:val="24"/>
        </w:rPr>
        <w:t>Contratada a envidar todo o empenho e a dedicação necessários ao fiel e adequado cumprimento dos encargos que lhe são </w:t>
      </w:r>
      <w:r>
        <w:rPr>
          <w:spacing w:val="-2"/>
          <w:sz w:val="24"/>
        </w:rPr>
        <w:t>confiados;</w:t>
      </w:r>
    </w:p>
    <w:p>
      <w:pPr>
        <w:pStyle w:val="ListParagraph"/>
        <w:numPr>
          <w:ilvl w:val="3"/>
          <w:numId w:val="8"/>
        </w:numPr>
        <w:tabs>
          <w:tab w:pos="1245" w:val="left" w:leader="none"/>
        </w:tabs>
        <w:spacing w:line="360" w:lineRule="auto" w:before="0" w:after="0"/>
        <w:ind w:left="282" w:right="429" w:firstLine="0"/>
        <w:jc w:val="both"/>
        <w:rPr>
          <w:sz w:val="24"/>
        </w:rPr>
      </w:pPr>
      <w:r>
        <w:rPr>
          <w:sz w:val="24"/>
        </w:rPr>
        <w:t>Executar os serviços objeto desse certame dentro do prazo máximo </w:t>
      </w:r>
      <w:r>
        <w:rPr>
          <w:spacing w:val="-2"/>
          <w:sz w:val="24"/>
        </w:rPr>
        <w:t>determinado;</w:t>
      </w:r>
    </w:p>
    <w:p>
      <w:pPr>
        <w:pStyle w:val="ListParagraph"/>
        <w:numPr>
          <w:ilvl w:val="3"/>
          <w:numId w:val="8"/>
        </w:numPr>
        <w:tabs>
          <w:tab w:pos="1199" w:val="left" w:leader="none"/>
        </w:tabs>
        <w:spacing w:line="360" w:lineRule="auto" w:before="0" w:after="0"/>
        <w:ind w:left="282" w:right="415" w:firstLine="0"/>
        <w:jc w:val="both"/>
        <w:rPr>
          <w:sz w:val="24"/>
        </w:rPr>
      </w:pPr>
      <w:r>
        <w:rPr>
          <w:sz w:val="24"/>
        </w:rPr>
        <w:t>A empresa contratada se compromete a manter sigilo absoluto sobre as informações contidas nos documentos, não podendo duplicá-los ou usá-los sob qualquer pretexto, sob pena de responsabilidade civil e criminal, sem prejuízo de ações</w:t>
      </w:r>
      <w:r>
        <w:rPr>
          <w:spacing w:val="-12"/>
          <w:sz w:val="24"/>
        </w:rPr>
        <w:t> </w:t>
      </w:r>
      <w:r>
        <w:rPr>
          <w:sz w:val="24"/>
        </w:rPr>
        <w:t>indenizatórias</w:t>
      </w:r>
      <w:r>
        <w:rPr>
          <w:spacing w:val="-11"/>
          <w:sz w:val="24"/>
        </w:rPr>
        <w:t> </w:t>
      </w:r>
      <w:r>
        <w:rPr>
          <w:sz w:val="24"/>
        </w:rPr>
        <w:t>em</w:t>
      </w:r>
      <w:r>
        <w:rPr>
          <w:spacing w:val="-10"/>
          <w:sz w:val="24"/>
        </w:rPr>
        <w:t> </w:t>
      </w:r>
      <w:r>
        <w:rPr>
          <w:sz w:val="24"/>
        </w:rPr>
        <w:t>caso</w:t>
      </w:r>
      <w:r>
        <w:rPr>
          <w:spacing w:val="-7"/>
          <w:sz w:val="24"/>
        </w:rPr>
        <w:t> </w:t>
      </w:r>
      <w:r>
        <w:rPr>
          <w:sz w:val="24"/>
        </w:rPr>
        <w:t>de</w:t>
      </w:r>
      <w:r>
        <w:rPr>
          <w:spacing w:val="-11"/>
          <w:sz w:val="24"/>
        </w:rPr>
        <w:t> </w:t>
      </w:r>
      <w:r>
        <w:rPr>
          <w:sz w:val="24"/>
        </w:rPr>
        <w:t>ações</w:t>
      </w:r>
      <w:r>
        <w:rPr>
          <w:spacing w:val="-16"/>
          <w:sz w:val="24"/>
        </w:rPr>
        <w:t> </w:t>
      </w:r>
      <w:r>
        <w:rPr>
          <w:sz w:val="24"/>
        </w:rPr>
        <w:t>de</w:t>
      </w:r>
      <w:r>
        <w:rPr>
          <w:spacing w:val="-11"/>
          <w:sz w:val="24"/>
        </w:rPr>
        <w:t> </w:t>
      </w:r>
      <w:r>
        <w:rPr>
          <w:sz w:val="24"/>
        </w:rPr>
        <w:t>terceiros.</w:t>
      </w:r>
      <w:r>
        <w:rPr>
          <w:spacing w:val="-11"/>
          <w:sz w:val="24"/>
        </w:rPr>
        <w:t> </w:t>
      </w:r>
      <w:r>
        <w:rPr>
          <w:sz w:val="24"/>
        </w:rPr>
        <w:t>Na</w:t>
      </w:r>
      <w:r>
        <w:rPr>
          <w:spacing w:val="-11"/>
          <w:sz w:val="24"/>
        </w:rPr>
        <w:t> </w:t>
      </w:r>
      <w:r>
        <w:rPr>
          <w:sz w:val="24"/>
        </w:rPr>
        <w:t>hipótese</w:t>
      </w:r>
      <w:r>
        <w:rPr>
          <w:spacing w:val="-11"/>
          <w:sz w:val="24"/>
        </w:rPr>
        <w:t> </w:t>
      </w:r>
      <w:r>
        <w:rPr>
          <w:sz w:val="24"/>
        </w:rPr>
        <w:t>de</w:t>
      </w:r>
      <w:r>
        <w:rPr>
          <w:spacing w:val="-16"/>
          <w:sz w:val="24"/>
        </w:rPr>
        <w:t> </w:t>
      </w:r>
      <w:r>
        <w:rPr>
          <w:sz w:val="24"/>
        </w:rPr>
        <w:t>perda</w:t>
      </w:r>
      <w:r>
        <w:rPr>
          <w:spacing w:val="-11"/>
          <w:sz w:val="24"/>
        </w:rPr>
        <w:t> </w:t>
      </w:r>
      <w:r>
        <w:rPr>
          <w:sz w:val="24"/>
        </w:rPr>
        <w:t>ou</w:t>
      </w:r>
      <w:r>
        <w:rPr>
          <w:spacing w:val="-11"/>
          <w:sz w:val="24"/>
        </w:rPr>
        <w:t> </w:t>
      </w:r>
      <w:r>
        <w:rPr>
          <w:sz w:val="24"/>
        </w:rPr>
        <w:t>extravio de qualquer documento, a empresa contratada se obriga a recuperá-lo, junto ao usuário, sob orientações;</w:t>
      </w:r>
    </w:p>
    <w:p>
      <w:pPr>
        <w:pStyle w:val="ListParagraph"/>
        <w:numPr>
          <w:ilvl w:val="3"/>
          <w:numId w:val="8"/>
        </w:numPr>
        <w:tabs>
          <w:tab w:pos="1227" w:val="left" w:leader="none"/>
        </w:tabs>
        <w:spacing w:line="360" w:lineRule="auto" w:before="0" w:after="0"/>
        <w:ind w:left="282" w:right="427" w:firstLine="0"/>
        <w:jc w:val="both"/>
        <w:rPr>
          <w:sz w:val="24"/>
        </w:rPr>
      </w:pPr>
      <w:r>
        <w:rPr>
          <w:sz w:val="24"/>
        </w:rPr>
        <w:t>Cumprir todos os requisitos deste Termo de Referência, referentes às características</w:t>
      </w:r>
      <w:r>
        <w:rPr>
          <w:spacing w:val="78"/>
          <w:sz w:val="24"/>
        </w:rPr>
        <w:t> </w:t>
      </w:r>
      <w:r>
        <w:rPr>
          <w:sz w:val="24"/>
        </w:rPr>
        <w:t>da</w:t>
      </w:r>
      <w:r>
        <w:rPr>
          <w:spacing w:val="74"/>
          <w:sz w:val="24"/>
        </w:rPr>
        <w:t> </w:t>
      </w:r>
      <w:r>
        <w:rPr>
          <w:sz w:val="24"/>
        </w:rPr>
        <w:t>prestação</w:t>
      </w:r>
      <w:r>
        <w:rPr>
          <w:spacing w:val="78"/>
          <w:sz w:val="24"/>
        </w:rPr>
        <w:t> </w:t>
      </w:r>
      <w:r>
        <w:rPr>
          <w:sz w:val="24"/>
        </w:rPr>
        <w:t>dos</w:t>
      </w:r>
      <w:r>
        <w:rPr>
          <w:spacing w:val="78"/>
          <w:sz w:val="24"/>
        </w:rPr>
        <w:t> </w:t>
      </w:r>
      <w:r>
        <w:rPr>
          <w:sz w:val="24"/>
        </w:rPr>
        <w:t>serviços,</w:t>
      </w:r>
      <w:r>
        <w:rPr>
          <w:spacing w:val="74"/>
          <w:sz w:val="24"/>
        </w:rPr>
        <w:t> </w:t>
      </w:r>
      <w:r>
        <w:rPr>
          <w:sz w:val="24"/>
        </w:rPr>
        <w:t>procedimentos</w:t>
      </w:r>
      <w:r>
        <w:rPr>
          <w:spacing w:val="78"/>
          <w:sz w:val="24"/>
        </w:rPr>
        <w:t> </w:t>
      </w:r>
      <w:r>
        <w:rPr>
          <w:sz w:val="24"/>
        </w:rPr>
        <w:t>gerais</w:t>
      </w:r>
      <w:r>
        <w:rPr>
          <w:spacing w:val="77"/>
          <w:sz w:val="24"/>
        </w:rPr>
        <w:t> </w:t>
      </w:r>
      <w:r>
        <w:rPr>
          <w:sz w:val="24"/>
        </w:rPr>
        <w:t>e</w:t>
      </w:r>
      <w:r>
        <w:rPr>
          <w:spacing w:val="74"/>
          <w:sz w:val="24"/>
        </w:rPr>
        <w:t> </w:t>
      </w:r>
      <w:r>
        <w:rPr>
          <w:sz w:val="24"/>
        </w:rPr>
        <w:t>obrigatórios,</w:t>
      </w:r>
    </w:p>
    <w:p>
      <w:pPr>
        <w:spacing w:before="40"/>
        <w:ind w:left="0" w:right="419" w:firstLine="0"/>
        <w:jc w:val="right"/>
        <w:rPr>
          <w:rFonts w:ascii="Calibri"/>
          <w:sz w:val="22"/>
        </w:rPr>
      </w:pPr>
      <w:r>
        <w:rPr>
          <w:rFonts w:ascii="Calibri"/>
          <w:spacing w:val="-5"/>
          <w:sz w:val="22"/>
        </w:rPr>
        <w:t>13</w:t>
      </w:r>
    </w:p>
    <w:p>
      <w:pPr>
        <w:spacing w:after="0"/>
        <w:jc w:val="right"/>
        <w:rPr>
          <w:rFonts w:ascii="Calibri"/>
          <w:sz w:val="22"/>
        </w:rPr>
        <w:sectPr>
          <w:pgSz w:w="11910" w:h="16840"/>
          <w:pgMar w:header="710" w:footer="443" w:top="3500" w:bottom="640" w:left="1417" w:right="708"/>
        </w:sectPr>
      </w:pPr>
    </w:p>
    <w:p>
      <w:pPr>
        <w:pStyle w:val="BodyText"/>
        <w:spacing w:line="360" w:lineRule="auto" w:before="289"/>
        <w:ind w:left="282" w:right="429"/>
        <w:jc w:val="both"/>
      </w:pPr>
      <w:r>
        <w:rPr/>
        <w:t>serviços inerentes, prazos, bem como todos e quaisquer outros requisitos exigidos, partes integrantes do Edital;</w:t>
      </w:r>
    </w:p>
    <w:p>
      <w:pPr>
        <w:pStyle w:val="ListParagraph"/>
        <w:numPr>
          <w:ilvl w:val="3"/>
          <w:numId w:val="9"/>
        </w:numPr>
        <w:tabs>
          <w:tab w:pos="1188" w:val="left" w:leader="none"/>
        </w:tabs>
        <w:spacing w:line="360" w:lineRule="auto" w:before="3" w:after="0"/>
        <w:ind w:left="282" w:right="431" w:firstLine="0"/>
        <w:jc w:val="both"/>
        <w:rPr>
          <w:sz w:val="24"/>
        </w:rPr>
      </w:pPr>
      <w:r>
        <w:rPr>
          <w:sz w:val="24"/>
        </w:rPr>
        <w:t>Reparar, corrigir, remover, reconstruir ou substituir, às suas expensas, as partes</w:t>
      </w:r>
      <w:r>
        <w:rPr>
          <w:spacing w:val="-13"/>
          <w:sz w:val="24"/>
        </w:rPr>
        <w:t> </w:t>
      </w:r>
      <w:r>
        <w:rPr>
          <w:sz w:val="24"/>
        </w:rPr>
        <w:t>do</w:t>
      </w:r>
      <w:r>
        <w:rPr>
          <w:spacing w:val="-12"/>
          <w:sz w:val="24"/>
        </w:rPr>
        <w:t> </w:t>
      </w:r>
      <w:r>
        <w:rPr>
          <w:sz w:val="24"/>
        </w:rPr>
        <w:t>objeto,</w:t>
      </w:r>
      <w:r>
        <w:rPr>
          <w:spacing w:val="-12"/>
          <w:sz w:val="24"/>
        </w:rPr>
        <w:t> </w:t>
      </w:r>
      <w:r>
        <w:rPr>
          <w:sz w:val="24"/>
        </w:rPr>
        <w:t>deste</w:t>
      </w:r>
      <w:r>
        <w:rPr>
          <w:spacing w:val="-11"/>
          <w:sz w:val="24"/>
        </w:rPr>
        <w:t> </w:t>
      </w:r>
      <w:r>
        <w:rPr>
          <w:sz w:val="24"/>
        </w:rPr>
        <w:t>contrato,</w:t>
      </w:r>
      <w:r>
        <w:rPr>
          <w:spacing w:val="-12"/>
          <w:sz w:val="24"/>
        </w:rPr>
        <w:t> </w:t>
      </w:r>
      <w:r>
        <w:rPr>
          <w:sz w:val="24"/>
        </w:rPr>
        <w:t>em</w:t>
      </w:r>
      <w:r>
        <w:rPr>
          <w:spacing w:val="-11"/>
          <w:sz w:val="24"/>
        </w:rPr>
        <w:t> </w:t>
      </w:r>
      <w:r>
        <w:rPr>
          <w:sz w:val="24"/>
        </w:rPr>
        <w:t>que</w:t>
      </w:r>
      <w:r>
        <w:rPr>
          <w:spacing w:val="-12"/>
          <w:sz w:val="24"/>
        </w:rPr>
        <w:t> </w:t>
      </w:r>
      <w:r>
        <w:rPr>
          <w:sz w:val="24"/>
        </w:rPr>
        <w:t>se</w:t>
      </w:r>
      <w:r>
        <w:rPr>
          <w:spacing w:val="-12"/>
          <w:sz w:val="24"/>
        </w:rPr>
        <w:t> </w:t>
      </w:r>
      <w:r>
        <w:rPr>
          <w:sz w:val="24"/>
        </w:rPr>
        <w:t>verificarem</w:t>
      </w:r>
      <w:r>
        <w:rPr>
          <w:spacing w:val="-11"/>
          <w:sz w:val="24"/>
        </w:rPr>
        <w:t> </w:t>
      </w:r>
      <w:r>
        <w:rPr>
          <w:sz w:val="24"/>
        </w:rPr>
        <w:t>vícios,</w:t>
      </w:r>
      <w:r>
        <w:rPr>
          <w:spacing w:val="-12"/>
          <w:sz w:val="24"/>
        </w:rPr>
        <w:t> </w:t>
      </w:r>
      <w:r>
        <w:rPr>
          <w:sz w:val="24"/>
        </w:rPr>
        <w:t>defeitos</w:t>
      </w:r>
      <w:r>
        <w:rPr>
          <w:spacing w:val="-13"/>
          <w:sz w:val="24"/>
        </w:rPr>
        <w:t> </w:t>
      </w:r>
      <w:r>
        <w:rPr>
          <w:sz w:val="24"/>
        </w:rPr>
        <w:t>ou</w:t>
      </w:r>
      <w:r>
        <w:rPr>
          <w:spacing w:val="-12"/>
          <w:sz w:val="24"/>
        </w:rPr>
        <w:t> </w:t>
      </w:r>
      <w:r>
        <w:rPr>
          <w:sz w:val="24"/>
        </w:rPr>
        <w:t>incorreções resultantes dos produtos empregados ou da execução dos serviços;</w:t>
      </w:r>
    </w:p>
    <w:p>
      <w:pPr>
        <w:pStyle w:val="ListParagraph"/>
        <w:numPr>
          <w:ilvl w:val="3"/>
          <w:numId w:val="9"/>
        </w:numPr>
        <w:tabs>
          <w:tab w:pos="1175" w:val="left" w:leader="none"/>
        </w:tabs>
        <w:spacing w:line="360" w:lineRule="auto" w:before="0" w:after="0"/>
        <w:ind w:left="282" w:right="427" w:firstLine="0"/>
        <w:jc w:val="both"/>
        <w:rPr>
          <w:sz w:val="24"/>
        </w:rPr>
      </w:pPr>
      <w:r>
        <w:rPr>
          <w:sz w:val="24"/>
        </w:rPr>
        <w:t>Responder pelas despesas relativas a encargos trabalhistas, de seguro de acidentes, impostos, contribuições previdenciárias e quaisquer outras que forem devidas</w:t>
      </w:r>
      <w:r>
        <w:rPr>
          <w:spacing w:val="-2"/>
          <w:sz w:val="24"/>
        </w:rPr>
        <w:t> </w:t>
      </w:r>
      <w:r>
        <w:rPr>
          <w:sz w:val="24"/>
        </w:rPr>
        <w:t>e</w:t>
      </w:r>
      <w:r>
        <w:rPr>
          <w:spacing w:val="-6"/>
          <w:sz w:val="24"/>
        </w:rPr>
        <w:t> </w:t>
      </w:r>
      <w:r>
        <w:rPr>
          <w:sz w:val="24"/>
        </w:rPr>
        <w:t>referentes</w:t>
      </w:r>
      <w:r>
        <w:rPr>
          <w:spacing w:val="-2"/>
          <w:sz w:val="24"/>
        </w:rPr>
        <w:t> </w:t>
      </w:r>
      <w:r>
        <w:rPr>
          <w:sz w:val="24"/>
        </w:rPr>
        <w:t>aos</w:t>
      </w:r>
      <w:r>
        <w:rPr>
          <w:spacing w:val="-7"/>
          <w:sz w:val="24"/>
        </w:rPr>
        <w:t> </w:t>
      </w:r>
      <w:r>
        <w:rPr>
          <w:sz w:val="24"/>
        </w:rPr>
        <w:t>serviços</w:t>
      </w:r>
      <w:r>
        <w:rPr>
          <w:spacing w:val="-7"/>
          <w:sz w:val="24"/>
        </w:rPr>
        <w:t> </w:t>
      </w:r>
      <w:r>
        <w:rPr>
          <w:sz w:val="24"/>
        </w:rPr>
        <w:t>executados</w:t>
      </w:r>
      <w:r>
        <w:rPr>
          <w:spacing w:val="-7"/>
          <w:sz w:val="24"/>
        </w:rPr>
        <w:t> </w:t>
      </w:r>
      <w:r>
        <w:rPr>
          <w:sz w:val="24"/>
        </w:rPr>
        <w:t>por</w:t>
      </w:r>
      <w:r>
        <w:rPr>
          <w:spacing w:val="-1"/>
          <w:sz w:val="24"/>
        </w:rPr>
        <w:t> </w:t>
      </w:r>
      <w:r>
        <w:rPr>
          <w:sz w:val="24"/>
        </w:rPr>
        <w:t>seus</w:t>
      </w:r>
      <w:r>
        <w:rPr>
          <w:spacing w:val="-2"/>
          <w:sz w:val="24"/>
        </w:rPr>
        <w:t> </w:t>
      </w:r>
      <w:r>
        <w:rPr>
          <w:sz w:val="24"/>
        </w:rPr>
        <w:t>empregados,</w:t>
      </w:r>
      <w:r>
        <w:rPr>
          <w:spacing w:val="-7"/>
          <w:sz w:val="24"/>
        </w:rPr>
        <w:t> </w:t>
      </w:r>
      <w:r>
        <w:rPr>
          <w:sz w:val="24"/>
        </w:rPr>
        <w:t>uma</w:t>
      </w:r>
      <w:r>
        <w:rPr>
          <w:spacing w:val="-2"/>
          <w:sz w:val="24"/>
        </w:rPr>
        <w:t> </w:t>
      </w:r>
      <w:r>
        <w:rPr>
          <w:sz w:val="24"/>
        </w:rPr>
        <w:t>vez</w:t>
      </w:r>
      <w:r>
        <w:rPr>
          <w:spacing w:val="-7"/>
          <w:sz w:val="24"/>
        </w:rPr>
        <w:t> </w:t>
      </w:r>
      <w:r>
        <w:rPr>
          <w:sz w:val="24"/>
        </w:rPr>
        <w:t>que</w:t>
      </w:r>
      <w:r>
        <w:rPr>
          <w:spacing w:val="-6"/>
          <w:sz w:val="24"/>
        </w:rPr>
        <w:t> </w:t>
      </w:r>
      <w:r>
        <w:rPr>
          <w:sz w:val="24"/>
        </w:rPr>
        <w:t>os mesmos não têm nenhum vínculo empregatício com a Contratante;</w:t>
      </w:r>
    </w:p>
    <w:p>
      <w:pPr>
        <w:pStyle w:val="ListParagraph"/>
        <w:numPr>
          <w:ilvl w:val="3"/>
          <w:numId w:val="9"/>
        </w:numPr>
        <w:tabs>
          <w:tab w:pos="1222" w:val="left" w:leader="none"/>
        </w:tabs>
        <w:spacing w:line="362" w:lineRule="auto" w:before="0" w:after="0"/>
        <w:ind w:left="282" w:right="427" w:firstLine="0"/>
        <w:jc w:val="both"/>
        <w:rPr>
          <w:sz w:val="24"/>
        </w:rPr>
      </w:pPr>
      <w:r>
        <w:rPr>
          <w:sz w:val="24"/>
        </w:rPr>
        <w:t>Respeitar o sistema de segurança da Contratante e fornecer todas as informações solicitadas por ela. Acatar as exigências dos poderes públicos e pagar, às suas expensas, as multas que lhe sejam impostas pelas autoridades;</w:t>
      </w:r>
    </w:p>
    <w:p>
      <w:pPr>
        <w:pStyle w:val="ListParagraph"/>
        <w:numPr>
          <w:ilvl w:val="3"/>
          <w:numId w:val="9"/>
        </w:numPr>
        <w:tabs>
          <w:tab w:pos="1356" w:val="left" w:leader="none"/>
        </w:tabs>
        <w:spacing w:line="362" w:lineRule="auto" w:before="0" w:after="0"/>
        <w:ind w:left="282" w:right="432" w:firstLine="0"/>
        <w:jc w:val="both"/>
        <w:rPr>
          <w:sz w:val="24"/>
        </w:rPr>
      </w:pPr>
      <w:r>
        <w:rPr>
          <w:sz w:val="24"/>
        </w:rPr>
        <w:t>A Contratante não aceitará, sob nenhum pretexto, a transferência de responsabilidade da Contratada para outras entidades, sejam fabricantes, representantes ou quaisquer outros;</w:t>
      </w:r>
    </w:p>
    <w:p>
      <w:pPr>
        <w:pStyle w:val="ListParagraph"/>
        <w:numPr>
          <w:ilvl w:val="3"/>
          <w:numId w:val="9"/>
        </w:numPr>
        <w:tabs>
          <w:tab w:pos="1293" w:val="left" w:leader="none"/>
        </w:tabs>
        <w:spacing w:line="360" w:lineRule="auto" w:before="0" w:after="0"/>
        <w:ind w:left="282" w:right="427" w:firstLine="0"/>
        <w:jc w:val="both"/>
        <w:rPr>
          <w:sz w:val="24"/>
        </w:rPr>
      </w:pPr>
      <w:r>
        <w:rPr>
          <w:sz w:val="24"/>
        </w:rPr>
        <w:t>Responsabilizar-se à integralmente pelos serviços contratados, nos termos da legislação vigente, garantindo a continuidade dos serviços prestados, responsabilizando-se pela não prestação dos referidos serviços;</w:t>
      </w:r>
    </w:p>
    <w:p>
      <w:pPr>
        <w:pStyle w:val="ListParagraph"/>
        <w:numPr>
          <w:ilvl w:val="3"/>
          <w:numId w:val="9"/>
        </w:numPr>
        <w:tabs>
          <w:tab w:pos="1356" w:val="left" w:leader="none"/>
        </w:tabs>
        <w:spacing w:line="360" w:lineRule="auto" w:before="0" w:after="0"/>
        <w:ind w:left="282" w:right="432" w:firstLine="0"/>
        <w:jc w:val="both"/>
        <w:rPr>
          <w:sz w:val="24"/>
        </w:rPr>
      </w:pPr>
      <w:r>
        <w:rPr>
          <w:sz w:val="24"/>
        </w:rPr>
        <w:t>Prever os profissionais necessários para a garantia da execução dos serviços, obedecidas às disposições trabalhistas e previdenciárias vigentes;</w:t>
      </w:r>
    </w:p>
    <w:p>
      <w:pPr>
        <w:pStyle w:val="ListParagraph"/>
        <w:numPr>
          <w:ilvl w:val="3"/>
          <w:numId w:val="9"/>
        </w:numPr>
        <w:tabs>
          <w:tab w:pos="1279" w:val="left" w:leader="none"/>
        </w:tabs>
        <w:spacing w:line="274" w:lineRule="exact" w:before="0" w:after="0"/>
        <w:ind w:left="1279" w:right="0" w:hanging="997"/>
        <w:jc w:val="both"/>
        <w:rPr>
          <w:sz w:val="24"/>
        </w:rPr>
      </w:pPr>
      <w:r>
        <w:rPr>
          <w:sz w:val="24"/>
        </w:rPr>
        <w:t>Garantir</w:t>
      </w:r>
      <w:r>
        <w:rPr>
          <w:spacing w:val="-2"/>
          <w:sz w:val="24"/>
        </w:rPr>
        <w:t> </w:t>
      </w:r>
      <w:r>
        <w:rPr>
          <w:sz w:val="24"/>
        </w:rPr>
        <w:t>a</w:t>
      </w:r>
      <w:r>
        <w:rPr>
          <w:spacing w:val="-7"/>
          <w:sz w:val="24"/>
        </w:rPr>
        <w:t> </w:t>
      </w:r>
      <w:r>
        <w:rPr>
          <w:sz w:val="24"/>
        </w:rPr>
        <w:t>preservação</w:t>
      </w:r>
      <w:r>
        <w:rPr>
          <w:spacing w:val="-6"/>
          <w:sz w:val="24"/>
        </w:rPr>
        <w:t> </w:t>
      </w:r>
      <w:r>
        <w:rPr>
          <w:sz w:val="24"/>
        </w:rPr>
        <w:t>do</w:t>
      </w:r>
      <w:r>
        <w:rPr>
          <w:spacing w:val="-3"/>
          <w:sz w:val="24"/>
        </w:rPr>
        <w:t> </w:t>
      </w:r>
      <w:r>
        <w:rPr>
          <w:sz w:val="24"/>
        </w:rPr>
        <w:t>conteúdo</w:t>
      </w:r>
      <w:r>
        <w:rPr>
          <w:spacing w:val="-6"/>
          <w:sz w:val="24"/>
        </w:rPr>
        <w:t> </w:t>
      </w:r>
      <w:r>
        <w:rPr>
          <w:spacing w:val="-2"/>
          <w:sz w:val="24"/>
        </w:rPr>
        <w:t>armazenado;</w:t>
      </w:r>
    </w:p>
    <w:p>
      <w:pPr>
        <w:pStyle w:val="ListParagraph"/>
        <w:numPr>
          <w:ilvl w:val="3"/>
          <w:numId w:val="9"/>
        </w:numPr>
        <w:tabs>
          <w:tab w:pos="1279" w:val="left" w:leader="none"/>
        </w:tabs>
        <w:spacing w:line="240" w:lineRule="auto" w:before="122" w:after="0"/>
        <w:ind w:left="1279" w:right="0" w:hanging="997"/>
        <w:jc w:val="both"/>
        <w:rPr>
          <w:sz w:val="24"/>
        </w:rPr>
      </w:pPr>
      <w:r>
        <w:rPr>
          <w:sz w:val="24"/>
        </w:rPr>
        <w:t>Emitir</w:t>
      </w:r>
      <w:r>
        <w:rPr>
          <w:spacing w:val="-3"/>
          <w:sz w:val="24"/>
        </w:rPr>
        <w:t> </w:t>
      </w:r>
      <w:r>
        <w:rPr>
          <w:sz w:val="24"/>
        </w:rPr>
        <w:t>ao</w:t>
      </w:r>
      <w:r>
        <w:rPr>
          <w:spacing w:val="-6"/>
          <w:sz w:val="24"/>
        </w:rPr>
        <w:t> </w:t>
      </w:r>
      <w:r>
        <w:rPr>
          <w:sz w:val="24"/>
        </w:rPr>
        <w:t>final</w:t>
      </w:r>
      <w:r>
        <w:rPr>
          <w:spacing w:val="-1"/>
          <w:sz w:val="24"/>
        </w:rPr>
        <w:t> </w:t>
      </w:r>
      <w:r>
        <w:rPr>
          <w:sz w:val="24"/>
        </w:rPr>
        <w:t>de</w:t>
      </w:r>
      <w:r>
        <w:rPr>
          <w:spacing w:val="-2"/>
          <w:sz w:val="24"/>
        </w:rPr>
        <w:t> </w:t>
      </w:r>
      <w:r>
        <w:rPr>
          <w:sz w:val="24"/>
        </w:rPr>
        <w:t>cada</w:t>
      </w:r>
      <w:r>
        <w:rPr>
          <w:spacing w:val="-2"/>
          <w:sz w:val="24"/>
        </w:rPr>
        <w:t> </w:t>
      </w:r>
      <w:r>
        <w:rPr>
          <w:sz w:val="24"/>
        </w:rPr>
        <w:t>mês</w:t>
      </w:r>
      <w:r>
        <w:rPr>
          <w:spacing w:val="-1"/>
          <w:sz w:val="24"/>
        </w:rPr>
        <w:t> </w:t>
      </w:r>
      <w:r>
        <w:rPr>
          <w:sz w:val="24"/>
        </w:rPr>
        <w:t>relatório</w:t>
      </w:r>
      <w:r>
        <w:rPr>
          <w:spacing w:val="-6"/>
          <w:sz w:val="24"/>
        </w:rPr>
        <w:t> </w:t>
      </w:r>
      <w:r>
        <w:rPr>
          <w:sz w:val="24"/>
        </w:rPr>
        <w:t>de</w:t>
      </w:r>
      <w:r>
        <w:rPr>
          <w:spacing w:val="-1"/>
          <w:sz w:val="24"/>
        </w:rPr>
        <w:t> </w:t>
      </w:r>
      <w:r>
        <w:rPr>
          <w:spacing w:val="-2"/>
          <w:sz w:val="24"/>
        </w:rPr>
        <w:t>atendimento;</w:t>
      </w:r>
    </w:p>
    <w:p>
      <w:pPr>
        <w:pStyle w:val="ListParagraph"/>
        <w:numPr>
          <w:ilvl w:val="3"/>
          <w:numId w:val="9"/>
        </w:numPr>
        <w:tabs>
          <w:tab w:pos="1346" w:val="left" w:leader="none"/>
        </w:tabs>
        <w:spacing w:line="362" w:lineRule="auto" w:before="137" w:after="0"/>
        <w:ind w:left="282" w:right="432" w:firstLine="0"/>
        <w:jc w:val="both"/>
        <w:rPr>
          <w:sz w:val="24"/>
        </w:rPr>
      </w:pPr>
      <w:r>
        <w:rPr>
          <w:sz w:val="24"/>
        </w:rPr>
        <w:t>Fornecer pessoal qualificado e em número suficiente à execução dos </w:t>
      </w:r>
      <w:r>
        <w:rPr>
          <w:spacing w:val="-2"/>
          <w:sz w:val="24"/>
        </w:rPr>
        <w:t>serviços;</w:t>
      </w:r>
    </w:p>
    <w:p>
      <w:pPr>
        <w:pStyle w:val="ListParagraph"/>
        <w:numPr>
          <w:ilvl w:val="3"/>
          <w:numId w:val="9"/>
        </w:numPr>
        <w:tabs>
          <w:tab w:pos="1313" w:val="left" w:leader="none"/>
        </w:tabs>
        <w:spacing w:line="360" w:lineRule="auto" w:before="0" w:after="0"/>
        <w:ind w:left="282" w:right="423" w:firstLine="0"/>
        <w:jc w:val="both"/>
        <w:rPr>
          <w:sz w:val="24"/>
        </w:rPr>
      </w:pPr>
      <w:r>
        <w:rPr>
          <w:sz w:val="24"/>
        </w:rPr>
        <w:t>A Contratada é a única responsável pelos contratos de trabalho de seus empregados,</w:t>
      </w:r>
      <w:r>
        <w:rPr>
          <w:spacing w:val="-9"/>
          <w:sz w:val="24"/>
        </w:rPr>
        <w:t> </w:t>
      </w:r>
      <w:r>
        <w:rPr>
          <w:sz w:val="24"/>
        </w:rPr>
        <w:t>inclusive</w:t>
      </w:r>
      <w:r>
        <w:rPr>
          <w:spacing w:val="-9"/>
          <w:sz w:val="24"/>
        </w:rPr>
        <w:t> </w:t>
      </w:r>
      <w:r>
        <w:rPr>
          <w:sz w:val="24"/>
        </w:rPr>
        <w:t>eventuais</w:t>
      </w:r>
      <w:r>
        <w:rPr>
          <w:spacing w:val="-10"/>
          <w:sz w:val="24"/>
        </w:rPr>
        <w:t> </w:t>
      </w:r>
      <w:r>
        <w:rPr>
          <w:sz w:val="24"/>
        </w:rPr>
        <w:t>inadimplementos</w:t>
      </w:r>
      <w:r>
        <w:rPr>
          <w:spacing w:val="-10"/>
          <w:sz w:val="24"/>
        </w:rPr>
        <w:t> </w:t>
      </w:r>
      <w:r>
        <w:rPr>
          <w:sz w:val="24"/>
        </w:rPr>
        <w:t>trabalhistas</w:t>
      </w:r>
      <w:r>
        <w:rPr>
          <w:spacing w:val="-10"/>
          <w:sz w:val="24"/>
        </w:rPr>
        <w:t> </w:t>
      </w:r>
      <w:r>
        <w:rPr>
          <w:sz w:val="24"/>
        </w:rPr>
        <w:t>em</w:t>
      </w:r>
      <w:r>
        <w:rPr>
          <w:spacing w:val="-8"/>
          <w:sz w:val="24"/>
        </w:rPr>
        <w:t> </w:t>
      </w:r>
      <w:r>
        <w:rPr>
          <w:sz w:val="24"/>
        </w:rPr>
        <w:t>que</w:t>
      </w:r>
      <w:r>
        <w:rPr>
          <w:spacing w:val="-13"/>
          <w:sz w:val="24"/>
        </w:rPr>
        <w:t> </w:t>
      </w:r>
      <w:r>
        <w:rPr>
          <w:sz w:val="24"/>
        </w:rPr>
        <w:t>possa</w:t>
      </w:r>
      <w:r>
        <w:rPr>
          <w:spacing w:val="-9"/>
          <w:sz w:val="24"/>
        </w:rPr>
        <w:t> </w:t>
      </w:r>
      <w:r>
        <w:rPr>
          <w:sz w:val="24"/>
        </w:rPr>
        <w:t>incorrer não</w:t>
      </w:r>
      <w:r>
        <w:rPr>
          <w:spacing w:val="-13"/>
          <w:sz w:val="24"/>
        </w:rPr>
        <w:t> </w:t>
      </w:r>
      <w:r>
        <w:rPr>
          <w:sz w:val="24"/>
        </w:rPr>
        <w:t>podendo</w:t>
      </w:r>
      <w:r>
        <w:rPr>
          <w:spacing w:val="-13"/>
          <w:sz w:val="24"/>
        </w:rPr>
        <w:t> </w:t>
      </w:r>
      <w:r>
        <w:rPr>
          <w:sz w:val="24"/>
        </w:rPr>
        <w:t>ser</w:t>
      </w:r>
      <w:r>
        <w:rPr>
          <w:spacing w:val="-12"/>
          <w:sz w:val="24"/>
        </w:rPr>
        <w:t> </w:t>
      </w:r>
      <w:r>
        <w:rPr>
          <w:sz w:val="24"/>
        </w:rPr>
        <w:t>arguida</w:t>
      </w:r>
      <w:r>
        <w:rPr>
          <w:spacing w:val="-13"/>
          <w:sz w:val="24"/>
        </w:rPr>
        <w:t> </w:t>
      </w:r>
      <w:r>
        <w:rPr>
          <w:sz w:val="24"/>
        </w:rPr>
        <w:t>solidariedade</w:t>
      </w:r>
      <w:r>
        <w:rPr>
          <w:spacing w:val="-17"/>
          <w:sz w:val="24"/>
        </w:rPr>
        <w:t> </w:t>
      </w:r>
      <w:r>
        <w:rPr>
          <w:sz w:val="24"/>
        </w:rPr>
        <w:t>do</w:t>
      </w:r>
      <w:r>
        <w:rPr>
          <w:spacing w:val="-12"/>
          <w:sz w:val="24"/>
        </w:rPr>
        <w:t> </w:t>
      </w:r>
      <w:r>
        <w:rPr>
          <w:sz w:val="24"/>
        </w:rPr>
        <w:t>Contratante,</w:t>
      </w:r>
      <w:r>
        <w:rPr>
          <w:spacing w:val="-13"/>
          <w:sz w:val="24"/>
        </w:rPr>
        <w:t> </w:t>
      </w:r>
      <w:r>
        <w:rPr>
          <w:sz w:val="24"/>
        </w:rPr>
        <w:t>nem</w:t>
      </w:r>
      <w:r>
        <w:rPr>
          <w:spacing w:val="-12"/>
          <w:sz w:val="24"/>
        </w:rPr>
        <w:t> </w:t>
      </w:r>
      <w:r>
        <w:rPr>
          <w:sz w:val="24"/>
        </w:rPr>
        <w:t>mesmo</w:t>
      </w:r>
      <w:r>
        <w:rPr>
          <w:spacing w:val="-13"/>
          <w:sz w:val="24"/>
        </w:rPr>
        <w:t> </w:t>
      </w:r>
      <w:r>
        <w:rPr>
          <w:sz w:val="24"/>
        </w:rPr>
        <w:t>responsabilidade subsidiária, não existindo, por conseguinte vinculação empregatícia entre os empregados da CONTRATADA e o CONTRATANTE;</w:t>
      </w:r>
    </w:p>
    <w:p>
      <w:pPr>
        <w:spacing w:before="46"/>
        <w:ind w:left="0" w:right="419" w:firstLine="0"/>
        <w:jc w:val="right"/>
        <w:rPr>
          <w:rFonts w:ascii="Calibri"/>
          <w:sz w:val="22"/>
        </w:rPr>
      </w:pPr>
      <w:r>
        <w:rPr>
          <w:rFonts w:ascii="Calibri"/>
          <w:spacing w:val="-5"/>
          <w:sz w:val="22"/>
        </w:rPr>
        <w:t>14</w:t>
      </w:r>
    </w:p>
    <w:p>
      <w:pPr>
        <w:spacing w:after="0"/>
        <w:jc w:val="right"/>
        <w:rPr>
          <w:rFonts w:ascii="Calibri"/>
          <w:sz w:val="22"/>
        </w:rPr>
        <w:sectPr>
          <w:pgSz w:w="11910" w:h="16840"/>
          <w:pgMar w:header="710" w:footer="443" w:top="3500" w:bottom="640" w:left="1417" w:right="708"/>
        </w:sectPr>
      </w:pPr>
    </w:p>
    <w:p>
      <w:pPr>
        <w:pStyle w:val="ListParagraph"/>
        <w:numPr>
          <w:ilvl w:val="3"/>
          <w:numId w:val="10"/>
        </w:numPr>
        <w:tabs>
          <w:tab w:pos="1399" w:val="left" w:leader="none"/>
        </w:tabs>
        <w:spacing w:line="360" w:lineRule="auto" w:before="289" w:after="0"/>
        <w:ind w:left="282" w:right="423" w:firstLine="0"/>
        <w:jc w:val="both"/>
        <w:rPr>
          <w:sz w:val="24"/>
        </w:rPr>
      </w:pPr>
      <w:r>
        <w:rPr>
          <w:sz w:val="24"/>
        </w:rPr>
        <w:t>Respeitar as regras de sigilo e confidencialidade dos documentos trabalhados, de acordo com a Lei Federal Nº 8.159/91, assim como a Resolução nº. 27/2023</w:t>
      </w:r>
      <w:r>
        <w:rPr>
          <w:spacing w:val="-11"/>
          <w:sz w:val="24"/>
        </w:rPr>
        <w:t> </w:t>
      </w:r>
      <w:r>
        <w:rPr>
          <w:sz w:val="24"/>
        </w:rPr>
        <w:t>no</w:t>
      </w:r>
      <w:r>
        <w:rPr>
          <w:spacing w:val="-6"/>
          <w:sz w:val="24"/>
        </w:rPr>
        <w:t> </w:t>
      </w:r>
      <w:r>
        <w:rPr>
          <w:sz w:val="24"/>
        </w:rPr>
        <w:t>âmbito</w:t>
      </w:r>
      <w:r>
        <w:rPr>
          <w:spacing w:val="-6"/>
          <w:sz w:val="24"/>
        </w:rPr>
        <w:t> </w:t>
      </w:r>
      <w:r>
        <w:rPr>
          <w:sz w:val="24"/>
        </w:rPr>
        <w:t>do</w:t>
      </w:r>
      <w:r>
        <w:rPr>
          <w:spacing w:val="-11"/>
          <w:sz w:val="24"/>
        </w:rPr>
        <w:t> </w:t>
      </w:r>
      <w:r>
        <w:rPr>
          <w:sz w:val="24"/>
        </w:rPr>
        <w:t>IPRAM</w:t>
      </w:r>
      <w:r>
        <w:rPr>
          <w:spacing w:val="-5"/>
          <w:sz w:val="24"/>
        </w:rPr>
        <w:t> </w:t>
      </w:r>
      <w:r>
        <w:rPr>
          <w:sz w:val="24"/>
        </w:rPr>
        <w:t>que</w:t>
      </w:r>
      <w:r>
        <w:rPr>
          <w:spacing w:val="-6"/>
          <w:sz w:val="24"/>
        </w:rPr>
        <w:t> </w:t>
      </w:r>
      <w:r>
        <w:rPr>
          <w:sz w:val="24"/>
        </w:rPr>
        <w:t>trata</w:t>
      </w:r>
      <w:r>
        <w:rPr>
          <w:spacing w:val="-6"/>
          <w:sz w:val="24"/>
        </w:rPr>
        <w:t> </w:t>
      </w:r>
      <w:r>
        <w:rPr>
          <w:sz w:val="24"/>
        </w:rPr>
        <w:t>a</w:t>
      </w:r>
      <w:r>
        <w:rPr>
          <w:spacing w:val="-11"/>
          <w:sz w:val="24"/>
        </w:rPr>
        <w:t> </w:t>
      </w:r>
      <w:r>
        <w:rPr>
          <w:sz w:val="24"/>
        </w:rPr>
        <w:t>respeito</w:t>
      </w:r>
      <w:r>
        <w:rPr>
          <w:spacing w:val="-6"/>
          <w:sz w:val="24"/>
        </w:rPr>
        <w:t> </w:t>
      </w:r>
      <w:r>
        <w:rPr>
          <w:sz w:val="24"/>
        </w:rPr>
        <w:t>da</w:t>
      </w:r>
      <w:r>
        <w:rPr>
          <w:spacing w:val="-6"/>
          <w:sz w:val="24"/>
        </w:rPr>
        <w:t> </w:t>
      </w:r>
      <w:r>
        <w:rPr>
          <w:sz w:val="24"/>
        </w:rPr>
        <w:t>proteção</w:t>
      </w:r>
      <w:r>
        <w:rPr>
          <w:spacing w:val="-11"/>
          <w:sz w:val="24"/>
        </w:rPr>
        <w:t> </w:t>
      </w:r>
      <w:r>
        <w:rPr>
          <w:sz w:val="24"/>
        </w:rPr>
        <w:t>de</w:t>
      </w:r>
      <w:r>
        <w:rPr>
          <w:spacing w:val="-6"/>
          <w:sz w:val="24"/>
        </w:rPr>
        <w:t> </w:t>
      </w:r>
      <w:r>
        <w:rPr>
          <w:sz w:val="24"/>
        </w:rPr>
        <w:t>dados,</w:t>
      </w:r>
      <w:r>
        <w:rPr>
          <w:spacing w:val="-6"/>
          <w:sz w:val="24"/>
        </w:rPr>
        <w:t> </w:t>
      </w:r>
      <w:r>
        <w:rPr>
          <w:sz w:val="24"/>
        </w:rPr>
        <w:t>a</w:t>
      </w:r>
      <w:r>
        <w:rPr>
          <w:spacing w:val="-6"/>
          <w:sz w:val="24"/>
        </w:rPr>
        <w:t> </w:t>
      </w:r>
      <w:r>
        <w:rPr>
          <w:sz w:val="24"/>
        </w:rPr>
        <w:t>Resolução nº.</w:t>
      </w:r>
      <w:r>
        <w:rPr>
          <w:spacing w:val="-3"/>
          <w:sz w:val="24"/>
        </w:rPr>
        <w:t> </w:t>
      </w:r>
      <w:r>
        <w:rPr>
          <w:sz w:val="24"/>
        </w:rPr>
        <w:t>09/2020</w:t>
      </w:r>
      <w:r>
        <w:rPr>
          <w:spacing w:val="-3"/>
          <w:sz w:val="24"/>
        </w:rPr>
        <w:t> </w:t>
      </w:r>
      <w:r>
        <w:rPr>
          <w:sz w:val="24"/>
        </w:rPr>
        <w:t>que</w:t>
      </w:r>
      <w:r>
        <w:rPr>
          <w:spacing w:val="-7"/>
          <w:sz w:val="24"/>
        </w:rPr>
        <w:t> </w:t>
      </w:r>
      <w:r>
        <w:rPr>
          <w:sz w:val="24"/>
        </w:rPr>
        <w:t>regulamenta</w:t>
      </w:r>
      <w:r>
        <w:rPr>
          <w:spacing w:val="-7"/>
          <w:sz w:val="24"/>
        </w:rPr>
        <w:t> </w:t>
      </w:r>
      <w:r>
        <w:rPr>
          <w:sz w:val="24"/>
        </w:rPr>
        <w:t>a</w:t>
      </w:r>
      <w:r>
        <w:rPr>
          <w:spacing w:val="-7"/>
          <w:sz w:val="24"/>
        </w:rPr>
        <w:t> </w:t>
      </w:r>
      <w:r>
        <w:rPr>
          <w:sz w:val="24"/>
        </w:rPr>
        <w:t>respeito</w:t>
      </w:r>
      <w:r>
        <w:rPr>
          <w:spacing w:val="-3"/>
          <w:sz w:val="24"/>
        </w:rPr>
        <w:t> </w:t>
      </w:r>
      <w:r>
        <w:rPr>
          <w:sz w:val="24"/>
        </w:rPr>
        <w:t>do</w:t>
      </w:r>
      <w:r>
        <w:rPr>
          <w:spacing w:val="-3"/>
          <w:sz w:val="24"/>
        </w:rPr>
        <w:t> </w:t>
      </w:r>
      <w:r>
        <w:rPr>
          <w:sz w:val="24"/>
        </w:rPr>
        <w:t>Código</w:t>
      </w:r>
      <w:r>
        <w:rPr>
          <w:spacing w:val="-2"/>
          <w:sz w:val="24"/>
        </w:rPr>
        <w:t> </w:t>
      </w:r>
      <w:r>
        <w:rPr>
          <w:sz w:val="24"/>
        </w:rPr>
        <w:t>de</w:t>
      </w:r>
      <w:r>
        <w:rPr>
          <w:spacing w:val="-7"/>
          <w:sz w:val="24"/>
        </w:rPr>
        <w:t> </w:t>
      </w:r>
      <w:r>
        <w:rPr>
          <w:sz w:val="24"/>
        </w:rPr>
        <w:t>ética</w:t>
      </w:r>
      <w:r>
        <w:rPr>
          <w:spacing w:val="-7"/>
          <w:sz w:val="24"/>
        </w:rPr>
        <w:t> </w:t>
      </w:r>
      <w:r>
        <w:rPr>
          <w:sz w:val="24"/>
        </w:rPr>
        <w:t>e</w:t>
      </w:r>
      <w:r>
        <w:rPr>
          <w:spacing w:val="-2"/>
          <w:sz w:val="24"/>
        </w:rPr>
        <w:t> </w:t>
      </w:r>
      <w:r>
        <w:rPr>
          <w:sz w:val="24"/>
        </w:rPr>
        <w:t>Conduta</w:t>
      </w:r>
      <w:r>
        <w:rPr>
          <w:spacing w:val="-7"/>
          <w:sz w:val="24"/>
        </w:rPr>
        <w:t> </w:t>
      </w:r>
      <w:r>
        <w:rPr>
          <w:sz w:val="24"/>
        </w:rPr>
        <w:t>Profissional</w:t>
      </w:r>
      <w:r>
        <w:rPr>
          <w:spacing w:val="-3"/>
          <w:sz w:val="24"/>
        </w:rPr>
        <w:t> </w:t>
      </w:r>
      <w:r>
        <w:rPr>
          <w:sz w:val="24"/>
        </w:rPr>
        <w:t>do IPRAM e a Resolução nº. 10/2020, que trata da Política de Segurança e Informação do IPRAM;</w:t>
      </w:r>
    </w:p>
    <w:p>
      <w:pPr>
        <w:pStyle w:val="ListParagraph"/>
        <w:numPr>
          <w:ilvl w:val="3"/>
          <w:numId w:val="10"/>
        </w:numPr>
        <w:tabs>
          <w:tab w:pos="1356" w:val="left" w:leader="none"/>
        </w:tabs>
        <w:spacing w:line="360" w:lineRule="auto" w:before="3" w:after="0"/>
        <w:ind w:left="282" w:right="432" w:firstLine="0"/>
        <w:jc w:val="both"/>
        <w:rPr>
          <w:sz w:val="24"/>
        </w:rPr>
      </w:pPr>
      <w:r>
        <w:rPr>
          <w:sz w:val="24"/>
        </w:rPr>
        <w:t>Prever os profissionais necessários para a garantia da execução dos serviços, obedecidas às disposições trabalhistas e previdenciárias vigentes;</w:t>
      </w:r>
    </w:p>
    <w:p>
      <w:pPr>
        <w:pStyle w:val="ListParagraph"/>
        <w:numPr>
          <w:ilvl w:val="3"/>
          <w:numId w:val="10"/>
        </w:numPr>
        <w:tabs>
          <w:tab w:pos="1356" w:val="left" w:leader="none"/>
        </w:tabs>
        <w:spacing w:line="360" w:lineRule="auto" w:before="0" w:after="0"/>
        <w:ind w:left="282" w:right="427" w:firstLine="0"/>
        <w:jc w:val="both"/>
        <w:rPr>
          <w:sz w:val="24"/>
        </w:rPr>
      </w:pPr>
      <w:r>
        <w:rPr>
          <w:sz w:val="24"/>
        </w:rPr>
        <w:t>Implantar, de forma adequada, a planificação, execução e supervisão permanente</w:t>
      </w:r>
      <w:r>
        <w:rPr>
          <w:spacing w:val="-6"/>
          <w:sz w:val="24"/>
        </w:rPr>
        <w:t> </w:t>
      </w:r>
      <w:r>
        <w:rPr>
          <w:sz w:val="24"/>
        </w:rPr>
        <w:t>dos</w:t>
      </w:r>
      <w:r>
        <w:rPr>
          <w:spacing w:val="-7"/>
          <w:sz w:val="24"/>
        </w:rPr>
        <w:t> </w:t>
      </w:r>
      <w:r>
        <w:rPr>
          <w:sz w:val="24"/>
        </w:rPr>
        <w:t>serviços,</w:t>
      </w:r>
      <w:r>
        <w:rPr>
          <w:spacing w:val="-11"/>
          <w:sz w:val="24"/>
        </w:rPr>
        <w:t> </w:t>
      </w:r>
      <w:r>
        <w:rPr>
          <w:sz w:val="24"/>
        </w:rPr>
        <w:t>de</w:t>
      </w:r>
      <w:r>
        <w:rPr>
          <w:spacing w:val="-6"/>
          <w:sz w:val="24"/>
        </w:rPr>
        <w:t> </w:t>
      </w:r>
      <w:r>
        <w:rPr>
          <w:sz w:val="24"/>
        </w:rPr>
        <w:t>forma</w:t>
      </w:r>
      <w:r>
        <w:rPr>
          <w:spacing w:val="-6"/>
          <w:sz w:val="24"/>
        </w:rPr>
        <w:t> </w:t>
      </w:r>
      <w:r>
        <w:rPr>
          <w:sz w:val="24"/>
        </w:rPr>
        <w:t>a</w:t>
      </w:r>
      <w:r>
        <w:rPr>
          <w:spacing w:val="-11"/>
          <w:sz w:val="24"/>
        </w:rPr>
        <w:t> </w:t>
      </w:r>
      <w:r>
        <w:rPr>
          <w:sz w:val="24"/>
        </w:rPr>
        <w:t>obter</w:t>
      </w:r>
      <w:r>
        <w:rPr>
          <w:spacing w:val="-10"/>
          <w:sz w:val="24"/>
        </w:rPr>
        <w:t> </w:t>
      </w:r>
      <w:r>
        <w:rPr>
          <w:sz w:val="24"/>
        </w:rPr>
        <w:t>uma</w:t>
      </w:r>
      <w:r>
        <w:rPr>
          <w:spacing w:val="-6"/>
          <w:sz w:val="24"/>
        </w:rPr>
        <w:t> </w:t>
      </w:r>
      <w:r>
        <w:rPr>
          <w:sz w:val="24"/>
        </w:rPr>
        <w:t>operação</w:t>
      </w:r>
      <w:r>
        <w:rPr>
          <w:spacing w:val="-6"/>
          <w:sz w:val="24"/>
        </w:rPr>
        <w:t> </w:t>
      </w:r>
      <w:r>
        <w:rPr>
          <w:sz w:val="24"/>
        </w:rPr>
        <w:t>correta</w:t>
      </w:r>
      <w:r>
        <w:rPr>
          <w:spacing w:val="-6"/>
          <w:sz w:val="24"/>
        </w:rPr>
        <w:t> </w:t>
      </w:r>
      <w:r>
        <w:rPr>
          <w:sz w:val="24"/>
        </w:rPr>
        <w:t>e</w:t>
      </w:r>
      <w:r>
        <w:rPr>
          <w:spacing w:val="-6"/>
          <w:sz w:val="24"/>
        </w:rPr>
        <w:t> </w:t>
      </w:r>
      <w:r>
        <w:rPr>
          <w:sz w:val="24"/>
        </w:rPr>
        <w:t>eficaz,</w:t>
      </w:r>
      <w:r>
        <w:rPr>
          <w:spacing w:val="-11"/>
          <w:sz w:val="24"/>
        </w:rPr>
        <w:t> </w:t>
      </w:r>
      <w:r>
        <w:rPr>
          <w:sz w:val="24"/>
        </w:rPr>
        <w:t>realizando os serviços de forma meticulosa e constante, mantendo sempre em perfeita ordem, todas as dependências objeto dos serviços;</w:t>
      </w:r>
    </w:p>
    <w:p>
      <w:pPr>
        <w:pStyle w:val="ListParagraph"/>
        <w:numPr>
          <w:ilvl w:val="3"/>
          <w:numId w:val="10"/>
        </w:numPr>
        <w:tabs>
          <w:tab w:pos="1303" w:val="left" w:leader="none"/>
        </w:tabs>
        <w:spacing w:line="362" w:lineRule="auto" w:before="0" w:after="0"/>
        <w:ind w:left="282" w:right="428" w:firstLine="0"/>
        <w:jc w:val="both"/>
        <w:rPr>
          <w:sz w:val="24"/>
        </w:rPr>
      </w:pPr>
      <w:r>
        <w:rPr>
          <w:sz w:val="24"/>
        </w:rPr>
        <w:t>Manter, durante toda a execução do contrato, em compatibilidade com as obrigações assumidas, todas as condições de habilitação e qualificação exigidas na licitação, apresentando sempre que exigido os comprovantes de regularidade fiscal;</w:t>
      </w:r>
    </w:p>
    <w:p>
      <w:pPr>
        <w:pStyle w:val="BodyText"/>
        <w:spacing w:line="360" w:lineRule="auto"/>
        <w:ind w:left="282" w:right="427"/>
        <w:jc w:val="both"/>
      </w:pPr>
      <w:r>
        <w:rPr/>
        <w:t>7.2.2.23.</w:t>
      </w:r>
      <w:r>
        <w:rPr>
          <w:spacing w:val="-6"/>
        </w:rPr>
        <w:t> </w:t>
      </w:r>
      <w:r>
        <w:rPr/>
        <w:t>Regularizar,</w:t>
      </w:r>
      <w:r>
        <w:rPr>
          <w:spacing w:val="-6"/>
        </w:rPr>
        <w:t> </w:t>
      </w:r>
      <w:r>
        <w:rPr/>
        <w:t>quando</w:t>
      </w:r>
      <w:r>
        <w:rPr>
          <w:spacing w:val="-6"/>
        </w:rPr>
        <w:t> </w:t>
      </w:r>
      <w:r>
        <w:rPr/>
        <w:t>notificada</w:t>
      </w:r>
      <w:r>
        <w:rPr>
          <w:spacing w:val="-6"/>
        </w:rPr>
        <w:t> </w:t>
      </w:r>
      <w:r>
        <w:rPr/>
        <w:t>pela</w:t>
      </w:r>
      <w:r>
        <w:rPr>
          <w:spacing w:val="-11"/>
        </w:rPr>
        <w:t> </w:t>
      </w:r>
      <w:r>
        <w:rPr/>
        <w:t>CONTRATANTE,</w:t>
      </w:r>
      <w:r>
        <w:rPr>
          <w:spacing w:val="-6"/>
        </w:rPr>
        <w:t> </w:t>
      </w:r>
      <w:r>
        <w:rPr/>
        <w:t>sob</w:t>
      </w:r>
      <w:r>
        <w:rPr>
          <w:spacing w:val="-6"/>
        </w:rPr>
        <w:t> </w:t>
      </w:r>
      <w:r>
        <w:rPr/>
        <w:t>pena</w:t>
      </w:r>
      <w:r>
        <w:rPr>
          <w:spacing w:val="-6"/>
        </w:rPr>
        <w:t> </w:t>
      </w:r>
      <w:r>
        <w:rPr/>
        <w:t>de</w:t>
      </w:r>
      <w:r>
        <w:rPr>
          <w:spacing w:val="-6"/>
        </w:rPr>
        <w:t> </w:t>
      </w:r>
      <w:r>
        <w:rPr/>
        <w:t>sofrer</w:t>
      </w:r>
      <w:r>
        <w:rPr>
          <w:spacing w:val="-5"/>
        </w:rPr>
        <w:t> </w:t>
      </w:r>
      <w:r>
        <w:rPr/>
        <w:t>as penalidades</w:t>
      </w:r>
      <w:r>
        <w:rPr>
          <w:spacing w:val="-17"/>
        </w:rPr>
        <w:t> </w:t>
      </w:r>
      <w:r>
        <w:rPr/>
        <w:t>estabelecidas</w:t>
      </w:r>
      <w:r>
        <w:rPr>
          <w:spacing w:val="-13"/>
        </w:rPr>
        <w:t> </w:t>
      </w:r>
      <w:r>
        <w:rPr/>
        <w:t>no</w:t>
      </w:r>
      <w:r>
        <w:rPr>
          <w:spacing w:val="-12"/>
        </w:rPr>
        <w:t> </w:t>
      </w:r>
      <w:r>
        <w:rPr/>
        <w:t>Contrato,</w:t>
      </w:r>
      <w:r>
        <w:rPr>
          <w:spacing w:val="-12"/>
        </w:rPr>
        <w:t> </w:t>
      </w:r>
      <w:r>
        <w:rPr/>
        <w:t>as</w:t>
      </w:r>
      <w:r>
        <w:rPr>
          <w:spacing w:val="-13"/>
        </w:rPr>
        <w:t> </w:t>
      </w:r>
      <w:r>
        <w:rPr/>
        <w:t>eventuais</w:t>
      </w:r>
      <w:r>
        <w:rPr>
          <w:spacing w:val="-13"/>
        </w:rPr>
        <w:t> </w:t>
      </w:r>
      <w:r>
        <w:rPr/>
        <w:t>falhas</w:t>
      </w:r>
      <w:r>
        <w:rPr>
          <w:spacing w:val="-17"/>
        </w:rPr>
        <w:t> </w:t>
      </w:r>
      <w:r>
        <w:rPr/>
        <w:t>na</w:t>
      </w:r>
      <w:r>
        <w:rPr>
          <w:spacing w:val="-12"/>
        </w:rPr>
        <w:t> </w:t>
      </w:r>
      <w:r>
        <w:rPr/>
        <w:t>execução</w:t>
      </w:r>
      <w:r>
        <w:rPr>
          <w:spacing w:val="-12"/>
        </w:rPr>
        <w:t> </w:t>
      </w:r>
      <w:r>
        <w:rPr/>
        <w:t>dos</w:t>
      </w:r>
      <w:r>
        <w:rPr>
          <w:spacing w:val="-13"/>
        </w:rPr>
        <w:t> </w:t>
      </w:r>
      <w:r>
        <w:rPr/>
        <w:t>serviços fora das suas especificações;</w:t>
      </w:r>
    </w:p>
    <w:p>
      <w:pPr>
        <w:pStyle w:val="BodyText"/>
        <w:spacing w:line="360" w:lineRule="auto"/>
        <w:ind w:left="282" w:right="431"/>
        <w:jc w:val="both"/>
      </w:pPr>
      <w:r>
        <w:rPr/>
        <w:t>7.2.2.24. Comunicar à CONTRATANTE durante a execução dos serviços quaisquer fatos ou circunstâncias detectadas por seus empregados quando da execução dos serviços, que prejudiquem ou possam vir a prejudicar a qualidade dos serviços ou comprometer à integridade do patrimônio público.</w:t>
      </w:r>
    </w:p>
    <w:p>
      <w:pPr>
        <w:pStyle w:val="ListParagraph"/>
        <w:numPr>
          <w:ilvl w:val="1"/>
          <w:numId w:val="8"/>
        </w:numPr>
        <w:tabs>
          <w:tab w:pos="778" w:val="left" w:leader="none"/>
        </w:tabs>
        <w:spacing w:line="362" w:lineRule="auto" w:before="0" w:after="0"/>
        <w:ind w:left="282" w:right="432" w:firstLine="0"/>
        <w:jc w:val="both"/>
        <w:rPr>
          <w:sz w:val="24"/>
        </w:rPr>
      </w:pPr>
      <w:r>
        <w:rPr>
          <w:sz w:val="24"/>
        </w:rPr>
        <w:t>O não-cumprimento do objeto, prazos, condições, garantias, obrigações ou de qualquer disposição do contrato, sujeita a CONTRATADA às multas e sanções pre-vistas na Lei nº. 14.133/21.</w:t>
      </w:r>
    </w:p>
    <w:p>
      <w:pPr>
        <w:pStyle w:val="BodyText"/>
        <w:spacing w:before="119"/>
      </w:pPr>
    </w:p>
    <w:p>
      <w:pPr>
        <w:pStyle w:val="Heading2"/>
        <w:numPr>
          <w:ilvl w:val="0"/>
          <w:numId w:val="1"/>
        </w:numPr>
        <w:tabs>
          <w:tab w:pos="780" w:val="left" w:leader="none"/>
        </w:tabs>
        <w:spacing w:line="240" w:lineRule="auto" w:before="0" w:after="0"/>
        <w:ind w:left="780" w:right="0" w:hanging="498"/>
        <w:jc w:val="both"/>
      </w:pPr>
      <w:r>
        <w:rPr/>
        <w:t>DO </w:t>
      </w:r>
      <w:r>
        <w:rPr>
          <w:spacing w:val="-2"/>
        </w:rPr>
        <w:t>PAGAMENTO:</w:t>
      </w:r>
    </w:p>
    <w:p>
      <w:pPr>
        <w:pStyle w:val="BodyText"/>
        <w:rPr>
          <w:rFonts w:ascii="Arial"/>
          <w:b/>
          <w:sz w:val="22"/>
        </w:rPr>
      </w:pPr>
    </w:p>
    <w:p>
      <w:pPr>
        <w:pStyle w:val="BodyText"/>
        <w:rPr>
          <w:rFonts w:ascii="Arial"/>
          <w:b/>
          <w:sz w:val="22"/>
        </w:rPr>
      </w:pPr>
    </w:p>
    <w:p>
      <w:pPr>
        <w:pStyle w:val="BodyText"/>
        <w:rPr>
          <w:rFonts w:ascii="Arial"/>
          <w:b/>
          <w:sz w:val="22"/>
        </w:rPr>
      </w:pPr>
    </w:p>
    <w:p>
      <w:pPr>
        <w:pStyle w:val="BodyText"/>
        <w:spacing w:before="5"/>
        <w:rPr>
          <w:rFonts w:ascii="Arial"/>
          <w:b/>
          <w:sz w:val="22"/>
        </w:rPr>
      </w:pPr>
    </w:p>
    <w:p>
      <w:pPr>
        <w:spacing w:before="0"/>
        <w:ind w:left="0" w:right="419" w:firstLine="0"/>
        <w:jc w:val="right"/>
        <w:rPr>
          <w:rFonts w:ascii="Calibri"/>
          <w:sz w:val="22"/>
        </w:rPr>
      </w:pPr>
      <w:r>
        <w:rPr>
          <w:rFonts w:ascii="Calibri"/>
          <w:spacing w:val="-5"/>
          <w:sz w:val="22"/>
        </w:rPr>
        <w:t>15</w:t>
      </w:r>
    </w:p>
    <w:p>
      <w:pPr>
        <w:spacing w:after="0"/>
        <w:jc w:val="right"/>
        <w:rPr>
          <w:rFonts w:ascii="Calibri"/>
          <w:sz w:val="22"/>
        </w:rPr>
        <w:sectPr>
          <w:pgSz w:w="11910" w:h="16840"/>
          <w:pgMar w:header="710" w:footer="443" w:top="3500" w:bottom="640" w:left="1417" w:right="708"/>
        </w:sectPr>
      </w:pPr>
    </w:p>
    <w:p>
      <w:pPr>
        <w:pStyle w:val="ListParagraph"/>
        <w:numPr>
          <w:ilvl w:val="1"/>
          <w:numId w:val="11"/>
        </w:numPr>
        <w:tabs>
          <w:tab w:pos="760" w:val="left" w:leader="none"/>
        </w:tabs>
        <w:spacing w:line="362" w:lineRule="auto" w:before="289" w:after="0"/>
        <w:ind w:left="282" w:right="428" w:firstLine="0"/>
        <w:jc w:val="both"/>
        <w:rPr>
          <w:sz w:val="24"/>
        </w:rPr>
      </w:pPr>
      <w:r>
        <w:rPr>
          <w:sz w:val="24"/>
        </w:rPr>
        <w:t>A CONTRATADA deverá apresentar, Nota Fiscal discriminada dos produtos en-tregues</w:t>
      </w:r>
      <w:r>
        <w:rPr>
          <w:spacing w:val="-8"/>
          <w:sz w:val="24"/>
        </w:rPr>
        <w:t> </w:t>
      </w:r>
      <w:r>
        <w:rPr>
          <w:sz w:val="24"/>
        </w:rPr>
        <w:t>e/ou</w:t>
      </w:r>
      <w:r>
        <w:rPr>
          <w:spacing w:val="-7"/>
          <w:sz w:val="24"/>
        </w:rPr>
        <w:t> </w:t>
      </w:r>
      <w:r>
        <w:rPr>
          <w:sz w:val="24"/>
        </w:rPr>
        <w:t>serviços</w:t>
      </w:r>
      <w:r>
        <w:rPr>
          <w:spacing w:val="-4"/>
          <w:sz w:val="24"/>
        </w:rPr>
        <w:t> </w:t>
      </w:r>
      <w:r>
        <w:rPr>
          <w:sz w:val="24"/>
        </w:rPr>
        <w:t>prestados,</w:t>
      </w:r>
      <w:r>
        <w:rPr>
          <w:spacing w:val="-7"/>
          <w:sz w:val="24"/>
        </w:rPr>
        <w:t> </w:t>
      </w:r>
      <w:r>
        <w:rPr>
          <w:sz w:val="24"/>
        </w:rPr>
        <w:t>sem</w:t>
      </w:r>
      <w:r>
        <w:rPr>
          <w:spacing w:val="-6"/>
          <w:sz w:val="24"/>
        </w:rPr>
        <w:t> </w:t>
      </w:r>
      <w:r>
        <w:rPr>
          <w:sz w:val="24"/>
        </w:rPr>
        <w:t>prejuízo</w:t>
      </w:r>
      <w:r>
        <w:rPr>
          <w:spacing w:val="-12"/>
          <w:sz w:val="24"/>
        </w:rPr>
        <w:t> </w:t>
      </w:r>
      <w:r>
        <w:rPr>
          <w:sz w:val="24"/>
        </w:rPr>
        <w:t>dos</w:t>
      </w:r>
      <w:r>
        <w:rPr>
          <w:spacing w:val="-8"/>
          <w:sz w:val="24"/>
        </w:rPr>
        <w:t> </w:t>
      </w:r>
      <w:r>
        <w:rPr>
          <w:sz w:val="24"/>
        </w:rPr>
        <w:t>demais</w:t>
      </w:r>
      <w:r>
        <w:rPr>
          <w:spacing w:val="-8"/>
          <w:sz w:val="24"/>
        </w:rPr>
        <w:t> </w:t>
      </w:r>
      <w:r>
        <w:rPr>
          <w:sz w:val="24"/>
        </w:rPr>
        <w:t>documentos</w:t>
      </w:r>
      <w:r>
        <w:rPr>
          <w:spacing w:val="-8"/>
          <w:sz w:val="24"/>
        </w:rPr>
        <w:t> </w:t>
      </w:r>
      <w:r>
        <w:rPr>
          <w:sz w:val="24"/>
        </w:rPr>
        <w:t>determinados neste Termo de Referência mensalmente.</w:t>
      </w:r>
    </w:p>
    <w:p>
      <w:pPr>
        <w:pStyle w:val="ListParagraph"/>
        <w:numPr>
          <w:ilvl w:val="1"/>
          <w:numId w:val="11"/>
        </w:numPr>
        <w:tabs>
          <w:tab w:pos="754" w:val="left" w:leader="none"/>
        </w:tabs>
        <w:spacing w:line="360" w:lineRule="auto" w:before="0" w:after="0"/>
        <w:ind w:left="282" w:right="433" w:firstLine="0"/>
        <w:jc w:val="both"/>
        <w:rPr>
          <w:sz w:val="24"/>
        </w:rPr>
      </w:pPr>
      <w:r>
        <w:rPr>
          <w:sz w:val="24"/>
        </w:rPr>
        <w:t>A</w:t>
      </w:r>
      <w:r>
        <w:rPr>
          <w:spacing w:val="-1"/>
          <w:sz w:val="24"/>
        </w:rPr>
        <w:t> </w:t>
      </w:r>
      <w:r>
        <w:rPr>
          <w:sz w:val="24"/>
        </w:rPr>
        <w:t>Nota</w:t>
      </w:r>
      <w:r>
        <w:rPr>
          <w:spacing w:val="-4"/>
          <w:sz w:val="24"/>
        </w:rPr>
        <w:t> </w:t>
      </w:r>
      <w:r>
        <w:rPr>
          <w:sz w:val="24"/>
        </w:rPr>
        <w:t>Fiscal entregue pela CONTRATADA</w:t>
      </w:r>
      <w:r>
        <w:rPr>
          <w:spacing w:val="-2"/>
          <w:sz w:val="24"/>
        </w:rPr>
        <w:t> </w:t>
      </w:r>
      <w:r>
        <w:rPr>
          <w:sz w:val="24"/>
        </w:rPr>
        <w:t>deverá conter,</w:t>
      </w:r>
      <w:r>
        <w:rPr>
          <w:spacing w:val="-4"/>
          <w:sz w:val="24"/>
        </w:rPr>
        <w:t> </w:t>
      </w:r>
      <w:r>
        <w:rPr>
          <w:sz w:val="24"/>
        </w:rPr>
        <w:t>também,</w:t>
      </w:r>
      <w:r>
        <w:rPr>
          <w:spacing w:val="-4"/>
          <w:sz w:val="24"/>
        </w:rPr>
        <w:t> </w:t>
      </w:r>
      <w:r>
        <w:rPr>
          <w:sz w:val="24"/>
        </w:rPr>
        <w:t>obrigatoria-</w:t>
      </w:r>
      <w:r>
        <w:rPr>
          <w:spacing w:val="-2"/>
          <w:sz w:val="24"/>
        </w:rPr>
        <w:t>mente:</w:t>
      </w:r>
    </w:p>
    <w:p>
      <w:pPr>
        <w:pStyle w:val="ListParagraph"/>
        <w:numPr>
          <w:ilvl w:val="2"/>
          <w:numId w:val="11"/>
        </w:numPr>
        <w:tabs>
          <w:tab w:pos="946" w:val="left" w:leader="none"/>
        </w:tabs>
        <w:spacing w:line="364" w:lineRule="auto" w:before="0" w:after="0"/>
        <w:ind w:left="282" w:right="431" w:firstLine="0"/>
        <w:jc w:val="both"/>
        <w:rPr>
          <w:sz w:val="24"/>
        </w:rPr>
      </w:pPr>
      <w:r>
        <w:rPr>
          <w:sz w:val="24"/>
        </w:rPr>
        <w:t>Razão</w:t>
      </w:r>
      <w:r>
        <w:rPr>
          <w:spacing w:val="-7"/>
          <w:sz w:val="24"/>
        </w:rPr>
        <w:t> </w:t>
      </w:r>
      <w:r>
        <w:rPr>
          <w:sz w:val="24"/>
        </w:rPr>
        <w:t>social</w:t>
      </w:r>
      <w:r>
        <w:rPr>
          <w:spacing w:val="-8"/>
          <w:sz w:val="24"/>
        </w:rPr>
        <w:t> </w:t>
      </w:r>
      <w:r>
        <w:rPr>
          <w:sz w:val="24"/>
        </w:rPr>
        <w:t>completa</w:t>
      </w:r>
      <w:r>
        <w:rPr>
          <w:spacing w:val="-7"/>
          <w:sz w:val="24"/>
        </w:rPr>
        <w:t> </w:t>
      </w:r>
      <w:r>
        <w:rPr>
          <w:sz w:val="24"/>
        </w:rPr>
        <w:t>e</w:t>
      </w:r>
      <w:r>
        <w:rPr>
          <w:spacing w:val="-12"/>
          <w:sz w:val="24"/>
        </w:rPr>
        <w:t> </w:t>
      </w:r>
      <w:r>
        <w:rPr>
          <w:sz w:val="24"/>
        </w:rPr>
        <w:t>o</w:t>
      </w:r>
      <w:r>
        <w:rPr>
          <w:spacing w:val="-7"/>
          <w:sz w:val="24"/>
        </w:rPr>
        <w:t> </w:t>
      </w:r>
      <w:r>
        <w:rPr>
          <w:sz w:val="24"/>
        </w:rPr>
        <w:t>número</w:t>
      </w:r>
      <w:r>
        <w:rPr>
          <w:spacing w:val="-12"/>
          <w:sz w:val="24"/>
        </w:rPr>
        <w:t> </w:t>
      </w:r>
      <w:r>
        <w:rPr>
          <w:sz w:val="24"/>
        </w:rPr>
        <w:t>no</w:t>
      </w:r>
      <w:r>
        <w:rPr>
          <w:spacing w:val="-7"/>
          <w:sz w:val="24"/>
        </w:rPr>
        <w:t> </w:t>
      </w:r>
      <w:r>
        <w:rPr>
          <w:sz w:val="24"/>
        </w:rPr>
        <w:t>CNPJ</w:t>
      </w:r>
      <w:r>
        <w:rPr>
          <w:spacing w:val="-8"/>
          <w:sz w:val="24"/>
        </w:rPr>
        <w:t> </w:t>
      </w:r>
      <w:r>
        <w:rPr>
          <w:sz w:val="24"/>
        </w:rPr>
        <w:t>que</w:t>
      </w:r>
      <w:r>
        <w:rPr>
          <w:spacing w:val="-7"/>
          <w:sz w:val="24"/>
        </w:rPr>
        <w:t> </w:t>
      </w:r>
      <w:r>
        <w:rPr>
          <w:sz w:val="24"/>
        </w:rPr>
        <w:t>deverão</w:t>
      </w:r>
      <w:r>
        <w:rPr>
          <w:spacing w:val="-7"/>
          <w:sz w:val="24"/>
        </w:rPr>
        <w:t> </w:t>
      </w:r>
      <w:r>
        <w:rPr>
          <w:sz w:val="24"/>
        </w:rPr>
        <w:t>ser</w:t>
      </w:r>
      <w:r>
        <w:rPr>
          <w:spacing w:val="-11"/>
          <w:sz w:val="24"/>
        </w:rPr>
        <w:t> </w:t>
      </w:r>
      <w:r>
        <w:rPr>
          <w:sz w:val="24"/>
        </w:rPr>
        <w:t>os</w:t>
      </w:r>
      <w:r>
        <w:rPr>
          <w:spacing w:val="-8"/>
          <w:sz w:val="24"/>
        </w:rPr>
        <w:t> </w:t>
      </w:r>
      <w:r>
        <w:rPr>
          <w:sz w:val="24"/>
        </w:rPr>
        <w:t>mesmos</w:t>
      </w:r>
      <w:r>
        <w:rPr>
          <w:spacing w:val="-8"/>
          <w:sz w:val="24"/>
        </w:rPr>
        <w:t> </w:t>
      </w:r>
      <w:r>
        <w:rPr>
          <w:sz w:val="24"/>
        </w:rPr>
        <w:t>cons-tantes da proposta, da nota de empenho e do contrato;</w:t>
      </w:r>
    </w:p>
    <w:p>
      <w:pPr>
        <w:pStyle w:val="ListParagraph"/>
        <w:numPr>
          <w:ilvl w:val="2"/>
          <w:numId w:val="11"/>
        </w:numPr>
        <w:tabs>
          <w:tab w:pos="960" w:val="left" w:leader="none"/>
        </w:tabs>
        <w:spacing w:line="360" w:lineRule="auto" w:before="0" w:after="0"/>
        <w:ind w:left="282" w:right="431" w:firstLine="0"/>
        <w:jc w:val="both"/>
        <w:rPr>
          <w:sz w:val="24"/>
        </w:rPr>
      </w:pPr>
      <w:r>
        <w:rPr>
          <w:sz w:val="24"/>
        </w:rPr>
        <w:t>O nome e o número do banco, o nome e o número da agência e o número da conta-corrente da CONTRATADA;</w:t>
      </w:r>
    </w:p>
    <w:p>
      <w:pPr>
        <w:pStyle w:val="ListParagraph"/>
        <w:numPr>
          <w:ilvl w:val="2"/>
          <w:numId w:val="11"/>
        </w:numPr>
        <w:tabs>
          <w:tab w:pos="965" w:val="left" w:leader="none"/>
        </w:tabs>
        <w:spacing w:line="360" w:lineRule="auto" w:before="0" w:after="0"/>
        <w:ind w:left="282" w:right="424" w:firstLine="0"/>
        <w:jc w:val="both"/>
        <w:rPr>
          <w:sz w:val="24"/>
        </w:rPr>
      </w:pPr>
      <w:r>
        <w:rPr>
          <w:sz w:val="24"/>
        </w:rPr>
        <w:t>A informação destacada do valor do Imposto de Renda e das contribuições a serem</w:t>
      </w:r>
      <w:r>
        <w:rPr>
          <w:spacing w:val="-6"/>
          <w:sz w:val="24"/>
        </w:rPr>
        <w:t> </w:t>
      </w:r>
      <w:r>
        <w:rPr>
          <w:sz w:val="24"/>
        </w:rPr>
        <w:t>retidas</w:t>
      </w:r>
      <w:r>
        <w:rPr>
          <w:spacing w:val="-8"/>
          <w:sz w:val="24"/>
        </w:rPr>
        <w:t> </w:t>
      </w:r>
      <w:r>
        <w:rPr>
          <w:sz w:val="24"/>
        </w:rPr>
        <w:t>ou,</w:t>
      </w:r>
      <w:r>
        <w:rPr>
          <w:spacing w:val="-8"/>
          <w:sz w:val="24"/>
        </w:rPr>
        <w:t> </w:t>
      </w:r>
      <w:r>
        <w:rPr>
          <w:sz w:val="24"/>
        </w:rPr>
        <w:t>estando</w:t>
      </w:r>
      <w:r>
        <w:rPr>
          <w:spacing w:val="-3"/>
          <w:sz w:val="24"/>
        </w:rPr>
        <w:t> </w:t>
      </w:r>
      <w:r>
        <w:rPr>
          <w:sz w:val="24"/>
        </w:rPr>
        <w:t>amparada</w:t>
      </w:r>
      <w:r>
        <w:rPr>
          <w:spacing w:val="-7"/>
          <w:sz w:val="24"/>
        </w:rPr>
        <w:t> </w:t>
      </w:r>
      <w:r>
        <w:rPr>
          <w:sz w:val="24"/>
        </w:rPr>
        <w:t>por</w:t>
      </w:r>
      <w:r>
        <w:rPr>
          <w:spacing w:val="-2"/>
          <w:sz w:val="24"/>
        </w:rPr>
        <w:t> </w:t>
      </w:r>
      <w:r>
        <w:rPr>
          <w:sz w:val="24"/>
        </w:rPr>
        <w:t>isenção, não</w:t>
      </w:r>
      <w:r>
        <w:rPr>
          <w:spacing w:val="-7"/>
          <w:sz w:val="24"/>
        </w:rPr>
        <w:t> </w:t>
      </w:r>
      <w:r>
        <w:rPr>
          <w:sz w:val="24"/>
        </w:rPr>
        <w:t>incidência</w:t>
      </w:r>
      <w:r>
        <w:rPr>
          <w:spacing w:val="-3"/>
          <w:sz w:val="24"/>
        </w:rPr>
        <w:t> </w:t>
      </w:r>
      <w:r>
        <w:rPr>
          <w:sz w:val="24"/>
        </w:rPr>
        <w:t>ou</w:t>
      </w:r>
      <w:r>
        <w:rPr>
          <w:spacing w:val="-7"/>
          <w:sz w:val="24"/>
        </w:rPr>
        <w:t> </w:t>
      </w:r>
      <w:r>
        <w:rPr>
          <w:sz w:val="24"/>
        </w:rPr>
        <w:t>alíquota</w:t>
      </w:r>
      <w:r>
        <w:rPr>
          <w:spacing w:val="-2"/>
          <w:sz w:val="24"/>
        </w:rPr>
        <w:t> </w:t>
      </w:r>
      <w:r>
        <w:rPr>
          <w:sz w:val="24"/>
        </w:rPr>
        <w:t>zero,</w:t>
      </w:r>
      <w:r>
        <w:rPr>
          <w:spacing w:val="-7"/>
          <w:sz w:val="24"/>
        </w:rPr>
        <w:t> </w:t>
      </w:r>
      <w:r>
        <w:rPr>
          <w:sz w:val="24"/>
        </w:rPr>
        <w:t>do respectivo enquadramento legal, sob pena de retenção do imposto de renda e das contribuições sobre o valor total e no percentual total correspondente à natureza do </w:t>
      </w:r>
      <w:r>
        <w:rPr>
          <w:spacing w:val="-4"/>
          <w:sz w:val="24"/>
        </w:rPr>
        <w:t>bem.</w:t>
      </w:r>
    </w:p>
    <w:p>
      <w:pPr>
        <w:pStyle w:val="ListParagraph"/>
        <w:numPr>
          <w:ilvl w:val="1"/>
          <w:numId w:val="11"/>
        </w:numPr>
        <w:tabs>
          <w:tab w:pos="740" w:val="left" w:leader="none"/>
        </w:tabs>
        <w:spacing w:line="360" w:lineRule="auto" w:before="0" w:after="0"/>
        <w:ind w:left="282" w:right="417" w:firstLine="0"/>
        <w:jc w:val="both"/>
        <w:rPr>
          <w:sz w:val="24"/>
        </w:rPr>
      </w:pPr>
      <w:r>
        <w:rPr>
          <w:sz w:val="24"/>
        </w:rPr>
        <w:t>O</w:t>
      </w:r>
      <w:r>
        <w:rPr>
          <w:spacing w:val="-10"/>
          <w:sz w:val="24"/>
        </w:rPr>
        <w:t> </w:t>
      </w:r>
      <w:r>
        <w:rPr>
          <w:sz w:val="24"/>
        </w:rPr>
        <w:t>pagamento</w:t>
      </w:r>
      <w:r>
        <w:rPr>
          <w:spacing w:val="-9"/>
          <w:sz w:val="24"/>
        </w:rPr>
        <w:t> </w:t>
      </w:r>
      <w:r>
        <w:rPr>
          <w:sz w:val="24"/>
        </w:rPr>
        <w:t>do</w:t>
      </w:r>
      <w:r>
        <w:rPr>
          <w:spacing w:val="-15"/>
          <w:sz w:val="24"/>
        </w:rPr>
        <w:t> </w:t>
      </w:r>
      <w:r>
        <w:rPr>
          <w:sz w:val="24"/>
        </w:rPr>
        <w:t>objeto</w:t>
      </w:r>
      <w:r>
        <w:rPr>
          <w:spacing w:val="-10"/>
          <w:sz w:val="24"/>
        </w:rPr>
        <w:t> </w:t>
      </w:r>
      <w:r>
        <w:rPr>
          <w:sz w:val="24"/>
        </w:rPr>
        <w:t>contratual</w:t>
      </w:r>
      <w:r>
        <w:rPr>
          <w:spacing w:val="-5"/>
          <w:sz w:val="24"/>
        </w:rPr>
        <w:t> </w:t>
      </w:r>
      <w:r>
        <w:rPr>
          <w:sz w:val="24"/>
        </w:rPr>
        <w:t>mensal</w:t>
      </w:r>
      <w:r>
        <w:rPr>
          <w:spacing w:val="-15"/>
          <w:sz w:val="24"/>
        </w:rPr>
        <w:t> </w:t>
      </w:r>
      <w:r>
        <w:rPr>
          <w:sz w:val="24"/>
        </w:rPr>
        <w:t>será</w:t>
      </w:r>
      <w:r>
        <w:rPr>
          <w:spacing w:val="-10"/>
          <w:sz w:val="24"/>
        </w:rPr>
        <w:t> </w:t>
      </w:r>
      <w:r>
        <w:rPr>
          <w:sz w:val="24"/>
        </w:rPr>
        <w:t>efetuado</w:t>
      </w:r>
      <w:r>
        <w:rPr>
          <w:spacing w:val="-10"/>
          <w:sz w:val="24"/>
        </w:rPr>
        <w:t> </w:t>
      </w:r>
      <w:r>
        <w:rPr>
          <w:sz w:val="24"/>
        </w:rPr>
        <w:t>por</w:t>
      </w:r>
      <w:r>
        <w:rPr>
          <w:spacing w:val="-14"/>
          <w:sz w:val="24"/>
        </w:rPr>
        <w:t> </w:t>
      </w:r>
      <w:r>
        <w:rPr>
          <w:sz w:val="24"/>
        </w:rPr>
        <w:t>meio</w:t>
      </w:r>
      <w:r>
        <w:rPr>
          <w:spacing w:val="-10"/>
          <w:sz w:val="24"/>
        </w:rPr>
        <w:t> </w:t>
      </w:r>
      <w:r>
        <w:rPr>
          <w:sz w:val="24"/>
        </w:rPr>
        <w:t>de</w:t>
      </w:r>
      <w:r>
        <w:rPr>
          <w:spacing w:val="-10"/>
          <w:sz w:val="24"/>
        </w:rPr>
        <w:t> </w:t>
      </w:r>
      <w:r>
        <w:rPr>
          <w:sz w:val="24"/>
        </w:rPr>
        <w:t>depósito</w:t>
      </w:r>
      <w:r>
        <w:rPr>
          <w:spacing w:val="-10"/>
          <w:sz w:val="24"/>
        </w:rPr>
        <w:t> </w:t>
      </w:r>
      <w:r>
        <w:rPr>
          <w:sz w:val="24"/>
        </w:rPr>
        <w:t>em conta-corrente</w:t>
      </w:r>
      <w:r>
        <w:rPr>
          <w:spacing w:val="-11"/>
          <w:sz w:val="24"/>
        </w:rPr>
        <w:t> </w:t>
      </w:r>
      <w:r>
        <w:rPr>
          <w:sz w:val="24"/>
        </w:rPr>
        <w:t>indicada</w:t>
      </w:r>
      <w:r>
        <w:rPr>
          <w:spacing w:val="-16"/>
          <w:sz w:val="24"/>
        </w:rPr>
        <w:t> </w:t>
      </w:r>
      <w:r>
        <w:rPr>
          <w:sz w:val="24"/>
        </w:rPr>
        <w:t>pela</w:t>
      </w:r>
      <w:r>
        <w:rPr>
          <w:spacing w:val="-11"/>
          <w:sz w:val="24"/>
        </w:rPr>
        <w:t> </w:t>
      </w:r>
      <w:r>
        <w:rPr>
          <w:sz w:val="24"/>
        </w:rPr>
        <w:t>CONTRATADA,</w:t>
      </w:r>
      <w:r>
        <w:rPr>
          <w:spacing w:val="-11"/>
          <w:sz w:val="24"/>
        </w:rPr>
        <w:t> </w:t>
      </w:r>
      <w:r>
        <w:rPr>
          <w:sz w:val="24"/>
        </w:rPr>
        <w:t>no</w:t>
      </w:r>
      <w:r>
        <w:rPr>
          <w:spacing w:val="-11"/>
          <w:sz w:val="24"/>
        </w:rPr>
        <w:t> </w:t>
      </w:r>
      <w:r>
        <w:rPr>
          <w:sz w:val="24"/>
        </w:rPr>
        <w:t>prazo</w:t>
      </w:r>
      <w:r>
        <w:rPr>
          <w:spacing w:val="-11"/>
          <w:sz w:val="24"/>
        </w:rPr>
        <w:t> </w:t>
      </w:r>
      <w:r>
        <w:rPr>
          <w:sz w:val="24"/>
        </w:rPr>
        <w:t>de</w:t>
      </w:r>
      <w:r>
        <w:rPr>
          <w:spacing w:val="-11"/>
          <w:sz w:val="24"/>
        </w:rPr>
        <w:t> </w:t>
      </w:r>
      <w:r>
        <w:rPr>
          <w:sz w:val="24"/>
        </w:rPr>
        <w:t>até</w:t>
      </w:r>
      <w:r>
        <w:rPr>
          <w:spacing w:val="-4"/>
          <w:sz w:val="24"/>
        </w:rPr>
        <w:t> </w:t>
      </w:r>
      <w:r>
        <w:rPr>
          <w:sz w:val="24"/>
        </w:rPr>
        <w:t>10</w:t>
      </w:r>
      <w:r>
        <w:rPr>
          <w:spacing w:val="-15"/>
          <w:sz w:val="24"/>
        </w:rPr>
        <w:t> </w:t>
      </w:r>
      <w:r>
        <w:rPr>
          <w:sz w:val="24"/>
        </w:rPr>
        <w:t>(dez)</w:t>
      </w:r>
      <w:r>
        <w:rPr>
          <w:spacing w:val="-10"/>
          <w:sz w:val="24"/>
        </w:rPr>
        <w:t> </w:t>
      </w:r>
      <w:r>
        <w:rPr>
          <w:sz w:val="24"/>
        </w:rPr>
        <w:t>dias</w:t>
      </w:r>
      <w:r>
        <w:rPr>
          <w:spacing w:val="-11"/>
          <w:sz w:val="24"/>
        </w:rPr>
        <w:t> </w:t>
      </w:r>
      <w:r>
        <w:rPr>
          <w:sz w:val="24"/>
        </w:rPr>
        <w:t>úteis,</w:t>
      </w:r>
      <w:r>
        <w:rPr>
          <w:spacing w:val="-12"/>
          <w:sz w:val="24"/>
        </w:rPr>
        <w:t> </w:t>
      </w:r>
      <w:r>
        <w:rPr>
          <w:sz w:val="24"/>
        </w:rPr>
        <w:t>con-tados da data de recebimento do serviço, conforme emissão da certidão.</w:t>
      </w:r>
    </w:p>
    <w:p>
      <w:pPr>
        <w:pStyle w:val="ListParagraph"/>
        <w:numPr>
          <w:ilvl w:val="1"/>
          <w:numId w:val="11"/>
        </w:numPr>
        <w:tabs>
          <w:tab w:pos="764" w:val="left" w:leader="none"/>
        </w:tabs>
        <w:spacing w:line="362" w:lineRule="auto" w:before="0" w:after="0"/>
        <w:ind w:left="282" w:right="434" w:firstLine="0"/>
        <w:jc w:val="both"/>
        <w:rPr>
          <w:sz w:val="24"/>
        </w:rPr>
      </w:pPr>
      <w:r>
        <w:rPr>
          <w:sz w:val="24"/>
        </w:rPr>
        <w:t>Por ocasião do pagamento, serão efetuadas as retenções determinadas em lei, sem prejuízo das retenções previstas nesse instrumento.</w:t>
      </w:r>
    </w:p>
    <w:p>
      <w:pPr>
        <w:pStyle w:val="ListParagraph"/>
        <w:numPr>
          <w:ilvl w:val="1"/>
          <w:numId w:val="11"/>
        </w:numPr>
        <w:tabs>
          <w:tab w:pos="749" w:val="left" w:leader="none"/>
        </w:tabs>
        <w:spacing w:line="360" w:lineRule="auto" w:before="0" w:after="0"/>
        <w:ind w:left="282" w:right="415" w:firstLine="0"/>
        <w:jc w:val="both"/>
        <w:rPr>
          <w:sz w:val="24"/>
        </w:rPr>
      </w:pPr>
      <w:r>
        <w:rPr>
          <w:sz w:val="24"/>
        </w:rPr>
        <w:t>Caso</w:t>
      </w:r>
      <w:r>
        <w:rPr>
          <w:spacing w:val="-7"/>
          <w:sz w:val="24"/>
        </w:rPr>
        <w:t> </w:t>
      </w:r>
      <w:r>
        <w:rPr>
          <w:sz w:val="24"/>
        </w:rPr>
        <w:t>a</w:t>
      </w:r>
      <w:r>
        <w:rPr>
          <w:spacing w:val="-7"/>
          <w:sz w:val="24"/>
        </w:rPr>
        <w:t> </w:t>
      </w:r>
      <w:r>
        <w:rPr>
          <w:sz w:val="24"/>
        </w:rPr>
        <w:t>fornecedora</w:t>
      </w:r>
      <w:r>
        <w:rPr>
          <w:spacing w:val="-7"/>
          <w:sz w:val="24"/>
        </w:rPr>
        <w:t> </w:t>
      </w:r>
      <w:r>
        <w:rPr>
          <w:sz w:val="24"/>
        </w:rPr>
        <w:t>seja</w:t>
      </w:r>
      <w:r>
        <w:rPr>
          <w:spacing w:val="-7"/>
          <w:sz w:val="24"/>
        </w:rPr>
        <w:t> </w:t>
      </w:r>
      <w:r>
        <w:rPr>
          <w:sz w:val="24"/>
        </w:rPr>
        <w:t>optante</w:t>
      </w:r>
      <w:r>
        <w:rPr>
          <w:spacing w:val="-3"/>
          <w:sz w:val="24"/>
        </w:rPr>
        <w:t> </w:t>
      </w:r>
      <w:r>
        <w:rPr>
          <w:sz w:val="24"/>
        </w:rPr>
        <w:t>pelo</w:t>
      </w:r>
      <w:r>
        <w:rPr>
          <w:spacing w:val="-7"/>
          <w:sz w:val="24"/>
        </w:rPr>
        <w:t> </w:t>
      </w:r>
      <w:r>
        <w:rPr>
          <w:sz w:val="24"/>
        </w:rPr>
        <w:t>"SIMPLES</w:t>
      </w:r>
      <w:r>
        <w:rPr>
          <w:spacing w:val="-5"/>
          <w:sz w:val="24"/>
        </w:rPr>
        <w:t> </w:t>
      </w:r>
      <w:r>
        <w:rPr>
          <w:sz w:val="24"/>
        </w:rPr>
        <w:t>NACIONAL"</w:t>
      </w:r>
      <w:r>
        <w:rPr>
          <w:spacing w:val="-2"/>
          <w:sz w:val="24"/>
        </w:rPr>
        <w:t> </w:t>
      </w:r>
      <w:r>
        <w:rPr>
          <w:sz w:val="24"/>
        </w:rPr>
        <w:t>e</w:t>
      </w:r>
      <w:r>
        <w:rPr>
          <w:spacing w:val="-2"/>
          <w:sz w:val="24"/>
        </w:rPr>
        <w:t> </w:t>
      </w:r>
      <w:r>
        <w:rPr>
          <w:sz w:val="24"/>
        </w:rPr>
        <w:t>pretenda</w:t>
      </w:r>
      <w:r>
        <w:rPr>
          <w:spacing w:val="-7"/>
          <w:sz w:val="24"/>
        </w:rPr>
        <w:t> </w:t>
      </w:r>
      <w:r>
        <w:rPr>
          <w:sz w:val="24"/>
        </w:rPr>
        <w:t>utilizar-se da hipótese de não-retenção prevista no art. 4º, XI, da Instrução Normativa nº 1.234/2012, deverá apresentar, juntamente com a Nota Fiscal.</w:t>
      </w:r>
    </w:p>
    <w:p>
      <w:pPr>
        <w:pStyle w:val="BodyText"/>
        <w:spacing w:before="117"/>
      </w:pPr>
    </w:p>
    <w:p>
      <w:pPr>
        <w:pStyle w:val="Heading2"/>
        <w:numPr>
          <w:ilvl w:val="0"/>
          <w:numId w:val="1"/>
        </w:numPr>
        <w:tabs>
          <w:tab w:pos="833" w:val="left" w:leader="none"/>
        </w:tabs>
        <w:spacing w:line="240" w:lineRule="auto" w:before="1" w:after="0"/>
        <w:ind w:left="833" w:right="0" w:hanging="551"/>
        <w:jc w:val="both"/>
      </w:pPr>
      <w:r>
        <w:rPr/>
        <w:t>DOS</w:t>
      </w:r>
      <w:r>
        <w:rPr>
          <w:spacing w:val="-3"/>
        </w:rPr>
        <w:t> </w:t>
      </w:r>
      <w:r>
        <w:rPr/>
        <w:t>DOCUMENTOS</w:t>
      </w:r>
      <w:r>
        <w:rPr>
          <w:spacing w:val="-2"/>
        </w:rPr>
        <w:t> HABILITATÓRIOS:</w:t>
      </w:r>
    </w:p>
    <w:p>
      <w:pPr>
        <w:pStyle w:val="ListParagraph"/>
        <w:numPr>
          <w:ilvl w:val="1"/>
          <w:numId w:val="12"/>
        </w:numPr>
        <w:tabs>
          <w:tab w:pos="751" w:val="left" w:leader="none"/>
        </w:tabs>
        <w:spacing w:line="240" w:lineRule="auto" w:before="136" w:after="0"/>
        <w:ind w:left="751" w:right="0" w:hanging="469"/>
        <w:jc w:val="both"/>
        <w:rPr>
          <w:rFonts w:ascii="Arial" w:hAnsi="Arial"/>
          <w:b/>
          <w:sz w:val="24"/>
        </w:rPr>
      </w:pPr>
      <w:r>
        <w:rPr>
          <w:rFonts w:ascii="Arial" w:hAnsi="Arial"/>
          <w:b/>
          <w:sz w:val="24"/>
        </w:rPr>
        <w:t>Cadastro</w:t>
      </w:r>
      <w:r>
        <w:rPr>
          <w:rFonts w:ascii="Arial" w:hAnsi="Arial"/>
          <w:b/>
          <w:spacing w:val="-6"/>
          <w:sz w:val="24"/>
        </w:rPr>
        <w:t> </w:t>
      </w:r>
      <w:r>
        <w:rPr>
          <w:rFonts w:ascii="Arial" w:hAnsi="Arial"/>
          <w:b/>
          <w:sz w:val="24"/>
        </w:rPr>
        <w:t>Nacional</w:t>
      </w:r>
      <w:r>
        <w:rPr>
          <w:rFonts w:ascii="Arial" w:hAnsi="Arial"/>
          <w:b/>
          <w:spacing w:val="-11"/>
          <w:sz w:val="24"/>
        </w:rPr>
        <w:t> </w:t>
      </w:r>
      <w:r>
        <w:rPr>
          <w:rFonts w:ascii="Arial" w:hAnsi="Arial"/>
          <w:b/>
          <w:sz w:val="24"/>
        </w:rPr>
        <w:t>de</w:t>
      </w:r>
      <w:r>
        <w:rPr>
          <w:rFonts w:ascii="Arial" w:hAnsi="Arial"/>
          <w:b/>
          <w:spacing w:val="-11"/>
          <w:sz w:val="24"/>
        </w:rPr>
        <w:t> </w:t>
      </w:r>
      <w:r>
        <w:rPr>
          <w:rFonts w:ascii="Arial" w:hAnsi="Arial"/>
          <w:b/>
          <w:sz w:val="24"/>
        </w:rPr>
        <w:t>Pessoa</w:t>
      </w:r>
      <w:r>
        <w:rPr>
          <w:rFonts w:ascii="Arial" w:hAnsi="Arial"/>
          <w:b/>
          <w:spacing w:val="-6"/>
          <w:sz w:val="24"/>
        </w:rPr>
        <w:t> </w:t>
      </w:r>
      <w:r>
        <w:rPr>
          <w:rFonts w:ascii="Arial" w:hAnsi="Arial"/>
          <w:b/>
          <w:sz w:val="24"/>
        </w:rPr>
        <w:t>Jurídica</w:t>
      </w:r>
      <w:r>
        <w:rPr>
          <w:rFonts w:ascii="Arial" w:hAnsi="Arial"/>
          <w:b/>
          <w:spacing w:val="-6"/>
          <w:sz w:val="24"/>
        </w:rPr>
        <w:t> </w:t>
      </w:r>
      <w:r>
        <w:rPr>
          <w:rFonts w:ascii="Arial" w:hAnsi="Arial"/>
          <w:b/>
          <w:sz w:val="24"/>
        </w:rPr>
        <w:t>–</w:t>
      </w:r>
      <w:r>
        <w:rPr>
          <w:rFonts w:ascii="Arial" w:hAnsi="Arial"/>
          <w:b/>
          <w:spacing w:val="-7"/>
          <w:sz w:val="24"/>
        </w:rPr>
        <w:t> </w:t>
      </w:r>
      <w:r>
        <w:rPr>
          <w:rFonts w:ascii="Arial" w:hAnsi="Arial"/>
          <w:b/>
          <w:spacing w:val="-2"/>
          <w:sz w:val="24"/>
        </w:rPr>
        <w:t>CNPJ;</w:t>
      </w:r>
    </w:p>
    <w:p>
      <w:pPr>
        <w:pStyle w:val="ListParagraph"/>
        <w:numPr>
          <w:ilvl w:val="1"/>
          <w:numId w:val="12"/>
        </w:numPr>
        <w:tabs>
          <w:tab w:pos="784" w:val="left" w:leader="none"/>
        </w:tabs>
        <w:spacing w:line="362" w:lineRule="auto" w:before="137" w:after="0"/>
        <w:ind w:left="282" w:right="417" w:firstLine="0"/>
        <w:jc w:val="both"/>
        <w:rPr>
          <w:rFonts w:ascii="Arial" w:hAnsi="Arial"/>
          <w:b/>
          <w:sz w:val="24"/>
        </w:rPr>
      </w:pPr>
      <w:r>
        <w:rPr>
          <w:rFonts w:ascii="Arial" w:hAnsi="Arial"/>
          <w:b/>
          <w:sz w:val="24"/>
        </w:rPr>
        <w:t>Ato constitutivo (publicação) Contrato ou Estatuto Social em vigor, comprovante</w:t>
      </w:r>
      <w:r>
        <w:rPr>
          <w:rFonts w:ascii="Arial" w:hAnsi="Arial"/>
          <w:b/>
          <w:spacing w:val="40"/>
          <w:sz w:val="24"/>
        </w:rPr>
        <w:t> </w:t>
      </w:r>
      <w:r>
        <w:rPr>
          <w:rFonts w:ascii="Arial" w:hAnsi="Arial"/>
          <w:b/>
          <w:sz w:val="24"/>
        </w:rPr>
        <w:t>da regular constituição da empresa, devidamente registrado na junta comercial;</w:t>
      </w:r>
    </w:p>
    <w:p>
      <w:pPr>
        <w:pStyle w:val="ListParagraph"/>
        <w:numPr>
          <w:ilvl w:val="1"/>
          <w:numId w:val="12"/>
        </w:numPr>
        <w:tabs>
          <w:tab w:pos="741" w:val="left" w:leader="none"/>
        </w:tabs>
        <w:spacing w:line="270" w:lineRule="exact" w:before="0" w:after="0"/>
        <w:ind w:left="741" w:right="0" w:hanging="459"/>
        <w:jc w:val="both"/>
        <w:rPr>
          <w:rFonts w:ascii="Arial" w:hAnsi="Arial"/>
          <w:b/>
          <w:sz w:val="24"/>
        </w:rPr>
      </w:pPr>
      <w:r>
        <w:rPr>
          <w:rFonts w:ascii="Arial" w:hAnsi="Arial"/>
          <w:b/>
          <w:sz w:val="24"/>
        </w:rPr>
        <w:t>Cópias</w:t>
      </w:r>
      <w:r>
        <w:rPr>
          <w:rFonts w:ascii="Arial" w:hAnsi="Arial"/>
          <w:b/>
          <w:spacing w:val="-12"/>
          <w:sz w:val="24"/>
        </w:rPr>
        <w:t> </w:t>
      </w:r>
      <w:r>
        <w:rPr>
          <w:rFonts w:ascii="Arial" w:hAnsi="Arial"/>
          <w:b/>
          <w:sz w:val="24"/>
        </w:rPr>
        <w:t>dos</w:t>
      </w:r>
      <w:r>
        <w:rPr>
          <w:rFonts w:ascii="Arial" w:hAnsi="Arial"/>
          <w:b/>
          <w:spacing w:val="-5"/>
          <w:sz w:val="24"/>
        </w:rPr>
        <w:t> </w:t>
      </w:r>
      <w:r>
        <w:rPr>
          <w:rFonts w:ascii="Arial" w:hAnsi="Arial"/>
          <w:b/>
          <w:sz w:val="24"/>
        </w:rPr>
        <w:t>documentos</w:t>
      </w:r>
      <w:r>
        <w:rPr>
          <w:rFonts w:ascii="Arial" w:hAnsi="Arial"/>
          <w:b/>
          <w:spacing w:val="-3"/>
          <w:sz w:val="24"/>
        </w:rPr>
        <w:t> </w:t>
      </w:r>
      <w:r>
        <w:rPr>
          <w:rFonts w:ascii="Arial" w:hAnsi="Arial"/>
          <w:b/>
          <w:sz w:val="24"/>
        </w:rPr>
        <w:t>pessoais</w:t>
      </w:r>
      <w:r>
        <w:rPr>
          <w:rFonts w:ascii="Arial" w:hAnsi="Arial"/>
          <w:b/>
          <w:spacing w:val="-8"/>
          <w:sz w:val="24"/>
        </w:rPr>
        <w:t> </w:t>
      </w:r>
      <w:r>
        <w:rPr>
          <w:rFonts w:ascii="Arial" w:hAnsi="Arial"/>
          <w:b/>
          <w:sz w:val="24"/>
        </w:rPr>
        <w:t>dos</w:t>
      </w:r>
      <w:r>
        <w:rPr>
          <w:rFonts w:ascii="Arial" w:hAnsi="Arial"/>
          <w:b/>
          <w:spacing w:val="-14"/>
          <w:sz w:val="24"/>
        </w:rPr>
        <w:t> </w:t>
      </w:r>
      <w:r>
        <w:rPr>
          <w:rFonts w:ascii="Arial" w:hAnsi="Arial"/>
          <w:b/>
          <w:spacing w:val="-2"/>
          <w:sz w:val="24"/>
        </w:rPr>
        <w:t>sócios;</w:t>
      </w:r>
    </w:p>
    <w:p>
      <w:pPr>
        <w:spacing w:before="186"/>
        <w:ind w:left="0" w:right="419" w:firstLine="0"/>
        <w:jc w:val="right"/>
        <w:rPr>
          <w:rFonts w:ascii="Calibri"/>
          <w:sz w:val="22"/>
        </w:rPr>
      </w:pPr>
      <w:r>
        <w:rPr>
          <w:rFonts w:ascii="Calibri"/>
          <w:spacing w:val="-5"/>
          <w:sz w:val="22"/>
        </w:rPr>
        <w:t>16</w:t>
      </w:r>
    </w:p>
    <w:p>
      <w:pPr>
        <w:spacing w:after="0"/>
        <w:jc w:val="right"/>
        <w:rPr>
          <w:rFonts w:ascii="Calibri"/>
          <w:sz w:val="22"/>
        </w:rPr>
        <w:sectPr>
          <w:pgSz w:w="11910" w:h="16840"/>
          <w:pgMar w:header="710" w:footer="443" w:top="3500" w:bottom="640" w:left="1417" w:right="708"/>
        </w:sectPr>
      </w:pPr>
    </w:p>
    <w:p>
      <w:pPr>
        <w:pStyle w:val="Heading3"/>
        <w:numPr>
          <w:ilvl w:val="1"/>
          <w:numId w:val="13"/>
        </w:numPr>
        <w:tabs>
          <w:tab w:pos="779" w:val="left" w:leader="none"/>
        </w:tabs>
        <w:spacing w:line="360" w:lineRule="auto" w:before="289" w:after="0"/>
        <w:ind w:left="282" w:right="420" w:firstLine="0"/>
        <w:jc w:val="both"/>
      </w:pPr>
      <w:r>
        <w:rPr/>
        <w:t>A pessoa jurídica deverá apresentar documentos de regularização fiscal, como Certidões Negativas de Débitos Federais, Trabalhistas, Municipais, Estaduais e de FGTS, Certidão negativa de feitos sobre falência, recuperação judicial ou recuperação extrajudicial - Lei n. 11.101/05, expedida pelo distribuidor da sede do licitante, expedida nos últimos 90 (noventa) dias caso não conste prazo de validade, Consulta ao Cadastro Nacional de Empresas Inidôneas e Suspensas-CEIS e ao Cadastro Nacional de Empresas Punidas (CNEP), conforme o art. 91, §4º da Lei 14.133/2021;</w:t>
      </w:r>
    </w:p>
    <w:p>
      <w:pPr>
        <w:pStyle w:val="ListParagraph"/>
        <w:numPr>
          <w:ilvl w:val="1"/>
          <w:numId w:val="13"/>
        </w:numPr>
        <w:tabs>
          <w:tab w:pos="831" w:val="left" w:leader="none"/>
        </w:tabs>
        <w:spacing w:line="360" w:lineRule="auto" w:before="1" w:after="0"/>
        <w:ind w:left="282" w:right="415" w:firstLine="0"/>
        <w:jc w:val="both"/>
        <w:rPr>
          <w:rFonts w:ascii="Arial" w:hAnsi="Arial"/>
          <w:b/>
          <w:sz w:val="24"/>
        </w:rPr>
      </w:pPr>
      <w:r>
        <w:rPr>
          <w:rFonts w:ascii="Arial" w:hAnsi="Arial"/>
          <w:b/>
          <w:sz w:val="24"/>
        </w:rPr>
        <w:t>Também serão considerados como documentos obrigatórios a serem apresentados: Declaração de Não Utilização de Mão de Obra de Menores (modelo constante no anexo I deste Termo de Referência), Declaração de Cumprimento dos Requisitos</w:t>
      </w:r>
      <w:r>
        <w:rPr>
          <w:rFonts w:ascii="Arial" w:hAnsi="Arial"/>
          <w:b/>
          <w:spacing w:val="-2"/>
          <w:sz w:val="24"/>
        </w:rPr>
        <w:t> </w:t>
      </w:r>
      <w:r>
        <w:rPr>
          <w:rFonts w:ascii="Arial" w:hAnsi="Arial"/>
          <w:b/>
          <w:sz w:val="24"/>
        </w:rPr>
        <w:t>de Habilitação, Declaração de Inexistência de Fa-tos</w:t>
      </w:r>
      <w:r>
        <w:rPr>
          <w:rFonts w:ascii="Arial" w:hAnsi="Arial"/>
          <w:b/>
          <w:spacing w:val="-11"/>
          <w:sz w:val="24"/>
        </w:rPr>
        <w:t> </w:t>
      </w:r>
      <w:r>
        <w:rPr>
          <w:rFonts w:ascii="Arial" w:hAnsi="Arial"/>
          <w:b/>
          <w:sz w:val="24"/>
        </w:rPr>
        <w:t>Impeditivos,</w:t>
      </w:r>
      <w:r>
        <w:rPr>
          <w:rFonts w:ascii="Arial" w:hAnsi="Arial"/>
          <w:b/>
          <w:spacing w:val="-11"/>
          <w:sz w:val="24"/>
        </w:rPr>
        <w:t> </w:t>
      </w:r>
      <w:r>
        <w:rPr>
          <w:rFonts w:ascii="Arial" w:hAnsi="Arial"/>
          <w:b/>
          <w:sz w:val="24"/>
        </w:rPr>
        <w:t>Declaração</w:t>
      </w:r>
      <w:r>
        <w:rPr>
          <w:rFonts w:ascii="Arial" w:hAnsi="Arial"/>
          <w:b/>
          <w:spacing w:val="-10"/>
          <w:sz w:val="24"/>
        </w:rPr>
        <w:t> </w:t>
      </w:r>
      <w:r>
        <w:rPr>
          <w:rFonts w:ascii="Arial" w:hAnsi="Arial"/>
          <w:b/>
          <w:sz w:val="24"/>
        </w:rPr>
        <w:t>de</w:t>
      </w:r>
      <w:r>
        <w:rPr>
          <w:rFonts w:ascii="Arial" w:hAnsi="Arial"/>
          <w:b/>
          <w:spacing w:val="-11"/>
          <w:sz w:val="24"/>
        </w:rPr>
        <w:t> </w:t>
      </w:r>
      <w:r>
        <w:rPr>
          <w:rFonts w:ascii="Arial" w:hAnsi="Arial"/>
          <w:b/>
          <w:sz w:val="24"/>
        </w:rPr>
        <w:t>que</w:t>
      </w:r>
      <w:r>
        <w:rPr>
          <w:rFonts w:ascii="Arial" w:hAnsi="Arial"/>
          <w:b/>
          <w:spacing w:val="-11"/>
          <w:sz w:val="24"/>
        </w:rPr>
        <w:t> </w:t>
      </w:r>
      <w:r>
        <w:rPr>
          <w:rFonts w:ascii="Arial" w:hAnsi="Arial"/>
          <w:b/>
          <w:sz w:val="24"/>
        </w:rPr>
        <w:t>Não</w:t>
      </w:r>
      <w:r>
        <w:rPr>
          <w:rFonts w:ascii="Arial" w:hAnsi="Arial"/>
          <w:b/>
          <w:spacing w:val="-9"/>
          <w:sz w:val="24"/>
        </w:rPr>
        <w:t> </w:t>
      </w:r>
      <w:r>
        <w:rPr>
          <w:rFonts w:ascii="Arial" w:hAnsi="Arial"/>
          <w:b/>
          <w:sz w:val="24"/>
        </w:rPr>
        <w:t>Possui</w:t>
      </w:r>
      <w:r>
        <w:rPr>
          <w:rFonts w:ascii="Arial" w:hAnsi="Arial"/>
          <w:b/>
          <w:spacing w:val="-11"/>
          <w:sz w:val="24"/>
        </w:rPr>
        <w:t> </w:t>
      </w:r>
      <w:r>
        <w:rPr>
          <w:rFonts w:ascii="Arial" w:hAnsi="Arial"/>
          <w:b/>
          <w:sz w:val="24"/>
        </w:rPr>
        <w:t>Empregados</w:t>
      </w:r>
      <w:r>
        <w:rPr>
          <w:rFonts w:ascii="Arial" w:hAnsi="Arial"/>
          <w:b/>
          <w:spacing w:val="-11"/>
          <w:sz w:val="24"/>
        </w:rPr>
        <w:t> </w:t>
      </w:r>
      <w:r>
        <w:rPr>
          <w:rFonts w:ascii="Arial" w:hAnsi="Arial"/>
          <w:b/>
          <w:sz w:val="24"/>
        </w:rPr>
        <w:t>Executando</w:t>
      </w:r>
      <w:r>
        <w:rPr>
          <w:rFonts w:ascii="Arial" w:hAnsi="Arial"/>
          <w:b/>
          <w:spacing w:val="-10"/>
          <w:sz w:val="24"/>
        </w:rPr>
        <w:t> </w:t>
      </w:r>
      <w:r>
        <w:rPr>
          <w:rFonts w:ascii="Arial" w:hAnsi="Arial"/>
          <w:b/>
          <w:sz w:val="24"/>
        </w:rPr>
        <w:t>Traba-lho Degradante ou Forçado</w:t>
      </w:r>
      <w:r>
        <w:rPr>
          <w:sz w:val="24"/>
        </w:rPr>
        <w:t>;</w:t>
      </w:r>
    </w:p>
    <w:p>
      <w:pPr>
        <w:pStyle w:val="ListParagraph"/>
        <w:numPr>
          <w:ilvl w:val="1"/>
          <w:numId w:val="13"/>
        </w:numPr>
        <w:tabs>
          <w:tab w:pos="775" w:val="left" w:leader="none"/>
        </w:tabs>
        <w:spacing w:line="360" w:lineRule="auto" w:before="3" w:after="0"/>
        <w:ind w:left="282" w:right="414" w:firstLine="0"/>
        <w:jc w:val="both"/>
        <w:rPr>
          <w:sz w:val="24"/>
        </w:rPr>
      </w:pPr>
      <w:r>
        <w:rPr>
          <w:sz w:val="24"/>
        </w:rPr>
        <w:t>No mínimo 01 (um) Declaração/Atestados de Capacidade Técnico-Operacional do</w:t>
      </w:r>
      <w:r>
        <w:rPr>
          <w:spacing w:val="-6"/>
          <w:sz w:val="24"/>
        </w:rPr>
        <w:t> </w:t>
      </w:r>
      <w:r>
        <w:rPr>
          <w:sz w:val="24"/>
        </w:rPr>
        <w:t>Software</w:t>
      </w:r>
      <w:r>
        <w:rPr>
          <w:spacing w:val="-6"/>
          <w:sz w:val="24"/>
        </w:rPr>
        <w:t> </w:t>
      </w:r>
      <w:r>
        <w:rPr>
          <w:sz w:val="24"/>
        </w:rPr>
        <w:t>Web,</w:t>
      </w:r>
      <w:r>
        <w:rPr>
          <w:spacing w:val="-6"/>
          <w:sz w:val="24"/>
        </w:rPr>
        <w:t> </w:t>
      </w:r>
      <w:r>
        <w:rPr>
          <w:sz w:val="24"/>
        </w:rPr>
        <w:t>em</w:t>
      </w:r>
      <w:r>
        <w:rPr>
          <w:spacing w:val="-5"/>
          <w:sz w:val="24"/>
        </w:rPr>
        <w:t> </w:t>
      </w:r>
      <w:r>
        <w:rPr>
          <w:sz w:val="24"/>
        </w:rPr>
        <w:t>nome</w:t>
      </w:r>
      <w:r>
        <w:rPr>
          <w:spacing w:val="-6"/>
          <w:sz w:val="24"/>
        </w:rPr>
        <w:t> </w:t>
      </w:r>
      <w:r>
        <w:rPr>
          <w:sz w:val="24"/>
        </w:rPr>
        <w:t>da</w:t>
      </w:r>
      <w:r>
        <w:rPr>
          <w:spacing w:val="-6"/>
          <w:sz w:val="24"/>
        </w:rPr>
        <w:t> </w:t>
      </w:r>
      <w:r>
        <w:rPr>
          <w:sz w:val="24"/>
        </w:rPr>
        <w:t>Licitante,</w:t>
      </w:r>
      <w:r>
        <w:rPr>
          <w:spacing w:val="-6"/>
          <w:sz w:val="24"/>
        </w:rPr>
        <w:t> </w:t>
      </w:r>
      <w:r>
        <w:rPr>
          <w:sz w:val="24"/>
        </w:rPr>
        <w:t>contendo</w:t>
      </w:r>
      <w:r>
        <w:rPr>
          <w:spacing w:val="-6"/>
          <w:sz w:val="24"/>
        </w:rPr>
        <w:t> </w:t>
      </w:r>
      <w:r>
        <w:rPr>
          <w:sz w:val="24"/>
        </w:rPr>
        <w:t>a</w:t>
      </w:r>
      <w:r>
        <w:rPr>
          <w:spacing w:val="-6"/>
          <w:sz w:val="24"/>
        </w:rPr>
        <w:t> </w:t>
      </w:r>
      <w:r>
        <w:rPr>
          <w:sz w:val="24"/>
        </w:rPr>
        <w:t>descrição</w:t>
      </w:r>
      <w:r>
        <w:rPr>
          <w:spacing w:val="-6"/>
          <w:sz w:val="24"/>
        </w:rPr>
        <w:t> </w:t>
      </w:r>
      <w:r>
        <w:rPr>
          <w:sz w:val="24"/>
        </w:rPr>
        <w:t>dos</w:t>
      </w:r>
      <w:r>
        <w:rPr>
          <w:spacing w:val="-7"/>
          <w:sz w:val="24"/>
        </w:rPr>
        <w:t> </w:t>
      </w:r>
      <w:r>
        <w:rPr>
          <w:sz w:val="24"/>
        </w:rPr>
        <w:t>serviços</w:t>
      </w:r>
      <w:r>
        <w:rPr>
          <w:spacing w:val="-6"/>
          <w:sz w:val="24"/>
        </w:rPr>
        <w:t> </w:t>
      </w:r>
      <w:r>
        <w:rPr>
          <w:sz w:val="24"/>
        </w:rPr>
        <w:t>descritos neste termo de referência, atestando que</w:t>
      </w:r>
      <w:r>
        <w:rPr>
          <w:spacing w:val="-1"/>
          <w:sz w:val="24"/>
        </w:rPr>
        <w:t> </w:t>
      </w:r>
      <w:r>
        <w:rPr>
          <w:sz w:val="24"/>
        </w:rPr>
        <w:t>o sistema web está em funcionamento/uso há</w:t>
      </w:r>
      <w:r>
        <w:rPr>
          <w:spacing w:val="-1"/>
          <w:sz w:val="24"/>
        </w:rPr>
        <w:t> </w:t>
      </w:r>
      <w:r>
        <w:rPr>
          <w:sz w:val="24"/>
        </w:rPr>
        <w:t>pelo</w:t>
      </w:r>
      <w:r>
        <w:rPr>
          <w:spacing w:val="-1"/>
          <w:sz w:val="24"/>
        </w:rPr>
        <w:t> </w:t>
      </w:r>
      <w:r>
        <w:rPr>
          <w:sz w:val="24"/>
        </w:rPr>
        <w:t>menos</w:t>
      </w:r>
      <w:r>
        <w:rPr>
          <w:spacing w:val="-1"/>
          <w:sz w:val="24"/>
        </w:rPr>
        <w:t> </w:t>
      </w:r>
      <w:r>
        <w:rPr>
          <w:sz w:val="24"/>
        </w:rPr>
        <w:t>01</w:t>
      </w:r>
      <w:r>
        <w:rPr>
          <w:spacing w:val="-1"/>
          <w:sz w:val="24"/>
        </w:rPr>
        <w:t> </w:t>
      </w:r>
      <w:r>
        <w:rPr>
          <w:sz w:val="24"/>
        </w:rPr>
        <w:t>(um) ano,</w:t>
      </w:r>
      <w:r>
        <w:rPr>
          <w:spacing w:val="-1"/>
          <w:sz w:val="24"/>
        </w:rPr>
        <w:t> </w:t>
      </w:r>
      <w:r>
        <w:rPr>
          <w:sz w:val="24"/>
        </w:rPr>
        <w:t>prazo</w:t>
      </w:r>
      <w:r>
        <w:rPr>
          <w:spacing w:val="-1"/>
          <w:sz w:val="24"/>
        </w:rPr>
        <w:t> </w:t>
      </w:r>
      <w:r>
        <w:rPr>
          <w:sz w:val="24"/>
        </w:rPr>
        <w:t>este</w:t>
      </w:r>
      <w:r>
        <w:rPr>
          <w:spacing w:val="-1"/>
          <w:sz w:val="24"/>
        </w:rPr>
        <w:t> </w:t>
      </w:r>
      <w:r>
        <w:rPr>
          <w:sz w:val="24"/>
        </w:rPr>
        <w:t>compatível ao</w:t>
      </w:r>
      <w:r>
        <w:rPr>
          <w:spacing w:val="-1"/>
          <w:sz w:val="24"/>
        </w:rPr>
        <w:t> </w:t>
      </w:r>
      <w:r>
        <w:rPr>
          <w:sz w:val="24"/>
        </w:rPr>
        <w:t>pretendido na</w:t>
      </w:r>
      <w:r>
        <w:rPr>
          <w:spacing w:val="-1"/>
          <w:sz w:val="24"/>
        </w:rPr>
        <w:t> </w:t>
      </w:r>
      <w:r>
        <w:rPr>
          <w:sz w:val="24"/>
        </w:rPr>
        <w:t>contratação.</w:t>
      </w:r>
      <w:r>
        <w:rPr>
          <w:spacing w:val="-1"/>
          <w:sz w:val="24"/>
        </w:rPr>
        <w:t> </w:t>
      </w:r>
      <w:r>
        <w:rPr>
          <w:sz w:val="24"/>
        </w:rPr>
        <w:t>Os atestados deverão estarem assinados pelo Presidente/Superintendente e Diretor de Benefício/Financeiro da Unidade Gestora (RPPS).</w:t>
      </w:r>
    </w:p>
    <w:p>
      <w:pPr>
        <w:pStyle w:val="ListParagraph"/>
        <w:numPr>
          <w:ilvl w:val="1"/>
          <w:numId w:val="13"/>
        </w:numPr>
        <w:tabs>
          <w:tab w:pos="760" w:val="left" w:leader="none"/>
        </w:tabs>
        <w:spacing w:line="360" w:lineRule="auto" w:before="0" w:after="0"/>
        <w:ind w:left="282" w:right="416" w:firstLine="0"/>
        <w:jc w:val="both"/>
        <w:rPr>
          <w:sz w:val="24"/>
        </w:rPr>
      </w:pPr>
      <w:r>
        <w:rPr>
          <w:sz w:val="24"/>
        </w:rPr>
        <w:t>O Instituto de Previdência de Espigão do Oeste, através da Comissão de Licita-ção, em qualquer fase da licitação, poderá realizar diligência em RPPS os quais a Licitante prestou</w:t>
      </w:r>
      <w:r>
        <w:rPr>
          <w:spacing w:val="-1"/>
          <w:sz w:val="24"/>
        </w:rPr>
        <w:t> </w:t>
      </w:r>
      <w:r>
        <w:rPr>
          <w:sz w:val="24"/>
        </w:rPr>
        <w:t>ou</w:t>
      </w:r>
      <w:r>
        <w:rPr>
          <w:spacing w:val="-1"/>
          <w:sz w:val="24"/>
        </w:rPr>
        <w:t> </w:t>
      </w:r>
      <w:r>
        <w:rPr>
          <w:sz w:val="24"/>
        </w:rPr>
        <w:t>presta serviços</w:t>
      </w:r>
      <w:r>
        <w:rPr>
          <w:spacing w:val="-1"/>
          <w:sz w:val="24"/>
        </w:rPr>
        <w:t> </w:t>
      </w:r>
      <w:r>
        <w:rPr>
          <w:sz w:val="24"/>
        </w:rPr>
        <w:t>relacionado</w:t>
      </w:r>
      <w:r>
        <w:rPr>
          <w:spacing w:val="-1"/>
          <w:sz w:val="24"/>
        </w:rPr>
        <w:t> </w:t>
      </w:r>
      <w:r>
        <w:rPr>
          <w:sz w:val="24"/>
        </w:rPr>
        <w:t>ao</w:t>
      </w:r>
      <w:r>
        <w:rPr>
          <w:spacing w:val="-1"/>
          <w:sz w:val="24"/>
        </w:rPr>
        <w:t> </w:t>
      </w:r>
      <w:r>
        <w:rPr>
          <w:sz w:val="24"/>
        </w:rPr>
        <w:t>objeto,</w:t>
      </w:r>
      <w:r>
        <w:rPr>
          <w:spacing w:val="-5"/>
          <w:sz w:val="24"/>
        </w:rPr>
        <w:t> </w:t>
      </w:r>
      <w:r>
        <w:rPr>
          <w:sz w:val="24"/>
        </w:rPr>
        <w:t>para</w:t>
      </w:r>
      <w:r>
        <w:rPr>
          <w:spacing w:val="-1"/>
          <w:sz w:val="24"/>
        </w:rPr>
        <w:t> </w:t>
      </w:r>
      <w:r>
        <w:rPr>
          <w:sz w:val="24"/>
        </w:rPr>
        <w:t>esclarecer ou</w:t>
      </w:r>
      <w:r>
        <w:rPr>
          <w:spacing w:val="-1"/>
          <w:sz w:val="24"/>
        </w:rPr>
        <w:t> </w:t>
      </w:r>
      <w:r>
        <w:rPr>
          <w:sz w:val="24"/>
        </w:rPr>
        <w:t>a com-plementar a instrução do processo, conforme previsto no art. 64 da Lei Federal nº 14.133, de 1º de abril de 2021 e alterações, sujeitando a Licitante às penalidades previstas em lei, caso apresente informações inverídicas.</w:t>
      </w:r>
    </w:p>
    <w:p>
      <w:pPr>
        <w:pStyle w:val="ListParagraph"/>
        <w:numPr>
          <w:ilvl w:val="1"/>
          <w:numId w:val="13"/>
        </w:numPr>
        <w:tabs>
          <w:tab w:pos="774" w:val="left" w:leader="none"/>
        </w:tabs>
        <w:spacing w:line="362" w:lineRule="auto" w:before="0" w:after="0"/>
        <w:ind w:left="282" w:right="429" w:firstLine="0"/>
        <w:jc w:val="both"/>
        <w:rPr>
          <w:sz w:val="24"/>
        </w:rPr>
      </w:pPr>
      <w:r>
        <w:rPr>
          <w:sz w:val="24"/>
        </w:rPr>
        <w:t>Após todos os testes e assinatura do contrato, será emitido ordem de serviço, com prazo de 10 (dez) dias corridos para instalar, importar/migrar todos os dados existentes</w:t>
      </w:r>
      <w:r>
        <w:rPr>
          <w:spacing w:val="25"/>
          <w:sz w:val="24"/>
        </w:rPr>
        <w:t> </w:t>
      </w:r>
      <w:r>
        <w:rPr>
          <w:sz w:val="24"/>
        </w:rPr>
        <w:t>do</w:t>
      </w:r>
      <w:r>
        <w:rPr>
          <w:spacing w:val="25"/>
          <w:sz w:val="24"/>
        </w:rPr>
        <w:t> </w:t>
      </w:r>
      <w:r>
        <w:rPr>
          <w:sz w:val="24"/>
        </w:rPr>
        <w:t>Instituto</w:t>
      </w:r>
      <w:r>
        <w:rPr>
          <w:spacing w:val="26"/>
          <w:sz w:val="24"/>
        </w:rPr>
        <w:t> </w:t>
      </w:r>
      <w:r>
        <w:rPr>
          <w:sz w:val="24"/>
        </w:rPr>
        <w:t>ao</w:t>
      </w:r>
      <w:r>
        <w:rPr>
          <w:spacing w:val="25"/>
          <w:sz w:val="24"/>
        </w:rPr>
        <w:t> </w:t>
      </w:r>
      <w:r>
        <w:rPr>
          <w:sz w:val="24"/>
        </w:rPr>
        <w:t>software</w:t>
      </w:r>
      <w:r>
        <w:rPr>
          <w:spacing w:val="25"/>
          <w:sz w:val="24"/>
        </w:rPr>
        <w:t> </w:t>
      </w:r>
      <w:r>
        <w:rPr>
          <w:sz w:val="24"/>
        </w:rPr>
        <w:t>de</w:t>
      </w:r>
      <w:r>
        <w:rPr>
          <w:spacing w:val="25"/>
          <w:sz w:val="24"/>
        </w:rPr>
        <w:t> </w:t>
      </w:r>
      <w:r>
        <w:rPr>
          <w:sz w:val="24"/>
        </w:rPr>
        <w:t>gerenciamento</w:t>
      </w:r>
      <w:r>
        <w:rPr>
          <w:spacing w:val="21"/>
          <w:sz w:val="24"/>
        </w:rPr>
        <w:t> </w:t>
      </w:r>
      <w:r>
        <w:rPr>
          <w:sz w:val="24"/>
        </w:rPr>
        <w:t>previdenciário</w:t>
      </w:r>
      <w:r>
        <w:rPr>
          <w:spacing w:val="20"/>
          <w:sz w:val="24"/>
        </w:rPr>
        <w:t> </w:t>
      </w:r>
      <w:r>
        <w:rPr>
          <w:sz w:val="24"/>
        </w:rPr>
        <w:t>da</w:t>
      </w:r>
      <w:r>
        <w:rPr>
          <w:spacing w:val="25"/>
          <w:sz w:val="24"/>
        </w:rPr>
        <w:t> </w:t>
      </w:r>
      <w:r>
        <w:rPr>
          <w:sz w:val="24"/>
        </w:rPr>
        <w:t>Licitante.</w:t>
      </w:r>
      <w:r>
        <w:rPr>
          <w:spacing w:val="20"/>
          <w:sz w:val="24"/>
        </w:rPr>
        <w:t> </w:t>
      </w:r>
      <w:r>
        <w:rPr>
          <w:sz w:val="24"/>
        </w:rPr>
        <w:t>O</w:t>
      </w:r>
    </w:p>
    <w:p>
      <w:pPr>
        <w:spacing w:before="40"/>
        <w:ind w:left="0" w:right="419" w:firstLine="0"/>
        <w:jc w:val="right"/>
        <w:rPr>
          <w:rFonts w:ascii="Calibri"/>
          <w:sz w:val="22"/>
        </w:rPr>
      </w:pPr>
      <w:r>
        <w:rPr>
          <w:rFonts w:ascii="Calibri"/>
          <w:spacing w:val="-5"/>
          <w:sz w:val="22"/>
        </w:rPr>
        <w:t>17</w:t>
      </w:r>
    </w:p>
    <w:p>
      <w:pPr>
        <w:spacing w:after="0"/>
        <w:jc w:val="right"/>
        <w:rPr>
          <w:rFonts w:ascii="Calibri"/>
          <w:sz w:val="22"/>
        </w:rPr>
        <w:sectPr>
          <w:pgSz w:w="11910" w:h="16840"/>
          <w:pgMar w:header="710" w:footer="443" w:top="3500" w:bottom="640" w:left="1417" w:right="708"/>
        </w:sectPr>
      </w:pPr>
    </w:p>
    <w:p>
      <w:pPr>
        <w:pStyle w:val="BodyText"/>
        <w:spacing w:line="360" w:lineRule="auto" w:before="289"/>
        <w:ind w:left="282" w:right="423"/>
        <w:jc w:val="both"/>
      </w:pPr>
      <w:r>
        <w:rPr/>
        <w:t>novo software previdenciário deverá emitir todas as planilhas de simulações e cená-rios das aposentadorias e/ou pensão previstas na </w:t>
      </w:r>
      <w:r>
        <w:rPr>
          <w:rFonts w:ascii="Arial" w:hAnsi="Arial"/>
          <w:b/>
        </w:rPr>
        <w:t>Lei Complementar nº 001, de 22 de</w:t>
      </w:r>
      <w:r>
        <w:rPr>
          <w:rFonts w:ascii="Arial" w:hAnsi="Arial"/>
          <w:b/>
          <w:spacing w:val="-11"/>
        </w:rPr>
        <w:t> </w:t>
      </w:r>
      <w:r>
        <w:rPr>
          <w:rFonts w:ascii="Arial" w:hAnsi="Arial"/>
          <w:b/>
        </w:rPr>
        <w:t>dezembro</w:t>
      </w:r>
      <w:r>
        <w:rPr>
          <w:rFonts w:ascii="Arial" w:hAnsi="Arial"/>
          <w:b/>
          <w:spacing w:val="-14"/>
        </w:rPr>
        <w:t> </w:t>
      </w:r>
      <w:r>
        <w:rPr>
          <w:rFonts w:ascii="Arial" w:hAnsi="Arial"/>
          <w:b/>
        </w:rPr>
        <w:t>de</w:t>
      </w:r>
      <w:r>
        <w:rPr>
          <w:rFonts w:ascii="Arial" w:hAnsi="Arial"/>
          <w:b/>
          <w:spacing w:val="-11"/>
        </w:rPr>
        <w:t> </w:t>
      </w:r>
      <w:r>
        <w:rPr>
          <w:rFonts w:ascii="Arial" w:hAnsi="Arial"/>
          <w:b/>
        </w:rPr>
        <w:t>2022</w:t>
      </w:r>
      <w:r>
        <w:rPr/>
        <w:t>,</w:t>
      </w:r>
      <w:r>
        <w:rPr>
          <w:spacing w:val="-11"/>
        </w:rPr>
        <w:t> </w:t>
      </w:r>
      <w:r>
        <w:rPr/>
        <w:t>assim</w:t>
      </w:r>
      <w:r>
        <w:rPr>
          <w:spacing w:val="-11"/>
        </w:rPr>
        <w:t> </w:t>
      </w:r>
      <w:r>
        <w:rPr/>
        <w:t>como</w:t>
      </w:r>
      <w:r>
        <w:rPr>
          <w:spacing w:val="-11"/>
        </w:rPr>
        <w:t> </w:t>
      </w:r>
      <w:r>
        <w:rPr/>
        <w:t>atender</w:t>
      </w:r>
      <w:r>
        <w:rPr>
          <w:spacing w:val="-10"/>
        </w:rPr>
        <w:t> </w:t>
      </w:r>
      <w:r>
        <w:rPr/>
        <w:t>os</w:t>
      </w:r>
      <w:r>
        <w:rPr>
          <w:spacing w:val="-12"/>
        </w:rPr>
        <w:t> </w:t>
      </w:r>
      <w:r>
        <w:rPr/>
        <w:t>modelos/formulários</w:t>
      </w:r>
      <w:r>
        <w:rPr>
          <w:spacing w:val="-11"/>
        </w:rPr>
        <w:t> </w:t>
      </w:r>
      <w:r>
        <w:rPr/>
        <w:t>exigidos</w:t>
      </w:r>
      <w:r>
        <w:rPr>
          <w:spacing w:val="-12"/>
        </w:rPr>
        <w:t> </w:t>
      </w:r>
      <w:r>
        <w:rPr/>
        <w:t>pelo</w:t>
      </w:r>
      <w:r>
        <w:rPr>
          <w:spacing w:val="-11"/>
        </w:rPr>
        <w:t> </w:t>
      </w:r>
      <w:r>
        <w:rPr/>
        <w:t>Tri-bunal de Contas do Estado de Rondônia.</w:t>
      </w:r>
    </w:p>
    <w:p>
      <w:pPr>
        <w:pStyle w:val="ListParagraph"/>
        <w:numPr>
          <w:ilvl w:val="2"/>
          <w:numId w:val="13"/>
        </w:numPr>
        <w:tabs>
          <w:tab w:pos="965" w:val="left" w:leader="none"/>
        </w:tabs>
        <w:spacing w:line="360" w:lineRule="auto" w:before="0" w:after="0"/>
        <w:ind w:left="282" w:right="424" w:firstLine="0"/>
        <w:jc w:val="both"/>
        <w:rPr>
          <w:sz w:val="24"/>
        </w:rPr>
      </w:pPr>
      <w:r>
        <w:rPr>
          <w:sz w:val="24"/>
        </w:rPr>
        <w:t>Haverá dilação do prazo previsto no item anterior uma única vez, caso a Lici-tante não consiga realizar as importações/migração do banco de dados do IPRAM com</w:t>
      </w:r>
      <w:r>
        <w:rPr>
          <w:spacing w:val="-2"/>
          <w:sz w:val="24"/>
        </w:rPr>
        <w:t> </w:t>
      </w:r>
      <w:r>
        <w:rPr>
          <w:sz w:val="24"/>
        </w:rPr>
        <w:t>a</w:t>
      </w:r>
      <w:r>
        <w:rPr>
          <w:spacing w:val="-2"/>
          <w:sz w:val="24"/>
        </w:rPr>
        <w:t> </w:t>
      </w:r>
      <w:r>
        <w:rPr>
          <w:sz w:val="24"/>
        </w:rPr>
        <w:t>apresentação</w:t>
      </w:r>
      <w:r>
        <w:rPr>
          <w:spacing w:val="-3"/>
          <w:sz w:val="24"/>
        </w:rPr>
        <w:t> </w:t>
      </w:r>
      <w:r>
        <w:rPr>
          <w:sz w:val="24"/>
        </w:rPr>
        <w:t>dos</w:t>
      </w:r>
      <w:r>
        <w:rPr>
          <w:spacing w:val="-3"/>
          <w:sz w:val="24"/>
        </w:rPr>
        <w:t> </w:t>
      </w:r>
      <w:r>
        <w:rPr>
          <w:sz w:val="24"/>
        </w:rPr>
        <w:t>cálculos</w:t>
      </w:r>
      <w:r>
        <w:rPr>
          <w:spacing w:val="-3"/>
          <w:sz w:val="24"/>
        </w:rPr>
        <w:t> </w:t>
      </w:r>
      <w:r>
        <w:rPr>
          <w:sz w:val="24"/>
        </w:rPr>
        <w:t>no</w:t>
      </w:r>
      <w:r>
        <w:rPr>
          <w:spacing w:val="-3"/>
          <w:sz w:val="24"/>
        </w:rPr>
        <w:t> </w:t>
      </w:r>
      <w:r>
        <w:rPr>
          <w:sz w:val="24"/>
        </w:rPr>
        <w:t>prazo</w:t>
      </w:r>
      <w:r>
        <w:rPr>
          <w:spacing w:val="-3"/>
          <w:sz w:val="24"/>
        </w:rPr>
        <w:t> </w:t>
      </w:r>
      <w:r>
        <w:rPr>
          <w:sz w:val="24"/>
        </w:rPr>
        <w:t>previsto,</w:t>
      </w:r>
      <w:r>
        <w:rPr>
          <w:spacing w:val="-3"/>
          <w:sz w:val="24"/>
        </w:rPr>
        <w:t> </w:t>
      </w:r>
      <w:r>
        <w:rPr>
          <w:sz w:val="24"/>
        </w:rPr>
        <w:t>caso</w:t>
      </w:r>
      <w:r>
        <w:rPr>
          <w:spacing w:val="-3"/>
          <w:sz w:val="24"/>
        </w:rPr>
        <w:t> </w:t>
      </w:r>
      <w:r>
        <w:rPr>
          <w:sz w:val="24"/>
        </w:rPr>
        <w:t>não</w:t>
      </w:r>
      <w:r>
        <w:rPr>
          <w:spacing w:val="-3"/>
          <w:sz w:val="24"/>
        </w:rPr>
        <w:t> </w:t>
      </w:r>
      <w:r>
        <w:rPr>
          <w:sz w:val="24"/>
        </w:rPr>
        <w:t>seja</w:t>
      </w:r>
      <w:r>
        <w:rPr>
          <w:spacing w:val="-3"/>
          <w:sz w:val="24"/>
        </w:rPr>
        <w:t> </w:t>
      </w:r>
      <w:r>
        <w:rPr>
          <w:sz w:val="24"/>
        </w:rPr>
        <w:t>cumprido</w:t>
      </w:r>
      <w:r>
        <w:rPr>
          <w:spacing w:val="-3"/>
          <w:sz w:val="24"/>
        </w:rPr>
        <w:t> </w:t>
      </w:r>
      <w:r>
        <w:rPr>
          <w:sz w:val="24"/>
        </w:rPr>
        <w:t>o</w:t>
      </w:r>
      <w:r>
        <w:rPr>
          <w:spacing w:val="-2"/>
          <w:sz w:val="24"/>
        </w:rPr>
        <w:t> </w:t>
      </w:r>
      <w:r>
        <w:rPr>
          <w:sz w:val="24"/>
        </w:rPr>
        <w:t>prazo, a Presidente encaminhará ofício ao setor da CPL, informando que a empresa habili-tada não atende as especificações exigidas no Termo de Referência, e solicitará ao setor que convoque as remanescentes, para que, caso queiram, realize os procedi-mentos necessários para apresentação do software e em seguida, caso seja habili-tada, assinatura do contrato.</w:t>
      </w:r>
    </w:p>
    <w:p>
      <w:pPr>
        <w:pStyle w:val="ListParagraph"/>
        <w:numPr>
          <w:ilvl w:val="1"/>
          <w:numId w:val="13"/>
        </w:numPr>
        <w:tabs>
          <w:tab w:pos="898" w:val="left" w:leader="none"/>
        </w:tabs>
        <w:spacing w:line="360" w:lineRule="auto" w:before="1" w:after="0"/>
        <w:ind w:left="282" w:right="430" w:firstLine="0"/>
        <w:jc w:val="both"/>
        <w:rPr>
          <w:sz w:val="24"/>
        </w:rPr>
      </w:pPr>
      <w:r>
        <w:rPr>
          <w:sz w:val="24"/>
        </w:rPr>
        <w:t>O Contratado não poderá, após a implantação no ambiente de produção, res-tringir ou limitar qualquer acesso por parte da Contratante ao sistema, tampouco im-pedir a extração por qualquer</w:t>
      </w:r>
      <w:r>
        <w:rPr>
          <w:spacing w:val="-2"/>
          <w:sz w:val="24"/>
        </w:rPr>
        <w:t> </w:t>
      </w:r>
      <w:r>
        <w:rPr>
          <w:sz w:val="24"/>
        </w:rPr>
        <w:t>meio das informações ali inseridas, cuja propriedade é do Instituto de Previdência de Espigão do Oeste/RO.</w:t>
      </w:r>
    </w:p>
    <w:p>
      <w:pPr>
        <w:pStyle w:val="ListParagraph"/>
        <w:numPr>
          <w:ilvl w:val="1"/>
          <w:numId w:val="13"/>
        </w:numPr>
        <w:tabs>
          <w:tab w:pos="903" w:val="left" w:leader="none"/>
        </w:tabs>
        <w:spacing w:line="360" w:lineRule="auto" w:before="1" w:after="0"/>
        <w:ind w:left="282" w:right="419" w:firstLine="0"/>
        <w:jc w:val="both"/>
        <w:rPr>
          <w:sz w:val="24"/>
        </w:rPr>
      </w:pPr>
      <w:r>
        <w:rPr>
          <w:sz w:val="24"/>
        </w:rPr>
        <w:t>A Licitante deverá comprovar vínculo com o técnico, profissional que prestará suporte</w:t>
      </w:r>
      <w:r>
        <w:rPr>
          <w:spacing w:val="-5"/>
          <w:sz w:val="24"/>
        </w:rPr>
        <w:t> </w:t>
      </w:r>
      <w:r>
        <w:rPr>
          <w:sz w:val="24"/>
        </w:rPr>
        <w:t>ao</w:t>
      </w:r>
      <w:r>
        <w:rPr>
          <w:spacing w:val="-5"/>
          <w:sz w:val="24"/>
        </w:rPr>
        <w:t> </w:t>
      </w:r>
      <w:r>
        <w:rPr>
          <w:sz w:val="24"/>
        </w:rPr>
        <w:t>IPRAM,</w:t>
      </w:r>
      <w:r>
        <w:rPr>
          <w:spacing w:val="-5"/>
          <w:sz w:val="24"/>
        </w:rPr>
        <w:t> </w:t>
      </w:r>
      <w:r>
        <w:rPr>
          <w:sz w:val="24"/>
        </w:rPr>
        <w:t>apresentando</w:t>
      </w:r>
      <w:r>
        <w:rPr>
          <w:spacing w:val="-5"/>
          <w:sz w:val="24"/>
        </w:rPr>
        <w:t> </w:t>
      </w:r>
      <w:r>
        <w:rPr>
          <w:sz w:val="24"/>
        </w:rPr>
        <w:t>no</w:t>
      </w:r>
      <w:r>
        <w:rPr>
          <w:spacing w:val="-5"/>
          <w:sz w:val="24"/>
        </w:rPr>
        <w:t> </w:t>
      </w:r>
      <w:r>
        <w:rPr>
          <w:sz w:val="24"/>
        </w:rPr>
        <w:t>mínimo</w:t>
      </w:r>
      <w:r>
        <w:rPr>
          <w:spacing w:val="-10"/>
          <w:sz w:val="24"/>
        </w:rPr>
        <w:t> </w:t>
      </w:r>
      <w:r>
        <w:rPr>
          <w:sz w:val="24"/>
        </w:rPr>
        <w:t>01</w:t>
      </w:r>
      <w:r>
        <w:rPr>
          <w:spacing w:val="-5"/>
          <w:sz w:val="24"/>
        </w:rPr>
        <w:t> </w:t>
      </w:r>
      <w:r>
        <w:rPr>
          <w:sz w:val="24"/>
        </w:rPr>
        <w:t>(um)</w:t>
      </w:r>
      <w:r>
        <w:rPr>
          <w:spacing w:val="-4"/>
          <w:sz w:val="24"/>
        </w:rPr>
        <w:t> </w:t>
      </w:r>
      <w:r>
        <w:rPr>
          <w:sz w:val="24"/>
        </w:rPr>
        <w:t>dos</w:t>
      </w:r>
      <w:r>
        <w:rPr>
          <w:spacing w:val="-6"/>
          <w:sz w:val="24"/>
        </w:rPr>
        <w:t> </w:t>
      </w:r>
      <w:r>
        <w:rPr>
          <w:sz w:val="24"/>
        </w:rPr>
        <w:t>documentos</w:t>
      </w:r>
      <w:r>
        <w:rPr>
          <w:spacing w:val="-6"/>
          <w:sz w:val="24"/>
        </w:rPr>
        <w:t> </w:t>
      </w:r>
      <w:r>
        <w:rPr>
          <w:sz w:val="24"/>
        </w:rPr>
        <w:t>relacionados</w:t>
      </w:r>
      <w:r>
        <w:rPr>
          <w:spacing w:val="-6"/>
          <w:sz w:val="24"/>
        </w:rPr>
        <w:t> </w:t>
      </w:r>
      <w:r>
        <w:rPr>
          <w:sz w:val="24"/>
        </w:rPr>
        <w:t>a </w:t>
      </w:r>
      <w:r>
        <w:rPr>
          <w:spacing w:val="-2"/>
          <w:sz w:val="24"/>
        </w:rPr>
        <w:t>seguir:</w:t>
      </w:r>
    </w:p>
    <w:p>
      <w:pPr>
        <w:pStyle w:val="ListParagraph"/>
        <w:numPr>
          <w:ilvl w:val="0"/>
          <w:numId w:val="14"/>
        </w:numPr>
        <w:tabs>
          <w:tab w:pos="564" w:val="left" w:leader="none"/>
        </w:tabs>
        <w:spacing w:line="240" w:lineRule="auto" w:before="2" w:after="0"/>
        <w:ind w:left="564" w:right="0" w:hanging="282"/>
        <w:jc w:val="both"/>
        <w:rPr>
          <w:sz w:val="24"/>
        </w:rPr>
      </w:pPr>
      <w:r>
        <w:rPr>
          <w:sz w:val="24"/>
        </w:rPr>
        <w:t>Carteira</w:t>
      </w:r>
      <w:r>
        <w:rPr>
          <w:spacing w:val="-3"/>
          <w:sz w:val="24"/>
        </w:rPr>
        <w:t> </w:t>
      </w:r>
      <w:r>
        <w:rPr>
          <w:sz w:val="24"/>
        </w:rPr>
        <w:t>de</w:t>
      </w:r>
      <w:r>
        <w:rPr>
          <w:spacing w:val="-6"/>
          <w:sz w:val="24"/>
        </w:rPr>
        <w:t> </w:t>
      </w:r>
      <w:r>
        <w:rPr>
          <w:sz w:val="24"/>
        </w:rPr>
        <w:t>Trabalho</w:t>
      </w:r>
      <w:r>
        <w:rPr>
          <w:spacing w:val="-2"/>
          <w:sz w:val="24"/>
        </w:rPr>
        <w:t> </w:t>
      </w:r>
      <w:r>
        <w:rPr>
          <w:sz w:val="24"/>
        </w:rPr>
        <w:t>e</w:t>
      </w:r>
      <w:r>
        <w:rPr>
          <w:spacing w:val="-6"/>
          <w:sz w:val="24"/>
        </w:rPr>
        <w:t> </w:t>
      </w:r>
      <w:r>
        <w:rPr>
          <w:sz w:val="24"/>
        </w:rPr>
        <w:t>Previdência</w:t>
      </w:r>
      <w:r>
        <w:rPr>
          <w:spacing w:val="-3"/>
          <w:sz w:val="24"/>
        </w:rPr>
        <w:t> </w:t>
      </w:r>
      <w:r>
        <w:rPr>
          <w:sz w:val="24"/>
        </w:rPr>
        <w:t>Social</w:t>
      </w:r>
      <w:r>
        <w:rPr>
          <w:spacing w:val="-1"/>
          <w:sz w:val="24"/>
        </w:rPr>
        <w:t> </w:t>
      </w:r>
      <w:r>
        <w:rPr>
          <w:sz w:val="24"/>
        </w:rPr>
        <w:t>–</w:t>
      </w:r>
      <w:r>
        <w:rPr>
          <w:spacing w:val="-1"/>
          <w:sz w:val="24"/>
        </w:rPr>
        <w:t> </w:t>
      </w:r>
      <w:r>
        <w:rPr>
          <w:spacing w:val="-2"/>
          <w:sz w:val="24"/>
        </w:rPr>
        <w:t>CTPS;</w:t>
      </w:r>
    </w:p>
    <w:p>
      <w:pPr>
        <w:pStyle w:val="ListParagraph"/>
        <w:numPr>
          <w:ilvl w:val="0"/>
          <w:numId w:val="14"/>
        </w:numPr>
        <w:tabs>
          <w:tab w:pos="578" w:val="left" w:leader="none"/>
        </w:tabs>
        <w:spacing w:line="240" w:lineRule="auto" w:before="137" w:after="0"/>
        <w:ind w:left="578" w:right="0" w:hanging="296"/>
        <w:jc w:val="both"/>
        <w:rPr>
          <w:sz w:val="24"/>
        </w:rPr>
      </w:pPr>
      <w:r>
        <w:rPr>
          <w:sz w:val="24"/>
        </w:rPr>
        <w:t>Contrato</w:t>
      </w:r>
      <w:r>
        <w:rPr>
          <w:spacing w:val="-3"/>
          <w:sz w:val="24"/>
        </w:rPr>
        <w:t> </w:t>
      </w:r>
      <w:r>
        <w:rPr>
          <w:sz w:val="24"/>
        </w:rPr>
        <w:t>de</w:t>
      </w:r>
      <w:r>
        <w:rPr>
          <w:spacing w:val="-3"/>
          <w:sz w:val="24"/>
        </w:rPr>
        <w:t> </w:t>
      </w:r>
      <w:r>
        <w:rPr>
          <w:sz w:val="24"/>
        </w:rPr>
        <w:t>Prestação</w:t>
      </w:r>
      <w:r>
        <w:rPr>
          <w:spacing w:val="-4"/>
          <w:sz w:val="24"/>
        </w:rPr>
        <w:t> </w:t>
      </w:r>
      <w:r>
        <w:rPr>
          <w:sz w:val="24"/>
        </w:rPr>
        <w:t>de</w:t>
      </w:r>
      <w:r>
        <w:rPr>
          <w:spacing w:val="-3"/>
          <w:sz w:val="24"/>
        </w:rPr>
        <w:t> </w:t>
      </w:r>
      <w:r>
        <w:rPr>
          <w:sz w:val="24"/>
        </w:rPr>
        <w:t>Serviços,</w:t>
      </w:r>
      <w:r>
        <w:rPr>
          <w:spacing w:val="-3"/>
          <w:sz w:val="24"/>
        </w:rPr>
        <w:t> </w:t>
      </w:r>
      <w:r>
        <w:rPr>
          <w:sz w:val="24"/>
        </w:rPr>
        <w:t>em</w:t>
      </w:r>
      <w:r>
        <w:rPr>
          <w:spacing w:val="-7"/>
          <w:sz w:val="24"/>
        </w:rPr>
        <w:t> </w:t>
      </w:r>
      <w:r>
        <w:rPr>
          <w:spacing w:val="-2"/>
          <w:sz w:val="24"/>
        </w:rPr>
        <w:t>vigor;</w:t>
      </w:r>
    </w:p>
    <w:p>
      <w:pPr>
        <w:pStyle w:val="ListParagraph"/>
        <w:numPr>
          <w:ilvl w:val="0"/>
          <w:numId w:val="14"/>
        </w:numPr>
        <w:tabs>
          <w:tab w:pos="579" w:val="left" w:leader="none"/>
        </w:tabs>
        <w:spacing w:line="360" w:lineRule="auto" w:before="137" w:after="0"/>
        <w:ind w:left="282" w:right="433" w:firstLine="0"/>
        <w:jc w:val="both"/>
        <w:rPr>
          <w:sz w:val="24"/>
        </w:rPr>
      </w:pPr>
      <w:r>
        <w:rPr>
          <w:sz w:val="24"/>
        </w:rPr>
        <w:t>Em se tratando de sócio, esta comprovação deverá ser feita pelo contrato Social em vigor, devidamente registado no órgão competente.</w:t>
      </w:r>
    </w:p>
    <w:p>
      <w:pPr>
        <w:pStyle w:val="BodyText"/>
        <w:spacing w:before="139"/>
      </w:pPr>
    </w:p>
    <w:p>
      <w:pPr>
        <w:pStyle w:val="Heading2"/>
        <w:numPr>
          <w:ilvl w:val="0"/>
          <w:numId w:val="1"/>
        </w:numPr>
        <w:tabs>
          <w:tab w:pos="1001" w:val="left" w:leader="none"/>
        </w:tabs>
        <w:spacing w:line="240" w:lineRule="auto" w:before="0" w:after="0"/>
        <w:ind w:left="1001" w:right="0" w:hanging="719"/>
        <w:jc w:val="both"/>
      </w:pPr>
      <w:r>
        <w:rPr/>
        <w:t>DA</w:t>
      </w:r>
      <w:r>
        <w:rPr>
          <w:spacing w:val="-4"/>
        </w:rPr>
        <w:t> </w:t>
      </w:r>
      <w:r>
        <w:rPr/>
        <w:t>GARANTIA</w:t>
      </w:r>
      <w:r>
        <w:rPr>
          <w:spacing w:val="-2"/>
        </w:rPr>
        <w:t> CONTRATUAL</w:t>
      </w:r>
    </w:p>
    <w:p>
      <w:pPr>
        <w:pStyle w:val="ListParagraph"/>
        <w:numPr>
          <w:ilvl w:val="1"/>
          <w:numId w:val="15"/>
        </w:numPr>
        <w:tabs>
          <w:tab w:pos="874" w:val="left" w:leader="none"/>
        </w:tabs>
        <w:spacing w:line="360" w:lineRule="auto" w:before="137" w:after="0"/>
        <w:ind w:left="282" w:right="420" w:firstLine="0"/>
        <w:jc w:val="both"/>
        <w:rPr>
          <w:rFonts w:ascii="Arial" w:hAnsi="Arial"/>
          <w:b/>
          <w:sz w:val="24"/>
        </w:rPr>
      </w:pPr>
      <w:r>
        <w:rPr>
          <w:rFonts w:ascii="Arial" w:hAnsi="Arial"/>
          <w:b/>
          <w:sz w:val="24"/>
        </w:rPr>
        <w:t>Será</w:t>
      </w:r>
      <w:r>
        <w:rPr>
          <w:rFonts w:ascii="Arial" w:hAnsi="Arial"/>
          <w:b/>
          <w:spacing w:val="-11"/>
          <w:sz w:val="24"/>
        </w:rPr>
        <w:t> </w:t>
      </w:r>
      <w:r>
        <w:rPr>
          <w:rFonts w:ascii="Arial" w:hAnsi="Arial"/>
          <w:b/>
          <w:sz w:val="24"/>
        </w:rPr>
        <w:t>obrigatório</w:t>
      </w:r>
      <w:r>
        <w:rPr>
          <w:rFonts w:ascii="Arial" w:hAnsi="Arial"/>
          <w:b/>
          <w:spacing w:val="-9"/>
          <w:sz w:val="24"/>
        </w:rPr>
        <w:t> </w:t>
      </w:r>
      <w:r>
        <w:rPr>
          <w:rFonts w:ascii="Arial" w:hAnsi="Arial"/>
          <w:b/>
          <w:sz w:val="24"/>
        </w:rPr>
        <w:t>garantir</w:t>
      </w:r>
      <w:r>
        <w:rPr>
          <w:rFonts w:ascii="Arial" w:hAnsi="Arial"/>
          <w:b/>
          <w:spacing w:val="-13"/>
          <w:sz w:val="24"/>
        </w:rPr>
        <w:t> </w:t>
      </w:r>
      <w:r>
        <w:rPr>
          <w:rFonts w:ascii="Arial" w:hAnsi="Arial"/>
          <w:b/>
          <w:sz w:val="24"/>
        </w:rPr>
        <w:t>o</w:t>
      </w:r>
      <w:r>
        <w:rPr>
          <w:rFonts w:ascii="Arial" w:hAnsi="Arial"/>
          <w:b/>
          <w:spacing w:val="-10"/>
          <w:sz w:val="24"/>
        </w:rPr>
        <w:t> </w:t>
      </w:r>
      <w:r>
        <w:rPr>
          <w:rFonts w:ascii="Arial" w:hAnsi="Arial"/>
          <w:b/>
          <w:sz w:val="24"/>
        </w:rPr>
        <w:t>contrato,</w:t>
      </w:r>
      <w:r>
        <w:rPr>
          <w:rFonts w:ascii="Arial" w:hAnsi="Arial"/>
          <w:b/>
          <w:spacing w:val="-5"/>
          <w:sz w:val="24"/>
        </w:rPr>
        <w:t> </w:t>
      </w:r>
      <w:r>
        <w:rPr>
          <w:sz w:val="24"/>
        </w:rPr>
        <w:t>podendo</w:t>
      </w:r>
      <w:r>
        <w:rPr>
          <w:spacing w:val="-11"/>
          <w:sz w:val="24"/>
        </w:rPr>
        <w:t> </w:t>
      </w:r>
      <w:r>
        <w:rPr>
          <w:sz w:val="24"/>
        </w:rPr>
        <w:t>o</w:t>
      </w:r>
      <w:r>
        <w:rPr>
          <w:spacing w:val="-11"/>
          <w:sz w:val="24"/>
        </w:rPr>
        <w:t> </w:t>
      </w:r>
      <w:r>
        <w:rPr>
          <w:sz w:val="24"/>
        </w:rPr>
        <w:t>Contratado</w:t>
      </w:r>
      <w:r>
        <w:rPr>
          <w:spacing w:val="-11"/>
          <w:sz w:val="24"/>
        </w:rPr>
        <w:t> </w:t>
      </w:r>
      <w:r>
        <w:rPr>
          <w:sz w:val="24"/>
        </w:rPr>
        <w:t>optar</w:t>
      </w:r>
      <w:r>
        <w:rPr>
          <w:spacing w:val="-10"/>
          <w:sz w:val="24"/>
        </w:rPr>
        <w:t> </w:t>
      </w:r>
      <w:r>
        <w:rPr>
          <w:sz w:val="24"/>
        </w:rPr>
        <w:t>pela</w:t>
      </w:r>
      <w:r>
        <w:rPr>
          <w:spacing w:val="-11"/>
          <w:sz w:val="24"/>
        </w:rPr>
        <w:t> </w:t>
      </w:r>
      <w:r>
        <w:rPr>
          <w:sz w:val="24"/>
        </w:rPr>
        <w:t>caução em</w:t>
      </w:r>
      <w:r>
        <w:rPr>
          <w:spacing w:val="-1"/>
          <w:sz w:val="24"/>
        </w:rPr>
        <w:t> </w:t>
      </w:r>
      <w:r>
        <w:rPr>
          <w:sz w:val="24"/>
        </w:rPr>
        <w:t>dinheiro</w:t>
      </w:r>
      <w:r>
        <w:rPr>
          <w:spacing w:val="-2"/>
          <w:sz w:val="24"/>
        </w:rPr>
        <w:t> </w:t>
      </w:r>
      <w:r>
        <w:rPr>
          <w:sz w:val="24"/>
        </w:rPr>
        <w:t>ou</w:t>
      </w:r>
      <w:r>
        <w:rPr>
          <w:spacing w:val="-2"/>
          <w:sz w:val="24"/>
        </w:rPr>
        <w:t> </w:t>
      </w:r>
      <w:r>
        <w:rPr>
          <w:sz w:val="24"/>
        </w:rPr>
        <w:t>em</w:t>
      </w:r>
      <w:r>
        <w:rPr>
          <w:spacing w:val="-1"/>
          <w:sz w:val="24"/>
        </w:rPr>
        <w:t> </w:t>
      </w:r>
      <w:r>
        <w:rPr>
          <w:sz w:val="24"/>
        </w:rPr>
        <w:t>títulos</w:t>
      </w:r>
      <w:r>
        <w:rPr>
          <w:spacing w:val="-2"/>
          <w:sz w:val="24"/>
        </w:rPr>
        <w:t> </w:t>
      </w:r>
      <w:r>
        <w:rPr>
          <w:sz w:val="24"/>
        </w:rPr>
        <w:t>da</w:t>
      </w:r>
      <w:r>
        <w:rPr>
          <w:spacing w:val="-2"/>
          <w:sz w:val="24"/>
        </w:rPr>
        <w:t> </w:t>
      </w:r>
      <w:r>
        <w:rPr>
          <w:sz w:val="24"/>
        </w:rPr>
        <w:t>dívida</w:t>
      </w:r>
      <w:r>
        <w:rPr>
          <w:spacing w:val="-2"/>
          <w:sz w:val="24"/>
        </w:rPr>
        <w:t> </w:t>
      </w:r>
      <w:r>
        <w:rPr>
          <w:sz w:val="24"/>
        </w:rPr>
        <w:t>pública,</w:t>
      </w:r>
      <w:r>
        <w:rPr>
          <w:spacing w:val="-2"/>
          <w:sz w:val="24"/>
        </w:rPr>
        <w:t> </w:t>
      </w:r>
      <w:r>
        <w:rPr>
          <w:sz w:val="24"/>
        </w:rPr>
        <w:t>seguro-garantia,</w:t>
      </w:r>
      <w:r>
        <w:rPr>
          <w:spacing w:val="-2"/>
          <w:sz w:val="24"/>
        </w:rPr>
        <w:t> </w:t>
      </w:r>
      <w:r>
        <w:rPr>
          <w:sz w:val="24"/>
        </w:rPr>
        <w:t>fiança</w:t>
      </w:r>
      <w:r>
        <w:rPr>
          <w:spacing w:val="-6"/>
          <w:sz w:val="24"/>
        </w:rPr>
        <w:t> </w:t>
      </w:r>
      <w:r>
        <w:rPr>
          <w:sz w:val="24"/>
        </w:rPr>
        <w:t>bancária</w:t>
      </w:r>
      <w:r>
        <w:rPr>
          <w:spacing w:val="-2"/>
          <w:sz w:val="24"/>
        </w:rPr>
        <w:t> </w:t>
      </w:r>
      <w:r>
        <w:rPr>
          <w:sz w:val="24"/>
        </w:rPr>
        <w:t>ou</w:t>
      </w:r>
      <w:r>
        <w:rPr>
          <w:spacing w:val="-2"/>
          <w:sz w:val="24"/>
        </w:rPr>
        <w:t> </w:t>
      </w:r>
      <w:r>
        <w:rPr>
          <w:sz w:val="24"/>
        </w:rPr>
        <w:t>título de capitalização, </w:t>
      </w:r>
      <w:r>
        <w:rPr>
          <w:rFonts w:ascii="Arial" w:hAnsi="Arial"/>
          <w:b/>
          <w:sz w:val="24"/>
        </w:rPr>
        <w:t>em valor correspondente a 5% (cinco por cento) do valor total da contratação.</w:t>
      </w:r>
    </w:p>
    <w:p>
      <w:pPr>
        <w:spacing w:before="50"/>
        <w:ind w:left="0" w:right="419" w:firstLine="0"/>
        <w:jc w:val="right"/>
        <w:rPr>
          <w:rFonts w:ascii="Calibri"/>
          <w:sz w:val="22"/>
        </w:rPr>
      </w:pPr>
      <w:r>
        <w:rPr>
          <w:rFonts w:ascii="Calibri"/>
          <w:spacing w:val="-5"/>
          <w:sz w:val="22"/>
        </w:rPr>
        <w:t>18</w:t>
      </w:r>
    </w:p>
    <w:p>
      <w:pPr>
        <w:spacing w:after="0"/>
        <w:jc w:val="right"/>
        <w:rPr>
          <w:rFonts w:ascii="Calibri"/>
          <w:sz w:val="22"/>
        </w:rPr>
        <w:sectPr>
          <w:pgSz w:w="11910" w:h="16840"/>
          <w:pgMar w:header="710" w:footer="443" w:top="3500" w:bottom="640" w:left="1417" w:right="708"/>
        </w:sectPr>
      </w:pPr>
    </w:p>
    <w:p>
      <w:pPr>
        <w:pStyle w:val="ListParagraph"/>
        <w:numPr>
          <w:ilvl w:val="1"/>
          <w:numId w:val="15"/>
        </w:numPr>
        <w:tabs>
          <w:tab w:pos="873" w:val="left" w:leader="none"/>
        </w:tabs>
        <w:spacing w:line="360" w:lineRule="auto" w:before="289" w:after="0"/>
        <w:ind w:left="282" w:right="420" w:firstLine="0"/>
        <w:jc w:val="both"/>
        <w:rPr>
          <w:sz w:val="24"/>
        </w:rPr>
      </w:pPr>
      <w:r>
        <w:rPr>
          <w:sz w:val="24"/>
        </w:rPr>
        <w:t>Em</w:t>
      </w:r>
      <w:r>
        <w:rPr>
          <w:spacing w:val="-11"/>
          <w:sz w:val="24"/>
        </w:rPr>
        <w:t> </w:t>
      </w:r>
      <w:r>
        <w:rPr>
          <w:sz w:val="24"/>
        </w:rPr>
        <w:t>caso</w:t>
      </w:r>
      <w:r>
        <w:rPr>
          <w:spacing w:val="-12"/>
          <w:sz w:val="24"/>
        </w:rPr>
        <w:t> </w:t>
      </w:r>
      <w:r>
        <w:rPr>
          <w:sz w:val="24"/>
        </w:rPr>
        <w:t>de</w:t>
      </w:r>
      <w:r>
        <w:rPr>
          <w:spacing w:val="-12"/>
          <w:sz w:val="24"/>
        </w:rPr>
        <w:t> </w:t>
      </w:r>
      <w:r>
        <w:rPr>
          <w:sz w:val="24"/>
        </w:rPr>
        <w:t>opção</w:t>
      </w:r>
      <w:r>
        <w:rPr>
          <w:spacing w:val="-12"/>
          <w:sz w:val="24"/>
        </w:rPr>
        <w:t> </w:t>
      </w:r>
      <w:r>
        <w:rPr>
          <w:sz w:val="24"/>
        </w:rPr>
        <w:t>pelo</w:t>
      </w:r>
      <w:r>
        <w:rPr>
          <w:spacing w:val="-12"/>
          <w:sz w:val="24"/>
        </w:rPr>
        <w:t> </w:t>
      </w:r>
      <w:r>
        <w:rPr>
          <w:sz w:val="24"/>
        </w:rPr>
        <w:t>seguro-garantia,</w:t>
      </w:r>
      <w:r>
        <w:rPr>
          <w:spacing w:val="-17"/>
          <w:sz w:val="24"/>
        </w:rPr>
        <w:t> </w:t>
      </w:r>
      <w:r>
        <w:rPr>
          <w:sz w:val="24"/>
        </w:rPr>
        <w:t>a</w:t>
      </w:r>
      <w:r>
        <w:rPr>
          <w:spacing w:val="-12"/>
          <w:sz w:val="24"/>
        </w:rPr>
        <w:t> </w:t>
      </w:r>
      <w:r>
        <w:rPr>
          <w:sz w:val="24"/>
        </w:rPr>
        <w:t>parte</w:t>
      </w:r>
      <w:r>
        <w:rPr>
          <w:spacing w:val="-12"/>
          <w:sz w:val="24"/>
        </w:rPr>
        <w:t> </w:t>
      </w:r>
      <w:r>
        <w:rPr>
          <w:sz w:val="24"/>
        </w:rPr>
        <w:t>adjudicatária</w:t>
      </w:r>
      <w:r>
        <w:rPr>
          <w:spacing w:val="-17"/>
          <w:sz w:val="24"/>
        </w:rPr>
        <w:t> </w:t>
      </w:r>
      <w:r>
        <w:rPr>
          <w:sz w:val="24"/>
        </w:rPr>
        <w:t>deverá</w:t>
      </w:r>
      <w:r>
        <w:rPr>
          <w:spacing w:val="-12"/>
          <w:sz w:val="24"/>
        </w:rPr>
        <w:t> </w:t>
      </w:r>
      <w:r>
        <w:rPr>
          <w:sz w:val="24"/>
        </w:rPr>
        <w:t>apresentá-la, no máximo, até a data de assinatura do contrato.</w:t>
      </w:r>
    </w:p>
    <w:p>
      <w:pPr>
        <w:pStyle w:val="ListParagraph"/>
        <w:numPr>
          <w:ilvl w:val="2"/>
          <w:numId w:val="15"/>
        </w:numPr>
        <w:tabs>
          <w:tab w:pos="983" w:val="left" w:leader="none"/>
        </w:tabs>
        <w:spacing w:line="360" w:lineRule="auto" w:before="123" w:after="0"/>
        <w:ind w:left="282" w:right="429" w:firstLine="0"/>
        <w:jc w:val="both"/>
        <w:rPr>
          <w:sz w:val="24"/>
        </w:rPr>
      </w:pPr>
      <w:r>
        <w:rPr>
          <w:sz w:val="24"/>
        </w:rPr>
        <w:t>A</w:t>
      </w:r>
      <w:r>
        <w:rPr>
          <w:spacing w:val="-14"/>
          <w:sz w:val="24"/>
        </w:rPr>
        <w:t> </w:t>
      </w:r>
      <w:r>
        <w:rPr>
          <w:sz w:val="24"/>
        </w:rPr>
        <w:t>apólice</w:t>
      </w:r>
      <w:r>
        <w:rPr>
          <w:spacing w:val="-12"/>
          <w:sz w:val="24"/>
        </w:rPr>
        <w:t> </w:t>
      </w:r>
      <w:r>
        <w:rPr>
          <w:sz w:val="24"/>
        </w:rPr>
        <w:t>de</w:t>
      </w:r>
      <w:r>
        <w:rPr>
          <w:spacing w:val="-12"/>
          <w:sz w:val="24"/>
        </w:rPr>
        <w:t> </w:t>
      </w:r>
      <w:r>
        <w:rPr>
          <w:sz w:val="24"/>
        </w:rPr>
        <w:t>seguro-garantia</w:t>
      </w:r>
      <w:r>
        <w:rPr>
          <w:spacing w:val="-12"/>
          <w:sz w:val="24"/>
        </w:rPr>
        <w:t> </w:t>
      </w:r>
      <w:r>
        <w:rPr>
          <w:sz w:val="24"/>
        </w:rPr>
        <w:t>deverá</w:t>
      </w:r>
      <w:r>
        <w:rPr>
          <w:spacing w:val="-17"/>
          <w:sz w:val="24"/>
        </w:rPr>
        <w:t> </w:t>
      </w:r>
      <w:r>
        <w:rPr>
          <w:sz w:val="24"/>
        </w:rPr>
        <w:t>ter</w:t>
      </w:r>
      <w:r>
        <w:rPr>
          <w:spacing w:val="-11"/>
          <w:sz w:val="24"/>
        </w:rPr>
        <w:t> </w:t>
      </w:r>
      <w:r>
        <w:rPr>
          <w:sz w:val="24"/>
        </w:rPr>
        <w:t>validade</w:t>
      </w:r>
      <w:r>
        <w:rPr>
          <w:spacing w:val="-12"/>
          <w:sz w:val="24"/>
        </w:rPr>
        <w:t> </w:t>
      </w:r>
      <w:r>
        <w:rPr>
          <w:sz w:val="24"/>
        </w:rPr>
        <w:t>durante</w:t>
      </w:r>
      <w:r>
        <w:rPr>
          <w:spacing w:val="-11"/>
          <w:sz w:val="24"/>
        </w:rPr>
        <w:t> </w:t>
      </w:r>
      <w:r>
        <w:rPr>
          <w:sz w:val="24"/>
        </w:rPr>
        <w:t>a</w:t>
      </w:r>
      <w:r>
        <w:rPr>
          <w:spacing w:val="-16"/>
          <w:sz w:val="24"/>
        </w:rPr>
        <w:t> </w:t>
      </w:r>
      <w:r>
        <w:rPr>
          <w:sz w:val="24"/>
        </w:rPr>
        <w:t>vigência</w:t>
      </w:r>
      <w:r>
        <w:rPr>
          <w:spacing w:val="-17"/>
          <w:sz w:val="24"/>
        </w:rPr>
        <w:t> </w:t>
      </w:r>
      <w:r>
        <w:rPr>
          <w:sz w:val="24"/>
        </w:rPr>
        <w:t>do</w:t>
      </w:r>
      <w:r>
        <w:rPr>
          <w:spacing w:val="-12"/>
          <w:sz w:val="24"/>
        </w:rPr>
        <w:t> </w:t>
      </w:r>
      <w:r>
        <w:rPr>
          <w:sz w:val="24"/>
        </w:rPr>
        <w:t>contrato e por mais 90 (noventa) dias após término deste prazo de vigência, permanecendo em vigor mesmo que o Contratado não pague o prêmio nas datas convencionadas.</w:t>
      </w:r>
    </w:p>
    <w:p>
      <w:pPr>
        <w:pStyle w:val="ListParagraph"/>
        <w:numPr>
          <w:ilvl w:val="2"/>
          <w:numId w:val="16"/>
        </w:numPr>
        <w:tabs>
          <w:tab w:pos="1694" w:val="left" w:leader="none"/>
        </w:tabs>
        <w:spacing w:line="360" w:lineRule="auto" w:before="117" w:after="0"/>
        <w:ind w:left="282" w:right="431" w:firstLine="0"/>
        <w:jc w:val="both"/>
        <w:rPr>
          <w:sz w:val="24"/>
        </w:rPr>
      </w:pPr>
      <w:r>
        <w:rPr>
          <w:sz w:val="24"/>
        </w:rPr>
        <w:t>Caso</w:t>
      </w:r>
      <w:r>
        <w:rPr>
          <w:spacing w:val="-1"/>
          <w:sz w:val="24"/>
        </w:rPr>
        <w:t> </w:t>
      </w:r>
      <w:r>
        <w:rPr>
          <w:sz w:val="24"/>
        </w:rPr>
        <w:t>o</w:t>
      </w:r>
      <w:r>
        <w:rPr>
          <w:spacing w:val="-1"/>
          <w:sz w:val="24"/>
        </w:rPr>
        <w:t> </w:t>
      </w:r>
      <w:r>
        <w:rPr>
          <w:sz w:val="24"/>
        </w:rPr>
        <w:t>adjudicatário</w:t>
      </w:r>
      <w:r>
        <w:rPr>
          <w:spacing w:val="-2"/>
          <w:sz w:val="24"/>
        </w:rPr>
        <w:t> </w:t>
      </w:r>
      <w:r>
        <w:rPr>
          <w:sz w:val="24"/>
        </w:rPr>
        <w:t>não</w:t>
      </w:r>
      <w:r>
        <w:rPr>
          <w:spacing w:val="-2"/>
          <w:sz w:val="24"/>
        </w:rPr>
        <w:t> </w:t>
      </w:r>
      <w:r>
        <w:rPr>
          <w:sz w:val="24"/>
        </w:rPr>
        <w:t>apresente</w:t>
      </w:r>
      <w:r>
        <w:rPr>
          <w:spacing w:val="-1"/>
          <w:sz w:val="24"/>
        </w:rPr>
        <w:t> </w:t>
      </w:r>
      <w:r>
        <w:rPr>
          <w:sz w:val="24"/>
        </w:rPr>
        <w:t>a</w:t>
      </w:r>
      <w:r>
        <w:rPr>
          <w:spacing w:val="-1"/>
          <w:sz w:val="24"/>
        </w:rPr>
        <w:t> </w:t>
      </w:r>
      <w:r>
        <w:rPr>
          <w:sz w:val="24"/>
        </w:rPr>
        <w:t>apólice</w:t>
      </w:r>
      <w:r>
        <w:rPr>
          <w:spacing w:val="-6"/>
          <w:sz w:val="24"/>
        </w:rPr>
        <w:t> </w:t>
      </w:r>
      <w:r>
        <w:rPr>
          <w:sz w:val="24"/>
        </w:rPr>
        <w:t>de</w:t>
      </w:r>
      <w:r>
        <w:rPr>
          <w:spacing w:val="-2"/>
          <w:sz w:val="24"/>
        </w:rPr>
        <w:t> </w:t>
      </w:r>
      <w:r>
        <w:rPr>
          <w:sz w:val="24"/>
        </w:rPr>
        <w:t>seguro</w:t>
      </w:r>
      <w:r>
        <w:rPr>
          <w:spacing w:val="-2"/>
          <w:sz w:val="24"/>
        </w:rPr>
        <w:t> </w:t>
      </w:r>
      <w:r>
        <w:rPr>
          <w:sz w:val="24"/>
        </w:rPr>
        <w:t>de</w:t>
      </w:r>
      <w:r>
        <w:rPr>
          <w:spacing w:val="-2"/>
          <w:sz w:val="24"/>
        </w:rPr>
        <w:t> </w:t>
      </w:r>
      <w:r>
        <w:rPr>
          <w:sz w:val="24"/>
        </w:rPr>
        <w:t>garantia</w:t>
      </w:r>
      <w:r>
        <w:rPr>
          <w:spacing w:val="-2"/>
          <w:sz w:val="24"/>
        </w:rPr>
        <w:t> </w:t>
      </w:r>
      <w:r>
        <w:rPr>
          <w:sz w:val="24"/>
        </w:rPr>
        <w:t>an-tes da assinatura do contrato, ocorrerá a preclusão do direito de escolha dessa mo-dalidade de garantia.</w:t>
      </w:r>
    </w:p>
    <w:p>
      <w:pPr>
        <w:pStyle w:val="ListParagraph"/>
        <w:numPr>
          <w:ilvl w:val="2"/>
          <w:numId w:val="16"/>
        </w:numPr>
        <w:tabs>
          <w:tab w:pos="1694" w:val="left" w:leader="none"/>
        </w:tabs>
        <w:spacing w:line="362" w:lineRule="auto" w:before="121" w:after="0"/>
        <w:ind w:left="282" w:right="425" w:firstLine="0"/>
        <w:jc w:val="both"/>
        <w:rPr>
          <w:sz w:val="24"/>
        </w:rPr>
      </w:pPr>
      <w:r>
        <w:rPr>
          <w:sz w:val="24"/>
        </w:rPr>
        <w:t>A</w:t>
      </w:r>
      <w:r>
        <w:rPr>
          <w:spacing w:val="-1"/>
          <w:sz w:val="24"/>
        </w:rPr>
        <w:t> </w:t>
      </w:r>
      <w:r>
        <w:rPr>
          <w:sz w:val="24"/>
        </w:rPr>
        <w:t>apólice de seguro-garantia deverá acompanhar as</w:t>
      </w:r>
      <w:r>
        <w:rPr>
          <w:spacing w:val="-4"/>
          <w:sz w:val="24"/>
        </w:rPr>
        <w:t> </w:t>
      </w:r>
      <w:r>
        <w:rPr>
          <w:sz w:val="24"/>
        </w:rPr>
        <w:t>modificações refe-rentes</w:t>
      </w:r>
      <w:r>
        <w:rPr>
          <w:spacing w:val="-17"/>
          <w:sz w:val="24"/>
        </w:rPr>
        <w:t> </w:t>
      </w:r>
      <w:r>
        <w:rPr>
          <w:sz w:val="24"/>
        </w:rPr>
        <w:t>à</w:t>
      </w:r>
      <w:r>
        <w:rPr>
          <w:spacing w:val="-17"/>
          <w:sz w:val="24"/>
        </w:rPr>
        <w:t> </w:t>
      </w:r>
      <w:r>
        <w:rPr>
          <w:sz w:val="24"/>
        </w:rPr>
        <w:t>vigência</w:t>
      </w:r>
      <w:r>
        <w:rPr>
          <w:spacing w:val="-16"/>
          <w:sz w:val="24"/>
        </w:rPr>
        <w:t> </w:t>
      </w:r>
      <w:r>
        <w:rPr>
          <w:sz w:val="24"/>
        </w:rPr>
        <w:t>do</w:t>
      </w:r>
      <w:r>
        <w:rPr>
          <w:spacing w:val="-17"/>
          <w:sz w:val="24"/>
        </w:rPr>
        <w:t> </w:t>
      </w:r>
      <w:r>
        <w:rPr>
          <w:sz w:val="24"/>
        </w:rPr>
        <w:t>contrato</w:t>
      </w:r>
      <w:r>
        <w:rPr>
          <w:spacing w:val="-17"/>
          <w:sz w:val="24"/>
        </w:rPr>
        <w:t> </w:t>
      </w:r>
      <w:r>
        <w:rPr>
          <w:sz w:val="24"/>
        </w:rPr>
        <w:t>principal</w:t>
      </w:r>
      <w:r>
        <w:rPr>
          <w:spacing w:val="-17"/>
          <w:sz w:val="24"/>
        </w:rPr>
        <w:t> </w:t>
      </w:r>
      <w:r>
        <w:rPr>
          <w:sz w:val="24"/>
        </w:rPr>
        <w:t>mediante</w:t>
      </w:r>
      <w:r>
        <w:rPr>
          <w:spacing w:val="-16"/>
          <w:sz w:val="24"/>
        </w:rPr>
        <w:t> </w:t>
      </w:r>
      <w:r>
        <w:rPr>
          <w:sz w:val="24"/>
        </w:rPr>
        <w:t>a</w:t>
      </w:r>
      <w:r>
        <w:rPr>
          <w:spacing w:val="-17"/>
          <w:sz w:val="24"/>
        </w:rPr>
        <w:t> </w:t>
      </w:r>
      <w:r>
        <w:rPr>
          <w:sz w:val="24"/>
        </w:rPr>
        <w:t>emissão</w:t>
      </w:r>
      <w:r>
        <w:rPr>
          <w:spacing w:val="-17"/>
          <w:sz w:val="24"/>
        </w:rPr>
        <w:t> </w:t>
      </w:r>
      <w:r>
        <w:rPr>
          <w:sz w:val="24"/>
        </w:rPr>
        <w:t>do</w:t>
      </w:r>
      <w:r>
        <w:rPr>
          <w:spacing w:val="-16"/>
          <w:sz w:val="24"/>
        </w:rPr>
        <w:t> </w:t>
      </w:r>
      <w:r>
        <w:rPr>
          <w:sz w:val="24"/>
        </w:rPr>
        <w:t>respectivo</w:t>
      </w:r>
      <w:r>
        <w:rPr>
          <w:spacing w:val="-17"/>
          <w:sz w:val="24"/>
        </w:rPr>
        <w:t> </w:t>
      </w:r>
      <w:r>
        <w:rPr>
          <w:sz w:val="24"/>
        </w:rPr>
        <w:t>endosso</w:t>
      </w:r>
      <w:r>
        <w:rPr>
          <w:spacing w:val="-17"/>
          <w:sz w:val="24"/>
        </w:rPr>
        <w:t> </w:t>
      </w:r>
      <w:r>
        <w:rPr>
          <w:sz w:val="24"/>
        </w:rPr>
        <w:t>pela </w:t>
      </w:r>
      <w:r>
        <w:rPr>
          <w:spacing w:val="-2"/>
          <w:sz w:val="24"/>
        </w:rPr>
        <w:t>seguradora.</w:t>
      </w:r>
    </w:p>
    <w:p>
      <w:pPr>
        <w:pStyle w:val="ListParagraph"/>
        <w:numPr>
          <w:ilvl w:val="2"/>
          <w:numId w:val="16"/>
        </w:numPr>
        <w:tabs>
          <w:tab w:pos="1694" w:val="left" w:leader="none"/>
        </w:tabs>
        <w:spacing w:line="360" w:lineRule="auto" w:before="113" w:after="0"/>
        <w:ind w:left="282" w:right="419" w:firstLine="0"/>
        <w:jc w:val="both"/>
        <w:rPr>
          <w:sz w:val="24"/>
        </w:rPr>
      </w:pPr>
      <w:r>
        <w:rPr>
          <w:sz w:val="24"/>
        </w:rPr>
        <w:t>Será permitida a substituição da apólice de seguro-garantia na data de renovação</w:t>
      </w:r>
      <w:r>
        <w:rPr>
          <w:spacing w:val="-2"/>
          <w:sz w:val="24"/>
        </w:rPr>
        <w:t> </w:t>
      </w:r>
      <w:r>
        <w:rPr>
          <w:sz w:val="24"/>
        </w:rPr>
        <w:t>ou</w:t>
      </w:r>
      <w:r>
        <w:rPr>
          <w:spacing w:val="-2"/>
          <w:sz w:val="24"/>
        </w:rPr>
        <w:t> </w:t>
      </w:r>
      <w:r>
        <w:rPr>
          <w:sz w:val="24"/>
        </w:rPr>
        <w:t>de</w:t>
      </w:r>
      <w:r>
        <w:rPr>
          <w:spacing w:val="-2"/>
          <w:sz w:val="24"/>
        </w:rPr>
        <w:t> </w:t>
      </w:r>
      <w:r>
        <w:rPr>
          <w:sz w:val="24"/>
        </w:rPr>
        <w:t>aniversário,</w:t>
      </w:r>
      <w:r>
        <w:rPr>
          <w:spacing w:val="-6"/>
          <w:sz w:val="24"/>
        </w:rPr>
        <w:t> </w:t>
      </w:r>
      <w:r>
        <w:rPr>
          <w:sz w:val="24"/>
        </w:rPr>
        <w:t>desde</w:t>
      </w:r>
      <w:r>
        <w:rPr>
          <w:spacing w:val="-6"/>
          <w:sz w:val="24"/>
        </w:rPr>
        <w:t> </w:t>
      </w:r>
      <w:r>
        <w:rPr>
          <w:sz w:val="24"/>
        </w:rPr>
        <w:t>que</w:t>
      </w:r>
      <w:r>
        <w:rPr>
          <w:spacing w:val="-2"/>
          <w:sz w:val="24"/>
        </w:rPr>
        <w:t> </w:t>
      </w:r>
      <w:r>
        <w:rPr>
          <w:sz w:val="24"/>
        </w:rPr>
        <w:t>mantidas</w:t>
      </w:r>
      <w:r>
        <w:rPr>
          <w:spacing w:val="-2"/>
          <w:sz w:val="24"/>
        </w:rPr>
        <w:t> </w:t>
      </w:r>
      <w:r>
        <w:rPr>
          <w:sz w:val="24"/>
        </w:rPr>
        <w:t>as</w:t>
      </w:r>
      <w:r>
        <w:rPr>
          <w:spacing w:val="-2"/>
          <w:sz w:val="24"/>
        </w:rPr>
        <w:t> </w:t>
      </w:r>
      <w:r>
        <w:rPr>
          <w:sz w:val="24"/>
        </w:rPr>
        <w:t>condições</w:t>
      </w:r>
      <w:r>
        <w:rPr>
          <w:spacing w:val="-2"/>
          <w:sz w:val="24"/>
        </w:rPr>
        <w:t> </w:t>
      </w:r>
      <w:r>
        <w:rPr>
          <w:sz w:val="24"/>
        </w:rPr>
        <w:t>e</w:t>
      </w:r>
      <w:r>
        <w:rPr>
          <w:spacing w:val="-1"/>
          <w:sz w:val="24"/>
        </w:rPr>
        <w:t> </w:t>
      </w:r>
      <w:r>
        <w:rPr>
          <w:sz w:val="24"/>
        </w:rPr>
        <w:t>coberturas</w:t>
      </w:r>
      <w:r>
        <w:rPr>
          <w:spacing w:val="-2"/>
          <w:sz w:val="24"/>
        </w:rPr>
        <w:t> </w:t>
      </w:r>
      <w:r>
        <w:rPr>
          <w:sz w:val="24"/>
        </w:rPr>
        <w:t>da</w:t>
      </w:r>
      <w:r>
        <w:rPr>
          <w:spacing w:val="-6"/>
          <w:sz w:val="24"/>
        </w:rPr>
        <w:t> </w:t>
      </w:r>
      <w:r>
        <w:rPr>
          <w:sz w:val="24"/>
        </w:rPr>
        <w:t>apó-lice</w:t>
      </w:r>
      <w:r>
        <w:rPr>
          <w:spacing w:val="-1"/>
          <w:sz w:val="24"/>
        </w:rPr>
        <w:t> </w:t>
      </w:r>
      <w:r>
        <w:rPr>
          <w:sz w:val="24"/>
        </w:rPr>
        <w:t>vigente e nenhum período</w:t>
      </w:r>
      <w:r>
        <w:rPr>
          <w:spacing w:val="-1"/>
          <w:sz w:val="24"/>
        </w:rPr>
        <w:t> </w:t>
      </w:r>
      <w:r>
        <w:rPr>
          <w:sz w:val="24"/>
        </w:rPr>
        <w:t>fique</w:t>
      </w:r>
      <w:r>
        <w:rPr>
          <w:spacing w:val="-1"/>
          <w:sz w:val="24"/>
        </w:rPr>
        <w:t> </w:t>
      </w:r>
      <w:r>
        <w:rPr>
          <w:sz w:val="24"/>
        </w:rPr>
        <w:t>descoberto,</w:t>
      </w:r>
      <w:r>
        <w:rPr>
          <w:spacing w:val="-1"/>
          <w:sz w:val="24"/>
        </w:rPr>
        <w:t> </w:t>
      </w:r>
      <w:r>
        <w:rPr>
          <w:sz w:val="24"/>
        </w:rPr>
        <w:t>ressalvados</w:t>
      </w:r>
      <w:r>
        <w:rPr>
          <w:spacing w:val="-1"/>
          <w:sz w:val="24"/>
        </w:rPr>
        <w:t> </w:t>
      </w:r>
      <w:r>
        <w:rPr>
          <w:sz w:val="24"/>
        </w:rPr>
        <w:t>os</w:t>
      </w:r>
      <w:r>
        <w:rPr>
          <w:spacing w:val="-1"/>
          <w:sz w:val="24"/>
        </w:rPr>
        <w:t> </w:t>
      </w:r>
      <w:r>
        <w:rPr>
          <w:sz w:val="24"/>
        </w:rPr>
        <w:t>períodos</w:t>
      </w:r>
      <w:r>
        <w:rPr>
          <w:spacing w:val="-1"/>
          <w:sz w:val="24"/>
        </w:rPr>
        <w:t> </w:t>
      </w:r>
      <w:r>
        <w:rPr>
          <w:sz w:val="24"/>
        </w:rPr>
        <w:t>de</w:t>
      </w:r>
      <w:r>
        <w:rPr>
          <w:spacing w:val="-1"/>
          <w:sz w:val="24"/>
        </w:rPr>
        <w:t> </w:t>
      </w:r>
      <w:r>
        <w:rPr>
          <w:sz w:val="24"/>
        </w:rPr>
        <w:t>suspen-são contratual.</w:t>
      </w:r>
    </w:p>
    <w:p>
      <w:pPr>
        <w:pStyle w:val="ListParagraph"/>
        <w:numPr>
          <w:ilvl w:val="2"/>
          <w:numId w:val="16"/>
        </w:numPr>
        <w:tabs>
          <w:tab w:pos="1694" w:val="left" w:leader="none"/>
        </w:tabs>
        <w:spacing w:line="360" w:lineRule="auto" w:before="121" w:after="0"/>
        <w:ind w:left="282" w:right="420" w:firstLine="0"/>
        <w:jc w:val="both"/>
        <w:rPr>
          <w:sz w:val="24"/>
        </w:rPr>
      </w:pPr>
      <w:r>
        <w:rPr>
          <w:sz w:val="24"/>
        </w:rPr>
        <w:t>Caso o adjudicatário não opte pelo seguro-garantia ou não apresente a apólice</w:t>
      </w:r>
      <w:r>
        <w:rPr>
          <w:spacing w:val="-1"/>
          <w:sz w:val="24"/>
        </w:rPr>
        <w:t> </w:t>
      </w:r>
      <w:r>
        <w:rPr>
          <w:sz w:val="24"/>
        </w:rPr>
        <w:t>de</w:t>
      </w:r>
      <w:r>
        <w:rPr>
          <w:spacing w:val="-1"/>
          <w:sz w:val="24"/>
        </w:rPr>
        <w:t> </w:t>
      </w:r>
      <w:r>
        <w:rPr>
          <w:sz w:val="24"/>
        </w:rPr>
        <w:t>seguro</w:t>
      </w:r>
      <w:r>
        <w:rPr>
          <w:spacing w:val="-5"/>
          <w:sz w:val="24"/>
        </w:rPr>
        <w:t> </w:t>
      </w:r>
      <w:r>
        <w:rPr>
          <w:sz w:val="24"/>
        </w:rPr>
        <w:t>de</w:t>
      </w:r>
      <w:r>
        <w:rPr>
          <w:spacing w:val="-1"/>
          <w:sz w:val="24"/>
        </w:rPr>
        <w:t> </w:t>
      </w:r>
      <w:r>
        <w:rPr>
          <w:sz w:val="24"/>
        </w:rPr>
        <w:t>garantia</w:t>
      </w:r>
      <w:r>
        <w:rPr>
          <w:spacing w:val="-5"/>
          <w:sz w:val="24"/>
        </w:rPr>
        <w:t> </w:t>
      </w:r>
      <w:r>
        <w:rPr>
          <w:sz w:val="24"/>
        </w:rPr>
        <w:t>antes</w:t>
      </w:r>
      <w:r>
        <w:rPr>
          <w:spacing w:val="-6"/>
          <w:sz w:val="24"/>
        </w:rPr>
        <w:t> </w:t>
      </w:r>
      <w:r>
        <w:rPr>
          <w:sz w:val="24"/>
        </w:rPr>
        <w:t>da</w:t>
      </w:r>
      <w:r>
        <w:rPr>
          <w:spacing w:val="-1"/>
          <w:sz w:val="24"/>
        </w:rPr>
        <w:t> </w:t>
      </w:r>
      <w:r>
        <w:rPr>
          <w:sz w:val="24"/>
        </w:rPr>
        <w:t>assinatura</w:t>
      </w:r>
      <w:r>
        <w:rPr>
          <w:spacing w:val="-1"/>
          <w:sz w:val="24"/>
        </w:rPr>
        <w:t> </w:t>
      </w:r>
      <w:r>
        <w:rPr>
          <w:sz w:val="24"/>
        </w:rPr>
        <w:t>do</w:t>
      </w:r>
      <w:r>
        <w:rPr>
          <w:spacing w:val="-5"/>
          <w:sz w:val="24"/>
        </w:rPr>
        <w:t> </w:t>
      </w:r>
      <w:r>
        <w:rPr>
          <w:sz w:val="24"/>
        </w:rPr>
        <w:t>contrato,</w:t>
      </w:r>
      <w:r>
        <w:rPr>
          <w:spacing w:val="-1"/>
          <w:sz w:val="24"/>
        </w:rPr>
        <w:t> </w:t>
      </w:r>
      <w:r>
        <w:rPr>
          <w:sz w:val="24"/>
        </w:rPr>
        <w:t>deverá</w:t>
      </w:r>
      <w:r>
        <w:rPr>
          <w:spacing w:val="-5"/>
          <w:sz w:val="24"/>
        </w:rPr>
        <w:t> </w:t>
      </w:r>
      <w:r>
        <w:rPr>
          <w:sz w:val="24"/>
        </w:rPr>
        <w:t>apresentar,</w:t>
      </w:r>
      <w:r>
        <w:rPr>
          <w:spacing w:val="-1"/>
          <w:sz w:val="24"/>
        </w:rPr>
        <w:t> </w:t>
      </w:r>
      <w:r>
        <w:rPr>
          <w:sz w:val="24"/>
        </w:rPr>
        <w:t>no prazo</w:t>
      </w:r>
      <w:r>
        <w:rPr>
          <w:spacing w:val="-10"/>
          <w:sz w:val="24"/>
        </w:rPr>
        <w:t> </w:t>
      </w:r>
      <w:r>
        <w:rPr>
          <w:sz w:val="24"/>
        </w:rPr>
        <w:t>máximo</w:t>
      </w:r>
      <w:r>
        <w:rPr>
          <w:spacing w:val="-10"/>
          <w:sz w:val="24"/>
        </w:rPr>
        <w:t> </w:t>
      </w:r>
      <w:r>
        <w:rPr>
          <w:sz w:val="24"/>
        </w:rPr>
        <w:t>de</w:t>
      </w:r>
      <w:r>
        <w:rPr>
          <w:spacing w:val="-10"/>
          <w:sz w:val="24"/>
        </w:rPr>
        <w:t> </w:t>
      </w:r>
      <w:r>
        <w:rPr>
          <w:sz w:val="24"/>
        </w:rPr>
        <w:t>10</w:t>
      </w:r>
      <w:r>
        <w:rPr>
          <w:spacing w:val="-10"/>
          <w:sz w:val="24"/>
        </w:rPr>
        <w:t> </w:t>
      </w:r>
      <w:r>
        <w:rPr>
          <w:sz w:val="24"/>
        </w:rPr>
        <w:t>(dez)</w:t>
      </w:r>
      <w:r>
        <w:rPr>
          <w:spacing w:val="-9"/>
          <w:sz w:val="24"/>
        </w:rPr>
        <w:t> </w:t>
      </w:r>
      <w:r>
        <w:rPr>
          <w:sz w:val="24"/>
        </w:rPr>
        <w:t>dias</w:t>
      </w:r>
      <w:r>
        <w:rPr>
          <w:spacing w:val="-10"/>
          <w:sz w:val="24"/>
        </w:rPr>
        <w:t> </w:t>
      </w:r>
      <w:r>
        <w:rPr>
          <w:sz w:val="24"/>
        </w:rPr>
        <w:t>úteis,</w:t>
      </w:r>
      <w:r>
        <w:rPr>
          <w:spacing w:val="-11"/>
          <w:sz w:val="24"/>
        </w:rPr>
        <w:t> </w:t>
      </w:r>
      <w:r>
        <w:rPr>
          <w:sz w:val="24"/>
        </w:rPr>
        <w:t>prorrogáveis</w:t>
      </w:r>
      <w:r>
        <w:rPr>
          <w:spacing w:val="-11"/>
          <w:sz w:val="24"/>
        </w:rPr>
        <w:t> </w:t>
      </w:r>
      <w:r>
        <w:rPr>
          <w:sz w:val="24"/>
        </w:rPr>
        <w:t>por</w:t>
      </w:r>
      <w:r>
        <w:rPr>
          <w:spacing w:val="-9"/>
          <w:sz w:val="24"/>
        </w:rPr>
        <w:t> </w:t>
      </w:r>
      <w:r>
        <w:rPr>
          <w:sz w:val="24"/>
        </w:rPr>
        <w:t>igual</w:t>
      </w:r>
      <w:r>
        <w:rPr>
          <w:spacing w:val="-11"/>
          <w:sz w:val="24"/>
        </w:rPr>
        <w:t> </w:t>
      </w:r>
      <w:r>
        <w:rPr>
          <w:sz w:val="24"/>
        </w:rPr>
        <w:t>período,</w:t>
      </w:r>
      <w:r>
        <w:rPr>
          <w:spacing w:val="-10"/>
          <w:sz w:val="24"/>
        </w:rPr>
        <w:t> </w:t>
      </w:r>
      <w:r>
        <w:rPr>
          <w:sz w:val="24"/>
        </w:rPr>
        <w:t>a</w:t>
      </w:r>
      <w:r>
        <w:rPr>
          <w:spacing w:val="-10"/>
          <w:sz w:val="24"/>
        </w:rPr>
        <w:t> </w:t>
      </w:r>
      <w:r>
        <w:rPr>
          <w:sz w:val="24"/>
        </w:rPr>
        <w:t>critério</w:t>
      </w:r>
      <w:r>
        <w:rPr>
          <w:spacing w:val="-10"/>
          <w:sz w:val="24"/>
        </w:rPr>
        <w:t> </w:t>
      </w:r>
      <w:r>
        <w:rPr>
          <w:sz w:val="24"/>
        </w:rPr>
        <w:t>do</w:t>
      </w:r>
      <w:r>
        <w:rPr>
          <w:spacing w:val="-10"/>
          <w:sz w:val="24"/>
        </w:rPr>
        <w:t> </w:t>
      </w:r>
      <w:r>
        <w:rPr>
          <w:sz w:val="24"/>
        </w:rPr>
        <w:t>Con-tratante, contado da assinatura do contrato, comprovante de prestação de garantia nas modalidades de caução em dinheiro ou títulos da dívida pública, fiança bancária ou títulos de capitalização.</w:t>
      </w:r>
    </w:p>
    <w:p>
      <w:pPr>
        <w:pStyle w:val="ListParagraph"/>
        <w:numPr>
          <w:ilvl w:val="1"/>
          <w:numId w:val="15"/>
        </w:numPr>
        <w:tabs>
          <w:tab w:pos="984" w:val="left" w:leader="none"/>
        </w:tabs>
        <w:spacing w:line="360" w:lineRule="auto" w:before="119" w:after="0"/>
        <w:ind w:left="282" w:right="418" w:firstLine="0"/>
        <w:jc w:val="both"/>
        <w:rPr>
          <w:sz w:val="24"/>
        </w:rPr>
      </w:pPr>
      <w:r>
        <w:rPr>
          <w:sz w:val="24"/>
        </w:rPr>
        <w:t>Caso</w:t>
      </w:r>
      <w:r>
        <w:rPr>
          <w:spacing w:val="-10"/>
          <w:sz w:val="24"/>
        </w:rPr>
        <w:t> </w:t>
      </w:r>
      <w:r>
        <w:rPr>
          <w:sz w:val="24"/>
        </w:rPr>
        <w:t>seja</w:t>
      </w:r>
      <w:r>
        <w:rPr>
          <w:spacing w:val="-11"/>
          <w:sz w:val="24"/>
        </w:rPr>
        <w:t> </w:t>
      </w:r>
      <w:r>
        <w:rPr>
          <w:sz w:val="24"/>
        </w:rPr>
        <w:t>a</w:t>
      </w:r>
      <w:r>
        <w:rPr>
          <w:spacing w:val="-16"/>
          <w:sz w:val="24"/>
        </w:rPr>
        <w:t> </w:t>
      </w:r>
      <w:r>
        <w:rPr>
          <w:sz w:val="24"/>
        </w:rPr>
        <w:t>garantia</w:t>
      </w:r>
      <w:r>
        <w:rPr>
          <w:spacing w:val="-11"/>
          <w:sz w:val="24"/>
        </w:rPr>
        <w:t> </w:t>
      </w:r>
      <w:r>
        <w:rPr>
          <w:sz w:val="24"/>
        </w:rPr>
        <w:t>em</w:t>
      </w:r>
      <w:r>
        <w:rPr>
          <w:spacing w:val="-10"/>
          <w:sz w:val="24"/>
        </w:rPr>
        <w:t> </w:t>
      </w:r>
      <w:r>
        <w:rPr>
          <w:sz w:val="24"/>
        </w:rPr>
        <w:t>dinheiro</w:t>
      </w:r>
      <w:r>
        <w:rPr>
          <w:spacing w:val="-11"/>
          <w:sz w:val="24"/>
        </w:rPr>
        <w:t> </w:t>
      </w:r>
      <w:r>
        <w:rPr>
          <w:sz w:val="24"/>
        </w:rPr>
        <w:t>a</w:t>
      </w:r>
      <w:r>
        <w:rPr>
          <w:spacing w:val="-15"/>
          <w:sz w:val="24"/>
        </w:rPr>
        <w:t> </w:t>
      </w:r>
      <w:r>
        <w:rPr>
          <w:sz w:val="24"/>
        </w:rPr>
        <w:t>modalidade</w:t>
      </w:r>
      <w:r>
        <w:rPr>
          <w:spacing w:val="-11"/>
          <w:sz w:val="24"/>
        </w:rPr>
        <w:t> </w:t>
      </w:r>
      <w:r>
        <w:rPr>
          <w:sz w:val="24"/>
        </w:rPr>
        <w:t>de</w:t>
      </w:r>
      <w:r>
        <w:rPr>
          <w:spacing w:val="-11"/>
          <w:sz w:val="24"/>
        </w:rPr>
        <w:t> </w:t>
      </w:r>
      <w:r>
        <w:rPr>
          <w:sz w:val="24"/>
        </w:rPr>
        <w:t>garantia</w:t>
      </w:r>
      <w:r>
        <w:rPr>
          <w:spacing w:val="-15"/>
          <w:sz w:val="24"/>
        </w:rPr>
        <w:t> </w:t>
      </w:r>
      <w:r>
        <w:rPr>
          <w:sz w:val="24"/>
        </w:rPr>
        <w:t>escolhida</w:t>
      </w:r>
      <w:r>
        <w:rPr>
          <w:spacing w:val="-15"/>
          <w:sz w:val="24"/>
        </w:rPr>
        <w:t> </w:t>
      </w:r>
      <w:r>
        <w:rPr>
          <w:sz w:val="24"/>
        </w:rPr>
        <w:t>pelo</w:t>
      </w:r>
      <w:r>
        <w:rPr>
          <w:spacing w:val="-11"/>
          <w:sz w:val="24"/>
        </w:rPr>
        <w:t> </w:t>
      </w:r>
      <w:r>
        <w:rPr>
          <w:sz w:val="24"/>
        </w:rPr>
        <w:t>Con-tratado,</w:t>
      </w:r>
      <w:r>
        <w:rPr>
          <w:spacing w:val="-12"/>
          <w:sz w:val="24"/>
        </w:rPr>
        <w:t> </w:t>
      </w:r>
      <w:r>
        <w:rPr>
          <w:sz w:val="24"/>
        </w:rPr>
        <w:t>deverá</w:t>
      </w:r>
      <w:r>
        <w:rPr>
          <w:spacing w:val="-12"/>
          <w:sz w:val="24"/>
        </w:rPr>
        <w:t> </w:t>
      </w:r>
      <w:r>
        <w:rPr>
          <w:sz w:val="24"/>
        </w:rPr>
        <w:t>ser</w:t>
      </w:r>
      <w:r>
        <w:rPr>
          <w:spacing w:val="-11"/>
          <w:sz w:val="24"/>
        </w:rPr>
        <w:t> </w:t>
      </w:r>
      <w:r>
        <w:rPr>
          <w:sz w:val="24"/>
        </w:rPr>
        <w:t>efetuada</w:t>
      </w:r>
      <w:r>
        <w:rPr>
          <w:spacing w:val="-12"/>
          <w:sz w:val="24"/>
        </w:rPr>
        <w:t> </w:t>
      </w:r>
      <w:r>
        <w:rPr>
          <w:sz w:val="24"/>
        </w:rPr>
        <w:t>em</w:t>
      </w:r>
      <w:r>
        <w:rPr>
          <w:spacing w:val="-11"/>
          <w:sz w:val="24"/>
        </w:rPr>
        <w:t> </w:t>
      </w:r>
      <w:r>
        <w:rPr>
          <w:sz w:val="24"/>
        </w:rPr>
        <w:t>favor</w:t>
      </w:r>
      <w:r>
        <w:rPr>
          <w:spacing w:val="-11"/>
          <w:sz w:val="24"/>
        </w:rPr>
        <w:t> </w:t>
      </w:r>
      <w:r>
        <w:rPr>
          <w:sz w:val="24"/>
        </w:rPr>
        <w:t>do</w:t>
      </w:r>
      <w:r>
        <w:rPr>
          <w:spacing w:val="-12"/>
          <w:sz w:val="24"/>
        </w:rPr>
        <w:t> </w:t>
      </w:r>
      <w:r>
        <w:rPr>
          <w:sz w:val="24"/>
        </w:rPr>
        <w:t>Contratante,</w:t>
      </w:r>
      <w:r>
        <w:rPr>
          <w:spacing w:val="-12"/>
          <w:sz w:val="24"/>
        </w:rPr>
        <w:t> </w:t>
      </w:r>
      <w:r>
        <w:rPr>
          <w:sz w:val="24"/>
        </w:rPr>
        <w:t>em</w:t>
      </w:r>
      <w:r>
        <w:rPr>
          <w:spacing w:val="-11"/>
          <w:sz w:val="24"/>
        </w:rPr>
        <w:t> </w:t>
      </w:r>
      <w:r>
        <w:rPr>
          <w:sz w:val="24"/>
        </w:rPr>
        <w:t>conta</w:t>
      </w:r>
      <w:r>
        <w:rPr>
          <w:spacing w:val="-11"/>
          <w:sz w:val="24"/>
        </w:rPr>
        <w:t> </w:t>
      </w:r>
      <w:r>
        <w:rPr>
          <w:sz w:val="24"/>
        </w:rPr>
        <w:t>específica do</w:t>
      </w:r>
      <w:r>
        <w:rPr>
          <w:spacing w:val="-12"/>
          <w:sz w:val="24"/>
        </w:rPr>
        <w:t> </w:t>
      </w:r>
      <w:r>
        <w:rPr>
          <w:sz w:val="24"/>
        </w:rPr>
        <w:t>IPRAM, com correção monetária.</w:t>
      </w: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135"/>
        <w:rPr>
          <w:sz w:val="22"/>
        </w:rPr>
      </w:pPr>
    </w:p>
    <w:p>
      <w:pPr>
        <w:spacing w:before="0"/>
        <w:ind w:left="0" w:right="419" w:firstLine="0"/>
        <w:jc w:val="right"/>
        <w:rPr>
          <w:rFonts w:ascii="Calibri"/>
          <w:sz w:val="22"/>
        </w:rPr>
      </w:pPr>
      <w:r>
        <w:rPr>
          <w:rFonts w:ascii="Calibri"/>
          <w:spacing w:val="-5"/>
          <w:sz w:val="22"/>
        </w:rPr>
        <w:t>19</w:t>
      </w:r>
    </w:p>
    <w:p>
      <w:pPr>
        <w:spacing w:after="0"/>
        <w:jc w:val="right"/>
        <w:rPr>
          <w:rFonts w:ascii="Calibri"/>
          <w:sz w:val="22"/>
        </w:rPr>
        <w:sectPr>
          <w:pgSz w:w="11910" w:h="16840"/>
          <w:pgMar w:header="710" w:footer="443" w:top="3500" w:bottom="640" w:left="1417" w:right="708"/>
        </w:sectPr>
      </w:pPr>
    </w:p>
    <w:p>
      <w:pPr>
        <w:pStyle w:val="ListParagraph"/>
        <w:numPr>
          <w:ilvl w:val="1"/>
          <w:numId w:val="15"/>
        </w:numPr>
        <w:tabs>
          <w:tab w:pos="984" w:val="left" w:leader="none"/>
        </w:tabs>
        <w:spacing w:line="360" w:lineRule="auto" w:before="289" w:after="0"/>
        <w:ind w:left="282" w:right="428" w:firstLine="0"/>
        <w:jc w:val="both"/>
        <w:rPr>
          <w:sz w:val="24"/>
        </w:rPr>
      </w:pPr>
      <w:r>
        <w:rPr>
          <w:sz w:val="24"/>
        </w:rPr>
        <w:t>Caso a opção seja por utilizar títulos da dívida pública, estes devem ter sido emitidos</w:t>
      </w:r>
      <w:r>
        <w:rPr>
          <w:spacing w:val="-3"/>
          <w:sz w:val="24"/>
        </w:rPr>
        <w:t> </w:t>
      </w:r>
      <w:r>
        <w:rPr>
          <w:sz w:val="24"/>
        </w:rPr>
        <w:t>sob</w:t>
      </w:r>
      <w:r>
        <w:rPr>
          <w:spacing w:val="-3"/>
          <w:sz w:val="24"/>
        </w:rPr>
        <w:t> </w:t>
      </w:r>
      <w:r>
        <w:rPr>
          <w:sz w:val="24"/>
        </w:rPr>
        <w:t>a</w:t>
      </w:r>
      <w:r>
        <w:rPr>
          <w:spacing w:val="-7"/>
          <w:sz w:val="24"/>
        </w:rPr>
        <w:t> </w:t>
      </w:r>
      <w:r>
        <w:rPr>
          <w:sz w:val="24"/>
        </w:rPr>
        <w:t>forma</w:t>
      </w:r>
      <w:r>
        <w:rPr>
          <w:spacing w:val="-3"/>
          <w:sz w:val="24"/>
        </w:rPr>
        <w:t> </w:t>
      </w:r>
      <w:r>
        <w:rPr>
          <w:sz w:val="24"/>
        </w:rPr>
        <w:t>escritural,</w:t>
      </w:r>
      <w:r>
        <w:rPr>
          <w:spacing w:val="-8"/>
          <w:sz w:val="24"/>
        </w:rPr>
        <w:t> </w:t>
      </w:r>
      <w:r>
        <w:rPr>
          <w:sz w:val="24"/>
        </w:rPr>
        <w:t>mediante</w:t>
      </w:r>
      <w:r>
        <w:rPr>
          <w:spacing w:val="-7"/>
          <w:sz w:val="24"/>
        </w:rPr>
        <w:t> </w:t>
      </w:r>
      <w:r>
        <w:rPr>
          <w:sz w:val="24"/>
        </w:rPr>
        <w:t>registro</w:t>
      </w:r>
      <w:r>
        <w:rPr>
          <w:spacing w:val="-3"/>
          <w:sz w:val="24"/>
        </w:rPr>
        <w:t> </w:t>
      </w:r>
      <w:r>
        <w:rPr>
          <w:sz w:val="24"/>
        </w:rPr>
        <w:t>em</w:t>
      </w:r>
      <w:r>
        <w:rPr>
          <w:spacing w:val="-2"/>
          <w:sz w:val="24"/>
        </w:rPr>
        <w:t> </w:t>
      </w:r>
      <w:r>
        <w:rPr>
          <w:sz w:val="24"/>
        </w:rPr>
        <w:t>sistema</w:t>
      </w:r>
      <w:r>
        <w:rPr>
          <w:spacing w:val="-3"/>
          <w:sz w:val="24"/>
        </w:rPr>
        <w:t> </w:t>
      </w:r>
      <w:r>
        <w:rPr>
          <w:sz w:val="24"/>
        </w:rPr>
        <w:t>centralizado</w:t>
      </w:r>
      <w:r>
        <w:rPr>
          <w:spacing w:val="-7"/>
          <w:sz w:val="24"/>
        </w:rPr>
        <w:t> </w:t>
      </w:r>
      <w:r>
        <w:rPr>
          <w:sz w:val="24"/>
        </w:rPr>
        <w:t>de</w:t>
      </w:r>
      <w:r>
        <w:rPr>
          <w:spacing w:val="-7"/>
          <w:sz w:val="24"/>
        </w:rPr>
        <w:t> </w:t>
      </w:r>
      <w:r>
        <w:rPr>
          <w:sz w:val="24"/>
        </w:rPr>
        <w:t>liquida-ção e de custódia autorizado pelo Banco Central do Brasil, e avaliados pelos seus valores econômicos, conforme definido pelo Ministério competente.</w:t>
      </w:r>
    </w:p>
    <w:p>
      <w:pPr>
        <w:pStyle w:val="ListParagraph"/>
        <w:numPr>
          <w:ilvl w:val="1"/>
          <w:numId w:val="15"/>
        </w:numPr>
        <w:tabs>
          <w:tab w:pos="984" w:val="left" w:leader="none"/>
        </w:tabs>
        <w:spacing w:line="360" w:lineRule="auto" w:before="120" w:after="0"/>
        <w:ind w:left="282" w:right="430"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garantia</w:t>
      </w:r>
      <w:r>
        <w:rPr>
          <w:spacing w:val="-1"/>
          <w:sz w:val="24"/>
        </w:rPr>
        <w:t> </w:t>
      </w:r>
      <w:r>
        <w:rPr>
          <w:sz w:val="24"/>
        </w:rPr>
        <w:t>na</w:t>
      </w:r>
      <w:r>
        <w:rPr>
          <w:spacing w:val="-1"/>
          <w:sz w:val="24"/>
        </w:rPr>
        <w:t> </w:t>
      </w:r>
      <w:r>
        <w:rPr>
          <w:sz w:val="24"/>
        </w:rPr>
        <w:t>modalidade</w:t>
      </w:r>
      <w:r>
        <w:rPr>
          <w:spacing w:val="-1"/>
          <w:sz w:val="24"/>
        </w:rPr>
        <w:t> </w:t>
      </w:r>
      <w:r>
        <w:rPr>
          <w:sz w:val="24"/>
        </w:rPr>
        <w:t>de</w:t>
      </w:r>
      <w:r>
        <w:rPr>
          <w:spacing w:val="-1"/>
          <w:sz w:val="24"/>
        </w:rPr>
        <w:t> </w:t>
      </w:r>
      <w:r>
        <w:rPr>
          <w:sz w:val="24"/>
        </w:rPr>
        <w:t>fiança</w:t>
      </w:r>
      <w:r>
        <w:rPr>
          <w:spacing w:val="-5"/>
          <w:sz w:val="24"/>
        </w:rPr>
        <w:t> </w:t>
      </w:r>
      <w:r>
        <w:rPr>
          <w:sz w:val="24"/>
        </w:rPr>
        <w:t>bancária,</w:t>
      </w:r>
      <w:r>
        <w:rPr>
          <w:spacing w:val="-1"/>
          <w:sz w:val="24"/>
        </w:rPr>
        <w:t> </w:t>
      </w:r>
      <w:r>
        <w:rPr>
          <w:sz w:val="24"/>
        </w:rPr>
        <w:t>deverá</w:t>
      </w:r>
      <w:r>
        <w:rPr>
          <w:spacing w:val="-1"/>
          <w:sz w:val="24"/>
        </w:rPr>
        <w:t> </w:t>
      </w:r>
      <w:r>
        <w:rPr>
          <w:sz w:val="24"/>
        </w:rPr>
        <w:t>ser emitida por banco ou instituição financeira devidamente autorizada a operar no País pelo Banco Central</w:t>
      </w:r>
      <w:r>
        <w:rPr>
          <w:spacing w:val="-2"/>
          <w:sz w:val="24"/>
        </w:rPr>
        <w:t> </w:t>
      </w:r>
      <w:r>
        <w:rPr>
          <w:sz w:val="24"/>
        </w:rPr>
        <w:t>do Brasil,</w:t>
      </w:r>
      <w:r>
        <w:rPr>
          <w:spacing w:val="-2"/>
          <w:sz w:val="24"/>
        </w:rPr>
        <w:t> </w:t>
      </w:r>
      <w:r>
        <w:rPr>
          <w:sz w:val="24"/>
        </w:rPr>
        <w:t>e</w:t>
      </w:r>
      <w:r>
        <w:rPr>
          <w:spacing w:val="-2"/>
          <w:sz w:val="24"/>
        </w:rPr>
        <w:t> </w:t>
      </w:r>
      <w:r>
        <w:rPr>
          <w:sz w:val="24"/>
        </w:rPr>
        <w:t>deverá constar</w:t>
      </w:r>
      <w:r>
        <w:rPr>
          <w:spacing w:val="-1"/>
          <w:sz w:val="24"/>
        </w:rPr>
        <w:t> </w:t>
      </w:r>
      <w:r>
        <w:rPr>
          <w:sz w:val="24"/>
        </w:rPr>
        <w:t>expressa</w:t>
      </w:r>
      <w:r>
        <w:rPr>
          <w:spacing w:val="-2"/>
          <w:sz w:val="24"/>
        </w:rPr>
        <w:t> </w:t>
      </w:r>
      <w:r>
        <w:rPr>
          <w:sz w:val="24"/>
        </w:rPr>
        <w:t>renúncia</w:t>
      </w:r>
      <w:r>
        <w:rPr>
          <w:spacing w:val="-2"/>
          <w:sz w:val="24"/>
        </w:rPr>
        <w:t> </w:t>
      </w:r>
      <w:r>
        <w:rPr>
          <w:sz w:val="24"/>
        </w:rPr>
        <w:t>do fiador</w:t>
      </w:r>
      <w:r>
        <w:rPr>
          <w:spacing w:val="-1"/>
          <w:sz w:val="24"/>
        </w:rPr>
        <w:t> </w:t>
      </w:r>
      <w:r>
        <w:rPr>
          <w:sz w:val="24"/>
        </w:rPr>
        <w:t>aos</w:t>
      </w:r>
      <w:r>
        <w:rPr>
          <w:spacing w:val="-2"/>
          <w:sz w:val="24"/>
        </w:rPr>
        <w:t> </w:t>
      </w:r>
      <w:r>
        <w:rPr>
          <w:sz w:val="24"/>
        </w:rPr>
        <w:t>benefícios do ar-tigo 827 do Código Civil.</w:t>
      </w:r>
    </w:p>
    <w:p>
      <w:pPr>
        <w:pStyle w:val="ListParagraph"/>
        <w:numPr>
          <w:ilvl w:val="1"/>
          <w:numId w:val="15"/>
        </w:numPr>
        <w:tabs>
          <w:tab w:pos="984" w:val="left" w:leader="none"/>
        </w:tabs>
        <w:spacing w:line="360" w:lineRule="auto" w:before="121" w:after="0"/>
        <w:ind w:left="282" w:right="421"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opção</w:t>
      </w:r>
      <w:r>
        <w:rPr>
          <w:spacing w:val="-2"/>
          <w:sz w:val="24"/>
        </w:rPr>
        <w:t> </w:t>
      </w:r>
      <w:r>
        <w:rPr>
          <w:sz w:val="24"/>
        </w:rPr>
        <w:t>pelo</w:t>
      </w:r>
      <w:r>
        <w:rPr>
          <w:spacing w:val="-2"/>
          <w:sz w:val="24"/>
        </w:rPr>
        <w:t> </w:t>
      </w:r>
      <w:r>
        <w:rPr>
          <w:sz w:val="24"/>
        </w:rPr>
        <w:t>título</w:t>
      </w:r>
      <w:r>
        <w:rPr>
          <w:spacing w:val="-2"/>
          <w:sz w:val="24"/>
        </w:rPr>
        <w:t> </w:t>
      </w:r>
      <w:r>
        <w:rPr>
          <w:sz w:val="24"/>
        </w:rPr>
        <w:t>de</w:t>
      </w:r>
      <w:r>
        <w:rPr>
          <w:spacing w:val="-2"/>
          <w:sz w:val="24"/>
        </w:rPr>
        <w:t> </w:t>
      </w:r>
      <w:r>
        <w:rPr>
          <w:sz w:val="24"/>
        </w:rPr>
        <w:t>capitalização,</w:t>
      </w:r>
      <w:r>
        <w:rPr>
          <w:spacing w:val="-2"/>
          <w:sz w:val="24"/>
        </w:rPr>
        <w:t> </w:t>
      </w:r>
      <w:r>
        <w:rPr>
          <w:sz w:val="24"/>
        </w:rPr>
        <w:t>a</w:t>
      </w:r>
      <w:r>
        <w:rPr>
          <w:spacing w:val="-2"/>
          <w:sz w:val="24"/>
        </w:rPr>
        <w:t> </w:t>
      </w:r>
      <w:r>
        <w:rPr>
          <w:sz w:val="24"/>
        </w:rPr>
        <w:t>garantia</w:t>
      </w:r>
      <w:r>
        <w:rPr>
          <w:spacing w:val="-2"/>
          <w:sz w:val="24"/>
        </w:rPr>
        <w:t> </w:t>
      </w:r>
      <w:r>
        <w:rPr>
          <w:sz w:val="24"/>
        </w:rPr>
        <w:t>deverá</w:t>
      </w:r>
      <w:r>
        <w:rPr>
          <w:spacing w:val="-2"/>
          <w:sz w:val="24"/>
        </w:rPr>
        <w:t> </w:t>
      </w:r>
      <w:r>
        <w:rPr>
          <w:sz w:val="24"/>
        </w:rPr>
        <w:t>ser</w:t>
      </w:r>
      <w:r>
        <w:rPr>
          <w:spacing w:val="-1"/>
          <w:sz w:val="24"/>
        </w:rPr>
        <w:t> </w:t>
      </w:r>
      <w:r>
        <w:rPr>
          <w:sz w:val="24"/>
        </w:rPr>
        <w:t>custe-ada por pagamento único, com resgate pelo valor total, sob a modalidade de instru-mento</w:t>
      </w:r>
      <w:r>
        <w:rPr>
          <w:spacing w:val="-11"/>
          <w:sz w:val="24"/>
        </w:rPr>
        <w:t> </w:t>
      </w:r>
      <w:r>
        <w:rPr>
          <w:sz w:val="24"/>
        </w:rPr>
        <w:t>de</w:t>
      </w:r>
      <w:r>
        <w:rPr>
          <w:spacing w:val="-17"/>
          <w:sz w:val="24"/>
        </w:rPr>
        <w:t> </w:t>
      </w:r>
      <w:r>
        <w:rPr>
          <w:sz w:val="24"/>
        </w:rPr>
        <w:t>garantia,</w:t>
      </w:r>
      <w:r>
        <w:rPr>
          <w:spacing w:val="-12"/>
          <w:sz w:val="24"/>
        </w:rPr>
        <w:t> </w:t>
      </w:r>
      <w:r>
        <w:rPr>
          <w:sz w:val="24"/>
        </w:rPr>
        <w:t>emitido</w:t>
      </w:r>
      <w:r>
        <w:rPr>
          <w:spacing w:val="-12"/>
          <w:sz w:val="24"/>
        </w:rPr>
        <w:t> </w:t>
      </w:r>
      <w:r>
        <w:rPr>
          <w:sz w:val="24"/>
        </w:rPr>
        <w:t>por</w:t>
      </w:r>
      <w:r>
        <w:rPr>
          <w:spacing w:val="-11"/>
          <w:sz w:val="24"/>
        </w:rPr>
        <w:t> </w:t>
      </w:r>
      <w:r>
        <w:rPr>
          <w:sz w:val="24"/>
        </w:rPr>
        <w:t>sociedades</w:t>
      </w:r>
      <w:r>
        <w:rPr>
          <w:spacing w:val="-13"/>
          <w:sz w:val="24"/>
        </w:rPr>
        <w:t> </w:t>
      </w:r>
      <w:r>
        <w:rPr>
          <w:sz w:val="24"/>
        </w:rPr>
        <w:t>de</w:t>
      </w:r>
      <w:r>
        <w:rPr>
          <w:spacing w:val="-17"/>
          <w:sz w:val="24"/>
        </w:rPr>
        <w:t> </w:t>
      </w:r>
      <w:r>
        <w:rPr>
          <w:sz w:val="24"/>
        </w:rPr>
        <w:t>capitalização</w:t>
      </w:r>
      <w:r>
        <w:rPr>
          <w:spacing w:val="-12"/>
          <w:sz w:val="24"/>
        </w:rPr>
        <w:t> </w:t>
      </w:r>
      <w:r>
        <w:rPr>
          <w:sz w:val="24"/>
        </w:rPr>
        <w:t>regularmente</w:t>
      </w:r>
      <w:r>
        <w:rPr>
          <w:spacing w:val="-11"/>
          <w:sz w:val="24"/>
        </w:rPr>
        <w:t> </w:t>
      </w:r>
      <w:r>
        <w:rPr>
          <w:sz w:val="24"/>
        </w:rPr>
        <w:t>constituídas e autorizadas pelo Governo Federal.</w:t>
      </w:r>
    </w:p>
    <w:p>
      <w:pPr>
        <w:pStyle w:val="BodyText"/>
        <w:spacing w:line="360" w:lineRule="auto" w:before="120"/>
        <w:ind w:left="282" w:right="428"/>
        <w:jc w:val="both"/>
      </w:pPr>
      <w:r>
        <w:rPr/>
        <w:t>10.6.2.</w:t>
      </w:r>
      <w:r>
        <w:rPr>
          <w:spacing w:val="80"/>
        </w:rPr>
        <w:t>   </w:t>
      </w:r>
      <w:r>
        <w:rPr/>
        <w:t>O título de capitalização deverá ser apresentado ao Contratante junta-mente com as condições gerais e o número do processo administrativo sob o qual o plano</w:t>
      </w:r>
      <w:r>
        <w:rPr>
          <w:spacing w:val="-6"/>
        </w:rPr>
        <w:t> </w:t>
      </w:r>
      <w:r>
        <w:rPr/>
        <w:t>de</w:t>
      </w:r>
      <w:r>
        <w:rPr>
          <w:spacing w:val="-6"/>
        </w:rPr>
        <w:t> </w:t>
      </w:r>
      <w:r>
        <w:rPr/>
        <w:t>capitalização</w:t>
      </w:r>
      <w:r>
        <w:rPr>
          <w:spacing w:val="-11"/>
        </w:rPr>
        <w:t> </w:t>
      </w:r>
      <w:r>
        <w:rPr/>
        <w:t>foi</w:t>
      </w:r>
      <w:r>
        <w:rPr>
          <w:spacing w:val="-7"/>
        </w:rPr>
        <w:t> </w:t>
      </w:r>
      <w:r>
        <w:rPr/>
        <w:t>aprovado</w:t>
      </w:r>
      <w:r>
        <w:rPr>
          <w:spacing w:val="-11"/>
        </w:rPr>
        <w:t> </w:t>
      </w:r>
      <w:r>
        <w:rPr/>
        <w:t>pela</w:t>
      </w:r>
      <w:r>
        <w:rPr>
          <w:spacing w:val="-6"/>
        </w:rPr>
        <w:t> </w:t>
      </w:r>
      <w:r>
        <w:rPr/>
        <w:t>Susep</w:t>
      </w:r>
      <w:r>
        <w:rPr>
          <w:spacing w:val="-6"/>
        </w:rPr>
        <w:t> </w:t>
      </w:r>
      <w:r>
        <w:rPr/>
        <w:t>(art.</w:t>
      </w:r>
      <w:r>
        <w:rPr>
          <w:spacing w:val="-11"/>
        </w:rPr>
        <w:t> </w:t>
      </w:r>
      <w:r>
        <w:rPr/>
        <w:t>8º,</w:t>
      </w:r>
      <w:r>
        <w:rPr>
          <w:spacing w:val="-6"/>
        </w:rPr>
        <w:t> </w:t>
      </w:r>
      <w:r>
        <w:rPr/>
        <w:t>III,</w:t>
      </w:r>
      <w:r>
        <w:rPr>
          <w:spacing w:val="-11"/>
        </w:rPr>
        <w:t> </w:t>
      </w:r>
      <w:r>
        <w:rPr/>
        <w:t>da</w:t>
      </w:r>
      <w:r>
        <w:rPr>
          <w:spacing w:val="-6"/>
        </w:rPr>
        <w:t> </w:t>
      </w:r>
      <w:r>
        <w:rPr/>
        <w:t>Circular</w:t>
      </w:r>
      <w:r>
        <w:rPr>
          <w:spacing w:val="-5"/>
        </w:rPr>
        <w:t> </w:t>
      </w:r>
      <w:r>
        <w:rPr/>
        <w:t>SUSEP</w:t>
      </w:r>
      <w:r>
        <w:rPr>
          <w:spacing w:val="-8"/>
        </w:rPr>
        <w:t> </w:t>
      </w:r>
      <w:r>
        <w:rPr/>
        <w:t>nº</w:t>
      </w:r>
      <w:r>
        <w:rPr>
          <w:spacing w:val="-8"/>
        </w:rPr>
        <w:t> </w:t>
      </w:r>
      <w:r>
        <w:rPr/>
        <w:t>656, de 11 de março de 2022).</w:t>
      </w:r>
    </w:p>
    <w:p>
      <w:pPr>
        <w:pStyle w:val="ListParagraph"/>
        <w:numPr>
          <w:ilvl w:val="1"/>
          <w:numId w:val="15"/>
        </w:numPr>
        <w:tabs>
          <w:tab w:pos="984" w:val="left" w:leader="none"/>
        </w:tabs>
        <w:spacing w:line="360" w:lineRule="auto" w:before="121" w:after="0"/>
        <w:ind w:left="282" w:right="432" w:firstLine="0"/>
        <w:jc w:val="both"/>
        <w:rPr>
          <w:sz w:val="24"/>
        </w:rPr>
      </w:pPr>
      <w:r>
        <w:rPr>
          <w:sz w:val="24"/>
        </w:rPr>
        <w:t>A</w:t>
      </w:r>
      <w:r>
        <w:rPr>
          <w:spacing w:val="-13"/>
          <w:sz w:val="24"/>
        </w:rPr>
        <w:t> </w:t>
      </w:r>
      <w:r>
        <w:rPr>
          <w:sz w:val="24"/>
        </w:rPr>
        <w:t>garantia</w:t>
      </w:r>
      <w:r>
        <w:rPr>
          <w:spacing w:val="-11"/>
          <w:sz w:val="24"/>
        </w:rPr>
        <w:t> </w:t>
      </w:r>
      <w:r>
        <w:rPr>
          <w:sz w:val="24"/>
        </w:rPr>
        <w:t>assegurará,</w:t>
      </w:r>
      <w:r>
        <w:rPr>
          <w:spacing w:val="-11"/>
          <w:sz w:val="24"/>
        </w:rPr>
        <w:t> </w:t>
      </w:r>
      <w:r>
        <w:rPr>
          <w:sz w:val="24"/>
        </w:rPr>
        <w:t>qualquer</w:t>
      </w:r>
      <w:r>
        <w:rPr>
          <w:spacing w:val="-10"/>
          <w:sz w:val="24"/>
        </w:rPr>
        <w:t> </w:t>
      </w:r>
      <w:r>
        <w:rPr>
          <w:sz w:val="24"/>
        </w:rPr>
        <w:t>que</w:t>
      </w:r>
      <w:r>
        <w:rPr>
          <w:spacing w:val="-11"/>
          <w:sz w:val="24"/>
        </w:rPr>
        <w:t> </w:t>
      </w:r>
      <w:r>
        <w:rPr>
          <w:sz w:val="24"/>
        </w:rPr>
        <w:t>seja</w:t>
      </w:r>
      <w:r>
        <w:rPr>
          <w:spacing w:val="-11"/>
          <w:sz w:val="24"/>
        </w:rPr>
        <w:t> </w:t>
      </w:r>
      <w:r>
        <w:rPr>
          <w:sz w:val="24"/>
        </w:rPr>
        <w:t>a</w:t>
      </w:r>
      <w:r>
        <w:rPr>
          <w:spacing w:val="-11"/>
          <w:sz w:val="24"/>
        </w:rPr>
        <w:t> </w:t>
      </w:r>
      <w:r>
        <w:rPr>
          <w:sz w:val="24"/>
        </w:rPr>
        <w:t>modalidade</w:t>
      </w:r>
      <w:r>
        <w:rPr>
          <w:spacing w:val="-11"/>
          <w:sz w:val="24"/>
        </w:rPr>
        <w:t> </w:t>
      </w:r>
      <w:r>
        <w:rPr>
          <w:sz w:val="24"/>
        </w:rPr>
        <w:t>escolhida,</w:t>
      </w:r>
      <w:r>
        <w:rPr>
          <w:spacing w:val="-11"/>
          <w:sz w:val="24"/>
        </w:rPr>
        <w:t> </w:t>
      </w:r>
      <w:r>
        <w:rPr>
          <w:sz w:val="24"/>
        </w:rPr>
        <w:t>sob</w:t>
      </w:r>
      <w:r>
        <w:rPr>
          <w:spacing w:val="-11"/>
          <w:sz w:val="24"/>
        </w:rPr>
        <w:t> </w:t>
      </w:r>
      <w:r>
        <w:rPr>
          <w:sz w:val="24"/>
        </w:rPr>
        <w:t>pena</w:t>
      </w:r>
      <w:r>
        <w:rPr>
          <w:spacing w:val="-11"/>
          <w:sz w:val="24"/>
        </w:rPr>
        <w:t> </w:t>
      </w:r>
      <w:r>
        <w:rPr>
          <w:sz w:val="24"/>
        </w:rPr>
        <w:t>de não aceitação, o pagamento de:</w:t>
      </w:r>
    </w:p>
    <w:p>
      <w:pPr>
        <w:pStyle w:val="ListParagraph"/>
        <w:numPr>
          <w:ilvl w:val="2"/>
          <w:numId w:val="17"/>
        </w:numPr>
        <w:tabs>
          <w:tab w:pos="1694" w:val="left" w:leader="none"/>
        </w:tabs>
        <w:spacing w:line="360" w:lineRule="auto" w:before="123" w:after="0"/>
        <w:ind w:left="282" w:right="432" w:firstLine="0"/>
        <w:jc w:val="both"/>
        <w:rPr>
          <w:sz w:val="24"/>
        </w:rPr>
      </w:pPr>
      <w:r>
        <w:rPr>
          <w:sz w:val="24"/>
        </w:rPr>
        <w:t>prejuízos advindos do não cumprimento do objeto do contrato e do não adimplemento das demais obrigações nele previstas;</w:t>
      </w:r>
    </w:p>
    <w:p>
      <w:pPr>
        <w:pStyle w:val="ListParagraph"/>
        <w:numPr>
          <w:ilvl w:val="2"/>
          <w:numId w:val="17"/>
        </w:numPr>
        <w:tabs>
          <w:tab w:pos="1694" w:val="left" w:leader="none"/>
        </w:tabs>
        <w:spacing w:line="240" w:lineRule="auto" w:before="118" w:after="0"/>
        <w:ind w:left="1694" w:right="0" w:hanging="1412"/>
        <w:jc w:val="both"/>
        <w:rPr>
          <w:sz w:val="24"/>
        </w:rPr>
      </w:pPr>
      <w:r>
        <w:rPr>
          <w:spacing w:val="-2"/>
          <w:sz w:val="24"/>
        </w:rPr>
        <w:t>multas</w:t>
      </w:r>
      <w:r>
        <w:rPr>
          <w:spacing w:val="-5"/>
          <w:sz w:val="24"/>
        </w:rPr>
        <w:t> </w:t>
      </w:r>
      <w:r>
        <w:rPr>
          <w:spacing w:val="-2"/>
          <w:sz w:val="24"/>
        </w:rPr>
        <w:t>moratórias e</w:t>
      </w:r>
      <w:r>
        <w:rPr>
          <w:spacing w:val="-7"/>
          <w:sz w:val="24"/>
        </w:rPr>
        <w:t> </w:t>
      </w:r>
      <w:r>
        <w:rPr>
          <w:spacing w:val="-2"/>
          <w:sz w:val="24"/>
        </w:rPr>
        <w:t>punitivas</w:t>
      </w:r>
      <w:r>
        <w:rPr>
          <w:spacing w:val="-9"/>
          <w:sz w:val="24"/>
        </w:rPr>
        <w:t> </w:t>
      </w:r>
      <w:r>
        <w:rPr>
          <w:spacing w:val="-2"/>
          <w:sz w:val="24"/>
        </w:rPr>
        <w:t>aplicadas</w:t>
      </w:r>
      <w:r>
        <w:rPr>
          <w:spacing w:val="-8"/>
          <w:sz w:val="24"/>
        </w:rPr>
        <w:t> </w:t>
      </w:r>
      <w:r>
        <w:rPr>
          <w:spacing w:val="-2"/>
          <w:sz w:val="24"/>
        </w:rPr>
        <w:t>pela</w:t>
      </w:r>
      <w:r>
        <w:rPr>
          <w:spacing w:val="-9"/>
          <w:sz w:val="24"/>
        </w:rPr>
        <w:t> </w:t>
      </w:r>
      <w:r>
        <w:rPr>
          <w:spacing w:val="-2"/>
          <w:sz w:val="24"/>
        </w:rPr>
        <w:t>Administração à contratada;</w:t>
      </w:r>
    </w:p>
    <w:p>
      <w:pPr>
        <w:pStyle w:val="BodyText"/>
        <w:spacing w:before="137"/>
        <w:ind w:left="282"/>
      </w:pPr>
      <w:r>
        <w:rPr>
          <w:spacing w:val="-10"/>
        </w:rPr>
        <w:t>e</w:t>
      </w:r>
    </w:p>
    <w:p>
      <w:pPr>
        <w:pStyle w:val="ListParagraph"/>
        <w:numPr>
          <w:ilvl w:val="2"/>
          <w:numId w:val="17"/>
        </w:numPr>
        <w:tabs>
          <w:tab w:pos="1694" w:val="left" w:leader="none"/>
        </w:tabs>
        <w:spacing w:line="362" w:lineRule="auto" w:before="257" w:after="0"/>
        <w:ind w:left="282" w:right="429" w:firstLine="0"/>
        <w:jc w:val="both"/>
        <w:rPr>
          <w:sz w:val="24"/>
        </w:rPr>
      </w:pPr>
      <w:r>
        <w:rPr>
          <w:sz w:val="24"/>
        </w:rPr>
        <w:t>obrigações trabalhistas e previdenciárias de qualquer natureza e para com o FGTS, não adimplidas pelo Contratado.</w:t>
      </w:r>
    </w:p>
    <w:p>
      <w:pPr>
        <w:pStyle w:val="ListParagraph"/>
        <w:numPr>
          <w:ilvl w:val="1"/>
          <w:numId w:val="15"/>
        </w:numPr>
        <w:tabs>
          <w:tab w:pos="984" w:val="left" w:leader="none"/>
        </w:tabs>
        <w:spacing w:line="360" w:lineRule="auto" w:before="117" w:after="0"/>
        <w:ind w:left="282" w:right="431" w:firstLine="0"/>
        <w:jc w:val="both"/>
        <w:rPr>
          <w:sz w:val="24"/>
        </w:rPr>
      </w:pPr>
      <w:r>
        <w:rPr>
          <w:sz w:val="24"/>
        </w:rPr>
        <w:t>Em caso de seguro-garantia, a apólice deverá ter cobertura para pagamento direto ao empregado após decisão definitiva em</w:t>
      </w:r>
      <w:r>
        <w:rPr>
          <w:spacing w:val="23"/>
          <w:sz w:val="24"/>
        </w:rPr>
        <w:t> </w:t>
      </w:r>
      <w:r>
        <w:rPr>
          <w:sz w:val="24"/>
        </w:rPr>
        <w:t>processo administrativo que apure</w:t>
      </w:r>
    </w:p>
    <w:p>
      <w:pPr>
        <w:pStyle w:val="BodyText"/>
        <w:spacing w:before="77"/>
        <w:rPr>
          <w:sz w:val="22"/>
        </w:rPr>
      </w:pPr>
    </w:p>
    <w:p>
      <w:pPr>
        <w:spacing w:before="0"/>
        <w:ind w:left="0" w:right="419" w:firstLine="0"/>
        <w:jc w:val="right"/>
        <w:rPr>
          <w:rFonts w:ascii="Calibri"/>
          <w:sz w:val="22"/>
        </w:rPr>
      </w:pPr>
      <w:r>
        <w:rPr>
          <w:rFonts w:ascii="Calibri"/>
          <w:spacing w:val="-5"/>
          <w:sz w:val="22"/>
        </w:rPr>
        <w:t>20</w:t>
      </w:r>
    </w:p>
    <w:p>
      <w:pPr>
        <w:spacing w:after="0"/>
        <w:jc w:val="right"/>
        <w:rPr>
          <w:rFonts w:ascii="Calibri"/>
          <w:sz w:val="22"/>
        </w:rPr>
        <w:sectPr>
          <w:pgSz w:w="11910" w:h="16840"/>
          <w:pgMar w:header="710" w:footer="443" w:top="3500" w:bottom="640" w:left="1417" w:right="708"/>
        </w:sectPr>
      </w:pPr>
    </w:p>
    <w:p>
      <w:pPr>
        <w:pStyle w:val="BodyText"/>
        <w:spacing w:line="360" w:lineRule="auto" w:before="289"/>
        <w:ind w:left="282" w:right="433"/>
        <w:jc w:val="both"/>
      </w:pPr>
      <w:r>
        <w:rPr/>
        <w:t>montante</w:t>
      </w:r>
      <w:r>
        <w:rPr>
          <w:spacing w:val="-7"/>
        </w:rPr>
        <w:t> </w:t>
      </w:r>
      <w:r>
        <w:rPr/>
        <w:t>líquido</w:t>
      </w:r>
      <w:r>
        <w:rPr>
          <w:spacing w:val="-7"/>
        </w:rPr>
        <w:t> </w:t>
      </w:r>
      <w:r>
        <w:rPr/>
        <w:t>e</w:t>
      </w:r>
      <w:r>
        <w:rPr>
          <w:spacing w:val="-7"/>
        </w:rPr>
        <w:t> </w:t>
      </w:r>
      <w:r>
        <w:rPr/>
        <w:t>certo</w:t>
      </w:r>
      <w:r>
        <w:rPr>
          <w:spacing w:val="-7"/>
        </w:rPr>
        <w:t> </w:t>
      </w:r>
      <w:r>
        <w:rPr/>
        <w:t>a</w:t>
      </w:r>
      <w:r>
        <w:rPr>
          <w:spacing w:val="-12"/>
        </w:rPr>
        <w:t> </w:t>
      </w:r>
      <w:r>
        <w:rPr/>
        <w:t>ele</w:t>
      </w:r>
      <w:r>
        <w:rPr>
          <w:spacing w:val="-7"/>
        </w:rPr>
        <w:t> </w:t>
      </w:r>
      <w:r>
        <w:rPr/>
        <w:t>devido</w:t>
      </w:r>
      <w:r>
        <w:rPr>
          <w:spacing w:val="-11"/>
        </w:rPr>
        <w:t> </w:t>
      </w:r>
      <w:r>
        <w:rPr/>
        <w:t>em</w:t>
      </w:r>
      <w:r>
        <w:rPr>
          <w:spacing w:val="-6"/>
        </w:rPr>
        <w:t> </w:t>
      </w:r>
      <w:r>
        <w:rPr/>
        <w:t>razão</w:t>
      </w:r>
      <w:r>
        <w:rPr>
          <w:spacing w:val="-7"/>
        </w:rPr>
        <w:t> </w:t>
      </w:r>
      <w:r>
        <w:rPr/>
        <w:t>de</w:t>
      </w:r>
      <w:r>
        <w:rPr>
          <w:spacing w:val="-7"/>
        </w:rPr>
        <w:t> </w:t>
      </w:r>
      <w:r>
        <w:rPr/>
        <w:t>inadimplência</w:t>
      </w:r>
      <w:r>
        <w:rPr>
          <w:spacing w:val="-7"/>
        </w:rPr>
        <w:t> </w:t>
      </w:r>
      <w:r>
        <w:rPr/>
        <w:t>do</w:t>
      </w:r>
      <w:r>
        <w:rPr>
          <w:spacing w:val="-7"/>
        </w:rPr>
        <w:t> </w:t>
      </w:r>
      <w:r>
        <w:rPr/>
        <w:t>Contratado,</w:t>
      </w:r>
      <w:r>
        <w:rPr>
          <w:spacing w:val="-7"/>
        </w:rPr>
        <w:t> </w:t>
      </w:r>
      <w:r>
        <w:rPr/>
        <w:t>inde-pendentemente de trânsito em julgado de decisão judicial.</w:t>
      </w:r>
    </w:p>
    <w:p>
      <w:pPr>
        <w:pStyle w:val="ListParagraph"/>
        <w:numPr>
          <w:ilvl w:val="1"/>
          <w:numId w:val="15"/>
        </w:numPr>
        <w:tabs>
          <w:tab w:pos="984" w:val="left" w:leader="none"/>
        </w:tabs>
        <w:spacing w:line="360" w:lineRule="auto" w:before="123" w:after="0"/>
        <w:ind w:left="282" w:right="428" w:firstLine="0"/>
        <w:jc w:val="both"/>
        <w:rPr>
          <w:sz w:val="24"/>
        </w:rPr>
      </w:pPr>
      <w:r>
        <w:rPr>
          <w:sz w:val="24"/>
        </w:rPr>
        <w:t>No caso de alteração do valor do contrato, ou prorrogação de sua vigência, a garantia</w:t>
      </w:r>
      <w:r>
        <w:rPr>
          <w:spacing w:val="-16"/>
          <w:sz w:val="24"/>
        </w:rPr>
        <w:t> </w:t>
      </w:r>
      <w:r>
        <w:rPr>
          <w:sz w:val="24"/>
        </w:rPr>
        <w:t>deverá</w:t>
      </w:r>
      <w:r>
        <w:rPr>
          <w:spacing w:val="-16"/>
          <w:sz w:val="24"/>
        </w:rPr>
        <w:t> </w:t>
      </w:r>
      <w:r>
        <w:rPr>
          <w:sz w:val="24"/>
        </w:rPr>
        <w:t>ser</w:t>
      </w:r>
      <w:r>
        <w:rPr>
          <w:spacing w:val="-15"/>
          <w:sz w:val="24"/>
        </w:rPr>
        <w:t> </w:t>
      </w:r>
      <w:r>
        <w:rPr>
          <w:sz w:val="24"/>
        </w:rPr>
        <w:t>ajustada</w:t>
      </w:r>
      <w:r>
        <w:rPr>
          <w:spacing w:val="-16"/>
          <w:sz w:val="24"/>
        </w:rPr>
        <w:t> </w:t>
      </w:r>
      <w:r>
        <w:rPr>
          <w:sz w:val="24"/>
        </w:rPr>
        <w:t>ou</w:t>
      </w:r>
      <w:r>
        <w:rPr>
          <w:spacing w:val="-16"/>
          <w:sz w:val="24"/>
        </w:rPr>
        <w:t> </w:t>
      </w:r>
      <w:r>
        <w:rPr>
          <w:sz w:val="24"/>
        </w:rPr>
        <w:t>renovada,</w:t>
      </w:r>
      <w:r>
        <w:rPr>
          <w:spacing w:val="-16"/>
          <w:sz w:val="24"/>
        </w:rPr>
        <w:t> </w:t>
      </w:r>
      <w:r>
        <w:rPr>
          <w:sz w:val="24"/>
        </w:rPr>
        <w:t>seguindo</w:t>
      </w:r>
      <w:r>
        <w:rPr>
          <w:spacing w:val="-16"/>
          <w:sz w:val="24"/>
        </w:rPr>
        <w:t> </w:t>
      </w:r>
      <w:r>
        <w:rPr>
          <w:sz w:val="24"/>
        </w:rPr>
        <w:t>os</w:t>
      </w:r>
      <w:r>
        <w:rPr>
          <w:spacing w:val="-16"/>
          <w:sz w:val="24"/>
        </w:rPr>
        <w:t> </w:t>
      </w:r>
      <w:r>
        <w:rPr>
          <w:sz w:val="24"/>
        </w:rPr>
        <w:t>mesmos</w:t>
      </w:r>
      <w:r>
        <w:rPr>
          <w:spacing w:val="-16"/>
          <w:sz w:val="24"/>
        </w:rPr>
        <w:t> </w:t>
      </w:r>
      <w:r>
        <w:rPr>
          <w:sz w:val="24"/>
        </w:rPr>
        <w:t>parâmetros</w:t>
      </w:r>
      <w:r>
        <w:rPr>
          <w:spacing w:val="-16"/>
          <w:sz w:val="24"/>
        </w:rPr>
        <w:t> </w:t>
      </w:r>
      <w:r>
        <w:rPr>
          <w:sz w:val="24"/>
        </w:rPr>
        <w:t>utilizados quando da contratação.</w:t>
      </w:r>
    </w:p>
    <w:p>
      <w:pPr>
        <w:pStyle w:val="ListParagraph"/>
        <w:numPr>
          <w:ilvl w:val="1"/>
          <w:numId w:val="15"/>
        </w:numPr>
        <w:tabs>
          <w:tab w:pos="984" w:val="left" w:leader="none"/>
        </w:tabs>
        <w:spacing w:line="360" w:lineRule="auto" w:before="117" w:after="0"/>
        <w:ind w:left="282" w:right="430" w:firstLine="0"/>
        <w:jc w:val="both"/>
        <w:rPr>
          <w:sz w:val="24"/>
        </w:rPr>
      </w:pPr>
      <w:r>
        <w:rPr>
          <w:sz w:val="24"/>
        </w:rPr>
        <w:t>Na</w:t>
      </w:r>
      <w:r>
        <w:rPr>
          <w:spacing w:val="-6"/>
          <w:sz w:val="24"/>
        </w:rPr>
        <w:t> </w:t>
      </w:r>
      <w:r>
        <w:rPr>
          <w:sz w:val="24"/>
        </w:rPr>
        <w:t>hipótese</w:t>
      </w:r>
      <w:r>
        <w:rPr>
          <w:spacing w:val="-6"/>
          <w:sz w:val="24"/>
        </w:rPr>
        <w:t> </w:t>
      </w:r>
      <w:r>
        <w:rPr>
          <w:sz w:val="24"/>
        </w:rPr>
        <w:t>de</w:t>
      </w:r>
      <w:r>
        <w:rPr>
          <w:spacing w:val="-6"/>
          <w:sz w:val="24"/>
        </w:rPr>
        <w:t> </w:t>
      </w:r>
      <w:r>
        <w:rPr>
          <w:sz w:val="24"/>
        </w:rPr>
        <w:t>suspensão</w:t>
      </w:r>
      <w:r>
        <w:rPr>
          <w:spacing w:val="-6"/>
          <w:sz w:val="24"/>
        </w:rPr>
        <w:t> </w:t>
      </w:r>
      <w:r>
        <w:rPr>
          <w:sz w:val="24"/>
        </w:rPr>
        <w:t>do</w:t>
      </w:r>
      <w:r>
        <w:rPr>
          <w:spacing w:val="-6"/>
          <w:sz w:val="24"/>
        </w:rPr>
        <w:t> </w:t>
      </w:r>
      <w:r>
        <w:rPr>
          <w:sz w:val="24"/>
        </w:rPr>
        <w:t>contrato</w:t>
      </w:r>
      <w:r>
        <w:rPr>
          <w:spacing w:val="-6"/>
          <w:sz w:val="24"/>
        </w:rPr>
        <w:t> </w:t>
      </w:r>
      <w:r>
        <w:rPr>
          <w:sz w:val="24"/>
        </w:rPr>
        <w:t>por</w:t>
      </w:r>
      <w:r>
        <w:rPr>
          <w:spacing w:val="-5"/>
          <w:sz w:val="24"/>
        </w:rPr>
        <w:t> </w:t>
      </w:r>
      <w:r>
        <w:rPr>
          <w:sz w:val="24"/>
        </w:rPr>
        <w:t>ordem</w:t>
      </w:r>
      <w:r>
        <w:rPr>
          <w:spacing w:val="-5"/>
          <w:sz w:val="24"/>
        </w:rPr>
        <w:t> </w:t>
      </w:r>
      <w:r>
        <w:rPr>
          <w:sz w:val="24"/>
        </w:rPr>
        <w:t>ou</w:t>
      </w:r>
      <w:r>
        <w:rPr>
          <w:spacing w:val="-6"/>
          <w:sz w:val="24"/>
        </w:rPr>
        <w:t> </w:t>
      </w:r>
      <w:r>
        <w:rPr>
          <w:sz w:val="24"/>
        </w:rPr>
        <w:t>inadimplemento</w:t>
      </w:r>
      <w:r>
        <w:rPr>
          <w:spacing w:val="-6"/>
          <w:sz w:val="24"/>
        </w:rPr>
        <w:t> </w:t>
      </w:r>
      <w:r>
        <w:rPr>
          <w:sz w:val="24"/>
        </w:rPr>
        <w:t>da</w:t>
      </w:r>
      <w:r>
        <w:rPr>
          <w:spacing w:val="-6"/>
          <w:sz w:val="24"/>
        </w:rPr>
        <w:t> </w:t>
      </w:r>
      <w:r>
        <w:rPr>
          <w:sz w:val="24"/>
        </w:rPr>
        <w:t>Admi-nistração, o Contratado ficará desobrigado de renovar a garantia ou de endossar a apólice de seguro até a ordem de reinício da execução ou o adimplemento pela Ad-</w:t>
      </w:r>
      <w:r>
        <w:rPr>
          <w:spacing w:val="-2"/>
          <w:sz w:val="24"/>
        </w:rPr>
        <w:t>ministração.</w:t>
      </w:r>
    </w:p>
    <w:p>
      <w:pPr>
        <w:pStyle w:val="ListParagraph"/>
        <w:numPr>
          <w:ilvl w:val="1"/>
          <w:numId w:val="15"/>
        </w:numPr>
        <w:tabs>
          <w:tab w:pos="984" w:val="left" w:leader="none"/>
        </w:tabs>
        <w:spacing w:line="360" w:lineRule="auto" w:before="120" w:after="0"/>
        <w:ind w:left="282" w:right="425" w:firstLine="0"/>
        <w:jc w:val="both"/>
        <w:rPr>
          <w:sz w:val="24"/>
        </w:rPr>
      </w:pPr>
      <w:r>
        <w:rPr>
          <w:sz w:val="24"/>
        </w:rPr>
        <w:t>Se</w:t>
      </w:r>
      <w:r>
        <w:rPr>
          <w:spacing w:val="-17"/>
          <w:sz w:val="24"/>
        </w:rPr>
        <w:t> </w:t>
      </w:r>
      <w:r>
        <w:rPr>
          <w:sz w:val="24"/>
        </w:rPr>
        <w:t>o</w:t>
      </w:r>
      <w:r>
        <w:rPr>
          <w:spacing w:val="-16"/>
          <w:sz w:val="24"/>
        </w:rPr>
        <w:t> </w:t>
      </w:r>
      <w:r>
        <w:rPr>
          <w:sz w:val="24"/>
        </w:rPr>
        <w:t>valor</w:t>
      </w:r>
      <w:r>
        <w:rPr>
          <w:spacing w:val="-15"/>
          <w:sz w:val="24"/>
        </w:rPr>
        <w:t> </w:t>
      </w:r>
      <w:r>
        <w:rPr>
          <w:sz w:val="24"/>
        </w:rPr>
        <w:t>da</w:t>
      </w:r>
      <w:r>
        <w:rPr>
          <w:spacing w:val="-16"/>
          <w:sz w:val="24"/>
        </w:rPr>
        <w:t> </w:t>
      </w:r>
      <w:r>
        <w:rPr>
          <w:sz w:val="24"/>
        </w:rPr>
        <w:t>garantia</w:t>
      </w:r>
      <w:r>
        <w:rPr>
          <w:spacing w:val="-16"/>
          <w:sz w:val="24"/>
        </w:rPr>
        <w:t> </w:t>
      </w:r>
      <w:r>
        <w:rPr>
          <w:sz w:val="24"/>
        </w:rPr>
        <w:t>for</w:t>
      </w:r>
      <w:r>
        <w:rPr>
          <w:spacing w:val="-15"/>
          <w:sz w:val="24"/>
        </w:rPr>
        <w:t> </w:t>
      </w:r>
      <w:r>
        <w:rPr>
          <w:sz w:val="24"/>
        </w:rPr>
        <w:t>utilizado</w:t>
      </w:r>
      <w:r>
        <w:rPr>
          <w:spacing w:val="-16"/>
          <w:sz w:val="24"/>
        </w:rPr>
        <w:t> </w:t>
      </w:r>
      <w:r>
        <w:rPr>
          <w:sz w:val="24"/>
        </w:rPr>
        <w:t>total</w:t>
      </w:r>
      <w:r>
        <w:rPr>
          <w:spacing w:val="-17"/>
          <w:sz w:val="24"/>
        </w:rPr>
        <w:t> </w:t>
      </w:r>
      <w:r>
        <w:rPr>
          <w:sz w:val="24"/>
        </w:rPr>
        <w:t>ou</w:t>
      </w:r>
      <w:r>
        <w:rPr>
          <w:spacing w:val="-16"/>
          <w:sz w:val="24"/>
        </w:rPr>
        <w:t> </w:t>
      </w:r>
      <w:r>
        <w:rPr>
          <w:sz w:val="24"/>
        </w:rPr>
        <w:t>parcialmente</w:t>
      </w:r>
      <w:r>
        <w:rPr>
          <w:spacing w:val="-15"/>
          <w:sz w:val="24"/>
        </w:rPr>
        <w:t> </w:t>
      </w:r>
      <w:r>
        <w:rPr>
          <w:sz w:val="24"/>
        </w:rPr>
        <w:t>em</w:t>
      </w:r>
      <w:r>
        <w:rPr>
          <w:spacing w:val="-15"/>
          <w:sz w:val="24"/>
        </w:rPr>
        <w:t> </w:t>
      </w:r>
      <w:r>
        <w:rPr>
          <w:sz w:val="24"/>
        </w:rPr>
        <w:t>pagamento</w:t>
      </w:r>
      <w:r>
        <w:rPr>
          <w:spacing w:val="-15"/>
          <w:sz w:val="24"/>
        </w:rPr>
        <w:t> </w:t>
      </w:r>
      <w:r>
        <w:rPr>
          <w:sz w:val="24"/>
        </w:rPr>
        <w:t>de</w:t>
      </w:r>
      <w:r>
        <w:rPr>
          <w:spacing w:val="-16"/>
          <w:sz w:val="24"/>
        </w:rPr>
        <w:t> </w:t>
      </w:r>
      <w:r>
        <w:rPr>
          <w:sz w:val="24"/>
        </w:rPr>
        <w:t>qual-quer obrigação, o Contratado obriga-se a fazer a respectiva reposição no prazo má-ximo de 10 (dez) dias úteis, prorrogáveis por igual período, a critério do Contratante, contados da data em que for notificada.</w:t>
      </w:r>
    </w:p>
    <w:p>
      <w:pPr>
        <w:pStyle w:val="ListParagraph"/>
        <w:numPr>
          <w:ilvl w:val="1"/>
          <w:numId w:val="15"/>
        </w:numPr>
        <w:tabs>
          <w:tab w:pos="984" w:val="left" w:leader="none"/>
        </w:tabs>
        <w:spacing w:line="362" w:lineRule="auto" w:before="121" w:after="0"/>
        <w:ind w:left="282" w:right="428" w:firstLine="0"/>
        <w:jc w:val="both"/>
        <w:rPr>
          <w:sz w:val="24"/>
        </w:rPr>
      </w:pPr>
      <w:r>
        <w:rPr>
          <w:sz w:val="24"/>
        </w:rPr>
        <w:t>O</w:t>
      </w:r>
      <w:r>
        <w:rPr>
          <w:spacing w:val="-2"/>
          <w:sz w:val="24"/>
        </w:rPr>
        <w:t> </w:t>
      </w:r>
      <w:r>
        <w:rPr>
          <w:sz w:val="24"/>
        </w:rPr>
        <w:t>Contratante</w:t>
      </w:r>
      <w:r>
        <w:rPr>
          <w:spacing w:val="-1"/>
          <w:sz w:val="24"/>
        </w:rPr>
        <w:t> </w:t>
      </w:r>
      <w:r>
        <w:rPr>
          <w:sz w:val="24"/>
        </w:rPr>
        <w:t>executará</w:t>
      </w:r>
      <w:r>
        <w:rPr>
          <w:spacing w:val="-2"/>
          <w:sz w:val="24"/>
        </w:rPr>
        <w:t> </w:t>
      </w:r>
      <w:r>
        <w:rPr>
          <w:sz w:val="24"/>
        </w:rPr>
        <w:t>a</w:t>
      </w:r>
      <w:r>
        <w:rPr>
          <w:spacing w:val="-1"/>
          <w:sz w:val="24"/>
        </w:rPr>
        <w:t> </w:t>
      </w:r>
      <w:r>
        <w:rPr>
          <w:sz w:val="24"/>
        </w:rPr>
        <w:t>garantia</w:t>
      </w:r>
      <w:r>
        <w:rPr>
          <w:spacing w:val="-6"/>
          <w:sz w:val="24"/>
        </w:rPr>
        <w:t> </w:t>
      </w:r>
      <w:r>
        <w:rPr>
          <w:sz w:val="24"/>
        </w:rPr>
        <w:t>na</w:t>
      </w:r>
      <w:r>
        <w:rPr>
          <w:spacing w:val="-2"/>
          <w:sz w:val="24"/>
        </w:rPr>
        <w:t> </w:t>
      </w:r>
      <w:r>
        <w:rPr>
          <w:sz w:val="24"/>
        </w:rPr>
        <w:t>forma</w:t>
      </w:r>
      <w:r>
        <w:rPr>
          <w:spacing w:val="-6"/>
          <w:sz w:val="24"/>
        </w:rPr>
        <w:t> </w:t>
      </w:r>
      <w:r>
        <w:rPr>
          <w:sz w:val="24"/>
        </w:rPr>
        <w:t>prevista</w:t>
      </w:r>
      <w:r>
        <w:rPr>
          <w:spacing w:val="-2"/>
          <w:sz w:val="24"/>
        </w:rPr>
        <w:t> </w:t>
      </w:r>
      <w:r>
        <w:rPr>
          <w:sz w:val="24"/>
        </w:rPr>
        <w:t>na</w:t>
      </w:r>
      <w:r>
        <w:rPr>
          <w:spacing w:val="-6"/>
          <w:sz w:val="24"/>
        </w:rPr>
        <w:t> </w:t>
      </w:r>
      <w:r>
        <w:rPr>
          <w:sz w:val="24"/>
        </w:rPr>
        <w:t>legislação</w:t>
      </w:r>
      <w:r>
        <w:rPr>
          <w:spacing w:val="-6"/>
          <w:sz w:val="24"/>
        </w:rPr>
        <w:t> </w:t>
      </w:r>
      <w:r>
        <w:rPr>
          <w:sz w:val="24"/>
        </w:rPr>
        <w:t>que</w:t>
      </w:r>
      <w:r>
        <w:rPr>
          <w:spacing w:val="-6"/>
          <w:sz w:val="24"/>
        </w:rPr>
        <w:t> </w:t>
      </w:r>
      <w:r>
        <w:rPr>
          <w:sz w:val="24"/>
        </w:rPr>
        <w:t>rege</w:t>
      </w:r>
      <w:r>
        <w:rPr>
          <w:spacing w:val="-2"/>
          <w:sz w:val="24"/>
        </w:rPr>
        <w:t> </w:t>
      </w:r>
      <w:r>
        <w:rPr>
          <w:sz w:val="24"/>
        </w:rPr>
        <w:t>a </w:t>
      </w:r>
      <w:r>
        <w:rPr>
          <w:spacing w:val="-2"/>
          <w:sz w:val="24"/>
        </w:rPr>
        <w:t>matéria.</w:t>
      </w:r>
    </w:p>
    <w:p>
      <w:pPr>
        <w:pStyle w:val="ListParagraph"/>
        <w:numPr>
          <w:ilvl w:val="2"/>
          <w:numId w:val="18"/>
        </w:numPr>
        <w:tabs>
          <w:tab w:pos="1693" w:val="left" w:leader="none"/>
        </w:tabs>
        <w:spacing w:line="360" w:lineRule="auto" w:before="117" w:after="0"/>
        <w:ind w:left="282" w:right="429" w:firstLine="0"/>
        <w:jc w:val="both"/>
        <w:rPr>
          <w:sz w:val="24"/>
        </w:rPr>
      </w:pPr>
      <w:r>
        <w:rPr>
          <w:sz w:val="24"/>
        </w:rPr>
        <w:t>O emitente da garantia ofertada pelo Contratado deverá ser notificado pelo Contratante quanto ao início de processo administrativo para apuração de des-cumprimento de cláusulas contratuais.</w:t>
      </w:r>
    </w:p>
    <w:p>
      <w:pPr>
        <w:pStyle w:val="ListParagraph"/>
        <w:numPr>
          <w:ilvl w:val="2"/>
          <w:numId w:val="18"/>
        </w:numPr>
        <w:tabs>
          <w:tab w:pos="1693" w:val="left" w:leader="none"/>
        </w:tabs>
        <w:spacing w:line="360" w:lineRule="auto" w:before="122" w:after="0"/>
        <w:ind w:left="282" w:right="425" w:firstLine="0"/>
        <w:jc w:val="both"/>
        <w:rPr>
          <w:sz w:val="24"/>
        </w:rPr>
      </w:pPr>
      <w:r>
        <w:rPr>
          <w:sz w:val="24"/>
        </w:rPr>
        <w:t>Caso</w:t>
      </w:r>
      <w:r>
        <w:rPr>
          <w:spacing w:val="-10"/>
          <w:sz w:val="24"/>
        </w:rPr>
        <w:t> </w:t>
      </w:r>
      <w:r>
        <w:rPr>
          <w:sz w:val="24"/>
        </w:rPr>
        <w:t>se</w:t>
      </w:r>
      <w:r>
        <w:rPr>
          <w:spacing w:val="-11"/>
          <w:sz w:val="24"/>
        </w:rPr>
        <w:t> </w:t>
      </w:r>
      <w:r>
        <w:rPr>
          <w:sz w:val="24"/>
        </w:rPr>
        <w:t>trate</w:t>
      </w:r>
      <w:r>
        <w:rPr>
          <w:spacing w:val="-10"/>
          <w:sz w:val="24"/>
        </w:rPr>
        <w:t> </w:t>
      </w:r>
      <w:r>
        <w:rPr>
          <w:sz w:val="24"/>
        </w:rPr>
        <w:t>da</w:t>
      </w:r>
      <w:r>
        <w:rPr>
          <w:spacing w:val="-11"/>
          <w:sz w:val="24"/>
        </w:rPr>
        <w:t> </w:t>
      </w:r>
      <w:r>
        <w:rPr>
          <w:sz w:val="24"/>
        </w:rPr>
        <w:t>modalidade</w:t>
      </w:r>
      <w:r>
        <w:rPr>
          <w:spacing w:val="-11"/>
          <w:sz w:val="24"/>
        </w:rPr>
        <w:t> </w:t>
      </w:r>
      <w:r>
        <w:rPr>
          <w:sz w:val="24"/>
        </w:rPr>
        <w:t>seguro-garantia,</w:t>
      </w:r>
      <w:r>
        <w:rPr>
          <w:spacing w:val="-16"/>
          <w:sz w:val="24"/>
        </w:rPr>
        <w:t> </w:t>
      </w:r>
      <w:r>
        <w:rPr>
          <w:sz w:val="24"/>
        </w:rPr>
        <w:t>ocorrido</w:t>
      </w:r>
      <w:r>
        <w:rPr>
          <w:spacing w:val="-10"/>
          <w:sz w:val="24"/>
        </w:rPr>
        <w:t> </w:t>
      </w:r>
      <w:r>
        <w:rPr>
          <w:sz w:val="24"/>
        </w:rPr>
        <w:t>o</w:t>
      </w:r>
      <w:r>
        <w:rPr>
          <w:spacing w:val="-11"/>
          <w:sz w:val="24"/>
        </w:rPr>
        <w:t> </w:t>
      </w:r>
      <w:r>
        <w:rPr>
          <w:sz w:val="24"/>
        </w:rPr>
        <w:t>sinistro</w:t>
      </w:r>
      <w:r>
        <w:rPr>
          <w:spacing w:val="-11"/>
          <w:sz w:val="24"/>
        </w:rPr>
        <w:t> </w:t>
      </w:r>
      <w:r>
        <w:rPr>
          <w:sz w:val="24"/>
        </w:rPr>
        <w:t>durante a vigência da apólice, sua caracterização e comunicação poderão ocorrer fora desta vigência,</w:t>
      </w:r>
      <w:r>
        <w:rPr>
          <w:spacing w:val="-3"/>
          <w:sz w:val="24"/>
        </w:rPr>
        <w:t> </w:t>
      </w:r>
      <w:r>
        <w:rPr>
          <w:sz w:val="24"/>
        </w:rPr>
        <w:t>não</w:t>
      </w:r>
      <w:r>
        <w:rPr>
          <w:spacing w:val="-7"/>
          <w:sz w:val="24"/>
        </w:rPr>
        <w:t> </w:t>
      </w:r>
      <w:r>
        <w:rPr>
          <w:sz w:val="24"/>
        </w:rPr>
        <w:t>caracterizando</w:t>
      </w:r>
      <w:r>
        <w:rPr>
          <w:spacing w:val="-3"/>
          <w:sz w:val="24"/>
        </w:rPr>
        <w:t> </w:t>
      </w:r>
      <w:r>
        <w:rPr>
          <w:sz w:val="24"/>
        </w:rPr>
        <w:t>fato</w:t>
      </w:r>
      <w:r>
        <w:rPr>
          <w:spacing w:val="-7"/>
          <w:sz w:val="24"/>
        </w:rPr>
        <w:t> </w:t>
      </w:r>
      <w:r>
        <w:rPr>
          <w:sz w:val="24"/>
        </w:rPr>
        <w:t>que</w:t>
      </w:r>
      <w:r>
        <w:rPr>
          <w:spacing w:val="-3"/>
          <w:sz w:val="24"/>
        </w:rPr>
        <w:t> </w:t>
      </w:r>
      <w:r>
        <w:rPr>
          <w:sz w:val="24"/>
        </w:rPr>
        <w:t>justifique</w:t>
      </w:r>
      <w:r>
        <w:rPr>
          <w:spacing w:val="-3"/>
          <w:sz w:val="24"/>
        </w:rPr>
        <w:t> </w:t>
      </w:r>
      <w:r>
        <w:rPr>
          <w:sz w:val="24"/>
        </w:rPr>
        <w:t>a</w:t>
      </w:r>
      <w:r>
        <w:rPr>
          <w:spacing w:val="-2"/>
          <w:sz w:val="24"/>
        </w:rPr>
        <w:t> </w:t>
      </w:r>
      <w:r>
        <w:rPr>
          <w:sz w:val="24"/>
        </w:rPr>
        <w:t>negativa</w:t>
      </w:r>
      <w:r>
        <w:rPr>
          <w:spacing w:val="-3"/>
          <w:sz w:val="24"/>
        </w:rPr>
        <w:t> </w:t>
      </w:r>
      <w:r>
        <w:rPr>
          <w:sz w:val="24"/>
        </w:rPr>
        <w:t>do</w:t>
      </w:r>
      <w:r>
        <w:rPr>
          <w:spacing w:val="-3"/>
          <w:sz w:val="24"/>
        </w:rPr>
        <w:t> </w:t>
      </w:r>
      <w:r>
        <w:rPr>
          <w:sz w:val="24"/>
        </w:rPr>
        <w:t>sinistro,</w:t>
      </w:r>
      <w:r>
        <w:rPr>
          <w:spacing w:val="-3"/>
          <w:sz w:val="24"/>
        </w:rPr>
        <w:t> </w:t>
      </w:r>
      <w:r>
        <w:rPr>
          <w:sz w:val="24"/>
        </w:rPr>
        <w:t>desde</w:t>
      </w:r>
      <w:r>
        <w:rPr>
          <w:spacing w:val="-3"/>
          <w:sz w:val="24"/>
        </w:rPr>
        <w:t> </w:t>
      </w:r>
      <w:r>
        <w:rPr>
          <w:sz w:val="24"/>
        </w:rPr>
        <w:t>que</w:t>
      </w:r>
      <w:r>
        <w:rPr>
          <w:spacing w:val="-3"/>
          <w:sz w:val="24"/>
        </w:rPr>
        <w:t> </w:t>
      </w:r>
      <w:r>
        <w:rPr>
          <w:sz w:val="24"/>
        </w:rPr>
        <w:t>res-peitados</w:t>
      </w:r>
      <w:r>
        <w:rPr>
          <w:spacing w:val="-7"/>
          <w:sz w:val="24"/>
        </w:rPr>
        <w:t> </w:t>
      </w:r>
      <w:r>
        <w:rPr>
          <w:sz w:val="24"/>
        </w:rPr>
        <w:t>os</w:t>
      </w:r>
      <w:r>
        <w:rPr>
          <w:spacing w:val="-7"/>
          <w:sz w:val="24"/>
        </w:rPr>
        <w:t> </w:t>
      </w:r>
      <w:r>
        <w:rPr>
          <w:sz w:val="24"/>
        </w:rPr>
        <w:t>prazos</w:t>
      </w:r>
      <w:r>
        <w:rPr>
          <w:spacing w:val="-7"/>
          <w:sz w:val="24"/>
        </w:rPr>
        <w:t> </w:t>
      </w:r>
      <w:r>
        <w:rPr>
          <w:sz w:val="24"/>
        </w:rPr>
        <w:t>prescricionais</w:t>
      </w:r>
      <w:r>
        <w:rPr>
          <w:spacing w:val="-8"/>
          <w:sz w:val="24"/>
        </w:rPr>
        <w:t> </w:t>
      </w:r>
      <w:r>
        <w:rPr>
          <w:sz w:val="24"/>
        </w:rPr>
        <w:t>aplicados</w:t>
      </w:r>
      <w:r>
        <w:rPr>
          <w:spacing w:val="-2"/>
          <w:sz w:val="24"/>
        </w:rPr>
        <w:t> </w:t>
      </w:r>
      <w:r>
        <w:rPr>
          <w:sz w:val="24"/>
        </w:rPr>
        <w:t>ao</w:t>
      </w:r>
      <w:r>
        <w:rPr>
          <w:spacing w:val="-2"/>
          <w:sz w:val="24"/>
        </w:rPr>
        <w:t> </w:t>
      </w:r>
      <w:r>
        <w:rPr>
          <w:sz w:val="24"/>
        </w:rPr>
        <w:t>contrato</w:t>
      </w:r>
      <w:r>
        <w:rPr>
          <w:spacing w:val="-6"/>
          <w:sz w:val="24"/>
        </w:rPr>
        <w:t> </w:t>
      </w:r>
      <w:r>
        <w:rPr>
          <w:sz w:val="24"/>
        </w:rPr>
        <w:t>de</w:t>
      </w:r>
      <w:r>
        <w:rPr>
          <w:spacing w:val="-6"/>
          <w:sz w:val="24"/>
        </w:rPr>
        <w:t> </w:t>
      </w:r>
      <w:r>
        <w:rPr>
          <w:sz w:val="24"/>
        </w:rPr>
        <w:t>seguro,</w:t>
      </w:r>
      <w:r>
        <w:rPr>
          <w:spacing w:val="-7"/>
          <w:sz w:val="24"/>
        </w:rPr>
        <w:t> </w:t>
      </w:r>
      <w:r>
        <w:rPr>
          <w:sz w:val="24"/>
        </w:rPr>
        <w:t>nos</w:t>
      </w:r>
      <w:r>
        <w:rPr>
          <w:spacing w:val="-7"/>
          <w:sz w:val="24"/>
        </w:rPr>
        <w:t> </w:t>
      </w:r>
      <w:r>
        <w:rPr>
          <w:sz w:val="24"/>
        </w:rPr>
        <w:t>termos</w:t>
      </w:r>
      <w:r>
        <w:rPr>
          <w:spacing w:val="-7"/>
          <w:sz w:val="24"/>
        </w:rPr>
        <w:t> </w:t>
      </w:r>
      <w:r>
        <w:rPr>
          <w:sz w:val="24"/>
        </w:rPr>
        <w:t>do</w:t>
      </w:r>
      <w:r>
        <w:rPr>
          <w:spacing w:val="-6"/>
          <w:sz w:val="24"/>
        </w:rPr>
        <w:t> </w:t>
      </w:r>
      <w:r>
        <w:rPr>
          <w:sz w:val="24"/>
        </w:rPr>
        <w:t>art. 20 da Circular Susep n° 662, de 11 de abril de 2022.</w:t>
      </w:r>
    </w:p>
    <w:p>
      <w:pPr>
        <w:pStyle w:val="ListParagraph"/>
        <w:numPr>
          <w:ilvl w:val="1"/>
          <w:numId w:val="15"/>
        </w:numPr>
        <w:tabs>
          <w:tab w:pos="984" w:val="left" w:leader="none"/>
        </w:tabs>
        <w:spacing w:line="360" w:lineRule="auto" w:before="119" w:after="0"/>
        <w:ind w:left="282" w:right="428" w:firstLine="0"/>
        <w:jc w:val="both"/>
        <w:rPr>
          <w:sz w:val="24"/>
        </w:rPr>
      </w:pPr>
      <w:r>
        <w:rPr>
          <w:sz w:val="24"/>
        </w:rPr>
        <w:t>Extinguir-se-á a garantia com a restituição da carta fiança, autorização para a liberação</w:t>
      </w:r>
      <w:r>
        <w:rPr>
          <w:spacing w:val="-12"/>
          <w:sz w:val="24"/>
        </w:rPr>
        <w:t> </w:t>
      </w:r>
      <w:r>
        <w:rPr>
          <w:sz w:val="24"/>
        </w:rPr>
        <w:t>de</w:t>
      </w:r>
      <w:r>
        <w:rPr>
          <w:spacing w:val="-12"/>
          <w:sz w:val="24"/>
        </w:rPr>
        <w:t> </w:t>
      </w:r>
      <w:r>
        <w:rPr>
          <w:sz w:val="24"/>
        </w:rPr>
        <w:t>importâncias</w:t>
      </w:r>
      <w:r>
        <w:rPr>
          <w:spacing w:val="-12"/>
          <w:sz w:val="24"/>
        </w:rPr>
        <w:t> </w:t>
      </w:r>
      <w:r>
        <w:rPr>
          <w:sz w:val="24"/>
        </w:rPr>
        <w:t>depositadas</w:t>
      </w:r>
      <w:r>
        <w:rPr>
          <w:spacing w:val="-17"/>
          <w:sz w:val="24"/>
        </w:rPr>
        <w:t> </w:t>
      </w:r>
      <w:r>
        <w:rPr>
          <w:sz w:val="24"/>
        </w:rPr>
        <w:t>em</w:t>
      </w:r>
      <w:r>
        <w:rPr>
          <w:spacing w:val="-11"/>
          <w:sz w:val="24"/>
        </w:rPr>
        <w:t> </w:t>
      </w:r>
      <w:r>
        <w:rPr>
          <w:sz w:val="24"/>
        </w:rPr>
        <w:t>dinheiro</w:t>
      </w:r>
      <w:r>
        <w:rPr>
          <w:spacing w:val="-12"/>
          <w:sz w:val="24"/>
        </w:rPr>
        <w:t> </w:t>
      </w:r>
      <w:r>
        <w:rPr>
          <w:sz w:val="24"/>
        </w:rPr>
        <w:t>a</w:t>
      </w:r>
      <w:r>
        <w:rPr>
          <w:spacing w:val="-12"/>
          <w:sz w:val="24"/>
        </w:rPr>
        <w:t> </w:t>
      </w:r>
      <w:r>
        <w:rPr>
          <w:sz w:val="24"/>
        </w:rPr>
        <w:t>título</w:t>
      </w:r>
      <w:r>
        <w:rPr>
          <w:spacing w:val="-12"/>
          <w:sz w:val="24"/>
        </w:rPr>
        <w:t> </w:t>
      </w:r>
      <w:r>
        <w:rPr>
          <w:sz w:val="24"/>
        </w:rPr>
        <w:t>de</w:t>
      </w:r>
      <w:r>
        <w:rPr>
          <w:spacing w:val="-12"/>
          <w:sz w:val="24"/>
        </w:rPr>
        <w:t> </w:t>
      </w:r>
      <w:r>
        <w:rPr>
          <w:sz w:val="24"/>
        </w:rPr>
        <w:t>garantia</w:t>
      </w:r>
      <w:r>
        <w:rPr>
          <w:spacing w:val="-17"/>
          <w:sz w:val="24"/>
        </w:rPr>
        <w:t> </w:t>
      </w:r>
      <w:r>
        <w:rPr>
          <w:sz w:val="24"/>
        </w:rPr>
        <w:t>ou</w:t>
      </w:r>
      <w:r>
        <w:rPr>
          <w:spacing w:val="-11"/>
          <w:sz w:val="24"/>
        </w:rPr>
        <w:t> </w:t>
      </w:r>
      <w:r>
        <w:rPr>
          <w:sz w:val="24"/>
        </w:rPr>
        <w:t>anuência</w:t>
      </w:r>
      <w:r>
        <w:rPr>
          <w:spacing w:val="-12"/>
          <w:sz w:val="24"/>
        </w:rPr>
        <w:t> </w:t>
      </w:r>
      <w:r>
        <w:rPr>
          <w:sz w:val="24"/>
        </w:rPr>
        <w:t>ao</w:t>
      </w:r>
    </w:p>
    <w:p>
      <w:pPr>
        <w:pStyle w:val="BodyText"/>
        <w:rPr>
          <w:sz w:val="22"/>
        </w:rPr>
      </w:pPr>
    </w:p>
    <w:p>
      <w:pPr>
        <w:pStyle w:val="BodyText"/>
        <w:rPr>
          <w:sz w:val="22"/>
        </w:rPr>
      </w:pPr>
    </w:p>
    <w:p>
      <w:pPr>
        <w:pStyle w:val="BodyText"/>
        <w:spacing w:before="104"/>
        <w:rPr>
          <w:sz w:val="22"/>
        </w:rPr>
      </w:pPr>
    </w:p>
    <w:p>
      <w:pPr>
        <w:spacing w:before="0"/>
        <w:ind w:left="0" w:right="419" w:firstLine="0"/>
        <w:jc w:val="right"/>
        <w:rPr>
          <w:rFonts w:ascii="Calibri"/>
          <w:sz w:val="22"/>
        </w:rPr>
      </w:pPr>
      <w:r>
        <w:rPr>
          <w:rFonts w:ascii="Calibri"/>
          <w:spacing w:val="-5"/>
          <w:sz w:val="22"/>
        </w:rPr>
        <w:t>21</w:t>
      </w:r>
    </w:p>
    <w:p>
      <w:pPr>
        <w:spacing w:after="0"/>
        <w:jc w:val="right"/>
        <w:rPr>
          <w:rFonts w:ascii="Calibri"/>
          <w:sz w:val="22"/>
        </w:rPr>
        <w:sectPr>
          <w:pgSz w:w="11910" w:h="16840"/>
          <w:pgMar w:header="710" w:footer="443" w:top="3500" w:bottom="640" w:left="1417" w:right="708"/>
        </w:sectPr>
      </w:pPr>
    </w:p>
    <w:p>
      <w:pPr>
        <w:pStyle w:val="BodyText"/>
        <w:spacing w:line="362" w:lineRule="auto" w:before="289"/>
        <w:ind w:left="282" w:right="430"/>
        <w:jc w:val="both"/>
      </w:pPr>
      <w:r>
        <w:rPr/>
        <w:t>resgate</w:t>
      </w:r>
      <w:r>
        <w:rPr>
          <w:spacing w:val="-12"/>
        </w:rPr>
        <w:t> </w:t>
      </w:r>
      <w:r>
        <w:rPr/>
        <w:t>do</w:t>
      </w:r>
      <w:r>
        <w:rPr>
          <w:spacing w:val="-8"/>
        </w:rPr>
        <w:t> </w:t>
      </w:r>
      <w:r>
        <w:rPr/>
        <w:t>título</w:t>
      </w:r>
      <w:r>
        <w:rPr>
          <w:spacing w:val="-8"/>
        </w:rPr>
        <w:t> </w:t>
      </w:r>
      <w:r>
        <w:rPr/>
        <w:t>de</w:t>
      </w:r>
      <w:r>
        <w:rPr>
          <w:spacing w:val="-13"/>
        </w:rPr>
        <w:t> </w:t>
      </w:r>
      <w:r>
        <w:rPr/>
        <w:t>capitalização,</w:t>
      </w:r>
      <w:r>
        <w:rPr>
          <w:spacing w:val="-8"/>
        </w:rPr>
        <w:t> </w:t>
      </w:r>
      <w:r>
        <w:rPr/>
        <w:t>acompanhada</w:t>
      </w:r>
      <w:r>
        <w:rPr>
          <w:spacing w:val="-8"/>
        </w:rPr>
        <w:t> </w:t>
      </w:r>
      <w:r>
        <w:rPr/>
        <w:t>de</w:t>
      </w:r>
      <w:r>
        <w:rPr>
          <w:spacing w:val="-8"/>
        </w:rPr>
        <w:t> </w:t>
      </w:r>
      <w:r>
        <w:rPr/>
        <w:t>declaração</w:t>
      </w:r>
      <w:r>
        <w:rPr>
          <w:spacing w:val="-8"/>
        </w:rPr>
        <w:t> </w:t>
      </w:r>
      <w:r>
        <w:rPr/>
        <w:t>do</w:t>
      </w:r>
      <w:r>
        <w:rPr>
          <w:spacing w:val="-13"/>
        </w:rPr>
        <w:t> </w:t>
      </w:r>
      <w:r>
        <w:rPr/>
        <w:t>Contratante,</w:t>
      </w:r>
      <w:r>
        <w:rPr>
          <w:spacing w:val="-13"/>
        </w:rPr>
        <w:t> </w:t>
      </w:r>
      <w:r>
        <w:rPr/>
        <w:t>medi-ante termo</w:t>
      </w:r>
      <w:r>
        <w:rPr>
          <w:spacing w:val="-2"/>
        </w:rPr>
        <w:t> </w:t>
      </w:r>
      <w:r>
        <w:rPr/>
        <w:t>circunstanciado, de</w:t>
      </w:r>
      <w:r>
        <w:rPr>
          <w:spacing w:val="-2"/>
        </w:rPr>
        <w:t> </w:t>
      </w:r>
      <w:r>
        <w:rPr/>
        <w:t>que</w:t>
      </w:r>
      <w:r>
        <w:rPr>
          <w:spacing w:val="-2"/>
        </w:rPr>
        <w:t> </w:t>
      </w:r>
      <w:r>
        <w:rPr/>
        <w:t>o Contratado cumpriu</w:t>
      </w:r>
      <w:r>
        <w:rPr>
          <w:spacing w:val="-3"/>
        </w:rPr>
        <w:t> </w:t>
      </w:r>
      <w:r>
        <w:rPr/>
        <w:t>todas</w:t>
      </w:r>
      <w:r>
        <w:rPr>
          <w:spacing w:val="-3"/>
        </w:rPr>
        <w:t> </w:t>
      </w:r>
      <w:r>
        <w:rPr/>
        <w:t>as cláusulas</w:t>
      </w:r>
      <w:r>
        <w:rPr>
          <w:spacing w:val="-3"/>
        </w:rPr>
        <w:t> </w:t>
      </w:r>
      <w:r>
        <w:rPr/>
        <w:t>do con-</w:t>
      </w:r>
      <w:r>
        <w:rPr>
          <w:spacing w:val="-2"/>
        </w:rPr>
        <w:t>trato.</w:t>
      </w:r>
    </w:p>
    <w:p>
      <w:pPr>
        <w:pStyle w:val="ListParagraph"/>
        <w:numPr>
          <w:ilvl w:val="2"/>
          <w:numId w:val="19"/>
        </w:numPr>
        <w:tabs>
          <w:tab w:pos="1693" w:val="left" w:leader="none"/>
        </w:tabs>
        <w:spacing w:line="360" w:lineRule="auto" w:before="113" w:after="0"/>
        <w:ind w:left="282" w:right="425" w:firstLine="0"/>
        <w:jc w:val="both"/>
        <w:rPr>
          <w:sz w:val="24"/>
        </w:rPr>
      </w:pPr>
      <w:r>
        <w:rPr>
          <w:sz w:val="24"/>
        </w:rPr>
        <w:t>A</w:t>
      </w:r>
      <w:r>
        <w:rPr>
          <w:spacing w:val="-13"/>
          <w:sz w:val="24"/>
        </w:rPr>
        <w:t> </w:t>
      </w:r>
      <w:r>
        <w:rPr>
          <w:sz w:val="24"/>
        </w:rPr>
        <w:t>extinção</w:t>
      </w:r>
      <w:r>
        <w:rPr>
          <w:spacing w:val="-10"/>
          <w:sz w:val="24"/>
        </w:rPr>
        <w:t> </w:t>
      </w:r>
      <w:r>
        <w:rPr>
          <w:sz w:val="24"/>
        </w:rPr>
        <w:t>da</w:t>
      </w:r>
      <w:r>
        <w:rPr>
          <w:spacing w:val="-11"/>
          <w:sz w:val="24"/>
        </w:rPr>
        <w:t> </w:t>
      </w:r>
      <w:r>
        <w:rPr>
          <w:sz w:val="24"/>
        </w:rPr>
        <w:t>garantia</w:t>
      </w:r>
      <w:r>
        <w:rPr>
          <w:spacing w:val="-16"/>
          <w:sz w:val="24"/>
        </w:rPr>
        <w:t> </w:t>
      </w:r>
      <w:r>
        <w:rPr>
          <w:sz w:val="24"/>
        </w:rPr>
        <w:t>na</w:t>
      </w:r>
      <w:r>
        <w:rPr>
          <w:spacing w:val="-11"/>
          <w:sz w:val="24"/>
        </w:rPr>
        <w:t> </w:t>
      </w:r>
      <w:r>
        <w:rPr>
          <w:sz w:val="24"/>
        </w:rPr>
        <w:t>modalidade</w:t>
      </w:r>
      <w:r>
        <w:rPr>
          <w:spacing w:val="-11"/>
          <w:sz w:val="24"/>
        </w:rPr>
        <w:t> </w:t>
      </w:r>
      <w:r>
        <w:rPr>
          <w:sz w:val="24"/>
        </w:rPr>
        <w:t>seguro-garantia</w:t>
      </w:r>
      <w:r>
        <w:rPr>
          <w:spacing w:val="-16"/>
          <w:sz w:val="24"/>
        </w:rPr>
        <w:t> </w:t>
      </w:r>
      <w:r>
        <w:rPr>
          <w:sz w:val="24"/>
        </w:rPr>
        <w:t>observará</w:t>
      </w:r>
      <w:r>
        <w:rPr>
          <w:spacing w:val="-11"/>
          <w:sz w:val="24"/>
        </w:rPr>
        <w:t> </w:t>
      </w:r>
      <w:r>
        <w:rPr>
          <w:sz w:val="24"/>
        </w:rPr>
        <w:t>a</w:t>
      </w:r>
      <w:r>
        <w:rPr>
          <w:spacing w:val="-16"/>
          <w:sz w:val="24"/>
        </w:rPr>
        <w:t> </w:t>
      </w:r>
      <w:r>
        <w:rPr>
          <w:sz w:val="24"/>
        </w:rPr>
        <w:t>regu-lamentação da Susep.</w:t>
      </w:r>
    </w:p>
    <w:p>
      <w:pPr>
        <w:pStyle w:val="ListParagraph"/>
        <w:numPr>
          <w:ilvl w:val="2"/>
          <w:numId w:val="19"/>
        </w:numPr>
        <w:tabs>
          <w:tab w:pos="1693" w:val="left" w:leader="none"/>
        </w:tabs>
        <w:spacing w:line="362" w:lineRule="auto" w:before="118" w:after="0"/>
        <w:ind w:left="282" w:right="428" w:firstLine="0"/>
        <w:jc w:val="both"/>
        <w:rPr>
          <w:sz w:val="24"/>
        </w:rPr>
      </w:pPr>
      <w:r>
        <w:rPr>
          <w:sz w:val="24"/>
        </w:rPr>
        <w:t>A</w:t>
      </w:r>
      <w:r>
        <w:rPr>
          <w:spacing w:val="-17"/>
          <w:sz w:val="24"/>
        </w:rPr>
        <w:t> </w:t>
      </w:r>
      <w:r>
        <w:rPr>
          <w:sz w:val="24"/>
        </w:rPr>
        <w:t>Administração</w:t>
      </w:r>
      <w:r>
        <w:rPr>
          <w:spacing w:val="-16"/>
          <w:sz w:val="24"/>
        </w:rPr>
        <w:t> </w:t>
      </w:r>
      <w:r>
        <w:rPr>
          <w:sz w:val="24"/>
        </w:rPr>
        <w:t>deverá</w:t>
      </w:r>
      <w:r>
        <w:rPr>
          <w:spacing w:val="-16"/>
          <w:sz w:val="24"/>
        </w:rPr>
        <w:t> </w:t>
      </w:r>
      <w:r>
        <w:rPr>
          <w:sz w:val="24"/>
        </w:rPr>
        <w:t>apurar</w:t>
      </w:r>
      <w:r>
        <w:rPr>
          <w:spacing w:val="-15"/>
          <w:sz w:val="24"/>
        </w:rPr>
        <w:t> </w:t>
      </w:r>
      <w:r>
        <w:rPr>
          <w:sz w:val="24"/>
        </w:rPr>
        <w:t>se</w:t>
      </w:r>
      <w:r>
        <w:rPr>
          <w:spacing w:val="-16"/>
          <w:sz w:val="24"/>
        </w:rPr>
        <w:t> </w:t>
      </w:r>
      <w:r>
        <w:rPr>
          <w:sz w:val="24"/>
        </w:rPr>
        <w:t>há</w:t>
      </w:r>
      <w:r>
        <w:rPr>
          <w:spacing w:val="-16"/>
          <w:sz w:val="24"/>
        </w:rPr>
        <w:t> </w:t>
      </w:r>
      <w:r>
        <w:rPr>
          <w:sz w:val="24"/>
        </w:rPr>
        <w:t>alguma</w:t>
      </w:r>
      <w:r>
        <w:rPr>
          <w:spacing w:val="-17"/>
          <w:sz w:val="24"/>
        </w:rPr>
        <w:t> </w:t>
      </w:r>
      <w:r>
        <w:rPr>
          <w:sz w:val="24"/>
        </w:rPr>
        <w:t>pendência</w:t>
      </w:r>
      <w:r>
        <w:rPr>
          <w:spacing w:val="-15"/>
          <w:sz w:val="24"/>
        </w:rPr>
        <w:t> </w:t>
      </w:r>
      <w:r>
        <w:rPr>
          <w:sz w:val="24"/>
        </w:rPr>
        <w:t>contratual</w:t>
      </w:r>
      <w:r>
        <w:rPr>
          <w:spacing w:val="-17"/>
          <w:sz w:val="24"/>
        </w:rPr>
        <w:t> </w:t>
      </w:r>
      <w:r>
        <w:rPr>
          <w:sz w:val="24"/>
        </w:rPr>
        <w:t>antes do término da vigência da apólice.</w:t>
      </w:r>
    </w:p>
    <w:p>
      <w:pPr>
        <w:pStyle w:val="ListParagraph"/>
        <w:numPr>
          <w:ilvl w:val="1"/>
          <w:numId w:val="15"/>
        </w:numPr>
        <w:tabs>
          <w:tab w:pos="984" w:val="left" w:leader="none"/>
        </w:tabs>
        <w:spacing w:line="360" w:lineRule="auto" w:before="117" w:after="0"/>
        <w:ind w:left="282" w:right="429" w:firstLine="0"/>
        <w:jc w:val="both"/>
        <w:rPr>
          <w:sz w:val="24"/>
        </w:rPr>
      </w:pPr>
      <w:r>
        <w:rPr>
          <w:sz w:val="24"/>
        </w:rPr>
        <w:t>A</w:t>
      </w:r>
      <w:r>
        <w:rPr>
          <w:spacing w:val="-8"/>
          <w:sz w:val="24"/>
        </w:rPr>
        <w:t> </w:t>
      </w:r>
      <w:r>
        <w:rPr>
          <w:sz w:val="24"/>
        </w:rPr>
        <w:t>garantia</w:t>
      </w:r>
      <w:r>
        <w:rPr>
          <w:spacing w:val="-6"/>
          <w:sz w:val="24"/>
        </w:rPr>
        <w:t> </w:t>
      </w:r>
      <w:r>
        <w:rPr>
          <w:sz w:val="24"/>
        </w:rPr>
        <w:t>somente</w:t>
      </w:r>
      <w:r>
        <w:rPr>
          <w:spacing w:val="-10"/>
          <w:sz w:val="24"/>
        </w:rPr>
        <w:t> </w:t>
      </w:r>
      <w:r>
        <w:rPr>
          <w:sz w:val="24"/>
        </w:rPr>
        <w:t>será</w:t>
      </w:r>
      <w:r>
        <w:rPr>
          <w:spacing w:val="-6"/>
          <w:sz w:val="24"/>
        </w:rPr>
        <w:t> </w:t>
      </w:r>
      <w:r>
        <w:rPr>
          <w:sz w:val="24"/>
        </w:rPr>
        <w:t>liberada</w:t>
      </w:r>
      <w:r>
        <w:rPr>
          <w:spacing w:val="-11"/>
          <w:sz w:val="24"/>
        </w:rPr>
        <w:t> </w:t>
      </w:r>
      <w:r>
        <w:rPr>
          <w:sz w:val="24"/>
        </w:rPr>
        <w:t>ou</w:t>
      </w:r>
      <w:r>
        <w:rPr>
          <w:spacing w:val="-11"/>
          <w:sz w:val="24"/>
        </w:rPr>
        <w:t> </w:t>
      </w:r>
      <w:r>
        <w:rPr>
          <w:sz w:val="24"/>
        </w:rPr>
        <w:t>restituída</w:t>
      </w:r>
      <w:r>
        <w:rPr>
          <w:spacing w:val="-11"/>
          <w:sz w:val="24"/>
        </w:rPr>
        <w:t> </w:t>
      </w:r>
      <w:r>
        <w:rPr>
          <w:sz w:val="24"/>
        </w:rPr>
        <w:t>após</w:t>
      </w:r>
      <w:r>
        <w:rPr>
          <w:spacing w:val="-12"/>
          <w:sz w:val="24"/>
        </w:rPr>
        <w:t> </w:t>
      </w:r>
      <w:r>
        <w:rPr>
          <w:sz w:val="24"/>
        </w:rPr>
        <w:t>a</w:t>
      </w:r>
      <w:r>
        <w:rPr>
          <w:spacing w:val="-11"/>
          <w:sz w:val="24"/>
        </w:rPr>
        <w:t> </w:t>
      </w:r>
      <w:r>
        <w:rPr>
          <w:sz w:val="24"/>
        </w:rPr>
        <w:t>fiel</w:t>
      </w:r>
      <w:r>
        <w:rPr>
          <w:spacing w:val="-7"/>
          <w:sz w:val="24"/>
        </w:rPr>
        <w:t> </w:t>
      </w:r>
      <w:r>
        <w:rPr>
          <w:sz w:val="24"/>
        </w:rPr>
        <w:t>execução</w:t>
      </w:r>
      <w:r>
        <w:rPr>
          <w:spacing w:val="-11"/>
          <w:sz w:val="24"/>
        </w:rPr>
        <w:t> </w:t>
      </w:r>
      <w:r>
        <w:rPr>
          <w:sz w:val="24"/>
        </w:rPr>
        <w:t>do</w:t>
      </w:r>
      <w:r>
        <w:rPr>
          <w:spacing w:val="-11"/>
          <w:sz w:val="24"/>
        </w:rPr>
        <w:t> </w:t>
      </w:r>
      <w:r>
        <w:rPr>
          <w:sz w:val="24"/>
        </w:rPr>
        <w:t>contrato ou após</w:t>
      </w:r>
      <w:r>
        <w:rPr>
          <w:spacing w:val="-3"/>
          <w:sz w:val="24"/>
        </w:rPr>
        <w:t> </w:t>
      </w:r>
      <w:r>
        <w:rPr>
          <w:sz w:val="24"/>
        </w:rPr>
        <w:t>a sua</w:t>
      </w:r>
      <w:r>
        <w:rPr>
          <w:spacing w:val="-2"/>
          <w:sz w:val="24"/>
        </w:rPr>
        <w:t> </w:t>
      </w:r>
      <w:r>
        <w:rPr>
          <w:sz w:val="24"/>
        </w:rPr>
        <w:t>extinção</w:t>
      </w:r>
      <w:r>
        <w:rPr>
          <w:spacing w:val="-2"/>
          <w:sz w:val="24"/>
        </w:rPr>
        <w:t> </w:t>
      </w:r>
      <w:r>
        <w:rPr>
          <w:sz w:val="24"/>
        </w:rPr>
        <w:t>por culpa</w:t>
      </w:r>
      <w:r>
        <w:rPr>
          <w:spacing w:val="-2"/>
          <w:sz w:val="24"/>
        </w:rPr>
        <w:t> </w:t>
      </w:r>
      <w:r>
        <w:rPr>
          <w:sz w:val="24"/>
        </w:rPr>
        <w:t>exclusiva da Administração e,</w:t>
      </w:r>
      <w:r>
        <w:rPr>
          <w:spacing w:val="-3"/>
          <w:sz w:val="24"/>
        </w:rPr>
        <w:t> </w:t>
      </w:r>
      <w:r>
        <w:rPr>
          <w:sz w:val="24"/>
        </w:rPr>
        <w:t>quando em dinheiro, será atualizada monetariamente.</w:t>
      </w:r>
    </w:p>
    <w:p>
      <w:pPr>
        <w:pStyle w:val="ListParagraph"/>
        <w:numPr>
          <w:ilvl w:val="2"/>
          <w:numId w:val="20"/>
        </w:numPr>
        <w:tabs>
          <w:tab w:pos="1693" w:val="left" w:leader="none"/>
        </w:tabs>
        <w:spacing w:line="360" w:lineRule="auto" w:before="122" w:after="0"/>
        <w:ind w:left="282" w:right="424" w:firstLine="0"/>
        <w:jc w:val="both"/>
        <w:rPr>
          <w:sz w:val="24"/>
        </w:rPr>
      </w:pPr>
      <w:r>
        <w:rPr>
          <w:color w:val="000000"/>
          <w:sz w:val="24"/>
          <w:highlight w:val="lightGray"/>
        </w:rPr>
        <w:t>Em</w:t>
      </w:r>
      <w:r>
        <w:rPr>
          <w:color w:val="000000"/>
          <w:spacing w:val="-17"/>
          <w:sz w:val="24"/>
          <w:highlight w:val="lightGray"/>
        </w:rPr>
        <w:t> </w:t>
      </w:r>
      <w:r>
        <w:rPr>
          <w:color w:val="000000"/>
          <w:sz w:val="24"/>
          <w:highlight w:val="lightGray"/>
        </w:rPr>
        <w:t>se</w:t>
      </w:r>
      <w:r>
        <w:rPr>
          <w:color w:val="000000"/>
          <w:spacing w:val="-17"/>
          <w:sz w:val="24"/>
          <w:highlight w:val="lightGray"/>
        </w:rPr>
        <w:t> </w:t>
      </w:r>
      <w:r>
        <w:rPr>
          <w:color w:val="000000"/>
          <w:sz w:val="24"/>
          <w:highlight w:val="lightGray"/>
        </w:rPr>
        <w:t>tratando</w:t>
      </w:r>
      <w:r>
        <w:rPr>
          <w:color w:val="000000"/>
          <w:spacing w:val="-16"/>
          <w:sz w:val="24"/>
          <w:highlight w:val="lightGray"/>
        </w:rPr>
        <w:t> </w:t>
      </w:r>
      <w:r>
        <w:rPr>
          <w:color w:val="000000"/>
          <w:sz w:val="24"/>
          <w:highlight w:val="lightGray"/>
        </w:rPr>
        <w:t>de</w:t>
      </w:r>
      <w:r>
        <w:rPr>
          <w:color w:val="000000"/>
          <w:spacing w:val="-17"/>
          <w:sz w:val="24"/>
          <w:highlight w:val="lightGray"/>
        </w:rPr>
        <w:t> </w:t>
      </w:r>
      <w:r>
        <w:rPr>
          <w:color w:val="000000"/>
          <w:sz w:val="24"/>
          <w:highlight w:val="lightGray"/>
        </w:rPr>
        <w:t>serviços</w:t>
      </w:r>
      <w:r>
        <w:rPr>
          <w:color w:val="000000"/>
          <w:spacing w:val="-17"/>
          <w:sz w:val="24"/>
          <w:highlight w:val="lightGray"/>
        </w:rPr>
        <w:t> </w:t>
      </w:r>
      <w:r>
        <w:rPr>
          <w:color w:val="000000"/>
          <w:sz w:val="24"/>
          <w:highlight w:val="lightGray"/>
        </w:rPr>
        <w:t>executados</w:t>
      </w:r>
      <w:r>
        <w:rPr>
          <w:color w:val="000000"/>
          <w:spacing w:val="-17"/>
          <w:sz w:val="24"/>
          <w:highlight w:val="lightGray"/>
        </w:rPr>
        <w:t> </w:t>
      </w:r>
      <w:r>
        <w:rPr>
          <w:color w:val="000000"/>
          <w:sz w:val="24"/>
          <w:highlight w:val="lightGray"/>
        </w:rPr>
        <w:t>com</w:t>
      </w:r>
      <w:r>
        <w:rPr>
          <w:color w:val="000000"/>
          <w:spacing w:val="-16"/>
          <w:sz w:val="24"/>
          <w:highlight w:val="lightGray"/>
        </w:rPr>
        <w:t> </w:t>
      </w:r>
      <w:r>
        <w:rPr>
          <w:color w:val="000000"/>
          <w:sz w:val="24"/>
          <w:highlight w:val="lightGray"/>
        </w:rPr>
        <w:t>dedicação</w:t>
      </w:r>
      <w:r>
        <w:rPr>
          <w:color w:val="000000"/>
          <w:spacing w:val="-17"/>
          <w:sz w:val="24"/>
          <w:highlight w:val="lightGray"/>
        </w:rPr>
        <w:t> </w:t>
      </w:r>
      <w:r>
        <w:rPr>
          <w:color w:val="000000"/>
          <w:sz w:val="24"/>
          <w:highlight w:val="lightGray"/>
        </w:rPr>
        <w:t>exclusiva</w:t>
      </w:r>
      <w:r>
        <w:rPr>
          <w:color w:val="000000"/>
          <w:spacing w:val="-17"/>
          <w:sz w:val="24"/>
          <w:highlight w:val="lightGray"/>
        </w:rPr>
        <w:t> </w:t>
      </w:r>
      <w:r>
        <w:rPr>
          <w:color w:val="000000"/>
          <w:sz w:val="24"/>
          <w:highlight w:val="lightGray"/>
        </w:rPr>
        <w:t>de</w:t>
      </w:r>
      <w:r>
        <w:rPr>
          <w:color w:val="000000"/>
          <w:spacing w:val="-16"/>
          <w:sz w:val="24"/>
          <w:highlight w:val="lightGray"/>
        </w:rPr>
        <w:t> </w:t>
      </w:r>
      <w:r>
        <w:rPr>
          <w:color w:val="000000"/>
          <w:sz w:val="24"/>
          <w:highlight w:val="lightGray"/>
        </w:rPr>
        <w:t>mão</w:t>
      </w:r>
      <w:r>
        <w:rPr>
          <w:color w:val="000000"/>
          <w:sz w:val="24"/>
        </w:rPr>
        <w:t> </w:t>
      </w:r>
      <w:r>
        <w:rPr>
          <w:color w:val="000000"/>
          <w:sz w:val="24"/>
          <w:highlight w:val="lightGray"/>
        </w:rPr>
        <w:t>de obra, a garantia somente será liberada ante a comprovação de que o Contratado</w:t>
      </w:r>
      <w:r>
        <w:rPr>
          <w:color w:val="000000"/>
          <w:sz w:val="24"/>
        </w:rPr>
        <w:t> </w:t>
      </w:r>
      <w:r>
        <w:rPr>
          <w:color w:val="000000"/>
          <w:sz w:val="24"/>
          <w:highlight w:val="lightGray"/>
        </w:rPr>
        <w:t>pagou</w:t>
      </w:r>
      <w:r>
        <w:rPr>
          <w:color w:val="000000"/>
          <w:spacing w:val="-6"/>
          <w:sz w:val="24"/>
          <w:highlight w:val="lightGray"/>
        </w:rPr>
        <w:t> </w:t>
      </w:r>
      <w:r>
        <w:rPr>
          <w:color w:val="000000"/>
          <w:sz w:val="24"/>
          <w:highlight w:val="lightGray"/>
        </w:rPr>
        <w:t>todas</w:t>
      </w:r>
      <w:r>
        <w:rPr>
          <w:color w:val="000000"/>
          <w:spacing w:val="-7"/>
          <w:sz w:val="24"/>
          <w:highlight w:val="lightGray"/>
        </w:rPr>
        <w:t> </w:t>
      </w:r>
      <w:r>
        <w:rPr>
          <w:color w:val="000000"/>
          <w:sz w:val="24"/>
          <w:highlight w:val="lightGray"/>
        </w:rPr>
        <w:t>as</w:t>
      </w:r>
      <w:r>
        <w:rPr>
          <w:color w:val="000000"/>
          <w:spacing w:val="-7"/>
          <w:sz w:val="24"/>
          <w:highlight w:val="lightGray"/>
        </w:rPr>
        <w:t> </w:t>
      </w:r>
      <w:r>
        <w:rPr>
          <w:color w:val="000000"/>
          <w:sz w:val="24"/>
          <w:highlight w:val="lightGray"/>
        </w:rPr>
        <w:t>verbas</w:t>
      </w:r>
      <w:r>
        <w:rPr>
          <w:color w:val="000000"/>
          <w:spacing w:val="-7"/>
          <w:sz w:val="24"/>
          <w:highlight w:val="lightGray"/>
        </w:rPr>
        <w:t> </w:t>
      </w:r>
      <w:r>
        <w:rPr>
          <w:color w:val="000000"/>
          <w:sz w:val="24"/>
          <w:highlight w:val="lightGray"/>
        </w:rPr>
        <w:t>rescisórias</w:t>
      </w:r>
      <w:r>
        <w:rPr>
          <w:color w:val="000000"/>
          <w:spacing w:val="-6"/>
          <w:sz w:val="24"/>
          <w:highlight w:val="lightGray"/>
        </w:rPr>
        <w:t> </w:t>
      </w:r>
      <w:r>
        <w:rPr>
          <w:color w:val="000000"/>
          <w:sz w:val="24"/>
          <w:highlight w:val="lightGray"/>
        </w:rPr>
        <w:t>decorrentes</w:t>
      </w:r>
      <w:r>
        <w:rPr>
          <w:color w:val="000000"/>
          <w:spacing w:val="-7"/>
          <w:sz w:val="24"/>
          <w:highlight w:val="lightGray"/>
        </w:rPr>
        <w:t> </w:t>
      </w:r>
      <w:r>
        <w:rPr>
          <w:color w:val="000000"/>
          <w:sz w:val="24"/>
          <w:highlight w:val="lightGray"/>
        </w:rPr>
        <w:t>da</w:t>
      </w:r>
      <w:r>
        <w:rPr>
          <w:color w:val="000000"/>
          <w:spacing w:val="-6"/>
          <w:sz w:val="24"/>
          <w:highlight w:val="lightGray"/>
        </w:rPr>
        <w:t> </w:t>
      </w:r>
      <w:r>
        <w:rPr>
          <w:color w:val="000000"/>
          <w:sz w:val="24"/>
          <w:highlight w:val="lightGray"/>
        </w:rPr>
        <w:t>contratação,</w:t>
      </w:r>
      <w:r>
        <w:rPr>
          <w:color w:val="000000"/>
          <w:spacing w:val="-6"/>
          <w:sz w:val="24"/>
          <w:highlight w:val="lightGray"/>
        </w:rPr>
        <w:t> </w:t>
      </w:r>
      <w:r>
        <w:rPr>
          <w:color w:val="000000"/>
          <w:sz w:val="24"/>
          <w:highlight w:val="lightGray"/>
        </w:rPr>
        <w:t>sendo</w:t>
      </w:r>
      <w:r>
        <w:rPr>
          <w:color w:val="000000"/>
          <w:spacing w:val="-6"/>
          <w:sz w:val="24"/>
          <w:highlight w:val="lightGray"/>
        </w:rPr>
        <w:t> </w:t>
      </w:r>
      <w:r>
        <w:rPr>
          <w:color w:val="000000"/>
          <w:sz w:val="24"/>
          <w:highlight w:val="lightGray"/>
        </w:rPr>
        <w:t>que,</w:t>
      </w:r>
      <w:r>
        <w:rPr>
          <w:color w:val="000000"/>
          <w:spacing w:val="-6"/>
          <w:sz w:val="24"/>
          <w:highlight w:val="lightGray"/>
        </w:rPr>
        <w:t> </w:t>
      </w:r>
      <w:r>
        <w:rPr>
          <w:color w:val="000000"/>
          <w:sz w:val="24"/>
          <w:highlight w:val="lightGray"/>
        </w:rPr>
        <w:t>caso</w:t>
      </w:r>
      <w:r>
        <w:rPr>
          <w:color w:val="000000"/>
          <w:spacing w:val="-6"/>
          <w:sz w:val="24"/>
          <w:highlight w:val="lightGray"/>
        </w:rPr>
        <w:t> </w:t>
      </w:r>
      <w:r>
        <w:rPr>
          <w:color w:val="000000"/>
          <w:sz w:val="24"/>
          <w:highlight w:val="lightGray"/>
        </w:rPr>
        <w:t>esse</w:t>
      </w:r>
      <w:r>
        <w:rPr>
          <w:color w:val="000000"/>
          <w:sz w:val="24"/>
        </w:rPr>
        <w:t> </w:t>
      </w:r>
      <w:r>
        <w:rPr>
          <w:color w:val="000000"/>
          <w:sz w:val="24"/>
          <w:highlight w:val="lightGray"/>
        </w:rPr>
        <w:t>pagamento não ocorra até o fim do segundo mês após o encerramento da vigência</w:t>
      </w:r>
      <w:r>
        <w:rPr>
          <w:color w:val="000000"/>
          <w:sz w:val="24"/>
        </w:rPr>
        <w:t> </w:t>
      </w:r>
      <w:r>
        <w:rPr>
          <w:color w:val="000000"/>
          <w:sz w:val="24"/>
          <w:highlight w:val="lightGray"/>
        </w:rPr>
        <w:t>contratual,</w:t>
      </w:r>
      <w:r>
        <w:rPr>
          <w:color w:val="000000"/>
          <w:spacing w:val="-3"/>
          <w:sz w:val="24"/>
          <w:highlight w:val="lightGray"/>
        </w:rPr>
        <w:t> </w:t>
      </w:r>
      <w:r>
        <w:rPr>
          <w:color w:val="000000"/>
          <w:sz w:val="24"/>
          <w:highlight w:val="lightGray"/>
        </w:rPr>
        <w:t>a</w:t>
      </w:r>
      <w:r>
        <w:rPr>
          <w:color w:val="000000"/>
          <w:spacing w:val="-6"/>
          <w:sz w:val="24"/>
          <w:highlight w:val="lightGray"/>
        </w:rPr>
        <w:t> </w:t>
      </w:r>
      <w:r>
        <w:rPr>
          <w:color w:val="000000"/>
          <w:sz w:val="24"/>
          <w:highlight w:val="lightGray"/>
        </w:rPr>
        <w:t>garantia</w:t>
      </w:r>
      <w:r>
        <w:rPr>
          <w:color w:val="000000"/>
          <w:spacing w:val="-3"/>
          <w:sz w:val="24"/>
          <w:highlight w:val="lightGray"/>
        </w:rPr>
        <w:t> </w:t>
      </w:r>
      <w:r>
        <w:rPr>
          <w:color w:val="000000"/>
          <w:sz w:val="24"/>
          <w:highlight w:val="lightGray"/>
        </w:rPr>
        <w:t>deverá</w:t>
      </w:r>
      <w:r>
        <w:rPr>
          <w:color w:val="000000"/>
          <w:spacing w:val="-6"/>
          <w:sz w:val="24"/>
          <w:highlight w:val="lightGray"/>
        </w:rPr>
        <w:t> </w:t>
      </w:r>
      <w:r>
        <w:rPr>
          <w:color w:val="000000"/>
          <w:sz w:val="24"/>
          <w:highlight w:val="lightGray"/>
        </w:rPr>
        <w:t>ser</w:t>
      </w:r>
      <w:r>
        <w:rPr>
          <w:color w:val="000000"/>
          <w:spacing w:val="-6"/>
          <w:sz w:val="24"/>
          <w:highlight w:val="lightGray"/>
        </w:rPr>
        <w:t> </w:t>
      </w:r>
      <w:r>
        <w:rPr>
          <w:color w:val="000000"/>
          <w:sz w:val="24"/>
          <w:highlight w:val="lightGray"/>
        </w:rPr>
        <w:t>utilizada</w:t>
      </w:r>
      <w:r>
        <w:rPr>
          <w:color w:val="000000"/>
          <w:spacing w:val="-6"/>
          <w:sz w:val="24"/>
          <w:highlight w:val="lightGray"/>
        </w:rPr>
        <w:t> </w:t>
      </w:r>
      <w:r>
        <w:rPr>
          <w:color w:val="000000"/>
          <w:sz w:val="24"/>
          <w:highlight w:val="lightGray"/>
        </w:rPr>
        <w:t>para</w:t>
      </w:r>
      <w:r>
        <w:rPr>
          <w:color w:val="000000"/>
          <w:spacing w:val="-3"/>
          <w:sz w:val="24"/>
          <w:highlight w:val="lightGray"/>
        </w:rPr>
        <w:t> </w:t>
      </w:r>
      <w:r>
        <w:rPr>
          <w:color w:val="000000"/>
          <w:sz w:val="24"/>
          <w:highlight w:val="lightGray"/>
        </w:rPr>
        <w:t>o</w:t>
      </w:r>
      <w:r>
        <w:rPr>
          <w:color w:val="000000"/>
          <w:spacing w:val="-2"/>
          <w:sz w:val="24"/>
          <w:highlight w:val="lightGray"/>
        </w:rPr>
        <w:t> </w:t>
      </w:r>
      <w:r>
        <w:rPr>
          <w:color w:val="000000"/>
          <w:sz w:val="24"/>
          <w:highlight w:val="lightGray"/>
        </w:rPr>
        <w:t>pagamento</w:t>
      </w:r>
      <w:r>
        <w:rPr>
          <w:color w:val="000000"/>
          <w:spacing w:val="-6"/>
          <w:sz w:val="24"/>
          <w:highlight w:val="lightGray"/>
        </w:rPr>
        <w:t> </w:t>
      </w:r>
      <w:r>
        <w:rPr>
          <w:color w:val="000000"/>
          <w:sz w:val="24"/>
          <w:highlight w:val="lightGray"/>
        </w:rPr>
        <w:t>dessas</w:t>
      </w:r>
      <w:r>
        <w:rPr>
          <w:color w:val="000000"/>
          <w:spacing w:val="-3"/>
          <w:sz w:val="24"/>
          <w:highlight w:val="lightGray"/>
        </w:rPr>
        <w:t> </w:t>
      </w:r>
      <w:r>
        <w:rPr>
          <w:color w:val="000000"/>
          <w:sz w:val="24"/>
          <w:highlight w:val="lightGray"/>
        </w:rPr>
        <w:t>verbas</w:t>
      </w:r>
      <w:r>
        <w:rPr>
          <w:color w:val="000000"/>
          <w:spacing w:val="-7"/>
          <w:sz w:val="24"/>
          <w:highlight w:val="lightGray"/>
        </w:rPr>
        <w:t> </w:t>
      </w:r>
      <w:r>
        <w:rPr>
          <w:color w:val="000000"/>
          <w:sz w:val="24"/>
          <w:highlight w:val="lightGray"/>
        </w:rPr>
        <w:t>trabalhis-tas, incluindo suas repercussões previdenciárias e relativas ao FGTS, observada a</w:t>
      </w:r>
      <w:r>
        <w:rPr>
          <w:color w:val="000000"/>
          <w:sz w:val="24"/>
        </w:rPr>
        <w:t> </w:t>
      </w:r>
      <w:r>
        <w:rPr>
          <w:color w:val="000000"/>
          <w:sz w:val="24"/>
          <w:highlight w:val="lightGray"/>
        </w:rPr>
        <w:t>legislação que rege a matéria;</w:t>
      </w:r>
    </w:p>
    <w:p>
      <w:pPr>
        <w:pStyle w:val="ListParagraph"/>
        <w:numPr>
          <w:ilvl w:val="2"/>
          <w:numId w:val="20"/>
        </w:numPr>
        <w:tabs>
          <w:tab w:pos="1693" w:val="left" w:leader="none"/>
        </w:tabs>
        <w:spacing w:line="360" w:lineRule="auto" w:before="118" w:after="0"/>
        <w:ind w:left="282" w:right="429" w:firstLine="0"/>
        <w:jc w:val="both"/>
        <w:rPr>
          <w:sz w:val="24"/>
        </w:rPr>
      </w:pPr>
      <w:r>
        <w:rPr>
          <w:color w:val="000000"/>
          <w:sz w:val="24"/>
          <w:highlight w:val="lightGray"/>
        </w:rPr>
        <w:t>Também poderá haver liberação da garantia se a empresa comprovar</w:t>
      </w:r>
      <w:r>
        <w:rPr>
          <w:color w:val="000000"/>
          <w:sz w:val="24"/>
        </w:rPr>
        <w:t> </w:t>
      </w:r>
      <w:r>
        <w:rPr>
          <w:color w:val="000000"/>
          <w:sz w:val="24"/>
          <w:highlight w:val="lightGray"/>
        </w:rPr>
        <w:t>que os empregados serão realocados em outra atividade de prestação de serviços,</w:t>
      </w:r>
      <w:r>
        <w:rPr>
          <w:color w:val="000000"/>
          <w:sz w:val="24"/>
        </w:rPr>
        <w:t> </w:t>
      </w:r>
      <w:r>
        <w:rPr>
          <w:color w:val="000000"/>
          <w:sz w:val="24"/>
          <w:highlight w:val="lightGray"/>
        </w:rPr>
        <w:t>sem que ocorra a interrupção do contrato de trabalho;</w:t>
      </w:r>
    </w:p>
    <w:p>
      <w:pPr>
        <w:pStyle w:val="ListParagraph"/>
        <w:numPr>
          <w:ilvl w:val="2"/>
          <w:numId w:val="20"/>
        </w:numPr>
        <w:tabs>
          <w:tab w:pos="1693" w:val="left" w:leader="none"/>
        </w:tabs>
        <w:spacing w:line="360" w:lineRule="auto" w:before="121" w:after="0"/>
        <w:ind w:left="282" w:right="425" w:firstLine="0"/>
        <w:jc w:val="both"/>
        <w:rPr>
          <w:sz w:val="24"/>
        </w:rPr>
      </w:pPr>
      <w:r>
        <w:rPr>
          <w:color w:val="000000"/>
          <w:sz w:val="24"/>
          <w:highlight w:val="lightGray"/>
        </w:rPr>
        <w:t>Por</w:t>
      </w:r>
      <w:r>
        <w:rPr>
          <w:color w:val="000000"/>
          <w:spacing w:val="-2"/>
          <w:sz w:val="24"/>
          <w:highlight w:val="lightGray"/>
        </w:rPr>
        <w:t> </w:t>
      </w:r>
      <w:r>
        <w:rPr>
          <w:color w:val="000000"/>
          <w:sz w:val="24"/>
          <w:highlight w:val="lightGray"/>
        </w:rPr>
        <w:t>ocasião</w:t>
      </w:r>
      <w:r>
        <w:rPr>
          <w:color w:val="000000"/>
          <w:spacing w:val="-2"/>
          <w:sz w:val="24"/>
          <w:highlight w:val="lightGray"/>
        </w:rPr>
        <w:t> </w:t>
      </w:r>
      <w:r>
        <w:rPr>
          <w:color w:val="000000"/>
          <w:sz w:val="24"/>
          <w:highlight w:val="lightGray"/>
        </w:rPr>
        <w:t>do</w:t>
      </w:r>
      <w:r>
        <w:rPr>
          <w:color w:val="000000"/>
          <w:spacing w:val="-3"/>
          <w:sz w:val="24"/>
          <w:highlight w:val="lightGray"/>
        </w:rPr>
        <w:t> </w:t>
      </w:r>
      <w:r>
        <w:rPr>
          <w:color w:val="000000"/>
          <w:sz w:val="24"/>
          <w:highlight w:val="lightGray"/>
        </w:rPr>
        <w:t>encerramento</w:t>
      </w:r>
      <w:r>
        <w:rPr>
          <w:color w:val="000000"/>
          <w:spacing w:val="-2"/>
          <w:sz w:val="24"/>
          <w:highlight w:val="lightGray"/>
        </w:rPr>
        <w:t> </w:t>
      </w:r>
      <w:r>
        <w:rPr>
          <w:color w:val="000000"/>
          <w:sz w:val="24"/>
          <w:highlight w:val="lightGray"/>
        </w:rPr>
        <w:t>da</w:t>
      </w:r>
      <w:r>
        <w:rPr>
          <w:color w:val="000000"/>
          <w:spacing w:val="-3"/>
          <w:sz w:val="24"/>
          <w:highlight w:val="lightGray"/>
        </w:rPr>
        <w:t> </w:t>
      </w:r>
      <w:r>
        <w:rPr>
          <w:color w:val="000000"/>
          <w:sz w:val="24"/>
          <w:highlight w:val="lightGray"/>
        </w:rPr>
        <w:t>prestação</w:t>
      </w:r>
      <w:r>
        <w:rPr>
          <w:color w:val="000000"/>
          <w:spacing w:val="-3"/>
          <w:sz w:val="24"/>
          <w:highlight w:val="lightGray"/>
        </w:rPr>
        <w:t> </w:t>
      </w:r>
      <w:r>
        <w:rPr>
          <w:color w:val="000000"/>
          <w:sz w:val="24"/>
          <w:highlight w:val="lightGray"/>
        </w:rPr>
        <w:t>dos</w:t>
      </w:r>
      <w:r>
        <w:rPr>
          <w:color w:val="000000"/>
          <w:spacing w:val="-3"/>
          <w:sz w:val="24"/>
          <w:highlight w:val="lightGray"/>
        </w:rPr>
        <w:t> </w:t>
      </w:r>
      <w:r>
        <w:rPr>
          <w:color w:val="000000"/>
          <w:sz w:val="24"/>
          <w:highlight w:val="lightGray"/>
        </w:rPr>
        <w:t>serviços</w:t>
      </w:r>
      <w:r>
        <w:rPr>
          <w:color w:val="000000"/>
          <w:spacing w:val="-3"/>
          <w:sz w:val="24"/>
          <w:highlight w:val="lightGray"/>
        </w:rPr>
        <w:t> </w:t>
      </w:r>
      <w:r>
        <w:rPr>
          <w:color w:val="000000"/>
          <w:sz w:val="24"/>
          <w:highlight w:val="lightGray"/>
        </w:rPr>
        <w:t>Contratados,</w:t>
      </w:r>
      <w:r>
        <w:rPr>
          <w:color w:val="000000"/>
          <w:spacing w:val="-3"/>
          <w:sz w:val="24"/>
          <w:highlight w:val="lightGray"/>
        </w:rPr>
        <w:t> </w:t>
      </w:r>
      <w:r>
        <w:rPr>
          <w:color w:val="000000"/>
          <w:sz w:val="24"/>
          <w:highlight w:val="lightGray"/>
        </w:rPr>
        <w:t>a</w:t>
      </w:r>
      <w:r>
        <w:rPr>
          <w:color w:val="000000"/>
          <w:sz w:val="24"/>
        </w:rPr>
        <w:t> </w:t>
      </w:r>
      <w:r>
        <w:rPr>
          <w:color w:val="000000"/>
          <w:sz w:val="24"/>
          <w:highlight w:val="lightGray"/>
        </w:rPr>
        <w:t>Administração Contratante poderá utilizar o valor da garantia prestada para o paga-mento</w:t>
      </w:r>
      <w:r>
        <w:rPr>
          <w:color w:val="000000"/>
          <w:spacing w:val="-2"/>
          <w:sz w:val="24"/>
          <w:highlight w:val="lightGray"/>
        </w:rPr>
        <w:t> </w:t>
      </w:r>
      <w:r>
        <w:rPr>
          <w:color w:val="000000"/>
          <w:sz w:val="24"/>
          <w:highlight w:val="lightGray"/>
        </w:rPr>
        <w:t>direto</w:t>
      </w:r>
      <w:r>
        <w:rPr>
          <w:color w:val="000000"/>
          <w:spacing w:val="-2"/>
          <w:sz w:val="24"/>
          <w:highlight w:val="lightGray"/>
        </w:rPr>
        <w:t> </w:t>
      </w:r>
      <w:r>
        <w:rPr>
          <w:color w:val="000000"/>
          <w:sz w:val="24"/>
          <w:highlight w:val="lightGray"/>
        </w:rPr>
        <w:t>aos</w:t>
      </w:r>
      <w:r>
        <w:rPr>
          <w:color w:val="000000"/>
          <w:spacing w:val="-3"/>
          <w:sz w:val="24"/>
          <w:highlight w:val="lightGray"/>
        </w:rPr>
        <w:t> </w:t>
      </w:r>
      <w:r>
        <w:rPr>
          <w:color w:val="000000"/>
          <w:sz w:val="24"/>
          <w:highlight w:val="lightGray"/>
        </w:rPr>
        <w:t>trabalhadores</w:t>
      </w:r>
      <w:r>
        <w:rPr>
          <w:color w:val="000000"/>
          <w:spacing w:val="-3"/>
          <w:sz w:val="24"/>
          <w:highlight w:val="lightGray"/>
        </w:rPr>
        <w:t> </w:t>
      </w:r>
      <w:r>
        <w:rPr>
          <w:color w:val="000000"/>
          <w:sz w:val="24"/>
          <w:highlight w:val="lightGray"/>
        </w:rPr>
        <w:t>vinculados</w:t>
      </w:r>
      <w:r>
        <w:rPr>
          <w:color w:val="000000"/>
          <w:spacing w:val="-3"/>
          <w:sz w:val="24"/>
          <w:highlight w:val="lightGray"/>
        </w:rPr>
        <w:t> </w:t>
      </w:r>
      <w:r>
        <w:rPr>
          <w:color w:val="000000"/>
          <w:sz w:val="24"/>
          <w:highlight w:val="lightGray"/>
        </w:rPr>
        <w:t>ao</w:t>
      </w:r>
      <w:r>
        <w:rPr>
          <w:color w:val="000000"/>
          <w:spacing w:val="-7"/>
          <w:sz w:val="24"/>
          <w:highlight w:val="lightGray"/>
        </w:rPr>
        <w:t> </w:t>
      </w:r>
      <w:r>
        <w:rPr>
          <w:color w:val="000000"/>
          <w:sz w:val="24"/>
          <w:highlight w:val="lightGray"/>
        </w:rPr>
        <w:t>contrato</w:t>
      </w:r>
      <w:r>
        <w:rPr>
          <w:color w:val="000000"/>
          <w:spacing w:val="-7"/>
          <w:sz w:val="24"/>
          <w:highlight w:val="lightGray"/>
        </w:rPr>
        <w:t> </w:t>
      </w:r>
      <w:r>
        <w:rPr>
          <w:color w:val="000000"/>
          <w:sz w:val="24"/>
          <w:highlight w:val="lightGray"/>
        </w:rPr>
        <w:t>no</w:t>
      </w:r>
      <w:r>
        <w:rPr>
          <w:color w:val="000000"/>
          <w:spacing w:val="-3"/>
          <w:sz w:val="24"/>
          <w:highlight w:val="lightGray"/>
        </w:rPr>
        <w:t> </w:t>
      </w:r>
      <w:r>
        <w:rPr>
          <w:color w:val="000000"/>
          <w:sz w:val="24"/>
          <w:highlight w:val="lightGray"/>
        </w:rPr>
        <w:t>caso</w:t>
      </w:r>
      <w:r>
        <w:rPr>
          <w:color w:val="000000"/>
          <w:spacing w:val="-3"/>
          <w:sz w:val="24"/>
          <w:highlight w:val="lightGray"/>
        </w:rPr>
        <w:t> </w:t>
      </w:r>
      <w:r>
        <w:rPr>
          <w:color w:val="000000"/>
          <w:sz w:val="24"/>
          <w:highlight w:val="lightGray"/>
        </w:rPr>
        <w:t>da</w:t>
      </w:r>
      <w:r>
        <w:rPr>
          <w:color w:val="000000"/>
          <w:spacing w:val="-3"/>
          <w:sz w:val="24"/>
          <w:highlight w:val="lightGray"/>
        </w:rPr>
        <w:t> </w:t>
      </w:r>
      <w:r>
        <w:rPr>
          <w:color w:val="000000"/>
          <w:sz w:val="24"/>
          <w:highlight w:val="lightGray"/>
        </w:rPr>
        <w:t>não</w:t>
      </w:r>
      <w:r>
        <w:rPr>
          <w:color w:val="000000"/>
          <w:spacing w:val="-3"/>
          <w:sz w:val="24"/>
          <w:highlight w:val="lightGray"/>
        </w:rPr>
        <w:t> </w:t>
      </w:r>
      <w:r>
        <w:rPr>
          <w:color w:val="000000"/>
          <w:sz w:val="24"/>
          <w:highlight w:val="lightGray"/>
        </w:rPr>
        <w:t>comprovação:</w:t>
      </w:r>
    </w:p>
    <w:p>
      <w:pPr>
        <w:pStyle w:val="BodyText"/>
        <w:spacing w:line="360" w:lineRule="auto" w:before="2"/>
        <w:ind w:left="282" w:right="425"/>
        <w:jc w:val="both"/>
      </w:pPr>
      <w:r>
        <w:rPr>
          <w:color w:val="000000"/>
          <w:highlight w:val="lightGray"/>
        </w:rPr>
        <w:t>(1) do</w:t>
      </w:r>
      <w:r>
        <w:rPr>
          <w:color w:val="000000"/>
          <w:spacing w:val="-1"/>
          <w:highlight w:val="lightGray"/>
        </w:rPr>
        <w:t> </w:t>
      </w:r>
      <w:r>
        <w:rPr>
          <w:color w:val="000000"/>
          <w:highlight w:val="lightGray"/>
        </w:rPr>
        <w:t>pagamento das</w:t>
      </w:r>
      <w:r>
        <w:rPr>
          <w:color w:val="000000"/>
          <w:spacing w:val="-6"/>
          <w:highlight w:val="lightGray"/>
        </w:rPr>
        <w:t> </w:t>
      </w:r>
      <w:r>
        <w:rPr>
          <w:color w:val="000000"/>
          <w:highlight w:val="lightGray"/>
        </w:rPr>
        <w:t>respectivas</w:t>
      </w:r>
      <w:r>
        <w:rPr>
          <w:color w:val="000000"/>
          <w:spacing w:val="-1"/>
          <w:highlight w:val="lightGray"/>
        </w:rPr>
        <w:t> </w:t>
      </w:r>
      <w:r>
        <w:rPr>
          <w:color w:val="000000"/>
          <w:highlight w:val="lightGray"/>
        </w:rPr>
        <w:t>verbas</w:t>
      </w:r>
      <w:r>
        <w:rPr>
          <w:color w:val="000000"/>
          <w:spacing w:val="-1"/>
          <w:highlight w:val="lightGray"/>
        </w:rPr>
        <w:t> </w:t>
      </w:r>
      <w:r>
        <w:rPr>
          <w:color w:val="000000"/>
          <w:highlight w:val="lightGray"/>
        </w:rPr>
        <w:t>rescisórias</w:t>
      </w:r>
      <w:r>
        <w:rPr>
          <w:color w:val="000000"/>
          <w:spacing w:val="-1"/>
          <w:highlight w:val="lightGray"/>
        </w:rPr>
        <w:t> </w:t>
      </w:r>
      <w:r>
        <w:rPr>
          <w:color w:val="000000"/>
          <w:highlight w:val="lightGray"/>
        </w:rPr>
        <w:t>ou</w:t>
      </w:r>
      <w:r>
        <w:rPr>
          <w:color w:val="000000"/>
          <w:spacing w:val="-1"/>
          <w:highlight w:val="lightGray"/>
        </w:rPr>
        <w:t> </w:t>
      </w:r>
      <w:r>
        <w:rPr>
          <w:color w:val="000000"/>
          <w:highlight w:val="lightGray"/>
        </w:rPr>
        <w:t>(2) da</w:t>
      </w:r>
      <w:r>
        <w:rPr>
          <w:color w:val="000000"/>
          <w:spacing w:val="-1"/>
          <w:highlight w:val="lightGray"/>
        </w:rPr>
        <w:t> </w:t>
      </w:r>
      <w:r>
        <w:rPr>
          <w:color w:val="000000"/>
          <w:highlight w:val="lightGray"/>
        </w:rPr>
        <w:t>realocação</w:t>
      </w:r>
      <w:r>
        <w:rPr>
          <w:color w:val="000000"/>
          <w:spacing w:val="-1"/>
          <w:highlight w:val="lightGray"/>
        </w:rPr>
        <w:t> </w:t>
      </w:r>
      <w:r>
        <w:rPr>
          <w:color w:val="000000"/>
          <w:highlight w:val="lightGray"/>
        </w:rPr>
        <w:t>dos</w:t>
      </w:r>
      <w:r>
        <w:rPr>
          <w:color w:val="000000"/>
          <w:spacing w:val="-1"/>
          <w:highlight w:val="lightGray"/>
        </w:rPr>
        <w:t> </w:t>
      </w:r>
      <w:r>
        <w:rPr>
          <w:color w:val="000000"/>
          <w:highlight w:val="lightGray"/>
        </w:rPr>
        <w:t>traba-lhadores em outra atividade de prestação de serviços.</w:t>
      </w:r>
    </w:p>
    <w:p>
      <w:pPr>
        <w:pStyle w:val="ListParagraph"/>
        <w:numPr>
          <w:ilvl w:val="1"/>
          <w:numId w:val="15"/>
        </w:numPr>
        <w:tabs>
          <w:tab w:pos="984" w:val="left" w:leader="none"/>
        </w:tabs>
        <w:spacing w:line="360" w:lineRule="auto" w:before="118" w:after="0"/>
        <w:ind w:left="282" w:right="434" w:firstLine="0"/>
        <w:jc w:val="both"/>
        <w:rPr>
          <w:sz w:val="24"/>
        </w:rPr>
      </w:pPr>
      <w:r>
        <w:rPr>
          <w:sz w:val="24"/>
        </w:rPr>
        <w:t>O Contratado autoriza o Contratante a reter, a qualquer tempo, a garantia, na forma prevista neste Termo de Referência.</w:t>
      </w:r>
    </w:p>
    <w:p>
      <w:pPr>
        <w:spacing w:before="37"/>
        <w:ind w:left="0" w:right="419" w:firstLine="0"/>
        <w:jc w:val="right"/>
        <w:rPr>
          <w:rFonts w:ascii="Calibri"/>
          <w:sz w:val="22"/>
        </w:rPr>
      </w:pPr>
      <w:r>
        <w:rPr>
          <w:rFonts w:ascii="Calibri"/>
          <w:spacing w:val="-5"/>
          <w:sz w:val="22"/>
        </w:rPr>
        <w:t>22</w:t>
      </w:r>
    </w:p>
    <w:p>
      <w:pPr>
        <w:spacing w:after="0"/>
        <w:jc w:val="right"/>
        <w:rPr>
          <w:rFonts w:ascii="Calibri"/>
          <w:sz w:val="22"/>
        </w:rPr>
        <w:sectPr>
          <w:pgSz w:w="11910" w:h="16840"/>
          <w:pgMar w:header="710" w:footer="443" w:top="3500" w:bottom="640" w:left="1417" w:right="708"/>
        </w:sectPr>
      </w:pPr>
    </w:p>
    <w:p>
      <w:pPr>
        <w:pStyle w:val="ListParagraph"/>
        <w:numPr>
          <w:ilvl w:val="1"/>
          <w:numId w:val="15"/>
        </w:numPr>
        <w:tabs>
          <w:tab w:pos="984" w:val="left" w:leader="none"/>
        </w:tabs>
        <w:spacing w:line="360" w:lineRule="auto" w:before="289" w:after="0"/>
        <w:ind w:left="282" w:right="432" w:firstLine="0"/>
        <w:jc w:val="both"/>
        <w:rPr>
          <w:sz w:val="24"/>
        </w:rPr>
      </w:pPr>
      <w:r>
        <w:rPr>
          <w:sz w:val="24"/>
        </w:rPr>
        <w:t>O garantidor não é parte para figurar em processo administrativo instaurado pelo</w:t>
      </w:r>
      <w:r>
        <w:rPr>
          <w:spacing w:val="-17"/>
          <w:sz w:val="24"/>
        </w:rPr>
        <w:t> </w:t>
      </w:r>
      <w:r>
        <w:rPr>
          <w:sz w:val="24"/>
        </w:rPr>
        <w:t>Contratante</w:t>
      </w:r>
      <w:r>
        <w:rPr>
          <w:spacing w:val="-17"/>
          <w:sz w:val="24"/>
        </w:rPr>
        <w:t> </w:t>
      </w:r>
      <w:r>
        <w:rPr>
          <w:sz w:val="24"/>
        </w:rPr>
        <w:t>com</w:t>
      </w:r>
      <w:r>
        <w:rPr>
          <w:spacing w:val="-16"/>
          <w:sz w:val="24"/>
        </w:rPr>
        <w:t> </w:t>
      </w:r>
      <w:r>
        <w:rPr>
          <w:sz w:val="24"/>
        </w:rPr>
        <w:t>o</w:t>
      </w:r>
      <w:r>
        <w:rPr>
          <w:spacing w:val="-18"/>
          <w:sz w:val="24"/>
        </w:rPr>
        <w:t> </w:t>
      </w:r>
      <w:r>
        <w:rPr>
          <w:sz w:val="24"/>
        </w:rPr>
        <w:t>objetivo</w:t>
      </w:r>
      <w:r>
        <w:rPr>
          <w:spacing w:val="-19"/>
          <w:sz w:val="24"/>
        </w:rPr>
        <w:t> </w:t>
      </w:r>
      <w:r>
        <w:rPr>
          <w:sz w:val="24"/>
        </w:rPr>
        <w:t>de</w:t>
      </w:r>
      <w:r>
        <w:rPr>
          <w:spacing w:val="-18"/>
          <w:sz w:val="24"/>
        </w:rPr>
        <w:t> </w:t>
      </w:r>
      <w:r>
        <w:rPr>
          <w:sz w:val="24"/>
        </w:rPr>
        <w:t>apurar</w:t>
      </w:r>
      <w:r>
        <w:rPr>
          <w:spacing w:val="-17"/>
          <w:sz w:val="24"/>
        </w:rPr>
        <w:t> </w:t>
      </w:r>
      <w:r>
        <w:rPr>
          <w:sz w:val="24"/>
        </w:rPr>
        <w:t>prejuízos</w:t>
      </w:r>
      <w:r>
        <w:rPr>
          <w:spacing w:val="-17"/>
          <w:sz w:val="24"/>
        </w:rPr>
        <w:t> </w:t>
      </w:r>
      <w:r>
        <w:rPr>
          <w:sz w:val="24"/>
        </w:rPr>
        <w:t>e/ou</w:t>
      </w:r>
      <w:r>
        <w:rPr>
          <w:spacing w:val="-17"/>
          <w:sz w:val="24"/>
        </w:rPr>
        <w:t> </w:t>
      </w:r>
      <w:r>
        <w:rPr>
          <w:sz w:val="24"/>
        </w:rPr>
        <w:t>aplicar</w:t>
      </w:r>
      <w:r>
        <w:rPr>
          <w:spacing w:val="-16"/>
          <w:sz w:val="24"/>
        </w:rPr>
        <w:t> </w:t>
      </w:r>
      <w:r>
        <w:rPr>
          <w:sz w:val="24"/>
        </w:rPr>
        <w:t>sanções</w:t>
      </w:r>
      <w:r>
        <w:rPr>
          <w:spacing w:val="-17"/>
          <w:sz w:val="24"/>
        </w:rPr>
        <w:t> </w:t>
      </w:r>
      <w:r>
        <w:rPr>
          <w:sz w:val="24"/>
        </w:rPr>
        <w:t>à</w:t>
      </w:r>
      <w:r>
        <w:rPr>
          <w:spacing w:val="-18"/>
          <w:sz w:val="24"/>
        </w:rPr>
        <w:t> </w:t>
      </w:r>
      <w:r>
        <w:rPr>
          <w:sz w:val="24"/>
        </w:rPr>
        <w:t>contratada.</w:t>
      </w:r>
    </w:p>
    <w:p>
      <w:pPr>
        <w:pStyle w:val="ListParagraph"/>
        <w:numPr>
          <w:ilvl w:val="1"/>
          <w:numId w:val="15"/>
        </w:numPr>
        <w:tabs>
          <w:tab w:pos="984" w:val="left" w:leader="none"/>
        </w:tabs>
        <w:spacing w:line="360" w:lineRule="auto" w:before="123" w:after="0"/>
        <w:ind w:left="282" w:right="435" w:firstLine="0"/>
        <w:jc w:val="both"/>
        <w:rPr>
          <w:sz w:val="24"/>
        </w:rPr>
      </w:pPr>
      <w:r>
        <w:rPr>
          <w:sz w:val="24"/>
        </w:rPr>
        <w:t>A garantia de execução é independente de eventual garantia do produto ou serviço prevista neste Termo de Referência.</w:t>
      </w:r>
    </w:p>
    <w:p>
      <w:pPr>
        <w:pStyle w:val="Heading2"/>
        <w:numPr>
          <w:ilvl w:val="0"/>
          <w:numId w:val="1"/>
        </w:numPr>
        <w:tabs>
          <w:tab w:pos="1001" w:val="left" w:leader="none"/>
        </w:tabs>
        <w:spacing w:line="240" w:lineRule="auto" w:before="117" w:after="0"/>
        <w:ind w:left="1001" w:right="0" w:hanging="719"/>
        <w:jc w:val="both"/>
      </w:pPr>
      <w:r>
        <w:rPr>
          <w:spacing w:val="-2"/>
        </w:rPr>
        <w:t>REAJUSTE</w:t>
      </w:r>
    </w:p>
    <w:p>
      <w:pPr>
        <w:pStyle w:val="ListParagraph"/>
        <w:numPr>
          <w:ilvl w:val="1"/>
          <w:numId w:val="21"/>
        </w:numPr>
        <w:tabs>
          <w:tab w:pos="984" w:val="left" w:leader="none"/>
        </w:tabs>
        <w:spacing w:line="362" w:lineRule="auto" w:before="258" w:after="0"/>
        <w:ind w:left="282" w:right="433" w:firstLine="0"/>
        <w:jc w:val="both"/>
        <w:rPr>
          <w:sz w:val="24"/>
        </w:rPr>
      </w:pPr>
      <w:r>
        <w:rPr>
          <w:sz w:val="24"/>
        </w:rPr>
        <w:t>Os preços inicialmente contratados são fixos e irreajustáveis no prazo de um ano contado da data do orçamento estimado, em 31/03/2026.</w:t>
      </w:r>
    </w:p>
    <w:p>
      <w:pPr>
        <w:pStyle w:val="ListParagraph"/>
        <w:numPr>
          <w:ilvl w:val="1"/>
          <w:numId w:val="21"/>
        </w:numPr>
        <w:tabs>
          <w:tab w:pos="984" w:val="left" w:leader="none"/>
        </w:tabs>
        <w:spacing w:line="360" w:lineRule="auto" w:before="117" w:after="0"/>
        <w:ind w:left="282" w:right="420" w:firstLine="0"/>
        <w:jc w:val="both"/>
        <w:rPr>
          <w:sz w:val="24"/>
        </w:rPr>
      </w:pPr>
      <w:r>
        <w:rPr>
          <w:sz w:val="24"/>
        </w:rPr>
        <w:t>Após o interregno</w:t>
      </w:r>
      <w:r>
        <w:rPr>
          <w:spacing w:val="-3"/>
          <w:sz w:val="24"/>
        </w:rPr>
        <w:t> </w:t>
      </w:r>
      <w:r>
        <w:rPr>
          <w:sz w:val="24"/>
        </w:rPr>
        <w:t>de um ano, e</w:t>
      </w:r>
      <w:r>
        <w:rPr>
          <w:spacing w:val="-2"/>
          <w:sz w:val="24"/>
        </w:rPr>
        <w:t> </w:t>
      </w:r>
      <w:r>
        <w:rPr>
          <w:sz w:val="24"/>
        </w:rPr>
        <w:t>independentemente</w:t>
      </w:r>
      <w:r>
        <w:rPr>
          <w:spacing w:val="-2"/>
          <w:sz w:val="24"/>
        </w:rPr>
        <w:t> </w:t>
      </w:r>
      <w:r>
        <w:rPr>
          <w:sz w:val="24"/>
        </w:rPr>
        <w:t>de pedido</w:t>
      </w:r>
      <w:r>
        <w:rPr>
          <w:spacing w:val="-2"/>
          <w:sz w:val="24"/>
        </w:rPr>
        <w:t> </w:t>
      </w:r>
      <w:r>
        <w:rPr>
          <w:sz w:val="24"/>
        </w:rPr>
        <w:t>do Contratado, os preços iniciais serão reajustados, mediante a aplicação, pelo Contratante, do </w:t>
      </w:r>
      <w:r>
        <w:rPr>
          <w:rFonts w:ascii="Arial" w:hAnsi="Arial"/>
          <w:b/>
          <w:sz w:val="24"/>
        </w:rPr>
        <w:t>Ín-dice Geral de Preço de Mercado – IGPM – FGV ou outro índice que possa ser aplicado</w:t>
      </w:r>
      <w:r>
        <w:rPr>
          <w:sz w:val="24"/>
        </w:rPr>
        <w:t>,</w:t>
      </w:r>
      <w:r>
        <w:rPr>
          <w:spacing w:val="-2"/>
          <w:sz w:val="24"/>
        </w:rPr>
        <w:t> </w:t>
      </w:r>
      <w:r>
        <w:rPr>
          <w:sz w:val="24"/>
        </w:rPr>
        <w:t>exclusivamente</w:t>
      </w:r>
      <w:r>
        <w:rPr>
          <w:spacing w:val="-1"/>
          <w:sz w:val="24"/>
        </w:rPr>
        <w:t> </w:t>
      </w:r>
      <w:r>
        <w:rPr>
          <w:sz w:val="24"/>
        </w:rPr>
        <w:t>para</w:t>
      </w:r>
      <w:r>
        <w:rPr>
          <w:spacing w:val="-1"/>
          <w:sz w:val="24"/>
        </w:rPr>
        <w:t> </w:t>
      </w:r>
      <w:r>
        <w:rPr>
          <w:sz w:val="24"/>
        </w:rPr>
        <w:t>as obrigações</w:t>
      </w:r>
      <w:r>
        <w:rPr>
          <w:spacing w:val="-2"/>
          <w:sz w:val="24"/>
        </w:rPr>
        <w:t> </w:t>
      </w:r>
      <w:r>
        <w:rPr>
          <w:sz w:val="24"/>
        </w:rPr>
        <w:t>iniciadas e</w:t>
      </w:r>
      <w:r>
        <w:rPr>
          <w:spacing w:val="-1"/>
          <w:sz w:val="24"/>
        </w:rPr>
        <w:t> </w:t>
      </w:r>
      <w:r>
        <w:rPr>
          <w:sz w:val="24"/>
        </w:rPr>
        <w:t>concluídas após</w:t>
      </w:r>
      <w:r>
        <w:rPr>
          <w:spacing w:val="-2"/>
          <w:sz w:val="24"/>
        </w:rPr>
        <w:t> </w:t>
      </w:r>
      <w:r>
        <w:rPr>
          <w:sz w:val="24"/>
        </w:rPr>
        <w:t>a ocorrên-cia da anualidade.</w:t>
      </w:r>
    </w:p>
    <w:p>
      <w:pPr>
        <w:pStyle w:val="ListParagraph"/>
        <w:numPr>
          <w:ilvl w:val="1"/>
          <w:numId w:val="21"/>
        </w:numPr>
        <w:tabs>
          <w:tab w:pos="984" w:val="left" w:leader="none"/>
        </w:tabs>
        <w:spacing w:line="360" w:lineRule="auto" w:before="119" w:after="0"/>
        <w:ind w:left="282" w:right="434" w:firstLine="0"/>
        <w:jc w:val="both"/>
        <w:rPr>
          <w:sz w:val="24"/>
        </w:rPr>
      </w:pPr>
      <w:r>
        <w:rPr>
          <w:sz w:val="24"/>
        </w:rPr>
        <w:t>Nos reajustes subsequentes ao primeiro, o interregno mínimo de um</w:t>
      </w:r>
      <w:r>
        <w:rPr>
          <w:spacing w:val="-1"/>
          <w:sz w:val="24"/>
        </w:rPr>
        <w:t> </w:t>
      </w:r>
      <w:r>
        <w:rPr>
          <w:sz w:val="24"/>
        </w:rPr>
        <w:t>ano será contado a partir dos efeitos financeiros do último reajuste.</w:t>
      </w:r>
    </w:p>
    <w:p>
      <w:pPr>
        <w:pStyle w:val="ListParagraph"/>
        <w:numPr>
          <w:ilvl w:val="1"/>
          <w:numId w:val="21"/>
        </w:numPr>
        <w:tabs>
          <w:tab w:pos="984" w:val="left" w:leader="none"/>
        </w:tabs>
        <w:spacing w:line="360" w:lineRule="auto" w:before="123" w:after="0"/>
        <w:ind w:left="282" w:right="426" w:firstLine="0"/>
        <w:jc w:val="both"/>
        <w:rPr>
          <w:sz w:val="24"/>
        </w:rPr>
      </w:pPr>
      <w:r>
        <w:rPr>
          <w:sz w:val="24"/>
        </w:rPr>
        <w:t>No</w:t>
      </w:r>
      <w:r>
        <w:rPr>
          <w:spacing w:val="-6"/>
          <w:sz w:val="24"/>
        </w:rPr>
        <w:t> </w:t>
      </w:r>
      <w:r>
        <w:rPr>
          <w:sz w:val="24"/>
        </w:rPr>
        <w:t>caso</w:t>
      </w:r>
      <w:r>
        <w:rPr>
          <w:spacing w:val="-6"/>
          <w:sz w:val="24"/>
        </w:rPr>
        <w:t> </w:t>
      </w:r>
      <w:r>
        <w:rPr>
          <w:sz w:val="24"/>
        </w:rPr>
        <w:t>de</w:t>
      </w:r>
      <w:r>
        <w:rPr>
          <w:spacing w:val="-6"/>
          <w:sz w:val="24"/>
        </w:rPr>
        <w:t> </w:t>
      </w:r>
      <w:r>
        <w:rPr>
          <w:sz w:val="24"/>
        </w:rPr>
        <w:t>atraso</w:t>
      </w:r>
      <w:r>
        <w:rPr>
          <w:spacing w:val="-6"/>
          <w:sz w:val="24"/>
        </w:rPr>
        <w:t> </w:t>
      </w:r>
      <w:r>
        <w:rPr>
          <w:sz w:val="24"/>
        </w:rPr>
        <w:t>ou</w:t>
      </w:r>
      <w:r>
        <w:rPr>
          <w:spacing w:val="-6"/>
          <w:sz w:val="24"/>
        </w:rPr>
        <w:t> </w:t>
      </w:r>
      <w:r>
        <w:rPr>
          <w:sz w:val="24"/>
        </w:rPr>
        <w:t>não</w:t>
      </w:r>
      <w:r>
        <w:rPr>
          <w:spacing w:val="-6"/>
          <w:sz w:val="24"/>
        </w:rPr>
        <w:t> </w:t>
      </w:r>
      <w:r>
        <w:rPr>
          <w:sz w:val="24"/>
        </w:rPr>
        <w:t>divulgação</w:t>
      </w:r>
      <w:r>
        <w:rPr>
          <w:spacing w:val="-6"/>
          <w:sz w:val="24"/>
        </w:rPr>
        <w:t> </w:t>
      </w:r>
      <w:r>
        <w:rPr>
          <w:sz w:val="24"/>
        </w:rPr>
        <w:t>do(s)</w:t>
      </w:r>
      <w:r>
        <w:rPr>
          <w:spacing w:val="-5"/>
          <w:sz w:val="24"/>
        </w:rPr>
        <w:t> </w:t>
      </w:r>
      <w:r>
        <w:rPr>
          <w:sz w:val="24"/>
        </w:rPr>
        <w:t>índice</w:t>
      </w:r>
      <w:r>
        <w:rPr>
          <w:spacing w:val="-6"/>
          <w:sz w:val="24"/>
        </w:rPr>
        <w:t> </w:t>
      </w:r>
      <w:r>
        <w:rPr>
          <w:sz w:val="24"/>
        </w:rPr>
        <w:t>(s)</w:t>
      </w:r>
      <w:r>
        <w:rPr>
          <w:spacing w:val="-5"/>
          <w:sz w:val="24"/>
        </w:rPr>
        <w:t> </w:t>
      </w:r>
      <w:r>
        <w:rPr>
          <w:sz w:val="24"/>
        </w:rPr>
        <w:t>de</w:t>
      </w:r>
      <w:r>
        <w:rPr>
          <w:spacing w:val="-6"/>
          <w:sz w:val="24"/>
        </w:rPr>
        <w:t> </w:t>
      </w:r>
      <w:r>
        <w:rPr>
          <w:sz w:val="24"/>
        </w:rPr>
        <w:t>reajustamento,</w:t>
      </w:r>
      <w:r>
        <w:rPr>
          <w:spacing w:val="-6"/>
          <w:sz w:val="24"/>
        </w:rPr>
        <w:t> </w:t>
      </w:r>
      <w:r>
        <w:rPr>
          <w:sz w:val="24"/>
        </w:rPr>
        <w:t>o</w:t>
      </w:r>
      <w:r>
        <w:rPr>
          <w:spacing w:val="-6"/>
          <w:sz w:val="24"/>
        </w:rPr>
        <w:t> </w:t>
      </w:r>
      <w:r>
        <w:rPr>
          <w:sz w:val="24"/>
        </w:rPr>
        <w:t>Con-tratante</w:t>
      </w:r>
      <w:r>
        <w:rPr>
          <w:spacing w:val="-17"/>
          <w:sz w:val="24"/>
        </w:rPr>
        <w:t> </w:t>
      </w:r>
      <w:r>
        <w:rPr>
          <w:sz w:val="24"/>
        </w:rPr>
        <w:t>pagará</w:t>
      </w:r>
      <w:r>
        <w:rPr>
          <w:spacing w:val="-17"/>
          <w:sz w:val="24"/>
        </w:rPr>
        <w:t> </w:t>
      </w:r>
      <w:r>
        <w:rPr>
          <w:sz w:val="24"/>
        </w:rPr>
        <w:t>ao</w:t>
      </w:r>
      <w:r>
        <w:rPr>
          <w:spacing w:val="-16"/>
          <w:sz w:val="24"/>
        </w:rPr>
        <w:t> </w:t>
      </w:r>
      <w:r>
        <w:rPr>
          <w:sz w:val="24"/>
        </w:rPr>
        <w:t>Contratado</w:t>
      </w:r>
      <w:r>
        <w:rPr>
          <w:spacing w:val="-17"/>
          <w:sz w:val="24"/>
        </w:rPr>
        <w:t> </w:t>
      </w:r>
      <w:r>
        <w:rPr>
          <w:sz w:val="24"/>
        </w:rPr>
        <w:t>a</w:t>
      </w:r>
      <w:r>
        <w:rPr>
          <w:spacing w:val="-17"/>
          <w:sz w:val="24"/>
        </w:rPr>
        <w:t> </w:t>
      </w:r>
      <w:r>
        <w:rPr>
          <w:sz w:val="24"/>
        </w:rPr>
        <w:t>importância</w:t>
      </w:r>
      <w:r>
        <w:rPr>
          <w:spacing w:val="-17"/>
          <w:sz w:val="24"/>
        </w:rPr>
        <w:t> </w:t>
      </w:r>
      <w:r>
        <w:rPr>
          <w:sz w:val="24"/>
        </w:rPr>
        <w:t>calculada</w:t>
      </w:r>
      <w:r>
        <w:rPr>
          <w:spacing w:val="-16"/>
          <w:sz w:val="24"/>
        </w:rPr>
        <w:t> </w:t>
      </w:r>
      <w:r>
        <w:rPr>
          <w:sz w:val="24"/>
        </w:rPr>
        <w:t>pela</w:t>
      </w:r>
      <w:r>
        <w:rPr>
          <w:spacing w:val="-17"/>
          <w:sz w:val="24"/>
        </w:rPr>
        <w:t> </w:t>
      </w:r>
      <w:r>
        <w:rPr>
          <w:sz w:val="24"/>
        </w:rPr>
        <w:t>última</w:t>
      </w:r>
      <w:r>
        <w:rPr>
          <w:spacing w:val="-17"/>
          <w:sz w:val="24"/>
        </w:rPr>
        <w:t> </w:t>
      </w:r>
      <w:r>
        <w:rPr>
          <w:sz w:val="24"/>
        </w:rPr>
        <w:t>variação</w:t>
      </w:r>
      <w:r>
        <w:rPr>
          <w:spacing w:val="-16"/>
          <w:sz w:val="24"/>
        </w:rPr>
        <w:t> </w:t>
      </w:r>
      <w:r>
        <w:rPr>
          <w:sz w:val="24"/>
        </w:rPr>
        <w:t>conhecida, liquidando</w:t>
      </w:r>
      <w:r>
        <w:rPr>
          <w:spacing w:val="-9"/>
          <w:sz w:val="24"/>
        </w:rPr>
        <w:t> </w:t>
      </w:r>
      <w:r>
        <w:rPr>
          <w:sz w:val="24"/>
        </w:rPr>
        <w:t>a</w:t>
      </w:r>
      <w:r>
        <w:rPr>
          <w:spacing w:val="-13"/>
          <w:sz w:val="24"/>
        </w:rPr>
        <w:t> </w:t>
      </w:r>
      <w:r>
        <w:rPr>
          <w:sz w:val="24"/>
        </w:rPr>
        <w:t>diferença</w:t>
      </w:r>
      <w:r>
        <w:rPr>
          <w:spacing w:val="-9"/>
          <w:sz w:val="24"/>
        </w:rPr>
        <w:t> </w:t>
      </w:r>
      <w:r>
        <w:rPr>
          <w:sz w:val="24"/>
        </w:rPr>
        <w:t>correspondente</w:t>
      </w:r>
      <w:r>
        <w:rPr>
          <w:spacing w:val="-9"/>
          <w:sz w:val="24"/>
        </w:rPr>
        <w:t> </w:t>
      </w:r>
      <w:r>
        <w:rPr>
          <w:sz w:val="24"/>
        </w:rPr>
        <w:t>tão</w:t>
      </w:r>
      <w:r>
        <w:rPr>
          <w:spacing w:val="-9"/>
          <w:sz w:val="24"/>
        </w:rPr>
        <w:t> </w:t>
      </w:r>
      <w:r>
        <w:rPr>
          <w:sz w:val="24"/>
        </w:rPr>
        <w:t>logo</w:t>
      </w:r>
      <w:r>
        <w:rPr>
          <w:spacing w:val="-9"/>
          <w:sz w:val="24"/>
        </w:rPr>
        <w:t> </w:t>
      </w:r>
      <w:r>
        <w:rPr>
          <w:sz w:val="24"/>
        </w:rPr>
        <w:t>seja(m)</w:t>
      </w:r>
      <w:r>
        <w:rPr>
          <w:spacing w:val="-8"/>
          <w:sz w:val="24"/>
        </w:rPr>
        <w:t> </w:t>
      </w:r>
      <w:r>
        <w:rPr>
          <w:sz w:val="24"/>
        </w:rPr>
        <w:t>divulgado(s)</w:t>
      </w:r>
      <w:r>
        <w:rPr>
          <w:spacing w:val="-8"/>
          <w:sz w:val="24"/>
        </w:rPr>
        <w:t> </w:t>
      </w:r>
      <w:r>
        <w:rPr>
          <w:sz w:val="24"/>
        </w:rPr>
        <w:t>o(s)</w:t>
      </w:r>
      <w:r>
        <w:rPr>
          <w:spacing w:val="-8"/>
          <w:sz w:val="24"/>
        </w:rPr>
        <w:t> </w:t>
      </w:r>
      <w:r>
        <w:rPr>
          <w:sz w:val="24"/>
        </w:rPr>
        <w:t>índice(s)</w:t>
      </w:r>
      <w:r>
        <w:rPr>
          <w:spacing w:val="-12"/>
          <w:sz w:val="24"/>
        </w:rPr>
        <w:t> </w:t>
      </w:r>
      <w:r>
        <w:rPr>
          <w:sz w:val="24"/>
        </w:rPr>
        <w:t>de-</w:t>
      </w:r>
      <w:r>
        <w:rPr>
          <w:spacing w:val="-2"/>
          <w:sz w:val="24"/>
        </w:rPr>
        <w:t>finitivo(s).</w:t>
      </w:r>
    </w:p>
    <w:p>
      <w:pPr>
        <w:pStyle w:val="ListParagraph"/>
        <w:numPr>
          <w:ilvl w:val="1"/>
          <w:numId w:val="21"/>
        </w:numPr>
        <w:tabs>
          <w:tab w:pos="984" w:val="left" w:leader="none"/>
        </w:tabs>
        <w:spacing w:line="360" w:lineRule="auto" w:before="121" w:after="0"/>
        <w:ind w:left="282" w:right="432" w:firstLine="0"/>
        <w:jc w:val="both"/>
        <w:rPr>
          <w:sz w:val="24"/>
        </w:rPr>
      </w:pPr>
      <w:r>
        <w:rPr>
          <w:sz w:val="24"/>
        </w:rPr>
        <w:t>Nas</w:t>
      </w:r>
      <w:r>
        <w:rPr>
          <w:spacing w:val="-2"/>
          <w:sz w:val="24"/>
        </w:rPr>
        <w:t> </w:t>
      </w:r>
      <w:r>
        <w:rPr>
          <w:sz w:val="24"/>
        </w:rPr>
        <w:t>aferições</w:t>
      </w:r>
      <w:r>
        <w:rPr>
          <w:spacing w:val="-7"/>
          <w:sz w:val="24"/>
        </w:rPr>
        <w:t> </w:t>
      </w:r>
      <w:r>
        <w:rPr>
          <w:sz w:val="24"/>
        </w:rPr>
        <w:t>finais,</w:t>
      </w:r>
      <w:r>
        <w:rPr>
          <w:spacing w:val="-2"/>
          <w:sz w:val="24"/>
        </w:rPr>
        <w:t> </w:t>
      </w:r>
      <w:r>
        <w:rPr>
          <w:sz w:val="24"/>
        </w:rPr>
        <w:t>o(s)</w:t>
      </w:r>
      <w:r>
        <w:rPr>
          <w:spacing w:val="-1"/>
          <w:sz w:val="24"/>
        </w:rPr>
        <w:t> </w:t>
      </w:r>
      <w:r>
        <w:rPr>
          <w:sz w:val="24"/>
        </w:rPr>
        <w:t>índice(s)</w:t>
      </w:r>
      <w:r>
        <w:rPr>
          <w:spacing w:val="-5"/>
          <w:sz w:val="24"/>
        </w:rPr>
        <w:t> </w:t>
      </w:r>
      <w:r>
        <w:rPr>
          <w:sz w:val="24"/>
        </w:rPr>
        <w:t>utilizado(s)</w:t>
      </w:r>
      <w:r>
        <w:rPr>
          <w:spacing w:val="-6"/>
          <w:sz w:val="24"/>
        </w:rPr>
        <w:t> </w:t>
      </w:r>
      <w:r>
        <w:rPr>
          <w:sz w:val="24"/>
        </w:rPr>
        <w:t>para</w:t>
      </w:r>
      <w:r>
        <w:rPr>
          <w:spacing w:val="-6"/>
          <w:sz w:val="24"/>
        </w:rPr>
        <w:t> </w:t>
      </w:r>
      <w:r>
        <w:rPr>
          <w:sz w:val="24"/>
        </w:rPr>
        <w:t>reajuste</w:t>
      </w:r>
      <w:r>
        <w:rPr>
          <w:spacing w:val="-2"/>
          <w:sz w:val="24"/>
        </w:rPr>
        <w:t> </w:t>
      </w:r>
      <w:r>
        <w:rPr>
          <w:sz w:val="24"/>
        </w:rPr>
        <w:t>será(ão),</w:t>
      </w:r>
      <w:r>
        <w:rPr>
          <w:spacing w:val="-7"/>
          <w:sz w:val="24"/>
        </w:rPr>
        <w:t> </w:t>
      </w:r>
      <w:r>
        <w:rPr>
          <w:sz w:val="24"/>
        </w:rPr>
        <w:t>obrigato-riamente, o(s) definitivo(s).</w:t>
      </w:r>
    </w:p>
    <w:p>
      <w:pPr>
        <w:pStyle w:val="ListParagraph"/>
        <w:numPr>
          <w:ilvl w:val="1"/>
          <w:numId w:val="21"/>
        </w:numPr>
        <w:tabs>
          <w:tab w:pos="984" w:val="left" w:leader="none"/>
        </w:tabs>
        <w:spacing w:line="360" w:lineRule="auto" w:before="117" w:after="0"/>
        <w:ind w:left="282" w:right="429" w:firstLine="0"/>
        <w:jc w:val="both"/>
        <w:rPr>
          <w:sz w:val="24"/>
        </w:rPr>
      </w:pPr>
      <w:r>
        <w:rPr>
          <w:sz w:val="24"/>
        </w:rPr>
        <w:t>Caso o(s) índice(s) estabelecido(s) para reajustamento venha(m) a ser ex-tinto(s)</w:t>
      </w:r>
      <w:r>
        <w:rPr>
          <w:spacing w:val="-12"/>
          <w:sz w:val="24"/>
        </w:rPr>
        <w:t> </w:t>
      </w:r>
      <w:r>
        <w:rPr>
          <w:sz w:val="24"/>
        </w:rPr>
        <w:t>ou</w:t>
      </w:r>
      <w:r>
        <w:rPr>
          <w:spacing w:val="-8"/>
          <w:sz w:val="24"/>
        </w:rPr>
        <w:t> </w:t>
      </w:r>
      <w:r>
        <w:rPr>
          <w:sz w:val="24"/>
        </w:rPr>
        <w:t>de</w:t>
      </w:r>
      <w:r>
        <w:rPr>
          <w:spacing w:val="-12"/>
          <w:sz w:val="24"/>
        </w:rPr>
        <w:t> </w:t>
      </w:r>
      <w:r>
        <w:rPr>
          <w:sz w:val="24"/>
        </w:rPr>
        <w:t>qualquer</w:t>
      </w:r>
      <w:r>
        <w:rPr>
          <w:spacing w:val="-7"/>
          <w:sz w:val="24"/>
        </w:rPr>
        <w:t> </w:t>
      </w:r>
      <w:r>
        <w:rPr>
          <w:sz w:val="24"/>
        </w:rPr>
        <w:t>forma</w:t>
      </w:r>
      <w:r>
        <w:rPr>
          <w:spacing w:val="-8"/>
          <w:sz w:val="24"/>
        </w:rPr>
        <w:t> </w:t>
      </w:r>
      <w:r>
        <w:rPr>
          <w:sz w:val="24"/>
        </w:rPr>
        <w:t>não</w:t>
      </w:r>
      <w:r>
        <w:rPr>
          <w:spacing w:val="-8"/>
          <w:sz w:val="24"/>
        </w:rPr>
        <w:t> </w:t>
      </w:r>
      <w:r>
        <w:rPr>
          <w:sz w:val="24"/>
        </w:rPr>
        <w:t>possa(m)</w:t>
      </w:r>
      <w:r>
        <w:rPr>
          <w:spacing w:val="-7"/>
          <w:sz w:val="24"/>
        </w:rPr>
        <w:t> </w:t>
      </w:r>
      <w:r>
        <w:rPr>
          <w:sz w:val="24"/>
        </w:rPr>
        <w:t>mais</w:t>
      </w:r>
      <w:r>
        <w:rPr>
          <w:spacing w:val="-9"/>
          <w:sz w:val="24"/>
        </w:rPr>
        <w:t> </w:t>
      </w:r>
      <w:r>
        <w:rPr>
          <w:sz w:val="24"/>
        </w:rPr>
        <w:t>ser</w:t>
      </w:r>
      <w:r>
        <w:rPr>
          <w:spacing w:val="-7"/>
          <w:sz w:val="24"/>
        </w:rPr>
        <w:t> </w:t>
      </w:r>
      <w:r>
        <w:rPr>
          <w:sz w:val="24"/>
        </w:rPr>
        <w:t>utilizado(s),</w:t>
      </w:r>
      <w:r>
        <w:rPr>
          <w:spacing w:val="-8"/>
          <w:sz w:val="24"/>
        </w:rPr>
        <w:t> </w:t>
      </w:r>
      <w:r>
        <w:rPr>
          <w:sz w:val="24"/>
        </w:rPr>
        <w:t>será(ão)</w:t>
      </w:r>
      <w:r>
        <w:rPr>
          <w:spacing w:val="-12"/>
          <w:sz w:val="24"/>
        </w:rPr>
        <w:t> </w:t>
      </w:r>
      <w:r>
        <w:rPr>
          <w:sz w:val="24"/>
        </w:rPr>
        <w:t>adotado(s), em substituição, o(s) que vier(em) a ser determinado(s) pela legislação então em vi-</w:t>
      </w:r>
      <w:r>
        <w:rPr>
          <w:spacing w:val="-4"/>
          <w:sz w:val="24"/>
        </w:rPr>
        <w:t>gor.</w:t>
      </w:r>
    </w:p>
    <w:p>
      <w:pPr>
        <w:pStyle w:val="BodyText"/>
        <w:rPr>
          <w:sz w:val="22"/>
        </w:rPr>
      </w:pPr>
    </w:p>
    <w:p>
      <w:pPr>
        <w:pStyle w:val="BodyText"/>
        <w:rPr>
          <w:sz w:val="22"/>
        </w:rPr>
      </w:pPr>
    </w:p>
    <w:p>
      <w:pPr>
        <w:pStyle w:val="BodyText"/>
        <w:rPr>
          <w:sz w:val="22"/>
        </w:rPr>
      </w:pPr>
    </w:p>
    <w:p>
      <w:pPr>
        <w:pStyle w:val="BodyText"/>
        <w:spacing w:before="147"/>
        <w:rPr>
          <w:sz w:val="22"/>
        </w:rPr>
      </w:pPr>
    </w:p>
    <w:p>
      <w:pPr>
        <w:spacing w:before="0"/>
        <w:ind w:left="0" w:right="419" w:firstLine="0"/>
        <w:jc w:val="right"/>
        <w:rPr>
          <w:rFonts w:ascii="Calibri"/>
          <w:sz w:val="22"/>
        </w:rPr>
      </w:pPr>
      <w:r>
        <w:rPr>
          <w:rFonts w:ascii="Calibri"/>
          <w:spacing w:val="-5"/>
          <w:sz w:val="22"/>
        </w:rPr>
        <w:t>23</w:t>
      </w:r>
    </w:p>
    <w:p>
      <w:pPr>
        <w:spacing w:after="0"/>
        <w:jc w:val="right"/>
        <w:rPr>
          <w:rFonts w:ascii="Calibri"/>
          <w:sz w:val="22"/>
        </w:rPr>
        <w:sectPr>
          <w:pgSz w:w="11910" w:h="16840"/>
          <w:pgMar w:header="710" w:footer="443" w:top="3500" w:bottom="640" w:left="1417" w:right="708"/>
        </w:sectPr>
      </w:pPr>
    </w:p>
    <w:p>
      <w:pPr>
        <w:pStyle w:val="ListParagraph"/>
        <w:numPr>
          <w:ilvl w:val="1"/>
          <w:numId w:val="21"/>
        </w:numPr>
        <w:tabs>
          <w:tab w:pos="984" w:val="left" w:leader="none"/>
        </w:tabs>
        <w:spacing w:line="362" w:lineRule="auto" w:before="289" w:after="0"/>
        <w:ind w:left="282" w:right="432" w:firstLine="0"/>
        <w:jc w:val="both"/>
        <w:rPr>
          <w:sz w:val="24"/>
        </w:rPr>
      </w:pPr>
      <w:r>
        <w:rPr>
          <w:sz w:val="24"/>
        </w:rPr>
        <w:t>Na ausência de previsão legal quanto ao índice substituto, as partes elegerão novo índice</w:t>
      </w:r>
      <w:r>
        <w:rPr>
          <w:spacing w:val="-3"/>
          <w:sz w:val="24"/>
        </w:rPr>
        <w:t> </w:t>
      </w:r>
      <w:r>
        <w:rPr>
          <w:sz w:val="24"/>
        </w:rPr>
        <w:t>oficial, para</w:t>
      </w:r>
      <w:r>
        <w:rPr>
          <w:spacing w:val="-3"/>
          <w:sz w:val="24"/>
        </w:rPr>
        <w:t> </w:t>
      </w:r>
      <w:r>
        <w:rPr>
          <w:sz w:val="24"/>
        </w:rPr>
        <w:t>reajustamento</w:t>
      </w:r>
      <w:r>
        <w:rPr>
          <w:spacing w:val="-2"/>
          <w:sz w:val="24"/>
        </w:rPr>
        <w:t> </w:t>
      </w:r>
      <w:r>
        <w:rPr>
          <w:sz w:val="24"/>
        </w:rPr>
        <w:t>do preço do valor remanescente,</w:t>
      </w:r>
      <w:r>
        <w:rPr>
          <w:spacing w:val="-3"/>
          <w:sz w:val="24"/>
        </w:rPr>
        <w:t> </w:t>
      </w:r>
      <w:r>
        <w:rPr>
          <w:sz w:val="24"/>
        </w:rPr>
        <w:t>por</w:t>
      </w:r>
      <w:r>
        <w:rPr>
          <w:spacing w:val="-2"/>
          <w:sz w:val="24"/>
        </w:rPr>
        <w:t> </w:t>
      </w:r>
      <w:r>
        <w:rPr>
          <w:sz w:val="24"/>
        </w:rPr>
        <w:t>meio de termo aditivo.</w:t>
      </w:r>
    </w:p>
    <w:p>
      <w:pPr>
        <w:pStyle w:val="Heading2"/>
        <w:numPr>
          <w:ilvl w:val="0"/>
          <w:numId w:val="1"/>
        </w:numPr>
        <w:tabs>
          <w:tab w:pos="805" w:val="left" w:leader="none"/>
        </w:tabs>
        <w:spacing w:line="240" w:lineRule="auto" w:before="113" w:after="0"/>
        <w:ind w:left="805" w:right="0" w:hanging="523"/>
        <w:jc w:val="left"/>
      </w:pPr>
      <w:r>
        <w:rPr/>
        <w:t>DA</w:t>
      </w:r>
      <w:r>
        <w:rPr>
          <w:spacing w:val="-1"/>
        </w:rPr>
        <w:t> </w:t>
      </w:r>
      <w:r>
        <w:rPr/>
        <w:t>DOTAÇÃO </w:t>
      </w:r>
      <w:r>
        <w:rPr>
          <w:spacing w:val="-2"/>
        </w:rPr>
        <w:t>ORÇAMENTÁRIA:</w:t>
      </w:r>
    </w:p>
    <w:p>
      <w:pPr>
        <w:pStyle w:val="BodyText"/>
        <w:spacing w:line="362" w:lineRule="auto" w:before="137"/>
        <w:ind w:left="282" w:right="415"/>
      </w:pPr>
      <w:r>
        <w:rPr>
          <w:rFonts w:ascii="Arial" w:hAnsi="Arial"/>
          <w:b/>
        </w:rPr>
        <w:t>12.1.</w:t>
      </w:r>
      <w:r>
        <w:rPr/>
        <w:t>As despesas decorrentes da execução dos serviços contidos neste</w:t>
      </w:r>
      <w:r>
        <w:rPr>
          <w:spacing w:val="80"/>
        </w:rPr>
        <w:t> </w:t>
      </w:r>
      <w:r>
        <w:rPr/>
        <w:t>termo</w:t>
      </w:r>
      <w:r>
        <w:rPr>
          <w:spacing w:val="80"/>
        </w:rPr>
        <w:t> </w:t>
      </w:r>
      <w:r>
        <w:rPr/>
        <w:t>de referência correrão à conta dos</w:t>
      </w:r>
      <w:r>
        <w:rPr>
          <w:spacing w:val="-1"/>
        </w:rPr>
        <w:t> </w:t>
      </w:r>
      <w:r>
        <w:rPr/>
        <w:t>recursos orçamentários do IPRAM, conforme segue: 02- Poder executivo</w:t>
      </w:r>
    </w:p>
    <w:p>
      <w:pPr>
        <w:pStyle w:val="BodyText"/>
        <w:spacing w:line="360" w:lineRule="auto"/>
        <w:ind w:left="282" w:right="2184"/>
      </w:pPr>
      <w:r>
        <w:rPr/>
        <w:t>11- Instituto de Previdência Municipal de Espigão do Oeste 09.122.0001.3109.0002- Custeio da Manutenção do IPRAM 3.3.90.40.00-</w:t>
      </w:r>
      <w:r>
        <w:rPr>
          <w:spacing w:val="-3"/>
        </w:rPr>
        <w:t> </w:t>
      </w:r>
      <w:r>
        <w:rPr/>
        <w:t>Serviços</w:t>
      </w:r>
      <w:r>
        <w:rPr>
          <w:spacing w:val="-5"/>
        </w:rPr>
        <w:t> </w:t>
      </w:r>
      <w:r>
        <w:rPr/>
        <w:t>de</w:t>
      </w:r>
      <w:r>
        <w:rPr>
          <w:spacing w:val="-5"/>
        </w:rPr>
        <w:t> </w:t>
      </w:r>
      <w:r>
        <w:rPr/>
        <w:t>Tecnologia</w:t>
      </w:r>
      <w:r>
        <w:rPr>
          <w:spacing w:val="-9"/>
        </w:rPr>
        <w:t> </w:t>
      </w:r>
      <w:r>
        <w:rPr/>
        <w:t>da</w:t>
      </w:r>
      <w:r>
        <w:rPr>
          <w:spacing w:val="-5"/>
        </w:rPr>
        <w:t> </w:t>
      </w:r>
      <w:r>
        <w:rPr/>
        <w:t>Informação</w:t>
      </w:r>
      <w:r>
        <w:rPr>
          <w:spacing w:val="-5"/>
        </w:rPr>
        <w:t> </w:t>
      </w:r>
      <w:r>
        <w:rPr/>
        <w:t>e</w:t>
      </w:r>
      <w:r>
        <w:rPr>
          <w:spacing w:val="-4"/>
        </w:rPr>
        <w:t> </w:t>
      </w:r>
      <w:r>
        <w:rPr/>
        <w:t>Comunicação</w:t>
      </w:r>
    </w:p>
    <w:p>
      <w:pPr>
        <w:pStyle w:val="BodyText"/>
        <w:spacing w:before="132"/>
      </w:pPr>
    </w:p>
    <w:p>
      <w:pPr>
        <w:pStyle w:val="Heading2"/>
        <w:numPr>
          <w:ilvl w:val="0"/>
          <w:numId w:val="1"/>
        </w:numPr>
        <w:tabs>
          <w:tab w:pos="617" w:val="left" w:leader="none"/>
        </w:tabs>
        <w:spacing w:line="240" w:lineRule="auto" w:before="0" w:after="0"/>
        <w:ind w:left="617" w:right="0" w:hanging="335"/>
        <w:jc w:val="left"/>
        <w:rPr>
          <w:sz w:val="22"/>
        </w:rPr>
      </w:pPr>
      <w:r>
        <w:rPr/>
        <w:t>DO</w:t>
      </w:r>
      <w:r>
        <w:rPr>
          <w:spacing w:val="-3"/>
        </w:rPr>
        <w:t> </w:t>
      </w:r>
      <w:r>
        <w:rPr/>
        <w:t>PRAZO</w:t>
      </w:r>
      <w:r>
        <w:rPr>
          <w:spacing w:val="-2"/>
        </w:rPr>
        <w:t> </w:t>
      </w:r>
      <w:r>
        <w:rPr/>
        <w:t>DE</w:t>
      </w:r>
      <w:r>
        <w:rPr>
          <w:spacing w:val="-4"/>
        </w:rPr>
        <w:t> </w:t>
      </w:r>
      <w:r>
        <w:rPr/>
        <w:t>VIGÊNCIA</w:t>
      </w:r>
      <w:r>
        <w:rPr>
          <w:spacing w:val="-2"/>
        </w:rPr>
        <w:t> </w:t>
      </w:r>
      <w:r>
        <w:rPr/>
        <w:t>DO</w:t>
      </w:r>
      <w:r>
        <w:rPr>
          <w:spacing w:val="-2"/>
        </w:rPr>
        <w:t> CONTRATO</w:t>
      </w:r>
    </w:p>
    <w:p>
      <w:pPr>
        <w:pStyle w:val="BodyText"/>
        <w:spacing w:line="360" w:lineRule="auto" w:before="137"/>
        <w:ind w:left="1003" w:right="421" w:hanging="721"/>
        <w:jc w:val="both"/>
      </w:pPr>
      <w:r>
        <w:rPr/>
        <w:t>13.1.</w:t>
      </w:r>
      <w:r>
        <w:rPr>
          <w:spacing w:val="40"/>
        </w:rPr>
        <w:t> </w:t>
      </w:r>
      <w:r>
        <w:rPr/>
        <w:t>O contrato decorrente deste procedimento vigorará a contar da data de sua assinatura, pelo período de 12 (doze) meses, podendo ser prorrogado por iguais</w:t>
      </w:r>
      <w:r>
        <w:rPr>
          <w:spacing w:val="-2"/>
        </w:rPr>
        <w:t> </w:t>
      </w:r>
      <w:r>
        <w:rPr/>
        <w:t>períodos,</w:t>
      </w:r>
      <w:r>
        <w:rPr>
          <w:spacing w:val="-2"/>
        </w:rPr>
        <w:t> </w:t>
      </w:r>
      <w:r>
        <w:rPr/>
        <w:t>mediante</w:t>
      </w:r>
      <w:r>
        <w:rPr>
          <w:spacing w:val="-1"/>
        </w:rPr>
        <w:t> </w:t>
      </w:r>
      <w:r>
        <w:rPr/>
        <w:t>celebração</w:t>
      </w:r>
      <w:r>
        <w:rPr>
          <w:spacing w:val="-2"/>
        </w:rPr>
        <w:t> </w:t>
      </w:r>
      <w:r>
        <w:rPr/>
        <w:t>de</w:t>
      </w:r>
      <w:r>
        <w:rPr>
          <w:spacing w:val="-6"/>
        </w:rPr>
        <w:t> </w:t>
      </w:r>
      <w:r>
        <w:rPr/>
        <w:t>Termo</w:t>
      </w:r>
      <w:r>
        <w:rPr>
          <w:spacing w:val="-2"/>
        </w:rPr>
        <w:t> </w:t>
      </w:r>
      <w:r>
        <w:rPr/>
        <w:t>Aditivo,</w:t>
      </w:r>
      <w:r>
        <w:rPr>
          <w:spacing w:val="-2"/>
        </w:rPr>
        <w:t> </w:t>
      </w:r>
      <w:r>
        <w:rPr/>
        <w:t>observada</w:t>
      </w:r>
      <w:r>
        <w:rPr>
          <w:spacing w:val="-2"/>
        </w:rPr>
        <w:t> </w:t>
      </w:r>
      <w:r>
        <w:rPr/>
        <w:t>a</w:t>
      </w:r>
      <w:r>
        <w:rPr>
          <w:spacing w:val="-1"/>
        </w:rPr>
        <w:t> </w:t>
      </w:r>
      <w:r>
        <w:rPr/>
        <w:t>limitação legal, prevista no art. 107 da Lei 14.133/2021.</w:t>
      </w:r>
    </w:p>
    <w:p>
      <w:pPr>
        <w:pStyle w:val="BodyText"/>
        <w:spacing w:before="137"/>
      </w:pPr>
    </w:p>
    <w:p>
      <w:pPr>
        <w:pStyle w:val="Heading2"/>
        <w:numPr>
          <w:ilvl w:val="0"/>
          <w:numId w:val="1"/>
        </w:numPr>
        <w:tabs>
          <w:tab w:pos="719" w:val="left" w:leader="none"/>
        </w:tabs>
        <w:spacing w:line="240" w:lineRule="auto" w:before="0" w:after="0"/>
        <w:ind w:left="719" w:right="0" w:hanging="437"/>
        <w:jc w:val="left"/>
      </w:pPr>
      <w:r>
        <w:rPr/>
        <w:t>FUNDAMENTOS</w:t>
      </w:r>
      <w:r>
        <w:rPr>
          <w:spacing w:val="-4"/>
        </w:rPr>
        <w:t> </w:t>
      </w:r>
      <w:r>
        <w:rPr>
          <w:spacing w:val="-2"/>
        </w:rPr>
        <w:t>LEGAIS:</w:t>
      </w:r>
    </w:p>
    <w:p>
      <w:pPr>
        <w:pStyle w:val="BodyText"/>
        <w:rPr>
          <w:rFonts w:ascii="Arial"/>
          <w:b/>
          <w:sz w:val="20"/>
        </w:rPr>
      </w:pPr>
    </w:p>
    <w:p>
      <w:pPr>
        <w:pStyle w:val="BodyText"/>
        <w:spacing w:before="142"/>
        <w:rPr>
          <w:rFonts w:ascii="Arial"/>
          <w:b/>
          <w:sz w:val="20"/>
        </w:rPr>
      </w:pPr>
      <w:r>
        <w:rPr>
          <w:rFonts w:ascii="Arial"/>
          <w:b/>
          <w:sz w:val="20"/>
        </w:rPr>
        <mc:AlternateContent>
          <mc:Choice Requires="wps">
            <w:drawing>
              <wp:anchor distT="0" distB="0" distL="0" distR="0" allowOverlap="1" layoutInCell="1" locked="0" behindDoc="1" simplePos="0" relativeHeight="487587840">
                <wp:simplePos x="0" y="0"/>
                <wp:positionH relativeFrom="page">
                  <wp:posOffset>1273810</wp:posOffset>
                </wp:positionH>
                <wp:positionV relativeFrom="paragraph">
                  <wp:posOffset>256865</wp:posOffset>
                </wp:positionV>
                <wp:extent cx="5795010" cy="957580"/>
                <wp:effectExtent l="0" t="0" r="0" b="0"/>
                <wp:wrapTopAndBottom/>
                <wp:docPr id="5" name="Textbox 5"/>
                <wp:cNvGraphicFramePr>
                  <a:graphicFrameLocks/>
                </wp:cNvGraphicFramePr>
                <a:graphic>
                  <a:graphicData uri="http://schemas.microsoft.com/office/word/2010/wordprocessingShape">
                    <wps:wsp>
                      <wps:cNvPr id="5" name="Textbox 5"/>
                      <wps:cNvSpPr txBox="1"/>
                      <wps:spPr>
                        <a:xfrm>
                          <a:off x="0" y="0"/>
                          <a:ext cx="5795010" cy="957580"/>
                        </a:xfrm>
                        <a:prstGeom prst="rect">
                          <a:avLst/>
                        </a:prstGeom>
                        <a:ln w="9212">
                          <a:solidFill>
                            <a:srgbClr val="B9B9B9"/>
                          </a:solidFill>
                          <a:prstDash val="sysDash"/>
                        </a:ln>
                      </wps:spPr>
                      <wps:txbx>
                        <w:txbxContent>
                          <w:p>
                            <w:pPr>
                              <w:pStyle w:val="BodyText"/>
                              <w:spacing w:line="316" w:lineRule="auto" w:before="34"/>
                              <w:ind w:left="-2" w:right="103"/>
                              <w:jc w:val="both"/>
                            </w:pPr>
                            <w:r>
                              <w:rPr/>
                              <w:t>14.1. O fornecedor do (s) serviço (s), objeto deste termo de referência, obedecerá</w:t>
                            </w:r>
                            <w:r>
                              <w:rPr>
                                <w:spacing w:val="40"/>
                              </w:rPr>
                              <w:t> </w:t>
                            </w:r>
                            <w:r>
                              <w:rPr/>
                              <w:t>ao disposto na Lei nº 14.133/21 e suas alterações, dentre outras legislações </w:t>
                            </w:r>
                            <w:r>
                              <w:rPr>
                                <w:spacing w:val="-2"/>
                              </w:rPr>
                              <w:t>correlatas;</w:t>
                            </w:r>
                          </w:p>
                        </w:txbxContent>
                      </wps:txbx>
                      <wps:bodyPr wrap="square" lIns="0" tIns="0" rIns="0" bIns="0" rtlCol="0">
                        <a:noAutofit/>
                      </wps:bodyPr>
                    </wps:wsp>
                  </a:graphicData>
                </a:graphic>
              </wp:anchor>
            </w:drawing>
          </mc:Choice>
          <mc:Fallback>
            <w:pict>
              <v:shape style="position:absolute;margin-left:100.300003pt;margin-top:20.225664pt;width:456.3pt;height:75.4pt;mso-position-horizontal-relative:page;mso-position-vertical-relative:paragraph;z-index:-15728640;mso-wrap-distance-left:0;mso-wrap-distance-right:0" type="#_x0000_t202" id="docshape3" filled="false" stroked="true" strokeweight=".72543pt" strokecolor="#b9b9b9">
                <v:textbox inset="0,0,0,0">
                  <w:txbxContent>
                    <w:p>
                      <w:pPr>
                        <w:pStyle w:val="BodyText"/>
                        <w:spacing w:line="316" w:lineRule="auto" w:before="34"/>
                        <w:ind w:left="-2" w:right="103"/>
                        <w:jc w:val="both"/>
                      </w:pPr>
                      <w:r>
                        <w:rPr/>
                        <w:t>14.1. O fornecedor do (s) serviço (s), objeto deste termo de referência, obedecerá</w:t>
                      </w:r>
                      <w:r>
                        <w:rPr>
                          <w:spacing w:val="40"/>
                        </w:rPr>
                        <w:t> </w:t>
                      </w:r>
                      <w:r>
                        <w:rPr/>
                        <w:t>ao disposto na Lei nº 14.133/21 e suas alterações, dentre outras legislações </w:t>
                      </w:r>
                      <w:r>
                        <w:rPr>
                          <w:spacing w:val="-2"/>
                        </w:rPr>
                        <w:t>correlatas;</w:t>
                      </w:r>
                    </w:p>
                  </w:txbxContent>
                </v:textbox>
                <v:stroke dashstyle="shortdash"/>
                <w10:wrap type="topAndBottom"/>
              </v:shape>
            </w:pict>
          </mc:Fallback>
        </mc:AlternateContent>
      </w:r>
    </w:p>
    <w:p>
      <w:pPr>
        <w:pStyle w:val="BodyText"/>
        <w:spacing w:before="163"/>
        <w:rPr>
          <w:rFonts w:ascii="Arial"/>
          <w:b/>
        </w:rPr>
      </w:pPr>
    </w:p>
    <w:p>
      <w:pPr>
        <w:pStyle w:val="BodyText"/>
        <w:ind w:left="4623"/>
      </w:pPr>
      <w:r>
        <w:rPr/>
        <w:t>Espigão do</w:t>
      </w:r>
      <w:r>
        <w:rPr>
          <w:spacing w:val="-2"/>
        </w:rPr>
        <w:t> </w:t>
      </w:r>
      <w:r>
        <w:rPr/>
        <w:t>Oeste-RO,</w:t>
      </w:r>
      <w:r>
        <w:rPr>
          <w:spacing w:val="-1"/>
        </w:rPr>
        <w:t> </w:t>
      </w:r>
      <w:r>
        <w:rPr/>
        <w:t>13 de</w:t>
      </w:r>
      <w:r>
        <w:rPr>
          <w:spacing w:val="-1"/>
        </w:rPr>
        <w:t> </w:t>
      </w:r>
      <w:r>
        <w:rPr/>
        <w:t>abril</w:t>
      </w:r>
      <w:r>
        <w:rPr>
          <w:spacing w:val="-2"/>
        </w:rPr>
        <w:t> </w:t>
      </w:r>
      <w:r>
        <w:rPr/>
        <w:t>de</w:t>
      </w:r>
      <w:r>
        <w:rPr>
          <w:spacing w:val="4"/>
        </w:rPr>
        <w:t> </w:t>
      </w:r>
      <w:r>
        <w:rPr>
          <w:spacing w:val="-4"/>
        </w:rPr>
        <w:t>2026.</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248"/>
        <w:rPr>
          <w:sz w:val="22"/>
        </w:rPr>
      </w:pPr>
    </w:p>
    <w:p>
      <w:pPr>
        <w:spacing w:before="0"/>
        <w:ind w:left="0" w:right="419" w:firstLine="0"/>
        <w:jc w:val="right"/>
        <w:rPr>
          <w:rFonts w:ascii="Calibri"/>
          <w:sz w:val="22"/>
        </w:rPr>
      </w:pPr>
      <w:r>
        <w:rPr>
          <w:rFonts w:ascii="Calibri"/>
          <w:spacing w:val="-5"/>
          <w:sz w:val="22"/>
        </w:rPr>
        <w:t>24</w:t>
      </w:r>
    </w:p>
    <w:p>
      <w:pPr>
        <w:spacing w:after="0"/>
        <w:jc w:val="right"/>
        <w:rPr>
          <w:rFonts w:ascii="Calibri"/>
          <w:sz w:val="22"/>
        </w:rPr>
        <w:sectPr>
          <w:pgSz w:w="11910" w:h="16840"/>
          <w:pgMar w:header="710" w:footer="443" w:top="3500" w:bottom="640" w:left="1417" w:right="708"/>
        </w:sectPr>
      </w:pPr>
    </w:p>
    <w:p>
      <w:pPr>
        <w:pStyle w:val="BodyText"/>
        <w:rPr>
          <w:rFonts w:ascii="Calibri"/>
        </w:rPr>
      </w:pPr>
    </w:p>
    <w:p>
      <w:pPr>
        <w:pStyle w:val="BodyText"/>
        <w:rPr>
          <w:rFonts w:ascii="Calibri"/>
        </w:rPr>
      </w:pPr>
    </w:p>
    <w:p>
      <w:pPr>
        <w:pStyle w:val="BodyText"/>
        <w:spacing w:before="240"/>
        <w:rPr>
          <w:rFonts w:ascii="Calibri"/>
        </w:rPr>
      </w:pPr>
    </w:p>
    <w:p>
      <w:pPr>
        <w:spacing w:before="1"/>
        <w:ind w:left="282" w:right="0" w:firstLine="0"/>
        <w:jc w:val="left"/>
        <w:rPr>
          <w:rFonts w:ascii="Arial"/>
          <w:i/>
          <w:sz w:val="24"/>
        </w:rPr>
      </w:pPr>
      <w:r>
        <w:rPr>
          <w:rFonts w:ascii="Arial"/>
          <w:b/>
          <w:sz w:val="24"/>
        </w:rPr>
        <w:t>Elaborado</w:t>
      </w:r>
      <w:r>
        <w:rPr>
          <w:rFonts w:ascii="Arial"/>
          <w:b/>
          <w:spacing w:val="4"/>
          <w:sz w:val="24"/>
        </w:rPr>
        <w:t> </w:t>
      </w:r>
      <w:r>
        <w:rPr>
          <w:rFonts w:ascii="Arial"/>
          <w:b/>
          <w:sz w:val="24"/>
        </w:rPr>
        <w:t>por:</w:t>
      </w:r>
      <w:r>
        <w:rPr>
          <w:rFonts w:ascii="Arial"/>
          <w:b/>
          <w:spacing w:val="6"/>
          <w:sz w:val="24"/>
        </w:rPr>
        <w:t> </w:t>
      </w:r>
      <w:r>
        <w:rPr>
          <w:rFonts w:ascii="Arial"/>
          <w:i/>
          <w:sz w:val="24"/>
        </w:rPr>
        <w:t>(Documento</w:t>
      </w:r>
      <w:r>
        <w:rPr>
          <w:rFonts w:ascii="Arial"/>
          <w:i/>
          <w:spacing w:val="6"/>
          <w:sz w:val="24"/>
        </w:rPr>
        <w:t> </w:t>
      </w:r>
      <w:r>
        <w:rPr>
          <w:rFonts w:ascii="Arial"/>
          <w:i/>
          <w:sz w:val="24"/>
        </w:rPr>
        <w:t>assinado</w:t>
      </w:r>
      <w:r>
        <w:rPr>
          <w:rFonts w:ascii="Arial"/>
          <w:i/>
          <w:spacing w:val="2"/>
          <w:sz w:val="24"/>
        </w:rPr>
        <w:t> </w:t>
      </w:r>
      <w:r>
        <w:rPr>
          <w:rFonts w:ascii="Arial"/>
          <w:i/>
          <w:spacing w:val="-2"/>
          <w:sz w:val="24"/>
        </w:rPr>
        <w:t>eletronicamente)</w:t>
      </w:r>
    </w:p>
    <w:p>
      <w:pPr>
        <w:pStyle w:val="Heading3"/>
        <w:spacing w:line="360" w:lineRule="auto" w:before="136"/>
        <w:ind w:left="2256" w:right="3246" w:firstLine="648"/>
      </w:pPr>
      <w:r>
        <w:rPr/>
        <w:t>Erika de Oliveira Afonso Auxiliar</w:t>
      </w:r>
      <w:r>
        <w:rPr>
          <w:spacing w:val="-1"/>
        </w:rPr>
        <w:t> </w:t>
      </w:r>
      <w:r>
        <w:rPr/>
        <w:t>de</w:t>
      </w:r>
      <w:r>
        <w:rPr>
          <w:spacing w:val="1"/>
        </w:rPr>
        <w:t> </w:t>
      </w:r>
      <w:r>
        <w:rPr/>
        <w:t>serviços</w:t>
      </w:r>
      <w:r>
        <w:rPr>
          <w:spacing w:val="3"/>
        </w:rPr>
        <w:t> </w:t>
      </w:r>
      <w:r>
        <w:rPr>
          <w:spacing w:val="-2"/>
        </w:rPr>
        <w:t>administrativos</w:t>
      </w:r>
    </w:p>
    <w:p>
      <w:pPr>
        <w:pStyle w:val="BodyText"/>
        <w:rPr>
          <w:rFonts w:ascii="Arial"/>
          <w:b/>
        </w:rPr>
      </w:pPr>
    </w:p>
    <w:p>
      <w:pPr>
        <w:pStyle w:val="BodyText"/>
        <w:rPr>
          <w:rFonts w:ascii="Arial"/>
          <w:b/>
        </w:rPr>
      </w:pPr>
    </w:p>
    <w:p>
      <w:pPr>
        <w:pStyle w:val="BodyText"/>
        <w:rPr>
          <w:rFonts w:ascii="Arial"/>
          <w:b/>
        </w:rPr>
      </w:pPr>
    </w:p>
    <w:p>
      <w:pPr>
        <w:pStyle w:val="BodyText"/>
        <w:spacing w:before="138"/>
        <w:rPr>
          <w:rFonts w:ascii="Arial"/>
          <w:b/>
        </w:rPr>
      </w:pPr>
    </w:p>
    <w:p>
      <w:pPr>
        <w:spacing w:before="0"/>
        <w:ind w:left="282" w:right="0" w:firstLine="0"/>
        <w:jc w:val="left"/>
        <w:rPr>
          <w:rFonts w:ascii="Arial"/>
          <w:i/>
          <w:sz w:val="24"/>
        </w:rPr>
      </w:pPr>
      <w:r>
        <w:rPr>
          <w:rFonts w:ascii="Arial"/>
          <w:b/>
          <w:sz w:val="24"/>
        </w:rPr>
        <w:t>Autorizado</w:t>
      </w:r>
      <w:r>
        <w:rPr>
          <w:rFonts w:ascii="Arial"/>
          <w:b/>
          <w:spacing w:val="2"/>
          <w:sz w:val="24"/>
        </w:rPr>
        <w:t> </w:t>
      </w:r>
      <w:r>
        <w:rPr>
          <w:rFonts w:ascii="Arial"/>
          <w:b/>
          <w:sz w:val="24"/>
        </w:rPr>
        <w:t>por:</w:t>
      </w:r>
      <w:r>
        <w:rPr>
          <w:rFonts w:ascii="Arial"/>
          <w:b/>
          <w:spacing w:val="7"/>
          <w:sz w:val="24"/>
        </w:rPr>
        <w:t> </w:t>
      </w:r>
      <w:r>
        <w:rPr>
          <w:rFonts w:ascii="Arial"/>
          <w:i/>
          <w:sz w:val="24"/>
        </w:rPr>
        <w:t>(Documento</w:t>
      </w:r>
      <w:r>
        <w:rPr>
          <w:rFonts w:ascii="Arial"/>
          <w:i/>
          <w:spacing w:val="8"/>
          <w:sz w:val="24"/>
        </w:rPr>
        <w:t> </w:t>
      </w:r>
      <w:r>
        <w:rPr>
          <w:rFonts w:ascii="Arial"/>
          <w:i/>
          <w:sz w:val="24"/>
        </w:rPr>
        <w:t>assinado</w:t>
      </w:r>
      <w:r>
        <w:rPr>
          <w:rFonts w:ascii="Arial"/>
          <w:i/>
          <w:spacing w:val="7"/>
          <w:sz w:val="24"/>
        </w:rPr>
        <w:t> </w:t>
      </w:r>
      <w:r>
        <w:rPr>
          <w:rFonts w:ascii="Arial"/>
          <w:i/>
          <w:spacing w:val="-2"/>
          <w:sz w:val="24"/>
        </w:rPr>
        <w:t>eletronicamente)</w:t>
      </w:r>
    </w:p>
    <w:p>
      <w:pPr>
        <w:pStyle w:val="Heading3"/>
        <w:spacing w:line="362" w:lineRule="auto" w:before="137"/>
        <w:ind w:left="3221" w:right="3246" w:hanging="231"/>
      </w:pPr>
      <w:r>
        <w:rPr/>
        <w:t>Adriana</w:t>
      </w:r>
      <w:r>
        <w:rPr>
          <w:spacing w:val="-17"/>
        </w:rPr>
        <w:t> </w:t>
      </w:r>
      <w:r>
        <w:rPr/>
        <w:t>Francisca</w:t>
      </w:r>
      <w:r>
        <w:rPr>
          <w:spacing w:val="-17"/>
        </w:rPr>
        <w:t> </w:t>
      </w:r>
      <w:r>
        <w:rPr/>
        <w:t>Coelho Presidente do IPRAM</w:t>
      </w: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spacing w:before="161"/>
        <w:rPr>
          <w:rFonts w:ascii="Arial"/>
          <w:b/>
          <w:sz w:val="22"/>
        </w:rPr>
      </w:pPr>
    </w:p>
    <w:p>
      <w:pPr>
        <w:spacing w:before="1"/>
        <w:ind w:left="0" w:right="419" w:firstLine="0"/>
        <w:jc w:val="right"/>
        <w:rPr>
          <w:rFonts w:ascii="Calibri"/>
          <w:sz w:val="22"/>
        </w:rPr>
      </w:pPr>
      <w:r>
        <w:rPr>
          <w:rFonts w:ascii="Calibri"/>
          <w:spacing w:val="-5"/>
          <w:sz w:val="22"/>
        </w:rPr>
        <w:t>25</w:t>
      </w:r>
    </w:p>
    <w:p>
      <w:pPr>
        <w:spacing w:after="0"/>
        <w:jc w:val="right"/>
        <w:rPr>
          <w:rFonts w:ascii="Calibri"/>
          <w:sz w:val="22"/>
        </w:rPr>
        <w:sectPr>
          <w:pgSz w:w="11910" w:h="16840"/>
          <w:pgMar w:header="710" w:footer="443" w:top="3500" w:bottom="640" w:left="1417" w:right="708"/>
        </w:sectPr>
      </w:pPr>
    </w:p>
    <w:p>
      <w:pPr>
        <w:pStyle w:val="Heading2"/>
        <w:spacing w:before="289"/>
        <w:ind w:left="221"/>
        <w:jc w:val="center"/>
      </w:pPr>
      <w:r>
        <w:rPr/>
        <w:t>ANEXO</w:t>
      </w:r>
      <w:r>
        <w:rPr>
          <w:spacing w:val="-5"/>
        </w:rPr>
        <w:t> </w:t>
      </w:r>
      <w:r>
        <w:rPr>
          <w:spacing w:val="-10"/>
        </w:rPr>
        <w:t>I</w:t>
      </w:r>
    </w:p>
    <w:p>
      <w:pPr>
        <w:pStyle w:val="BodyText"/>
        <w:rPr>
          <w:rFonts w:ascii="Arial"/>
          <w:b/>
        </w:rPr>
      </w:pPr>
    </w:p>
    <w:p>
      <w:pPr>
        <w:pStyle w:val="BodyText"/>
        <w:rPr>
          <w:rFonts w:ascii="Arial"/>
          <w:b/>
        </w:rPr>
      </w:pPr>
    </w:p>
    <w:p>
      <w:pPr>
        <w:pStyle w:val="BodyText"/>
        <w:rPr>
          <w:rFonts w:ascii="Arial"/>
          <w:b/>
        </w:rPr>
      </w:pPr>
    </w:p>
    <w:p>
      <w:pPr>
        <w:pStyle w:val="BodyText"/>
        <w:spacing w:before="132"/>
        <w:rPr>
          <w:rFonts w:ascii="Arial"/>
          <w:b/>
        </w:rPr>
      </w:pPr>
    </w:p>
    <w:p>
      <w:pPr>
        <w:spacing w:before="0"/>
        <w:ind w:left="551" w:right="0" w:firstLine="0"/>
        <w:jc w:val="left"/>
        <w:rPr>
          <w:rFonts w:ascii="Arial" w:hAnsi="Arial"/>
          <w:b/>
          <w:sz w:val="24"/>
        </w:rPr>
      </w:pPr>
      <w:r>
        <w:rPr>
          <w:rFonts w:ascii="Arial" w:hAnsi="Arial"/>
          <w:b/>
          <w:sz w:val="24"/>
        </w:rPr>
        <w:t>DECLARAÇÃO</w:t>
      </w:r>
      <w:r>
        <w:rPr>
          <w:rFonts w:ascii="Arial" w:hAnsi="Arial"/>
          <w:b/>
          <w:spacing w:val="-4"/>
          <w:sz w:val="24"/>
        </w:rPr>
        <w:t> </w:t>
      </w:r>
      <w:r>
        <w:rPr>
          <w:rFonts w:ascii="Arial" w:hAnsi="Arial"/>
          <w:b/>
          <w:sz w:val="24"/>
        </w:rPr>
        <w:t>DE</w:t>
      </w:r>
      <w:r>
        <w:rPr>
          <w:rFonts w:ascii="Arial" w:hAnsi="Arial"/>
          <w:b/>
          <w:spacing w:val="-3"/>
          <w:sz w:val="24"/>
        </w:rPr>
        <w:t> </w:t>
      </w:r>
      <w:r>
        <w:rPr>
          <w:rFonts w:ascii="Arial" w:hAnsi="Arial"/>
          <w:b/>
          <w:sz w:val="24"/>
        </w:rPr>
        <w:t>NÃO</w:t>
      </w:r>
      <w:r>
        <w:rPr>
          <w:rFonts w:ascii="Arial" w:hAnsi="Arial"/>
          <w:b/>
          <w:spacing w:val="-1"/>
          <w:sz w:val="24"/>
        </w:rPr>
        <w:t> </w:t>
      </w:r>
      <w:r>
        <w:rPr>
          <w:rFonts w:ascii="Arial" w:hAnsi="Arial"/>
          <w:b/>
          <w:sz w:val="24"/>
        </w:rPr>
        <w:t>UTILIZAÇÃO</w:t>
      </w:r>
      <w:r>
        <w:rPr>
          <w:rFonts w:ascii="Arial" w:hAnsi="Arial"/>
          <w:b/>
          <w:spacing w:val="-1"/>
          <w:sz w:val="24"/>
        </w:rPr>
        <w:t> </w:t>
      </w:r>
      <w:r>
        <w:rPr>
          <w:rFonts w:ascii="Arial" w:hAnsi="Arial"/>
          <w:b/>
          <w:sz w:val="24"/>
        </w:rPr>
        <w:t>DE</w:t>
      </w:r>
      <w:r>
        <w:rPr>
          <w:rFonts w:ascii="Arial" w:hAnsi="Arial"/>
          <w:b/>
          <w:spacing w:val="-7"/>
          <w:sz w:val="24"/>
        </w:rPr>
        <w:t> </w:t>
      </w:r>
      <w:r>
        <w:rPr>
          <w:rFonts w:ascii="Arial" w:hAnsi="Arial"/>
          <w:b/>
          <w:sz w:val="24"/>
        </w:rPr>
        <w:t>MÃO</w:t>
      </w:r>
      <w:r>
        <w:rPr>
          <w:rFonts w:ascii="Arial" w:hAnsi="Arial"/>
          <w:b/>
          <w:spacing w:val="-1"/>
          <w:sz w:val="24"/>
        </w:rPr>
        <w:t> </w:t>
      </w:r>
      <w:r>
        <w:rPr>
          <w:rFonts w:ascii="Arial" w:hAnsi="Arial"/>
          <w:b/>
          <w:sz w:val="24"/>
        </w:rPr>
        <w:t>DE</w:t>
      </w:r>
      <w:r>
        <w:rPr>
          <w:rFonts w:ascii="Arial" w:hAnsi="Arial"/>
          <w:b/>
          <w:spacing w:val="-3"/>
          <w:sz w:val="24"/>
        </w:rPr>
        <w:t> </w:t>
      </w:r>
      <w:r>
        <w:rPr>
          <w:rFonts w:ascii="Arial" w:hAnsi="Arial"/>
          <w:b/>
          <w:sz w:val="24"/>
        </w:rPr>
        <w:t>OBRA</w:t>
      </w:r>
      <w:r>
        <w:rPr>
          <w:rFonts w:ascii="Arial" w:hAnsi="Arial"/>
          <w:b/>
          <w:spacing w:val="-6"/>
          <w:sz w:val="24"/>
        </w:rPr>
        <w:t> </w:t>
      </w:r>
      <w:r>
        <w:rPr>
          <w:rFonts w:ascii="Arial" w:hAnsi="Arial"/>
          <w:b/>
          <w:sz w:val="24"/>
        </w:rPr>
        <w:t>DE</w:t>
      </w:r>
      <w:r>
        <w:rPr>
          <w:rFonts w:ascii="Arial" w:hAnsi="Arial"/>
          <w:b/>
          <w:spacing w:val="1"/>
          <w:sz w:val="24"/>
        </w:rPr>
        <w:t> </w:t>
      </w:r>
      <w:r>
        <w:rPr>
          <w:rFonts w:ascii="Arial" w:hAnsi="Arial"/>
          <w:b/>
          <w:spacing w:val="-2"/>
          <w:sz w:val="24"/>
        </w:rPr>
        <w:t>MENORES</w:t>
      </w:r>
    </w:p>
    <w:p>
      <w:pPr>
        <w:pStyle w:val="BodyText"/>
        <w:rPr>
          <w:rFonts w:ascii="Arial"/>
          <w:b/>
        </w:rPr>
      </w:pPr>
    </w:p>
    <w:p>
      <w:pPr>
        <w:pStyle w:val="BodyText"/>
        <w:rPr>
          <w:rFonts w:ascii="Arial"/>
          <w:b/>
        </w:rPr>
      </w:pPr>
    </w:p>
    <w:p>
      <w:pPr>
        <w:pStyle w:val="BodyText"/>
        <w:rPr>
          <w:rFonts w:ascii="Arial"/>
          <w:b/>
        </w:rPr>
      </w:pPr>
    </w:p>
    <w:p>
      <w:pPr>
        <w:pStyle w:val="BodyText"/>
        <w:spacing w:before="272"/>
        <w:rPr>
          <w:rFonts w:ascii="Arial"/>
          <w:b/>
        </w:rPr>
      </w:pPr>
    </w:p>
    <w:p>
      <w:pPr>
        <w:pStyle w:val="BodyText"/>
        <w:spacing w:line="362" w:lineRule="auto"/>
        <w:ind w:left="282" w:right="1058" w:firstLine="710"/>
      </w:pPr>
      <w:r>
        <w:rPr/>
        <mc:AlternateContent>
          <mc:Choice Requires="wps">
            <w:drawing>
              <wp:anchor distT="0" distB="0" distL="0" distR="0" allowOverlap="1" layoutInCell="1" locked="0" behindDoc="0" simplePos="0" relativeHeight="15729152">
                <wp:simplePos x="0" y="0"/>
                <wp:positionH relativeFrom="page">
                  <wp:posOffset>1079296</wp:posOffset>
                </wp:positionH>
                <wp:positionV relativeFrom="paragraph">
                  <wp:posOffset>453461</wp:posOffset>
                </wp:positionV>
                <wp:extent cx="5350510" cy="4076065"/>
                <wp:effectExtent l="0" t="0" r="0" b="0"/>
                <wp:wrapNone/>
                <wp:docPr id="6" name="Group 6"/>
                <wp:cNvGraphicFramePr>
                  <a:graphicFrameLocks/>
                </wp:cNvGraphicFramePr>
                <a:graphic>
                  <a:graphicData uri="http://schemas.microsoft.com/office/word/2010/wordprocessingGroup">
                    <wpg:wgp>
                      <wpg:cNvPr id="6" name="Group 6"/>
                      <wpg:cNvGrpSpPr/>
                      <wpg:grpSpPr>
                        <a:xfrm>
                          <a:off x="0" y="0"/>
                          <a:ext cx="5350510" cy="4076065"/>
                          <a:chExt cx="5350510" cy="4076065"/>
                        </a:xfrm>
                      </wpg:grpSpPr>
                      <pic:pic>
                        <pic:nvPicPr>
                          <pic:cNvPr id="7" name="Image 7"/>
                          <pic:cNvPicPr/>
                        </pic:nvPicPr>
                        <pic:blipFill>
                          <a:blip r:embed="rId7" cstate="print"/>
                          <a:stretch>
                            <a:fillRect/>
                          </a:stretch>
                        </pic:blipFill>
                        <pic:spPr>
                          <a:xfrm>
                            <a:off x="117043" y="0"/>
                            <a:ext cx="5216779" cy="4069079"/>
                          </a:xfrm>
                          <a:prstGeom prst="rect">
                            <a:avLst/>
                          </a:prstGeom>
                        </pic:spPr>
                      </pic:pic>
                      <wps:wsp>
                        <wps:cNvPr id="8" name="Textbox 8"/>
                        <wps:cNvSpPr txBox="1"/>
                        <wps:spPr>
                          <a:xfrm>
                            <a:off x="0" y="79333"/>
                            <a:ext cx="5350510" cy="960119"/>
                          </a:xfrm>
                          <a:prstGeom prst="rect">
                            <a:avLst/>
                          </a:prstGeom>
                        </wps:spPr>
                        <wps:txbx>
                          <w:txbxContent>
                            <w:p>
                              <w:pPr>
                                <w:spacing w:line="360" w:lineRule="auto" w:before="0"/>
                                <w:ind w:left="0" w:right="18" w:firstLine="0"/>
                                <w:jc w:val="both"/>
                                <w:rPr>
                                  <w:sz w:val="24"/>
                                </w:rPr>
                              </w:pPr>
                              <w:r>
                                <w:rPr>
                                  <w:sz w:val="24"/>
                                </w:rPr>
                                <w:t>não</w:t>
                              </w:r>
                              <w:r>
                                <w:rPr>
                                  <w:spacing w:val="-17"/>
                                  <w:sz w:val="24"/>
                                </w:rPr>
                                <w:t> </w:t>
                              </w:r>
                              <w:r>
                                <w:rPr>
                                  <w:sz w:val="24"/>
                                </w:rPr>
                                <w:t>possui</w:t>
                              </w:r>
                              <w:r>
                                <w:rPr>
                                  <w:spacing w:val="-17"/>
                                  <w:sz w:val="24"/>
                                </w:rPr>
                                <w:t> </w:t>
                              </w:r>
                              <w:r>
                                <w:rPr>
                                  <w:sz w:val="24"/>
                                </w:rPr>
                                <w:t>em</w:t>
                              </w:r>
                              <w:r>
                                <w:rPr>
                                  <w:spacing w:val="-16"/>
                                  <w:sz w:val="24"/>
                                </w:rPr>
                                <w:t> </w:t>
                              </w:r>
                              <w:r>
                                <w:rPr>
                                  <w:sz w:val="24"/>
                                </w:rPr>
                                <w:t>seu</w:t>
                              </w:r>
                              <w:r>
                                <w:rPr>
                                  <w:spacing w:val="-17"/>
                                  <w:sz w:val="24"/>
                                </w:rPr>
                                <w:t> </w:t>
                              </w:r>
                              <w:r>
                                <w:rPr>
                                  <w:sz w:val="24"/>
                                </w:rPr>
                                <w:t>quadro</w:t>
                              </w:r>
                              <w:r>
                                <w:rPr>
                                  <w:spacing w:val="-17"/>
                                  <w:sz w:val="24"/>
                                </w:rPr>
                                <w:t> </w:t>
                              </w:r>
                              <w:r>
                                <w:rPr>
                                  <w:sz w:val="24"/>
                                </w:rPr>
                                <w:t>de</w:t>
                              </w:r>
                              <w:r>
                                <w:rPr>
                                  <w:spacing w:val="-17"/>
                                  <w:sz w:val="24"/>
                                </w:rPr>
                                <w:t> </w:t>
                              </w:r>
                              <w:r>
                                <w:rPr>
                                  <w:sz w:val="24"/>
                                </w:rPr>
                                <w:t>pessoal</w:t>
                              </w:r>
                              <w:r>
                                <w:rPr>
                                  <w:spacing w:val="-16"/>
                                  <w:sz w:val="24"/>
                                </w:rPr>
                                <w:t> </w:t>
                              </w:r>
                              <w:r>
                                <w:rPr>
                                  <w:sz w:val="24"/>
                                </w:rPr>
                                <w:t>empregado(s)</w:t>
                              </w:r>
                              <w:r>
                                <w:rPr>
                                  <w:spacing w:val="-17"/>
                                  <w:sz w:val="24"/>
                                </w:rPr>
                                <w:t> </w:t>
                              </w:r>
                              <w:r>
                                <w:rPr>
                                  <w:sz w:val="24"/>
                                </w:rPr>
                                <w:t>com</w:t>
                              </w:r>
                              <w:r>
                                <w:rPr>
                                  <w:spacing w:val="-17"/>
                                  <w:sz w:val="24"/>
                                </w:rPr>
                                <w:t> </w:t>
                              </w:r>
                              <w:r>
                                <w:rPr>
                                  <w:sz w:val="24"/>
                                </w:rPr>
                                <w:t>menos</w:t>
                              </w:r>
                              <w:r>
                                <w:rPr>
                                  <w:spacing w:val="-16"/>
                                  <w:sz w:val="24"/>
                                </w:rPr>
                                <w:t> </w:t>
                              </w:r>
                              <w:r>
                                <w:rPr>
                                  <w:sz w:val="24"/>
                                </w:rPr>
                                <w:t>de</w:t>
                              </w:r>
                              <w:r>
                                <w:rPr>
                                  <w:spacing w:val="-17"/>
                                  <w:sz w:val="24"/>
                                </w:rPr>
                                <w:t> </w:t>
                              </w:r>
                              <w:r>
                                <w:rPr>
                                  <w:sz w:val="24"/>
                                </w:rPr>
                                <w:t>18</w:t>
                              </w:r>
                              <w:r>
                                <w:rPr>
                                  <w:spacing w:val="-17"/>
                                  <w:sz w:val="24"/>
                                </w:rPr>
                                <w:t> </w:t>
                              </w:r>
                              <w:r>
                                <w:rPr>
                                  <w:sz w:val="24"/>
                                </w:rPr>
                                <w:t>(dezoito) anos em trabalho noturno, perigoso ou insalubre, e em qualquer trabalho menores</w:t>
                              </w:r>
                              <w:r>
                                <w:rPr>
                                  <w:spacing w:val="-2"/>
                                  <w:sz w:val="24"/>
                                </w:rPr>
                                <w:t> </w:t>
                              </w:r>
                              <w:r>
                                <w:rPr>
                                  <w:sz w:val="24"/>
                                </w:rPr>
                                <w:t>de</w:t>
                              </w:r>
                              <w:r>
                                <w:rPr>
                                  <w:spacing w:val="3"/>
                                  <w:sz w:val="24"/>
                                </w:rPr>
                                <w:t> </w:t>
                              </w:r>
                              <w:r>
                                <w:rPr>
                                  <w:sz w:val="24"/>
                                </w:rPr>
                                <w:t>16</w:t>
                              </w:r>
                              <w:r>
                                <w:rPr>
                                  <w:spacing w:val="-2"/>
                                  <w:sz w:val="24"/>
                                </w:rPr>
                                <w:t> </w:t>
                              </w:r>
                              <w:r>
                                <w:rPr>
                                  <w:sz w:val="24"/>
                                </w:rPr>
                                <w:t>(dezesseis)</w:t>
                              </w:r>
                              <w:r>
                                <w:rPr>
                                  <w:spacing w:val="4"/>
                                  <w:sz w:val="24"/>
                                </w:rPr>
                                <w:t> </w:t>
                              </w:r>
                              <w:r>
                                <w:rPr>
                                  <w:sz w:val="24"/>
                                </w:rPr>
                                <w:t>anos,</w:t>
                              </w:r>
                              <w:r>
                                <w:rPr>
                                  <w:spacing w:val="3"/>
                                  <w:sz w:val="24"/>
                                </w:rPr>
                                <w:t> </w:t>
                              </w:r>
                              <w:r>
                                <w:rPr>
                                  <w:sz w:val="24"/>
                                </w:rPr>
                                <w:t>salvo</w:t>
                              </w:r>
                              <w:r>
                                <w:rPr>
                                  <w:spacing w:val="11"/>
                                  <w:sz w:val="24"/>
                                </w:rPr>
                                <w:t> </w:t>
                              </w:r>
                              <w:r>
                                <w:rPr>
                                  <w:sz w:val="24"/>
                                </w:rPr>
                                <w:t>na</w:t>
                              </w:r>
                              <w:r>
                                <w:rPr>
                                  <w:spacing w:val="-1"/>
                                  <w:sz w:val="24"/>
                                </w:rPr>
                                <w:t> </w:t>
                              </w:r>
                              <w:r>
                                <w:rPr>
                                  <w:sz w:val="24"/>
                                </w:rPr>
                                <w:t>condição</w:t>
                              </w:r>
                              <w:r>
                                <w:rPr>
                                  <w:spacing w:val="4"/>
                                  <w:sz w:val="24"/>
                                </w:rPr>
                                <w:t> </w:t>
                              </w:r>
                              <w:r>
                                <w:rPr>
                                  <w:sz w:val="24"/>
                                </w:rPr>
                                <w:t>de</w:t>
                              </w:r>
                              <w:r>
                                <w:rPr>
                                  <w:spacing w:val="1"/>
                                  <w:sz w:val="24"/>
                                </w:rPr>
                                <w:t> </w:t>
                              </w:r>
                              <w:r>
                                <w:rPr>
                                  <w:sz w:val="24"/>
                                </w:rPr>
                                <w:t>aprendiz</w:t>
                              </w:r>
                              <w:r>
                                <w:rPr>
                                  <w:spacing w:val="4"/>
                                  <w:sz w:val="24"/>
                                </w:rPr>
                                <w:t> </w:t>
                              </w:r>
                              <w:r>
                                <w:rPr>
                                  <w:sz w:val="24"/>
                                </w:rPr>
                                <w:t>a</w:t>
                              </w:r>
                              <w:r>
                                <w:rPr>
                                  <w:spacing w:val="4"/>
                                  <w:sz w:val="24"/>
                                </w:rPr>
                                <w:t> </w:t>
                              </w:r>
                              <w:r>
                                <w:rPr>
                                  <w:sz w:val="24"/>
                                </w:rPr>
                                <w:t>partir</w:t>
                              </w:r>
                              <w:r>
                                <w:rPr>
                                  <w:spacing w:val="4"/>
                                  <w:sz w:val="24"/>
                                </w:rPr>
                                <w:t> </w:t>
                              </w:r>
                              <w:r>
                                <w:rPr>
                                  <w:sz w:val="24"/>
                                </w:rPr>
                                <w:t>de</w:t>
                              </w:r>
                              <w:r>
                                <w:rPr>
                                  <w:spacing w:val="-1"/>
                                  <w:sz w:val="24"/>
                                </w:rPr>
                                <w:t> </w:t>
                              </w:r>
                              <w:r>
                                <w:rPr>
                                  <w:spacing w:val="-5"/>
                                  <w:sz w:val="24"/>
                                </w:rPr>
                                <w:t>14</w:t>
                              </w:r>
                            </w:p>
                            <w:p>
                              <w:pPr>
                                <w:spacing w:before="0"/>
                                <w:ind w:left="0" w:right="0" w:firstLine="0"/>
                                <w:jc w:val="both"/>
                                <w:rPr>
                                  <w:sz w:val="24"/>
                                </w:rPr>
                              </w:pPr>
                              <w:r>
                                <w:rPr>
                                  <w:sz w:val="24"/>
                                </w:rPr>
                                <w:t>(quatorze) </w:t>
                              </w:r>
                              <w:r>
                                <w:rPr>
                                  <w:spacing w:val="-2"/>
                                  <w:sz w:val="24"/>
                                </w:rPr>
                                <w:t>anos.</w:t>
                              </w:r>
                            </w:p>
                          </w:txbxContent>
                        </wps:txbx>
                        <wps:bodyPr wrap="square" lIns="0" tIns="0" rIns="0" bIns="0" rtlCol="0">
                          <a:noAutofit/>
                        </wps:bodyPr>
                      </wps:wsp>
                      <wps:wsp>
                        <wps:cNvPr id="9" name="Textbox 9"/>
                        <wps:cNvSpPr txBox="1"/>
                        <wps:spPr>
                          <a:xfrm>
                            <a:off x="0" y="1393275"/>
                            <a:ext cx="1207770" cy="1630680"/>
                          </a:xfrm>
                          <a:prstGeom prst="rect">
                            <a:avLst/>
                          </a:prstGeom>
                        </wps:spPr>
                        <wps:txbx>
                          <w:txbxContent>
                            <w:p>
                              <w:pPr>
                                <w:spacing w:line="268" w:lineRule="exact" w:before="0"/>
                                <w:ind w:left="0" w:right="0" w:firstLine="0"/>
                                <w:jc w:val="left"/>
                                <w:rPr>
                                  <w:rFonts w:ascii="Arial" w:hAnsi="Arial"/>
                                  <w:b/>
                                  <w:sz w:val="24"/>
                                </w:rPr>
                              </w:pPr>
                              <w:r>
                                <w:rPr>
                                  <w:rFonts w:ascii="Arial" w:hAnsi="Arial"/>
                                  <w:b/>
                                  <w:spacing w:val="-2"/>
                                  <w:sz w:val="24"/>
                                </w:rPr>
                                <w:t>IDENTIFICAÇÃO</w:t>
                              </w:r>
                            </w:p>
                            <w:p>
                              <w:pPr>
                                <w:spacing w:line="240" w:lineRule="auto" w:before="28"/>
                                <w:rPr>
                                  <w:rFonts w:ascii="Arial"/>
                                  <w:b/>
                                  <w:sz w:val="24"/>
                                </w:rPr>
                              </w:pPr>
                            </w:p>
                            <w:p>
                              <w:pPr>
                                <w:spacing w:line="496" w:lineRule="auto" w:before="1"/>
                                <w:ind w:left="0" w:right="804" w:firstLine="0"/>
                                <w:jc w:val="left"/>
                                <w:rPr>
                                  <w:rFonts w:ascii="Arial"/>
                                  <w:b/>
                                  <w:sz w:val="24"/>
                                </w:rPr>
                              </w:pPr>
                              <w:r>
                                <w:rPr>
                                  <w:rFonts w:ascii="Arial"/>
                                  <w:b/>
                                  <w:spacing w:val="-2"/>
                                  <w:sz w:val="24"/>
                                </w:rPr>
                                <w:t>Empresa: CNPJ:</w:t>
                              </w:r>
                            </w:p>
                            <w:p>
                              <w:pPr>
                                <w:spacing w:before="0"/>
                                <w:ind w:left="0" w:right="0" w:firstLine="0"/>
                                <w:jc w:val="left"/>
                                <w:rPr>
                                  <w:rFonts w:ascii="Arial" w:hAnsi="Arial"/>
                                  <w:b/>
                                  <w:sz w:val="24"/>
                                </w:rPr>
                              </w:pPr>
                              <w:r>
                                <w:rPr>
                                  <w:rFonts w:ascii="Arial" w:hAnsi="Arial"/>
                                  <w:b/>
                                  <w:spacing w:val="-2"/>
                                  <w:sz w:val="24"/>
                                </w:rPr>
                                <w:t>Signatário(s):</w:t>
                              </w:r>
                            </w:p>
                            <w:p>
                              <w:pPr>
                                <w:spacing w:line="240" w:lineRule="auto" w:before="24"/>
                                <w:rPr>
                                  <w:rFonts w:ascii="Arial"/>
                                  <w:b/>
                                  <w:sz w:val="24"/>
                                </w:rPr>
                              </w:pPr>
                            </w:p>
                            <w:p>
                              <w:pPr>
                                <w:spacing w:before="0"/>
                                <w:ind w:left="0" w:right="0" w:firstLine="0"/>
                                <w:jc w:val="left"/>
                                <w:rPr>
                                  <w:rFonts w:ascii="Arial"/>
                                  <w:b/>
                                  <w:sz w:val="24"/>
                                </w:rPr>
                              </w:pPr>
                              <w:r>
                                <w:rPr>
                                  <w:rFonts w:ascii="Arial"/>
                                  <w:b/>
                                  <w:spacing w:val="-4"/>
                                  <w:sz w:val="24"/>
                                </w:rPr>
                                <w:t>CPF:</w:t>
                              </w:r>
                            </w:p>
                          </w:txbxContent>
                        </wps:txbx>
                        <wps:bodyPr wrap="square" lIns="0" tIns="0" rIns="0" bIns="0" rtlCol="0">
                          <a:noAutofit/>
                        </wps:bodyPr>
                      </wps:wsp>
                      <wps:wsp>
                        <wps:cNvPr id="10" name="Textbox 10"/>
                        <wps:cNvSpPr txBox="1"/>
                        <wps:spPr>
                          <a:xfrm>
                            <a:off x="0" y="3643334"/>
                            <a:ext cx="5350510" cy="432434"/>
                          </a:xfrm>
                          <a:prstGeom prst="rect">
                            <a:avLst/>
                          </a:prstGeom>
                        </wps:spPr>
                        <wps:txbx>
                          <w:txbxContent>
                            <w:p>
                              <w:pPr>
                                <w:spacing w:line="268" w:lineRule="exact" w:before="0"/>
                                <w:ind w:left="710" w:right="0" w:firstLine="0"/>
                                <w:jc w:val="left"/>
                                <w:rPr>
                                  <w:sz w:val="24"/>
                                </w:rPr>
                              </w:pPr>
                              <w:r>
                                <w:rPr>
                                  <w:sz w:val="24"/>
                                </w:rPr>
                                <w:t>Ressalva:</w:t>
                              </w:r>
                              <w:r>
                                <w:rPr>
                                  <w:spacing w:val="14"/>
                                  <w:sz w:val="24"/>
                                </w:rPr>
                                <w:t> </w:t>
                              </w:r>
                              <w:r>
                                <w:rPr>
                                  <w:sz w:val="24"/>
                                </w:rPr>
                                <w:t>emprega</w:t>
                              </w:r>
                              <w:r>
                                <w:rPr>
                                  <w:spacing w:val="15"/>
                                  <w:sz w:val="24"/>
                                </w:rPr>
                                <w:t> </w:t>
                              </w:r>
                              <w:r>
                                <w:rPr>
                                  <w:sz w:val="24"/>
                                </w:rPr>
                                <w:t>menor,</w:t>
                              </w:r>
                              <w:r>
                                <w:rPr>
                                  <w:spacing w:val="50"/>
                                  <w:w w:val="150"/>
                                  <w:sz w:val="24"/>
                                </w:rPr>
                                <w:t> </w:t>
                              </w:r>
                              <w:r>
                                <w:rPr>
                                  <w:sz w:val="24"/>
                                </w:rPr>
                                <w:t>a</w:t>
                              </w:r>
                              <w:r>
                                <w:rPr>
                                  <w:spacing w:val="51"/>
                                  <w:w w:val="150"/>
                                  <w:sz w:val="24"/>
                                </w:rPr>
                                <w:t> </w:t>
                              </w:r>
                              <w:r>
                                <w:rPr>
                                  <w:sz w:val="24"/>
                                </w:rPr>
                                <w:t>partir</w:t>
                              </w:r>
                              <w:r>
                                <w:rPr>
                                  <w:spacing w:val="51"/>
                                  <w:w w:val="150"/>
                                  <w:sz w:val="24"/>
                                </w:rPr>
                                <w:t> </w:t>
                              </w:r>
                              <w:r>
                                <w:rPr>
                                  <w:sz w:val="24"/>
                                </w:rPr>
                                <w:t>de</w:t>
                              </w:r>
                              <w:r>
                                <w:rPr>
                                  <w:spacing w:val="51"/>
                                  <w:w w:val="150"/>
                                  <w:sz w:val="24"/>
                                </w:rPr>
                                <w:t> </w:t>
                              </w:r>
                              <w:r>
                                <w:rPr>
                                  <w:sz w:val="24"/>
                                </w:rPr>
                                <w:t>quatorze</w:t>
                              </w:r>
                              <w:r>
                                <w:rPr>
                                  <w:spacing w:val="51"/>
                                  <w:w w:val="150"/>
                                  <w:sz w:val="24"/>
                                </w:rPr>
                                <w:t> </w:t>
                              </w:r>
                              <w:r>
                                <w:rPr>
                                  <w:sz w:val="24"/>
                                </w:rPr>
                                <w:t>anos,</w:t>
                              </w:r>
                              <w:r>
                                <w:rPr>
                                  <w:spacing w:val="52"/>
                                  <w:w w:val="150"/>
                                  <w:sz w:val="24"/>
                                </w:rPr>
                                <w:t> </w:t>
                              </w:r>
                              <w:r>
                                <w:rPr>
                                  <w:sz w:val="24"/>
                                </w:rPr>
                                <w:t>na</w:t>
                              </w:r>
                              <w:r>
                                <w:rPr>
                                  <w:spacing w:val="50"/>
                                  <w:w w:val="150"/>
                                  <w:sz w:val="24"/>
                                </w:rPr>
                                <w:t> </w:t>
                              </w:r>
                              <w:r>
                                <w:rPr>
                                  <w:spacing w:val="-2"/>
                                  <w:sz w:val="24"/>
                                </w:rPr>
                                <w:t>condição</w:t>
                              </w:r>
                            </w:p>
                            <w:p>
                              <w:pPr>
                                <w:spacing w:before="137"/>
                                <w:ind w:left="0" w:right="0" w:firstLine="0"/>
                                <w:jc w:val="left"/>
                                <w:rPr>
                                  <w:sz w:val="24"/>
                                </w:rPr>
                              </w:pPr>
                              <w:r>
                                <w:rPr>
                                  <w:sz w:val="24"/>
                                </w:rPr>
                                <w:t>de</w:t>
                              </w:r>
                              <w:r>
                                <w:rPr>
                                  <w:spacing w:val="59"/>
                                  <w:sz w:val="24"/>
                                </w:rPr>
                                <w:t> </w:t>
                              </w:r>
                              <w:r>
                                <w:rPr>
                                  <w:sz w:val="24"/>
                                </w:rPr>
                                <w:t>aprendiz? Selecionar:</w:t>
                              </w:r>
                              <w:r>
                                <w:rPr>
                                  <w:spacing w:val="-1"/>
                                  <w:sz w:val="24"/>
                                </w:rPr>
                                <w:t> </w:t>
                              </w:r>
                              <w:r>
                                <w:rPr>
                                  <w:sz w:val="24"/>
                                </w:rPr>
                                <w:t>SIM</w:t>
                              </w:r>
                              <w:r>
                                <w:rPr>
                                  <w:spacing w:val="-4"/>
                                  <w:sz w:val="24"/>
                                </w:rPr>
                                <w:t> </w:t>
                              </w:r>
                              <w:r>
                                <w:rPr>
                                  <w:sz w:val="24"/>
                                </w:rPr>
                                <w:t>(</w:t>
                              </w:r>
                              <w:r>
                                <w:rPr>
                                  <w:spacing w:val="-1"/>
                                  <w:sz w:val="24"/>
                                </w:rPr>
                                <w:t> </w:t>
                              </w:r>
                              <w:r>
                                <w:rPr>
                                  <w:sz w:val="24"/>
                                </w:rPr>
                                <w:t>)</w:t>
                              </w:r>
                              <w:r>
                                <w:rPr>
                                  <w:spacing w:val="-2"/>
                                  <w:sz w:val="24"/>
                                </w:rPr>
                                <w:t> </w:t>
                              </w:r>
                              <w:r>
                                <w:rPr>
                                  <w:sz w:val="24"/>
                                </w:rPr>
                                <w:t>NÃO</w:t>
                              </w:r>
                              <w:r>
                                <w:rPr>
                                  <w:spacing w:val="-1"/>
                                  <w:sz w:val="24"/>
                                </w:rPr>
                                <w:t> </w:t>
                              </w:r>
                              <w:r>
                                <w:rPr>
                                  <w:sz w:val="24"/>
                                </w:rPr>
                                <w:t>(</w:t>
                              </w:r>
                              <w:r>
                                <w:rPr>
                                  <w:spacing w:val="-4"/>
                                  <w:sz w:val="24"/>
                                </w:rPr>
                                <w:t> </w:t>
                              </w:r>
                              <w:r>
                                <w:rPr>
                                  <w:spacing w:val="-10"/>
                                  <w:sz w:val="24"/>
                                </w:rPr>
                                <w:t>)</w:t>
                              </w:r>
                            </w:p>
                          </w:txbxContent>
                        </wps:txbx>
                        <wps:bodyPr wrap="square" lIns="0" tIns="0" rIns="0" bIns="0" rtlCol="0">
                          <a:noAutofit/>
                        </wps:bodyPr>
                      </wps:wsp>
                    </wpg:wgp>
                  </a:graphicData>
                </a:graphic>
              </wp:anchor>
            </w:drawing>
          </mc:Choice>
          <mc:Fallback>
            <w:pict>
              <v:group style="position:absolute;margin-left:84.984001pt;margin-top:35.705624pt;width:421.3pt;height:320.95pt;mso-position-horizontal-relative:page;mso-position-vertical-relative:paragraph;z-index:15729152" id="docshapegroup4" coordorigin="1700,714" coordsize="8426,6419">
                <v:shape style="position:absolute;left:1884;top:714;width:8216;height:6408" type="#_x0000_t75" id="docshape5" stroked="false">
                  <v:imagedata r:id="rId7" o:title=""/>
                </v:shape>
                <v:shape style="position:absolute;left:1699;top:839;width:8426;height:1512" type="#_x0000_t202" id="docshape6" filled="false" stroked="false">
                  <v:textbox inset="0,0,0,0">
                    <w:txbxContent>
                      <w:p>
                        <w:pPr>
                          <w:spacing w:line="360" w:lineRule="auto" w:before="0"/>
                          <w:ind w:left="0" w:right="18" w:firstLine="0"/>
                          <w:jc w:val="both"/>
                          <w:rPr>
                            <w:sz w:val="24"/>
                          </w:rPr>
                        </w:pPr>
                        <w:r>
                          <w:rPr>
                            <w:sz w:val="24"/>
                          </w:rPr>
                          <w:t>não</w:t>
                        </w:r>
                        <w:r>
                          <w:rPr>
                            <w:spacing w:val="-17"/>
                            <w:sz w:val="24"/>
                          </w:rPr>
                          <w:t> </w:t>
                        </w:r>
                        <w:r>
                          <w:rPr>
                            <w:sz w:val="24"/>
                          </w:rPr>
                          <w:t>possui</w:t>
                        </w:r>
                        <w:r>
                          <w:rPr>
                            <w:spacing w:val="-17"/>
                            <w:sz w:val="24"/>
                          </w:rPr>
                          <w:t> </w:t>
                        </w:r>
                        <w:r>
                          <w:rPr>
                            <w:sz w:val="24"/>
                          </w:rPr>
                          <w:t>em</w:t>
                        </w:r>
                        <w:r>
                          <w:rPr>
                            <w:spacing w:val="-16"/>
                            <w:sz w:val="24"/>
                          </w:rPr>
                          <w:t> </w:t>
                        </w:r>
                        <w:r>
                          <w:rPr>
                            <w:sz w:val="24"/>
                          </w:rPr>
                          <w:t>seu</w:t>
                        </w:r>
                        <w:r>
                          <w:rPr>
                            <w:spacing w:val="-17"/>
                            <w:sz w:val="24"/>
                          </w:rPr>
                          <w:t> </w:t>
                        </w:r>
                        <w:r>
                          <w:rPr>
                            <w:sz w:val="24"/>
                          </w:rPr>
                          <w:t>quadro</w:t>
                        </w:r>
                        <w:r>
                          <w:rPr>
                            <w:spacing w:val="-17"/>
                            <w:sz w:val="24"/>
                          </w:rPr>
                          <w:t> </w:t>
                        </w:r>
                        <w:r>
                          <w:rPr>
                            <w:sz w:val="24"/>
                          </w:rPr>
                          <w:t>de</w:t>
                        </w:r>
                        <w:r>
                          <w:rPr>
                            <w:spacing w:val="-17"/>
                            <w:sz w:val="24"/>
                          </w:rPr>
                          <w:t> </w:t>
                        </w:r>
                        <w:r>
                          <w:rPr>
                            <w:sz w:val="24"/>
                          </w:rPr>
                          <w:t>pessoal</w:t>
                        </w:r>
                        <w:r>
                          <w:rPr>
                            <w:spacing w:val="-16"/>
                            <w:sz w:val="24"/>
                          </w:rPr>
                          <w:t> </w:t>
                        </w:r>
                        <w:r>
                          <w:rPr>
                            <w:sz w:val="24"/>
                          </w:rPr>
                          <w:t>empregado(s)</w:t>
                        </w:r>
                        <w:r>
                          <w:rPr>
                            <w:spacing w:val="-17"/>
                            <w:sz w:val="24"/>
                          </w:rPr>
                          <w:t> </w:t>
                        </w:r>
                        <w:r>
                          <w:rPr>
                            <w:sz w:val="24"/>
                          </w:rPr>
                          <w:t>com</w:t>
                        </w:r>
                        <w:r>
                          <w:rPr>
                            <w:spacing w:val="-17"/>
                            <w:sz w:val="24"/>
                          </w:rPr>
                          <w:t> </w:t>
                        </w:r>
                        <w:r>
                          <w:rPr>
                            <w:sz w:val="24"/>
                          </w:rPr>
                          <w:t>menos</w:t>
                        </w:r>
                        <w:r>
                          <w:rPr>
                            <w:spacing w:val="-16"/>
                            <w:sz w:val="24"/>
                          </w:rPr>
                          <w:t> </w:t>
                        </w:r>
                        <w:r>
                          <w:rPr>
                            <w:sz w:val="24"/>
                          </w:rPr>
                          <w:t>de</w:t>
                        </w:r>
                        <w:r>
                          <w:rPr>
                            <w:spacing w:val="-17"/>
                            <w:sz w:val="24"/>
                          </w:rPr>
                          <w:t> </w:t>
                        </w:r>
                        <w:r>
                          <w:rPr>
                            <w:sz w:val="24"/>
                          </w:rPr>
                          <w:t>18</w:t>
                        </w:r>
                        <w:r>
                          <w:rPr>
                            <w:spacing w:val="-17"/>
                            <w:sz w:val="24"/>
                          </w:rPr>
                          <w:t> </w:t>
                        </w:r>
                        <w:r>
                          <w:rPr>
                            <w:sz w:val="24"/>
                          </w:rPr>
                          <w:t>(dezoito) anos em trabalho noturno, perigoso ou insalubre, e em qualquer trabalho menores</w:t>
                        </w:r>
                        <w:r>
                          <w:rPr>
                            <w:spacing w:val="-2"/>
                            <w:sz w:val="24"/>
                          </w:rPr>
                          <w:t> </w:t>
                        </w:r>
                        <w:r>
                          <w:rPr>
                            <w:sz w:val="24"/>
                          </w:rPr>
                          <w:t>de</w:t>
                        </w:r>
                        <w:r>
                          <w:rPr>
                            <w:spacing w:val="3"/>
                            <w:sz w:val="24"/>
                          </w:rPr>
                          <w:t> </w:t>
                        </w:r>
                        <w:r>
                          <w:rPr>
                            <w:sz w:val="24"/>
                          </w:rPr>
                          <w:t>16</w:t>
                        </w:r>
                        <w:r>
                          <w:rPr>
                            <w:spacing w:val="-2"/>
                            <w:sz w:val="24"/>
                          </w:rPr>
                          <w:t> </w:t>
                        </w:r>
                        <w:r>
                          <w:rPr>
                            <w:sz w:val="24"/>
                          </w:rPr>
                          <w:t>(dezesseis)</w:t>
                        </w:r>
                        <w:r>
                          <w:rPr>
                            <w:spacing w:val="4"/>
                            <w:sz w:val="24"/>
                          </w:rPr>
                          <w:t> </w:t>
                        </w:r>
                        <w:r>
                          <w:rPr>
                            <w:sz w:val="24"/>
                          </w:rPr>
                          <w:t>anos,</w:t>
                        </w:r>
                        <w:r>
                          <w:rPr>
                            <w:spacing w:val="3"/>
                            <w:sz w:val="24"/>
                          </w:rPr>
                          <w:t> </w:t>
                        </w:r>
                        <w:r>
                          <w:rPr>
                            <w:sz w:val="24"/>
                          </w:rPr>
                          <w:t>salvo</w:t>
                        </w:r>
                        <w:r>
                          <w:rPr>
                            <w:spacing w:val="11"/>
                            <w:sz w:val="24"/>
                          </w:rPr>
                          <w:t> </w:t>
                        </w:r>
                        <w:r>
                          <w:rPr>
                            <w:sz w:val="24"/>
                          </w:rPr>
                          <w:t>na</w:t>
                        </w:r>
                        <w:r>
                          <w:rPr>
                            <w:spacing w:val="-1"/>
                            <w:sz w:val="24"/>
                          </w:rPr>
                          <w:t> </w:t>
                        </w:r>
                        <w:r>
                          <w:rPr>
                            <w:sz w:val="24"/>
                          </w:rPr>
                          <w:t>condição</w:t>
                        </w:r>
                        <w:r>
                          <w:rPr>
                            <w:spacing w:val="4"/>
                            <w:sz w:val="24"/>
                          </w:rPr>
                          <w:t> </w:t>
                        </w:r>
                        <w:r>
                          <w:rPr>
                            <w:sz w:val="24"/>
                          </w:rPr>
                          <w:t>de</w:t>
                        </w:r>
                        <w:r>
                          <w:rPr>
                            <w:spacing w:val="1"/>
                            <w:sz w:val="24"/>
                          </w:rPr>
                          <w:t> </w:t>
                        </w:r>
                        <w:r>
                          <w:rPr>
                            <w:sz w:val="24"/>
                          </w:rPr>
                          <w:t>aprendiz</w:t>
                        </w:r>
                        <w:r>
                          <w:rPr>
                            <w:spacing w:val="4"/>
                            <w:sz w:val="24"/>
                          </w:rPr>
                          <w:t> </w:t>
                        </w:r>
                        <w:r>
                          <w:rPr>
                            <w:sz w:val="24"/>
                          </w:rPr>
                          <w:t>a</w:t>
                        </w:r>
                        <w:r>
                          <w:rPr>
                            <w:spacing w:val="4"/>
                            <w:sz w:val="24"/>
                          </w:rPr>
                          <w:t> </w:t>
                        </w:r>
                        <w:r>
                          <w:rPr>
                            <w:sz w:val="24"/>
                          </w:rPr>
                          <w:t>partir</w:t>
                        </w:r>
                        <w:r>
                          <w:rPr>
                            <w:spacing w:val="4"/>
                            <w:sz w:val="24"/>
                          </w:rPr>
                          <w:t> </w:t>
                        </w:r>
                        <w:r>
                          <w:rPr>
                            <w:sz w:val="24"/>
                          </w:rPr>
                          <w:t>de</w:t>
                        </w:r>
                        <w:r>
                          <w:rPr>
                            <w:spacing w:val="-1"/>
                            <w:sz w:val="24"/>
                          </w:rPr>
                          <w:t> </w:t>
                        </w:r>
                        <w:r>
                          <w:rPr>
                            <w:spacing w:val="-5"/>
                            <w:sz w:val="24"/>
                          </w:rPr>
                          <w:t>14</w:t>
                        </w:r>
                      </w:p>
                      <w:p>
                        <w:pPr>
                          <w:spacing w:before="0"/>
                          <w:ind w:left="0" w:right="0" w:firstLine="0"/>
                          <w:jc w:val="both"/>
                          <w:rPr>
                            <w:sz w:val="24"/>
                          </w:rPr>
                        </w:pPr>
                        <w:r>
                          <w:rPr>
                            <w:sz w:val="24"/>
                          </w:rPr>
                          <w:t>(quatorze) </w:t>
                        </w:r>
                        <w:r>
                          <w:rPr>
                            <w:spacing w:val="-2"/>
                            <w:sz w:val="24"/>
                          </w:rPr>
                          <w:t>anos.</w:t>
                        </w:r>
                      </w:p>
                    </w:txbxContent>
                  </v:textbox>
                  <w10:wrap type="none"/>
                </v:shape>
                <v:shape style="position:absolute;left:1699;top:2908;width:1902;height:2568" type="#_x0000_t202" id="docshape7" filled="false" stroked="false">
                  <v:textbox inset="0,0,0,0">
                    <w:txbxContent>
                      <w:p>
                        <w:pPr>
                          <w:spacing w:line="268" w:lineRule="exact" w:before="0"/>
                          <w:ind w:left="0" w:right="0" w:firstLine="0"/>
                          <w:jc w:val="left"/>
                          <w:rPr>
                            <w:rFonts w:ascii="Arial" w:hAnsi="Arial"/>
                            <w:b/>
                            <w:sz w:val="24"/>
                          </w:rPr>
                        </w:pPr>
                        <w:r>
                          <w:rPr>
                            <w:rFonts w:ascii="Arial" w:hAnsi="Arial"/>
                            <w:b/>
                            <w:spacing w:val="-2"/>
                            <w:sz w:val="24"/>
                          </w:rPr>
                          <w:t>IDENTIFICAÇÃO</w:t>
                        </w:r>
                      </w:p>
                      <w:p>
                        <w:pPr>
                          <w:spacing w:line="240" w:lineRule="auto" w:before="28"/>
                          <w:rPr>
                            <w:rFonts w:ascii="Arial"/>
                            <w:b/>
                            <w:sz w:val="24"/>
                          </w:rPr>
                        </w:pPr>
                      </w:p>
                      <w:p>
                        <w:pPr>
                          <w:spacing w:line="496" w:lineRule="auto" w:before="1"/>
                          <w:ind w:left="0" w:right="804" w:firstLine="0"/>
                          <w:jc w:val="left"/>
                          <w:rPr>
                            <w:rFonts w:ascii="Arial"/>
                            <w:b/>
                            <w:sz w:val="24"/>
                          </w:rPr>
                        </w:pPr>
                        <w:r>
                          <w:rPr>
                            <w:rFonts w:ascii="Arial"/>
                            <w:b/>
                            <w:spacing w:val="-2"/>
                            <w:sz w:val="24"/>
                          </w:rPr>
                          <w:t>Empresa: CNPJ:</w:t>
                        </w:r>
                      </w:p>
                      <w:p>
                        <w:pPr>
                          <w:spacing w:before="0"/>
                          <w:ind w:left="0" w:right="0" w:firstLine="0"/>
                          <w:jc w:val="left"/>
                          <w:rPr>
                            <w:rFonts w:ascii="Arial" w:hAnsi="Arial"/>
                            <w:b/>
                            <w:sz w:val="24"/>
                          </w:rPr>
                        </w:pPr>
                        <w:r>
                          <w:rPr>
                            <w:rFonts w:ascii="Arial" w:hAnsi="Arial"/>
                            <w:b/>
                            <w:spacing w:val="-2"/>
                            <w:sz w:val="24"/>
                          </w:rPr>
                          <w:t>Signatário(s):</w:t>
                        </w:r>
                      </w:p>
                      <w:p>
                        <w:pPr>
                          <w:spacing w:line="240" w:lineRule="auto" w:before="24"/>
                          <w:rPr>
                            <w:rFonts w:ascii="Arial"/>
                            <w:b/>
                            <w:sz w:val="24"/>
                          </w:rPr>
                        </w:pPr>
                      </w:p>
                      <w:p>
                        <w:pPr>
                          <w:spacing w:before="0"/>
                          <w:ind w:left="0" w:right="0" w:firstLine="0"/>
                          <w:jc w:val="left"/>
                          <w:rPr>
                            <w:rFonts w:ascii="Arial"/>
                            <w:b/>
                            <w:sz w:val="24"/>
                          </w:rPr>
                        </w:pPr>
                        <w:r>
                          <w:rPr>
                            <w:rFonts w:ascii="Arial"/>
                            <w:b/>
                            <w:spacing w:val="-4"/>
                            <w:sz w:val="24"/>
                          </w:rPr>
                          <w:t>CPF:</w:t>
                        </w:r>
                      </w:p>
                    </w:txbxContent>
                  </v:textbox>
                  <w10:wrap type="none"/>
                </v:shape>
                <v:shape style="position:absolute;left:1699;top:6451;width:8426;height:681" type="#_x0000_t202" id="docshape8" filled="false" stroked="false">
                  <v:textbox inset="0,0,0,0">
                    <w:txbxContent>
                      <w:p>
                        <w:pPr>
                          <w:spacing w:line="268" w:lineRule="exact" w:before="0"/>
                          <w:ind w:left="710" w:right="0" w:firstLine="0"/>
                          <w:jc w:val="left"/>
                          <w:rPr>
                            <w:sz w:val="24"/>
                          </w:rPr>
                        </w:pPr>
                        <w:r>
                          <w:rPr>
                            <w:sz w:val="24"/>
                          </w:rPr>
                          <w:t>Ressalva:</w:t>
                        </w:r>
                        <w:r>
                          <w:rPr>
                            <w:spacing w:val="14"/>
                            <w:sz w:val="24"/>
                          </w:rPr>
                          <w:t> </w:t>
                        </w:r>
                        <w:r>
                          <w:rPr>
                            <w:sz w:val="24"/>
                          </w:rPr>
                          <w:t>emprega</w:t>
                        </w:r>
                        <w:r>
                          <w:rPr>
                            <w:spacing w:val="15"/>
                            <w:sz w:val="24"/>
                          </w:rPr>
                          <w:t> </w:t>
                        </w:r>
                        <w:r>
                          <w:rPr>
                            <w:sz w:val="24"/>
                          </w:rPr>
                          <w:t>menor,</w:t>
                        </w:r>
                        <w:r>
                          <w:rPr>
                            <w:spacing w:val="50"/>
                            <w:w w:val="150"/>
                            <w:sz w:val="24"/>
                          </w:rPr>
                          <w:t> </w:t>
                        </w:r>
                        <w:r>
                          <w:rPr>
                            <w:sz w:val="24"/>
                          </w:rPr>
                          <w:t>a</w:t>
                        </w:r>
                        <w:r>
                          <w:rPr>
                            <w:spacing w:val="51"/>
                            <w:w w:val="150"/>
                            <w:sz w:val="24"/>
                          </w:rPr>
                          <w:t> </w:t>
                        </w:r>
                        <w:r>
                          <w:rPr>
                            <w:sz w:val="24"/>
                          </w:rPr>
                          <w:t>partir</w:t>
                        </w:r>
                        <w:r>
                          <w:rPr>
                            <w:spacing w:val="51"/>
                            <w:w w:val="150"/>
                            <w:sz w:val="24"/>
                          </w:rPr>
                          <w:t> </w:t>
                        </w:r>
                        <w:r>
                          <w:rPr>
                            <w:sz w:val="24"/>
                          </w:rPr>
                          <w:t>de</w:t>
                        </w:r>
                        <w:r>
                          <w:rPr>
                            <w:spacing w:val="51"/>
                            <w:w w:val="150"/>
                            <w:sz w:val="24"/>
                          </w:rPr>
                          <w:t> </w:t>
                        </w:r>
                        <w:r>
                          <w:rPr>
                            <w:sz w:val="24"/>
                          </w:rPr>
                          <w:t>quatorze</w:t>
                        </w:r>
                        <w:r>
                          <w:rPr>
                            <w:spacing w:val="51"/>
                            <w:w w:val="150"/>
                            <w:sz w:val="24"/>
                          </w:rPr>
                          <w:t> </w:t>
                        </w:r>
                        <w:r>
                          <w:rPr>
                            <w:sz w:val="24"/>
                          </w:rPr>
                          <w:t>anos,</w:t>
                        </w:r>
                        <w:r>
                          <w:rPr>
                            <w:spacing w:val="52"/>
                            <w:w w:val="150"/>
                            <w:sz w:val="24"/>
                          </w:rPr>
                          <w:t> </w:t>
                        </w:r>
                        <w:r>
                          <w:rPr>
                            <w:sz w:val="24"/>
                          </w:rPr>
                          <w:t>na</w:t>
                        </w:r>
                        <w:r>
                          <w:rPr>
                            <w:spacing w:val="50"/>
                            <w:w w:val="150"/>
                            <w:sz w:val="24"/>
                          </w:rPr>
                          <w:t> </w:t>
                        </w:r>
                        <w:r>
                          <w:rPr>
                            <w:spacing w:val="-2"/>
                            <w:sz w:val="24"/>
                          </w:rPr>
                          <w:t>condição</w:t>
                        </w:r>
                      </w:p>
                      <w:p>
                        <w:pPr>
                          <w:spacing w:before="137"/>
                          <w:ind w:left="0" w:right="0" w:firstLine="0"/>
                          <w:jc w:val="left"/>
                          <w:rPr>
                            <w:sz w:val="24"/>
                          </w:rPr>
                        </w:pPr>
                        <w:r>
                          <w:rPr>
                            <w:sz w:val="24"/>
                          </w:rPr>
                          <w:t>de</w:t>
                        </w:r>
                        <w:r>
                          <w:rPr>
                            <w:spacing w:val="59"/>
                            <w:sz w:val="24"/>
                          </w:rPr>
                          <w:t> </w:t>
                        </w:r>
                        <w:r>
                          <w:rPr>
                            <w:sz w:val="24"/>
                          </w:rPr>
                          <w:t>aprendiz? Selecionar:</w:t>
                        </w:r>
                        <w:r>
                          <w:rPr>
                            <w:spacing w:val="-1"/>
                            <w:sz w:val="24"/>
                          </w:rPr>
                          <w:t> </w:t>
                        </w:r>
                        <w:r>
                          <w:rPr>
                            <w:sz w:val="24"/>
                          </w:rPr>
                          <w:t>SIM</w:t>
                        </w:r>
                        <w:r>
                          <w:rPr>
                            <w:spacing w:val="-4"/>
                            <w:sz w:val="24"/>
                          </w:rPr>
                          <w:t> </w:t>
                        </w:r>
                        <w:r>
                          <w:rPr>
                            <w:sz w:val="24"/>
                          </w:rPr>
                          <w:t>(</w:t>
                        </w:r>
                        <w:r>
                          <w:rPr>
                            <w:spacing w:val="-1"/>
                            <w:sz w:val="24"/>
                          </w:rPr>
                          <w:t> </w:t>
                        </w:r>
                        <w:r>
                          <w:rPr>
                            <w:sz w:val="24"/>
                          </w:rPr>
                          <w:t>)</w:t>
                        </w:r>
                        <w:r>
                          <w:rPr>
                            <w:spacing w:val="-2"/>
                            <w:sz w:val="24"/>
                          </w:rPr>
                          <w:t> </w:t>
                        </w:r>
                        <w:r>
                          <w:rPr>
                            <w:sz w:val="24"/>
                          </w:rPr>
                          <w:t>NÃO</w:t>
                        </w:r>
                        <w:r>
                          <w:rPr>
                            <w:spacing w:val="-1"/>
                            <w:sz w:val="24"/>
                          </w:rPr>
                          <w:t> </w:t>
                        </w:r>
                        <w:r>
                          <w:rPr>
                            <w:sz w:val="24"/>
                          </w:rPr>
                          <w:t>(</w:t>
                        </w:r>
                        <w:r>
                          <w:rPr>
                            <w:spacing w:val="-4"/>
                            <w:sz w:val="24"/>
                          </w:rPr>
                          <w:t> </w:t>
                        </w:r>
                        <w:r>
                          <w:rPr>
                            <w:spacing w:val="-10"/>
                            <w:sz w:val="24"/>
                          </w:rPr>
                          <w:t>)</w:t>
                        </w:r>
                      </w:p>
                    </w:txbxContent>
                  </v:textbox>
                  <w10:wrap type="none"/>
                </v:shape>
                <w10:wrap type="none"/>
              </v:group>
            </w:pict>
          </mc:Fallback>
        </mc:AlternateContent>
      </w:r>
      <w:r>
        <w:rPr/>
        <w:t>A</w:t>
      </w:r>
      <w:r>
        <w:rPr>
          <w:spacing w:val="33"/>
        </w:rPr>
        <w:t> </w:t>
      </w:r>
      <w:r>
        <w:rPr/>
        <w:t>EMPRESA</w:t>
      </w:r>
      <w:r>
        <w:rPr>
          <w:spacing w:val="33"/>
        </w:rPr>
        <w:t> </w:t>
      </w:r>
      <w:r>
        <w:rPr/>
        <w:t>abaixo</w:t>
      </w:r>
      <w:r>
        <w:rPr>
          <w:spacing w:val="35"/>
        </w:rPr>
        <w:t> </w:t>
      </w:r>
      <w:r>
        <w:rPr/>
        <w:t>identificada</w:t>
      </w:r>
      <w:r>
        <w:rPr>
          <w:spacing w:val="35"/>
        </w:rPr>
        <w:t> </w:t>
      </w:r>
      <w:r>
        <w:rPr/>
        <w:t>DECLARA,</w:t>
      </w:r>
      <w:r>
        <w:rPr>
          <w:spacing w:val="40"/>
        </w:rPr>
        <w:t> </w:t>
      </w:r>
      <w:r>
        <w:rPr/>
        <w:t>para</w:t>
      </w:r>
      <w:r>
        <w:rPr>
          <w:spacing w:val="35"/>
        </w:rPr>
        <w:t> </w:t>
      </w:r>
      <w:r>
        <w:rPr/>
        <w:t>fins</w:t>
      </w:r>
      <w:r>
        <w:rPr>
          <w:spacing w:val="35"/>
        </w:rPr>
        <w:t> </w:t>
      </w:r>
      <w:r>
        <w:rPr/>
        <w:t>do</w:t>
      </w:r>
      <w:r>
        <w:rPr>
          <w:spacing w:val="35"/>
        </w:rPr>
        <w:t> </w:t>
      </w:r>
      <w:r>
        <w:rPr/>
        <w:t>disposto</w:t>
      </w:r>
      <w:r>
        <w:rPr>
          <w:spacing w:val="36"/>
        </w:rPr>
        <w:t> </w:t>
      </w:r>
      <w:r>
        <w:rPr/>
        <w:t>no inciso</w:t>
      </w:r>
      <w:r>
        <w:rPr>
          <w:spacing w:val="7"/>
        </w:rPr>
        <w:t> </w:t>
      </w:r>
      <w:r>
        <w:rPr/>
        <w:t>XXXIII</w:t>
      </w:r>
      <w:r>
        <w:rPr>
          <w:spacing w:val="7"/>
        </w:rPr>
        <w:t> </w:t>
      </w:r>
      <w:r>
        <w:rPr/>
        <w:t>do</w:t>
      </w:r>
      <w:r>
        <w:rPr>
          <w:spacing w:val="7"/>
        </w:rPr>
        <w:t> </w:t>
      </w:r>
      <w:r>
        <w:rPr/>
        <w:t>art.</w:t>
      </w:r>
      <w:r>
        <w:rPr>
          <w:spacing w:val="9"/>
        </w:rPr>
        <w:t> </w:t>
      </w:r>
      <w:r>
        <w:rPr/>
        <w:t>7º</w:t>
      </w:r>
      <w:r>
        <w:rPr>
          <w:spacing w:val="6"/>
        </w:rPr>
        <w:t> </w:t>
      </w:r>
      <w:r>
        <w:rPr/>
        <w:t>da</w:t>
      </w:r>
      <w:r>
        <w:rPr>
          <w:spacing w:val="7"/>
        </w:rPr>
        <w:t> </w:t>
      </w:r>
      <w:r>
        <w:rPr/>
        <w:t>Constituição</w:t>
      </w:r>
      <w:r>
        <w:rPr>
          <w:spacing w:val="3"/>
        </w:rPr>
        <w:t> </w:t>
      </w:r>
      <w:r>
        <w:rPr/>
        <w:t>Federal,</w:t>
      </w:r>
      <w:r>
        <w:rPr>
          <w:spacing w:val="6"/>
        </w:rPr>
        <w:t> </w:t>
      </w:r>
      <w:r>
        <w:rPr/>
        <w:t>de</w:t>
      </w:r>
      <w:r>
        <w:rPr>
          <w:spacing w:val="7"/>
        </w:rPr>
        <w:t> </w:t>
      </w:r>
      <w:r>
        <w:rPr/>
        <w:t>5</w:t>
      </w:r>
      <w:r>
        <w:rPr>
          <w:spacing w:val="3"/>
        </w:rPr>
        <w:t> </w:t>
      </w:r>
      <w:r>
        <w:rPr/>
        <w:t>de</w:t>
      </w:r>
      <w:r>
        <w:rPr>
          <w:spacing w:val="2"/>
        </w:rPr>
        <w:t> </w:t>
      </w:r>
      <w:r>
        <w:rPr/>
        <w:t>outubro</w:t>
      </w:r>
      <w:r>
        <w:rPr>
          <w:spacing w:val="7"/>
        </w:rPr>
        <w:t> </w:t>
      </w:r>
      <w:r>
        <w:rPr/>
        <w:t>de</w:t>
      </w:r>
      <w:r>
        <w:rPr>
          <w:spacing w:val="3"/>
        </w:rPr>
        <w:t> </w:t>
      </w:r>
      <w:r>
        <w:rPr/>
        <w:t>1988,</w:t>
      </w:r>
      <w:r>
        <w:rPr>
          <w:spacing w:val="8"/>
        </w:rPr>
        <w:t> </w:t>
      </w:r>
      <w:r>
        <w:rPr>
          <w:spacing w:val="-5"/>
        </w:rPr>
        <w:t>que</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45"/>
      </w:pPr>
    </w:p>
    <w:p>
      <w:pPr>
        <w:pStyle w:val="BodyText"/>
        <w:tabs>
          <w:tab w:pos="2939" w:val="left" w:leader="none"/>
          <w:tab w:pos="3867" w:val="left" w:leader="none"/>
          <w:tab w:pos="6666" w:val="left" w:leader="none"/>
        </w:tabs>
        <w:ind w:left="274"/>
        <w:jc w:val="center"/>
      </w:pPr>
      <w:r>
        <w:rPr>
          <w:u w:val="single"/>
        </w:rPr>
        <w:tab/>
      </w:r>
      <w:r>
        <w:rPr/>
        <w:t>, de </w:t>
      </w:r>
      <w:r>
        <w:rPr>
          <w:u w:val="single"/>
        </w:rPr>
        <w:tab/>
      </w:r>
      <w:r>
        <w:rPr/>
        <w:t>de </w:t>
      </w:r>
      <w:r>
        <w:rPr>
          <w:u w:val="single"/>
        </w:rPr>
        <w:tab/>
      </w:r>
      <w:r>
        <w:rPr/>
        <w:t>de</w:t>
      </w:r>
      <w:r>
        <w:rPr>
          <w:spacing w:val="-3"/>
        </w:rPr>
        <w:t> </w:t>
      </w:r>
      <w:r>
        <w:rPr>
          <w:spacing w:val="-2"/>
        </w:rPr>
        <w:t>2026.</w:t>
      </w:r>
    </w:p>
    <w:p>
      <w:pPr>
        <w:pStyle w:val="BodyText"/>
        <w:rPr>
          <w:sz w:val="22"/>
        </w:rPr>
      </w:pPr>
    </w:p>
    <w:p>
      <w:pPr>
        <w:pStyle w:val="BodyText"/>
        <w:rPr>
          <w:sz w:val="22"/>
        </w:rPr>
      </w:pPr>
    </w:p>
    <w:p>
      <w:pPr>
        <w:pStyle w:val="BodyText"/>
        <w:spacing w:before="80"/>
        <w:rPr>
          <w:sz w:val="22"/>
        </w:rPr>
      </w:pPr>
    </w:p>
    <w:p>
      <w:pPr>
        <w:spacing w:before="0"/>
        <w:ind w:left="0" w:right="419" w:firstLine="0"/>
        <w:jc w:val="right"/>
        <w:rPr>
          <w:rFonts w:ascii="Calibri"/>
          <w:sz w:val="22"/>
        </w:rPr>
      </w:pPr>
      <w:r>
        <w:rPr>
          <w:rFonts w:ascii="Calibri"/>
          <w:spacing w:val="-5"/>
          <w:sz w:val="22"/>
        </w:rPr>
        <w:t>26</w:t>
      </w:r>
    </w:p>
    <w:p>
      <w:pPr>
        <w:spacing w:after="0"/>
        <w:jc w:val="right"/>
        <w:rPr>
          <w:rFonts w:ascii="Calibri"/>
          <w:sz w:val="22"/>
        </w:rPr>
        <w:sectPr>
          <w:pgSz w:w="11910" w:h="16840"/>
          <w:pgMar w:header="710" w:footer="443" w:top="3500" w:bottom="640" w:left="1417" w:right="708"/>
        </w:sectPr>
      </w:pPr>
    </w:p>
    <w:p>
      <w:pPr>
        <w:pStyle w:val="BodyText"/>
        <w:spacing w:before="49"/>
        <w:rPr>
          <w:rFonts w:ascii="Calibri"/>
          <w:sz w:val="20"/>
        </w:rPr>
      </w:pPr>
    </w:p>
    <w:p>
      <w:pPr>
        <w:spacing w:line="240" w:lineRule="auto"/>
        <w:ind w:left="397" w:right="0" w:firstLine="0"/>
        <w:rPr>
          <w:rFonts w:ascii="Calibri"/>
          <w:sz w:val="20"/>
        </w:rPr>
      </w:pPr>
      <w:r>
        <w:rPr>
          <w:rFonts w:ascii="Calibri"/>
          <w:sz w:val="20"/>
        </w:rPr>
        <mc:AlternateContent>
          <mc:Choice Requires="wps">
            <w:drawing>
              <wp:inline distT="0" distB="0" distL="0" distR="0">
                <wp:extent cx="5708650" cy="265430"/>
                <wp:effectExtent l="0" t="0" r="0" b="0"/>
                <wp:docPr id="11" name="Textbox 11"/>
                <wp:cNvGraphicFramePr>
                  <a:graphicFrameLocks/>
                </wp:cNvGraphicFramePr>
                <a:graphic>
                  <a:graphicData uri="http://schemas.microsoft.com/office/word/2010/wordprocessingShape">
                    <wps:wsp>
                      <wps:cNvPr id="11" name="Textbox 11"/>
                      <wps:cNvSpPr txBox="1"/>
                      <wps:spPr>
                        <a:xfrm>
                          <a:off x="0" y="0"/>
                          <a:ext cx="5708650" cy="265430"/>
                        </a:xfrm>
                        <a:prstGeom prst="rect">
                          <a:avLst/>
                        </a:prstGeom>
                        <a:solidFill>
                          <a:srgbClr val="C8C8C8"/>
                        </a:solidFill>
                      </wps:spPr>
                      <wps:txbx>
                        <w:txbxContent>
                          <w:p>
                            <w:pPr>
                              <w:spacing w:before="0"/>
                              <w:ind w:left="0" w:right="8" w:firstLine="0"/>
                              <w:jc w:val="center"/>
                              <w:rPr>
                                <w:rFonts w:ascii="Arial" w:hAnsi="Arial"/>
                                <w:b/>
                                <w:color w:val="000000"/>
                                <w:sz w:val="24"/>
                              </w:rPr>
                            </w:pPr>
                            <w:r>
                              <w:rPr>
                                <w:rFonts w:ascii="Arial" w:hAnsi="Arial"/>
                                <w:b/>
                                <w:color w:val="000000"/>
                                <w:sz w:val="24"/>
                                <w:u w:val="single"/>
                              </w:rPr>
                              <w:t>ANEXO</w:t>
                            </w:r>
                            <w:r>
                              <w:rPr>
                                <w:rFonts w:ascii="Arial" w:hAnsi="Arial"/>
                                <w:b/>
                                <w:color w:val="000000"/>
                                <w:spacing w:val="-3"/>
                                <w:sz w:val="24"/>
                                <w:u w:val="single"/>
                              </w:rPr>
                              <w:t> </w:t>
                            </w:r>
                            <w:r>
                              <w:rPr>
                                <w:rFonts w:ascii="Arial" w:hAnsi="Arial"/>
                                <w:b/>
                                <w:color w:val="000000"/>
                                <w:sz w:val="24"/>
                                <w:u w:val="single"/>
                              </w:rPr>
                              <w:t>II</w:t>
                            </w:r>
                            <w:r>
                              <w:rPr>
                                <w:rFonts w:ascii="Arial" w:hAnsi="Arial"/>
                                <w:b/>
                                <w:color w:val="000000"/>
                                <w:spacing w:val="-2"/>
                                <w:sz w:val="24"/>
                              </w:rPr>
                              <w:t> </w:t>
                            </w:r>
                            <w:r>
                              <w:rPr>
                                <w:rFonts w:ascii="Arial" w:hAnsi="Arial"/>
                                <w:b/>
                                <w:color w:val="000000"/>
                                <w:sz w:val="24"/>
                              </w:rPr>
                              <w:t>– MODELO</w:t>
                            </w:r>
                            <w:r>
                              <w:rPr>
                                <w:rFonts w:ascii="Arial" w:hAnsi="Arial"/>
                                <w:b/>
                                <w:color w:val="000000"/>
                                <w:spacing w:val="-2"/>
                                <w:sz w:val="24"/>
                              </w:rPr>
                              <w:t> </w:t>
                            </w:r>
                            <w:r>
                              <w:rPr>
                                <w:rFonts w:ascii="Arial" w:hAnsi="Arial"/>
                                <w:b/>
                                <w:color w:val="000000"/>
                                <w:sz w:val="24"/>
                              </w:rPr>
                              <w:t>DE</w:t>
                            </w:r>
                            <w:r>
                              <w:rPr>
                                <w:rFonts w:ascii="Arial" w:hAnsi="Arial"/>
                                <w:b/>
                                <w:color w:val="000000"/>
                                <w:spacing w:val="-4"/>
                                <w:sz w:val="24"/>
                              </w:rPr>
                              <w:t> </w:t>
                            </w:r>
                            <w:r>
                              <w:rPr>
                                <w:rFonts w:ascii="Arial" w:hAnsi="Arial"/>
                                <w:b/>
                                <w:color w:val="000000"/>
                                <w:sz w:val="24"/>
                              </w:rPr>
                              <w:t>PROPOSTA</w:t>
                            </w:r>
                            <w:r>
                              <w:rPr>
                                <w:rFonts w:ascii="Arial" w:hAnsi="Arial"/>
                                <w:b/>
                                <w:color w:val="000000"/>
                                <w:spacing w:val="-2"/>
                                <w:sz w:val="24"/>
                              </w:rPr>
                              <w:t> </w:t>
                            </w:r>
                            <w:r>
                              <w:rPr>
                                <w:rFonts w:ascii="Arial" w:hAnsi="Arial"/>
                                <w:b/>
                                <w:color w:val="000000"/>
                                <w:sz w:val="24"/>
                              </w:rPr>
                              <w:t>DE</w:t>
                            </w:r>
                            <w:r>
                              <w:rPr>
                                <w:rFonts w:ascii="Arial" w:hAnsi="Arial"/>
                                <w:b/>
                                <w:color w:val="000000"/>
                                <w:spacing w:val="-4"/>
                                <w:sz w:val="24"/>
                              </w:rPr>
                              <w:t> </w:t>
                            </w:r>
                            <w:r>
                              <w:rPr>
                                <w:rFonts w:ascii="Arial" w:hAnsi="Arial"/>
                                <w:b/>
                                <w:color w:val="000000"/>
                                <w:spacing w:val="-2"/>
                                <w:sz w:val="24"/>
                              </w:rPr>
                              <w:t>PREÇOS</w:t>
                            </w:r>
                          </w:p>
                        </w:txbxContent>
                      </wps:txbx>
                      <wps:bodyPr wrap="square" lIns="0" tIns="0" rIns="0" bIns="0" rtlCol="0">
                        <a:noAutofit/>
                      </wps:bodyPr>
                    </wps:wsp>
                  </a:graphicData>
                </a:graphic>
              </wp:inline>
            </w:drawing>
          </mc:Choice>
          <mc:Fallback>
            <w:pict>
              <v:shape style="width:449.5pt;height:20.9pt;mso-position-horizontal-relative:char;mso-position-vertical-relative:line" type="#_x0000_t202" id="docshape9" filled="true" fillcolor="#c8c8c8" stroked="false">
                <w10:anchorlock/>
                <v:textbox inset="0,0,0,0">
                  <w:txbxContent>
                    <w:p>
                      <w:pPr>
                        <w:spacing w:before="0"/>
                        <w:ind w:left="0" w:right="8" w:firstLine="0"/>
                        <w:jc w:val="center"/>
                        <w:rPr>
                          <w:rFonts w:ascii="Arial" w:hAnsi="Arial"/>
                          <w:b/>
                          <w:color w:val="000000"/>
                          <w:sz w:val="24"/>
                        </w:rPr>
                      </w:pPr>
                      <w:r>
                        <w:rPr>
                          <w:rFonts w:ascii="Arial" w:hAnsi="Arial"/>
                          <w:b/>
                          <w:color w:val="000000"/>
                          <w:sz w:val="24"/>
                          <w:u w:val="single"/>
                        </w:rPr>
                        <w:t>ANEXO</w:t>
                      </w:r>
                      <w:r>
                        <w:rPr>
                          <w:rFonts w:ascii="Arial" w:hAnsi="Arial"/>
                          <w:b/>
                          <w:color w:val="000000"/>
                          <w:spacing w:val="-3"/>
                          <w:sz w:val="24"/>
                          <w:u w:val="single"/>
                        </w:rPr>
                        <w:t> </w:t>
                      </w:r>
                      <w:r>
                        <w:rPr>
                          <w:rFonts w:ascii="Arial" w:hAnsi="Arial"/>
                          <w:b/>
                          <w:color w:val="000000"/>
                          <w:sz w:val="24"/>
                          <w:u w:val="single"/>
                        </w:rPr>
                        <w:t>II</w:t>
                      </w:r>
                      <w:r>
                        <w:rPr>
                          <w:rFonts w:ascii="Arial" w:hAnsi="Arial"/>
                          <w:b/>
                          <w:color w:val="000000"/>
                          <w:spacing w:val="-2"/>
                          <w:sz w:val="24"/>
                        </w:rPr>
                        <w:t> </w:t>
                      </w:r>
                      <w:r>
                        <w:rPr>
                          <w:rFonts w:ascii="Arial" w:hAnsi="Arial"/>
                          <w:b/>
                          <w:color w:val="000000"/>
                          <w:sz w:val="24"/>
                        </w:rPr>
                        <w:t>– MODELO</w:t>
                      </w:r>
                      <w:r>
                        <w:rPr>
                          <w:rFonts w:ascii="Arial" w:hAnsi="Arial"/>
                          <w:b/>
                          <w:color w:val="000000"/>
                          <w:spacing w:val="-2"/>
                          <w:sz w:val="24"/>
                        </w:rPr>
                        <w:t> </w:t>
                      </w:r>
                      <w:r>
                        <w:rPr>
                          <w:rFonts w:ascii="Arial" w:hAnsi="Arial"/>
                          <w:b/>
                          <w:color w:val="000000"/>
                          <w:sz w:val="24"/>
                        </w:rPr>
                        <w:t>DE</w:t>
                      </w:r>
                      <w:r>
                        <w:rPr>
                          <w:rFonts w:ascii="Arial" w:hAnsi="Arial"/>
                          <w:b/>
                          <w:color w:val="000000"/>
                          <w:spacing w:val="-4"/>
                          <w:sz w:val="24"/>
                        </w:rPr>
                        <w:t> </w:t>
                      </w:r>
                      <w:r>
                        <w:rPr>
                          <w:rFonts w:ascii="Arial" w:hAnsi="Arial"/>
                          <w:b/>
                          <w:color w:val="000000"/>
                          <w:sz w:val="24"/>
                        </w:rPr>
                        <w:t>PROPOSTA</w:t>
                      </w:r>
                      <w:r>
                        <w:rPr>
                          <w:rFonts w:ascii="Arial" w:hAnsi="Arial"/>
                          <w:b/>
                          <w:color w:val="000000"/>
                          <w:spacing w:val="-2"/>
                          <w:sz w:val="24"/>
                        </w:rPr>
                        <w:t> </w:t>
                      </w:r>
                      <w:r>
                        <w:rPr>
                          <w:rFonts w:ascii="Arial" w:hAnsi="Arial"/>
                          <w:b/>
                          <w:color w:val="000000"/>
                          <w:sz w:val="24"/>
                        </w:rPr>
                        <w:t>DE</w:t>
                      </w:r>
                      <w:r>
                        <w:rPr>
                          <w:rFonts w:ascii="Arial" w:hAnsi="Arial"/>
                          <w:b/>
                          <w:color w:val="000000"/>
                          <w:spacing w:val="-4"/>
                          <w:sz w:val="24"/>
                        </w:rPr>
                        <w:t> </w:t>
                      </w:r>
                      <w:r>
                        <w:rPr>
                          <w:rFonts w:ascii="Arial" w:hAnsi="Arial"/>
                          <w:b/>
                          <w:color w:val="000000"/>
                          <w:spacing w:val="-2"/>
                          <w:sz w:val="24"/>
                        </w:rPr>
                        <w:t>PREÇOS</w:t>
                      </w:r>
                    </w:p>
                  </w:txbxContent>
                </v:textbox>
                <v:fill type="solid"/>
              </v:shape>
            </w:pict>
          </mc:Fallback>
        </mc:AlternateContent>
      </w:r>
      <w:r>
        <w:rPr>
          <w:rFonts w:ascii="Calibri"/>
          <w:sz w:val="20"/>
        </w:rPr>
      </w:r>
    </w:p>
    <w:p>
      <w:pPr>
        <w:pStyle w:val="Heading3"/>
        <w:spacing w:line="410" w:lineRule="auto" w:before="36"/>
        <w:ind w:left="426" w:right="3752"/>
        <w:rPr>
          <w:rFonts w:ascii="Arial MT" w:hAnsi="Arial MT"/>
          <w:b w:val="0"/>
        </w:rPr>
      </w:pPr>
      <w:r>
        <w:rPr/>
        <w:t>DISPENSA</w:t>
      </w:r>
      <w:r>
        <w:rPr>
          <w:spacing w:val="40"/>
        </w:rPr>
        <w:t> </w:t>
      </w:r>
      <w:r>
        <w:rPr/>
        <w:t>ELETRÔNICA Nº 00/2026</w:t>
      </w:r>
      <w:r>
        <w:rPr>
          <w:spacing w:val="80"/>
        </w:rPr>
        <w:t> </w:t>
      </w:r>
      <w:r>
        <w:rPr/>
        <w:t>PROCESSO</w:t>
      </w:r>
      <w:r>
        <w:rPr>
          <w:spacing w:val="-10"/>
        </w:rPr>
        <w:t> </w:t>
      </w:r>
      <w:r>
        <w:rPr/>
        <w:t>ADMINISTRATIVO</w:t>
      </w:r>
      <w:r>
        <w:rPr>
          <w:spacing w:val="-10"/>
        </w:rPr>
        <w:t> </w:t>
      </w:r>
      <w:r>
        <w:rPr/>
        <w:t>Nº</w:t>
      </w:r>
      <w:r>
        <w:rPr>
          <w:spacing w:val="-9"/>
        </w:rPr>
        <w:t> </w:t>
      </w:r>
      <w:r>
        <w:rPr/>
        <w:t>61/IPRAM/2026 SESSÃO PÚBLICA: --</w:t>
      </w:r>
      <w:r>
        <w:rPr>
          <w:rFonts w:ascii="Arial MT" w:hAnsi="Arial MT"/>
          <w:b w:val="0"/>
        </w:rPr>
        <w:t>/--/2026, às 00h00min.</w:t>
      </w:r>
    </w:p>
    <w:p>
      <w:pPr>
        <w:pStyle w:val="BodyText"/>
        <w:spacing w:before="5"/>
        <w:ind w:left="426"/>
      </w:pPr>
      <w:r>
        <w:rPr>
          <w:rFonts w:ascii="Arial" w:hAnsi="Arial"/>
          <w:b/>
        </w:rPr>
        <w:t>LOCAL: </w:t>
      </w:r>
      <w:r>
        <w:rPr/>
        <w:t>PREFEITURA</w:t>
      </w:r>
      <w:r>
        <w:rPr>
          <w:spacing w:val="-4"/>
        </w:rPr>
        <w:t> </w:t>
      </w:r>
      <w:r>
        <w:rPr/>
        <w:t>MUNICIPAL</w:t>
      </w:r>
      <w:r>
        <w:rPr>
          <w:spacing w:val="-2"/>
        </w:rPr>
        <w:t> </w:t>
      </w:r>
      <w:r>
        <w:rPr/>
        <w:t>DE</w:t>
      </w:r>
      <w:r>
        <w:rPr>
          <w:spacing w:val="-3"/>
        </w:rPr>
        <w:t> </w:t>
      </w:r>
      <w:r>
        <w:rPr/>
        <w:t>ESPIGÃO</w:t>
      </w:r>
      <w:r>
        <w:rPr>
          <w:spacing w:val="-2"/>
        </w:rPr>
        <w:t> </w:t>
      </w:r>
      <w:r>
        <w:rPr/>
        <w:t>DO</w:t>
      </w:r>
      <w:r>
        <w:rPr>
          <w:spacing w:val="-2"/>
        </w:rPr>
        <w:t> OESTE/RO</w:t>
      </w:r>
    </w:p>
    <w:p>
      <w:pPr>
        <w:pStyle w:val="Heading2"/>
        <w:spacing w:before="200"/>
        <w:ind w:left="426"/>
      </w:pPr>
      <w:r>
        <w:rPr/>
        <w:t>IDENTIFICAÇÃO</w:t>
      </w:r>
      <w:r>
        <w:rPr>
          <w:spacing w:val="-2"/>
        </w:rPr>
        <w:t> </w:t>
      </w:r>
      <w:r>
        <w:rPr/>
        <w:t>DO</w:t>
      </w:r>
      <w:r>
        <w:rPr>
          <w:spacing w:val="-1"/>
        </w:rPr>
        <w:t> </w:t>
      </w:r>
      <w:r>
        <w:rPr>
          <w:spacing w:val="-2"/>
        </w:rPr>
        <w:t>PROPONENTE</w:t>
      </w:r>
    </w:p>
    <w:p>
      <w:pPr>
        <w:pStyle w:val="BodyText"/>
        <w:tabs>
          <w:tab w:pos="8779" w:val="left" w:leader="none"/>
          <w:tab w:pos="8987" w:val="left" w:leader="none"/>
        </w:tabs>
        <w:spacing w:line="360" w:lineRule="auto" w:before="199"/>
        <w:ind w:left="426" w:right="417"/>
      </w:pPr>
      <w:r>
        <w:rPr/>
        <w:t>Nome de Fantasia </w:t>
      </w:r>
      <w:r>
        <w:rPr>
          <w:u w:val="single"/>
        </w:rPr>
        <w:tab/>
      </w:r>
      <w:r>
        <w:rPr/>
        <w:t> </w:t>
      </w:r>
      <w:r>
        <w:rPr>
          <w:spacing w:val="-2"/>
        </w:rPr>
        <w:t>Razão</w:t>
      </w:r>
      <w:r>
        <w:rPr/>
        <w:tab/>
        <w:tab/>
      </w:r>
      <w:r>
        <w:rPr/>
        <w:t>So-</w:t>
      </w:r>
    </w:p>
    <w:p>
      <w:pPr>
        <w:pStyle w:val="BodyText"/>
        <w:tabs>
          <w:tab w:pos="5247" w:val="left" w:leader="none"/>
          <w:tab w:pos="6102" w:val="left" w:leader="none"/>
          <w:tab w:pos="7701" w:val="left" w:leader="none"/>
          <w:tab w:pos="8980" w:val="left" w:leader="none"/>
        </w:tabs>
        <w:spacing w:line="360" w:lineRule="auto"/>
        <w:ind w:left="426" w:right="796"/>
      </w:pPr>
      <w:r>
        <w:rPr>
          <w:spacing w:val="-2"/>
        </w:rPr>
        <w:t>cial::</w:t>
      </w:r>
      <w:r>
        <w:rPr>
          <w:u w:val="single"/>
        </w:rPr>
        <w:tab/>
        <w:tab/>
        <w:tab/>
        <w:tab/>
      </w:r>
      <w:r>
        <w:rPr/>
        <w:t> CNPJ: </w:t>
      </w:r>
      <w:r>
        <w:rPr>
          <w:u w:val="single"/>
        </w:rPr>
        <w:tab/>
      </w:r>
      <w:r>
        <w:rPr/>
        <w:t>ME (</w:t>
        <w:tab/>
        <w:t>) OU</w:t>
      </w:r>
      <w:r>
        <w:rPr>
          <w:spacing w:val="40"/>
        </w:rPr>
        <w:t> </w:t>
      </w:r>
      <w:r>
        <w:rPr/>
        <w:t>EPP (</w:t>
        <w:tab/>
      </w:r>
      <w:r>
        <w:rPr>
          <w:spacing w:val="-10"/>
        </w:rPr>
        <w:t>)</w:t>
      </w:r>
    </w:p>
    <w:p>
      <w:pPr>
        <w:pStyle w:val="BodyText"/>
        <w:spacing w:before="1"/>
        <w:ind w:left="426"/>
      </w:pPr>
      <w:r>
        <w:rPr>
          <w:spacing w:val="-2"/>
        </w:rPr>
        <w:t>Endereço:</w:t>
      </w:r>
    </w:p>
    <w:p>
      <w:pPr>
        <w:pStyle w:val="BodyText"/>
        <w:spacing w:before="147"/>
        <w:rPr>
          <w:sz w:val="20"/>
        </w:rPr>
      </w:pPr>
      <w:r>
        <w:rPr>
          <w:sz w:val="20"/>
        </w:rPr>
        <mc:AlternateContent>
          <mc:Choice Requires="wps">
            <w:drawing>
              <wp:anchor distT="0" distB="0" distL="0" distR="0" allowOverlap="1" layoutInCell="1" locked="0" behindDoc="1" simplePos="0" relativeHeight="487589376">
                <wp:simplePos x="0" y="0"/>
                <wp:positionH relativeFrom="page">
                  <wp:posOffset>1170736</wp:posOffset>
                </wp:positionH>
                <wp:positionV relativeFrom="paragraph">
                  <wp:posOffset>255186</wp:posOffset>
                </wp:positionV>
                <wp:extent cx="5502275" cy="1270"/>
                <wp:effectExtent l="0" t="0" r="0" b="0"/>
                <wp:wrapTopAndBottom/>
                <wp:docPr id="12" name="Graphic 12"/>
                <wp:cNvGraphicFramePr>
                  <a:graphicFrameLocks/>
                </wp:cNvGraphicFramePr>
                <a:graphic>
                  <a:graphicData uri="http://schemas.microsoft.com/office/word/2010/wordprocessingShape">
                    <wps:wsp>
                      <wps:cNvPr id="12" name="Graphic 12"/>
                      <wps:cNvSpPr/>
                      <wps:spPr>
                        <a:xfrm>
                          <a:off x="0" y="0"/>
                          <a:ext cx="5502275" cy="1270"/>
                        </a:xfrm>
                        <a:custGeom>
                          <a:avLst/>
                          <a:gdLst/>
                          <a:ahLst/>
                          <a:cxnLst/>
                          <a:rect l="l" t="t" r="r" b="b"/>
                          <a:pathLst>
                            <a:path w="5502275" h="0">
                              <a:moveTo>
                                <a:pt x="0" y="0"/>
                              </a:moveTo>
                              <a:lnTo>
                                <a:pt x="5502273"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20.093462pt;width:433.25pt;height:.1pt;mso-position-horizontal-relative:page;mso-position-vertical-relative:paragraph;z-index:-15727104;mso-wrap-distance-left:0;mso-wrap-distance-right:0" id="docshape10" coordorigin="1844,402" coordsize="8665,0" path="m1844,402l10509,402e" filled="false" stroked="true" strokeweight=".761813pt" strokecolor="#000000">
                <v:path arrowok="t"/>
                <v:stroke dashstyle="solid"/>
                <w10:wrap type="topAndBottom"/>
              </v:shape>
            </w:pict>
          </mc:Fallback>
        </mc:AlternateContent>
      </w:r>
    </w:p>
    <w:p>
      <w:pPr>
        <w:pStyle w:val="BodyText"/>
        <w:tabs>
          <w:tab w:pos="4300" w:val="left" w:leader="none"/>
          <w:tab w:pos="4609" w:val="left" w:leader="none"/>
          <w:tab w:pos="8566" w:val="left" w:leader="none"/>
        </w:tabs>
        <w:spacing w:line="360" w:lineRule="auto" w:before="140"/>
        <w:ind w:left="426" w:right="425"/>
      </w:pPr>
      <w:r>
        <w:rPr>
          <w:spacing w:val="-2"/>
        </w:rPr>
        <w:t>Bairro:</w:t>
      </w:r>
      <w:r>
        <w:rPr/>
        <w:tab/>
      </w:r>
      <w:r>
        <w:rPr>
          <w:u w:val="single"/>
        </w:rPr>
        <w:tab/>
        <w:tab/>
      </w:r>
      <w:r>
        <w:rPr/>
        <w:t>Municí-</w:t>
      </w:r>
      <w:r>
        <w:rPr>
          <w:spacing w:val="-4"/>
        </w:rPr>
        <w:t>pio:</w:t>
      </w:r>
      <w:r>
        <w:rPr>
          <w:u w:val="single"/>
        </w:rPr>
        <w:tab/>
        <w:tab/>
      </w:r>
    </w:p>
    <w:p>
      <w:pPr>
        <w:pStyle w:val="BodyText"/>
        <w:tabs>
          <w:tab w:pos="4644" w:val="left" w:leader="none"/>
          <w:tab w:pos="5169" w:val="left" w:leader="none"/>
          <w:tab w:pos="9401" w:val="left" w:leader="none"/>
        </w:tabs>
        <w:spacing w:line="360" w:lineRule="auto" w:before="3"/>
        <w:ind w:left="426" w:right="375"/>
      </w:pPr>
      <w:r>
        <w:rPr>
          <w:spacing w:val="-2"/>
        </w:rPr>
        <w:t>Estado:</w:t>
      </w:r>
      <w:r>
        <w:rPr>
          <w:u w:val="single"/>
        </w:rPr>
        <w:tab/>
        <w:tab/>
      </w:r>
      <w:r>
        <w:rPr/>
        <w:t> CEP: </w:t>
      </w:r>
      <w:r>
        <w:rPr>
          <w:u w:val="single"/>
        </w:rPr>
        <w:tab/>
      </w:r>
      <w:r>
        <w:rPr/>
        <w:t> </w:t>
      </w:r>
      <w:r>
        <w:rPr>
          <w:spacing w:val="-2"/>
        </w:rPr>
        <w:t>Fone:</w:t>
      </w:r>
      <w:r>
        <w:rPr>
          <w:u w:val="single"/>
        </w:rPr>
        <w:tab/>
      </w:r>
      <w:r>
        <w:rPr/>
        <w:t>E-</w:t>
      </w:r>
    </w:p>
    <w:p>
      <w:pPr>
        <w:pStyle w:val="BodyText"/>
        <w:tabs>
          <w:tab w:pos="5515" w:val="left" w:leader="none"/>
        </w:tabs>
        <w:spacing w:line="274" w:lineRule="exact"/>
        <w:ind w:left="426"/>
      </w:pPr>
      <w:r>
        <w:rPr>
          <w:spacing w:val="-2"/>
        </w:rPr>
        <w:t>MAIL:</w:t>
      </w:r>
      <w:r>
        <w:rPr>
          <w:u w:val="single"/>
        </w:rPr>
        <w:tab/>
      </w:r>
    </w:p>
    <w:p>
      <w:pPr>
        <w:pStyle w:val="BodyText"/>
        <w:tabs>
          <w:tab w:pos="8583" w:val="left" w:leader="none"/>
          <w:tab w:pos="9392" w:val="left" w:leader="none"/>
        </w:tabs>
        <w:spacing w:line="364" w:lineRule="auto" w:before="136"/>
        <w:ind w:left="426" w:right="384"/>
      </w:pPr>
      <w:r>
        <w:rPr/>
        <w:t>Inscrição Estadual: </w:t>
      </w:r>
      <w:r>
        <w:rPr>
          <w:u w:val="single"/>
        </w:rPr>
        <w:tab/>
        <w:tab/>
      </w:r>
      <w:r>
        <w:rPr/>
        <w:t> </w:t>
      </w:r>
      <w:r>
        <w:rPr>
          <w:spacing w:val="-2"/>
        </w:rPr>
        <w:t>Inscrição</w:t>
      </w:r>
      <w:r>
        <w:rPr/>
        <w:tab/>
        <w:t>Munici-</w:t>
      </w:r>
    </w:p>
    <w:p>
      <w:pPr>
        <w:pStyle w:val="BodyText"/>
        <w:tabs>
          <w:tab w:pos="4003" w:val="left" w:leader="none"/>
          <w:tab w:pos="6676" w:val="left" w:leader="none"/>
          <w:tab w:pos="8687" w:val="left" w:leader="none"/>
          <w:tab w:pos="9342" w:val="left" w:leader="none"/>
        </w:tabs>
        <w:spacing w:line="360" w:lineRule="auto"/>
        <w:ind w:left="426" w:right="434"/>
      </w:pPr>
      <w:r>
        <w:rPr>
          <w:spacing w:val="-4"/>
        </w:rPr>
        <w:t>pal</w:t>
      </w:r>
      <w:r>
        <w:rPr>
          <w:u w:val="single"/>
        </w:rPr>
        <w:tab/>
        <w:tab/>
        <w:tab/>
      </w:r>
      <w:r>
        <w:rPr/>
        <w:t> Conta Corrente nº</w:t>
      </w:r>
      <w:r>
        <w:rPr>
          <w:u w:val="single"/>
        </w:rPr>
        <w:tab/>
      </w:r>
      <w:r>
        <w:rPr/>
        <w:t>Agencia nº</w:t>
      </w:r>
      <w:r>
        <w:rPr>
          <w:u w:val="single"/>
        </w:rPr>
        <w:tab/>
      </w:r>
      <w:r>
        <w:rPr/>
        <w:t>Banco </w:t>
      </w:r>
      <w:r>
        <w:rPr>
          <w:u w:val="single"/>
        </w:rPr>
        <w:tab/>
        <w:tab/>
      </w:r>
      <w:r>
        <w:rPr/>
        <w:t> Nome completo do responsável legal da empresa:</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21"/>
        <w:rPr>
          <w:sz w:val="20"/>
        </w:rPr>
      </w:pPr>
    </w:p>
    <w:tbl>
      <w:tblPr>
        <w:tblW w:w="0" w:type="auto"/>
        <w:jc w:val="left"/>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29"/>
        <w:gridCol w:w="3649"/>
        <w:gridCol w:w="758"/>
        <w:gridCol w:w="859"/>
        <w:gridCol w:w="1286"/>
        <w:gridCol w:w="1137"/>
        <w:gridCol w:w="1132"/>
      </w:tblGrid>
      <w:tr>
        <w:trPr>
          <w:trHeight w:val="854" w:hRule="atLeast"/>
        </w:trPr>
        <w:tc>
          <w:tcPr>
            <w:tcW w:w="629" w:type="dxa"/>
            <w:shd w:val="clear" w:color="auto" w:fill="EFEFEF"/>
          </w:tcPr>
          <w:p>
            <w:pPr>
              <w:pStyle w:val="TableParagraph"/>
              <w:spacing w:line="229" w:lineRule="exact"/>
              <w:ind w:left="4"/>
              <w:rPr>
                <w:rFonts w:ascii="Arial"/>
                <w:b/>
                <w:sz w:val="20"/>
              </w:rPr>
            </w:pPr>
            <w:r>
              <w:rPr>
                <w:rFonts w:ascii="Arial"/>
                <w:b/>
                <w:spacing w:val="-4"/>
                <w:sz w:val="20"/>
              </w:rPr>
              <w:t>Item</w:t>
            </w:r>
          </w:p>
        </w:tc>
        <w:tc>
          <w:tcPr>
            <w:tcW w:w="3649" w:type="dxa"/>
            <w:shd w:val="clear" w:color="auto" w:fill="EFEFEF"/>
          </w:tcPr>
          <w:p>
            <w:pPr>
              <w:pStyle w:val="TableParagraph"/>
              <w:spacing w:line="229" w:lineRule="exact"/>
              <w:ind w:left="4"/>
              <w:rPr>
                <w:rFonts w:ascii="Arial" w:hAnsi="Arial"/>
                <w:b/>
                <w:sz w:val="20"/>
              </w:rPr>
            </w:pPr>
            <w:r>
              <w:rPr>
                <w:rFonts w:ascii="Arial" w:hAnsi="Arial"/>
                <w:b/>
                <w:sz w:val="20"/>
              </w:rPr>
              <w:t>Descrição</w:t>
            </w:r>
            <w:r>
              <w:rPr>
                <w:rFonts w:ascii="Arial" w:hAnsi="Arial"/>
                <w:b/>
                <w:spacing w:val="-4"/>
                <w:sz w:val="20"/>
              </w:rPr>
              <w:t> </w:t>
            </w:r>
            <w:r>
              <w:rPr>
                <w:rFonts w:ascii="Arial" w:hAnsi="Arial"/>
                <w:b/>
                <w:sz w:val="20"/>
              </w:rPr>
              <w:t>do</w:t>
            </w:r>
            <w:r>
              <w:rPr>
                <w:rFonts w:ascii="Arial" w:hAnsi="Arial"/>
                <w:b/>
                <w:spacing w:val="-7"/>
                <w:sz w:val="20"/>
              </w:rPr>
              <w:t> </w:t>
            </w:r>
            <w:r>
              <w:rPr>
                <w:rFonts w:ascii="Arial" w:hAnsi="Arial"/>
                <w:b/>
                <w:spacing w:val="-2"/>
                <w:sz w:val="20"/>
              </w:rPr>
              <w:t>Produto/Serviço</w:t>
            </w:r>
          </w:p>
        </w:tc>
        <w:tc>
          <w:tcPr>
            <w:tcW w:w="758" w:type="dxa"/>
            <w:shd w:val="clear" w:color="auto" w:fill="EFEFEF"/>
          </w:tcPr>
          <w:p>
            <w:pPr>
              <w:pStyle w:val="TableParagraph"/>
              <w:spacing w:line="229" w:lineRule="exact"/>
              <w:ind w:left="5"/>
              <w:rPr>
                <w:rFonts w:ascii="Arial"/>
                <w:b/>
                <w:sz w:val="20"/>
              </w:rPr>
            </w:pPr>
            <w:r>
              <w:rPr>
                <w:rFonts w:ascii="Arial"/>
                <w:b/>
                <w:spacing w:val="-5"/>
                <w:sz w:val="20"/>
              </w:rPr>
              <w:t>Und</w:t>
            </w:r>
          </w:p>
        </w:tc>
        <w:tc>
          <w:tcPr>
            <w:tcW w:w="859" w:type="dxa"/>
            <w:shd w:val="clear" w:color="auto" w:fill="EFEFEF"/>
          </w:tcPr>
          <w:p>
            <w:pPr>
              <w:pStyle w:val="TableParagraph"/>
              <w:spacing w:line="229" w:lineRule="exact"/>
              <w:rPr>
                <w:rFonts w:ascii="Arial"/>
                <w:b/>
                <w:sz w:val="20"/>
              </w:rPr>
            </w:pPr>
            <w:r>
              <w:rPr>
                <w:rFonts w:ascii="Arial"/>
                <w:b/>
                <w:spacing w:val="-5"/>
                <w:sz w:val="20"/>
              </w:rPr>
              <w:t>Qtd</w:t>
            </w:r>
          </w:p>
        </w:tc>
        <w:tc>
          <w:tcPr>
            <w:tcW w:w="1286" w:type="dxa"/>
            <w:shd w:val="clear" w:color="auto" w:fill="EFEFEF"/>
          </w:tcPr>
          <w:p>
            <w:pPr>
              <w:pStyle w:val="TableParagraph"/>
              <w:spacing w:line="229" w:lineRule="exact"/>
              <w:ind w:left="1"/>
              <w:rPr>
                <w:rFonts w:ascii="Arial"/>
                <w:b/>
                <w:sz w:val="20"/>
              </w:rPr>
            </w:pPr>
            <w:r>
              <w:rPr>
                <w:rFonts w:ascii="Arial"/>
                <w:b/>
                <w:spacing w:val="-2"/>
                <w:sz w:val="20"/>
              </w:rPr>
              <w:t>Marca</w:t>
            </w:r>
          </w:p>
        </w:tc>
        <w:tc>
          <w:tcPr>
            <w:tcW w:w="1137" w:type="dxa"/>
            <w:shd w:val="clear" w:color="auto" w:fill="EFEFEF"/>
          </w:tcPr>
          <w:p>
            <w:pPr>
              <w:pStyle w:val="TableParagraph"/>
              <w:spacing w:line="360" w:lineRule="auto"/>
              <w:ind w:left="7" w:right="14"/>
              <w:rPr>
                <w:rFonts w:ascii="Arial" w:hAnsi="Arial"/>
                <w:b/>
                <w:sz w:val="20"/>
              </w:rPr>
            </w:pPr>
            <w:r>
              <w:rPr>
                <w:rFonts w:ascii="Arial" w:hAnsi="Arial"/>
                <w:b/>
                <w:sz w:val="20"/>
              </w:rPr>
              <w:t>Valor</w:t>
            </w:r>
            <w:r>
              <w:rPr>
                <w:rFonts w:ascii="Arial" w:hAnsi="Arial"/>
                <w:b/>
                <w:spacing w:val="-14"/>
                <w:sz w:val="20"/>
              </w:rPr>
              <w:t> </w:t>
            </w:r>
            <w:r>
              <w:rPr>
                <w:rFonts w:ascii="Arial" w:hAnsi="Arial"/>
                <w:b/>
                <w:sz w:val="20"/>
              </w:rPr>
              <w:t>unitá-</w:t>
            </w:r>
            <w:r>
              <w:rPr>
                <w:rFonts w:ascii="Arial" w:hAnsi="Arial"/>
                <w:b/>
                <w:spacing w:val="-4"/>
                <w:sz w:val="20"/>
              </w:rPr>
              <w:t>rio</w:t>
            </w:r>
          </w:p>
        </w:tc>
        <w:tc>
          <w:tcPr>
            <w:tcW w:w="1132" w:type="dxa"/>
            <w:shd w:val="clear" w:color="auto" w:fill="EFEFEF"/>
          </w:tcPr>
          <w:p>
            <w:pPr>
              <w:pStyle w:val="TableParagraph"/>
              <w:spacing w:line="229" w:lineRule="exact"/>
              <w:ind w:left="3"/>
              <w:rPr>
                <w:rFonts w:ascii="Arial"/>
                <w:b/>
                <w:sz w:val="20"/>
              </w:rPr>
            </w:pPr>
            <w:r>
              <w:rPr>
                <w:rFonts w:ascii="Arial"/>
                <w:b/>
                <w:sz w:val="20"/>
              </w:rPr>
              <w:t>Valor</w:t>
            </w:r>
            <w:r>
              <w:rPr>
                <w:rFonts w:ascii="Arial"/>
                <w:b/>
                <w:spacing w:val="-3"/>
                <w:sz w:val="20"/>
              </w:rPr>
              <w:t> </w:t>
            </w:r>
            <w:r>
              <w:rPr>
                <w:rFonts w:ascii="Arial"/>
                <w:b/>
                <w:spacing w:val="-2"/>
                <w:sz w:val="20"/>
              </w:rPr>
              <w:t>total</w:t>
            </w:r>
          </w:p>
        </w:tc>
      </w:tr>
    </w:tbl>
    <w:p>
      <w:pPr>
        <w:pStyle w:val="BodyText"/>
        <w:spacing w:before="80"/>
        <w:rPr>
          <w:sz w:val="22"/>
        </w:rPr>
      </w:pPr>
    </w:p>
    <w:p>
      <w:pPr>
        <w:spacing w:before="0"/>
        <w:ind w:left="0" w:right="419" w:firstLine="0"/>
        <w:jc w:val="right"/>
        <w:rPr>
          <w:rFonts w:ascii="Calibri"/>
          <w:sz w:val="22"/>
        </w:rPr>
      </w:pPr>
      <w:r>
        <w:rPr>
          <w:rFonts w:ascii="Calibri"/>
          <w:spacing w:val="-5"/>
          <w:sz w:val="22"/>
        </w:rPr>
        <w:t>27</w:t>
      </w:r>
    </w:p>
    <w:p>
      <w:pPr>
        <w:spacing w:after="0"/>
        <w:jc w:val="right"/>
        <w:rPr>
          <w:rFonts w:ascii="Calibri"/>
          <w:sz w:val="22"/>
        </w:rPr>
        <w:sectPr>
          <w:pgSz w:w="11910" w:h="16840"/>
          <w:pgMar w:header="710" w:footer="443" w:top="3500" w:bottom="640" w:left="1417" w:right="708"/>
        </w:sectPr>
      </w:pPr>
    </w:p>
    <w:p>
      <w:pPr>
        <w:pStyle w:val="BodyText"/>
        <w:spacing w:before="44"/>
        <w:rPr>
          <w:rFonts w:ascii="Calibri"/>
          <w:sz w:val="20"/>
        </w:rPr>
      </w:pPr>
    </w:p>
    <w:tbl>
      <w:tblPr>
        <w:tblW w:w="0" w:type="auto"/>
        <w:jc w:val="left"/>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29"/>
        <w:gridCol w:w="3649"/>
        <w:gridCol w:w="758"/>
        <w:gridCol w:w="859"/>
        <w:gridCol w:w="1286"/>
        <w:gridCol w:w="1137"/>
        <w:gridCol w:w="1132"/>
      </w:tblGrid>
      <w:tr>
        <w:trPr>
          <w:trHeight w:val="1540" w:hRule="atLeast"/>
        </w:trPr>
        <w:tc>
          <w:tcPr>
            <w:tcW w:w="629" w:type="dxa"/>
          </w:tcPr>
          <w:p>
            <w:pPr>
              <w:pStyle w:val="TableParagraph"/>
              <w:spacing w:line="229" w:lineRule="exact"/>
              <w:ind w:left="4"/>
              <w:rPr>
                <w:sz w:val="20"/>
              </w:rPr>
            </w:pPr>
            <w:r>
              <w:rPr>
                <w:spacing w:val="-5"/>
                <w:sz w:val="20"/>
              </w:rPr>
              <w:t>01</w:t>
            </w:r>
          </w:p>
        </w:tc>
        <w:tc>
          <w:tcPr>
            <w:tcW w:w="3649" w:type="dxa"/>
          </w:tcPr>
          <w:p>
            <w:pPr>
              <w:pStyle w:val="TableParagraph"/>
              <w:spacing w:line="360" w:lineRule="auto"/>
              <w:ind w:left="4" w:right="-15"/>
              <w:jc w:val="both"/>
              <w:rPr>
                <w:sz w:val="20"/>
              </w:rPr>
            </w:pPr>
            <w:r>
              <w:rPr>
                <w:sz w:val="20"/>
              </w:rPr>
              <w:t>Locação de software de sistema de ge-renciamento para Regime</w:t>
            </w:r>
            <w:r>
              <w:rPr>
                <w:spacing w:val="40"/>
                <w:sz w:val="20"/>
              </w:rPr>
              <w:t> </w:t>
            </w:r>
            <w:r>
              <w:rPr>
                <w:sz w:val="20"/>
              </w:rPr>
              <w:t>Próprio de Previdência do IPRAM com emissão de guias com códigos de barras</w:t>
            </w:r>
          </w:p>
        </w:tc>
        <w:tc>
          <w:tcPr>
            <w:tcW w:w="758" w:type="dxa"/>
          </w:tcPr>
          <w:p>
            <w:pPr>
              <w:pStyle w:val="TableParagraph"/>
              <w:spacing w:line="229" w:lineRule="exact"/>
              <w:ind w:left="5"/>
              <w:rPr>
                <w:sz w:val="20"/>
              </w:rPr>
            </w:pPr>
            <w:r>
              <w:rPr>
                <w:spacing w:val="-5"/>
                <w:sz w:val="20"/>
              </w:rPr>
              <w:t>SVÇ</w:t>
            </w:r>
          </w:p>
        </w:tc>
        <w:tc>
          <w:tcPr>
            <w:tcW w:w="859" w:type="dxa"/>
          </w:tcPr>
          <w:p>
            <w:pPr>
              <w:pStyle w:val="TableParagraph"/>
              <w:spacing w:line="229" w:lineRule="exact"/>
              <w:rPr>
                <w:sz w:val="20"/>
              </w:rPr>
            </w:pPr>
            <w:r>
              <w:rPr>
                <w:spacing w:val="-5"/>
                <w:sz w:val="20"/>
              </w:rPr>
              <w:t>12</w:t>
            </w:r>
          </w:p>
        </w:tc>
        <w:tc>
          <w:tcPr>
            <w:tcW w:w="1286" w:type="dxa"/>
          </w:tcPr>
          <w:p>
            <w:pPr>
              <w:pStyle w:val="TableParagraph"/>
              <w:rPr>
                <w:rFonts w:ascii="Times New Roman"/>
                <w:sz w:val="22"/>
              </w:rPr>
            </w:pPr>
          </w:p>
        </w:tc>
        <w:tc>
          <w:tcPr>
            <w:tcW w:w="1137" w:type="dxa"/>
          </w:tcPr>
          <w:p>
            <w:pPr>
              <w:pStyle w:val="TableParagraph"/>
              <w:rPr>
                <w:rFonts w:ascii="Times New Roman"/>
                <w:sz w:val="22"/>
              </w:rPr>
            </w:pPr>
          </w:p>
        </w:tc>
        <w:tc>
          <w:tcPr>
            <w:tcW w:w="1132" w:type="dxa"/>
          </w:tcPr>
          <w:p>
            <w:pPr>
              <w:pStyle w:val="TableParagraph"/>
              <w:rPr>
                <w:rFonts w:ascii="Times New Roman"/>
                <w:sz w:val="22"/>
              </w:rPr>
            </w:pPr>
          </w:p>
        </w:tc>
      </w:tr>
      <w:tr>
        <w:trPr>
          <w:trHeight w:val="503" w:hRule="atLeast"/>
        </w:trPr>
        <w:tc>
          <w:tcPr>
            <w:tcW w:w="8318" w:type="dxa"/>
            <w:gridSpan w:val="6"/>
          </w:tcPr>
          <w:p>
            <w:pPr>
              <w:pStyle w:val="TableParagraph"/>
              <w:spacing w:line="229" w:lineRule="exact"/>
              <w:ind w:right="-15"/>
              <w:jc w:val="right"/>
              <w:rPr>
                <w:rFonts w:ascii="Arial"/>
                <w:b/>
                <w:sz w:val="20"/>
              </w:rPr>
            </w:pPr>
            <w:r>
              <w:rPr>
                <w:rFonts w:ascii="Arial"/>
                <w:b/>
                <w:sz w:val="20"/>
              </w:rPr>
              <w:t>Valor</w:t>
            </w:r>
            <w:r>
              <w:rPr>
                <w:rFonts w:ascii="Arial"/>
                <w:b/>
                <w:spacing w:val="-9"/>
                <w:sz w:val="20"/>
              </w:rPr>
              <w:t> </w:t>
            </w:r>
            <w:r>
              <w:rPr>
                <w:rFonts w:ascii="Arial"/>
                <w:b/>
                <w:sz w:val="20"/>
              </w:rPr>
              <w:t>Total </w:t>
            </w:r>
            <w:r>
              <w:rPr>
                <w:rFonts w:ascii="Arial"/>
                <w:b/>
                <w:spacing w:val="-5"/>
                <w:sz w:val="20"/>
              </w:rPr>
              <w:t>R$</w:t>
            </w:r>
          </w:p>
        </w:tc>
        <w:tc>
          <w:tcPr>
            <w:tcW w:w="1132" w:type="dxa"/>
          </w:tcPr>
          <w:p>
            <w:pPr>
              <w:pStyle w:val="TableParagraph"/>
              <w:spacing w:line="229" w:lineRule="exact"/>
              <w:ind w:left="3"/>
              <w:rPr>
                <w:rFonts w:ascii="Arial"/>
                <w:b/>
                <w:sz w:val="20"/>
              </w:rPr>
            </w:pPr>
            <w:r>
              <w:rPr>
                <w:rFonts w:ascii="Arial"/>
                <w:b/>
                <w:spacing w:val="-5"/>
                <w:sz w:val="20"/>
              </w:rPr>
              <w:t>R$</w:t>
            </w:r>
          </w:p>
        </w:tc>
      </w:tr>
    </w:tbl>
    <w:p>
      <w:pPr>
        <w:pStyle w:val="BodyText"/>
        <w:spacing w:before="126"/>
        <w:rPr>
          <w:rFonts w:ascii="Calibri"/>
        </w:rPr>
      </w:pPr>
    </w:p>
    <w:p>
      <w:pPr>
        <w:pStyle w:val="ListParagraph"/>
        <w:numPr>
          <w:ilvl w:val="0"/>
          <w:numId w:val="22"/>
        </w:numPr>
        <w:tabs>
          <w:tab w:pos="708" w:val="left" w:leader="none"/>
        </w:tabs>
        <w:spacing w:line="240" w:lineRule="auto" w:before="0" w:after="0"/>
        <w:ind w:left="708" w:right="0" w:hanging="282"/>
        <w:jc w:val="left"/>
        <w:rPr>
          <w:sz w:val="24"/>
        </w:rPr>
      </w:pPr>
      <w:r>
        <w:rPr>
          <w:sz w:val="24"/>
        </w:rPr>
        <w:t>Prazo</w:t>
      </w:r>
      <w:r>
        <w:rPr>
          <w:spacing w:val="-4"/>
          <w:sz w:val="24"/>
        </w:rPr>
        <w:t> </w:t>
      </w:r>
      <w:r>
        <w:rPr>
          <w:sz w:val="24"/>
        </w:rPr>
        <w:t>de</w:t>
      </w:r>
      <w:r>
        <w:rPr>
          <w:spacing w:val="-4"/>
          <w:sz w:val="24"/>
        </w:rPr>
        <w:t> </w:t>
      </w:r>
      <w:r>
        <w:rPr>
          <w:sz w:val="24"/>
        </w:rPr>
        <w:t>validade</w:t>
      </w:r>
      <w:r>
        <w:rPr>
          <w:spacing w:val="-3"/>
          <w:sz w:val="24"/>
        </w:rPr>
        <w:t> </w:t>
      </w:r>
      <w:r>
        <w:rPr>
          <w:sz w:val="24"/>
        </w:rPr>
        <w:t>da</w:t>
      </w:r>
      <w:r>
        <w:rPr>
          <w:spacing w:val="-4"/>
          <w:sz w:val="24"/>
        </w:rPr>
        <w:t> </w:t>
      </w:r>
      <w:r>
        <w:rPr>
          <w:sz w:val="24"/>
        </w:rPr>
        <w:t>Proposta:</w:t>
      </w:r>
      <w:r>
        <w:rPr>
          <w:spacing w:val="-8"/>
          <w:sz w:val="24"/>
        </w:rPr>
        <w:t> </w:t>
      </w:r>
      <w:r>
        <w:rPr>
          <w:sz w:val="24"/>
        </w:rPr>
        <w:t>(preencher)</w:t>
      </w:r>
      <w:r>
        <w:rPr>
          <w:spacing w:val="-3"/>
          <w:sz w:val="24"/>
        </w:rPr>
        <w:t> </w:t>
      </w:r>
      <w:r>
        <w:rPr>
          <w:sz w:val="24"/>
        </w:rPr>
        <w:t>não</w:t>
      </w:r>
      <w:r>
        <w:rPr>
          <w:spacing w:val="-4"/>
          <w:sz w:val="24"/>
        </w:rPr>
        <w:t> </w:t>
      </w:r>
      <w:r>
        <w:rPr>
          <w:sz w:val="24"/>
        </w:rPr>
        <w:t>inferior</w:t>
      </w:r>
      <w:r>
        <w:rPr>
          <w:spacing w:val="-2"/>
          <w:sz w:val="24"/>
        </w:rPr>
        <w:t> </w:t>
      </w:r>
      <w:r>
        <w:rPr>
          <w:sz w:val="24"/>
        </w:rPr>
        <w:t>a</w:t>
      </w:r>
      <w:r>
        <w:rPr>
          <w:spacing w:val="7"/>
          <w:sz w:val="24"/>
        </w:rPr>
        <w:t> </w:t>
      </w:r>
      <w:r>
        <w:rPr>
          <w:sz w:val="24"/>
          <w:u w:val="single"/>
        </w:rPr>
        <w:t>60</w:t>
      </w:r>
      <w:r>
        <w:rPr>
          <w:spacing w:val="-4"/>
          <w:sz w:val="24"/>
          <w:u w:val="single"/>
        </w:rPr>
        <w:t> </w:t>
      </w:r>
      <w:r>
        <w:rPr>
          <w:sz w:val="24"/>
          <w:u w:val="single"/>
        </w:rPr>
        <w:t>(sessenta)</w:t>
      </w:r>
      <w:r>
        <w:rPr>
          <w:spacing w:val="-6"/>
          <w:sz w:val="24"/>
          <w:u w:val="single"/>
        </w:rPr>
        <w:t> </w:t>
      </w:r>
      <w:r>
        <w:rPr>
          <w:spacing w:val="-2"/>
          <w:sz w:val="24"/>
          <w:u w:val="single"/>
        </w:rPr>
        <w:t>dias</w:t>
      </w:r>
      <w:r>
        <w:rPr>
          <w:spacing w:val="-2"/>
          <w:sz w:val="24"/>
        </w:rPr>
        <w:t>.</w:t>
      </w:r>
    </w:p>
    <w:p>
      <w:pPr>
        <w:pStyle w:val="ListParagraph"/>
        <w:numPr>
          <w:ilvl w:val="0"/>
          <w:numId w:val="22"/>
        </w:numPr>
        <w:tabs>
          <w:tab w:pos="708" w:val="left" w:leader="none"/>
        </w:tabs>
        <w:spacing w:line="240" w:lineRule="auto" w:before="137" w:after="0"/>
        <w:ind w:left="708" w:right="0" w:hanging="282"/>
        <w:jc w:val="left"/>
        <w:rPr>
          <w:sz w:val="24"/>
        </w:rPr>
      </w:pPr>
      <w:r>
        <w:rPr>
          <w:sz w:val="24"/>
        </w:rPr>
        <w:t>Prazo</w:t>
      </w:r>
      <w:r>
        <w:rPr>
          <w:spacing w:val="-3"/>
          <w:sz w:val="24"/>
        </w:rPr>
        <w:t> </w:t>
      </w:r>
      <w:r>
        <w:rPr>
          <w:sz w:val="24"/>
        </w:rPr>
        <w:t>de</w:t>
      </w:r>
      <w:r>
        <w:rPr>
          <w:spacing w:val="-2"/>
          <w:sz w:val="24"/>
        </w:rPr>
        <w:t> </w:t>
      </w:r>
      <w:r>
        <w:rPr>
          <w:sz w:val="24"/>
        </w:rPr>
        <w:t>entrega:</w:t>
      </w:r>
      <w:r>
        <w:rPr>
          <w:spacing w:val="-2"/>
          <w:sz w:val="24"/>
        </w:rPr>
        <w:t> (preencher)</w:t>
      </w:r>
    </w:p>
    <w:p>
      <w:pPr>
        <w:pStyle w:val="ListParagraph"/>
        <w:numPr>
          <w:ilvl w:val="0"/>
          <w:numId w:val="22"/>
        </w:numPr>
        <w:tabs>
          <w:tab w:pos="708" w:val="left" w:leader="none"/>
        </w:tabs>
        <w:spacing w:line="240" w:lineRule="auto" w:before="137" w:after="0"/>
        <w:ind w:left="708" w:right="0" w:hanging="282"/>
        <w:jc w:val="left"/>
        <w:rPr>
          <w:sz w:val="24"/>
        </w:rPr>
      </w:pPr>
      <w:r>
        <w:rPr>
          <w:sz w:val="24"/>
        </w:rPr>
        <w:t>Local</w:t>
      </w:r>
      <w:r>
        <w:rPr>
          <w:spacing w:val="-3"/>
          <w:sz w:val="24"/>
        </w:rPr>
        <w:t> </w:t>
      </w:r>
      <w:r>
        <w:rPr>
          <w:sz w:val="24"/>
        </w:rPr>
        <w:t>de</w:t>
      </w:r>
      <w:r>
        <w:rPr>
          <w:spacing w:val="-2"/>
          <w:sz w:val="24"/>
        </w:rPr>
        <w:t> </w:t>
      </w:r>
      <w:r>
        <w:rPr>
          <w:sz w:val="24"/>
        </w:rPr>
        <w:t>entrega:</w:t>
      </w:r>
      <w:r>
        <w:rPr>
          <w:spacing w:val="-2"/>
          <w:sz w:val="24"/>
        </w:rPr>
        <w:t> (preencher)</w:t>
      </w:r>
    </w:p>
    <w:p>
      <w:pPr>
        <w:pStyle w:val="ListParagraph"/>
        <w:numPr>
          <w:ilvl w:val="0"/>
          <w:numId w:val="22"/>
        </w:numPr>
        <w:tabs>
          <w:tab w:pos="708" w:val="left" w:leader="none"/>
        </w:tabs>
        <w:spacing w:line="240" w:lineRule="auto" w:before="137" w:after="0"/>
        <w:ind w:left="708" w:right="0" w:hanging="282"/>
        <w:jc w:val="left"/>
        <w:rPr>
          <w:sz w:val="24"/>
        </w:rPr>
      </w:pPr>
      <w:r>
        <w:rPr>
          <w:sz w:val="24"/>
        </w:rPr>
        <w:t>Prazo</w:t>
      </w:r>
      <w:r>
        <w:rPr>
          <w:spacing w:val="-2"/>
          <w:sz w:val="24"/>
        </w:rPr>
        <w:t> </w:t>
      </w:r>
      <w:r>
        <w:rPr>
          <w:sz w:val="24"/>
        </w:rPr>
        <w:t>de</w:t>
      </w:r>
      <w:r>
        <w:rPr>
          <w:spacing w:val="-2"/>
          <w:sz w:val="24"/>
        </w:rPr>
        <w:t> </w:t>
      </w:r>
      <w:r>
        <w:rPr>
          <w:sz w:val="24"/>
        </w:rPr>
        <w:t>garantia:</w:t>
      </w:r>
      <w:r>
        <w:rPr>
          <w:spacing w:val="-6"/>
          <w:sz w:val="24"/>
        </w:rPr>
        <w:t> </w:t>
      </w:r>
      <w:r>
        <w:rPr>
          <w:spacing w:val="-2"/>
          <w:sz w:val="24"/>
        </w:rPr>
        <w:t>(preencher)</w:t>
      </w:r>
    </w:p>
    <w:p>
      <w:pPr>
        <w:pStyle w:val="Heading3"/>
        <w:spacing w:line="360" w:lineRule="auto" w:before="142"/>
        <w:ind w:left="426" w:right="415"/>
        <w:jc w:val="both"/>
      </w:pPr>
      <w:r>
        <w:rPr/>
        <w:t>Observação 1: Havendo omissão das informações acima considerar-se-ão os prazos previstos neste termo de referência como aceitos.</w:t>
      </w:r>
    </w:p>
    <w:p>
      <w:pPr>
        <w:pStyle w:val="ListParagraph"/>
        <w:numPr>
          <w:ilvl w:val="1"/>
          <w:numId w:val="22"/>
        </w:numPr>
        <w:tabs>
          <w:tab w:pos="1147" w:val="left" w:leader="none"/>
        </w:tabs>
        <w:spacing w:line="362" w:lineRule="auto" w:before="156" w:after="0"/>
        <w:ind w:left="1147" w:right="427" w:hanging="360"/>
        <w:jc w:val="both"/>
        <w:rPr>
          <w:sz w:val="24"/>
        </w:rPr>
      </w:pPr>
      <w:r>
        <w:rPr>
          <w:sz w:val="24"/>
        </w:rPr>
        <w:t>Declaramos</w:t>
      </w:r>
      <w:r>
        <w:rPr>
          <w:spacing w:val="-8"/>
          <w:sz w:val="24"/>
        </w:rPr>
        <w:t> </w:t>
      </w:r>
      <w:r>
        <w:rPr>
          <w:sz w:val="24"/>
        </w:rPr>
        <w:t>que</w:t>
      </w:r>
      <w:r>
        <w:rPr>
          <w:spacing w:val="-3"/>
          <w:sz w:val="24"/>
        </w:rPr>
        <w:t> </w:t>
      </w:r>
      <w:r>
        <w:rPr>
          <w:sz w:val="24"/>
        </w:rPr>
        <w:t>estamos</w:t>
      </w:r>
      <w:r>
        <w:rPr>
          <w:spacing w:val="-3"/>
          <w:sz w:val="24"/>
        </w:rPr>
        <w:t> </w:t>
      </w:r>
      <w:r>
        <w:rPr>
          <w:sz w:val="24"/>
        </w:rPr>
        <w:t>de</w:t>
      </w:r>
      <w:r>
        <w:rPr>
          <w:spacing w:val="-7"/>
          <w:sz w:val="24"/>
        </w:rPr>
        <w:t> </w:t>
      </w:r>
      <w:r>
        <w:rPr>
          <w:sz w:val="24"/>
        </w:rPr>
        <w:t>pleno</w:t>
      </w:r>
      <w:r>
        <w:rPr>
          <w:spacing w:val="-3"/>
          <w:sz w:val="24"/>
        </w:rPr>
        <w:t> </w:t>
      </w:r>
      <w:r>
        <w:rPr>
          <w:sz w:val="24"/>
        </w:rPr>
        <w:t>acordo</w:t>
      </w:r>
      <w:r>
        <w:rPr>
          <w:spacing w:val="-3"/>
          <w:sz w:val="24"/>
        </w:rPr>
        <w:t> </w:t>
      </w:r>
      <w:r>
        <w:rPr>
          <w:sz w:val="24"/>
        </w:rPr>
        <w:t>com</w:t>
      </w:r>
      <w:r>
        <w:rPr>
          <w:spacing w:val="-2"/>
          <w:sz w:val="24"/>
        </w:rPr>
        <w:t> </w:t>
      </w:r>
      <w:r>
        <w:rPr>
          <w:sz w:val="24"/>
        </w:rPr>
        <w:t>todas</w:t>
      </w:r>
      <w:r>
        <w:rPr>
          <w:spacing w:val="-3"/>
          <w:sz w:val="24"/>
        </w:rPr>
        <w:t> </w:t>
      </w:r>
      <w:r>
        <w:rPr>
          <w:sz w:val="24"/>
        </w:rPr>
        <w:t>as</w:t>
      </w:r>
      <w:r>
        <w:rPr>
          <w:spacing w:val="-3"/>
          <w:sz w:val="24"/>
        </w:rPr>
        <w:t> </w:t>
      </w:r>
      <w:r>
        <w:rPr>
          <w:sz w:val="24"/>
        </w:rPr>
        <w:t>condições</w:t>
      </w:r>
      <w:r>
        <w:rPr>
          <w:spacing w:val="-3"/>
          <w:sz w:val="24"/>
        </w:rPr>
        <w:t> </w:t>
      </w:r>
      <w:r>
        <w:rPr>
          <w:sz w:val="24"/>
        </w:rPr>
        <w:t>estabele-cidas no Edital e seus Anexos, bem como aceitamos todas as obrigações e responsabilidades especificadas no Termo de Referência.</w:t>
      </w:r>
    </w:p>
    <w:p>
      <w:pPr>
        <w:pStyle w:val="ListParagraph"/>
        <w:numPr>
          <w:ilvl w:val="1"/>
          <w:numId w:val="22"/>
        </w:numPr>
        <w:tabs>
          <w:tab w:pos="1147" w:val="left" w:leader="none"/>
        </w:tabs>
        <w:spacing w:line="360" w:lineRule="auto" w:before="0" w:after="0"/>
        <w:ind w:left="1147" w:right="422" w:hanging="360"/>
        <w:jc w:val="both"/>
        <w:rPr>
          <w:sz w:val="24"/>
        </w:rPr>
      </w:pPr>
      <w:r>
        <w:rPr>
          <w:sz w:val="24"/>
        </w:rPr>
        <w:t>Declaramos</w:t>
      </w:r>
      <w:r>
        <w:rPr>
          <w:spacing w:val="-3"/>
          <w:sz w:val="24"/>
        </w:rPr>
        <w:t> </w:t>
      </w:r>
      <w:r>
        <w:rPr>
          <w:sz w:val="24"/>
        </w:rPr>
        <w:t>que nos preços cotados estão incluídas todas</w:t>
      </w:r>
      <w:r>
        <w:rPr>
          <w:spacing w:val="-3"/>
          <w:sz w:val="24"/>
        </w:rPr>
        <w:t> </w:t>
      </w:r>
      <w:r>
        <w:rPr>
          <w:sz w:val="24"/>
        </w:rPr>
        <w:t>as despesas que, direta</w:t>
      </w:r>
      <w:r>
        <w:rPr>
          <w:spacing w:val="-2"/>
          <w:sz w:val="24"/>
        </w:rPr>
        <w:t> </w:t>
      </w:r>
      <w:r>
        <w:rPr>
          <w:sz w:val="24"/>
        </w:rPr>
        <w:t>ou indiretamente, fazem</w:t>
      </w:r>
      <w:r>
        <w:rPr>
          <w:spacing w:val="-2"/>
          <w:sz w:val="24"/>
        </w:rPr>
        <w:t> </w:t>
      </w:r>
      <w:r>
        <w:rPr>
          <w:sz w:val="24"/>
        </w:rPr>
        <w:t>parte do</w:t>
      </w:r>
      <w:r>
        <w:rPr>
          <w:spacing w:val="-2"/>
          <w:sz w:val="24"/>
        </w:rPr>
        <w:t> </w:t>
      </w:r>
      <w:r>
        <w:rPr>
          <w:sz w:val="24"/>
        </w:rPr>
        <w:t>presente objeto,</w:t>
      </w:r>
      <w:r>
        <w:rPr>
          <w:spacing w:val="-3"/>
          <w:sz w:val="24"/>
        </w:rPr>
        <w:t> </w:t>
      </w:r>
      <w:r>
        <w:rPr>
          <w:sz w:val="24"/>
        </w:rPr>
        <w:t>tais como</w:t>
      </w:r>
      <w:r>
        <w:rPr>
          <w:spacing w:val="-3"/>
          <w:sz w:val="24"/>
        </w:rPr>
        <w:t> </w:t>
      </w:r>
      <w:r>
        <w:rPr>
          <w:sz w:val="24"/>
        </w:rPr>
        <w:t>gastos</w:t>
      </w:r>
      <w:r>
        <w:rPr>
          <w:spacing w:val="-3"/>
          <w:sz w:val="24"/>
        </w:rPr>
        <w:t> </w:t>
      </w:r>
      <w:r>
        <w:rPr>
          <w:sz w:val="24"/>
        </w:rPr>
        <w:t>da empresa com suporte técnico e administrativo, impostos, seguros, taxas, ou quaisquer</w:t>
      </w:r>
      <w:r>
        <w:rPr>
          <w:spacing w:val="-16"/>
          <w:sz w:val="24"/>
        </w:rPr>
        <w:t> </w:t>
      </w:r>
      <w:r>
        <w:rPr>
          <w:sz w:val="24"/>
        </w:rPr>
        <w:t>outros</w:t>
      </w:r>
      <w:r>
        <w:rPr>
          <w:spacing w:val="-17"/>
          <w:sz w:val="24"/>
        </w:rPr>
        <w:t> </w:t>
      </w:r>
      <w:r>
        <w:rPr>
          <w:sz w:val="24"/>
        </w:rPr>
        <w:t>que</w:t>
      </w:r>
      <w:r>
        <w:rPr>
          <w:spacing w:val="-17"/>
          <w:sz w:val="24"/>
        </w:rPr>
        <w:t> </w:t>
      </w:r>
      <w:r>
        <w:rPr>
          <w:sz w:val="24"/>
        </w:rPr>
        <w:t>possam</w:t>
      </w:r>
      <w:r>
        <w:rPr>
          <w:spacing w:val="-15"/>
          <w:sz w:val="24"/>
        </w:rPr>
        <w:t> </w:t>
      </w:r>
      <w:r>
        <w:rPr>
          <w:sz w:val="24"/>
        </w:rPr>
        <w:t>incidir</w:t>
      </w:r>
      <w:r>
        <w:rPr>
          <w:spacing w:val="-16"/>
          <w:sz w:val="24"/>
        </w:rPr>
        <w:t> </w:t>
      </w:r>
      <w:r>
        <w:rPr>
          <w:sz w:val="24"/>
        </w:rPr>
        <w:t>sobre</w:t>
      </w:r>
      <w:r>
        <w:rPr>
          <w:spacing w:val="-17"/>
          <w:sz w:val="24"/>
        </w:rPr>
        <w:t> </w:t>
      </w:r>
      <w:r>
        <w:rPr>
          <w:sz w:val="24"/>
        </w:rPr>
        <w:t>gastos</w:t>
      </w:r>
      <w:r>
        <w:rPr>
          <w:spacing w:val="-17"/>
          <w:sz w:val="24"/>
        </w:rPr>
        <w:t> </w:t>
      </w:r>
      <w:r>
        <w:rPr>
          <w:sz w:val="24"/>
        </w:rPr>
        <w:t>da</w:t>
      </w:r>
      <w:r>
        <w:rPr>
          <w:spacing w:val="-16"/>
          <w:sz w:val="24"/>
        </w:rPr>
        <w:t> </w:t>
      </w:r>
      <w:r>
        <w:rPr>
          <w:sz w:val="24"/>
        </w:rPr>
        <w:t>empresa,</w:t>
      </w:r>
      <w:r>
        <w:rPr>
          <w:spacing w:val="-17"/>
          <w:sz w:val="24"/>
        </w:rPr>
        <w:t> </w:t>
      </w:r>
      <w:r>
        <w:rPr>
          <w:sz w:val="24"/>
        </w:rPr>
        <w:t>sem</w:t>
      </w:r>
      <w:r>
        <w:rPr>
          <w:spacing w:val="-16"/>
          <w:sz w:val="24"/>
        </w:rPr>
        <w:t> </w:t>
      </w:r>
      <w:r>
        <w:rPr>
          <w:sz w:val="24"/>
        </w:rPr>
        <w:t>quaisquer acréscimos</w:t>
      </w:r>
      <w:r>
        <w:rPr>
          <w:spacing w:val="-3"/>
          <w:sz w:val="24"/>
        </w:rPr>
        <w:t> </w:t>
      </w:r>
      <w:r>
        <w:rPr>
          <w:sz w:val="24"/>
        </w:rPr>
        <w:t>em</w:t>
      </w:r>
      <w:r>
        <w:rPr>
          <w:spacing w:val="-2"/>
          <w:sz w:val="24"/>
        </w:rPr>
        <w:t> </w:t>
      </w:r>
      <w:r>
        <w:rPr>
          <w:sz w:val="24"/>
        </w:rPr>
        <w:t>virtude</w:t>
      </w:r>
      <w:r>
        <w:rPr>
          <w:spacing w:val="-3"/>
          <w:sz w:val="24"/>
        </w:rPr>
        <w:t> </w:t>
      </w:r>
      <w:r>
        <w:rPr>
          <w:sz w:val="24"/>
        </w:rPr>
        <w:t>de</w:t>
      </w:r>
      <w:r>
        <w:rPr>
          <w:spacing w:val="-3"/>
          <w:sz w:val="24"/>
        </w:rPr>
        <w:t> </w:t>
      </w:r>
      <w:r>
        <w:rPr>
          <w:sz w:val="24"/>
        </w:rPr>
        <w:t>expectativa</w:t>
      </w:r>
      <w:r>
        <w:rPr>
          <w:spacing w:val="-3"/>
          <w:sz w:val="24"/>
        </w:rPr>
        <w:t> </w:t>
      </w:r>
      <w:r>
        <w:rPr>
          <w:sz w:val="24"/>
        </w:rPr>
        <w:t>inflacionária</w:t>
      </w:r>
      <w:r>
        <w:rPr>
          <w:spacing w:val="-3"/>
          <w:sz w:val="24"/>
        </w:rPr>
        <w:t> </w:t>
      </w:r>
      <w:r>
        <w:rPr>
          <w:sz w:val="24"/>
        </w:rPr>
        <w:t>e</w:t>
      </w:r>
      <w:r>
        <w:rPr>
          <w:spacing w:val="-3"/>
          <w:sz w:val="24"/>
        </w:rPr>
        <w:t> </w:t>
      </w:r>
      <w:r>
        <w:rPr>
          <w:sz w:val="24"/>
        </w:rPr>
        <w:t>deduzidos</w:t>
      </w:r>
      <w:r>
        <w:rPr>
          <w:spacing w:val="-3"/>
          <w:sz w:val="24"/>
        </w:rPr>
        <w:t> </w:t>
      </w:r>
      <w:r>
        <w:rPr>
          <w:sz w:val="24"/>
        </w:rPr>
        <w:t>os</w:t>
      </w:r>
      <w:r>
        <w:rPr>
          <w:spacing w:val="-8"/>
          <w:sz w:val="24"/>
        </w:rPr>
        <w:t> </w:t>
      </w:r>
      <w:r>
        <w:rPr>
          <w:sz w:val="24"/>
        </w:rPr>
        <w:t>descontos eventualmente concedidos.</w:t>
      </w:r>
    </w:p>
    <w:p>
      <w:pPr>
        <w:pStyle w:val="BodyText"/>
        <w:ind w:left="426"/>
        <w:jc w:val="both"/>
      </w:pPr>
      <w:r>
        <w:rPr/>
        <w:t>Local,</w:t>
      </w:r>
      <w:r>
        <w:rPr>
          <w:spacing w:val="-1"/>
        </w:rPr>
        <w:t> </w:t>
      </w:r>
      <w:r>
        <w:rPr/>
        <w:t>...</w:t>
      </w:r>
      <w:r>
        <w:rPr>
          <w:spacing w:val="-1"/>
        </w:rPr>
        <w:t> </w:t>
      </w:r>
      <w:r>
        <w:rPr/>
        <w:t>de</w:t>
      </w:r>
      <w:r>
        <w:rPr>
          <w:spacing w:val="65"/>
        </w:rPr>
        <w:t>   </w:t>
      </w:r>
      <w:r>
        <w:rPr/>
        <w:t>de </w:t>
      </w:r>
      <w:r>
        <w:rPr>
          <w:spacing w:val="-4"/>
        </w:rPr>
        <w:t>2026.</w:t>
      </w:r>
    </w:p>
    <w:p>
      <w:pPr>
        <w:pStyle w:val="BodyText"/>
        <w:spacing w:before="16"/>
      </w:pPr>
    </w:p>
    <w:p>
      <w:pPr>
        <w:spacing w:before="0"/>
        <w:ind w:left="0" w:right="61" w:firstLine="0"/>
        <w:jc w:val="center"/>
        <w:rPr>
          <w:sz w:val="24"/>
        </w:rPr>
      </w:pPr>
      <w:r>
        <w:rPr>
          <w:spacing w:val="-2"/>
          <w:sz w:val="24"/>
        </w:rPr>
        <w:t>...........................................................................</w:t>
      </w:r>
    </w:p>
    <w:p>
      <w:pPr>
        <w:pStyle w:val="BodyText"/>
        <w:spacing w:before="24"/>
      </w:pPr>
    </w:p>
    <w:p>
      <w:pPr>
        <w:spacing w:line="499" w:lineRule="auto" w:before="0"/>
        <w:ind w:left="1814" w:right="1884" w:firstLine="69"/>
        <w:jc w:val="center"/>
        <w:rPr>
          <w:rFonts w:ascii="Arial" w:hAnsi="Arial"/>
          <w:b/>
          <w:sz w:val="24"/>
        </w:rPr>
      </w:pPr>
      <w:r>
        <w:rPr>
          <w:sz w:val="24"/>
        </w:rPr>
        <w:t>Assinatura do representante legal e carimbo </w:t>
      </w:r>
      <w:r>
        <w:rPr>
          <w:rFonts w:ascii="Arial" w:hAnsi="Arial"/>
          <w:b/>
          <w:sz w:val="24"/>
        </w:rPr>
        <w:t>(Apresentar</w:t>
      </w:r>
      <w:r>
        <w:rPr>
          <w:rFonts w:ascii="Arial" w:hAnsi="Arial"/>
          <w:b/>
          <w:spacing w:val="-8"/>
          <w:sz w:val="24"/>
        </w:rPr>
        <w:t> </w:t>
      </w:r>
      <w:r>
        <w:rPr>
          <w:rFonts w:ascii="Arial" w:hAnsi="Arial"/>
          <w:b/>
          <w:sz w:val="24"/>
        </w:rPr>
        <w:t>em</w:t>
      </w:r>
      <w:r>
        <w:rPr>
          <w:rFonts w:ascii="Arial" w:hAnsi="Arial"/>
          <w:b/>
          <w:spacing w:val="-8"/>
          <w:sz w:val="24"/>
        </w:rPr>
        <w:t> </w:t>
      </w:r>
      <w:r>
        <w:rPr>
          <w:rFonts w:ascii="Arial" w:hAnsi="Arial"/>
          <w:b/>
          <w:sz w:val="24"/>
        </w:rPr>
        <w:t>papel</w:t>
      </w:r>
      <w:r>
        <w:rPr>
          <w:rFonts w:ascii="Arial" w:hAnsi="Arial"/>
          <w:b/>
          <w:spacing w:val="-5"/>
          <w:sz w:val="24"/>
        </w:rPr>
        <w:t> </w:t>
      </w:r>
      <w:r>
        <w:rPr>
          <w:rFonts w:ascii="Arial" w:hAnsi="Arial"/>
          <w:b/>
          <w:sz w:val="24"/>
        </w:rPr>
        <w:t>timbrado</w:t>
      </w:r>
      <w:r>
        <w:rPr>
          <w:rFonts w:ascii="Arial" w:hAnsi="Arial"/>
          <w:b/>
          <w:spacing w:val="-8"/>
          <w:sz w:val="24"/>
        </w:rPr>
        <w:t> </w:t>
      </w:r>
      <w:r>
        <w:rPr>
          <w:rFonts w:ascii="Arial" w:hAnsi="Arial"/>
          <w:b/>
          <w:sz w:val="24"/>
        </w:rPr>
        <w:t>da</w:t>
      </w:r>
      <w:r>
        <w:rPr>
          <w:rFonts w:ascii="Arial" w:hAnsi="Arial"/>
          <w:b/>
          <w:spacing w:val="-5"/>
          <w:sz w:val="24"/>
        </w:rPr>
        <w:t> </w:t>
      </w:r>
      <w:r>
        <w:rPr>
          <w:rFonts w:ascii="Arial" w:hAnsi="Arial"/>
          <w:b/>
          <w:sz w:val="24"/>
        </w:rPr>
        <w:t>empresa</w:t>
      </w:r>
      <w:r>
        <w:rPr>
          <w:rFonts w:ascii="Arial" w:hAnsi="Arial"/>
          <w:b/>
          <w:spacing w:val="-5"/>
          <w:sz w:val="24"/>
        </w:rPr>
        <w:t> </w:t>
      </w:r>
      <w:r>
        <w:rPr>
          <w:rFonts w:ascii="Arial" w:hAnsi="Arial"/>
          <w:b/>
          <w:sz w:val="24"/>
        </w:rPr>
        <w:t>Licitante) ANEXO III – EXIGÊNCIAS PARA HABILITAÇÃO</w:t>
      </w:r>
    </w:p>
    <w:p>
      <w:pPr>
        <w:pStyle w:val="BodyText"/>
        <w:spacing w:before="72"/>
        <w:rPr>
          <w:rFonts w:ascii="Arial"/>
          <w:b/>
          <w:sz w:val="22"/>
        </w:rPr>
      </w:pPr>
    </w:p>
    <w:p>
      <w:pPr>
        <w:spacing w:before="0"/>
        <w:ind w:left="0" w:right="419" w:firstLine="0"/>
        <w:jc w:val="right"/>
        <w:rPr>
          <w:rFonts w:ascii="Calibri"/>
          <w:sz w:val="22"/>
        </w:rPr>
      </w:pPr>
      <w:r>
        <w:rPr>
          <w:rFonts w:ascii="Calibri"/>
          <w:spacing w:val="-5"/>
          <w:sz w:val="22"/>
        </w:rPr>
        <w:t>28</w:t>
      </w:r>
    </w:p>
    <w:p>
      <w:pPr>
        <w:spacing w:after="0"/>
        <w:jc w:val="right"/>
        <w:rPr>
          <w:rFonts w:ascii="Calibri"/>
          <w:sz w:val="22"/>
        </w:rPr>
        <w:sectPr>
          <w:pgSz w:w="11910" w:h="16840"/>
          <w:pgMar w:header="710" w:footer="443" w:top="3500" w:bottom="640" w:left="1417" w:right="708"/>
        </w:sect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spacing w:before="142"/>
        <w:rPr>
          <w:rFonts w:ascii="Calibri"/>
          <w:sz w:val="20"/>
        </w:rPr>
      </w:pPr>
    </w:p>
    <w:tbl>
      <w:tblPr>
        <w:tblW w:w="0" w:type="auto"/>
        <w:jc w:val="left"/>
        <w:tblInd w:w="8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133"/>
        <w:gridCol w:w="6669"/>
      </w:tblGrid>
      <w:tr>
        <w:trPr>
          <w:trHeight w:val="570" w:hRule="atLeast"/>
        </w:trPr>
        <w:tc>
          <w:tcPr>
            <w:tcW w:w="1133" w:type="dxa"/>
          </w:tcPr>
          <w:p>
            <w:pPr>
              <w:pStyle w:val="TableParagraph"/>
              <w:ind w:right="606"/>
              <w:jc w:val="right"/>
              <w:rPr>
                <w:sz w:val="24"/>
              </w:rPr>
            </w:pPr>
            <w:r>
              <w:rPr>
                <w:spacing w:val="-10"/>
                <w:sz w:val="24"/>
              </w:rPr>
              <w:t>1</w:t>
            </w:r>
          </w:p>
        </w:tc>
        <w:tc>
          <w:tcPr>
            <w:tcW w:w="6669" w:type="dxa"/>
          </w:tcPr>
          <w:p>
            <w:pPr>
              <w:pStyle w:val="TableParagraph"/>
              <w:ind w:left="16"/>
              <w:rPr>
                <w:sz w:val="24"/>
              </w:rPr>
            </w:pPr>
            <w:r>
              <w:rPr>
                <w:sz w:val="24"/>
              </w:rPr>
              <w:t>Cadastro</w:t>
            </w:r>
            <w:r>
              <w:rPr>
                <w:spacing w:val="-10"/>
                <w:sz w:val="24"/>
              </w:rPr>
              <w:t> </w:t>
            </w:r>
            <w:r>
              <w:rPr>
                <w:sz w:val="24"/>
              </w:rPr>
              <w:t>Nacional</w:t>
            </w:r>
            <w:r>
              <w:rPr>
                <w:spacing w:val="-11"/>
                <w:sz w:val="24"/>
              </w:rPr>
              <w:t> </w:t>
            </w:r>
            <w:r>
              <w:rPr>
                <w:sz w:val="24"/>
              </w:rPr>
              <w:t>de</w:t>
            </w:r>
            <w:r>
              <w:rPr>
                <w:spacing w:val="-10"/>
                <w:sz w:val="24"/>
              </w:rPr>
              <w:t> </w:t>
            </w:r>
            <w:r>
              <w:rPr>
                <w:sz w:val="24"/>
              </w:rPr>
              <w:t>Pessoa</w:t>
            </w:r>
            <w:r>
              <w:rPr>
                <w:spacing w:val="-6"/>
                <w:sz w:val="24"/>
              </w:rPr>
              <w:t> </w:t>
            </w:r>
            <w:r>
              <w:rPr>
                <w:sz w:val="24"/>
              </w:rPr>
              <w:t>Jurídica</w:t>
            </w:r>
            <w:r>
              <w:rPr>
                <w:spacing w:val="-1"/>
                <w:sz w:val="24"/>
              </w:rPr>
              <w:t> </w:t>
            </w:r>
            <w:r>
              <w:rPr>
                <w:sz w:val="24"/>
              </w:rPr>
              <w:t>–</w:t>
            </w:r>
            <w:r>
              <w:rPr>
                <w:spacing w:val="-6"/>
                <w:sz w:val="24"/>
              </w:rPr>
              <w:t> </w:t>
            </w:r>
            <w:r>
              <w:rPr>
                <w:spacing w:val="-2"/>
                <w:sz w:val="24"/>
              </w:rPr>
              <w:t>CNPJ.</w:t>
            </w:r>
          </w:p>
        </w:tc>
      </w:tr>
      <w:tr>
        <w:trPr>
          <w:trHeight w:val="1406" w:hRule="atLeast"/>
        </w:trPr>
        <w:tc>
          <w:tcPr>
            <w:tcW w:w="1133" w:type="dxa"/>
          </w:tcPr>
          <w:p>
            <w:pPr>
              <w:pStyle w:val="TableParagraph"/>
              <w:ind w:right="606"/>
              <w:jc w:val="right"/>
              <w:rPr>
                <w:sz w:val="24"/>
              </w:rPr>
            </w:pPr>
            <w:r>
              <w:rPr>
                <w:spacing w:val="-10"/>
                <w:sz w:val="24"/>
              </w:rPr>
              <w:t>2</w:t>
            </w:r>
          </w:p>
        </w:tc>
        <w:tc>
          <w:tcPr>
            <w:tcW w:w="6669" w:type="dxa"/>
          </w:tcPr>
          <w:p>
            <w:pPr>
              <w:pStyle w:val="TableParagraph"/>
              <w:spacing w:line="362" w:lineRule="auto"/>
              <w:ind w:left="16" w:right="614"/>
              <w:jc w:val="both"/>
              <w:rPr>
                <w:sz w:val="24"/>
              </w:rPr>
            </w:pPr>
            <w:r>
              <w:rPr>
                <w:sz w:val="24"/>
              </w:rPr>
              <w:t>Ato constitutivo (publicação) Contrato ou Estatuto So-cial em vigor, comprovante da regular constituição da empresa, devidamente registrado na junta comercial.</w:t>
            </w:r>
          </w:p>
        </w:tc>
      </w:tr>
      <w:tr>
        <w:trPr>
          <w:trHeight w:val="570" w:hRule="atLeast"/>
        </w:trPr>
        <w:tc>
          <w:tcPr>
            <w:tcW w:w="1133" w:type="dxa"/>
          </w:tcPr>
          <w:p>
            <w:pPr>
              <w:pStyle w:val="TableParagraph"/>
              <w:ind w:right="606"/>
              <w:jc w:val="right"/>
              <w:rPr>
                <w:sz w:val="24"/>
              </w:rPr>
            </w:pPr>
            <w:r>
              <w:rPr>
                <w:spacing w:val="-10"/>
                <w:sz w:val="24"/>
              </w:rPr>
              <w:t>3</w:t>
            </w:r>
          </w:p>
        </w:tc>
        <w:tc>
          <w:tcPr>
            <w:tcW w:w="6669" w:type="dxa"/>
          </w:tcPr>
          <w:p>
            <w:pPr>
              <w:pStyle w:val="TableParagraph"/>
              <w:ind w:left="16"/>
              <w:rPr>
                <w:sz w:val="24"/>
              </w:rPr>
            </w:pPr>
            <w:r>
              <w:rPr>
                <w:sz w:val="24"/>
              </w:rPr>
              <w:t>Cópias</w:t>
            </w:r>
            <w:r>
              <w:rPr>
                <w:spacing w:val="-7"/>
                <w:sz w:val="24"/>
              </w:rPr>
              <w:t> </w:t>
            </w:r>
            <w:r>
              <w:rPr>
                <w:sz w:val="24"/>
              </w:rPr>
              <w:t>dos</w:t>
            </w:r>
            <w:r>
              <w:rPr>
                <w:spacing w:val="-6"/>
                <w:sz w:val="24"/>
              </w:rPr>
              <w:t> </w:t>
            </w:r>
            <w:r>
              <w:rPr>
                <w:sz w:val="24"/>
              </w:rPr>
              <w:t>documentos</w:t>
            </w:r>
            <w:r>
              <w:rPr>
                <w:spacing w:val="-6"/>
                <w:sz w:val="24"/>
              </w:rPr>
              <w:t> </w:t>
            </w:r>
            <w:r>
              <w:rPr>
                <w:sz w:val="24"/>
              </w:rPr>
              <w:t>pessoais</w:t>
            </w:r>
            <w:r>
              <w:rPr>
                <w:spacing w:val="-6"/>
                <w:sz w:val="24"/>
              </w:rPr>
              <w:t> </w:t>
            </w:r>
            <w:r>
              <w:rPr>
                <w:sz w:val="24"/>
              </w:rPr>
              <w:t>dos</w:t>
            </w:r>
            <w:r>
              <w:rPr>
                <w:spacing w:val="-12"/>
                <w:sz w:val="24"/>
              </w:rPr>
              <w:t> </w:t>
            </w:r>
            <w:r>
              <w:rPr>
                <w:spacing w:val="-2"/>
                <w:sz w:val="24"/>
              </w:rPr>
              <w:t>sócios.</w:t>
            </w:r>
          </w:p>
        </w:tc>
      </w:tr>
      <w:tr>
        <w:trPr>
          <w:trHeight w:val="3888" w:hRule="atLeast"/>
        </w:trPr>
        <w:tc>
          <w:tcPr>
            <w:tcW w:w="1133" w:type="dxa"/>
          </w:tcPr>
          <w:p>
            <w:pPr>
              <w:pStyle w:val="TableParagraph"/>
              <w:rPr>
                <w:rFonts w:ascii="Calibri"/>
                <w:sz w:val="24"/>
              </w:rPr>
            </w:pPr>
          </w:p>
          <w:p>
            <w:pPr>
              <w:pStyle w:val="TableParagraph"/>
              <w:rPr>
                <w:rFonts w:ascii="Calibri"/>
                <w:sz w:val="24"/>
              </w:rPr>
            </w:pPr>
          </w:p>
          <w:p>
            <w:pPr>
              <w:pStyle w:val="TableParagraph"/>
              <w:spacing w:before="273"/>
              <w:rPr>
                <w:rFonts w:ascii="Calibri"/>
                <w:sz w:val="24"/>
              </w:rPr>
            </w:pPr>
          </w:p>
          <w:p>
            <w:pPr>
              <w:pStyle w:val="TableParagraph"/>
              <w:ind w:left="285"/>
              <w:rPr>
                <w:sz w:val="24"/>
              </w:rPr>
            </w:pPr>
            <w:r>
              <w:rPr>
                <w:spacing w:val="-10"/>
                <w:sz w:val="24"/>
              </w:rPr>
              <w:t>4</w:t>
            </w:r>
          </w:p>
        </w:tc>
        <w:tc>
          <w:tcPr>
            <w:tcW w:w="6669" w:type="dxa"/>
          </w:tcPr>
          <w:p>
            <w:pPr>
              <w:pStyle w:val="TableParagraph"/>
              <w:spacing w:line="360" w:lineRule="auto"/>
              <w:ind w:left="16" w:right="615"/>
              <w:jc w:val="both"/>
              <w:rPr>
                <w:sz w:val="24"/>
              </w:rPr>
            </w:pPr>
            <w:r>
              <w:rPr>
                <w:sz w:val="24"/>
              </w:rPr>
              <w:t>Certidão</w:t>
            </w:r>
            <w:r>
              <w:rPr>
                <w:spacing w:val="-13"/>
                <w:sz w:val="24"/>
              </w:rPr>
              <w:t> </w:t>
            </w:r>
            <w:r>
              <w:rPr>
                <w:sz w:val="24"/>
              </w:rPr>
              <w:t>Negativa</w:t>
            </w:r>
            <w:r>
              <w:rPr>
                <w:spacing w:val="-13"/>
                <w:sz w:val="24"/>
              </w:rPr>
              <w:t> </w:t>
            </w:r>
            <w:r>
              <w:rPr>
                <w:sz w:val="24"/>
              </w:rPr>
              <w:t>de</w:t>
            </w:r>
            <w:r>
              <w:rPr>
                <w:spacing w:val="-13"/>
                <w:sz w:val="24"/>
              </w:rPr>
              <w:t> </w:t>
            </w:r>
            <w:r>
              <w:rPr>
                <w:sz w:val="24"/>
              </w:rPr>
              <w:t>Debito</w:t>
            </w:r>
            <w:r>
              <w:rPr>
                <w:spacing w:val="-10"/>
                <w:sz w:val="24"/>
              </w:rPr>
              <w:t> </w:t>
            </w:r>
            <w:r>
              <w:rPr>
                <w:sz w:val="24"/>
              </w:rPr>
              <w:t>-</w:t>
            </w:r>
            <w:r>
              <w:rPr>
                <w:spacing w:val="-12"/>
                <w:sz w:val="24"/>
              </w:rPr>
              <w:t> </w:t>
            </w:r>
            <w:r>
              <w:rPr>
                <w:sz w:val="24"/>
              </w:rPr>
              <w:t>CND,</w:t>
            </w:r>
            <w:r>
              <w:rPr>
                <w:spacing w:val="-14"/>
                <w:sz w:val="24"/>
              </w:rPr>
              <w:t> </w:t>
            </w:r>
            <w:r>
              <w:rPr>
                <w:sz w:val="24"/>
              </w:rPr>
              <w:t>relativa</w:t>
            </w:r>
            <w:r>
              <w:rPr>
                <w:spacing w:val="-13"/>
                <w:sz w:val="24"/>
              </w:rPr>
              <w:t> </w:t>
            </w:r>
            <w:r>
              <w:rPr>
                <w:sz w:val="24"/>
              </w:rPr>
              <w:t>às</w:t>
            </w:r>
            <w:r>
              <w:rPr>
                <w:spacing w:val="-14"/>
                <w:sz w:val="24"/>
              </w:rPr>
              <w:t> </w:t>
            </w:r>
            <w:r>
              <w:rPr>
                <w:sz w:val="24"/>
              </w:rPr>
              <w:t>Contribui-ções Sociais fornecida pelo INSS - Instituto Nacional do Seguro</w:t>
            </w:r>
            <w:r>
              <w:rPr>
                <w:spacing w:val="-10"/>
                <w:sz w:val="24"/>
              </w:rPr>
              <w:t> </w:t>
            </w:r>
            <w:r>
              <w:rPr>
                <w:sz w:val="24"/>
              </w:rPr>
              <w:t>Social</w:t>
            </w:r>
            <w:r>
              <w:rPr>
                <w:spacing w:val="-11"/>
                <w:sz w:val="24"/>
              </w:rPr>
              <w:t> </w:t>
            </w:r>
            <w:r>
              <w:rPr>
                <w:sz w:val="24"/>
              </w:rPr>
              <w:t>Seguridade</w:t>
            </w:r>
            <w:r>
              <w:rPr>
                <w:spacing w:val="-10"/>
                <w:sz w:val="24"/>
              </w:rPr>
              <w:t> </w:t>
            </w:r>
            <w:r>
              <w:rPr>
                <w:sz w:val="24"/>
              </w:rPr>
              <w:t>Social</w:t>
            </w:r>
            <w:r>
              <w:rPr>
                <w:spacing w:val="-11"/>
                <w:sz w:val="24"/>
              </w:rPr>
              <w:t> </w:t>
            </w:r>
            <w:r>
              <w:rPr>
                <w:sz w:val="24"/>
              </w:rPr>
              <w:t>ou</w:t>
            </w:r>
            <w:r>
              <w:rPr>
                <w:spacing w:val="-10"/>
                <w:sz w:val="24"/>
              </w:rPr>
              <w:t> </w:t>
            </w:r>
            <w:r>
              <w:rPr>
                <w:sz w:val="24"/>
              </w:rPr>
              <w:t>Certidão</w:t>
            </w:r>
            <w:r>
              <w:rPr>
                <w:spacing w:val="-15"/>
                <w:sz w:val="24"/>
              </w:rPr>
              <w:t> </w:t>
            </w:r>
            <w:r>
              <w:rPr>
                <w:sz w:val="24"/>
              </w:rPr>
              <w:t>de</w:t>
            </w:r>
            <w:r>
              <w:rPr>
                <w:spacing w:val="-10"/>
                <w:sz w:val="24"/>
              </w:rPr>
              <w:t> </w:t>
            </w:r>
            <w:r>
              <w:rPr>
                <w:sz w:val="24"/>
              </w:rPr>
              <w:t>Regula-ridade perante</w:t>
            </w:r>
            <w:r>
              <w:rPr>
                <w:spacing w:val="-1"/>
                <w:sz w:val="24"/>
              </w:rPr>
              <w:t> </w:t>
            </w:r>
            <w:r>
              <w:rPr>
                <w:sz w:val="24"/>
              </w:rPr>
              <w:t>a Fazenda</w:t>
            </w:r>
            <w:r>
              <w:rPr>
                <w:spacing w:val="-1"/>
                <w:sz w:val="24"/>
              </w:rPr>
              <w:t> </w:t>
            </w:r>
            <w:r>
              <w:rPr>
                <w:sz w:val="24"/>
              </w:rPr>
              <w:t>Federal – unificada</w:t>
            </w:r>
            <w:r>
              <w:rPr>
                <w:spacing w:val="-2"/>
                <w:sz w:val="24"/>
              </w:rPr>
              <w:t> </w:t>
            </w:r>
            <w:r>
              <w:rPr>
                <w:sz w:val="24"/>
              </w:rPr>
              <w:t>da Secre-taria da Receita Federal, da Procuradoria da Fazenda Nacional e do INSS (relativa às Contribuições Sociais – unificada pela Portaria MF 358, de 05/09/14), podendo ser Certidão Negativa ou Certidão</w:t>
            </w:r>
            <w:r>
              <w:rPr>
                <w:spacing w:val="-3"/>
                <w:sz w:val="24"/>
              </w:rPr>
              <w:t> </w:t>
            </w:r>
            <w:r>
              <w:rPr>
                <w:sz w:val="24"/>
              </w:rPr>
              <w:t>Positiva com efeitos de negativa.</w:t>
            </w:r>
          </w:p>
        </w:tc>
      </w:tr>
      <w:tr>
        <w:trPr>
          <w:trHeight w:val="988" w:hRule="atLeast"/>
        </w:trPr>
        <w:tc>
          <w:tcPr>
            <w:tcW w:w="1133" w:type="dxa"/>
          </w:tcPr>
          <w:p>
            <w:pPr>
              <w:pStyle w:val="TableParagraph"/>
              <w:ind w:left="189"/>
              <w:rPr>
                <w:sz w:val="24"/>
              </w:rPr>
            </w:pPr>
            <w:r>
              <w:rPr>
                <w:spacing w:val="-10"/>
                <w:sz w:val="24"/>
              </w:rPr>
              <w:t>5</w:t>
            </w:r>
          </w:p>
        </w:tc>
        <w:tc>
          <w:tcPr>
            <w:tcW w:w="6669" w:type="dxa"/>
          </w:tcPr>
          <w:p>
            <w:pPr>
              <w:pStyle w:val="TableParagraph"/>
              <w:spacing w:line="360" w:lineRule="auto"/>
              <w:ind w:left="16" w:right="661"/>
              <w:rPr>
                <w:sz w:val="24"/>
              </w:rPr>
            </w:pPr>
            <w:r>
              <w:rPr>
                <w:sz w:val="24"/>
              </w:rPr>
              <w:t>Declaração</w:t>
            </w:r>
            <w:r>
              <w:rPr>
                <w:spacing w:val="-7"/>
                <w:sz w:val="24"/>
              </w:rPr>
              <w:t> </w:t>
            </w:r>
            <w:r>
              <w:rPr>
                <w:sz w:val="24"/>
              </w:rPr>
              <w:t>de</w:t>
            </w:r>
            <w:r>
              <w:rPr>
                <w:spacing w:val="-7"/>
                <w:sz w:val="24"/>
              </w:rPr>
              <w:t> </w:t>
            </w:r>
            <w:r>
              <w:rPr>
                <w:sz w:val="24"/>
              </w:rPr>
              <w:t>Cumprimento</w:t>
            </w:r>
            <w:r>
              <w:rPr>
                <w:spacing w:val="-6"/>
                <w:sz w:val="24"/>
              </w:rPr>
              <w:t> </w:t>
            </w:r>
            <w:r>
              <w:rPr>
                <w:sz w:val="24"/>
              </w:rPr>
              <w:t>dos</w:t>
            </w:r>
            <w:r>
              <w:rPr>
                <w:spacing w:val="-7"/>
                <w:sz w:val="24"/>
              </w:rPr>
              <w:t> </w:t>
            </w:r>
            <w:r>
              <w:rPr>
                <w:sz w:val="24"/>
              </w:rPr>
              <w:t>Requisitos</w:t>
            </w:r>
            <w:r>
              <w:rPr>
                <w:spacing w:val="-7"/>
                <w:sz w:val="24"/>
              </w:rPr>
              <w:t> </w:t>
            </w:r>
            <w:r>
              <w:rPr>
                <w:sz w:val="24"/>
              </w:rPr>
              <w:t>de</w:t>
            </w:r>
            <w:r>
              <w:rPr>
                <w:spacing w:val="-7"/>
                <w:sz w:val="24"/>
              </w:rPr>
              <w:t> </w:t>
            </w:r>
            <w:r>
              <w:rPr>
                <w:sz w:val="24"/>
              </w:rPr>
              <w:t>Habilita-</w:t>
            </w:r>
            <w:r>
              <w:rPr>
                <w:spacing w:val="-4"/>
                <w:sz w:val="24"/>
              </w:rPr>
              <w:t>ção</w:t>
            </w:r>
          </w:p>
        </w:tc>
      </w:tr>
      <w:tr>
        <w:trPr>
          <w:trHeight w:val="575" w:hRule="atLeast"/>
        </w:trPr>
        <w:tc>
          <w:tcPr>
            <w:tcW w:w="1133" w:type="dxa"/>
          </w:tcPr>
          <w:p>
            <w:pPr>
              <w:pStyle w:val="TableParagraph"/>
              <w:ind w:left="194"/>
              <w:rPr>
                <w:sz w:val="24"/>
              </w:rPr>
            </w:pPr>
            <w:r>
              <w:rPr>
                <w:spacing w:val="-10"/>
                <w:sz w:val="24"/>
              </w:rPr>
              <w:t>6</w:t>
            </w:r>
          </w:p>
        </w:tc>
        <w:tc>
          <w:tcPr>
            <w:tcW w:w="6669" w:type="dxa"/>
          </w:tcPr>
          <w:p>
            <w:pPr>
              <w:pStyle w:val="TableParagraph"/>
              <w:ind w:left="16"/>
              <w:rPr>
                <w:sz w:val="24"/>
              </w:rPr>
            </w:pPr>
            <w:r>
              <w:rPr>
                <w:sz w:val="24"/>
              </w:rPr>
              <w:t>Certidão</w:t>
            </w:r>
            <w:r>
              <w:rPr>
                <w:spacing w:val="-13"/>
                <w:sz w:val="24"/>
              </w:rPr>
              <w:t> </w:t>
            </w:r>
            <w:r>
              <w:rPr>
                <w:sz w:val="24"/>
              </w:rPr>
              <w:t>Negativa</w:t>
            </w:r>
            <w:r>
              <w:rPr>
                <w:spacing w:val="-12"/>
                <w:sz w:val="24"/>
              </w:rPr>
              <w:t> </w:t>
            </w:r>
            <w:r>
              <w:rPr>
                <w:sz w:val="24"/>
              </w:rPr>
              <w:t>de</w:t>
            </w:r>
            <w:r>
              <w:rPr>
                <w:spacing w:val="-17"/>
                <w:sz w:val="24"/>
              </w:rPr>
              <w:t> </w:t>
            </w:r>
            <w:r>
              <w:rPr>
                <w:sz w:val="24"/>
              </w:rPr>
              <w:t>Tributos</w:t>
            </w:r>
            <w:r>
              <w:rPr>
                <w:spacing w:val="-13"/>
                <w:sz w:val="24"/>
              </w:rPr>
              <w:t> </w:t>
            </w:r>
            <w:r>
              <w:rPr>
                <w:spacing w:val="-2"/>
                <w:sz w:val="24"/>
              </w:rPr>
              <w:t>Estaduais.</w:t>
            </w:r>
          </w:p>
        </w:tc>
      </w:tr>
      <w:tr>
        <w:trPr>
          <w:trHeight w:val="983" w:hRule="atLeast"/>
        </w:trPr>
        <w:tc>
          <w:tcPr>
            <w:tcW w:w="1133" w:type="dxa"/>
          </w:tcPr>
          <w:p>
            <w:pPr>
              <w:pStyle w:val="TableParagraph"/>
              <w:ind w:left="194"/>
              <w:rPr>
                <w:sz w:val="24"/>
              </w:rPr>
            </w:pPr>
            <w:r>
              <w:rPr>
                <w:spacing w:val="-10"/>
                <w:sz w:val="24"/>
              </w:rPr>
              <w:t>7</w:t>
            </w:r>
          </w:p>
        </w:tc>
        <w:tc>
          <w:tcPr>
            <w:tcW w:w="6669" w:type="dxa"/>
          </w:tcPr>
          <w:p>
            <w:pPr>
              <w:pStyle w:val="TableParagraph"/>
              <w:spacing w:line="360" w:lineRule="auto"/>
              <w:ind w:left="16" w:right="661"/>
              <w:rPr>
                <w:sz w:val="24"/>
              </w:rPr>
            </w:pPr>
            <w:r>
              <w:rPr>
                <w:sz w:val="24"/>
              </w:rPr>
              <w:t>Certidão</w:t>
            </w:r>
            <w:r>
              <w:rPr>
                <w:spacing w:val="-8"/>
                <w:sz w:val="24"/>
              </w:rPr>
              <w:t> </w:t>
            </w:r>
            <w:r>
              <w:rPr>
                <w:sz w:val="24"/>
              </w:rPr>
              <w:t>Negativa</w:t>
            </w:r>
            <w:r>
              <w:rPr>
                <w:spacing w:val="-12"/>
                <w:sz w:val="24"/>
              </w:rPr>
              <w:t> </w:t>
            </w:r>
            <w:r>
              <w:rPr>
                <w:sz w:val="24"/>
              </w:rPr>
              <w:t>de</w:t>
            </w:r>
            <w:r>
              <w:rPr>
                <w:spacing w:val="-17"/>
                <w:sz w:val="24"/>
              </w:rPr>
              <w:t> </w:t>
            </w:r>
            <w:r>
              <w:rPr>
                <w:sz w:val="24"/>
              </w:rPr>
              <w:t>Tributos</w:t>
            </w:r>
            <w:r>
              <w:rPr>
                <w:spacing w:val="-13"/>
                <w:sz w:val="24"/>
              </w:rPr>
              <w:t> </w:t>
            </w:r>
            <w:r>
              <w:rPr>
                <w:sz w:val="24"/>
              </w:rPr>
              <w:t>Municipais</w:t>
            </w:r>
            <w:r>
              <w:rPr>
                <w:spacing w:val="-9"/>
                <w:sz w:val="24"/>
              </w:rPr>
              <w:t> </w:t>
            </w:r>
            <w:r>
              <w:rPr>
                <w:sz w:val="24"/>
              </w:rPr>
              <w:t>do</w:t>
            </w:r>
            <w:r>
              <w:rPr>
                <w:spacing w:val="-17"/>
                <w:sz w:val="24"/>
              </w:rPr>
              <w:t> </w:t>
            </w:r>
            <w:r>
              <w:rPr>
                <w:sz w:val="24"/>
              </w:rPr>
              <w:t>município da sede da licitante.</w:t>
            </w:r>
          </w:p>
        </w:tc>
      </w:tr>
      <w:tr>
        <w:trPr>
          <w:trHeight w:val="992" w:hRule="atLeast"/>
        </w:trPr>
        <w:tc>
          <w:tcPr>
            <w:tcW w:w="1133" w:type="dxa"/>
          </w:tcPr>
          <w:p>
            <w:pPr>
              <w:pStyle w:val="TableParagraph"/>
              <w:spacing w:before="5"/>
              <w:ind w:left="194"/>
              <w:rPr>
                <w:sz w:val="24"/>
              </w:rPr>
            </w:pPr>
            <w:r>
              <w:rPr>
                <w:spacing w:val="-10"/>
                <w:sz w:val="24"/>
              </w:rPr>
              <w:t>8</w:t>
            </w:r>
          </w:p>
        </w:tc>
        <w:tc>
          <w:tcPr>
            <w:tcW w:w="6669" w:type="dxa"/>
          </w:tcPr>
          <w:p>
            <w:pPr>
              <w:pStyle w:val="TableParagraph"/>
              <w:spacing w:line="360" w:lineRule="auto" w:before="5"/>
              <w:ind w:left="16" w:right="1200"/>
              <w:rPr>
                <w:sz w:val="24"/>
              </w:rPr>
            </w:pPr>
            <w:r>
              <w:rPr>
                <w:sz w:val="24"/>
              </w:rPr>
              <w:t>Certidão</w:t>
            </w:r>
            <w:r>
              <w:rPr>
                <w:spacing w:val="-15"/>
                <w:sz w:val="24"/>
              </w:rPr>
              <w:t> </w:t>
            </w:r>
            <w:r>
              <w:rPr>
                <w:sz w:val="24"/>
              </w:rPr>
              <w:t>de</w:t>
            </w:r>
            <w:r>
              <w:rPr>
                <w:spacing w:val="-15"/>
                <w:sz w:val="24"/>
              </w:rPr>
              <w:t> </w:t>
            </w:r>
            <w:r>
              <w:rPr>
                <w:sz w:val="24"/>
              </w:rPr>
              <w:t>Regularidade</w:t>
            </w:r>
            <w:r>
              <w:rPr>
                <w:spacing w:val="-13"/>
                <w:sz w:val="24"/>
              </w:rPr>
              <w:t> </w:t>
            </w:r>
            <w:r>
              <w:rPr>
                <w:sz w:val="24"/>
              </w:rPr>
              <w:t>de</w:t>
            </w:r>
            <w:r>
              <w:rPr>
                <w:spacing w:val="-15"/>
                <w:sz w:val="24"/>
              </w:rPr>
              <w:t> </w:t>
            </w:r>
            <w:r>
              <w:rPr>
                <w:sz w:val="24"/>
              </w:rPr>
              <w:t>Situação</w:t>
            </w:r>
            <w:r>
              <w:rPr>
                <w:spacing w:val="-13"/>
                <w:sz w:val="24"/>
              </w:rPr>
              <w:t> </w:t>
            </w:r>
            <w:r>
              <w:rPr>
                <w:sz w:val="24"/>
              </w:rPr>
              <w:t>com</w:t>
            </w:r>
            <w:r>
              <w:rPr>
                <w:spacing w:val="-17"/>
                <w:sz w:val="24"/>
              </w:rPr>
              <w:t> </w:t>
            </w:r>
            <w:r>
              <w:rPr>
                <w:sz w:val="24"/>
              </w:rPr>
              <w:t>FGTS</w:t>
            </w:r>
            <w:r>
              <w:rPr>
                <w:spacing w:val="-12"/>
                <w:sz w:val="24"/>
              </w:rPr>
              <w:t> </w:t>
            </w:r>
            <w:r>
              <w:rPr>
                <w:sz w:val="24"/>
              </w:rPr>
              <w:t>– </w:t>
            </w:r>
            <w:r>
              <w:rPr>
                <w:spacing w:val="-4"/>
                <w:sz w:val="24"/>
              </w:rPr>
              <w:t>CRF.</w:t>
            </w:r>
          </w:p>
        </w:tc>
      </w:tr>
    </w:tbl>
    <w:p>
      <w:pPr>
        <w:pStyle w:val="BodyText"/>
        <w:rPr>
          <w:rFonts w:ascii="Calibri"/>
          <w:sz w:val="22"/>
        </w:rPr>
      </w:pPr>
    </w:p>
    <w:p>
      <w:pPr>
        <w:pStyle w:val="BodyText"/>
        <w:rPr>
          <w:rFonts w:ascii="Calibri"/>
          <w:sz w:val="22"/>
        </w:rPr>
      </w:pPr>
    </w:p>
    <w:p>
      <w:pPr>
        <w:pStyle w:val="BodyText"/>
        <w:rPr>
          <w:rFonts w:ascii="Calibri"/>
          <w:sz w:val="22"/>
        </w:rPr>
      </w:pPr>
    </w:p>
    <w:p>
      <w:pPr>
        <w:pStyle w:val="BodyText"/>
        <w:spacing w:before="45"/>
        <w:rPr>
          <w:rFonts w:ascii="Calibri"/>
          <w:sz w:val="22"/>
        </w:rPr>
      </w:pPr>
    </w:p>
    <w:p>
      <w:pPr>
        <w:spacing w:before="1"/>
        <w:ind w:left="0" w:right="419" w:firstLine="0"/>
        <w:jc w:val="right"/>
        <w:rPr>
          <w:rFonts w:ascii="Calibri"/>
          <w:sz w:val="22"/>
        </w:rPr>
      </w:pPr>
      <w:r>
        <w:rPr>
          <w:rFonts w:ascii="Calibri"/>
          <w:spacing w:val="-5"/>
          <w:sz w:val="22"/>
        </w:rPr>
        <w:t>29</w:t>
      </w:r>
    </w:p>
    <w:p>
      <w:pPr>
        <w:spacing w:after="0"/>
        <w:jc w:val="right"/>
        <w:rPr>
          <w:rFonts w:ascii="Calibri"/>
          <w:sz w:val="22"/>
        </w:rPr>
        <w:sectPr>
          <w:pgSz w:w="11910" w:h="16840"/>
          <w:pgMar w:header="710" w:footer="443" w:top="3500" w:bottom="640" w:left="1417" w:right="708"/>
        </w:sectPr>
      </w:pPr>
    </w:p>
    <w:p>
      <w:pPr>
        <w:pStyle w:val="BodyText"/>
        <w:spacing w:before="44"/>
        <w:rPr>
          <w:rFonts w:ascii="Calibri"/>
          <w:sz w:val="20"/>
        </w:rPr>
      </w:pPr>
    </w:p>
    <w:tbl>
      <w:tblPr>
        <w:tblW w:w="0" w:type="auto"/>
        <w:jc w:val="left"/>
        <w:tblInd w:w="8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133"/>
        <w:gridCol w:w="6669"/>
      </w:tblGrid>
      <w:tr>
        <w:trPr>
          <w:trHeight w:val="2231" w:hRule="atLeast"/>
        </w:trPr>
        <w:tc>
          <w:tcPr>
            <w:tcW w:w="1133" w:type="dxa"/>
          </w:tcPr>
          <w:p>
            <w:pPr>
              <w:pStyle w:val="TableParagraph"/>
              <w:ind w:left="194"/>
              <w:rPr>
                <w:sz w:val="24"/>
              </w:rPr>
            </w:pPr>
            <w:r>
              <w:rPr>
                <w:spacing w:val="-10"/>
                <w:sz w:val="24"/>
              </w:rPr>
              <w:t>9</w:t>
            </w:r>
          </w:p>
        </w:tc>
        <w:tc>
          <w:tcPr>
            <w:tcW w:w="6669" w:type="dxa"/>
          </w:tcPr>
          <w:p>
            <w:pPr>
              <w:pStyle w:val="TableParagraph"/>
              <w:spacing w:line="360" w:lineRule="auto"/>
              <w:ind w:left="16" w:right="614"/>
              <w:jc w:val="both"/>
              <w:rPr>
                <w:sz w:val="24"/>
              </w:rPr>
            </w:pPr>
            <w:r>
              <w:rPr>
                <w:sz w:val="24"/>
              </w:rPr>
              <w:t>Certidão Negativa de Débito Trabalhistas – CNDT; rela-tiva à comprovar a inexistência de débitos inadimplidos perante a Justiça do Trabalho, LEI nº. 12.440, de 07 de julho de 2011, Art. 642-A, Certidão expedida gratuita e </w:t>
            </w:r>
            <w:r>
              <w:rPr>
                <w:spacing w:val="-2"/>
                <w:sz w:val="24"/>
              </w:rPr>
              <w:t>eletronicamente.</w:t>
            </w:r>
          </w:p>
        </w:tc>
      </w:tr>
      <w:tr>
        <w:trPr>
          <w:trHeight w:val="2227" w:hRule="atLeast"/>
        </w:trPr>
        <w:tc>
          <w:tcPr>
            <w:tcW w:w="1133" w:type="dxa"/>
          </w:tcPr>
          <w:p>
            <w:pPr>
              <w:pStyle w:val="TableParagraph"/>
              <w:spacing w:before="283"/>
              <w:rPr>
                <w:rFonts w:ascii="Calibri"/>
                <w:sz w:val="24"/>
              </w:rPr>
            </w:pPr>
          </w:p>
          <w:p>
            <w:pPr>
              <w:pStyle w:val="TableParagraph"/>
              <w:spacing w:before="1"/>
              <w:ind w:right="729"/>
              <w:jc w:val="right"/>
              <w:rPr>
                <w:sz w:val="24"/>
              </w:rPr>
            </w:pPr>
            <w:r>
              <w:rPr>
                <w:spacing w:val="-5"/>
                <w:sz w:val="24"/>
              </w:rPr>
              <w:t>10</w:t>
            </w:r>
          </w:p>
        </w:tc>
        <w:tc>
          <w:tcPr>
            <w:tcW w:w="6669" w:type="dxa"/>
          </w:tcPr>
          <w:p>
            <w:pPr>
              <w:pStyle w:val="TableParagraph"/>
              <w:spacing w:line="360" w:lineRule="auto"/>
              <w:ind w:left="16" w:right="615"/>
              <w:jc w:val="both"/>
              <w:rPr>
                <w:sz w:val="24"/>
              </w:rPr>
            </w:pPr>
            <w:r>
              <w:rPr>
                <w:sz w:val="24"/>
              </w:rPr>
              <w:t>Certidão negativa de falência ou concordata expedida pelo distribuidor da sede da licitante. As certidões que não expressarem o prazo de validade serão aceitas aquelas expedidas com data não superior a 60(ses-senta)</w:t>
            </w:r>
            <w:r>
              <w:rPr>
                <w:spacing w:val="40"/>
                <w:sz w:val="24"/>
              </w:rPr>
              <w:t> </w:t>
            </w:r>
            <w:r>
              <w:rPr>
                <w:sz w:val="24"/>
              </w:rPr>
              <w:t>dias</w:t>
            </w:r>
            <w:r>
              <w:rPr>
                <w:spacing w:val="40"/>
                <w:sz w:val="24"/>
              </w:rPr>
              <w:t> </w:t>
            </w:r>
            <w:r>
              <w:rPr>
                <w:sz w:val="24"/>
              </w:rPr>
              <w:t>consecutivos</w:t>
            </w:r>
            <w:r>
              <w:rPr>
                <w:spacing w:val="40"/>
                <w:sz w:val="24"/>
              </w:rPr>
              <w:t> </w:t>
            </w:r>
            <w:r>
              <w:rPr>
                <w:sz w:val="24"/>
              </w:rPr>
              <w:t>anteriores</w:t>
            </w:r>
            <w:r>
              <w:rPr>
                <w:spacing w:val="40"/>
                <w:sz w:val="24"/>
              </w:rPr>
              <w:t> </w:t>
            </w:r>
            <w:r>
              <w:rPr>
                <w:sz w:val="24"/>
              </w:rPr>
              <w:t>a sessão.</w:t>
            </w:r>
          </w:p>
        </w:tc>
      </w:tr>
      <w:tr>
        <w:trPr>
          <w:trHeight w:val="988" w:hRule="atLeast"/>
        </w:trPr>
        <w:tc>
          <w:tcPr>
            <w:tcW w:w="1133" w:type="dxa"/>
          </w:tcPr>
          <w:p>
            <w:pPr>
              <w:pStyle w:val="TableParagraph"/>
              <w:spacing w:before="5"/>
              <w:ind w:right="729"/>
              <w:jc w:val="right"/>
              <w:rPr>
                <w:sz w:val="24"/>
              </w:rPr>
            </w:pPr>
            <w:r>
              <w:rPr>
                <w:spacing w:val="-5"/>
                <w:sz w:val="24"/>
              </w:rPr>
              <w:t>11</w:t>
            </w:r>
          </w:p>
        </w:tc>
        <w:tc>
          <w:tcPr>
            <w:tcW w:w="6669" w:type="dxa"/>
          </w:tcPr>
          <w:p>
            <w:pPr>
              <w:pStyle w:val="TableParagraph"/>
              <w:spacing w:line="360" w:lineRule="auto" w:before="5"/>
              <w:ind w:left="16" w:right="623"/>
              <w:rPr>
                <w:sz w:val="24"/>
              </w:rPr>
            </w:pPr>
            <w:r>
              <w:rPr>
                <w:sz w:val="24"/>
              </w:rPr>
              <w:t>Declaração</w:t>
            </w:r>
            <w:r>
              <w:rPr>
                <w:spacing w:val="-8"/>
                <w:sz w:val="24"/>
              </w:rPr>
              <w:t> </w:t>
            </w:r>
            <w:r>
              <w:rPr>
                <w:sz w:val="24"/>
              </w:rPr>
              <w:t>de</w:t>
            </w:r>
            <w:r>
              <w:rPr>
                <w:spacing w:val="-8"/>
                <w:sz w:val="24"/>
              </w:rPr>
              <w:t> </w:t>
            </w:r>
            <w:r>
              <w:rPr>
                <w:sz w:val="24"/>
              </w:rPr>
              <w:t>Não</w:t>
            </w:r>
            <w:r>
              <w:rPr>
                <w:spacing w:val="-8"/>
                <w:sz w:val="24"/>
              </w:rPr>
              <w:t> </w:t>
            </w:r>
            <w:r>
              <w:rPr>
                <w:sz w:val="24"/>
              </w:rPr>
              <w:t>Utilização</w:t>
            </w:r>
            <w:r>
              <w:rPr>
                <w:spacing w:val="-8"/>
                <w:sz w:val="24"/>
              </w:rPr>
              <w:t> </w:t>
            </w:r>
            <w:r>
              <w:rPr>
                <w:sz w:val="24"/>
              </w:rPr>
              <w:t>de</w:t>
            </w:r>
            <w:r>
              <w:rPr>
                <w:spacing w:val="-8"/>
                <w:sz w:val="24"/>
              </w:rPr>
              <w:t> </w:t>
            </w:r>
            <w:r>
              <w:rPr>
                <w:sz w:val="24"/>
              </w:rPr>
              <w:t>Mão</w:t>
            </w:r>
            <w:r>
              <w:rPr>
                <w:spacing w:val="-8"/>
                <w:sz w:val="24"/>
              </w:rPr>
              <w:t> </w:t>
            </w:r>
            <w:r>
              <w:rPr>
                <w:sz w:val="24"/>
              </w:rPr>
              <w:t>de</w:t>
            </w:r>
            <w:r>
              <w:rPr>
                <w:spacing w:val="-8"/>
                <w:sz w:val="24"/>
              </w:rPr>
              <w:t> </w:t>
            </w:r>
            <w:r>
              <w:rPr>
                <w:sz w:val="24"/>
              </w:rPr>
              <w:t>Obra</w:t>
            </w:r>
            <w:r>
              <w:rPr>
                <w:spacing w:val="-8"/>
                <w:sz w:val="24"/>
              </w:rPr>
              <w:t> </w:t>
            </w:r>
            <w:r>
              <w:rPr>
                <w:sz w:val="24"/>
              </w:rPr>
              <w:t>de</w:t>
            </w:r>
            <w:r>
              <w:rPr>
                <w:spacing w:val="-8"/>
                <w:sz w:val="24"/>
              </w:rPr>
              <w:t> </w:t>
            </w:r>
            <w:r>
              <w:rPr>
                <w:sz w:val="24"/>
              </w:rPr>
              <w:t>Meno-</w:t>
            </w:r>
            <w:r>
              <w:rPr>
                <w:spacing w:val="-4"/>
                <w:sz w:val="24"/>
              </w:rPr>
              <w:t>res.</w:t>
            </w:r>
          </w:p>
        </w:tc>
      </w:tr>
      <w:tr>
        <w:trPr>
          <w:trHeight w:val="988" w:hRule="atLeast"/>
        </w:trPr>
        <w:tc>
          <w:tcPr>
            <w:tcW w:w="1133" w:type="dxa"/>
          </w:tcPr>
          <w:p>
            <w:pPr>
              <w:pStyle w:val="TableParagraph"/>
              <w:spacing w:before="5"/>
              <w:ind w:left="11"/>
              <w:rPr>
                <w:sz w:val="24"/>
              </w:rPr>
            </w:pPr>
            <w:r>
              <w:rPr>
                <w:spacing w:val="-5"/>
                <w:sz w:val="24"/>
              </w:rPr>
              <w:t>12</w:t>
            </w:r>
          </w:p>
        </w:tc>
        <w:tc>
          <w:tcPr>
            <w:tcW w:w="6669" w:type="dxa"/>
          </w:tcPr>
          <w:p>
            <w:pPr>
              <w:pStyle w:val="TableParagraph"/>
              <w:spacing w:line="360" w:lineRule="auto" w:before="5"/>
              <w:ind w:left="16"/>
              <w:rPr>
                <w:sz w:val="24"/>
              </w:rPr>
            </w:pPr>
            <w:r>
              <w:rPr>
                <w:sz w:val="24"/>
              </w:rPr>
              <w:t>Declaração</w:t>
            </w:r>
            <w:r>
              <w:rPr>
                <w:spacing w:val="-16"/>
                <w:sz w:val="24"/>
              </w:rPr>
              <w:t> </w:t>
            </w:r>
            <w:r>
              <w:rPr>
                <w:sz w:val="24"/>
              </w:rPr>
              <w:t>de</w:t>
            </w:r>
            <w:r>
              <w:rPr>
                <w:spacing w:val="-16"/>
                <w:sz w:val="24"/>
              </w:rPr>
              <w:t> </w:t>
            </w:r>
            <w:r>
              <w:rPr>
                <w:sz w:val="24"/>
              </w:rPr>
              <w:t>que</w:t>
            </w:r>
            <w:r>
              <w:rPr>
                <w:spacing w:val="-16"/>
                <w:sz w:val="24"/>
              </w:rPr>
              <w:t> </w:t>
            </w:r>
            <w:r>
              <w:rPr>
                <w:sz w:val="24"/>
              </w:rPr>
              <w:t>Não</w:t>
            </w:r>
            <w:r>
              <w:rPr>
                <w:spacing w:val="-16"/>
                <w:sz w:val="24"/>
              </w:rPr>
              <w:t> </w:t>
            </w:r>
            <w:r>
              <w:rPr>
                <w:sz w:val="24"/>
              </w:rPr>
              <w:t>Possui</w:t>
            </w:r>
            <w:r>
              <w:rPr>
                <w:spacing w:val="-17"/>
                <w:sz w:val="24"/>
              </w:rPr>
              <w:t> </w:t>
            </w:r>
            <w:r>
              <w:rPr>
                <w:sz w:val="24"/>
              </w:rPr>
              <w:t>Empregados</w:t>
            </w:r>
            <w:r>
              <w:rPr>
                <w:spacing w:val="-17"/>
                <w:sz w:val="24"/>
              </w:rPr>
              <w:t> </w:t>
            </w:r>
            <w:r>
              <w:rPr>
                <w:sz w:val="24"/>
              </w:rPr>
              <w:t>Executando Trabalho Degradante ou Forçado</w:t>
            </w:r>
          </w:p>
        </w:tc>
      </w:tr>
      <w:tr>
        <w:trPr>
          <w:trHeight w:val="968" w:hRule="atLeast"/>
        </w:trPr>
        <w:tc>
          <w:tcPr>
            <w:tcW w:w="1133" w:type="dxa"/>
          </w:tcPr>
          <w:p>
            <w:pPr>
              <w:pStyle w:val="TableParagraph"/>
              <w:spacing w:before="5"/>
              <w:ind w:left="11"/>
              <w:rPr>
                <w:sz w:val="24"/>
              </w:rPr>
            </w:pPr>
            <w:r>
              <w:rPr>
                <w:spacing w:val="-5"/>
                <w:sz w:val="24"/>
              </w:rPr>
              <w:t>13</w:t>
            </w:r>
          </w:p>
        </w:tc>
        <w:tc>
          <w:tcPr>
            <w:tcW w:w="6669" w:type="dxa"/>
          </w:tcPr>
          <w:p>
            <w:pPr>
              <w:pStyle w:val="TableParagraph"/>
              <w:spacing w:before="5"/>
              <w:ind w:left="11"/>
              <w:rPr>
                <w:sz w:val="24"/>
              </w:rPr>
            </w:pPr>
            <w:r>
              <w:rPr>
                <w:sz w:val="24"/>
              </w:rPr>
              <w:t>Declaração</w:t>
            </w:r>
            <w:r>
              <w:rPr>
                <w:spacing w:val="-4"/>
                <w:sz w:val="24"/>
              </w:rPr>
              <w:t> </w:t>
            </w:r>
            <w:r>
              <w:rPr>
                <w:sz w:val="24"/>
              </w:rPr>
              <w:t>de</w:t>
            </w:r>
            <w:r>
              <w:rPr>
                <w:spacing w:val="-3"/>
                <w:sz w:val="24"/>
              </w:rPr>
              <w:t> </w:t>
            </w:r>
            <w:r>
              <w:rPr>
                <w:sz w:val="24"/>
              </w:rPr>
              <w:t>Inexistência</w:t>
            </w:r>
            <w:r>
              <w:rPr>
                <w:spacing w:val="-4"/>
                <w:sz w:val="24"/>
              </w:rPr>
              <w:t> </w:t>
            </w:r>
            <w:r>
              <w:rPr>
                <w:sz w:val="24"/>
              </w:rPr>
              <w:t>de</w:t>
            </w:r>
            <w:r>
              <w:rPr>
                <w:spacing w:val="-7"/>
                <w:sz w:val="24"/>
              </w:rPr>
              <w:t> </w:t>
            </w:r>
            <w:r>
              <w:rPr>
                <w:sz w:val="24"/>
              </w:rPr>
              <w:t>Fatos</w:t>
            </w:r>
            <w:r>
              <w:rPr>
                <w:spacing w:val="-8"/>
                <w:sz w:val="24"/>
              </w:rPr>
              <w:t> </w:t>
            </w:r>
            <w:r>
              <w:rPr>
                <w:spacing w:val="-2"/>
                <w:sz w:val="24"/>
              </w:rPr>
              <w:t>Impeditivos</w:t>
            </w:r>
          </w:p>
        </w:tc>
      </w:tr>
      <w:tr>
        <w:trPr>
          <w:trHeight w:val="988" w:hRule="atLeast"/>
        </w:trPr>
        <w:tc>
          <w:tcPr>
            <w:tcW w:w="1133" w:type="dxa"/>
          </w:tcPr>
          <w:p>
            <w:pPr>
              <w:pStyle w:val="TableParagraph"/>
              <w:ind w:left="11"/>
              <w:rPr>
                <w:sz w:val="24"/>
              </w:rPr>
            </w:pPr>
            <w:r>
              <w:rPr>
                <w:spacing w:val="-5"/>
                <w:sz w:val="24"/>
              </w:rPr>
              <w:t>14</w:t>
            </w:r>
          </w:p>
        </w:tc>
        <w:tc>
          <w:tcPr>
            <w:tcW w:w="6669" w:type="dxa"/>
          </w:tcPr>
          <w:p>
            <w:pPr>
              <w:pStyle w:val="TableParagraph"/>
              <w:spacing w:line="360" w:lineRule="auto"/>
              <w:ind w:left="11" w:right="661"/>
              <w:rPr>
                <w:sz w:val="24"/>
              </w:rPr>
            </w:pPr>
            <w:r>
              <w:rPr>
                <w:sz w:val="24"/>
              </w:rPr>
              <w:t>Consulta ao Cadastro Nacional de Empresas Inidôneas e Suspensas-CEIS.</w:t>
            </w:r>
          </w:p>
        </w:tc>
      </w:tr>
      <w:tr>
        <w:trPr>
          <w:trHeight w:val="964" w:hRule="atLeast"/>
        </w:trPr>
        <w:tc>
          <w:tcPr>
            <w:tcW w:w="1133" w:type="dxa"/>
          </w:tcPr>
          <w:p>
            <w:pPr>
              <w:pStyle w:val="TableParagraph"/>
              <w:ind w:left="11"/>
              <w:rPr>
                <w:sz w:val="24"/>
              </w:rPr>
            </w:pPr>
            <w:r>
              <w:rPr>
                <w:spacing w:val="-5"/>
                <w:sz w:val="24"/>
              </w:rPr>
              <w:t>15</w:t>
            </w:r>
          </w:p>
        </w:tc>
        <w:tc>
          <w:tcPr>
            <w:tcW w:w="6669" w:type="dxa"/>
          </w:tcPr>
          <w:p>
            <w:pPr>
              <w:pStyle w:val="TableParagraph"/>
              <w:ind w:left="11"/>
              <w:rPr>
                <w:sz w:val="24"/>
              </w:rPr>
            </w:pPr>
            <w:r>
              <w:rPr>
                <w:sz w:val="24"/>
              </w:rPr>
              <w:t>Cadastro</w:t>
            </w:r>
            <w:r>
              <w:rPr>
                <w:spacing w:val="-5"/>
                <w:sz w:val="24"/>
              </w:rPr>
              <w:t> </w:t>
            </w:r>
            <w:r>
              <w:rPr>
                <w:sz w:val="24"/>
              </w:rPr>
              <w:t>Nacional</w:t>
            </w:r>
            <w:r>
              <w:rPr>
                <w:spacing w:val="-4"/>
                <w:sz w:val="24"/>
              </w:rPr>
              <w:t> </w:t>
            </w:r>
            <w:r>
              <w:rPr>
                <w:sz w:val="24"/>
              </w:rPr>
              <w:t>de</w:t>
            </w:r>
            <w:r>
              <w:rPr>
                <w:spacing w:val="-5"/>
                <w:sz w:val="24"/>
              </w:rPr>
              <w:t> </w:t>
            </w:r>
            <w:r>
              <w:rPr>
                <w:sz w:val="24"/>
              </w:rPr>
              <w:t>Empresas</w:t>
            </w:r>
            <w:r>
              <w:rPr>
                <w:spacing w:val="-4"/>
                <w:sz w:val="24"/>
              </w:rPr>
              <w:t> </w:t>
            </w:r>
            <w:r>
              <w:rPr>
                <w:sz w:val="24"/>
              </w:rPr>
              <w:t>Punidas</w:t>
            </w:r>
            <w:r>
              <w:rPr>
                <w:spacing w:val="-4"/>
                <w:sz w:val="24"/>
              </w:rPr>
              <w:t> </w:t>
            </w:r>
            <w:r>
              <w:rPr>
                <w:spacing w:val="-2"/>
                <w:sz w:val="24"/>
              </w:rPr>
              <w:t>(CNEP).</w:t>
            </w:r>
          </w:p>
        </w:tc>
      </w:tr>
      <w:tr>
        <w:trPr>
          <w:trHeight w:val="964" w:hRule="atLeast"/>
        </w:trPr>
        <w:tc>
          <w:tcPr>
            <w:tcW w:w="1133" w:type="dxa"/>
          </w:tcPr>
          <w:p>
            <w:pPr>
              <w:pStyle w:val="TableParagraph"/>
              <w:ind w:left="11"/>
              <w:rPr>
                <w:sz w:val="24"/>
              </w:rPr>
            </w:pPr>
            <w:r>
              <w:rPr>
                <w:spacing w:val="-5"/>
                <w:sz w:val="24"/>
              </w:rPr>
              <w:t>16</w:t>
            </w:r>
          </w:p>
        </w:tc>
        <w:tc>
          <w:tcPr>
            <w:tcW w:w="6669" w:type="dxa"/>
          </w:tcPr>
          <w:p>
            <w:pPr>
              <w:pStyle w:val="TableParagraph"/>
              <w:ind w:left="11"/>
              <w:rPr>
                <w:sz w:val="24"/>
              </w:rPr>
            </w:pPr>
            <w:r>
              <w:rPr>
                <w:sz w:val="24"/>
              </w:rPr>
              <w:t>Certidão</w:t>
            </w:r>
            <w:r>
              <w:rPr>
                <w:spacing w:val="-15"/>
                <w:sz w:val="24"/>
              </w:rPr>
              <w:t> </w:t>
            </w:r>
            <w:r>
              <w:rPr>
                <w:sz w:val="24"/>
              </w:rPr>
              <w:t>Negativa</w:t>
            </w:r>
            <w:r>
              <w:rPr>
                <w:spacing w:val="-15"/>
                <w:sz w:val="24"/>
              </w:rPr>
              <w:t> </w:t>
            </w:r>
            <w:r>
              <w:rPr>
                <w:sz w:val="24"/>
              </w:rPr>
              <w:t>de</w:t>
            </w:r>
            <w:r>
              <w:rPr>
                <w:spacing w:val="-14"/>
                <w:sz w:val="24"/>
              </w:rPr>
              <w:t> </w:t>
            </w:r>
            <w:r>
              <w:rPr>
                <w:sz w:val="24"/>
              </w:rPr>
              <w:t>Fornecedores</w:t>
            </w:r>
            <w:r>
              <w:rPr>
                <w:spacing w:val="-16"/>
                <w:sz w:val="24"/>
              </w:rPr>
              <w:t> </w:t>
            </w:r>
            <w:r>
              <w:rPr>
                <w:sz w:val="24"/>
              </w:rPr>
              <w:t>Impedidos</w:t>
            </w:r>
            <w:r>
              <w:rPr>
                <w:spacing w:val="-15"/>
                <w:sz w:val="24"/>
              </w:rPr>
              <w:t> </w:t>
            </w:r>
            <w:r>
              <w:rPr>
                <w:sz w:val="24"/>
              </w:rPr>
              <w:t>de</w:t>
            </w:r>
            <w:r>
              <w:rPr>
                <w:spacing w:val="-14"/>
                <w:sz w:val="24"/>
              </w:rPr>
              <w:t> </w:t>
            </w:r>
            <w:r>
              <w:rPr>
                <w:spacing w:val="-2"/>
                <w:sz w:val="24"/>
              </w:rPr>
              <w:t>Licitar.</w:t>
            </w:r>
          </w:p>
        </w:tc>
      </w:tr>
      <w:tr>
        <w:trPr>
          <w:trHeight w:val="969" w:hRule="atLeast"/>
        </w:trPr>
        <w:tc>
          <w:tcPr>
            <w:tcW w:w="1133" w:type="dxa"/>
          </w:tcPr>
          <w:p>
            <w:pPr>
              <w:pStyle w:val="TableParagraph"/>
              <w:spacing w:before="5"/>
              <w:ind w:left="11"/>
              <w:rPr>
                <w:sz w:val="24"/>
              </w:rPr>
            </w:pPr>
            <w:r>
              <w:rPr>
                <w:spacing w:val="-5"/>
                <w:sz w:val="24"/>
              </w:rPr>
              <w:t>17</w:t>
            </w:r>
          </w:p>
        </w:tc>
        <w:tc>
          <w:tcPr>
            <w:tcW w:w="6669" w:type="dxa"/>
          </w:tcPr>
          <w:p>
            <w:pPr>
              <w:pStyle w:val="TableParagraph"/>
              <w:spacing w:before="5"/>
              <w:ind w:left="11"/>
              <w:rPr>
                <w:sz w:val="24"/>
              </w:rPr>
            </w:pPr>
            <w:r>
              <w:rPr>
                <w:sz w:val="24"/>
              </w:rPr>
              <w:t>Consulta</w:t>
            </w:r>
            <w:r>
              <w:rPr>
                <w:spacing w:val="-4"/>
                <w:sz w:val="24"/>
              </w:rPr>
              <w:t> </w:t>
            </w:r>
            <w:r>
              <w:rPr>
                <w:sz w:val="24"/>
              </w:rPr>
              <w:t>Consolidada</w:t>
            </w:r>
            <w:r>
              <w:rPr>
                <w:spacing w:val="-4"/>
                <w:sz w:val="24"/>
              </w:rPr>
              <w:t> </w:t>
            </w:r>
            <w:r>
              <w:rPr>
                <w:sz w:val="24"/>
              </w:rPr>
              <w:t>do</w:t>
            </w:r>
            <w:r>
              <w:rPr>
                <w:spacing w:val="-7"/>
                <w:sz w:val="24"/>
              </w:rPr>
              <w:t> </w:t>
            </w:r>
            <w:r>
              <w:rPr>
                <w:spacing w:val="-4"/>
                <w:sz w:val="24"/>
              </w:rPr>
              <w:t>TCU.</w:t>
            </w:r>
          </w:p>
        </w:tc>
      </w:tr>
    </w:tbl>
    <w:p>
      <w:pPr>
        <w:pStyle w:val="BodyText"/>
        <w:rPr>
          <w:rFonts w:ascii="Calibri"/>
          <w:sz w:val="22"/>
        </w:rPr>
      </w:pPr>
    </w:p>
    <w:p>
      <w:pPr>
        <w:pStyle w:val="BodyText"/>
        <w:spacing w:before="83"/>
        <w:rPr>
          <w:rFonts w:ascii="Calibri"/>
          <w:sz w:val="22"/>
        </w:rPr>
      </w:pPr>
    </w:p>
    <w:p>
      <w:pPr>
        <w:spacing w:before="0"/>
        <w:ind w:left="0" w:right="419" w:firstLine="0"/>
        <w:jc w:val="right"/>
        <w:rPr>
          <w:rFonts w:ascii="Calibri"/>
          <w:sz w:val="22"/>
        </w:rPr>
      </w:pPr>
      <w:r>
        <w:rPr>
          <w:rFonts w:ascii="Calibri"/>
          <w:spacing w:val="-5"/>
          <w:sz w:val="22"/>
        </w:rPr>
        <w:t>30</w:t>
      </w:r>
    </w:p>
    <w:p>
      <w:pPr>
        <w:spacing w:after="0"/>
        <w:jc w:val="right"/>
        <w:rPr>
          <w:rFonts w:ascii="Calibri"/>
          <w:sz w:val="22"/>
        </w:rPr>
        <w:sectPr>
          <w:pgSz w:w="11910" w:h="16840"/>
          <w:pgMar w:header="710" w:footer="443" w:top="3500" w:bottom="640" w:left="1417" w:right="708"/>
        </w:sectPr>
      </w:pPr>
    </w:p>
    <w:p>
      <w:pPr>
        <w:pStyle w:val="BodyText"/>
        <w:spacing w:before="44"/>
        <w:rPr>
          <w:rFonts w:ascii="Calibri"/>
          <w:sz w:val="20"/>
        </w:rPr>
      </w:pPr>
    </w:p>
    <w:tbl>
      <w:tblPr>
        <w:tblW w:w="0" w:type="auto"/>
        <w:jc w:val="left"/>
        <w:tblInd w:w="8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133"/>
        <w:gridCol w:w="6669"/>
      </w:tblGrid>
      <w:tr>
        <w:trPr>
          <w:trHeight w:val="3888" w:hRule="atLeast"/>
        </w:trPr>
        <w:tc>
          <w:tcPr>
            <w:tcW w:w="1133" w:type="dxa"/>
          </w:tcPr>
          <w:p>
            <w:pPr>
              <w:pStyle w:val="TableParagraph"/>
              <w:ind w:left="11"/>
              <w:rPr>
                <w:sz w:val="24"/>
              </w:rPr>
            </w:pPr>
            <w:r>
              <w:rPr>
                <w:spacing w:val="-5"/>
                <w:sz w:val="24"/>
              </w:rPr>
              <w:t>18</w:t>
            </w:r>
          </w:p>
        </w:tc>
        <w:tc>
          <w:tcPr>
            <w:tcW w:w="6669" w:type="dxa"/>
          </w:tcPr>
          <w:p>
            <w:pPr>
              <w:pStyle w:val="TableParagraph"/>
              <w:spacing w:line="360" w:lineRule="auto"/>
              <w:ind w:left="11" w:right="-15"/>
              <w:jc w:val="both"/>
              <w:rPr>
                <w:sz w:val="24"/>
              </w:rPr>
            </w:pPr>
            <w:r>
              <w:rPr>
                <w:sz w:val="24"/>
              </w:rPr>
              <w:t>No</w:t>
            </w:r>
            <w:r>
              <w:rPr>
                <w:spacing w:val="-8"/>
                <w:sz w:val="24"/>
              </w:rPr>
              <w:t> </w:t>
            </w:r>
            <w:r>
              <w:rPr>
                <w:sz w:val="24"/>
              </w:rPr>
              <w:t>mínimo</w:t>
            </w:r>
            <w:r>
              <w:rPr>
                <w:spacing w:val="-13"/>
                <w:sz w:val="24"/>
              </w:rPr>
              <w:t> </w:t>
            </w:r>
            <w:r>
              <w:rPr>
                <w:sz w:val="24"/>
              </w:rPr>
              <w:t>01</w:t>
            </w:r>
            <w:r>
              <w:rPr>
                <w:spacing w:val="-13"/>
                <w:sz w:val="24"/>
              </w:rPr>
              <w:t> </w:t>
            </w:r>
            <w:r>
              <w:rPr>
                <w:sz w:val="24"/>
              </w:rPr>
              <w:t>(um)</w:t>
            </w:r>
            <w:r>
              <w:rPr>
                <w:spacing w:val="-7"/>
                <w:sz w:val="24"/>
              </w:rPr>
              <w:t> </w:t>
            </w:r>
            <w:r>
              <w:rPr>
                <w:sz w:val="24"/>
              </w:rPr>
              <w:t>Declaração/Atestados</w:t>
            </w:r>
            <w:r>
              <w:rPr>
                <w:spacing w:val="-14"/>
                <w:sz w:val="24"/>
              </w:rPr>
              <w:t> </w:t>
            </w:r>
            <w:r>
              <w:rPr>
                <w:sz w:val="24"/>
              </w:rPr>
              <w:t>de</w:t>
            </w:r>
            <w:r>
              <w:rPr>
                <w:spacing w:val="-13"/>
                <w:sz w:val="24"/>
              </w:rPr>
              <w:t> </w:t>
            </w:r>
            <w:r>
              <w:rPr>
                <w:sz w:val="24"/>
              </w:rPr>
              <w:t>Capacidade</w:t>
            </w:r>
            <w:r>
              <w:rPr>
                <w:spacing w:val="-13"/>
                <w:sz w:val="24"/>
              </w:rPr>
              <w:t> </w:t>
            </w:r>
            <w:r>
              <w:rPr>
                <w:sz w:val="24"/>
              </w:rPr>
              <w:t>Téc-nico-Operacional</w:t>
            </w:r>
            <w:r>
              <w:rPr>
                <w:spacing w:val="-17"/>
                <w:sz w:val="24"/>
              </w:rPr>
              <w:t> </w:t>
            </w:r>
            <w:r>
              <w:rPr>
                <w:sz w:val="24"/>
              </w:rPr>
              <w:t>do</w:t>
            </w:r>
            <w:r>
              <w:rPr>
                <w:spacing w:val="-17"/>
                <w:sz w:val="24"/>
              </w:rPr>
              <w:t> </w:t>
            </w:r>
            <w:r>
              <w:rPr>
                <w:sz w:val="24"/>
              </w:rPr>
              <w:t>Software</w:t>
            </w:r>
            <w:r>
              <w:rPr>
                <w:spacing w:val="-16"/>
                <w:sz w:val="24"/>
              </w:rPr>
              <w:t> </w:t>
            </w:r>
            <w:r>
              <w:rPr>
                <w:sz w:val="24"/>
              </w:rPr>
              <w:t>Web,</w:t>
            </w:r>
            <w:r>
              <w:rPr>
                <w:spacing w:val="-17"/>
                <w:sz w:val="24"/>
              </w:rPr>
              <w:t> </w:t>
            </w:r>
            <w:r>
              <w:rPr>
                <w:sz w:val="24"/>
              </w:rPr>
              <w:t>em</w:t>
            </w:r>
            <w:r>
              <w:rPr>
                <w:spacing w:val="-17"/>
                <w:sz w:val="24"/>
              </w:rPr>
              <w:t> </w:t>
            </w:r>
            <w:r>
              <w:rPr>
                <w:sz w:val="24"/>
              </w:rPr>
              <w:t>nome</w:t>
            </w:r>
            <w:r>
              <w:rPr>
                <w:spacing w:val="-17"/>
                <w:sz w:val="24"/>
              </w:rPr>
              <w:t> </w:t>
            </w:r>
            <w:r>
              <w:rPr>
                <w:sz w:val="24"/>
              </w:rPr>
              <w:t>da</w:t>
            </w:r>
            <w:r>
              <w:rPr>
                <w:spacing w:val="-16"/>
                <w:sz w:val="24"/>
              </w:rPr>
              <w:t> </w:t>
            </w:r>
            <w:r>
              <w:rPr>
                <w:sz w:val="24"/>
              </w:rPr>
              <w:t>Licitante,</w:t>
            </w:r>
            <w:r>
              <w:rPr>
                <w:spacing w:val="-16"/>
                <w:sz w:val="24"/>
              </w:rPr>
              <w:t> </w:t>
            </w:r>
            <w:r>
              <w:rPr>
                <w:sz w:val="24"/>
              </w:rPr>
              <w:t>con-tendo a descrição dos serviços descritos neste termo de refe-rência, atestando que o sistema web está em funciona-mento/uso há pelo menos 01</w:t>
            </w:r>
            <w:r>
              <w:rPr>
                <w:spacing w:val="-2"/>
                <w:sz w:val="24"/>
              </w:rPr>
              <w:t> </w:t>
            </w:r>
            <w:r>
              <w:rPr>
                <w:sz w:val="24"/>
              </w:rPr>
              <w:t>(um)</w:t>
            </w:r>
            <w:r>
              <w:rPr>
                <w:spacing w:val="-1"/>
                <w:sz w:val="24"/>
              </w:rPr>
              <w:t> </w:t>
            </w:r>
            <w:r>
              <w:rPr>
                <w:sz w:val="24"/>
              </w:rPr>
              <w:t>ano,</w:t>
            </w:r>
            <w:r>
              <w:rPr>
                <w:spacing w:val="-2"/>
                <w:sz w:val="24"/>
              </w:rPr>
              <w:t> </w:t>
            </w:r>
            <w:r>
              <w:rPr>
                <w:sz w:val="24"/>
              </w:rPr>
              <w:t>prazo</w:t>
            </w:r>
            <w:r>
              <w:rPr>
                <w:spacing w:val="-1"/>
                <w:sz w:val="24"/>
              </w:rPr>
              <w:t> </w:t>
            </w:r>
            <w:r>
              <w:rPr>
                <w:sz w:val="24"/>
              </w:rPr>
              <w:t>este compatível ao pretendido na contratação. Os atestados deverão estarem assinados</w:t>
            </w:r>
            <w:r>
              <w:rPr>
                <w:spacing w:val="-10"/>
                <w:sz w:val="24"/>
              </w:rPr>
              <w:t> </w:t>
            </w:r>
            <w:r>
              <w:rPr>
                <w:sz w:val="24"/>
              </w:rPr>
              <w:t>pelo</w:t>
            </w:r>
            <w:r>
              <w:rPr>
                <w:spacing w:val="-9"/>
                <w:sz w:val="24"/>
              </w:rPr>
              <w:t> </w:t>
            </w:r>
            <w:r>
              <w:rPr>
                <w:sz w:val="24"/>
              </w:rPr>
              <w:t>Presidente/Superintendente</w:t>
            </w:r>
            <w:r>
              <w:rPr>
                <w:spacing w:val="-9"/>
                <w:sz w:val="24"/>
              </w:rPr>
              <w:t> </w:t>
            </w:r>
            <w:r>
              <w:rPr>
                <w:sz w:val="24"/>
              </w:rPr>
              <w:t>e</w:t>
            </w:r>
            <w:r>
              <w:rPr>
                <w:spacing w:val="-13"/>
                <w:sz w:val="24"/>
              </w:rPr>
              <w:t> </w:t>
            </w:r>
            <w:r>
              <w:rPr>
                <w:sz w:val="24"/>
              </w:rPr>
              <w:t>Diretor</w:t>
            </w:r>
            <w:r>
              <w:rPr>
                <w:spacing w:val="-8"/>
                <w:sz w:val="24"/>
              </w:rPr>
              <w:t> </w:t>
            </w:r>
            <w:r>
              <w:rPr>
                <w:sz w:val="24"/>
              </w:rPr>
              <w:t>de</w:t>
            </w:r>
            <w:r>
              <w:rPr>
                <w:spacing w:val="-9"/>
                <w:sz w:val="24"/>
              </w:rPr>
              <w:t> </w:t>
            </w:r>
            <w:r>
              <w:rPr>
                <w:sz w:val="24"/>
              </w:rPr>
              <w:t>Bene-fício/Financeiro da Unidade Gestora (RPPS).</w:t>
            </w:r>
          </w:p>
        </w:tc>
      </w:tr>
    </w:tbl>
    <w:p>
      <w:pPr>
        <w:pStyle w:val="BodyText"/>
        <w:spacing w:before="278"/>
        <w:rPr>
          <w:rFonts w:ascii="Calibri"/>
        </w:rPr>
      </w:pPr>
    </w:p>
    <w:p>
      <w:pPr>
        <w:pStyle w:val="BodyText"/>
        <w:spacing w:line="360" w:lineRule="auto" w:before="1"/>
        <w:ind w:left="676" w:right="1043"/>
        <w:jc w:val="both"/>
      </w:pPr>
      <w:r>
        <w:rPr/>
        <w:t>A</w:t>
      </w:r>
      <w:r>
        <w:rPr>
          <w:spacing w:val="-13"/>
        </w:rPr>
        <w:t> </w:t>
      </w:r>
      <w:r>
        <w:rPr/>
        <w:t>aceitação</w:t>
      </w:r>
      <w:r>
        <w:rPr>
          <w:spacing w:val="-11"/>
        </w:rPr>
        <w:t> </w:t>
      </w:r>
      <w:r>
        <w:rPr/>
        <w:t>das</w:t>
      </w:r>
      <w:r>
        <w:rPr>
          <w:spacing w:val="-16"/>
        </w:rPr>
        <w:t> </w:t>
      </w:r>
      <w:r>
        <w:rPr/>
        <w:t>certidões</w:t>
      </w:r>
      <w:r>
        <w:rPr>
          <w:spacing w:val="-12"/>
        </w:rPr>
        <w:t> </w:t>
      </w:r>
      <w:r>
        <w:rPr/>
        <w:t>exigidas</w:t>
      </w:r>
      <w:r>
        <w:rPr>
          <w:spacing w:val="-12"/>
        </w:rPr>
        <w:t> </w:t>
      </w:r>
      <w:r>
        <w:rPr/>
        <w:t>estão</w:t>
      </w:r>
      <w:r>
        <w:rPr>
          <w:spacing w:val="-15"/>
        </w:rPr>
        <w:t> </w:t>
      </w:r>
      <w:r>
        <w:rPr/>
        <w:t>condicionadas</w:t>
      </w:r>
      <w:r>
        <w:rPr>
          <w:spacing w:val="-12"/>
        </w:rPr>
        <w:t> </w:t>
      </w:r>
      <w:r>
        <w:rPr/>
        <w:t>à</w:t>
      </w:r>
      <w:r>
        <w:rPr>
          <w:spacing w:val="-11"/>
        </w:rPr>
        <w:t> </w:t>
      </w:r>
      <w:r>
        <w:rPr/>
        <w:t>verificação</w:t>
      </w:r>
      <w:r>
        <w:rPr>
          <w:spacing w:val="-15"/>
        </w:rPr>
        <w:t> </w:t>
      </w:r>
      <w:r>
        <w:rPr/>
        <w:t>de</w:t>
      </w:r>
      <w:r>
        <w:rPr>
          <w:spacing w:val="-11"/>
        </w:rPr>
        <w:t> </w:t>
      </w:r>
      <w:r>
        <w:rPr/>
        <w:t>sua autenticidade e validade na internet/sites: </w:t>
      </w:r>
      <w:hyperlink r:id="rId8">
        <w:r>
          <w:rPr>
            <w:color w:val="0000FF"/>
            <w:u w:val="single" w:color="0000FF"/>
          </w:rPr>
          <w:t>www.receita.fazenda.gov.br</w:t>
        </w:r>
        <w:r>
          <w:rPr/>
          <w:t>;</w:t>
        </w:r>
      </w:hyperlink>
      <w:r>
        <w:rPr/>
        <w:t> </w:t>
      </w:r>
      <w:hyperlink r:id="rId9">
        <w:r>
          <w:rPr>
            <w:u w:val="single"/>
          </w:rPr>
          <w:t>www.sefin.ro.gov.br</w:t>
        </w:r>
      </w:hyperlink>
      <w:r>
        <w:rPr/>
        <w:t> (para o Estado de Rondônia*); </w:t>
      </w:r>
      <w:hyperlink r:id="rId10">
        <w:r>
          <w:rPr>
            <w:color w:val="0000FF"/>
            <w:u w:val="single" w:color="0000FF"/>
          </w:rPr>
          <w:t>www.caixa.gov.br</w:t>
        </w:r>
      </w:hyperlink>
      <w:r>
        <w:rPr>
          <w:color w:val="0000FF"/>
        </w:rPr>
        <w:t> </w:t>
      </w:r>
      <w:r>
        <w:rPr/>
        <w:t>e </w:t>
      </w:r>
      <w:hyperlink r:id="rId11">
        <w:r>
          <w:rPr>
            <w:color w:val="0000FF"/>
            <w:u w:val="single" w:color="0000FF"/>
          </w:rPr>
          <w:t>www.previdenciasocial.gov.br</w:t>
        </w:r>
      </w:hyperlink>
      <w:r>
        <w:rPr>
          <w:color w:val="0000FF"/>
        </w:rPr>
        <w:t> </w:t>
      </w:r>
      <w:r>
        <w:rPr/>
        <w:t>.</w:t>
      </w:r>
    </w:p>
    <w:p>
      <w:pPr>
        <w:pStyle w:val="BodyText"/>
        <w:spacing w:line="360" w:lineRule="auto"/>
        <w:ind w:left="676" w:right="1056"/>
        <w:jc w:val="both"/>
      </w:pPr>
      <w:r>
        <w:rPr/>
        <w:t>*</w:t>
      </w:r>
      <w:r>
        <w:rPr>
          <w:spacing w:val="40"/>
        </w:rPr>
        <w:t> </w:t>
      </w:r>
      <w:r>
        <w:rPr/>
        <w:t>Em se tratando de empresas licitantes com sede em outra Unidade da Federação tal procedimento será realizado no site pertinente expresso na Certidão apresentada pela empresa.</w:t>
      </w:r>
    </w:p>
    <w:p>
      <w:pPr>
        <w:pStyle w:val="BodyText"/>
        <w:spacing w:line="360" w:lineRule="auto" w:before="1"/>
        <w:ind w:left="676" w:right="1046"/>
        <w:jc w:val="both"/>
      </w:pPr>
      <w:r>
        <w:rPr/>
        <w:t>*</w:t>
      </w:r>
      <w:r>
        <w:rPr>
          <w:spacing w:val="40"/>
        </w:rPr>
        <w:t> </w:t>
      </w:r>
      <w:r>
        <w:rPr/>
        <w:t>Os documentos necessários à habilitação deverão apresentar prazo de validade e serão apresentados os originais ou cópias autenticadas em Cartório</w:t>
      </w:r>
      <w:r>
        <w:rPr>
          <w:spacing w:val="-7"/>
        </w:rPr>
        <w:t> </w:t>
      </w:r>
      <w:r>
        <w:rPr/>
        <w:t>competente</w:t>
      </w:r>
      <w:r>
        <w:rPr>
          <w:spacing w:val="-7"/>
        </w:rPr>
        <w:t> </w:t>
      </w:r>
      <w:r>
        <w:rPr/>
        <w:t>com</w:t>
      </w:r>
      <w:r>
        <w:rPr>
          <w:spacing w:val="-6"/>
        </w:rPr>
        <w:t> </w:t>
      </w:r>
      <w:r>
        <w:rPr/>
        <w:t>o</w:t>
      </w:r>
      <w:r>
        <w:rPr>
          <w:spacing w:val="-7"/>
        </w:rPr>
        <w:t> </w:t>
      </w:r>
      <w:r>
        <w:rPr/>
        <w:t>devido</w:t>
      </w:r>
      <w:r>
        <w:rPr>
          <w:spacing w:val="-7"/>
        </w:rPr>
        <w:t> </w:t>
      </w:r>
      <w:r>
        <w:rPr/>
        <w:t>selo</w:t>
      </w:r>
      <w:r>
        <w:rPr>
          <w:spacing w:val="-7"/>
        </w:rPr>
        <w:t> </w:t>
      </w:r>
      <w:r>
        <w:rPr/>
        <w:t>de</w:t>
      </w:r>
      <w:r>
        <w:rPr>
          <w:spacing w:val="-7"/>
        </w:rPr>
        <w:t> </w:t>
      </w:r>
      <w:r>
        <w:rPr/>
        <w:t>autenticidade.</w:t>
      </w:r>
      <w:r>
        <w:rPr>
          <w:spacing w:val="37"/>
        </w:rPr>
        <w:t> </w:t>
      </w:r>
      <w:r>
        <w:rPr/>
        <w:t>Porém,</w:t>
      </w:r>
      <w:r>
        <w:rPr>
          <w:spacing w:val="-7"/>
        </w:rPr>
        <w:t> </w:t>
      </w:r>
      <w:r>
        <w:rPr/>
        <w:t>não</w:t>
      </w:r>
      <w:r>
        <w:rPr>
          <w:spacing w:val="-7"/>
        </w:rPr>
        <w:t> </w:t>
      </w:r>
      <w:r>
        <w:rPr/>
        <w:t>serão aceitas fotocópias efetuadas em aparelhos “fac-símile”, bem como aquelas que se encontrarem ilegíveis.</w:t>
      </w:r>
    </w:p>
    <w:p>
      <w:pPr>
        <w:pStyle w:val="BodyText"/>
        <w:spacing w:line="360" w:lineRule="auto"/>
        <w:ind w:left="676" w:right="1055"/>
        <w:jc w:val="both"/>
      </w:pPr>
      <w:r>
        <w:rPr/>
        <w:t>* Caso o licitante pretenda efetuar o fornecimento do objeto desta licitação por intermédio de outro(s) estabelecimento(s) da empresa (matriz/filial) deverá</w:t>
      </w:r>
      <w:r>
        <w:rPr>
          <w:spacing w:val="-17"/>
        </w:rPr>
        <w:t> </w:t>
      </w:r>
      <w:r>
        <w:rPr/>
        <w:t>apresentar,</w:t>
      </w:r>
      <w:r>
        <w:rPr>
          <w:spacing w:val="-17"/>
        </w:rPr>
        <w:t> </w:t>
      </w:r>
      <w:r>
        <w:rPr/>
        <w:t>o(s)</w:t>
      </w:r>
      <w:r>
        <w:rPr>
          <w:spacing w:val="-16"/>
        </w:rPr>
        <w:t> </w:t>
      </w:r>
      <w:r>
        <w:rPr/>
        <w:t>CNPJ</w:t>
      </w:r>
      <w:r>
        <w:rPr>
          <w:spacing w:val="-16"/>
        </w:rPr>
        <w:t> </w:t>
      </w:r>
      <w:r>
        <w:rPr/>
        <w:t>desse(s)</w:t>
      </w:r>
      <w:r>
        <w:rPr>
          <w:spacing w:val="-15"/>
        </w:rPr>
        <w:t> </w:t>
      </w:r>
      <w:r>
        <w:rPr/>
        <w:t>estabelecimento(s),</w:t>
      </w:r>
      <w:r>
        <w:rPr>
          <w:spacing w:val="-16"/>
        </w:rPr>
        <w:t> </w:t>
      </w:r>
      <w:r>
        <w:rPr/>
        <w:t>observando</w:t>
      </w:r>
      <w:r>
        <w:rPr>
          <w:spacing w:val="-16"/>
        </w:rPr>
        <w:t> </w:t>
      </w:r>
      <w:r>
        <w:rPr/>
        <w:t>que a habilitação será feita em relação ao estabelecimento indicado.</w:t>
      </w:r>
    </w:p>
    <w:p>
      <w:pPr>
        <w:pStyle w:val="BodyText"/>
        <w:spacing w:line="362" w:lineRule="auto" w:before="1"/>
        <w:ind w:left="676" w:right="1045" w:firstLine="67"/>
        <w:jc w:val="both"/>
      </w:pPr>
      <w:r>
        <w:rPr/>
        <w:t>*</w:t>
      </w:r>
      <w:r>
        <w:rPr>
          <w:spacing w:val="-2"/>
        </w:rPr>
        <w:t> </w:t>
      </w:r>
      <w:r>
        <w:rPr/>
        <w:t>Será observada a informação constante no CNPJ referente à</w:t>
      </w:r>
      <w:r>
        <w:rPr>
          <w:spacing w:val="-3"/>
        </w:rPr>
        <w:t> </w:t>
      </w:r>
      <w:r>
        <w:rPr/>
        <w:t>adequação do objeto licitado com o CNAE-fiscal (Classificação Nacional de Atividades</w:t>
      </w:r>
    </w:p>
    <w:p>
      <w:pPr>
        <w:spacing w:before="109"/>
        <w:ind w:left="0" w:right="419" w:firstLine="0"/>
        <w:jc w:val="right"/>
        <w:rPr>
          <w:rFonts w:ascii="Calibri"/>
          <w:sz w:val="22"/>
        </w:rPr>
      </w:pPr>
      <w:r>
        <w:rPr>
          <w:rFonts w:ascii="Calibri"/>
          <w:spacing w:val="-5"/>
          <w:sz w:val="22"/>
        </w:rPr>
        <w:t>31</w:t>
      </w:r>
    </w:p>
    <w:p>
      <w:pPr>
        <w:spacing w:after="0"/>
        <w:jc w:val="right"/>
        <w:rPr>
          <w:rFonts w:ascii="Calibri"/>
          <w:sz w:val="22"/>
        </w:rPr>
        <w:sectPr>
          <w:pgSz w:w="11910" w:h="16840"/>
          <w:pgMar w:header="710" w:footer="443" w:top="3500" w:bottom="640" w:left="1417" w:right="708"/>
        </w:sectPr>
      </w:pPr>
    </w:p>
    <w:p>
      <w:pPr>
        <w:pStyle w:val="BodyText"/>
        <w:spacing w:before="289"/>
        <w:ind w:left="676"/>
      </w:pPr>
      <w:r>
        <w:rPr>
          <w:spacing w:val="-2"/>
        </w:rPr>
        <w:t>Econômicas).</w:t>
      </w:r>
    </w:p>
    <w:p>
      <w:pPr>
        <w:pStyle w:val="Heading3"/>
        <w:spacing w:line="362" w:lineRule="auto" w:before="137"/>
        <w:ind w:left="676" w:right="1058"/>
      </w:pPr>
      <w:r>
        <w:rPr/>
        <w:t>Não serão aceitos, protocolos de entrega ou solicitação de documen-tos em substituição aos documentos exigidos no edital.</w:t>
      </w: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rPr>
          <w:rFonts w:ascii="Arial"/>
          <w:b/>
          <w:sz w:val="22"/>
        </w:rPr>
      </w:pPr>
    </w:p>
    <w:p>
      <w:pPr>
        <w:pStyle w:val="BodyText"/>
        <w:spacing w:before="185"/>
        <w:rPr>
          <w:rFonts w:ascii="Arial"/>
          <w:b/>
          <w:sz w:val="22"/>
        </w:rPr>
      </w:pPr>
    </w:p>
    <w:p>
      <w:pPr>
        <w:spacing w:before="1"/>
        <w:ind w:left="0" w:right="419" w:firstLine="0"/>
        <w:jc w:val="right"/>
        <w:rPr>
          <w:rFonts w:ascii="Calibri"/>
          <w:sz w:val="22"/>
        </w:rPr>
      </w:pPr>
      <w:r>
        <w:rPr>
          <w:rFonts w:ascii="Calibri"/>
          <w:spacing w:val="-5"/>
          <w:sz w:val="22"/>
        </w:rPr>
        <w:t>32</w:t>
      </w:r>
    </w:p>
    <w:p>
      <w:pPr>
        <w:spacing w:after="0"/>
        <w:jc w:val="right"/>
        <w:rPr>
          <w:rFonts w:ascii="Calibri"/>
          <w:sz w:val="22"/>
        </w:rPr>
        <w:sectPr>
          <w:pgSz w:w="11910" w:h="16840"/>
          <w:pgMar w:header="710" w:footer="443" w:top="3500" w:bottom="640" w:left="1417" w:right="708"/>
        </w:sectPr>
      </w:pPr>
    </w:p>
    <w:p>
      <w:pPr>
        <w:pStyle w:val="BodyText"/>
        <w:spacing w:before="7"/>
        <w:rPr>
          <w:rFonts w:ascii="Calibri"/>
          <w:sz w:val="23"/>
        </w:rPr>
      </w:pPr>
    </w:p>
    <w:p>
      <w:pPr>
        <w:spacing w:before="1"/>
        <w:ind w:left="0" w:right="262" w:firstLine="0"/>
        <w:jc w:val="center"/>
        <w:rPr>
          <w:rFonts w:ascii="Arial" w:hAnsi="Arial"/>
          <w:b/>
          <w:sz w:val="23"/>
        </w:rPr>
      </w:pPr>
      <w:r>
        <w:rPr>
          <w:rFonts w:ascii="Arial" w:hAnsi="Arial"/>
          <w:b/>
          <w:color w:val="000000"/>
          <w:sz w:val="23"/>
          <w:shd w:fill="D4E1BA" w:color="auto" w:val="clear"/>
        </w:rPr>
        <w:t>ANEXO</w:t>
      </w:r>
      <w:r>
        <w:rPr>
          <w:rFonts w:ascii="Arial" w:hAnsi="Arial"/>
          <w:b/>
          <w:color w:val="000000"/>
          <w:spacing w:val="-4"/>
          <w:sz w:val="23"/>
          <w:shd w:fill="D4E1BA" w:color="auto" w:val="clear"/>
        </w:rPr>
        <w:t> </w:t>
      </w:r>
      <w:r>
        <w:rPr>
          <w:rFonts w:ascii="Arial" w:hAnsi="Arial"/>
          <w:b/>
          <w:color w:val="000000"/>
          <w:sz w:val="23"/>
          <w:shd w:fill="D4E1BA" w:color="auto" w:val="clear"/>
        </w:rPr>
        <w:t>IV</w:t>
      </w:r>
      <w:r>
        <w:rPr>
          <w:rFonts w:ascii="Arial" w:hAnsi="Arial"/>
          <w:b/>
          <w:color w:val="000000"/>
          <w:spacing w:val="-2"/>
          <w:sz w:val="23"/>
          <w:shd w:fill="D4E1BA" w:color="auto" w:val="clear"/>
        </w:rPr>
        <w:t> </w:t>
      </w:r>
      <w:r>
        <w:rPr>
          <w:rFonts w:ascii="Arial" w:hAnsi="Arial"/>
          <w:b/>
          <w:color w:val="000000"/>
          <w:sz w:val="23"/>
          <w:shd w:fill="D4E1BA" w:color="auto" w:val="clear"/>
        </w:rPr>
        <w:t>–</w:t>
      </w:r>
      <w:r>
        <w:rPr>
          <w:rFonts w:ascii="Arial" w:hAnsi="Arial"/>
          <w:b/>
          <w:color w:val="000000"/>
          <w:spacing w:val="-1"/>
          <w:sz w:val="23"/>
          <w:shd w:fill="D4E1BA" w:color="auto" w:val="clear"/>
        </w:rPr>
        <w:t> </w:t>
      </w:r>
      <w:r>
        <w:rPr>
          <w:rFonts w:ascii="Arial" w:hAnsi="Arial"/>
          <w:b/>
          <w:color w:val="000000"/>
          <w:sz w:val="23"/>
          <w:shd w:fill="D4E1BA" w:color="auto" w:val="clear"/>
        </w:rPr>
        <w:t>MINUTA</w:t>
      </w:r>
      <w:r>
        <w:rPr>
          <w:rFonts w:ascii="Arial" w:hAnsi="Arial"/>
          <w:b/>
          <w:color w:val="000000"/>
          <w:spacing w:val="-1"/>
          <w:sz w:val="23"/>
          <w:shd w:fill="D4E1BA" w:color="auto" w:val="clear"/>
        </w:rPr>
        <w:t> </w:t>
      </w:r>
      <w:r>
        <w:rPr>
          <w:rFonts w:ascii="Arial" w:hAnsi="Arial"/>
          <w:b/>
          <w:color w:val="000000"/>
          <w:sz w:val="23"/>
          <w:shd w:fill="D4E1BA" w:color="auto" w:val="clear"/>
        </w:rPr>
        <w:t>DE</w:t>
      </w:r>
      <w:r>
        <w:rPr>
          <w:rFonts w:ascii="Arial" w:hAnsi="Arial"/>
          <w:b/>
          <w:color w:val="000000"/>
          <w:spacing w:val="-2"/>
          <w:sz w:val="23"/>
          <w:shd w:fill="D4E1BA" w:color="auto" w:val="clear"/>
        </w:rPr>
        <w:t> CONTRATO</w:t>
      </w:r>
    </w:p>
    <w:p>
      <w:pPr>
        <w:pStyle w:val="BodyText"/>
        <w:rPr>
          <w:rFonts w:ascii="Arial"/>
          <w:b/>
          <w:sz w:val="23"/>
        </w:rPr>
      </w:pPr>
    </w:p>
    <w:p>
      <w:pPr>
        <w:pStyle w:val="BodyText"/>
        <w:rPr>
          <w:rFonts w:ascii="Arial"/>
          <w:b/>
          <w:sz w:val="23"/>
        </w:rPr>
      </w:pPr>
    </w:p>
    <w:p>
      <w:pPr>
        <w:pStyle w:val="BodyText"/>
        <w:rPr>
          <w:rFonts w:ascii="Arial"/>
          <w:b/>
          <w:sz w:val="23"/>
        </w:rPr>
      </w:pPr>
    </w:p>
    <w:p>
      <w:pPr>
        <w:pStyle w:val="BodyText"/>
        <w:spacing w:before="199"/>
        <w:rPr>
          <w:rFonts w:ascii="Arial"/>
          <w:b/>
          <w:sz w:val="23"/>
        </w:rPr>
      </w:pPr>
    </w:p>
    <w:p>
      <w:pPr>
        <w:tabs>
          <w:tab w:pos="3869" w:val="left" w:leader="none"/>
        </w:tabs>
        <w:spacing w:line="278" w:lineRule="auto" w:before="0"/>
        <w:ind w:left="878" w:right="1256" w:firstLine="43"/>
        <w:jc w:val="left"/>
        <w:rPr>
          <w:rFonts w:ascii="Arial" w:hAnsi="Arial"/>
          <w:b/>
          <w:sz w:val="22"/>
        </w:rPr>
      </w:pPr>
      <w:r>
        <w:rPr>
          <w:rFonts w:ascii="Arial" w:hAnsi="Arial"/>
          <w:b/>
          <w:sz w:val="22"/>
        </w:rPr>
        <w:t>CONTRATO</w:t>
      </w:r>
      <w:r>
        <w:rPr>
          <w:rFonts w:ascii="Arial" w:hAnsi="Arial"/>
          <w:b/>
          <w:spacing w:val="-5"/>
          <w:sz w:val="22"/>
        </w:rPr>
        <w:t> </w:t>
      </w:r>
      <w:r>
        <w:rPr>
          <w:rFonts w:ascii="Arial" w:hAnsi="Arial"/>
          <w:b/>
          <w:sz w:val="22"/>
        </w:rPr>
        <w:t>QUE</w:t>
      </w:r>
      <w:r>
        <w:rPr>
          <w:rFonts w:ascii="Arial" w:hAnsi="Arial"/>
          <w:b/>
          <w:spacing w:val="-5"/>
          <w:sz w:val="22"/>
        </w:rPr>
        <w:t> </w:t>
      </w:r>
      <w:r>
        <w:rPr>
          <w:rFonts w:ascii="Arial" w:hAnsi="Arial"/>
          <w:b/>
          <w:sz w:val="22"/>
        </w:rPr>
        <w:t>CELEBRAM</w:t>
      </w:r>
      <w:r>
        <w:rPr>
          <w:rFonts w:ascii="Arial" w:hAnsi="Arial"/>
          <w:b/>
          <w:spacing w:val="-8"/>
          <w:sz w:val="22"/>
        </w:rPr>
        <w:t> </w:t>
      </w:r>
      <w:r>
        <w:rPr>
          <w:rFonts w:ascii="Arial" w:hAnsi="Arial"/>
          <w:b/>
          <w:sz w:val="22"/>
        </w:rPr>
        <w:t>O MUNICÍPIO DE</w:t>
      </w:r>
      <w:r>
        <w:rPr>
          <w:rFonts w:ascii="Arial" w:hAnsi="Arial"/>
          <w:b/>
          <w:spacing w:val="-5"/>
          <w:sz w:val="22"/>
        </w:rPr>
        <w:t> </w:t>
      </w:r>
      <w:r>
        <w:rPr>
          <w:rFonts w:ascii="Arial" w:hAnsi="Arial"/>
          <w:b/>
          <w:sz w:val="22"/>
        </w:rPr>
        <w:t>ESPIGÃO</w:t>
      </w:r>
      <w:r>
        <w:rPr>
          <w:rFonts w:ascii="Arial" w:hAnsi="Arial"/>
          <w:b/>
          <w:spacing w:val="-5"/>
          <w:sz w:val="22"/>
        </w:rPr>
        <w:t> </w:t>
      </w:r>
      <w:r>
        <w:rPr>
          <w:rFonts w:ascii="Arial" w:hAnsi="Arial"/>
          <w:b/>
          <w:sz w:val="22"/>
        </w:rPr>
        <w:t>DO</w:t>
      </w:r>
      <w:r>
        <w:rPr>
          <w:rFonts w:ascii="Arial" w:hAnsi="Arial"/>
          <w:b/>
          <w:spacing w:val="-5"/>
          <w:sz w:val="22"/>
        </w:rPr>
        <w:t> </w:t>
      </w:r>
      <w:r>
        <w:rPr>
          <w:rFonts w:ascii="Arial" w:hAnsi="Arial"/>
          <w:b/>
          <w:sz w:val="22"/>
        </w:rPr>
        <w:t>OESTE</w:t>
      </w:r>
      <w:r>
        <w:rPr>
          <w:rFonts w:ascii="Arial" w:hAnsi="Arial"/>
          <w:b/>
          <w:spacing w:val="-5"/>
          <w:sz w:val="22"/>
        </w:rPr>
        <w:t> </w:t>
      </w:r>
      <w:r>
        <w:rPr>
          <w:rFonts w:ascii="Arial" w:hAnsi="Arial"/>
          <w:b/>
          <w:sz w:val="22"/>
        </w:rPr>
        <w:t>E A EMPRESA </w:t>
      </w:r>
      <w:r>
        <w:rPr>
          <w:rFonts w:ascii="Arial" w:hAnsi="Arial"/>
          <w:b/>
          <w:sz w:val="22"/>
          <w:u w:val="single"/>
        </w:rPr>
        <w:tab/>
      </w:r>
      <w:r>
        <w:rPr>
          <w:rFonts w:ascii="Arial" w:hAnsi="Arial"/>
          <w:b/>
          <w:spacing w:val="-10"/>
          <w:sz w:val="22"/>
        </w:rPr>
        <w:t>.</w:t>
      </w:r>
    </w:p>
    <w:p>
      <w:pPr>
        <w:pStyle w:val="BodyText"/>
        <w:spacing w:before="34"/>
        <w:rPr>
          <w:rFonts w:ascii="Arial"/>
          <w:b/>
          <w:sz w:val="22"/>
        </w:rPr>
      </w:pPr>
    </w:p>
    <w:p>
      <w:pPr>
        <w:tabs>
          <w:tab w:pos="8671" w:val="left" w:leader="dot"/>
        </w:tabs>
        <w:spacing w:line="276" w:lineRule="auto" w:before="0"/>
        <w:ind w:left="849" w:right="1044" w:firstLine="1133"/>
        <w:jc w:val="both"/>
        <w:rPr>
          <w:rFonts w:ascii="Arial" w:hAnsi="Arial"/>
          <w:b/>
          <w:sz w:val="22"/>
        </w:rPr>
      </w:pPr>
      <w:r>
        <w:rPr>
          <w:sz w:val="22"/>
        </w:rPr>
        <w:t>Por este instrumento de contrato de um lado o </w:t>
      </w:r>
      <w:r>
        <w:rPr>
          <w:rFonts w:ascii="Arial" w:hAnsi="Arial"/>
          <w:b/>
          <w:sz w:val="22"/>
        </w:rPr>
        <w:t>Instituto de Previdência Municipal de Espigão do Oeste-RO</w:t>
      </w:r>
      <w:r>
        <w:rPr>
          <w:sz w:val="22"/>
        </w:rPr>
        <w:t>, pessoa jurídica de direito público interno, inscrito no CNPJ sob o nº 63.761.126/0001-07, com sede à Avenida Sete de Setembro, nº 2024, Bairro Centro nesta cidade de Espigão do Oeste-RO,</w:t>
      </w:r>
      <w:r>
        <w:rPr>
          <w:spacing w:val="-9"/>
          <w:sz w:val="22"/>
        </w:rPr>
        <w:t> </w:t>
      </w:r>
      <w:r>
        <w:rPr>
          <w:sz w:val="22"/>
        </w:rPr>
        <w:t>representado</w:t>
      </w:r>
      <w:r>
        <w:rPr>
          <w:spacing w:val="-8"/>
          <w:sz w:val="22"/>
        </w:rPr>
        <w:t> </w:t>
      </w:r>
      <w:r>
        <w:rPr>
          <w:sz w:val="22"/>
        </w:rPr>
        <w:t>neste</w:t>
      </w:r>
      <w:r>
        <w:rPr>
          <w:spacing w:val="-8"/>
          <w:sz w:val="22"/>
        </w:rPr>
        <w:t> </w:t>
      </w:r>
      <w:r>
        <w:rPr>
          <w:sz w:val="22"/>
        </w:rPr>
        <w:t>ato</w:t>
      </w:r>
      <w:r>
        <w:rPr>
          <w:spacing w:val="-8"/>
          <w:sz w:val="22"/>
        </w:rPr>
        <w:t> </w:t>
      </w:r>
      <w:r>
        <w:rPr>
          <w:sz w:val="22"/>
        </w:rPr>
        <w:t>por</w:t>
      </w:r>
      <w:r>
        <w:rPr>
          <w:spacing w:val="-11"/>
          <w:sz w:val="22"/>
        </w:rPr>
        <w:t> </w:t>
      </w:r>
      <w:r>
        <w:rPr>
          <w:sz w:val="22"/>
        </w:rPr>
        <w:t>sua</w:t>
      </w:r>
      <w:r>
        <w:rPr>
          <w:spacing w:val="-13"/>
          <w:sz w:val="22"/>
        </w:rPr>
        <w:t> </w:t>
      </w:r>
      <w:r>
        <w:rPr>
          <w:sz w:val="22"/>
        </w:rPr>
        <w:t>Presidente,</w:t>
      </w:r>
      <w:r>
        <w:rPr>
          <w:spacing w:val="-7"/>
          <w:sz w:val="22"/>
        </w:rPr>
        <w:t> </w:t>
      </w:r>
      <w:r>
        <w:rPr>
          <w:sz w:val="22"/>
        </w:rPr>
        <w:t>a</w:t>
      </w:r>
      <w:r>
        <w:rPr>
          <w:spacing w:val="-13"/>
          <w:sz w:val="22"/>
        </w:rPr>
        <w:t> </w:t>
      </w:r>
      <w:r>
        <w:rPr>
          <w:sz w:val="22"/>
        </w:rPr>
        <w:t>Sra.</w:t>
      </w:r>
      <w:r>
        <w:rPr>
          <w:spacing w:val="-12"/>
          <w:sz w:val="22"/>
        </w:rPr>
        <w:t> </w:t>
      </w:r>
      <w:r>
        <w:rPr>
          <w:sz w:val="22"/>
        </w:rPr>
        <w:t>Valdineia</w:t>
      </w:r>
      <w:r>
        <w:rPr>
          <w:spacing w:val="-8"/>
          <w:sz w:val="22"/>
        </w:rPr>
        <w:t> </w:t>
      </w:r>
      <w:r>
        <w:rPr>
          <w:sz w:val="22"/>
        </w:rPr>
        <w:t>Vaz</w:t>
      </w:r>
      <w:r>
        <w:rPr>
          <w:spacing w:val="-15"/>
          <w:sz w:val="22"/>
        </w:rPr>
        <w:t> </w:t>
      </w:r>
      <w:r>
        <w:rPr>
          <w:sz w:val="22"/>
        </w:rPr>
        <w:t>Lara, brasileira, servidora pública, doravante denominada simplesmente </w:t>
      </w:r>
      <w:r>
        <w:rPr>
          <w:rFonts w:ascii="Arial" w:hAnsi="Arial"/>
          <w:b/>
          <w:sz w:val="22"/>
        </w:rPr>
        <w:t>CONTRATANTE,</w:t>
      </w:r>
      <w:r>
        <w:rPr>
          <w:rFonts w:ascii="Arial" w:hAnsi="Arial"/>
          <w:b/>
          <w:spacing w:val="19"/>
          <w:sz w:val="22"/>
        </w:rPr>
        <w:t> </w:t>
      </w:r>
      <w:r>
        <w:rPr>
          <w:sz w:val="22"/>
        </w:rPr>
        <w:t>e</w:t>
      </w:r>
      <w:r>
        <w:rPr>
          <w:spacing w:val="18"/>
          <w:sz w:val="22"/>
        </w:rPr>
        <w:t> </w:t>
      </w:r>
      <w:r>
        <w:rPr>
          <w:sz w:val="22"/>
        </w:rPr>
        <w:t>do</w:t>
      </w:r>
      <w:r>
        <w:rPr>
          <w:spacing w:val="18"/>
          <w:sz w:val="22"/>
        </w:rPr>
        <w:t> </w:t>
      </w:r>
      <w:r>
        <w:rPr>
          <w:sz w:val="22"/>
        </w:rPr>
        <w:t>outro</w:t>
      </w:r>
      <w:r>
        <w:rPr>
          <w:spacing w:val="18"/>
          <w:sz w:val="22"/>
        </w:rPr>
        <w:t> </w:t>
      </w:r>
      <w:r>
        <w:rPr>
          <w:sz w:val="22"/>
        </w:rPr>
        <w:t>lado</w:t>
      </w:r>
      <w:r>
        <w:rPr>
          <w:spacing w:val="18"/>
          <w:sz w:val="22"/>
        </w:rPr>
        <w:t> </w:t>
      </w:r>
      <w:r>
        <w:rPr>
          <w:sz w:val="22"/>
        </w:rPr>
        <w:t>a</w:t>
      </w:r>
      <w:r>
        <w:rPr>
          <w:spacing w:val="14"/>
          <w:sz w:val="22"/>
        </w:rPr>
        <w:t> </w:t>
      </w:r>
      <w:r>
        <w:rPr>
          <w:spacing w:val="-2"/>
          <w:sz w:val="22"/>
        </w:rPr>
        <w:t>empresa</w:t>
      </w:r>
      <w:r>
        <w:rPr>
          <w:sz w:val="22"/>
        </w:rPr>
        <w:tab/>
      </w:r>
      <w:r>
        <w:rPr>
          <w:rFonts w:ascii="Arial" w:hAnsi="Arial"/>
          <w:b/>
          <w:spacing w:val="-10"/>
          <w:sz w:val="22"/>
        </w:rPr>
        <w:t>,</w:t>
      </w:r>
    </w:p>
    <w:p>
      <w:pPr>
        <w:spacing w:line="278" w:lineRule="auto" w:before="0"/>
        <w:ind w:left="849" w:right="1053" w:firstLine="0"/>
        <w:jc w:val="both"/>
        <w:rPr>
          <w:sz w:val="22"/>
        </w:rPr>
      </w:pPr>
      <w:r>
        <w:rPr>
          <w:sz w:val="22"/>
        </w:rPr>
        <w:t>pessoa jurídica, de direito privado</w:t>
      </w:r>
      <w:r>
        <w:rPr>
          <w:rFonts w:ascii="Arial" w:hAnsi="Arial"/>
          <w:b/>
          <w:sz w:val="22"/>
        </w:rPr>
        <w:t>, </w:t>
      </w:r>
      <w:r>
        <w:rPr>
          <w:sz w:val="22"/>
        </w:rPr>
        <w:t>inscrita no CNPJ sob o nº ................., com sede</w:t>
      </w:r>
      <w:r>
        <w:rPr>
          <w:spacing w:val="30"/>
          <w:sz w:val="22"/>
        </w:rPr>
        <w:t> </w:t>
      </w:r>
      <w:r>
        <w:rPr>
          <w:sz w:val="22"/>
        </w:rPr>
        <w:t>............................................, na cidade de ..........................,</w:t>
      </w:r>
      <w:r>
        <w:rPr>
          <w:spacing w:val="29"/>
          <w:sz w:val="22"/>
        </w:rPr>
        <w:t> </w:t>
      </w:r>
      <w:r>
        <w:rPr>
          <w:sz w:val="22"/>
        </w:rPr>
        <w:t>representada</w:t>
      </w:r>
    </w:p>
    <w:p>
      <w:pPr>
        <w:tabs>
          <w:tab w:pos="4450" w:val="left" w:leader="dot"/>
        </w:tabs>
        <w:spacing w:line="276" w:lineRule="auto" w:before="0"/>
        <w:ind w:left="849" w:right="1045" w:firstLine="0"/>
        <w:jc w:val="both"/>
        <w:rPr>
          <w:sz w:val="22"/>
        </w:rPr>
      </w:pPr>
      <w:r>
        <w:rPr>
          <w:sz w:val="22"/>
        </w:rPr>
        <w:t>neste ato por seu sócio/proprietário Senhor(a)................................., doravante denominada simplesmente de </w:t>
      </w:r>
      <w:r>
        <w:rPr>
          <w:rFonts w:ascii="Arial" w:hAnsi="Arial"/>
          <w:b/>
          <w:sz w:val="22"/>
        </w:rPr>
        <w:t>CONTRATADA </w:t>
      </w:r>
      <w:r>
        <w:rPr>
          <w:sz w:val="22"/>
        </w:rPr>
        <w:t>resolvem em decorrência do Processo Administrativo nº 61/IPRAM/2026,que trata de procedimento de </w:t>
      </w:r>
      <w:r>
        <w:rPr>
          <w:spacing w:val="-2"/>
          <w:sz w:val="22"/>
        </w:rPr>
        <w:t>dispensa</w:t>
      </w:r>
      <w:r>
        <w:rPr>
          <w:spacing w:val="-7"/>
          <w:sz w:val="22"/>
        </w:rPr>
        <w:t> </w:t>
      </w:r>
      <w:r>
        <w:rPr>
          <w:spacing w:val="-2"/>
          <w:sz w:val="22"/>
        </w:rPr>
        <w:t>de</w:t>
      </w:r>
      <w:r>
        <w:rPr>
          <w:spacing w:val="-1"/>
          <w:sz w:val="22"/>
        </w:rPr>
        <w:t> </w:t>
      </w:r>
      <w:r>
        <w:rPr>
          <w:spacing w:val="-2"/>
          <w:sz w:val="22"/>
        </w:rPr>
        <w:t>licitação</w:t>
      </w:r>
      <w:r>
        <w:rPr>
          <w:spacing w:val="-6"/>
          <w:sz w:val="22"/>
        </w:rPr>
        <w:t> </w:t>
      </w:r>
      <w:r>
        <w:rPr>
          <w:spacing w:val="-5"/>
          <w:sz w:val="22"/>
        </w:rPr>
        <w:t>nº.</w:t>
      </w:r>
      <w:r>
        <w:rPr>
          <w:sz w:val="22"/>
        </w:rPr>
        <w:tab/>
      </w:r>
      <w:r>
        <w:rPr>
          <w:spacing w:val="-2"/>
          <w:sz w:val="22"/>
        </w:rPr>
        <w:t>,</w:t>
      </w:r>
      <w:r>
        <w:rPr>
          <w:spacing w:val="-6"/>
          <w:sz w:val="22"/>
        </w:rPr>
        <w:t> </w:t>
      </w:r>
      <w:r>
        <w:rPr>
          <w:spacing w:val="-2"/>
          <w:sz w:val="22"/>
        </w:rPr>
        <w:t>devidamente</w:t>
      </w:r>
      <w:r>
        <w:rPr>
          <w:spacing w:val="1"/>
          <w:sz w:val="22"/>
        </w:rPr>
        <w:t> </w:t>
      </w:r>
      <w:r>
        <w:rPr>
          <w:spacing w:val="-2"/>
          <w:sz w:val="22"/>
        </w:rPr>
        <w:t>homologado</w:t>
      </w:r>
      <w:r>
        <w:rPr>
          <w:spacing w:val="-5"/>
          <w:sz w:val="22"/>
        </w:rPr>
        <w:t> </w:t>
      </w:r>
      <w:r>
        <w:rPr>
          <w:spacing w:val="-2"/>
          <w:sz w:val="22"/>
        </w:rPr>
        <w:t>e</w:t>
      </w:r>
      <w:r>
        <w:rPr>
          <w:spacing w:val="-5"/>
          <w:sz w:val="22"/>
        </w:rPr>
        <w:t> </w:t>
      </w:r>
      <w:r>
        <w:rPr>
          <w:spacing w:val="-2"/>
          <w:sz w:val="22"/>
        </w:rPr>
        <w:t>adjudicado</w:t>
      </w:r>
      <w:r>
        <w:rPr>
          <w:spacing w:val="-4"/>
          <w:sz w:val="22"/>
        </w:rPr>
        <w:t> </w:t>
      </w:r>
      <w:r>
        <w:rPr>
          <w:spacing w:val="-5"/>
          <w:sz w:val="22"/>
        </w:rPr>
        <w:t>em</w:t>
      </w:r>
    </w:p>
    <w:p>
      <w:pPr>
        <w:tabs>
          <w:tab w:pos="1707" w:val="left" w:leader="dot"/>
        </w:tabs>
        <w:spacing w:before="0"/>
        <w:ind w:left="849" w:right="0" w:firstLine="0"/>
        <w:jc w:val="both"/>
        <w:rPr>
          <w:sz w:val="22"/>
        </w:rPr>
      </w:pPr>
      <w:r>
        <w:rPr>
          <w:spacing w:val="-10"/>
          <w:sz w:val="22"/>
        </w:rPr>
        <w:t>.</w:t>
      </w:r>
      <w:r>
        <w:rPr>
          <w:sz w:val="22"/>
        </w:rPr>
        <w:tab/>
        <w:t>,</w:t>
      </w:r>
      <w:r>
        <w:rPr>
          <w:spacing w:val="-12"/>
          <w:sz w:val="22"/>
        </w:rPr>
        <w:t> </w:t>
      </w:r>
      <w:r>
        <w:rPr>
          <w:sz w:val="22"/>
        </w:rPr>
        <w:t>celebrar</w:t>
      </w:r>
      <w:r>
        <w:rPr>
          <w:spacing w:val="-14"/>
          <w:sz w:val="22"/>
        </w:rPr>
        <w:t> </w:t>
      </w:r>
      <w:r>
        <w:rPr>
          <w:sz w:val="22"/>
        </w:rPr>
        <w:t>na</w:t>
      </w:r>
      <w:r>
        <w:rPr>
          <w:spacing w:val="-15"/>
          <w:sz w:val="22"/>
        </w:rPr>
        <w:t> </w:t>
      </w:r>
      <w:r>
        <w:rPr>
          <w:sz w:val="22"/>
        </w:rPr>
        <w:t>melhor</w:t>
      </w:r>
      <w:r>
        <w:rPr>
          <w:spacing w:val="-13"/>
          <w:sz w:val="22"/>
        </w:rPr>
        <w:t> </w:t>
      </w:r>
      <w:r>
        <w:rPr>
          <w:sz w:val="22"/>
        </w:rPr>
        <w:t>forma</w:t>
      </w:r>
      <w:r>
        <w:rPr>
          <w:spacing w:val="-11"/>
          <w:sz w:val="22"/>
        </w:rPr>
        <w:t> </w:t>
      </w:r>
      <w:r>
        <w:rPr>
          <w:sz w:val="22"/>
        </w:rPr>
        <w:t>o</w:t>
      </w:r>
      <w:r>
        <w:rPr>
          <w:spacing w:val="-11"/>
          <w:sz w:val="22"/>
        </w:rPr>
        <w:t> </w:t>
      </w:r>
      <w:r>
        <w:rPr>
          <w:sz w:val="22"/>
        </w:rPr>
        <w:t>presente</w:t>
      </w:r>
      <w:r>
        <w:rPr>
          <w:spacing w:val="-10"/>
          <w:sz w:val="22"/>
        </w:rPr>
        <w:t> </w:t>
      </w:r>
      <w:r>
        <w:rPr>
          <w:sz w:val="22"/>
        </w:rPr>
        <w:t>contrato,</w:t>
      </w:r>
      <w:r>
        <w:rPr>
          <w:spacing w:val="-12"/>
          <w:sz w:val="22"/>
        </w:rPr>
        <w:t> </w:t>
      </w:r>
      <w:r>
        <w:rPr>
          <w:sz w:val="22"/>
        </w:rPr>
        <w:t>observando</w:t>
      </w:r>
      <w:r>
        <w:rPr>
          <w:spacing w:val="-10"/>
          <w:sz w:val="22"/>
        </w:rPr>
        <w:t> </w:t>
      </w:r>
      <w:r>
        <w:rPr>
          <w:sz w:val="22"/>
        </w:rPr>
        <w:t>e</w:t>
      </w:r>
      <w:r>
        <w:rPr>
          <w:spacing w:val="-6"/>
          <w:sz w:val="22"/>
        </w:rPr>
        <w:t> </w:t>
      </w:r>
      <w:r>
        <w:rPr>
          <w:spacing w:val="-2"/>
          <w:sz w:val="22"/>
        </w:rPr>
        <w:t>cumprindo</w:t>
      </w:r>
    </w:p>
    <w:p>
      <w:pPr>
        <w:spacing w:before="32"/>
        <w:ind w:left="849" w:right="0" w:firstLine="0"/>
        <w:jc w:val="both"/>
        <w:rPr>
          <w:sz w:val="22"/>
        </w:rPr>
      </w:pPr>
      <w:r>
        <w:rPr>
          <w:sz w:val="22"/>
        </w:rPr>
        <w:t>as</w:t>
      </w:r>
      <w:r>
        <w:rPr>
          <w:spacing w:val="-4"/>
          <w:sz w:val="22"/>
        </w:rPr>
        <w:t> </w:t>
      </w:r>
      <w:r>
        <w:rPr>
          <w:sz w:val="22"/>
        </w:rPr>
        <w:t>seguintes</w:t>
      </w:r>
      <w:r>
        <w:rPr>
          <w:spacing w:val="-4"/>
          <w:sz w:val="22"/>
        </w:rPr>
        <w:t> </w:t>
      </w:r>
      <w:r>
        <w:rPr>
          <w:sz w:val="22"/>
        </w:rPr>
        <w:t>cláusulas</w:t>
      </w:r>
      <w:r>
        <w:rPr>
          <w:spacing w:val="-9"/>
          <w:sz w:val="22"/>
        </w:rPr>
        <w:t> </w:t>
      </w:r>
      <w:r>
        <w:rPr>
          <w:sz w:val="22"/>
        </w:rPr>
        <w:t>e</w:t>
      </w:r>
      <w:r>
        <w:rPr>
          <w:spacing w:val="-2"/>
          <w:sz w:val="22"/>
        </w:rPr>
        <w:t> condições.</w:t>
      </w:r>
    </w:p>
    <w:p>
      <w:pPr>
        <w:pStyle w:val="BodyText"/>
        <w:rPr>
          <w:sz w:val="22"/>
        </w:rPr>
      </w:pPr>
    </w:p>
    <w:p>
      <w:pPr>
        <w:pStyle w:val="BodyText"/>
        <w:spacing w:before="66"/>
        <w:rPr>
          <w:sz w:val="22"/>
        </w:rPr>
      </w:pPr>
    </w:p>
    <w:p>
      <w:pPr>
        <w:spacing w:before="0"/>
        <w:ind w:left="1982" w:right="0" w:firstLine="0"/>
        <w:jc w:val="left"/>
        <w:rPr>
          <w:rFonts w:ascii="Arial" w:hAnsi="Arial"/>
          <w:b/>
          <w:sz w:val="22"/>
        </w:rPr>
      </w:pPr>
      <w:r>
        <w:rPr>
          <w:rFonts w:ascii="Arial" w:hAnsi="Arial"/>
          <w:b/>
          <w:sz w:val="22"/>
        </w:rPr>
        <w:t>CLÁUSULA</w:t>
      </w:r>
      <w:r>
        <w:rPr>
          <w:rFonts w:ascii="Arial" w:hAnsi="Arial"/>
          <w:b/>
          <w:spacing w:val="-7"/>
          <w:sz w:val="22"/>
        </w:rPr>
        <w:t> </w:t>
      </w:r>
      <w:r>
        <w:rPr>
          <w:rFonts w:ascii="Arial" w:hAnsi="Arial"/>
          <w:b/>
          <w:sz w:val="22"/>
        </w:rPr>
        <w:t>PRIMEIRA-</w:t>
      </w:r>
      <w:r>
        <w:rPr>
          <w:rFonts w:ascii="Arial" w:hAnsi="Arial"/>
          <w:b/>
          <w:spacing w:val="-6"/>
          <w:sz w:val="22"/>
        </w:rPr>
        <w:t> </w:t>
      </w:r>
      <w:r>
        <w:rPr>
          <w:rFonts w:ascii="Arial" w:hAnsi="Arial"/>
          <w:b/>
          <w:sz w:val="22"/>
        </w:rPr>
        <w:t>DO</w:t>
      </w:r>
      <w:r>
        <w:rPr>
          <w:rFonts w:ascii="Arial" w:hAnsi="Arial"/>
          <w:b/>
          <w:spacing w:val="-8"/>
          <w:sz w:val="22"/>
        </w:rPr>
        <w:t> </w:t>
      </w:r>
      <w:r>
        <w:rPr>
          <w:rFonts w:ascii="Arial" w:hAnsi="Arial"/>
          <w:b/>
          <w:sz w:val="22"/>
        </w:rPr>
        <w:t>AMPARO</w:t>
      </w:r>
      <w:r>
        <w:rPr>
          <w:rFonts w:ascii="Arial" w:hAnsi="Arial"/>
          <w:b/>
          <w:spacing w:val="-3"/>
          <w:sz w:val="22"/>
        </w:rPr>
        <w:t> </w:t>
      </w:r>
      <w:r>
        <w:rPr>
          <w:rFonts w:ascii="Arial" w:hAnsi="Arial"/>
          <w:b/>
          <w:spacing w:val="-2"/>
          <w:sz w:val="22"/>
        </w:rPr>
        <w:t>LEGAL:</w:t>
      </w:r>
    </w:p>
    <w:p>
      <w:pPr>
        <w:spacing w:line="276" w:lineRule="auto" w:before="98"/>
        <w:ind w:left="849" w:right="1044" w:firstLine="1133"/>
        <w:jc w:val="both"/>
        <w:rPr>
          <w:sz w:val="22"/>
        </w:rPr>
      </w:pPr>
      <w:r>
        <w:rPr>
          <w:sz w:val="22"/>
        </w:rPr>
        <w:t>O presente contrato será regido pela Lei Federal nº 14.133/2021, aplicando-se,</w:t>
      </w:r>
      <w:r>
        <w:rPr>
          <w:spacing w:val="-8"/>
          <w:sz w:val="22"/>
        </w:rPr>
        <w:t> </w:t>
      </w:r>
      <w:r>
        <w:rPr>
          <w:sz w:val="22"/>
        </w:rPr>
        <w:t>nos</w:t>
      </w:r>
      <w:r>
        <w:rPr>
          <w:spacing w:val="-4"/>
          <w:sz w:val="22"/>
        </w:rPr>
        <w:t> </w:t>
      </w:r>
      <w:r>
        <w:rPr>
          <w:sz w:val="22"/>
        </w:rPr>
        <w:t>casos</w:t>
      </w:r>
      <w:r>
        <w:rPr>
          <w:spacing w:val="-9"/>
          <w:sz w:val="22"/>
        </w:rPr>
        <w:t> </w:t>
      </w:r>
      <w:r>
        <w:rPr>
          <w:sz w:val="22"/>
        </w:rPr>
        <w:t>omissos,</w:t>
      </w:r>
      <w:r>
        <w:rPr>
          <w:spacing w:val="-3"/>
          <w:sz w:val="22"/>
        </w:rPr>
        <w:t> </w:t>
      </w:r>
      <w:r>
        <w:rPr>
          <w:sz w:val="22"/>
        </w:rPr>
        <w:t>os</w:t>
      </w:r>
      <w:r>
        <w:rPr>
          <w:spacing w:val="-9"/>
          <w:sz w:val="22"/>
        </w:rPr>
        <w:t> </w:t>
      </w:r>
      <w:r>
        <w:rPr>
          <w:sz w:val="22"/>
        </w:rPr>
        <w:t>preceitos</w:t>
      </w:r>
      <w:r>
        <w:rPr>
          <w:spacing w:val="-9"/>
          <w:sz w:val="22"/>
        </w:rPr>
        <w:t> </w:t>
      </w:r>
      <w:r>
        <w:rPr>
          <w:sz w:val="22"/>
        </w:rPr>
        <w:t>de</w:t>
      </w:r>
      <w:r>
        <w:rPr>
          <w:spacing w:val="-7"/>
          <w:sz w:val="22"/>
        </w:rPr>
        <w:t> </w:t>
      </w:r>
      <w:r>
        <w:rPr>
          <w:sz w:val="22"/>
        </w:rPr>
        <w:t>direito</w:t>
      </w:r>
      <w:r>
        <w:rPr>
          <w:spacing w:val="-7"/>
          <w:sz w:val="22"/>
        </w:rPr>
        <w:t> </w:t>
      </w:r>
      <w:r>
        <w:rPr>
          <w:sz w:val="22"/>
        </w:rPr>
        <w:t>público,</w:t>
      </w:r>
      <w:r>
        <w:rPr>
          <w:spacing w:val="-8"/>
          <w:sz w:val="22"/>
        </w:rPr>
        <w:t> </w:t>
      </w:r>
      <w:r>
        <w:rPr>
          <w:sz w:val="22"/>
        </w:rPr>
        <w:t>os</w:t>
      </w:r>
      <w:r>
        <w:rPr>
          <w:spacing w:val="-9"/>
          <w:sz w:val="22"/>
        </w:rPr>
        <w:t> </w:t>
      </w:r>
      <w:r>
        <w:rPr>
          <w:sz w:val="22"/>
        </w:rPr>
        <w:t>princípios</w:t>
      </w:r>
      <w:r>
        <w:rPr>
          <w:spacing w:val="-9"/>
          <w:sz w:val="22"/>
        </w:rPr>
        <w:t> </w:t>
      </w:r>
      <w:r>
        <w:rPr>
          <w:sz w:val="22"/>
        </w:rPr>
        <w:t>da teoria dos contratos e as disposições de direito privado.</w:t>
      </w:r>
    </w:p>
    <w:p>
      <w:pPr>
        <w:spacing w:before="241"/>
        <w:ind w:left="1982" w:right="0" w:firstLine="0"/>
        <w:jc w:val="left"/>
        <w:rPr>
          <w:rFonts w:ascii="Arial" w:hAnsi="Arial"/>
          <w:b/>
          <w:sz w:val="22"/>
        </w:rPr>
      </w:pPr>
      <w:r>
        <w:rPr>
          <w:rFonts w:ascii="Arial" w:hAnsi="Arial"/>
          <w:b/>
          <w:sz w:val="22"/>
        </w:rPr>
        <w:t>CLÁUSULA</w:t>
      </w:r>
      <w:r>
        <w:rPr>
          <w:rFonts w:ascii="Arial" w:hAnsi="Arial"/>
          <w:b/>
          <w:spacing w:val="-6"/>
          <w:sz w:val="22"/>
        </w:rPr>
        <w:t> </w:t>
      </w:r>
      <w:r>
        <w:rPr>
          <w:rFonts w:ascii="Arial" w:hAnsi="Arial"/>
          <w:b/>
          <w:sz w:val="22"/>
        </w:rPr>
        <w:t>SEGUNDA</w:t>
      </w:r>
      <w:r>
        <w:rPr>
          <w:rFonts w:ascii="Arial" w:hAnsi="Arial"/>
          <w:b/>
          <w:spacing w:val="-3"/>
          <w:sz w:val="22"/>
        </w:rPr>
        <w:t> </w:t>
      </w:r>
      <w:r>
        <w:rPr>
          <w:rFonts w:ascii="Arial" w:hAnsi="Arial"/>
          <w:b/>
          <w:sz w:val="22"/>
        </w:rPr>
        <w:t>-</w:t>
      </w:r>
      <w:r>
        <w:rPr>
          <w:rFonts w:ascii="Arial" w:hAnsi="Arial"/>
          <w:b/>
          <w:spacing w:val="-6"/>
          <w:sz w:val="22"/>
        </w:rPr>
        <w:t> </w:t>
      </w:r>
      <w:r>
        <w:rPr>
          <w:rFonts w:ascii="Arial" w:hAnsi="Arial"/>
          <w:b/>
          <w:sz w:val="22"/>
        </w:rPr>
        <w:t>DO</w:t>
      </w:r>
      <w:r>
        <w:rPr>
          <w:rFonts w:ascii="Arial" w:hAnsi="Arial"/>
          <w:b/>
          <w:spacing w:val="-2"/>
          <w:sz w:val="22"/>
        </w:rPr>
        <w:t> OBJETO:</w:t>
      </w:r>
    </w:p>
    <w:p>
      <w:pPr>
        <w:spacing w:line="360" w:lineRule="auto" w:before="97"/>
        <w:ind w:left="849" w:right="1047" w:firstLine="1133"/>
        <w:jc w:val="both"/>
        <w:rPr>
          <w:rFonts w:ascii="Arial" w:hAnsi="Arial"/>
          <w:b/>
          <w:sz w:val="22"/>
        </w:rPr>
      </w:pPr>
      <w:r>
        <w:rPr>
          <w:sz w:val="22"/>
        </w:rPr>
        <w:t>O</w:t>
      </w:r>
      <w:r>
        <w:rPr>
          <w:spacing w:val="-6"/>
          <w:sz w:val="22"/>
        </w:rPr>
        <w:t> </w:t>
      </w:r>
      <w:r>
        <w:rPr>
          <w:sz w:val="22"/>
        </w:rPr>
        <w:t>objeto</w:t>
      </w:r>
      <w:r>
        <w:rPr>
          <w:spacing w:val="-5"/>
          <w:sz w:val="22"/>
        </w:rPr>
        <w:t> </w:t>
      </w:r>
      <w:r>
        <w:rPr>
          <w:sz w:val="22"/>
        </w:rPr>
        <w:t>do</w:t>
      </w:r>
      <w:r>
        <w:rPr>
          <w:spacing w:val="-5"/>
          <w:sz w:val="22"/>
        </w:rPr>
        <w:t> </w:t>
      </w:r>
      <w:r>
        <w:rPr>
          <w:sz w:val="22"/>
        </w:rPr>
        <w:t>presente</w:t>
      </w:r>
      <w:r>
        <w:rPr>
          <w:spacing w:val="-5"/>
          <w:sz w:val="22"/>
        </w:rPr>
        <w:t> </w:t>
      </w:r>
      <w:r>
        <w:rPr>
          <w:sz w:val="22"/>
        </w:rPr>
        <w:t>instrumento</w:t>
      </w:r>
      <w:r>
        <w:rPr>
          <w:spacing w:val="-10"/>
          <w:sz w:val="22"/>
        </w:rPr>
        <w:t> </w:t>
      </w:r>
      <w:r>
        <w:rPr>
          <w:sz w:val="22"/>
        </w:rPr>
        <w:t>é</w:t>
      </w:r>
      <w:r>
        <w:rPr>
          <w:spacing w:val="-5"/>
          <w:sz w:val="22"/>
        </w:rPr>
        <w:t> </w:t>
      </w:r>
      <w:r>
        <w:rPr>
          <w:sz w:val="22"/>
        </w:rPr>
        <w:t>a </w:t>
      </w:r>
      <w:r>
        <w:rPr>
          <w:rFonts w:ascii="Arial" w:hAnsi="Arial"/>
          <w:b/>
          <w:sz w:val="22"/>
        </w:rPr>
        <w:t>contratação</w:t>
      </w:r>
      <w:r>
        <w:rPr>
          <w:rFonts w:ascii="Arial" w:hAnsi="Arial"/>
          <w:b/>
          <w:spacing w:val="-4"/>
          <w:sz w:val="22"/>
        </w:rPr>
        <w:t> </w:t>
      </w:r>
      <w:r>
        <w:rPr>
          <w:rFonts w:ascii="Arial" w:hAnsi="Arial"/>
          <w:b/>
          <w:sz w:val="22"/>
        </w:rPr>
        <w:t>de</w:t>
      </w:r>
      <w:r>
        <w:rPr>
          <w:rFonts w:ascii="Arial" w:hAnsi="Arial"/>
          <w:b/>
          <w:spacing w:val="-4"/>
          <w:sz w:val="22"/>
        </w:rPr>
        <w:t> </w:t>
      </w:r>
      <w:r>
        <w:rPr>
          <w:rFonts w:ascii="Arial" w:hAnsi="Arial"/>
          <w:b/>
          <w:sz w:val="22"/>
        </w:rPr>
        <w:t>sistema</w:t>
      </w:r>
      <w:r>
        <w:rPr>
          <w:rFonts w:ascii="Arial" w:hAnsi="Arial"/>
          <w:b/>
          <w:spacing w:val="-5"/>
          <w:sz w:val="22"/>
        </w:rPr>
        <w:t> </w:t>
      </w:r>
      <w:r>
        <w:rPr>
          <w:rFonts w:ascii="Arial" w:hAnsi="Arial"/>
          <w:b/>
          <w:sz w:val="22"/>
        </w:rPr>
        <w:t>infor-matizado especializado que possibilite a gestão integrada de informações cadastrais,</w:t>
      </w:r>
      <w:r>
        <w:rPr>
          <w:rFonts w:ascii="Arial" w:hAnsi="Arial"/>
          <w:b/>
          <w:spacing w:val="-16"/>
          <w:sz w:val="22"/>
        </w:rPr>
        <w:t> </w:t>
      </w:r>
      <w:r>
        <w:rPr>
          <w:rFonts w:ascii="Arial" w:hAnsi="Arial"/>
          <w:b/>
          <w:sz w:val="22"/>
        </w:rPr>
        <w:t>previdenciárias,</w:t>
      </w:r>
      <w:r>
        <w:rPr>
          <w:rFonts w:ascii="Arial" w:hAnsi="Arial"/>
          <w:b/>
          <w:spacing w:val="-15"/>
          <w:sz w:val="22"/>
        </w:rPr>
        <w:t> </w:t>
      </w:r>
      <w:r>
        <w:rPr>
          <w:rFonts w:ascii="Arial" w:hAnsi="Arial"/>
          <w:b/>
          <w:sz w:val="22"/>
        </w:rPr>
        <w:t>financeiras,</w:t>
      </w:r>
      <w:r>
        <w:rPr>
          <w:rFonts w:ascii="Arial" w:hAnsi="Arial"/>
          <w:b/>
          <w:spacing w:val="-15"/>
          <w:sz w:val="22"/>
        </w:rPr>
        <w:t> </w:t>
      </w:r>
      <w:r>
        <w:rPr>
          <w:rFonts w:ascii="Arial" w:hAnsi="Arial"/>
          <w:b/>
          <w:sz w:val="22"/>
        </w:rPr>
        <w:t>atuariais</w:t>
      </w:r>
      <w:r>
        <w:rPr>
          <w:rFonts w:ascii="Arial" w:hAnsi="Arial"/>
          <w:b/>
          <w:spacing w:val="-16"/>
          <w:sz w:val="22"/>
        </w:rPr>
        <w:t> </w:t>
      </w:r>
      <w:r>
        <w:rPr>
          <w:rFonts w:ascii="Arial" w:hAnsi="Arial"/>
          <w:b/>
          <w:sz w:val="22"/>
        </w:rPr>
        <w:t>e</w:t>
      </w:r>
      <w:r>
        <w:rPr>
          <w:rFonts w:ascii="Arial" w:hAnsi="Arial"/>
          <w:b/>
          <w:spacing w:val="-15"/>
          <w:sz w:val="22"/>
        </w:rPr>
        <w:t> </w:t>
      </w:r>
      <w:r>
        <w:rPr>
          <w:rFonts w:ascii="Arial" w:hAnsi="Arial"/>
          <w:b/>
          <w:sz w:val="22"/>
        </w:rPr>
        <w:t>administrativas,</w:t>
      </w:r>
      <w:r>
        <w:rPr>
          <w:rFonts w:ascii="Arial" w:hAnsi="Arial"/>
          <w:b/>
          <w:spacing w:val="-15"/>
          <w:sz w:val="22"/>
        </w:rPr>
        <w:t> </w:t>
      </w:r>
      <w:r>
        <w:rPr>
          <w:rFonts w:ascii="Arial" w:hAnsi="Arial"/>
          <w:b/>
          <w:sz w:val="22"/>
        </w:rPr>
        <w:t>assegu-rando</w:t>
      </w:r>
      <w:r>
        <w:rPr>
          <w:rFonts w:ascii="Arial" w:hAnsi="Arial"/>
          <w:b/>
          <w:spacing w:val="-13"/>
          <w:sz w:val="22"/>
        </w:rPr>
        <w:t> </w:t>
      </w:r>
      <w:r>
        <w:rPr>
          <w:rFonts w:ascii="Arial" w:hAnsi="Arial"/>
          <w:b/>
          <w:sz w:val="22"/>
        </w:rPr>
        <w:t>conformidade</w:t>
      </w:r>
      <w:r>
        <w:rPr>
          <w:rFonts w:ascii="Arial" w:hAnsi="Arial"/>
          <w:b/>
          <w:spacing w:val="-11"/>
          <w:sz w:val="22"/>
        </w:rPr>
        <w:t> </w:t>
      </w:r>
      <w:r>
        <w:rPr>
          <w:rFonts w:ascii="Arial" w:hAnsi="Arial"/>
          <w:b/>
          <w:sz w:val="22"/>
        </w:rPr>
        <w:t>legal,</w:t>
      </w:r>
      <w:r>
        <w:rPr>
          <w:rFonts w:ascii="Arial" w:hAnsi="Arial"/>
          <w:b/>
          <w:spacing w:val="-12"/>
          <w:sz w:val="22"/>
        </w:rPr>
        <w:t> </w:t>
      </w:r>
      <w:r>
        <w:rPr>
          <w:rFonts w:ascii="Arial" w:hAnsi="Arial"/>
          <w:b/>
          <w:sz w:val="22"/>
        </w:rPr>
        <w:t>eficiência</w:t>
      </w:r>
      <w:r>
        <w:rPr>
          <w:rFonts w:ascii="Arial" w:hAnsi="Arial"/>
          <w:b/>
          <w:spacing w:val="-11"/>
          <w:sz w:val="22"/>
        </w:rPr>
        <w:t> </w:t>
      </w:r>
      <w:r>
        <w:rPr>
          <w:rFonts w:ascii="Arial" w:hAnsi="Arial"/>
          <w:b/>
          <w:sz w:val="22"/>
        </w:rPr>
        <w:t>operacional</w:t>
      </w:r>
      <w:r>
        <w:rPr>
          <w:rFonts w:ascii="Arial" w:hAnsi="Arial"/>
          <w:b/>
          <w:spacing w:val="-12"/>
          <w:sz w:val="22"/>
        </w:rPr>
        <w:t> </w:t>
      </w:r>
      <w:r>
        <w:rPr>
          <w:rFonts w:ascii="Arial" w:hAnsi="Arial"/>
          <w:b/>
          <w:sz w:val="22"/>
        </w:rPr>
        <w:t>e</w:t>
      </w:r>
      <w:r>
        <w:rPr>
          <w:rFonts w:ascii="Arial" w:hAnsi="Arial"/>
          <w:b/>
          <w:spacing w:val="-16"/>
          <w:sz w:val="22"/>
        </w:rPr>
        <w:t> </w:t>
      </w:r>
      <w:r>
        <w:rPr>
          <w:rFonts w:ascii="Arial" w:hAnsi="Arial"/>
          <w:b/>
          <w:sz w:val="22"/>
        </w:rPr>
        <w:t>segurança</w:t>
      </w:r>
      <w:r>
        <w:rPr>
          <w:rFonts w:ascii="Arial" w:hAnsi="Arial"/>
          <w:b/>
          <w:spacing w:val="-15"/>
          <w:sz w:val="22"/>
        </w:rPr>
        <w:t> </w:t>
      </w:r>
      <w:r>
        <w:rPr>
          <w:rFonts w:ascii="Arial" w:hAnsi="Arial"/>
          <w:b/>
          <w:sz w:val="22"/>
        </w:rPr>
        <w:t>jurídica</w:t>
      </w:r>
      <w:r>
        <w:rPr>
          <w:rFonts w:ascii="Arial" w:hAnsi="Arial"/>
          <w:b/>
          <w:spacing w:val="-11"/>
          <w:sz w:val="22"/>
        </w:rPr>
        <w:t> </w:t>
      </w:r>
      <w:r>
        <w:rPr>
          <w:rFonts w:ascii="Arial" w:hAnsi="Arial"/>
          <w:b/>
          <w:sz w:val="22"/>
        </w:rPr>
        <w:t>(loca-ção</w:t>
      </w:r>
      <w:r>
        <w:rPr>
          <w:rFonts w:ascii="Arial" w:hAnsi="Arial"/>
          <w:b/>
          <w:spacing w:val="-2"/>
          <w:sz w:val="22"/>
        </w:rPr>
        <w:t> </w:t>
      </w:r>
      <w:r>
        <w:rPr>
          <w:rFonts w:ascii="Arial" w:hAnsi="Arial"/>
          <w:b/>
          <w:sz w:val="22"/>
        </w:rPr>
        <w:t>de software de sistema de gerenciamento</w:t>
      </w:r>
      <w:r>
        <w:rPr>
          <w:rFonts w:ascii="Arial" w:hAnsi="Arial"/>
          <w:b/>
          <w:spacing w:val="-2"/>
          <w:sz w:val="22"/>
        </w:rPr>
        <w:t> </w:t>
      </w:r>
      <w:r>
        <w:rPr>
          <w:rFonts w:ascii="Arial" w:hAnsi="Arial"/>
          <w:b/>
          <w:sz w:val="22"/>
        </w:rPr>
        <w:t>para Regime Próprio de Pre-vidência do</w:t>
      </w:r>
      <w:r>
        <w:rPr>
          <w:rFonts w:ascii="Arial" w:hAnsi="Arial"/>
          <w:b/>
          <w:spacing w:val="-7"/>
          <w:sz w:val="22"/>
        </w:rPr>
        <w:t> </w:t>
      </w:r>
      <w:r>
        <w:rPr>
          <w:rFonts w:ascii="Arial" w:hAnsi="Arial"/>
          <w:b/>
          <w:sz w:val="22"/>
        </w:rPr>
        <w:t>IPRAM</w:t>
      </w:r>
      <w:r>
        <w:rPr>
          <w:rFonts w:ascii="Arial" w:hAnsi="Arial"/>
          <w:b/>
          <w:spacing w:val="-3"/>
          <w:sz w:val="22"/>
        </w:rPr>
        <w:t> </w:t>
      </w:r>
      <w:r>
        <w:rPr>
          <w:rFonts w:ascii="Arial" w:hAnsi="Arial"/>
          <w:b/>
          <w:sz w:val="22"/>
        </w:rPr>
        <w:t>com</w:t>
      </w:r>
      <w:r>
        <w:rPr>
          <w:rFonts w:ascii="Arial" w:hAnsi="Arial"/>
          <w:b/>
          <w:spacing w:val="-6"/>
          <w:sz w:val="22"/>
        </w:rPr>
        <w:t> </w:t>
      </w:r>
      <w:r>
        <w:rPr>
          <w:rFonts w:ascii="Arial" w:hAnsi="Arial"/>
          <w:b/>
          <w:sz w:val="22"/>
        </w:rPr>
        <w:t>emissão</w:t>
      </w:r>
      <w:r>
        <w:rPr>
          <w:rFonts w:ascii="Arial" w:hAnsi="Arial"/>
          <w:b/>
          <w:spacing w:val="-2"/>
          <w:sz w:val="22"/>
        </w:rPr>
        <w:t> </w:t>
      </w:r>
      <w:r>
        <w:rPr>
          <w:rFonts w:ascii="Arial" w:hAnsi="Arial"/>
          <w:b/>
          <w:sz w:val="22"/>
        </w:rPr>
        <w:t>de</w:t>
      </w:r>
      <w:r>
        <w:rPr>
          <w:rFonts w:ascii="Arial" w:hAnsi="Arial"/>
          <w:b/>
          <w:spacing w:val="-4"/>
          <w:sz w:val="22"/>
        </w:rPr>
        <w:t> </w:t>
      </w:r>
      <w:r>
        <w:rPr>
          <w:rFonts w:ascii="Arial" w:hAnsi="Arial"/>
          <w:b/>
          <w:sz w:val="22"/>
        </w:rPr>
        <w:t>guias</w:t>
      </w:r>
      <w:r>
        <w:rPr>
          <w:rFonts w:ascii="Arial" w:hAnsi="Arial"/>
          <w:b/>
          <w:spacing w:val="-4"/>
          <w:sz w:val="22"/>
        </w:rPr>
        <w:t> </w:t>
      </w:r>
      <w:r>
        <w:rPr>
          <w:rFonts w:ascii="Arial" w:hAnsi="Arial"/>
          <w:b/>
          <w:sz w:val="22"/>
        </w:rPr>
        <w:t>com</w:t>
      </w:r>
      <w:r>
        <w:rPr>
          <w:rFonts w:ascii="Arial" w:hAnsi="Arial"/>
          <w:b/>
          <w:spacing w:val="-6"/>
          <w:sz w:val="22"/>
        </w:rPr>
        <w:t> </w:t>
      </w:r>
      <w:r>
        <w:rPr>
          <w:rFonts w:ascii="Arial" w:hAnsi="Arial"/>
          <w:b/>
          <w:sz w:val="22"/>
        </w:rPr>
        <w:t>códigos</w:t>
      </w:r>
      <w:r>
        <w:rPr>
          <w:rFonts w:ascii="Arial" w:hAnsi="Arial"/>
          <w:b/>
          <w:spacing w:val="-4"/>
          <w:sz w:val="22"/>
        </w:rPr>
        <w:t> </w:t>
      </w:r>
      <w:r>
        <w:rPr>
          <w:rFonts w:ascii="Arial" w:hAnsi="Arial"/>
          <w:b/>
          <w:sz w:val="22"/>
        </w:rPr>
        <w:t>de</w:t>
      </w:r>
      <w:r>
        <w:rPr>
          <w:rFonts w:ascii="Arial" w:hAnsi="Arial"/>
          <w:b/>
          <w:spacing w:val="-5"/>
          <w:sz w:val="22"/>
        </w:rPr>
        <w:t> </w:t>
      </w:r>
      <w:r>
        <w:rPr>
          <w:rFonts w:ascii="Arial" w:hAnsi="Arial"/>
          <w:b/>
          <w:sz w:val="22"/>
        </w:rPr>
        <w:t>barras),</w:t>
      </w:r>
      <w:r>
        <w:rPr>
          <w:rFonts w:ascii="Arial" w:hAnsi="Arial"/>
          <w:b/>
          <w:spacing w:val="-5"/>
          <w:sz w:val="22"/>
        </w:rPr>
        <w:t> </w:t>
      </w:r>
      <w:r>
        <w:rPr>
          <w:rFonts w:ascii="Arial" w:hAnsi="Arial"/>
          <w:b/>
          <w:sz w:val="22"/>
        </w:rPr>
        <w:t>com</w:t>
      </w:r>
      <w:r>
        <w:rPr>
          <w:rFonts w:ascii="Arial" w:hAnsi="Arial"/>
          <w:b/>
          <w:spacing w:val="-6"/>
          <w:sz w:val="22"/>
        </w:rPr>
        <w:t> </w:t>
      </w:r>
      <w:r>
        <w:rPr>
          <w:rFonts w:ascii="Arial" w:hAnsi="Arial"/>
          <w:b/>
          <w:sz w:val="22"/>
        </w:rPr>
        <w:t>im-plantação</w:t>
      </w:r>
      <w:r>
        <w:rPr>
          <w:rFonts w:ascii="Arial" w:hAnsi="Arial"/>
          <w:b/>
          <w:spacing w:val="-11"/>
          <w:sz w:val="22"/>
        </w:rPr>
        <w:t> </w:t>
      </w:r>
      <w:r>
        <w:rPr>
          <w:rFonts w:ascii="Arial" w:hAnsi="Arial"/>
          <w:b/>
          <w:sz w:val="22"/>
        </w:rPr>
        <w:t>do</w:t>
      </w:r>
      <w:r>
        <w:rPr>
          <w:rFonts w:ascii="Arial" w:hAnsi="Arial"/>
          <w:b/>
          <w:spacing w:val="-12"/>
          <w:sz w:val="22"/>
        </w:rPr>
        <w:t> </w:t>
      </w:r>
      <w:r>
        <w:rPr>
          <w:rFonts w:ascii="Arial" w:hAnsi="Arial"/>
          <w:b/>
          <w:sz w:val="22"/>
        </w:rPr>
        <w:t>sistema,</w:t>
      </w:r>
      <w:r>
        <w:rPr>
          <w:rFonts w:ascii="Arial" w:hAnsi="Arial"/>
          <w:b/>
          <w:spacing w:val="-10"/>
          <w:sz w:val="22"/>
        </w:rPr>
        <w:t> </w:t>
      </w:r>
      <w:r>
        <w:rPr>
          <w:rFonts w:ascii="Arial" w:hAnsi="Arial"/>
          <w:b/>
          <w:sz w:val="22"/>
        </w:rPr>
        <w:t>migração</w:t>
      </w:r>
      <w:r>
        <w:rPr>
          <w:rFonts w:ascii="Arial" w:hAnsi="Arial"/>
          <w:b/>
          <w:spacing w:val="-11"/>
          <w:sz w:val="22"/>
        </w:rPr>
        <w:t> </w:t>
      </w:r>
      <w:r>
        <w:rPr>
          <w:rFonts w:ascii="Arial" w:hAnsi="Arial"/>
          <w:b/>
          <w:sz w:val="22"/>
        </w:rPr>
        <w:t>dos</w:t>
      </w:r>
      <w:r>
        <w:rPr>
          <w:rFonts w:ascii="Arial" w:hAnsi="Arial"/>
          <w:b/>
          <w:spacing w:val="-9"/>
          <w:sz w:val="22"/>
        </w:rPr>
        <w:t> </w:t>
      </w:r>
      <w:r>
        <w:rPr>
          <w:rFonts w:ascii="Arial" w:hAnsi="Arial"/>
          <w:b/>
          <w:sz w:val="22"/>
        </w:rPr>
        <w:t>dados</w:t>
      </w:r>
      <w:r>
        <w:rPr>
          <w:rFonts w:ascii="Arial" w:hAnsi="Arial"/>
          <w:b/>
          <w:spacing w:val="-9"/>
          <w:sz w:val="22"/>
        </w:rPr>
        <w:t> </w:t>
      </w:r>
      <w:r>
        <w:rPr>
          <w:rFonts w:ascii="Arial" w:hAnsi="Arial"/>
          <w:b/>
          <w:sz w:val="22"/>
        </w:rPr>
        <w:t>do</w:t>
      </w:r>
      <w:r>
        <w:rPr>
          <w:rFonts w:ascii="Arial" w:hAnsi="Arial"/>
          <w:b/>
          <w:spacing w:val="-12"/>
          <w:sz w:val="22"/>
        </w:rPr>
        <w:t> </w:t>
      </w:r>
      <w:r>
        <w:rPr>
          <w:rFonts w:ascii="Arial" w:hAnsi="Arial"/>
          <w:b/>
          <w:sz w:val="22"/>
        </w:rPr>
        <w:t>sistema</w:t>
      </w:r>
      <w:r>
        <w:rPr>
          <w:rFonts w:ascii="Arial" w:hAnsi="Arial"/>
          <w:b/>
          <w:spacing w:val="-8"/>
          <w:sz w:val="22"/>
        </w:rPr>
        <w:t> </w:t>
      </w:r>
      <w:r>
        <w:rPr>
          <w:rFonts w:ascii="Arial" w:hAnsi="Arial"/>
          <w:b/>
          <w:sz w:val="22"/>
        </w:rPr>
        <w:t>utilizado</w:t>
      </w:r>
      <w:r>
        <w:rPr>
          <w:rFonts w:ascii="Arial" w:hAnsi="Arial"/>
          <w:b/>
          <w:spacing w:val="-12"/>
          <w:sz w:val="22"/>
        </w:rPr>
        <w:t> </w:t>
      </w:r>
      <w:r>
        <w:rPr>
          <w:rFonts w:ascii="Arial" w:hAnsi="Arial"/>
          <w:b/>
          <w:sz w:val="22"/>
        </w:rPr>
        <w:t>pelo</w:t>
      </w:r>
      <w:r>
        <w:rPr>
          <w:rFonts w:ascii="Arial" w:hAnsi="Arial"/>
          <w:b/>
          <w:spacing w:val="-11"/>
          <w:sz w:val="22"/>
        </w:rPr>
        <w:t> </w:t>
      </w:r>
      <w:r>
        <w:rPr>
          <w:rFonts w:ascii="Arial" w:hAnsi="Arial"/>
          <w:b/>
          <w:sz w:val="22"/>
        </w:rPr>
        <w:t>IPRAM</w:t>
      </w:r>
    </w:p>
    <w:p>
      <w:pPr>
        <w:pStyle w:val="BodyText"/>
        <w:spacing w:before="41"/>
        <w:rPr>
          <w:rFonts w:ascii="Arial"/>
          <w:b/>
          <w:sz w:val="22"/>
        </w:rPr>
      </w:pPr>
    </w:p>
    <w:p>
      <w:pPr>
        <w:spacing w:before="0"/>
        <w:ind w:left="0" w:right="419" w:firstLine="0"/>
        <w:jc w:val="right"/>
        <w:rPr>
          <w:rFonts w:ascii="Calibri"/>
          <w:sz w:val="22"/>
        </w:rPr>
      </w:pPr>
      <w:r>
        <w:rPr>
          <w:rFonts w:ascii="Calibri"/>
          <w:spacing w:val="-5"/>
          <w:sz w:val="22"/>
        </w:rPr>
        <w:t>33</w:t>
      </w:r>
    </w:p>
    <w:p>
      <w:pPr>
        <w:spacing w:after="0"/>
        <w:jc w:val="right"/>
        <w:rPr>
          <w:rFonts w:ascii="Calibri"/>
          <w:sz w:val="22"/>
        </w:rPr>
        <w:sectPr>
          <w:pgSz w:w="11910" w:h="16840"/>
          <w:pgMar w:header="710" w:footer="443" w:top="3500" w:bottom="640" w:left="1417" w:right="708"/>
        </w:sectPr>
      </w:pPr>
    </w:p>
    <w:p>
      <w:pPr>
        <w:pStyle w:val="BodyText"/>
        <w:spacing w:before="19"/>
        <w:rPr>
          <w:rFonts w:ascii="Calibri"/>
          <w:sz w:val="22"/>
        </w:rPr>
      </w:pPr>
    </w:p>
    <w:p>
      <w:pPr>
        <w:spacing w:line="360" w:lineRule="auto" w:before="1"/>
        <w:ind w:left="849" w:right="1044" w:firstLine="0"/>
        <w:jc w:val="both"/>
        <w:rPr>
          <w:sz w:val="22"/>
        </w:rPr>
      </w:pPr>
      <w:r>
        <w:rPr>
          <w:rFonts w:ascii="Arial" w:hAnsi="Arial"/>
          <w:b/>
          <w:sz w:val="22"/>
        </w:rPr>
        <w:t>anteriormente, treinamento, prestação contínua referente à manutenção (corretiva,</w:t>
      </w:r>
      <w:r>
        <w:rPr>
          <w:rFonts w:ascii="Arial" w:hAnsi="Arial"/>
          <w:b/>
          <w:spacing w:val="-9"/>
          <w:sz w:val="22"/>
        </w:rPr>
        <w:t> </w:t>
      </w:r>
      <w:r>
        <w:rPr>
          <w:rFonts w:ascii="Arial" w:hAnsi="Arial"/>
          <w:b/>
          <w:sz w:val="22"/>
        </w:rPr>
        <w:t>adaptativa</w:t>
      </w:r>
      <w:r>
        <w:rPr>
          <w:rFonts w:ascii="Arial" w:hAnsi="Arial"/>
          <w:b/>
          <w:spacing w:val="-4"/>
          <w:sz w:val="22"/>
        </w:rPr>
        <w:t> </w:t>
      </w:r>
      <w:r>
        <w:rPr>
          <w:rFonts w:ascii="Arial" w:hAnsi="Arial"/>
          <w:b/>
          <w:sz w:val="22"/>
        </w:rPr>
        <w:t>e</w:t>
      </w:r>
      <w:r>
        <w:rPr>
          <w:rFonts w:ascii="Arial" w:hAnsi="Arial"/>
          <w:b/>
          <w:spacing w:val="-8"/>
          <w:sz w:val="22"/>
        </w:rPr>
        <w:t> </w:t>
      </w:r>
      <w:r>
        <w:rPr>
          <w:rFonts w:ascii="Arial" w:hAnsi="Arial"/>
          <w:b/>
          <w:sz w:val="22"/>
        </w:rPr>
        <w:t>evolutiva</w:t>
      </w:r>
      <w:r>
        <w:rPr>
          <w:rFonts w:ascii="Arial" w:hAnsi="Arial"/>
          <w:b/>
          <w:spacing w:val="-4"/>
          <w:sz w:val="22"/>
        </w:rPr>
        <w:t> </w:t>
      </w:r>
      <w:r>
        <w:rPr>
          <w:rFonts w:ascii="Arial" w:hAnsi="Arial"/>
          <w:b/>
          <w:sz w:val="22"/>
        </w:rPr>
        <w:t>do</w:t>
      </w:r>
      <w:r>
        <w:rPr>
          <w:rFonts w:ascii="Arial" w:hAnsi="Arial"/>
          <w:b/>
          <w:spacing w:val="-11"/>
          <w:sz w:val="22"/>
        </w:rPr>
        <w:t> </w:t>
      </w:r>
      <w:r>
        <w:rPr>
          <w:rFonts w:ascii="Arial" w:hAnsi="Arial"/>
          <w:b/>
          <w:sz w:val="22"/>
        </w:rPr>
        <w:t>sistema)</w:t>
      </w:r>
      <w:r>
        <w:rPr>
          <w:rFonts w:ascii="Arial" w:hAnsi="Arial"/>
          <w:b/>
          <w:spacing w:val="-7"/>
          <w:sz w:val="22"/>
        </w:rPr>
        <w:t> </w:t>
      </w:r>
      <w:r>
        <w:rPr>
          <w:rFonts w:ascii="Arial" w:hAnsi="Arial"/>
          <w:b/>
          <w:sz w:val="22"/>
        </w:rPr>
        <w:t>e</w:t>
      </w:r>
      <w:r>
        <w:rPr>
          <w:rFonts w:ascii="Arial" w:hAnsi="Arial"/>
          <w:b/>
          <w:spacing w:val="-8"/>
          <w:sz w:val="22"/>
        </w:rPr>
        <w:t> </w:t>
      </w:r>
      <w:r>
        <w:rPr>
          <w:rFonts w:ascii="Arial" w:hAnsi="Arial"/>
          <w:b/>
          <w:sz w:val="22"/>
        </w:rPr>
        <w:t>suporte</w:t>
      </w:r>
      <w:r>
        <w:rPr>
          <w:rFonts w:ascii="Arial" w:hAnsi="Arial"/>
          <w:b/>
          <w:spacing w:val="-4"/>
          <w:sz w:val="22"/>
        </w:rPr>
        <w:t> </w:t>
      </w:r>
      <w:r>
        <w:rPr>
          <w:rFonts w:ascii="Arial" w:hAnsi="Arial"/>
          <w:b/>
          <w:sz w:val="22"/>
        </w:rPr>
        <w:t>técnico</w:t>
      </w:r>
      <w:r>
        <w:rPr>
          <w:sz w:val="22"/>
        </w:rPr>
        <w:t>,</w:t>
      </w:r>
      <w:r>
        <w:rPr>
          <w:spacing w:val="-4"/>
          <w:sz w:val="22"/>
        </w:rPr>
        <w:t> </w:t>
      </w:r>
      <w:r>
        <w:rPr>
          <w:sz w:val="22"/>
        </w:rPr>
        <w:t>conforme</w:t>
      </w:r>
      <w:r>
        <w:rPr>
          <w:spacing w:val="-4"/>
          <w:sz w:val="22"/>
        </w:rPr>
        <w:t> </w:t>
      </w:r>
      <w:r>
        <w:rPr>
          <w:sz w:val="22"/>
        </w:rPr>
        <w:t>as especificações</w:t>
      </w:r>
      <w:r>
        <w:rPr>
          <w:spacing w:val="-11"/>
          <w:sz w:val="22"/>
        </w:rPr>
        <w:t> </w:t>
      </w:r>
      <w:r>
        <w:rPr>
          <w:sz w:val="22"/>
        </w:rPr>
        <w:t>constantes</w:t>
      </w:r>
      <w:r>
        <w:rPr>
          <w:spacing w:val="-6"/>
          <w:sz w:val="22"/>
        </w:rPr>
        <w:t> </w:t>
      </w:r>
      <w:r>
        <w:rPr>
          <w:sz w:val="22"/>
        </w:rPr>
        <w:t>no</w:t>
      </w:r>
      <w:r>
        <w:rPr>
          <w:spacing w:val="-4"/>
          <w:sz w:val="22"/>
        </w:rPr>
        <w:t> </w:t>
      </w:r>
      <w:r>
        <w:rPr>
          <w:sz w:val="22"/>
        </w:rPr>
        <w:t>Termo</w:t>
      </w:r>
      <w:r>
        <w:rPr>
          <w:spacing w:val="-9"/>
          <w:sz w:val="22"/>
        </w:rPr>
        <w:t> </w:t>
      </w:r>
      <w:r>
        <w:rPr>
          <w:sz w:val="22"/>
        </w:rPr>
        <w:t>de</w:t>
      </w:r>
      <w:r>
        <w:rPr>
          <w:spacing w:val="-4"/>
          <w:sz w:val="22"/>
        </w:rPr>
        <w:t> </w:t>
      </w:r>
      <w:r>
        <w:rPr>
          <w:sz w:val="22"/>
        </w:rPr>
        <w:t>Referência,</w:t>
      </w:r>
      <w:r>
        <w:rPr>
          <w:spacing w:val="-5"/>
          <w:sz w:val="22"/>
        </w:rPr>
        <w:t> </w:t>
      </w:r>
      <w:r>
        <w:rPr>
          <w:sz w:val="22"/>
        </w:rPr>
        <w:t>os</w:t>
      </w:r>
      <w:r>
        <w:rPr>
          <w:spacing w:val="-11"/>
          <w:sz w:val="22"/>
        </w:rPr>
        <w:t> </w:t>
      </w:r>
      <w:r>
        <w:rPr>
          <w:sz w:val="22"/>
        </w:rPr>
        <w:t>quais</w:t>
      </w:r>
      <w:r>
        <w:rPr>
          <w:spacing w:val="-6"/>
          <w:sz w:val="22"/>
        </w:rPr>
        <w:t> </w:t>
      </w:r>
      <w:r>
        <w:rPr>
          <w:sz w:val="22"/>
        </w:rPr>
        <w:t>especificam</w:t>
      </w:r>
      <w:r>
        <w:rPr>
          <w:spacing w:val="-3"/>
          <w:sz w:val="22"/>
        </w:rPr>
        <w:t> </w:t>
      </w:r>
      <w:r>
        <w:rPr>
          <w:sz w:val="22"/>
        </w:rPr>
        <w:t>e</w:t>
      </w:r>
      <w:r>
        <w:rPr>
          <w:spacing w:val="-9"/>
          <w:sz w:val="22"/>
        </w:rPr>
        <w:t> </w:t>
      </w:r>
      <w:r>
        <w:rPr>
          <w:sz w:val="22"/>
        </w:rPr>
        <w:t>deta-lham a contratação supracitada e são partes integrantes do presente contrato, independente da sua transcrição.</w:t>
      </w:r>
    </w:p>
    <w:p>
      <w:pPr>
        <w:pStyle w:val="BodyText"/>
        <w:spacing w:before="197"/>
        <w:rPr>
          <w:sz w:val="22"/>
        </w:rPr>
      </w:pPr>
    </w:p>
    <w:p>
      <w:pPr>
        <w:spacing w:before="1"/>
        <w:ind w:left="1982" w:right="0" w:firstLine="0"/>
        <w:jc w:val="left"/>
        <w:rPr>
          <w:rFonts w:ascii="Arial" w:hAnsi="Arial"/>
          <w:b/>
          <w:sz w:val="22"/>
        </w:rPr>
      </w:pPr>
      <w:r>
        <w:rPr>
          <w:rFonts w:ascii="Arial" w:hAnsi="Arial"/>
          <w:b/>
          <w:sz w:val="22"/>
        </w:rPr>
        <w:t>CLÁUSULA</w:t>
      </w:r>
      <w:r>
        <w:rPr>
          <w:rFonts w:ascii="Arial" w:hAnsi="Arial"/>
          <w:b/>
          <w:spacing w:val="-4"/>
          <w:sz w:val="22"/>
        </w:rPr>
        <w:t> </w:t>
      </w:r>
      <w:r>
        <w:rPr>
          <w:rFonts w:ascii="Arial" w:hAnsi="Arial"/>
          <w:b/>
          <w:sz w:val="22"/>
        </w:rPr>
        <w:t>TERCEIRA</w:t>
      </w:r>
      <w:r>
        <w:rPr>
          <w:rFonts w:ascii="Arial" w:hAnsi="Arial"/>
          <w:b/>
          <w:spacing w:val="-1"/>
          <w:sz w:val="22"/>
        </w:rPr>
        <w:t> </w:t>
      </w:r>
      <w:r>
        <w:rPr>
          <w:sz w:val="22"/>
        </w:rPr>
        <w:t>-</w:t>
      </w:r>
      <w:r>
        <w:rPr>
          <w:spacing w:val="-9"/>
          <w:sz w:val="22"/>
        </w:rPr>
        <w:t> </w:t>
      </w:r>
      <w:r>
        <w:rPr>
          <w:rFonts w:ascii="Arial" w:hAnsi="Arial"/>
          <w:b/>
          <w:sz w:val="22"/>
        </w:rPr>
        <w:t>– DO</w:t>
      </w:r>
      <w:r>
        <w:rPr>
          <w:rFonts w:ascii="Arial" w:hAnsi="Arial"/>
          <w:b/>
          <w:spacing w:val="-5"/>
          <w:sz w:val="22"/>
        </w:rPr>
        <w:t> </w:t>
      </w:r>
      <w:r>
        <w:rPr>
          <w:rFonts w:ascii="Arial" w:hAnsi="Arial"/>
          <w:b/>
          <w:sz w:val="22"/>
        </w:rPr>
        <w:t>PRAZO</w:t>
      </w:r>
      <w:r>
        <w:rPr>
          <w:rFonts w:ascii="Arial" w:hAnsi="Arial"/>
          <w:b/>
          <w:spacing w:val="-7"/>
          <w:sz w:val="22"/>
        </w:rPr>
        <w:t> </w:t>
      </w:r>
      <w:r>
        <w:rPr>
          <w:rFonts w:ascii="Arial" w:hAnsi="Arial"/>
          <w:b/>
          <w:sz w:val="22"/>
        </w:rPr>
        <w:t>E</w:t>
      </w:r>
      <w:r>
        <w:rPr>
          <w:rFonts w:ascii="Arial" w:hAnsi="Arial"/>
          <w:b/>
          <w:spacing w:val="-5"/>
          <w:sz w:val="22"/>
        </w:rPr>
        <w:t> </w:t>
      </w:r>
      <w:r>
        <w:rPr>
          <w:rFonts w:ascii="Arial" w:hAnsi="Arial"/>
          <w:b/>
          <w:spacing w:val="-2"/>
          <w:sz w:val="22"/>
        </w:rPr>
        <w:t>VIGÊNCIA</w:t>
      </w:r>
    </w:p>
    <w:p>
      <w:pPr>
        <w:tabs>
          <w:tab w:pos="4967" w:val="left" w:leader="dot"/>
        </w:tabs>
        <w:spacing w:line="278" w:lineRule="auto" w:before="39"/>
        <w:ind w:left="849" w:right="1057" w:firstLine="1133"/>
        <w:jc w:val="both"/>
        <w:rPr>
          <w:sz w:val="22"/>
        </w:rPr>
      </w:pPr>
      <w:r>
        <w:rPr>
          <w:sz w:val="22"/>
        </w:rPr>
        <w:t>O prazo do presente contrato é de 12 (Doze) meses, com início da vigência</w:t>
      </w:r>
      <w:r>
        <w:rPr>
          <w:spacing w:val="4"/>
          <w:sz w:val="22"/>
        </w:rPr>
        <w:t> </w:t>
      </w:r>
      <w:r>
        <w:rPr>
          <w:sz w:val="22"/>
        </w:rPr>
        <w:t>em</w:t>
      </w:r>
      <w:r>
        <w:rPr>
          <w:spacing w:val="6"/>
          <w:sz w:val="22"/>
        </w:rPr>
        <w:t> </w:t>
      </w:r>
      <w:r>
        <w:rPr>
          <w:sz w:val="22"/>
        </w:rPr>
        <w:t>............</w:t>
      </w:r>
      <w:r>
        <w:rPr>
          <w:spacing w:val="6"/>
          <w:sz w:val="22"/>
        </w:rPr>
        <w:t> </w:t>
      </w:r>
      <w:r>
        <w:rPr>
          <w:sz w:val="22"/>
        </w:rPr>
        <w:t>e</w:t>
      </w:r>
      <w:r>
        <w:rPr>
          <w:spacing w:val="6"/>
          <w:sz w:val="22"/>
        </w:rPr>
        <w:t> </w:t>
      </w:r>
      <w:r>
        <w:rPr>
          <w:sz w:val="22"/>
        </w:rPr>
        <w:t>término</w:t>
      </w:r>
      <w:r>
        <w:rPr>
          <w:spacing w:val="6"/>
          <w:sz w:val="22"/>
        </w:rPr>
        <w:t> </w:t>
      </w:r>
      <w:r>
        <w:rPr>
          <w:spacing w:val="-5"/>
          <w:sz w:val="22"/>
        </w:rPr>
        <w:t>em</w:t>
      </w:r>
      <w:r>
        <w:rPr>
          <w:sz w:val="22"/>
        </w:rPr>
        <w:tab/>
        <w:t>,</w:t>
      </w:r>
      <w:r>
        <w:rPr>
          <w:spacing w:val="7"/>
          <w:sz w:val="22"/>
        </w:rPr>
        <w:t> </w:t>
      </w:r>
      <w:r>
        <w:rPr>
          <w:sz w:val="22"/>
        </w:rPr>
        <w:t>podendo</w:t>
      </w:r>
      <w:r>
        <w:rPr>
          <w:spacing w:val="8"/>
          <w:sz w:val="22"/>
        </w:rPr>
        <w:t> </w:t>
      </w:r>
      <w:r>
        <w:rPr>
          <w:sz w:val="22"/>
        </w:rPr>
        <w:t>ser</w:t>
      </w:r>
      <w:r>
        <w:rPr>
          <w:spacing w:val="5"/>
          <w:sz w:val="22"/>
        </w:rPr>
        <w:t> </w:t>
      </w:r>
      <w:r>
        <w:rPr>
          <w:sz w:val="22"/>
        </w:rPr>
        <w:t>prorrogado</w:t>
      </w:r>
      <w:r>
        <w:rPr>
          <w:spacing w:val="9"/>
          <w:sz w:val="22"/>
        </w:rPr>
        <w:t> </w:t>
      </w:r>
      <w:r>
        <w:rPr>
          <w:sz w:val="22"/>
        </w:rPr>
        <w:t>por</w:t>
      </w:r>
      <w:r>
        <w:rPr>
          <w:spacing w:val="5"/>
          <w:sz w:val="22"/>
        </w:rPr>
        <w:t> </w:t>
      </w:r>
      <w:r>
        <w:rPr>
          <w:sz w:val="22"/>
        </w:rPr>
        <w:t>iguais</w:t>
      </w:r>
      <w:r>
        <w:rPr>
          <w:spacing w:val="7"/>
          <w:sz w:val="22"/>
        </w:rPr>
        <w:t> </w:t>
      </w:r>
      <w:r>
        <w:rPr>
          <w:spacing w:val="-10"/>
          <w:sz w:val="22"/>
        </w:rPr>
        <w:t>e</w:t>
      </w:r>
    </w:p>
    <w:p>
      <w:pPr>
        <w:spacing w:line="247" w:lineRule="exact" w:before="0"/>
        <w:ind w:left="849" w:right="0" w:firstLine="0"/>
        <w:jc w:val="both"/>
        <w:rPr>
          <w:sz w:val="22"/>
        </w:rPr>
      </w:pPr>
      <w:r>
        <w:rPr>
          <w:sz w:val="22"/>
        </w:rPr>
        <w:t>sucessivos</w:t>
      </w:r>
      <w:r>
        <w:rPr>
          <w:spacing w:val="-12"/>
          <w:sz w:val="22"/>
        </w:rPr>
        <w:t> </w:t>
      </w:r>
      <w:r>
        <w:rPr>
          <w:sz w:val="22"/>
        </w:rPr>
        <w:t>períodos,</w:t>
      </w:r>
      <w:r>
        <w:rPr>
          <w:spacing w:val="-8"/>
          <w:sz w:val="22"/>
        </w:rPr>
        <w:t> </w:t>
      </w:r>
      <w:r>
        <w:rPr>
          <w:sz w:val="22"/>
        </w:rPr>
        <w:t>desde</w:t>
      </w:r>
      <w:r>
        <w:rPr>
          <w:spacing w:val="-7"/>
          <w:sz w:val="22"/>
        </w:rPr>
        <w:t> </w:t>
      </w:r>
      <w:r>
        <w:rPr>
          <w:sz w:val="22"/>
        </w:rPr>
        <w:t>que</w:t>
      </w:r>
      <w:r>
        <w:rPr>
          <w:spacing w:val="-8"/>
          <w:sz w:val="22"/>
        </w:rPr>
        <w:t> </w:t>
      </w:r>
      <w:r>
        <w:rPr>
          <w:sz w:val="22"/>
        </w:rPr>
        <w:t>haja</w:t>
      </w:r>
      <w:r>
        <w:rPr>
          <w:spacing w:val="-7"/>
          <w:sz w:val="22"/>
        </w:rPr>
        <w:t> </w:t>
      </w:r>
      <w:r>
        <w:rPr>
          <w:sz w:val="22"/>
        </w:rPr>
        <w:t>manifestação</w:t>
      </w:r>
      <w:r>
        <w:rPr>
          <w:spacing w:val="-4"/>
          <w:sz w:val="22"/>
        </w:rPr>
        <w:t> </w:t>
      </w:r>
      <w:r>
        <w:rPr>
          <w:sz w:val="22"/>
        </w:rPr>
        <w:t>de</w:t>
      </w:r>
      <w:r>
        <w:rPr>
          <w:spacing w:val="-3"/>
          <w:sz w:val="22"/>
        </w:rPr>
        <w:t> </w:t>
      </w:r>
      <w:r>
        <w:rPr>
          <w:sz w:val="22"/>
        </w:rPr>
        <w:t>interesse</w:t>
      </w:r>
      <w:r>
        <w:rPr>
          <w:spacing w:val="-8"/>
          <w:sz w:val="22"/>
        </w:rPr>
        <w:t> </w:t>
      </w:r>
      <w:r>
        <w:rPr>
          <w:sz w:val="22"/>
        </w:rPr>
        <w:t>das</w:t>
      </w:r>
      <w:r>
        <w:rPr>
          <w:spacing w:val="-4"/>
          <w:sz w:val="22"/>
        </w:rPr>
        <w:t> </w:t>
      </w:r>
      <w:r>
        <w:rPr>
          <w:spacing w:val="-2"/>
          <w:sz w:val="22"/>
        </w:rPr>
        <w:t>partes.</w:t>
      </w:r>
    </w:p>
    <w:p>
      <w:pPr>
        <w:pStyle w:val="BodyText"/>
        <w:spacing w:before="75"/>
        <w:rPr>
          <w:sz w:val="22"/>
        </w:rPr>
      </w:pPr>
    </w:p>
    <w:p>
      <w:pPr>
        <w:spacing w:before="0"/>
        <w:ind w:left="1982" w:right="0" w:firstLine="0"/>
        <w:jc w:val="left"/>
        <w:rPr>
          <w:rFonts w:ascii="Arial" w:hAnsi="Arial"/>
          <w:b/>
          <w:sz w:val="22"/>
        </w:rPr>
      </w:pPr>
      <w:r>
        <w:rPr>
          <w:rFonts w:ascii="Arial" w:hAnsi="Arial"/>
          <w:b/>
          <w:sz w:val="22"/>
        </w:rPr>
        <w:t>CLÁUSULA</w:t>
      </w:r>
      <w:r>
        <w:rPr>
          <w:rFonts w:ascii="Arial" w:hAnsi="Arial"/>
          <w:b/>
          <w:spacing w:val="-5"/>
          <w:sz w:val="22"/>
        </w:rPr>
        <w:t> </w:t>
      </w:r>
      <w:r>
        <w:rPr>
          <w:rFonts w:ascii="Arial" w:hAnsi="Arial"/>
          <w:b/>
          <w:sz w:val="22"/>
        </w:rPr>
        <w:t>QUARTA</w:t>
      </w:r>
      <w:r>
        <w:rPr>
          <w:rFonts w:ascii="Arial" w:hAnsi="Arial"/>
          <w:b/>
          <w:spacing w:val="-7"/>
          <w:sz w:val="22"/>
        </w:rPr>
        <w:t> </w:t>
      </w:r>
      <w:r>
        <w:rPr>
          <w:rFonts w:ascii="Arial" w:hAnsi="Arial"/>
          <w:b/>
          <w:sz w:val="22"/>
        </w:rPr>
        <w:t>–</w:t>
      </w:r>
      <w:r>
        <w:rPr>
          <w:rFonts w:ascii="Arial" w:hAnsi="Arial"/>
          <w:b/>
          <w:spacing w:val="-1"/>
          <w:sz w:val="22"/>
        </w:rPr>
        <w:t> </w:t>
      </w:r>
      <w:r>
        <w:rPr>
          <w:rFonts w:ascii="Arial" w:hAnsi="Arial"/>
          <w:b/>
          <w:sz w:val="22"/>
        </w:rPr>
        <w:t>DO</w:t>
      </w:r>
      <w:r>
        <w:rPr>
          <w:rFonts w:ascii="Arial" w:hAnsi="Arial"/>
          <w:b/>
          <w:spacing w:val="-2"/>
          <w:sz w:val="22"/>
        </w:rPr>
        <w:t> </w:t>
      </w:r>
      <w:r>
        <w:rPr>
          <w:rFonts w:ascii="Arial" w:hAnsi="Arial"/>
          <w:b/>
          <w:sz w:val="22"/>
        </w:rPr>
        <w:t>PREÇO</w:t>
      </w:r>
      <w:r>
        <w:rPr>
          <w:rFonts w:ascii="Arial" w:hAnsi="Arial"/>
          <w:b/>
          <w:spacing w:val="-7"/>
          <w:sz w:val="22"/>
        </w:rPr>
        <w:t> </w:t>
      </w:r>
      <w:r>
        <w:rPr>
          <w:rFonts w:ascii="Arial" w:hAnsi="Arial"/>
          <w:b/>
          <w:sz w:val="22"/>
        </w:rPr>
        <w:t>E</w:t>
      </w:r>
      <w:r>
        <w:rPr>
          <w:rFonts w:ascii="Arial" w:hAnsi="Arial"/>
          <w:b/>
          <w:spacing w:val="-1"/>
          <w:sz w:val="22"/>
        </w:rPr>
        <w:t> </w:t>
      </w:r>
      <w:r>
        <w:rPr>
          <w:rFonts w:ascii="Arial" w:hAnsi="Arial"/>
          <w:b/>
          <w:spacing w:val="-2"/>
          <w:sz w:val="22"/>
        </w:rPr>
        <w:t>REAJUSTE</w:t>
      </w:r>
    </w:p>
    <w:p>
      <w:pPr>
        <w:tabs>
          <w:tab w:pos="8582" w:val="left" w:leader="dot"/>
        </w:tabs>
        <w:spacing w:before="40"/>
        <w:ind w:left="1982" w:right="0" w:firstLine="0"/>
        <w:jc w:val="left"/>
        <w:rPr>
          <w:sz w:val="22"/>
        </w:rPr>
      </w:pPr>
      <w:r>
        <w:rPr>
          <w:sz w:val="22"/>
        </w:rPr>
        <w:t>O</w:t>
      </w:r>
      <w:r>
        <w:rPr>
          <w:spacing w:val="12"/>
          <w:sz w:val="22"/>
        </w:rPr>
        <w:t> </w:t>
      </w:r>
      <w:r>
        <w:rPr>
          <w:sz w:val="22"/>
        </w:rPr>
        <w:t>valor</w:t>
      </w:r>
      <w:r>
        <w:rPr>
          <w:spacing w:val="10"/>
          <w:sz w:val="22"/>
        </w:rPr>
        <w:t> </w:t>
      </w:r>
      <w:r>
        <w:rPr>
          <w:sz w:val="22"/>
        </w:rPr>
        <w:t>global</w:t>
      </w:r>
      <w:r>
        <w:rPr>
          <w:spacing w:val="7"/>
          <w:sz w:val="22"/>
        </w:rPr>
        <w:t> </w:t>
      </w:r>
      <w:r>
        <w:rPr>
          <w:sz w:val="22"/>
        </w:rPr>
        <w:t>deste</w:t>
      </w:r>
      <w:r>
        <w:rPr>
          <w:spacing w:val="9"/>
          <w:sz w:val="22"/>
        </w:rPr>
        <w:t> </w:t>
      </w:r>
      <w:r>
        <w:rPr>
          <w:sz w:val="22"/>
        </w:rPr>
        <w:t>contrato</w:t>
      </w:r>
      <w:r>
        <w:rPr>
          <w:spacing w:val="14"/>
          <w:sz w:val="22"/>
        </w:rPr>
        <w:t> </w:t>
      </w:r>
      <w:r>
        <w:rPr>
          <w:sz w:val="22"/>
        </w:rPr>
        <w:t>será</w:t>
      </w:r>
      <w:r>
        <w:rPr>
          <w:spacing w:val="9"/>
          <w:sz w:val="22"/>
        </w:rPr>
        <w:t> </w:t>
      </w:r>
      <w:r>
        <w:rPr>
          <w:sz w:val="22"/>
        </w:rPr>
        <w:t>de</w:t>
      </w:r>
      <w:r>
        <w:rPr>
          <w:spacing w:val="9"/>
          <w:sz w:val="22"/>
        </w:rPr>
        <w:t> </w:t>
      </w:r>
      <w:r>
        <w:rPr>
          <w:sz w:val="22"/>
        </w:rPr>
        <w:t>RS</w:t>
      </w:r>
      <w:r>
        <w:rPr>
          <w:spacing w:val="13"/>
          <w:sz w:val="22"/>
        </w:rPr>
        <w:t> </w:t>
      </w:r>
      <w:r>
        <w:rPr>
          <w:spacing w:val="-2"/>
          <w:sz w:val="22"/>
        </w:rPr>
        <w:t>........(</w:t>
      </w:r>
      <w:r>
        <w:rPr>
          <w:sz w:val="22"/>
        </w:rPr>
        <w:tab/>
      </w:r>
      <w:r>
        <w:rPr>
          <w:spacing w:val="-5"/>
          <w:sz w:val="22"/>
        </w:rPr>
        <w:t>),</w:t>
      </w:r>
    </w:p>
    <w:p>
      <w:pPr>
        <w:tabs>
          <w:tab w:pos="3385" w:val="left" w:leader="dot"/>
        </w:tabs>
        <w:spacing w:before="40"/>
        <w:ind w:left="849" w:right="0" w:firstLine="0"/>
        <w:jc w:val="left"/>
        <w:rPr>
          <w:sz w:val="22"/>
        </w:rPr>
      </w:pPr>
      <w:r>
        <w:rPr>
          <w:sz w:val="22"/>
        </w:rPr>
        <w:t>sendo</w:t>
      </w:r>
      <w:r>
        <w:rPr>
          <w:spacing w:val="-9"/>
          <w:sz w:val="22"/>
        </w:rPr>
        <w:t> </w:t>
      </w:r>
      <w:r>
        <w:rPr>
          <w:sz w:val="22"/>
        </w:rPr>
        <w:t>R$</w:t>
      </w:r>
      <w:r>
        <w:rPr>
          <w:spacing w:val="-9"/>
          <w:sz w:val="22"/>
        </w:rPr>
        <w:t> </w:t>
      </w:r>
      <w:r>
        <w:rPr>
          <w:spacing w:val="-2"/>
          <w:sz w:val="22"/>
        </w:rPr>
        <w:t>.......(</w:t>
      </w:r>
      <w:r>
        <w:rPr>
          <w:sz w:val="22"/>
        </w:rPr>
        <w:tab/>
        <w:t>)</w:t>
      </w:r>
      <w:r>
        <w:rPr>
          <w:spacing w:val="-15"/>
          <w:sz w:val="22"/>
        </w:rPr>
        <w:t> </w:t>
      </w:r>
      <w:r>
        <w:rPr>
          <w:sz w:val="22"/>
        </w:rPr>
        <w:t>mensais.</w:t>
      </w:r>
      <w:r>
        <w:rPr>
          <w:spacing w:val="-12"/>
          <w:sz w:val="22"/>
        </w:rPr>
        <w:t> </w:t>
      </w:r>
      <w:r>
        <w:rPr>
          <w:sz w:val="22"/>
        </w:rPr>
        <w:t>Este</w:t>
      </w:r>
      <w:r>
        <w:rPr>
          <w:spacing w:val="-7"/>
          <w:sz w:val="22"/>
        </w:rPr>
        <w:t> </w:t>
      </w:r>
      <w:r>
        <w:rPr>
          <w:sz w:val="22"/>
        </w:rPr>
        <w:t>valor</w:t>
      </w:r>
      <w:r>
        <w:rPr>
          <w:spacing w:val="-15"/>
          <w:sz w:val="22"/>
        </w:rPr>
        <w:t> </w:t>
      </w:r>
      <w:r>
        <w:rPr>
          <w:sz w:val="22"/>
        </w:rPr>
        <w:t>é</w:t>
      </w:r>
      <w:r>
        <w:rPr>
          <w:spacing w:val="-7"/>
          <w:sz w:val="22"/>
        </w:rPr>
        <w:t> </w:t>
      </w:r>
      <w:r>
        <w:rPr>
          <w:sz w:val="22"/>
        </w:rPr>
        <w:t>irreajustável</w:t>
      </w:r>
      <w:r>
        <w:rPr>
          <w:spacing w:val="-14"/>
          <w:sz w:val="22"/>
        </w:rPr>
        <w:t> </w:t>
      </w:r>
      <w:r>
        <w:rPr>
          <w:sz w:val="22"/>
        </w:rPr>
        <w:t>dentro</w:t>
      </w:r>
      <w:r>
        <w:rPr>
          <w:spacing w:val="-7"/>
          <w:sz w:val="22"/>
        </w:rPr>
        <w:t> </w:t>
      </w:r>
      <w:r>
        <w:rPr>
          <w:sz w:val="22"/>
        </w:rPr>
        <w:t>do</w:t>
      </w:r>
      <w:r>
        <w:rPr>
          <w:spacing w:val="-12"/>
          <w:sz w:val="22"/>
        </w:rPr>
        <w:t> </w:t>
      </w:r>
      <w:r>
        <w:rPr>
          <w:sz w:val="22"/>
        </w:rPr>
        <w:t>prazo</w:t>
      </w:r>
      <w:r>
        <w:rPr>
          <w:spacing w:val="-11"/>
          <w:sz w:val="22"/>
        </w:rPr>
        <w:t> </w:t>
      </w:r>
      <w:r>
        <w:rPr>
          <w:spacing w:val="-5"/>
          <w:sz w:val="22"/>
        </w:rPr>
        <w:t>de</w:t>
      </w:r>
    </w:p>
    <w:p>
      <w:pPr>
        <w:spacing w:line="278" w:lineRule="auto" w:before="35"/>
        <w:ind w:left="849" w:right="252" w:firstLine="0"/>
        <w:jc w:val="left"/>
        <w:rPr>
          <w:sz w:val="22"/>
        </w:rPr>
      </w:pPr>
      <w:r>
        <w:rPr>
          <w:sz w:val="22"/>
        </w:rPr>
        <w:t>vigência</w:t>
      </w:r>
      <w:r>
        <w:rPr>
          <w:spacing w:val="40"/>
          <w:sz w:val="22"/>
        </w:rPr>
        <w:t> </w:t>
      </w:r>
      <w:r>
        <w:rPr>
          <w:sz w:val="22"/>
        </w:rPr>
        <w:t>contratual</w:t>
      </w:r>
      <w:r>
        <w:rPr>
          <w:spacing w:val="40"/>
          <w:sz w:val="22"/>
        </w:rPr>
        <w:t> </w:t>
      </w:r>
      <w:r>
        <w:rPr>
          <w:sz w:val="22"/>
        </w:rPr>
        <w:t>inferior</w:t>
      </w:r>
      <w:r>
        <w:rPr>
          <w:spacing w:val="40"/>
          <w:sz w:val="22"/>
        </w:rPr>
        <w:t> </w:t>
      </w:r>
      <w:r>
        <w:rPr>
          <w:sz w:val="22"/>
        </w:rPr>
        <w:t>ou</w:t>
      </w:r>
      <w:r>
        <w:rPr>
          <w:spacing w:val="40"/>
          <w:sz w:val="22"/>
        </w:rPr>
        <w:t> </w:t>
      </w:r>
      <w:r>
        <w:rPr>
          <w:sz w:val="22"/>
        </w:rPr>
        <w:t>igual</w:t>
      </w:r>
      <w:r>
        <w:rPr>
          <w:spacing w:val="40"/>
          <w:sz w:val="22"/>
        </w:rPr>
        <w:t> </w:t>
      </w:r>
      <w:r>
        <w:rPr>
          <w:sz w:val="22"/>
        </w:rPr>
        <w:t>a</w:t>
      </w:r>
      <w:r>
        <w:rPr>
          <w:spacing w:val="40"/>
          <w:sz w:val="22"/>
        </w:rPr>
        <w:t> </w:t>
      </w:r>
      <w:r>
        <w:rPr>
          <w:sz w:val="22"/>
        </w:rPr>
        <w:t>12</w:t>
      </w:r>
      <w:r>
        <w:rPr>
          <w:spacing w:val="40"/>
          <w:sz w:val="22"/>
        </w:rPr>
        <w:t> </w:t>
      </w:r>
      <w:r>
        <w:rPr>
          <w:sz w:val="22"/>
        </w:rPr>
        <w:t>(doze)</w:t>
      </w:r>
      <w:r>
        <w:rPr>
          <w:spacing w:val="40"/>
          <w:sz w:val="22"/>
        </w:rPr>
        <w:t> </w:t>
      </w:r>
      <w:r>
        <w:rPr>
          <w:sz w:val="22"/>
        </w:rPr>
        <w:t>meses</w:t>
      </w:r>
      <w:r>
        <w:rPr>
          <w:spacing w:val="40"/>
          <w:sz w:val="22"/>
        </w:rPr>
        <w:t> </w:t>
      </w:r>
      <w:r>
        <w:rPr>
          <w:sz w:val="22"/>
        </w:rPr>
        <w:t>à</w:t>
      </w:r>
      <w:r>
        <w:rPr>
          <w:spacing w:val="40"/>
          <w:sz w:val="22"/>
        </w:rPr>
        <w:t> </w:t>
      </w:r>
      <w:r>
        <w:rPr>
          <w:sz w:val="22"/>
        </w:rPr>
        <w:t>partir</w:t>
      </w:r>
      <w:r>
        <w:rPr>
          <w:spacing w:val="40"/>
          <w:sz w:val="22"/>
        </w:rPr>
        <w:t> </w:t>
      </w:r>
      <w:r>
        <w:rPr>
          <w:sz w:val="22"/>
        </w:rPr>
        <w:t>da</w:t>
      </w:r>
      <w:r>
        <w:rPr>
          <w:spacing w:val="40"/>
          <w:sz w:val="22"/>
        </w:rPr>
        <w:t> </w:t>
      </w:r>
      <w:r>
        <w:rPr>
          <w:sz w:val="22"/>
        </w:rPr>
        <w:t>data</w:t>
      </w:r>
      <w:r>
        <w:rPr>
          <w:spacing w:val="40"/>
          <w:sz w:val="22"/>
        </w:rPr>
        <w:t> </w:t>
      </w:r>
      <w:r>
        <w:rPr>
          <w:sz w:val="22"/>
        </w:rPr>
        <w:t>do </w:t>
      </w:r>
      <w:r>
        <w:rPr>
          <w:spacing w:val="-2"/>
          <w:sz w:val="22"/>
        </w:rPr>
        <w:t>orçamento.</w:t>
      </w:r>
    </w:p>
    <w:p>
      <w:pPr>
        <w:pStyle w:val="BodyText"/>
        <w:spacing w:before="34"/>
        <w:rPr>
          <w:sz w:val="22"/>
        </w:rPr>
      </w:pPr>
    </w:p>
    <w:p>
      <w:pPr>
        <w:spacing w:line="276" w:lineRule="auto" w:before="0"/>
        <w:ind w:left="849" w:right="1051" w:firstLine="1133"/>
        <w:jc w:val="both"/>
        <w:rPr>
          <w:sz w:val="22"/>
        </w:rPr>
      </w:pPr>
      <w:r>
        <w:rPr>
          <w:rFonts w:ascii="Arial" w:hAnsi="Arial"/>
          <w:b/>
          <w:sz w:val="22"/>
        </w:rPr>
        <w:t>Parágrafo único: </w:t>
      </w:r>
      <w:r>
        <w:rPr>
          <w:sz w:val="22"/>
        </w:rPr>
        <w:t>Havendo prorrogação do prazo de vigência nos termos da Lei de licitação, por meio de Termo Aditivo poderá ser corrigido na forma do Índice Geral de Preço de Mercado – IGPM – FGV.</w:t>
      </w:r>
    </w:p>
    <w:p>
      <w:pPr>
        <w:pStyle w:val="BodyText"/>
        <w:spacing w:before="41"/>
        <w:rPr>
          <w:sz w:val="22"/>
        </w:rPr>
      </w:pPr>
    </w:p>
    <w:p>
      <w:pPr>
        <w:spacing w:before="0"/>
        <w:ind w:left="1982" w:right="0" w:firstLine="0"/>
        <w:jc w:val="left"/>
        <w:rPr>
          <w:rFonts w:ascii="Arial" w:hAnsi="Arial"/>
          <w:b/>
          <w:sz w:val="22"/>
        </w:rPr>
      </w:pPr>
      <w:r>
        <w:rPr>
          <w:rFonts w:ascii="Arial" w:hAnsi="Arial"/>
          <w:b/>
          <w:sz w:val="22"/>
        </w:rPr>
        <w:t>CLÁUSULA</w:t>
      </w:r>
      <w:r>
        <w:rPr>
          <w:rFonts w:ascii="Arial" w:hAnsi="Arial"/>
          <w:b/>
          <w:spacing w:val="-5"/>
          <w:sz w:val="22"/>
        </w:rPr>
        <w:t> </w:t>
      </w:r>
      <w:r>
        <w:rPr>
          <w:rFonts w:ascii="Arial" w:hAnsi="Arial"/>
          <w:b/>
          <w:sz w:val="22"/>
        </w:rPr>
        <w:t>QUINTA</w:t>
      </w:r>
      <w:r>
        <w:rPr>
          <w:rFonts w:ascii="Arial" w:hAnsi="Arial"/>
          <w:b/>
          <w:spacing w:val="-2"/>
          <w:sz w:val="22"/>
        </w:rPr>
        <w:t> </w:t>
      </w:r>
      <w:r>
        <w:rPr>
          <w:rFonts w:ascii="Arial" w:hAnsi="Arial"/>
          <w:b/>
          <w:sz w:val="22"/>
        </w:rPr>
        <w:t>-</w:t>
      </w:r>
      <w:r>
        <w:rPr>
          <w:rFonts w:ascii="Arial" w:hAnsi="Arial"/>
          <w:b/>
          <w:spacing w:val="-4"/>
          <w:sz w:val="22"/>
        </w:rPr>
        <w:t> </w:t>
      </w:r>
      <w:r>
        <w:rPr>
          <w:rFonts w:ascii="Arial" w:hAnsi="Arial"/>
          <w:b/>
          <w:sz w:val="22"/>
        </w:rPr>
        <w:t>DO</w:t>
      </w:r>
      <w:r>
        <w:rPr>
          <w:rFonts w:ascii="Arial" w:hAnsi="Arial"/>
          <w:b/>
          <w:spacing w:val="-6"/>
          <w:sz w:val="22"/>
        </w:rPr>
        <w:t> </w:t>
      </w:r>
      <w:r>
        <w:rPr>
          <w:rFonts w:ascii="Arial" w:hAnsi="Arial"/>
          <w:b/>
          <w:spacing w:val="-2"/>
          <w:sz w:val="22"/>
        </w:rPr>
        <w:t>PAGAMENTO:</w:t>
      </w:r>
    </w:p>
    <w:p>
      <w:pPr>
        <w:spacing w:line="276" w:lineRule="auto" w:before="35"/>
        <w:ind w:left="849" w:right="1047" w:firstLine="1133"/>
        <w:jc w:val="both"/>
        <w:rPr>
          <w:sz w:val="22"/>
        </w:rPr>
      </w:pPr>
      <w:r>
        <w:rPr>
          <w:sz w:val="22"/>
        </w:rPr>
        <w:t>O pagamento será proveniente dos recursos do IPRAM e serão efetuados</w:t>
      </w:r>
      <w:r>
        <w:rPr>
          <w:spacing w:val="23"/>
          <w:sz w:val="22"/>
        </w:rPr>
        <w:t> </w:t>
      </w:r>
      <w:r>
        <w:rPr>
          <w:sz w:val="22"/>
        </w:rPr>
        <w:t>em</w:t>
      </w:r>
      <w:r>
        <w:rPr>
          <w:spacing w:val="-12"/>
          <w:sz w:val="22"/>
        </w:rPr>
        <w:t> </w:t>
      </w:r>
      <w:r>
        <w:rPr>
          <w:sz w:val="22"/>
        </w:rPr>
        <w:t>até</w:t>
      </w:r>
      <w:r>
        <w:rPr>
          <w:spacing w:val="-16"/>
          <w:sz w:val="22"/>
        </w:rPr>
        <w:t> </w:t>
      </w:r>
      <w:r>
        <w:rPr>
          <w:rFonts w:ascii="Arial" w:hAnsi="Arial"/>
          <w:b/>
          <w:sz w:val="22"/>
        </w:rPr>
        <w:t>10</w:t>
      </w:r>
      <w:r>
        <w:rPr>
          <w:rFonts w:ascii="Arial" w:hAnsi="Arial"/>
          <w:b/>
          <w:spacing w:val="-8"/>
          <w:sz w:val="22"/>
        </w:rPr>
        <w:t> </w:t>
      </w:r>
      <w:r>
        <w:rPr>
          <w:rFonts w:ascii="Arial" w:hAnsi="Arial"/>
          <w:b/>
          <w:sz w:val="22"/>
        </w:rPr>
        <w:t>(dez)</w:t>
      </w:r>
      <w:r>
        <w:rPr>
          <w:rFonts w:ascii="Arial" w:hAnsi="Arial"/>
          <w:b/>
          <w:spacing w:val="-11"/>
          <w:sz w:val="22"/>
        </w:rPr>
        <w:t> </w:t>
      </w:r>
      <w:r>
        <w:rPr>
          <w:rFonts w:ascii="Arial" w:hAnsi="Arial"/>
          <w:b/>
          <w:sz w:val="22"/>
        </w:rPr>
        <w:t>dias</w:t>
      </w:r>
      <w:r>
        <w:rPr>
          <w:rFonts w:ascii="Arial" w:hAnsi="Arial"/>
          <w:b/>
          <w:spacing w:val="-8"/>
          <w:sz w:val="22"/>
        </w:rPr>
        <w:t> </w:t>
      </w:r>
      <w:r>
        <w:rPr>
          <w:rFonts w:ascii="Arial" w:hAnsi="Arial"/>
          <w:b/>
          <w:sz w:val="22"/>
        </w:rPr>
        <w:t>úteis</w:t>
      </w:r>
      <w:r>
        <w:rPr>
          <w:sz w:val="22"/>
        </w:rPr>
        <w:t>,</w:t>
      </w:r>
      <w:r>
        <w:rPr>
          <w:spacing w:val="-14"/>
          <w:sz w:val="22"/>
        </w:rPr>
        <w:t> </w:t>
      </w:r>
      <w:r>
        <w:rPr>
          <w:sz w:val="22"/>
        </w:rPr>
        <w:t>contados</w:t>
      </w:r>
      <w:r>
        <w:rPr>
          <w:spacing w:val="-15"/>
          <w:sz w:val="22"/>
        </w:rPr>
        <w:t> </w:t>
      </w:r>
      <w:r>
        <w:rPr>
          <w:sz w:val="22"/>
        </w:rPr>
        <w:t>da</w:t>
      </w:r>
      <w:r>
        <w:rPr>
          <w:spacing w:val="-8"/>
          <w:sz w:val="22"/>
        </w:rPr>
        <w:t> </w:t>
      </w:r>
      <w:r>
        <w:rPr>
          <w:sz w:val="22"/>
        </w:rPr>
        <w:t>data</w:t>
      </w:r>
      <w:r>
        <w:rPr>
          <w:spacing w:val="-13"/>
          <w:sz w:val="22"/>
        </w:rPr>
        <w:t> </w:t>
      </w:r>
      <w:r>
        <w:rPr>
          <w:sz w:val="22"/>
        </w:rPr>
        <w:t>da</w:t>
      </w:r>
      <w:r>
        <w:rPr>
          <w:spacing w:val="-8"/>
          <w:sz w:val="22"/>
        </w:rPr>
        <w:t> </w:t>
      </w:r>
      <w:r>
        <w:rPr>
          <w:sz w:val="22"/>
        </w:rPr>
        <w:t>apresentação</w:t>
      </w:r>
      <w:r>
        <w:rPr>
          <w:spacing w:val="-13"/>
          <w:sz w:val="22"/>
        </w:rPr>
        <w:t> </w:t>
      </w:r>
      <w:r>
        <w:rPr>
          <w:sz w:val="22"/>
        </w:rPr>
        <w:t>da</w:t>
      </w:r>
      <w:r>
        <w:rPr>
          <w:spacing w:val="-13"/>
          <w:sz w:val="22"/>
        </w:rPr>
        <w:t> </w:t>
      </w:r>
      <w:r>
        <w:rPr>
          <w:sz w:val="22"/>
        </w:rPr>
        <w:t>nota fiscal/fatura</w:t>
      </w:r>
      <w:r>
        <w:rPr>
          <w:spacing w:val="-16"/>
          <w:sz w:val="22"/>
        </w:rPr>
        <w:t> </w:t>
      </w:r>
      <w:r>
        <w:rPr>
          <w:sz w:val="22"/>
        </w:rPr>
        <w:t>devidamente</w:t>
      </w:r>
      <w:r>
        <w:rPr>
          <w:spacing w:val="-15"/>
          <w:sz w:val="22"/>
        </w:rPr>
        <w:t> </w:t>
      </w:r>
      <w:r>
        <w:rPr>
          <w:sz w:val="22"/>
        </w:rPr>
        <w:t>atestada</w:t>
      </w:r>
      <w:r>
        <w:rPr>
          <w:spacing w:val="-15"/>
          <w:sz w:val="22"/>
        </w:rPr>
        <w:t> </w:t>
      </w:r>
      <w:r>
        <w:rPr>
          <w:sz w:val="22"/>
        </w:rPr>
        <w:t>pelo</w:t>
      </w:r>
      <w:r>
        <w:rPr>
          <w:spacing w:val="-16"/>
          <w:sz w:val="22"/>
        </w:rPr>
        <w:t> </w:t>
      </w:r>
      <w:r>
        <w:rPr>
          <w:sz w:val="22"/>
        </w:rPr>
        <w:t>(a)</w:t>
      </w:r>
      <w:r>
        <w:rPr>
          <w:spacing w:val="-15"/>
          <w:sz w:val="22"/>
        </w:rPr>
        <w:t> </w:t>
      </w:r>
      <w:r>
        <w:rPr>
          <w:sz w:val="22"/>
        </w:rPr>
        <w:t>fiscal</w:t>
      </w:r>
      <w:r>
        <w:rPr>
          <w:spacing w:val="-15"/>
          <w:sz w:val="22"/>
        </w:rPr>
        <w:t> </w:t>
      </w:r>
      <w:r>
        <w:rPr>
          <w:sz w:val="22"/>
        </w:rPr>
        <w:t>da</w:t>
      </w:r>
      <w:r>
        <w:rPr>
          <w:spacing w:val="-15"/>
          <w:sz w:val="22"/>
        </w:rPr>
        <w:t> </w:t>
      </w:r>
      <w:r>
        <w:rPr>
          <w:sz w:val="22"/>
        </w:rPr>
        <w:t>contratação,</w:t>
      </w:r>
      <w:r>
        <w:rPr>
          <w:spacing w:val="-16"/>
          <w:sz w:val="22"/>
        </w:rPr>
        <w:t> </w:t>
      </w:r>
      <w:r>
        <w:rPr>
          <w:sz w:val="22"/>
        </w:rPr>
        <w:t>mediante</w:t>
      </w:r>
      <w:r>
        <w:rPr>
          <w:spacing w:val="-14"/>
          <w:sz w:val="22"/>
        </w:rPr>
        <w:t> </w:t>
      </w:r>
      <w:r>
        <w:rPr>
          <w:sz w:val="22"/>
        </w:rPr>
        <w:t>crédito em</w:t>
      </w:r>
      <w:r>
        <w:rPr>
          <w:spacing w:val="-16"/>
          <w:sz w:val="22"/>
        </w:rPr>
        <w:t> </w:t>
      </w:r>
      <w:r>
        <w:rPr>
          <w:sz w:val="22"/>
        </w:rPr>
        <w:t>conta</w:t>
      </w:r>
      <w:r>
        <w:rPr>
          <w:spacing w:val="-15"/>
          <w:sz w:val="22"/>
        </w:rPr>
        <w:t> </w:t>
      </w:r>
      <w:r>
        <w:rPr>
          <w:sz w:val="22"/>
        </w:rPr>
        <w:t>corrente</w:t>
      </w:r>
      <w:r>
        <w:rPr>
          <w:spacing w:val="-15"/>
          <w:sz w:val="22"/>
        </w:rPr>
        <w:t> </w:t>
      </w:r>
      <w:r>
        <w:rPr>
          <w:sz w:val="22"/>
        </w:rPr>
        <w:t>em</w:t>
      </w:r>
      <w:r>
        <w:rPr>
          <w:spacing w:val="-16"/>
          <w:sz w:val="22"/>
        </w:rPr>
        <w:t> </w:t>
      </w:r>
      <w:r>
        <w:rPr>
          <w:sz w:val="22"/>
        </w:rPr>
        <w:t>nome</w:t>
      </w:r>
      <w:r>
        <w:rPr>
          <w:spacing w:val="-15"/>
          <w:sz w:val="22"/>
        </w:rPr>
        <w:t> </w:t>
      </w:r>
      <w:r>
        <w:rPr>
          <w:sz w:val="22"/>
        </w:rPr>
        <w:t>da</w:t>
      </w:r>
      <w:r>
        <w:rPr>
          <w:spacing w:val="-15"/>
          <w:sz w:val="22"/>
        </w:rPr>
        <w:t> </w:t>
      </w:r>
      <w:r>
        <w:rPr>
          <w:sz w:val="22"/>
        </w:rPr>
        <w:t>Contratada,</w:t>
      </w:r>
      <w:r>
        <w:rPr>
          <w:spacing w:val="-15"/>
          <w:sz w:val="22"/>
        </w:rPr>
        <w:t> </w:t>
      </w:r>
      <w:r>
        <w:rPr>
          <w:sz w:val="22"/>
        </w:rPr>
        <w:t>se</w:t>
      </w:r>
      <w:r>
        <w:rPr>
          <w:spacing w:val="-16"/>
          <w:sz w:val="22"/>
        </w:rPr>
        <w:t> </w:t>
      </w:r>
      <w:r>
        <w:rPr>
          <w:sz w:val="22"/>
        </w:rPr>
        <w:t>a</w:t>
      </w:r>
      <w:r>
        <w:rPr>
          <w:spacing w:val="-15"/>
          <w:sz w:val="22"/>
        </w:rPr>
        <w:t> </w:t>
      </w:r>
      <w:r>
        <w:rPr>
          <w:sz w:val="22"/>
        </w:rPr>
        <w:t>pessoa</w:t>
      </w:r>
      <w:r>
        <w:rPr>
          <w:spacing w:val="-15"/>
          <w:sz w:val="22"/>
        </w:rPr>
        <w:t> </w:t>
      </w:r>
      <w:r>
        <w:rPr>
          <w:sz w:val="22"/>
        </w:rPr>
        <w:t>jurídica</w:t>
      </w:r>
      <w:r>
        <w:rPr>
          <w:spacing w:val="-16"/>
          <w:sz w:val="22"/>
        </w:rPr>
        <w:t> </w:t>
      </w:r>
      <w:r>
        <w:rPr>
          <w:sz w:val="22"/>
        </w:rPr>
        <w:t>tiver</w:t>
      </w:r>
      <w:r>
        <w:rPr>
          <w:spacing w:val="-15"/>
          <w:sz w:val="22"/>
        </w:rPr>
        <w:t> </w:t>
      </w:r>
      <w:r>
        <w:rPr>
          <w:sz w:val="22"/>
        </w:rPr>
        <w:t>que</w:t>
      </w:r>
      <w:r>
        <w:rPr>
          <w:spacing w:val="-15"/>
          <w:sz w:val="22"/>
        </w:rPr>
        <w:t> </w:t>
      </w:r>
      <w:r>
        <w:rPr>
          <w:sz w:val="22"/>
        </w:rPr>
        <w:t>entregar documentação pendente ou retificação em Nota Fiscal, o prazo começará a contar após regularização e o recebimento dos referidos documentos, assim como o pagamento ocorrerá conforme a ordem cronológica do IPRAM.</w:t>
      </w:r>
    </w:p>
    <w:p>
      <w:pPr>
        <w:pStyle w:val="BodyText"/>
        <w:spacing w:before="39"/>
        <w:rPr>
          <w:sz w:val="22"/>
        </w:rPr>
      </w:pPr>
    </w:p>
    <w:p>
      <w:pPr>
        <w:spacing w:line="276" w:lineRule="auto" w:before="1"/>
        <w:ind w:left="849" w:right="1051" w:firstLine="1133"/>
        <w:jc w:val="both"/>
        <w:rPr>
          <w:sz w:val="22"/>
        </w:rPr>
      </w:pPr>
      <w:r>
        <w:rPr>
          <w:rFonts w:ascii="Arial" w:hAnsi="Arial"/>
          <w:b/>
          <w:sz w:val="22"/>
        </w:rPr>
        <w:t>Parágrafo único: </w:t>
      </w:r>
      <w:r>
        <w:rPr>
          <w:sz w:val="22"/>
        </w:rPr>
        <w:t>A Nota fiscal de prestação de serviços deverá vir acompanhada</w:t>
      </w:r>
      <w:r>
        <w:rPr>
          <w:spacing w:val="-16"/>
          <w:sz w:val="22"/>
        </w:rPr>
        <w:t> </w:t>
      </w:r>
      <w:r>
        <w:rPr>
          <w:sz w:val="22"/>
        </w:rPr>
        <w:t>das</w:t>
      </w:r>
      <w:r>
        <w:rPr>
          <w:spacing w:val="-15"/>
          <w:sz w:val="22"/>
        </w:rPr>
        <w:t> </w:t>
      </w:r>
      <w:r>
        <w:rPr>
          <w:sz w:val="22"/>
        </w:rPr>
        <w:t>requisições,</w:t>
      </w:r>
      <w:r>
        <w:rPr>
          <w:spacing w:val="-15"/>
          <w:sz w:val="22"/>
        </w:rPr>
        <w:t> </w:t>
      </w:r>
      <w:r>
        <w:rPr>
          <w:sz w:val="22"/>
        </w:rPr>
        <w:t>ou</w:t>
      </w:r>
      <w:r>
        <w:rPr>
          <w:spacing w:val="-16"/>
          <w:sz w:val="22"/>
        </w:rPr>
        <w:t> </w:t>
      </w:r>
      <w:r>
        <w:rPr>
          <w:sz w:val="22"/>
        </w:rPr>
        <w:t>relatórios</w:t>
      </w:r>
      <w:r>
        <w:rPr>
          <w:spacing w:val="-15"/>
          <w:sz w:val="22"/>
        </w:rPr>
        <w:t> </w:t>
      </w:r>
      <w:r>
        <w:rPr>
          <w:sz w:val="22"/>
        </w:rPr>
        <w:t>de</w:t>
      </w:r>
      <w:r>
        <w:rPr>
          <w:spacing w:val="-15"/>
          <w:sz w:val="22"/>
        </w:rPr>
        <w:t> </w:t>
      </w:r>
      <w:r>
        <w:rPr>
          <w:sz w:val="22"/>
        </w:rPr>
        <w:t>serviços,</w:t>
      </w:r>
      <w:r>
        <w:rPr>
          <w:spacing w:val="-15"/>
          <w:sz w:val="22"/>
        </w:rPr>
        <w:t> </w:t>
      </w:r>
      <w:r>
        <w:rPr>
          <w:sz w:val="22"/>
        </w:rPr>
        <w:t>bem</w:t>
      </w:r>
      <w:r>
        <w:rPr>
          <w:spacing w:val="-16"/>
          <w:sz w:val="22"/>
        </w:rPr>
        <w:t> </w:t>
      </w:r>
      <w:r>
        <w:rPr>
          <w:sz w:val="22"/>
        </w:rPr>
        <w:t>como</w:t>
      </w:r>
      <w:r>
        <w:rPr>
          <w:spacing w:val="-15"/>
          <w:sz w:val="22"/>
        </w:rPr>
        <w:t> </w:t>
      </w:r>
      <w:r>
        <w:rPr>
          <w:sz w:val="22"/>
        </w:rPr>
        <w:t>das</w:t>
      </w:r>
      <w:r>
        <w:rPr>
          <w:spacing w:val="-15"/>
          <w:sz w:val="22"/>
        </w:rPr>
        <w:t> </w:t>
      </w:r>
      <w:r>
        <w:rPr>
          <w:sz w:val="22"/>
        </w:rPr>
        <w:t>certidões negativas</w:t>
      </w:r>
      <w:r>
        <w:rPr>
          <w:spacing w:val="-16"/>
          <w:sz w:val="22"/>
        </w:rPr>
        <w:t> </w:t>
      </w:r>
      <w:r>
        <w:rPr>
          <w:sz w:val="22"/>
        </w:rPr>
        <w:t>para</w:t>
      </w:r>
      <w:r>
        <w:rPr>
          <w:spacing w:val="-15"/>
          <w:sz w:val="22"/>
        </w:rPr>
        <w:t> </w:t>
      </w:r>
      <w:r>
        <w:rPr>
          <w:sz w:val="22"/>
        </w:rPr>
        <w:t>comprovação</w:t>
      </w:r>
      <w:r>
        <w:rPr>
          <w:spacing w:val="-15"/>
          <w:sz w:val="22"/>
        </w:rPr>
        <w:t> </w:t>
      </w:r>
      <w:r>
        <w:rPr>
          <w:sz w:val="22"/>
        </w:rPr>
        <w:t>da</w:t>
      </w:r>
      <w:r>
        <w:rPr>
          <w:spacing w:val="-16"/>
          <w:sz w:val="22"/>
        </w:rPr>
        <w:t> </w:t>
      </w:r>
      <w:r>
        <w:rPr>
          <w:sz w:val="22"/>
        </w:rPr>
        <w:t>regularidade</w:t>
      </w:r>
      <w:r>
        <w:rPr>
          <w:spacing w:val="-15"/>
          <w:sz w:val="22"/>
        </w:rPr>
        <w:t> </w:t>
      </w:r>
      <w:r>
        <w:rPr>
          <w:sz w:val="22"/>
        </w:rPr>
        <w:t>fiscal,</w:t>
      </w:r>
      <w:r>
        <w:rPr>
          <w:spacing w:val="-15"/>
          <w:sz w:val="22"/>
        </w:rPr>
        <w:t> </w:t>
      </w:r>
      <w:r>
        <w:rPr>
          <w:sz w:val="22"/>
        </w:rPr>
        <w:t>dentre</w:t>
      </w:r>
      <w:r>
        <w:rPr>
          <w:spacing w:val="-15"/>
          <w:sz w:val="22"/>
        </w:rPr>
        <w:t> </w:t>
      </w:r>
      <w:r>
        <w:rPr>
          <w:sz w:val="22"/>
        </w:rPr>
        <w:t>outras</w:t>
      </w:r>
      <w:r>
        <w:rPr>
          <w:spacing w:val="-16"/>
          <w:sz w:val="22"/>
        </w:rPr>
        <w:t> </w:t>
      </w:r>
      <w:r>
        <w:rPr>
          <w:sz w:val="22"/>
        </w:rPr>
        <w:t>exigências</w:t>
      </w:r>
      <w:r>
        <w:rPr>
          <w:spacing w:val="-15"/>
          <w:sz w:val="22"/>
        </w:rPr>
        <w:t> </w:t>
      </w:r>
      <w:r>
        <w:rPr>
          <w:sz w:val="22"/>
        </w:rPr>
        <w:t>con-tidas no Edital de licitação.</w:t>
      </w:r>
    </w:p>
    <w:p>
      <w:pPr>
        <w:spacing w:before="237"/>
        <w:ind w:left="1982" w:right="0" w:firstLine="0"/>
        <w:jc w:val="left"/>
        <w:rPr>
          <w:rFonts w:ascii="Arial" w:hAnsi="Arial"/>
          <w:b/>
          <w:sz w:val="22"/>
        </w:rPr>
      </w:pPr>
      <w:r>
        <w:rPr>
          <w:rFonts w:ascii="Arial" w:hAnsi="Arial"/>
          <w:b/>
          <w:sz w:val="22"/>
        </w:rPr>
        <w:t>CLÁUSULA</w:t>
      </w:r>
      <w:r>
        <w:rPr>
          <w:rFonts w:ascii="Arial" w:hAnsi="Arial"/>
          <w:b/>
          <w:spacing w:val="-8"/>
          <w:sz w:val="22"/>
        </w:rPr>
        <w:t> </w:t>
      </w:r>
      <w:r>
        <w:rPr>
          <w:rFonts w:ascii="Arial" w:hAnsi="Arial"/>
          <w:b/>
          <w:sz w:val="22"/>
        </w:rPr>
        <w:t>SEXTA</w:t>
      </w:r>
      <w:r>
        <w:rPr>
          <w:rFonts w:ascii="Arial" w:hAnsi="Arial"/>
          <w:b/>
          <w:spacing w:val="-2"/>
          <w:sz w:val="22"/>
        </w:rPr>
        <w:t> </w:t>
      </w:r>
      <w:r>
        <w:rPr>
          <w:rFonts w:ascii="Arial" w:hAnsi="Arial"/>
          <w:b/>
          <w:sz w:val="22"/>
        </w:rPr>
        <w:t>-</w:t>
      </w:r>
      <w:r>
        <w:rPr>
          <w:rFonts w:ascii="Arial" w:hAnsi="Arial"/>
          <w:b/>
          <w:spacing w:val="-6"/>
          <w:sz w:val="22"/>
        </w:rPr>
        <w:t> </w:t>
      </w:r>
      <w:r>
        <w:rPr>
          <w:rFonts w:ascii="Arial" w:hAnsi="Arial"/>
          <w:b/>
          <w:sz w:val="22"/>
        </w:rPr>
        <w:t>DA</w:t>
      </w:r>
      <w:r>
        <w:rPr>
          <w:rFonts w:ascii="Arial" w:hAnsi="Arial"/>
          <w:b/>
          <w:spacing w:val="-4"/>
          <w:sz w:val="22"/>
        </w:rPr>
        <w:t> </w:t>
      </w:r>
      <w:r>
        <w:rPr>
          <w:rFonts w:ascii="Arial" w:hAnsi="Arial"/>
          <w:b/>
          <w:sz w:val="22"/>
        </w:rPr>
        <w:t>DOTAÇÃO</w:t>
      </w:r>
      <w:r>
        <w:rPr>
          <w:rFonts w:ascii="Arial" w:hAnsi="Arial"/>
          <w:b/>
          <w:spacing w:val="-7"/>
          <w:sz w:val="22"/>
        </w:rPr>
        <w:t> </w:t>
      </w:r>
      <w:r>
        <w:rPr>
          <w:rFonts w:ascii="Arial" w:hAnsi="Arial"/>
          <w:b/>
          <w:spacing w:val="-2"/>
          <w:sz w:val="22"/>
        </w:rPr>
        <w:t>ORÇAMENTÁRIA:</w:t>
      </w:r>
    </w:p>
    <w:p>
      <w:pPr>
        <w:spacing w:line="273" w:lineRule="auto" w:before="103"/>
        <w:ind w:left="849" w:right="1053" w:firstLine="1133"/>
        <w:jc w:val="both"/>
        <w:rPr>
          <w:sz w:val="22"/>
        </w:rPr>
      </w:pPr>
      <w:r>
        <w:rPr>
          <w:sz w:val="22"/>
        </w:rPr>
        <w:t>As</w:t>
      </w:r>
      <w:r>
        <w:rPr>
          <w:spacing w:val="-3"/>
          <w:sz w:val="22"/>
        </w:rPr>
        <w:t> </w:t>
      </w:r>
      <w:r>
        <w:rPr>
          <w:sz w:val="22"/>
        </w:rPr>
        <w:t>despesas</w:t>
      </w:r>
      <w:r>
        <w:rPr>
          <w:spacing w:val="-3"/>
          <w:sz w:val="22"/>
        </w:rPr>
        <w:t> </w:t>
      </w:r>
      <w:r>
        <w:rPr>
          <w:sz w:val="22"/>
        </w:rPr>
        <w:t>decorrentes</w:t>
      </w:r>
      <w:r>
        <w:rPr>
          <w:spacing w:val="-3"/>
          <w:sz w:val="22"/>
        </w:rPr>
        <w:t> </w:t>
      </w:r>
      <w:r>
        <w:rPr>
          <w:sz w:val="22"/>
        </w:rPr>
        <w:t>da</w:t>
      </w:r>
      <w:r>
        <w:rPr>
          <w:spacing w:val="-6"/>
          <w:sz w:val="22"/>
        </w:rPr>
        <w:t> </w:t>
      </w:r>
      <w:r>
        <w:rPr>
          <w:sz w:val="22"/>
        </w:rPr>
        <w:t>execução</w:t>
      </w:r>
      <w:r>
        <w:rPr>
          <w:spacing w:val="-6"/>
          <w:sz w:val="22"/>
        </w:rPr>
        <w:t> </w:t>
      </w:r>
      <w:r>
        <w:rPr>
          <w:sz w:val="22"/>
        </w:rPr>
        <w:t>dos</w:t>
      </w:r>
      <w:r>
        <w:rPr>
          <w:spacing w:val="-3"/>
          <w:sz w:val="22"/>
        </w:rPr>
        <w:t> </w:t>
      </w:r>
      <w:r>
        <w:rPr>
          <w:sz w:val="22"/>
        </w:rPr>
        <w:t>serviços</w:t>
      </w:r>
      <w:r>
        <w:rPr>
          <w:spacing w:val="-3"/>
          <w:sz w:val="22"/>
        </w:rPr>
        <w:t> </w:t>
      </w:r>
      <w:r>
        <w:rPr>
          <w:sz w:val="22"/>
        </w:rPr>
        <w:t>correrão</w:t>
      </w:r>
      <w:r>
        <w:rPr>
          <w:spacing w:val="-6"/>
          <w:sz w:val="22"/>
        </w:rPr>
        <w:t> </w:t>
      </w:r>
      <w:r>
        <w:rPr>
          <w:sz w:val="22"/>
        </w:rPr>
        <w:t>à</w:t>
      </w:r>
      <w:r>
        <w:rPr>
          <w:spacing w:val="-2"/>
          <w:sz w:val="22"/>
        </w:rPr>
        <w:t> </w:t>
      </w:r>
      <w:r>
        <w:rPr>
          <w:sz w:val="22"/>
        </w:rPr>
        <w:t>conta dos</w:t>
      </w:r>
      <w:r>
        <w:rPr>
          <w:spacing w:val="51"/>
          <w:w w:val="150"/>
          <w:sz w:val="22"/>
        </w:rPr>
        <w:t> </w:t>
      </w:r>
      <w:r>
        <w:rPr>
          <w:sz w:val="22"/>
        </w:rPr>
        <w:t>recursos</w:t>
      </w:r>
      <w:r>
        <w:rPr>
          <w:spacing w:val="52"/>
          <w:w w:val="150"/>
          <w:sz w:val="22"/>
        </w:rPr>
        <w:t> </w:t>
      </w:r>
      <w:r>
        <w:rPr>
          <w:sz w:val="22"/>
        </w:rPr>
        <w:t>orçamentários</w:t>
      </w:r>
      <w:r>
        <w:rPr>
          <w:spacing w:val="57"/>
          <w:w w:val="150"/>
          <w:sz w:val="22"/>
        </w:rPr>
        <w:t> </w:t>
      </w:r>
      <w:r>
        <w:rPr>
          <w:sz w:val="22"/>
        </w:rPr>
        <w:t>consignados</w:t>
      </w:r>
      <w:r>
        <w:rPr>
          <w:spacing w:val="52"/>
          <w:w w:val="150"/>
          <w:sz w:val="22"/>
        </w:rPr>
        <w:t> </w:t>
      </w:r>
      <w:r>
        <w:rPr>
          <w:sz w:val="22"/>
        </w:rPr>
        <w:t>no</w:t>
      </w:r>
      <w:r>
        <w:rPr>
          <w:spacing w:val="49"/>
          <w:w w:val="150"/>
          <w:sz w:val="22"/>
        </w:rPr>
        <w:t> </w:t>
      </w:r>
      <w:r>
        <w:rPr>
          <w:sz w:val="22"/>
        </w:rPr>
        <w:t>Orçamento</w:t>
      </w:r>
      <w:r>
        <w:rPr>
          <w:spacing w:val="54"/>
          <w:w w:val="150"/>
          <w:sz w:val="22"/>
        </w:rPr>
        <w:t> </w:t>
      </w:r>
      <w:r>
        <w:rPr>
          <w:sz w:val="22"/>
        </w:rPr>
        <w:t>Anual</w:t>
      </w:r>
      <w:r>
        <w:rPr>
          <w:spacing w:val="51"/>
          <w:w w:val="150"/>
          <w:sz w:val="22"/>
        </w:rPr>
        <w:t> </w:t>
      </w:r>
      <w:r>
        <w:rPr>
          <w:sz w:val="22"/>
        </w:rPr>
        <w:t>do</w:t>
      </w:r>
      <w:r>
        <w:rPr>
          <w:spacing w:val="54"/>
          <w:w w:val="150"/>
          <w:sz w:val="22"/>
        </w:rPr>
        <w:t> </w:t>
      </w:r>
      <w:r>
        <w:rPr>
          <w:spacing w:val="-2"/>
          <w:sz w:val="22"/>
        </w:rPr>
        <w:t>IPRAM</w:t>
      </w:r>
    </w:p>
    <w:p>
      <w:pPr>
        <w:pStyle w:val="BodyText"/>
        <w:spacing w:before="137"/>
        <w:rPr>
          <w:sz w:val="22"/>
        </w:rPr>
      </w:pPr>
    </w:p>
    <w:p>
      <w:pPr>
        <w:spacing w:before="0"/>
        <w:ind w:left="0" w:right="419" w:firstLine="0"/>
        <w:jc w:val="right"/>
        <w:rPr>
          <w:rFonts w:ascii="Calibri"/>
          <w:sz w:val="22"/>
        </w:rPr>
      </w:pPr>
      <w:r>
        <w:rPr>
          <w:rFonts w:ascii="Calibri"/>
          <w:spacing w:val="-5"/>
          <w:sz w:val="22"/>
        </w:rPr>
        <w:t>34</w:t>
      </w:r>
    </w:p>
    <w:p>
      <w:pPr>
        <w:spacing w:after="0"/>
        <w:jc w:val="right"/>
        <w:rPr>
          <w:rFonts w:ascii="Calibri"/>
          <w:sz w:val="22"/>
        </w:rPr>
        <w:sectPr>
          <w:pgSz w:w="11910" w:h="16840"/>
          <w:pgMar w:header="710" w:footer="443" w:top="3500" w:bottom="640" w:left="1417" w:right="708"/>
        </w:sectPr>
      </w:pPr>
    </w:p>
    <w:p>
      <w:pPr>
        <w:pStyle w:val="BodyText"/>
        <w:spacing w:before="19"/>
        <w:rPr>
          <w:rFonts w:ascii="Calibri"/>
          <w:sz w:val="22"/>
        </w:rPr>
      </w:pPr>
    </w:p>
    <w:p>
      <w:pPr>
        <w:spacing w:line="278" w:lineRule="auto" w:before="1"/>
        <w:ind w:left="849" w:right="252" w:firstLine="0"/>
        <w:jc w:val="left"/>
        <w:rPr>
          <w:sz w:val="22"/>
        </w:rPr>
      </w:pPr>
      <w:r>
        <w:rPr>
          <w:sz w:val="22"/>
        </w:rPr>
        <w:t>referente</w:t>
      </w:r>
      <w:r>
        <w:rPr>
          <w:spacing w:val="-5"/>
          <w:sz w:val="22"/>
        </w:rPr>
        <w:t> </w:t>
      </w:r>
      <w:r>
        <w:rPr>
          <w:sz w:val="22"/>
        </w:rPr>
        <w:t>ao</w:t>
      </w:r>
      <w:r>
        <w:rPr>
          <w:spacing w:val="-5"/>
          <w:sz w:val="22"/>
        </w:rPr>
        <w:t> </w:t>
      </w:r>
      <w:r>
        <w:rPr>
          <w:sz w:val="22"/>
        </w:rPr>
        <w:t>exercício</w:t>
      </w:r>
      <w:r>
        <w:rPr>
          <w:spacing w:val="-5"/>
          <w:sz w:val="22"/>
        </w:rPr>
        <w:t> </w:t>
      </w:r>
      <w:r>
        <w:rPr>
          <w:sz w:val="22"/>
        </w:rPr>
        <w:t>financeiro</w:t>
      </w:r>
      <w:r>
        <w:rPr>
          <w:spacing w:val="-5"/>
          <w:sz w:val="22"/>
        </w:rPr>
        <w:t> </w:t>
      </w:r>
      <w:r>
        <w:rPr>
          <w:sz w:val="22"/>
        </w:rPr>
        <w:t>de</w:t>
      </w:r>
      <w:r>
        <w:rPr>
          <w:spacing w:val="-5"/>
          <w:sz w:val="22"/>
        </w:rPr>
        <w:t> </w:t>
      </w:r>
      <w:r>
        <w:rPr>
          <w:sz w:val="22"/>
        </w:rPr>
        <w:t>2026</w:t>
      </w:r>
      <w:r>
        <w:rPr>
          <w:spacing w:val="-5"/>
          <w:sz w:val="22"/>
        </w:rPr>
        <w:t> </w:t>
      </w:r>
      <w:r>
        <w:rPr>
          <w:sz w:val="22"/>
        </w:rPr>
        <w:t>e</w:t>
      </w:r>
      <w:r>
        <w:rPr>
          <w:spacing w:val="-5"/>
          <w:sz w:val="22"/>
        </w:rPr>
        <w:t> </w:t>
      </w:r>
      <w:r>
        <w:rPr>
          <w:sz w:val="22"/>
        </w:rPr>
        <w:t>empenhados</w:t>
      </w:r>
      <w:r>
        <w:rPr>
          <w:spacing w:val="-7"/>
          <w:sz w:val="22"/>
        </w:rPr>
        <w:t> </w:t>
      </w:r>
      <w:r>
        <w:rPr>
          <w:sz w:val="22"/>
        </w:rPr>
        <w:t>no</w:t>
      </w:r>
      <w:r>
        <w:rPr>
          <w:spacing w:val="-2"/>
          <w:sz w:val="22"/>
        </w:rPr>
        <w:t> </w:t>
      </w:r>
      <w:r>
        <w:rPr>
          <w:sz w:val="22"/>
        </w:rPr>
        <w:t>respectivo</w:t>
      </w:r>
      <w:r>
        <w:rPr>
          <w:spacing w:val="-5"/>
          <w:sz w:val="22"/>
        </w:rPr>
        <w:t> </w:t>
      </w:r>
      <w:r>
        <w:rPr>
          <w:sz w:val="22"/>
        </w:rPr>
        <w:t>exercício, conforme segue:</w:t>
      </w:r>
    </w:p>
    <w:p>
      <w:pPr>
        <w:pStyle w:val="BodyText"/>
        <w:spacing w:before="34"/>
        <w:rPr>
          <w:sz w:val="22"/>
        </w:rPr>
      </w:pPr>
    </w:p>
    <w:p>
      <w:pPr>
        <w:spacing w:before="0"/>
        <w:ind w:left="1982" w:right="0" w:firstLine="0"/>
        <w:jc w:val="left"/>
        <w:rPr>
          <w:sz w:val="22"/>
        </w:rPr>
      </w:pPr>
      <w:r>
        <w:rPr>
          <w:sz w:val="22"/>
        </w:rPr>
        <w:t>02- Poder</w:t>
      </w:r>
      <w:r>
        <w:rPr>
          <w:spacing w:val="4"/>
          <w:sz w:val="22"/>
        </w:rPr>
        <w:t> </w:t>
      </w:r>
      <w:r>
        <w:rPr>
          <w:spacing w:val="-2"/>
          <w:sz w:val="22"/>
        </w:rPr>
        <w:t>executivo</w:t>
      </w:r>
    </w:p>
    <w:p>
      <w:pPr>
        <w:spacing w:line="276" w:lineRule="auto" w:before="40"/>
        <w:ind w:left="1982" w:right="1082" w:firstLine="0"/>
        <w:jc w:val="left"/>
        <w:rPr>
          <w:sz w:val="22"/>
        </w:rPr>
      </w:pPr>
      <w:r>
        <w:rPr>
          <w:sz w:val="22"/>
        </w:rPr>
        <w:t>11- Instituto de Previdência Municipal de Espigão do Oeste 09.122.0001.3109.0002- Custeio da manutenção do IPRAM 3.3.90.40.00-</w:t>
      </w:r>
      <w:r>
        <w:rPr>
          <w:spacing w:val="-2"/>
          <w:sz w:val="22"/>
        </w:rPr>
        <w:t> </w:t>
      </w:r>
      <w:r>
        <w:rPr>
          <w:sz w:val="22"/>
        </w:rPr>
        <w:t>Serviços</w:t>
      </w:r>
      <w:r>
        <w:rPr>
          <w:spacing w:val="-5"/>
          <w:sz w:val="22"/>
        </w:rPr>
        <w:t> </w:t>
      </w:r>
      <w:r>
        <w:rPr>
          <w:sz w:val="22"/>
        </w:rPr>
        <w:t>de</w:t>
      </w:r>
      <w:r>
        <w:rPr>
          <w:spacing w:val="-3"/>
          <w:sz w:val="22"/>
        </w:rPr>
        <w:t> </w:t>
      </w:r>
      <w:r>
        <w:rPr>
          <w:sz w:val="22"/>
        </w:rPr>
        <w:t>Tecnologia</w:t>
      </w:r>
      <w:r>
        <w:rPr>
          <w:spacing w:val="-3"/>
          <w:sz w:val="22"/>
        </w:rPr>
        <w:t> </w:t>
      </w:r>
      <w:r>
        <w:rPr>
          <w:sz w:val="22"/>
        </w:rPr>
        <w:t>da</w:t>
      </w:r>
      <w:r>
        <w:rPr>
          <w:spacing w:val="-3"/>
          <w:sz w:val="22"/>
        </w:rPr>
        <w:t> </w:t>
      </w:r>
      <w:r>
        <w:rPr>
          <w:sz w:val="22"/>
        </w:rPr>
        <w:t>Informação</w:t>
      </w:r>
      <w:r>
        <w:rPr>
          <w:spacing w:val="-3"/>
          <w:sz w:val="22"/>
        </w:rPr>
        <w:t> </w:t>
      </w:r>
      <w:r>
        <w:rPr>
          <w:sz w:val="22"/>
        </w:rPr>
        <w:t>e</w:t>
      </w:r>
      <w:r>
        <w:rPr>
          <w:spacing w:val="-3"/>
          <w:sz w:val="22"/>
        </w:rPr>
        <w:t> </w:t>
      </w:r>
      <w:r>
        <w:rPr>
          <w:sz w:val="22"/>
        </w:rPr>
        <w:t>Comunicação</w:t>
      </w:r>
    </w:p>
    <w:p>
      <w:pPr>
        <w:pStyle w:val="BodyText"/>
        <w:spacing w:before="74"/>
        <w:rPr>
          <w:sz w:val="22"/>
        </w:rPr>
      </w:pPr>
    </w:p>
    <w:p>
      <w:pPr>
        <w:spacing w:before="0"/>
        <w:ind w:left="1982" w:right="0" w:firstLine="0"/>
        <w:jc w:val="left"/>
        <w:rPr>
          <w:rFonts w:ascii="Arial" w:hAnsi="Arial"/>
          <w:b/>
          <w:sz w:val="22"/>
        </w:rPr>
      </w:pPr>
      <w:r>
        <w:rPr>
          <w:rFonts w:ascii="Arial" w:hAnsi="Arial"/>
          <w:b/>
          <w:sz w:val="22"/>
        </w:rPr>
        <w:t>CLÁUSULA</w:t>
      </w:r>
      <w:r>
        <w:rPr>
          <w:rFonts w:ascii="Arial" w:hAnsi="Arial"/>
          <w:b/>
          <w:spacing w:val="-5"/>
          <w:sz w:val="22"/>
        </w:rPr>
        <w:t> </w:t>
      </w:r>
      <w:r>
        <w:rPr>
          <w:rFonts w:ascii="Arial" w:hAnsi="Arial"/>
          <w:b/>
          <w:sz w:val="22"/>
        </w:rPr>
        <w:t>SÉTIMA</w:t>
      </w:r>
      <w:r>
        <w:rPr>
          <w:rFonts w:ascii="Arial" w:hAnsi="Arial"/>
          <w:b/>
          <w:spacing w:val="-5"/>
          <w:sz w:val="22"/>
        </w:rPr>
        <w:t> </w:t>
      </w:r>
      <w:r>
        <w:rPr>
          <w:rFonts w:ascii="Arial" w:hAnsi="Arial"/>
          <w:b/>
          <w:sz w:val="22"/>
        </w:rPr>
        <w:t>–</w:t>
      </w:r>
      <w:r>
        <w:rPr>
          <w:rFonts w:ascii="Arial" w:hAnsi="Arial"/>
          <w:b/>
          <w:spacing w:val="-1"/>
          <w:sz w:val="22"/>
        </w:rPr>
        <w:t> </w:t>
      </w:r>
      <w:r>
        <w:rPr>
          <w:rFonts w:ascii="Arial" w:hAnsi="Arial"/>
          <w:b/>
          <w:sz w:val="22"/>
        </w:rPr>
        <w:t>DA</w:t>
      </w:r>
      <w:r>
        <w:rPr>
          <w:rFonts w:ascii="Arial" w:hAnsi="Arial"/>
          <w:b/>
          <w:spacing w:val="-7"/>
          <w:sz w:val="22"/>
        </w:rPr>
        <w:t> </w:t>
      </w:r>
      <w:r>
        <w:rPr>
          <w:rFonts w:ascii="Arial" w:hAnsi="Arial"/>
          <w:b/>
          <w:spacing w:val="-2"/>
          <w:sz w:val="22"/>
        </w:rPr>
        <w:t>EXECUÇÃO:</w:t>
      </w:r>
    </w:p>
    <w:p>
      <w:pPr>
        <w:spacing w:line="360" w:lineRule="auto" w:before="98"/>
        <w:ind w:left="849" w:right="1050" w:firstLine="1133"/>
        <w:jc w:val="both"/>
        <w:rPr>
          <w:sz w:val="22"/>
        </w:rPr>
      </w:pPr>
      <w:r>
        <w:rPr>
          <w:sz w:val="22"/>
        </w:rPr>
        <w:t>Os serviços serão prestados</w:t>
      </w:r>
      <w:r>
        <w:rPr>
          <w:spacing w:val="-2"/>
          <w:sz w:val="22"/>
        </w:rPr>
        <w:t> </w:t>
      </w:r>
      <w:r>
        <w:rPr>
          <w:sz w:val="22"/>
        </w:rPr>
        <w:t>na forma de execução indireta em con-formidade com as especificações detalhadas dispostas no item 3 do Termo de Referência,</w:t>
      </w:r>
      <w:r>
        <w:rPr>
          <w:spacing w:val="-5"/>
          <w:sz w:val="22"/>
        </w:rPr>
        <w:t> </w:t>
      </w:r>
      <w:r>
        <w:rPr>
          <w:sz w:val="22"/>
        </w:rPr>
        <w:t>cujo</w:t>
      </w:r>
      <w:r>
        <w:rPr>
          <w:spacing w:val="-4"/>
          <w:sz w:val="22"/>
        </w:rPr>
        <w:t> </w:t>
      </w:r>
      <w:r>
        <w:rPr>
          <w:sz w:val="22"/>
        </w:rPr>
        <w:t>início</w:t>
      </w:r>
      <w:r>
        <w:rPr>
          <w:spacing w:val="-4"/>
          <w:sz w:val="22"/>
        </w:rPr>
        <w:t> </w:t>
      </w:r>
      <w:r>
        <w:rPr>
          <w:sz w:val="22"/>
        </w:rPr>
        <w:t>se</w:t>
      </w:r>
      <w:r>
        <w:rPr>
          <w:spacing w:val="-4"/>
          <w:sz w:val="22"/>
        </w:rPr>
        <w:t> </w:t>
      </w:r>
      <w:r>
        <w:rPr>
          <w:sz w:val="22"/>
        </w:rPr>
        <w:t>dará</w:t>
      </w:r>
      <w:r>
        <w:rPr>
          <w:spacing w:val="-4"/>
          <w:sz w:val="22"/>
        </w:rPr>
        <w:t> </w:t>
      </w:r>
      <w:r>
        <w:rPr>
          <w:sz w:val="22"/>
        </w:rPr>
        <w:t>a</w:t>
      </w:r>
      <w:r>
        <w:rPr>
          <w:spacing w:val="-4"/>
          <w:sz w:val="22"/>
        </w:rPr>
        <w:t> </w:t>
      </w:r>
      <w:r>
        <w:rPr>
          <w:sz w:val="22"/>
        </w:rPr>
        <w:t>partir</w:t>
      </w:r>
      <w:r>
        <w:rPr>
          <w:spacing w:val="-8"/>
          <w:sz w:val="22"/>
        </w:rPr>
        <w:t> </w:t>
      </w:r>
      <w:r>
        <w:rPr>
          <w:sz w:val="22"/>
        </w:rPr>
        <w:t>da</w:t>
      </w:r>
      <w:r>
        <w:rPr>
          <w:spacing w:val="-9"/>
          <w:sz w:val="22"/>
        </w:rPr>
        <w:t> </w:t>
      </w:r>
      <w:r>
        <w:rPr>
          <w:sz w:val="22"/>
        </w:rPr>
        <w:t>emissão</w:t>
      </w:r>
      <w:r>
        <w:rPr>
          <w:spacing w:val="-9"/>
          <w:sz w:val="22"/>
        </w:rPr>
        <w:t> </w:t>
      </w:r>
      <w:r>
        <w:rPr>
          <w:sz w:val="22"/>
        </w:rPr>
        <w:t>da</w:t>
      </w:r>
      <w:r>
        <w:rPr>
          <w:spacing w:val="-4"/>
          <w:sz w:val="22"/>
        </w:rPr>
        <w:t> </w:t>
      </w:r>
      <w:r>
        <w:rPr>
          <w:sz w:val="22"/>
        </w:rPr>
        <w:t>ordem</w:t>
      </w:r>
      <w:r>
        <w:rPr>
          <w:spacing w:val="-4"/>
          <w:sz w:val="22"/>
        </w:rPr>
        <w:t> </w:t>
      </w:r>
      <w:r>
        <w:rPr>
          <w:sz w:val="22"/>
        </w:rPr>
        <w:t>de</w:t>
      </w:r>
      <w:r>
        <w:rPr>
          <w:spacing w:val="-4"/>
          <w:sz w:val="22"/>
        </w:rPr>
        <w:t> </w:t>
      </w:r>
      <w:r>
        <w:rPr>
          <w:sz w:val="22"/>
        </w:rPr>
        <w:t>serviço,</w:t>
      </w:r>
      <w:r>
        <w:rPr>
          <w:spacing w:val="-5"/>
          <w:sz w:val="22"/>
        </w:rPr>
        <w:t> </w:t>
      </w:r>
      <w:r>
        <w:rPr>
          <w:sz w:val="22"/>
        </w:rPr>
        <w:t>devendo a Contratada</w:t>
      </w:r>
      <w:r>
        <w:rPr>
          <w:spacing w:val="-1"/>
          <w:sz w:val="22"/>
        </w:rPr>
        <w:t> </w:t>
      </w:r>
      <w:r>
        <w:rPr>
          <w:sz w:val="22"/>
        </w:rPr>
        <w:t>atentar-se</w:t>
      </w:r>
      <w:r>
        <w:rPr>
          <w:spacing w:val="-1"/>
          <w:sz w:val="22"/>
        </w:rPr>
        <w:t> </w:t>
      </w:r>
      <w:r>
        <w:rPr>
          <w:sz w:val="22"/>
        </w:rPr>
        <w:t>quanto</w:t>
      </w:r>
      <w:r>
        <w:rPr>
          <w:spacing w:val="-3"/>
          <w:sz w:val="22"/>
        </w:rPr>
        <w:t> </w:t>
      </w:r>
      <w:r>
        <w:rPr>
          <w:sz w:val="22"/>
        </w:rPr>
        <w:t>aos</w:t>
      </w:r>
      <w:r>
        <w:rPr>
          <w:spacing w:val="-7"/>
          <w:sz w:val="22"/>
        </w:rPr>
        <w:t> </w:t>
      </w:r>
      <w:r>
        <w:rPr>
          <w:sz w:val="22"/>
        </w:rPr>
        <w:t>prazos</w:t>
      </w:r>
      <w:r>
        <w:rPr>
          <w:spacing w:val="-2"/>
          <w:sz w:val="22"/>
        </w:rPr>
        <w:t> </w:t>
      </w:r>
      <w:r>
        <w:rPr>
          <w:sz w:val="22"/>
        </w:rPr>
        <w:t>previstos para</w:t>
      </w:r>
      <w:r>
        <w:rPr>
          <w:spacing w:val="-1"/>
          <w:sz w:val="22"/>
        </w:rPr>
        <w:t> </w:t>
      </w:r>
      <w:r>
        <w:rPr>
          <w:sz w:val="22"/>
        </w:rPr>
        <w:t>funcionamento</w:t>
      </w:r>
      <w:r>
        <w:rPr>
          <w:spacing w:val="-1"/>
          <w:sz w:val="22"/>
        </w:rPr>
        <w:t> </w:t>
      </w:r>
      <w:r>
        <w:rPr>
          <w:sz w:val="22"/>
        </w:rPr>
        <w:t>do</w:t>
      </w:r>
      <w:r>
        <w:rPr>
          <w:spacing w:val="-1"/>
          <w:sz w:val="22"/>
        </w:rPr>
        <w:t> </w:t>
      </w:r>
      <w:r>
        <w:rPr>
          <w:sz w:val="22"/>
        </w:rPr>
        <w:t>sis-</w:t>
      </w:r>
      <w:r>
        <w:rPr>
          <w:spacing w:val="-2"/>
          <w:sz w:val="22"/>
        </w:rPr>
        <w:t>tema.</w:t>
      </w:r>
    </w:p>
    <w:p>
      <w:pPr>
        <w:pStyle w:val="BodyText"/>
        <w:spacing w:before="125"/>
        <w:rPr>
          <w:sz w:val="22"/>
        </w:rPr>
      </w:pPr>
    </w:p>
    <w:p>
      <w:pPr>
        <w:spacing w:before="0"/>
        <w:ind w:left="1982" w:right="0" w:firstLine="0"/>
        <w:jc w:val="left"/>
        <w:rPr>
          <w:sz w:val="22"/>
        </w:rPr>
      </w:pPr>
      <w:r>
        <w:rPr>
          <w:rFonts w:ascii="Arial" w:hAnsi="Arial"/>
          <w:b/>
          <w:sz w:val="22"/>
        </w:rPr>
        <w:t>CLÁUSULA</w:t>
      </w:r>
      <w:r>
        <w:rPr>
          <w:rFonts w:ascii="Arial" w:hAnsi="Arial"/>
          <w:b/>
          <w:spacing w:val="-8"/>
          <w:sz w:val="22"/>
        </w:rPr>
        <w:t> </w:t>
      </w:r>
      <w:r>
        <w:rPr>
          <w:rFonts w:ascii="Arial" w:hAnsi="Arial"/>
          <w:b/>
          <w:sz w:val="22"/>
        </w:rPr>
        <w:t>OITAVA</w:t>
      </w:r>
      <w:r>
        <w:rPr>
          <w:rFonts w:ascii="Arial" w:hAnsi="Arial"/>
          <w:b/>
          <w:spacing w:val="-7"/>
          <w:sz w:val="22"/>
        </w:rPr>
        <w:t> </w:t>
      </w:r>
      <w:r>
        <w:rPr>
          <w:rFonts w:ascii="Arial" w:hAnsi="Arial"/>
          <w:b/>
          <w:sz w:val="22"/>
        </w:rPr>
        <w:t>–</w:t>
      </w:r>
      <w:r>
        <w:rPr>
          <w:rFonts w:ascii="Arial" w:hAnsi="Arial"/>
          <w:b/>
          <w:spacing w:val="-2"/>
          <w:sz w:val="22"/>
        </w:rPr>
        <w:t> </w:t>
      </w:r>
      <w:r>
        <w:rPr>
          <w:rFonts w:ascii="Arial" w:hAnsi="Arial"/>
          <w:b/>
          <w:sz w:val="22"/>
        </w:rPr>
        <w:t>DAS</w:t>
      </w:r>
      <w:r>
        <w:rPr>
          <w:rFonts w:ascii="Arial" w:hAnsi="Arial"/>
          <w:b/>
          <w:spacing w:val="-7"/>
          <w:sz w:val="22"/>
        </w:rPr>
        <w:t> </w:t>
      </w:r>
      <w:r>
        <w:rPr>
          <w:rFonts w:ascii="Arial" w:hAnsi="Arial"/>
          <w:b/>
          <w:sz w:val="22"/>
        </w:rPr>
        <w:t>OBRIGAÇÕES</w:t>
      </w:r>
      <w:r>
        <w:rPr>
          <w:rFonts w:ascii="Arial" w:hAnsi="Arial"/>
          <w:b/>
          <w:spacing w:val="-2"/>
          <w:sz w:val="22"/>
        </w:rPr>
        <w:t> </w:t>
      </w:r>
      <w:r>
        <w:rPr>
          <w:rFonts w:ascii="Arial" w:hAnsi="Arial"/>
          <w:b/>
          <w:sz w:val="22"/>
        </w:rPr>
        <w:t>DO</w:t>
      </w:r>
      <w:r>
        <w:rPr>
          <w:rFonts w:ascii="Arial" w:hAnsi="Arial"/>
          <w:b/>
          <w:spacing w:val="46"/>
          <w:sz w:val="22"/>
        </w:rPr>
        <w:t> </w:t>
      </w:r>
      <w:r>
        <w:rPr>
          <w:rFonts w:ascii="Arial" w:hAnsi="Arial"/>
          <w:b/>
          <w:spacing w:val="-2"/>
          <w:sz w:val="22"/>
        </w:rPr>
        <w:t>CONTRATANTE</w:t>
      </w:r>
      <w:r>
        <w:rPr>
          <w:spacing w:val="-2"/>
          <w:sz w:val="22"/>
        </w:rPr>
        <w:t>:</w:t>
      </w:r>
    </w:p>
    <w:p>
      <w:pPr>
        <w:spacing w:before="40"/>
        <w:ind w:left="1982" w:right="0" w:firstLine="0"/>
        <w:jc w:val="left"/>
        <w:rPr>
          <w:sz w:val="22"/>
        </w:rPr>
      </w:pPr>
      <w:r>
        <w:rPr>
          <w:sz w:val="22"/>
        </w:rPr>
        <w:t>A</w:t>
      </w:r>
      <w:r>
        <w:rPr>
          <w:spacing w:val="-3"/>
          <w:sz w:val="22"/>
        </w:rPr>
        <w:t> </w:t>
      </w:r>
      <w:r>
        <w:rPr>
          <w:sz w:val="22"/>
        </w:rPr>
        <w:t>Contratada</w:t>
      </w:r>
      <w:r>
        <w:rPr>
          <w:spacing w:val="-7"/>
          <w:sz w:val="22"/>
        </w:rPr>
        <w:t> </w:t>
      </w:r>
      <w:r>
        <w:rPr>
          <w:sz w:val="22"/>
        </w:rPr>
        <w:t>obriga-se</w:t>
      </w:r>
      <w:r>
        <w:rPr>
          <w:spacing w:val="-6"/>
          <w:sz w:val="22"/>
        </w:rPr>
        <w:t> </w:t>
      </w:r>
      <w:r>
        <w:rPr>
          <w:spacing w:val="-5"/>
          <w:sz w:val="22"/>
        </w:rPr>
        <w:t>a:</w:t>
      </w:r>
    </w:p>
    <w:p>
      <w:pPr>
        <w:pStyle w:val="BodyText"/>
        <w:spacing w:before="75"/>
        <w:rPr>
          <w:sz w:val="22"/>
        </w:rPr>
      </w:pPr>
    </w:p>
    <w:p>
      <w:pPr>
        <w:spacing w:line="278" w:lineRule="auto" w:before="0"/>
        <w:ind w:left="849" w:right="1058" w:firstLine="1133"/>
        <w:jc w:val="left"/>
        <w:rPr>
          <w:sz w:val="22"/>
        </w:rPr>
      </w:pPr>
      <w:r>
        <w:rPr>
          <w:rFonts w:ascii="Arial" w:hAnsi="Arial"/>
          <w:b/>
          <w:sz w:val="22"/>
        </w:rPr>
        <w:t>§1º </w:t>
      </w:r>
      <w:r>
        <w:rPr>
          <w:sz w:val="22"/>
        </w:rPr>
        <w:t>Designar servidor para fiscalizar as atividades e tarefas relativas à execução do objeto.</w:t>
      </w:r>
    </w:p>
    <w:p>
      <w:pPr>
        <w:spacing w:line="278" w:lineRule="auto" w:before="0"/>
        <w:ind w:left="849" w:right="1058" w:firstLine="1133"/>
        <w:jc w:val="left"/>
        <w:rPr>
          <w:sz w:val="22"/>
        </w:rPr>
      </w:pPr>
      <w:r>
        <w:rPr>
          <w:rFonts w:ascii="Arial" w:hAnsi="Arial"/>
          <w:b/>
          <w:sz w:val="22"/>
        </w:rPr>
        <w:t>§2º</w:t>
      </w:r>
      <w:r>
        <w:rPr>
          <w:rFonts w:ascii="Arial" w:hAnsi="Arial"/>
          <w:b/>
          <w:spacing w:val="33"/>
          <w:sz w:val="22"/>
        </w:rPr>
        <w:t> </w:t>
      </w:r>
      <w:r>
        <w:rPr>
          <w:sz w:val="22"/>
        </w:rPr>
        <w:t>Prestar</w:t>
      </w:r>
      <w:r>
        <w:rPr>
          <w:spacing w:val="35"/>
          <w:sz w:val="22"/>
        </w:rPr>
        <w:t> </w:t>
      </w:r>
      <w:r>
        <w:rPr>
          <w:sz w:val="22"/>
        </w:rPr>
        <w:t>informações e</w:t>
      </w:r>
      <w:r>
        <w:rPr>
          <w:spacing w:val="34"/>
          <w:sz w:val="22"/>
        </w:rPr>
        <w:t> </w:t>
      </w:r>
      <w:r>
        <w:rPr>
          <w:sz w:val="22"/>
        </w:rPr>
        <w:t>esclarecimentos</w:t>
      </w:r>
      <w:r>
        <w:rPr>
          <w:spacing w:val="32"/>
          <w:sz w:val="22"/>
        </w:rPr>
        <w:t> </w:t>
      </w:r>
      <w:r>
        <w:rPr>
          <w:sz w:val="22"/>
        </w:rPr>
        <w:t>atinentes aos</w:t>
      </w:r>
      <w:r>
        <w:rPr>
          <w:spacing w:val="32"/>
          <w:sz w:val="22"/>
        </w:rPr>
        <w:t> </w:t>
      </w:r>
      <w:r>
        <w:rPr>
          <w:sz w:val="22"/>
        </w:rPr>
        <w:t>serviços, que venham a ser solicitados pelos profissionais da CONTRATADA.</w:t>
      </w:r>
    </w:p>
    <w:p>
      <w:pPr>
        <w:spacing w:line="273" w:lineRule="auto" w:before="0"/>
        <w:ind w:left="849" w:right="1058" w:firstLine="1133"/>
        <w:jc w:val="left"/>
        <w:rPr>
          <w:sz w:val="22"/>
        </w:rPr>
      </w:pPr>
      <w:r>
        <w:rPr>
          <w:rFonts w:ascii="Arial" w:hAnsi="Arial"/>
          <w:b/>
          <w:sz w:val="22"/>
        </w:rPr>
        <w:t>§3º</w:t>
      </w:r>
      <w:r>
        <w:rPr>
          <w:rFonts w:ascii="Arial" w:hAnsi="Arial"/>
          <w:b/>
          <w:spacing w:val="-16"/>
          <w:sz w:val="22"/>
        </w:rPr>
        <w:t> </w:t>
      </w:r>
      <w:r>
        <w:rPr>
          <w:sz w:val="22"/>
        </w:rPr>
        <w:t>Acompanhar</w:t>
      </w:r>
      <w:r>
        <w:rPr>
          <w:spacing w:val="-15"/>
          <w:sz w:val="22"/>
        </w:rPr>
        <w:t> </w:t>
      </w:r>
      <w:r>
        <w:rPr>
          <w:sz w:val="22"/>
        </w:rPr>
        <w:t>e</w:t>
      </w:r>
      <w:r>
        <w:rPr>
          <w:spacing w:val="-12"/>
          <w:sz w:val="22"/>
        </w:rPr>
        <w:t> </w:t>
      </w:r>
      <w:r>
        <w:rPr>
          <w:sz w:val="22"/>
        </w:rPr>
        <w:t>fiscalizar</w:t>
      </w:r>
      <w:r>
        <w:rPr>
          <w:spacing w:val="-13"/>
          <w:sz w:val="22"/>
        </w:rPr>
        <w:t> </w:t>
      </w:r>
      <w:r>
        <w:rPr>
          <w:sz w:val="22"/>
        </w:rPr>
        <w:t>toda</w:t>
      </w:r>
      <w:r>
        <w:rPr>
          <w:spacing w:val="-15"/>
          <w:sz w:val="22"/>
        </w:rPr>
        <w:t> </w:t>
      </w:r>
      <w:r>
        <w:rPr>
          <w:sz w:val="22"/>
        </w:rPr>
        <w:t>a</w:t>
      </w:r>
      <w:r>
        <w:rPr>
          <w:spacing w:val="-15"/>
          <w:sz w:val="22"/>
        </w:rPr>
        <w:t> </w:t>
      </w:r>
      <w:r>
        <w:rPr>
          <w:sz w:val="22"/>
        </w:rPr>
        <w:t>execução</w:t>
      </w:r>
      <w:r>
        <w:rPr>
          <w:spacing w:val="-15"/>
          <w:sz w:val="22"/>
        </w:rPr>
        <w:t> </w:t>
      </w:r>
      <w:r>
        <w:rPr>
          <w:sz w:val="22"/>
        </w:rPr>
        <w:t>do</w:t>
      </w:r>
      <w:r>
        <w:rPr>
          <w:spacing w:val="-15"/>
          <w:sz w:val="22"/>
        </w:rPr>
        <w:t> </w:t>
      </w:r>
      <w:r>
        <w:rPr>
          <w:sz w:val="22"/>
        </w:rPr>
        <w:t>objeto</w:t>
      </w:r>
      <w:r>
        <w:rPr>
          <w:spacing w:val="-10"/>
          <w:sz w:val="22"/>
        </w:rPr>
        <w:t> </w:t>
      </w:r>
      <w:r>
        <w:rPr>
          <w:sz w:val="22"/>
        </w:rPr>
        <w:t>por</w:t>
      </w:r>
      <w:r>
        <w:rPr>
          <w:spacing w:val="-13"/>
          <w:sz w:val="22"/>
        </w:rPr>
        <w:t> </w:t>
      </w:r>
      <w:r>
        <w:rPr>
          <w:sz w:val="22"/>
        </w:rPr>
        <w:t>intermédio do Gestor e Fiscais designados no contrato.</w:t>
      </w:r>
    </w:p>
    <w:p>
      <w:pPr>
        <w:spacing w:line="273" w:lineRule="auto" w:before="0"/>
        <w:ind w:left="849" w:right="415" w:firstLine="1133"/>
        <w:jc w:val="left"/>
        <w:rPr>
          <w:sz w:val="22"/>
        </w:rPr>
      </w:pPr>
      <w:r>
        <w:rPr>
          <w:rFonts w:ascii="Arial" w:hAnsi="Arial"/>
          <w:b/>
          <w:sz w:val="22"/>
        </w:rPr>
        <w:t>§4º</w:t>
      </w:r>
      <w:r>
        <w:rPr>
          <w:rFonts w:ascii="Arial" w:hAnsi="Arial"/>
          <w:b/>
          <w:spacing w:val="80"/>
          <w:sz w:val="22"/>
        </w:rPr>
        <w:t> </w:t>
      </w:r>
      <w:r>
        <w:rPr>
          <w:sz w:val="22"/>
        </w:rPr>
        <w:t>Comunicar</w:t>
      </w:r>
      <w:r>
        <w:rPr>
          <w:spacing w:val="80"/>
          <w:sz w:val="22"/>
        </w:rPr>
        <w:t> </w:t>
      </w:r>
      <w:r>
        <w:rPr>
          <w:sz w:val="22"/>
        </w:rPr>
        <w:t>oficialmente</w:t>
      </w:r>
      <w:r>
        <w:rPr>
          <w:spacing w:val="80"/>
          <w:sz w:val="22"/>
        </w:rPr>
        <w:t> </w:t>
      </w:r>
      <w:r>
        <w:rPr>
          <w:sz w:val="22"/>
        </w:rPr>
        <w:t>à</w:t>
      </w:r>
      <w:r>
        <w:rPr>
          <w:spacing w:val="80"/>
          <w:sz w:val="22"/>
        </w:rPr>
        <w:t> </w:t>
      </w:r>
      <w:r>
        <w:rPr>
          <w:sz w:val="22"/>
        </w:rPr>
        <w:t>CONTRATADA</w:t>
      </w:r>
      <w:r>
        <w:rPr>
          <w:spacing w:val="80"/>
          <w:sz w:val="22"/>
        </w:rPr>
        <w:t> </w:t>
      </w:r>
      <w:r>
        <w:rPr>
          <w:sz w:val="22"/>
        </w:rPr>
        <w:t>quaisquer</w:t>
      </w:r>
      <w:r>
        <w:rPr>
          <w:spacing w:val="80"/>
          <w:sz w:val="22"/>
        </w:rPr>
        <w:t> </w:t>
      </w:r>
      <w:r>
        <w:rPr>
          <w:sz w:val="22"/>
        </w:rPr>
        <w:t>falhas verificada no cumprimento do contrato.</w:t>
      </w:r>
    </w:p>
    <w:p>
      <w:pPr>
        <w:spacing w:line="278" w:lineRule="auto" w:before="1"/>
        <w:ind w:left="849" w:right="1058" w:firstLine="1133"/>
        <w:jc w:val="left"/>
        <w:rPr>
          <w:sz w:val="22"/>
        </w:rPr>
      </w:pPr>
      <w:r>
        <w:rPr>
          <w:rFonts w:ascii="Arial" w:hAnsi="Arial"/>
          <w:b/>
          <w:sz w:val="22"/>
        </w:rPr>
        <w:t>§5º </w:t>
      </w:r>
      <w:r>
        <w:rPr>
          <w:sz w:val="22"/>
        </w:rPr>
        <w:t>Receber, processar e decidir sobre questões, dúvidas, decisões ou recursos administrativos decorrentes da execução contratual.</w:t>
      </w:r>
    </w:p>
    <w:p>
      <w:pPr>
        <w:spacing w:line="278" w:lineRule="auto" w:before="0"/>
        <w:ind w:left="849" w:right="1058" w:firstLine="1133"/>
        <w:jc w:val="left"/>
        <w:rPr>
          <w:sz w:val="22"/>
        </w:rPr>
      </w:pPr>
      <w:r>
        <w:rPr>
          <w:rFonts w:ascii="Arial" w:hAnsi="Arial"/>
          <w:b/>
          <w:sz w:val="22"/>
        </w:rPr>
        <w:t>§6º</w:t>
      </w:r>
      <w:r>
        <w:rPr>
          <w:rFonts w:ascii="Arial" w:hAnsi="Arial"/>
          <w:b/>
          <w:spacing w:val="-2"/>
          <w:sz w:val="22"/>
        </w:rPr>
        <w:t> </w:t>
      </w:r>
      <w:r>
        <w:rPr>
          <w:sz w:val="22"/>
        </w:rPr>
        <w:t>Realizar</w:t>
      </w:r>
      <w:r>
        <w:rPr>
          <w:spacing w:val="-5"/>
          <w:sz w:val="22"/>
        </w:rPr>
        <w:t> </w:t>
      </w:r>
      <w:r>
        <w:rPr>
          <w:sz w:val="22"/>
        </w:rPr>
        <w:t>o</w:t>
      </w:r>
      <w:r>
        <w:rPr>
          <w:spacing w:val="-2"/>
          <w:sz w:val="22"/>
        </w:rPr>
        <w:t> </w:t>
      </w:r>
      <w:r>
        <w:rPr>
          <w:sz w:val="22"/>
        </w:rPr>
        <w:t>pagamento</w:t>
      </w:r>
      <w:r>
        <w:rPr>
          <w:spacing w:val="-2"/>
          <w:sz w:val="22"/>
        </w:rPr>
        <w:t> </w:t>
      </w:r>
      <w:r>
        <w:rPr>
          <w:sz w:val="22"/>
        </w:rPr>
        <w:t>devido</w:t>
      </w:r>
      <w:r>
        <w:rPr>
          <w:spacing w:val="-2"/>
          <w:sz w:val="22"/>
        </w:rPr>
        <w:t> </w:t>
      </w:r>
      <w:r>
        <w:rPr>
          <w:sz w:val="22"/>
        </w:rPr>
        <w:t>pela</w:t>
      </w:r>
      <w:r>
        <w:rPr>
          <w:spacing w:val="-6"/>
          <w:sz w:val="22"/>
        </w:rPr>
        <w:t> </w:t>
      </w:r>
      <w:r>
        <w:rPr>
          <w:sz w:val="22"/>
        </w:rPr>
        <w:t>execução</w:t>
      </w:r>
      <w:r>
        <w:rPr>
          <w:spacing w:val="-6"/>
          <w:sz w:val="22"/>
        </w:rPr>
        <w:t> </w:t>
      </w:r>
      <w:r>
        <w:rPr>
          <w:sz w:val="22"/>
        </w:rPr>
        <w:t>dos</w:t>
      </w:r>
      <w:r>
        <w:rPr>
          <w:spacing w:val="-3"/>
          <w:sz w:val="22"/>
        </w:rPr>
        <w:t> </w:t>
      </w:r>
      <w:r>
        <w:rPr>
          <w:sz w:val="22"/>
        </w:rPr>
        <w:t>serviços,</w:t>
      </w:r>
      <w:r>
        <w:rPr>
          <w:spacing w:val="-7"/>
          <w:sz w:val="22"/>
        </w:rPr>
        <w:t> </w:t>
      </w:r>
      <w:r>
        <w:rPr>
          <w:sz w:val="22"/>
        </w:rPr>
        <w:t>desde que cumpridas todas as formalidades e exigências do contrato.</w:t>
      </w:r>
    </w:p>
    <w:p>
      <w:pPr>
        <w:spacing w:line="278" w:lineRule="auto" w:before="0"/>
        <w:ind w:left="849" w:right="415" w:firstLine="1133"/>
        <w:jc w:val="left"/>
        <w:rPr>
          <w:sz w:val="22"/>
        </w:rPr>
      </w:pPr>
      <w:r>
        <w:rPr>
          <w:rFonts w:ascii="Arial" w:hAnsi="Arial"/>
          <w:b/>
          <w:sz w:val="22"/>
        </w:rPr>
        <w:t>§7º </w:t>
      </w:r>
      <w:r>
        <w:rPr>
          <w:sz w:val="22"/>
        </w:rPr>
        <w:t>Reter preventivamente valores correspondentes às penalidades cabíveis, liberando-as posteriormente, quando for o caso.</w:t>
      </w:r>
    </w:p>
    <w:p>
      <w:pPr>
        <w:spacing w:line="252" w:lineRule="exact" w:before="0"/>
        <w:ind w:left="1982" w:right="0" w:firstLine="0"/>
        <w:jc w:val="left"/>
        <w:rPr>
          <w:sz w:val="22"/>
        </w:rPr>
      </w:pPr>
      <w:r>
        <w:rPr>
          <w:rFonts w:ascii="Arial" w:hAnsi="Arial"/>
          <w:b/>
          <w:sz w:val="22"/>
        </w:rPr>
        <w:t>§8º</w:t>
      </w:r>
      <w:r>
        <w:rPr>
          <w:rFonts w:ascii="Arial" w:hAnsi="Arial"/>
          <w:b/>
          <w:spacing w:val="-6"/>
          <w:sz w:val="22"/>
        </w:rPr>
        <w:t> </w:t>
      </w:r>
      <w:r>
        <w:rPr>
          <w:sz w:val="22"/>
        </w:rPr>
        <w:t>Aplicar</w:t>
      </w:r>
      <w:r>
        <w:rPr>
          <w:spacing w:val="-8"/>
          <w:sz w:val="22"/>
        </w:rPr>
        <w:t> </w:t>
      </w:r>
      <w:r>
        <w:rPr>
          <w:sz w:val="22"/>
        </w:rPr>
        <w:t>multas</w:t>
      </w:r>
      <w:r>
        <w:rPr>
          <w:spacing w:val="-7"/>
          <w:sz w:val="22"/>
        </w:rPr>
        <w:t> </w:t>
      </w:r>
      <w:r>
        <w:rPr>
          <w:sz w:val="22"/>
        </w:rPr>
        <w:t>e sanções</w:t>
      </w:r>
      <w:r>
        <w:rPr>
          <w:spacing w:val="-7"/>
          <w:sz w:val="22"/>
        </w:rPr>
        <w:t> </w:t>
      </w:r>
      <w:r>
        <w:rPr>
          <w:sz w:val="22"/>
        </w:rPr>
        <w:t>previstas</w:t>
      </w:r>
      <w:r>
        <w:rPr>
          <w:spacing w:val="-6"/>
          <w:sz w:val="22"/>
        </w:rPr>
        <w:t> </w:t>
      </w:r>
      <w:r>
        <w:rPr>
          <w:sz w:val="22"/>
        </w:rPr>
        <w:t>na</w:t>
      </w:r>
      <w:r>
        <w:rPr>
          <w:spacing w:val="-5"/>
          <w:sz w:val="22"/>
        </w:rPr>
        <w:t> </w:t>
      </w:r>
      <w:r>
        <w:rPr>
          <w:sz w:val="22"/>
        </w:rPr>
        <w:t>Lei</w:t>
      </w:r>
      <w:r>
        <w:rPr>
          <w:spacing w:val="-2"/>
          <w:sz w:val="22"/>
        </w:rPr>
        <w:t> </w:t>
      </w:r>
      <w:r>
        <w:rPr>
          <w:sz w:val="22"/>
        </w:rPr>
        <w:t>nº.</w:t>
      </w:r>
      <w:r>
        <w:rPr>
          <w:spacing w:val="-5"/>
          <w:sz w:val="22"/>
        </w:rPr>
        <w:t> </w:t>
      </w:r>
      <w:r>
        <w:rPr>
          <w:spacing w:val="-2"/>
          <w:sz w:val="22"/>
        </w:rPr>
        <w:t>14.133/2021.</w:t>
      </w:r>
    </w:p>
    <w:p>
      <w:pPr>
        <w:pStyle w:val="BodyText"/>
        <w:spacing w:before="63"/>
        <w:rPr>
          <w:sz w:val="22"/>
        </w:rPr>
      </w:pPr>
    </w:p>
    <w:p>
      <w:pPr>
        <w:spacing w:before="0"/>
        <w:ind w:left="1982" w:right="0" w:firstLine="0"/>
        <w:jc w:val="left"/>
        <w:rPr>
          <w:rFonts w:ascii="Arial" w:hAnsi="Arial"/>
          <w:b/>
          <w:sz w:val="22"/>
        </w:rPr>
      </w:pPr>
      <w:r>
        <w:rPr>
          <w:rFonts w:ascii="Arial" w:hAnsi="Arial"/>
          <w:b/>
          <w:sz w:val="22"/>
        </w:rPr>
        <w:t>CLÁUSULA</w:t>
      </w:r>
      <w:r>
        <w:rPr>
          <w:rFonts w:ascii="Arial" w:hAnsi="Arial"/>
          <w:b/>
          <w:spacing w:val="-9"/>
          <w:sz w:val="22"/>
        </w:rPr>
        <w:t> </w:t>
      </w:r>
      <w:r>
        <w:rPr>
          <w:rFonts w:ascii="Arial" w:hAnsi="Arial"/>
          <w:b/>
          <w:sz w:val="22"/>
        </w:rPr>
        <w:t>NONA</w:t>
      </w:r>
      <w:r>
        <w:rPr>
          <w:rFonts w:ascii="Arial" w:hAnsi="Arial"/>
          <w:b/>
          <w:spacing w:val="-5"/>
          <w:sz w:val="22"/>
        </w:rPr>
        <w:t> </w:t>
      </w:r>
      <w:r>
        <w:rPr>
          <w:rFonts w:ascii="Arial" w:hAnsi="Arial"/>
          <w:b/>
          <w:sz w:val="22"/>
        </w:rPr>
        <w:t>–</w:t>
      </w:r>
      <w:r>
        <w:rPr>
          <w:rFonts w:ascii="Arial" w:hAnsi="Arial"/>
          <w:b/>
          <w:spacing w:val="-3"/>
          <w:sz w:val="22"/>
        </w:rPr>
        <w:t> </w:t>
      </w:r>
      <w:r>
        <w:rPr>
          <w:rFonts w:ascii="Arial" w:hAnsi="Arial"/>
          <w:b/>
          <w:sz w:val="22"/>
        </w:rPr>
        <w:t>DAS</w:t>
      </w:r>
      <w:r>
        <w:rPr>
          <w:rFonts w:ascii="Arial" w:hAnsi="Arial"/>
          <w:b/>
          <w:spacing w:val="-5"/>
          <w:sz w:val="22"/>
        </w:rPr>
        <w:t> </w:t>
      </w:r>
      <w:r>
        <w:rPr>
          <w:rFonts w:ascii="Arial" w:hAnsi="Arial"/>
          <w:b/>
          <w:sz w:val="22"/>
        </w:rPr>
        <w:t>OBRIGAÇÕES</w:t>
      </w:r>
      <w:r>
        <w:rPr>
          <w:rFonts w:ascii="Arial" w:hAnsi="Arial"/>
          <w:b/>
          <w:spacing w:val="-4"/>
          <w:sz w:val="22"/>
        </w:rPr>
        <w:t> </w:t>
      </w:r>
      <w:r>
        <w:rPr>
          <w:rFonts w:ascii="Arial" w:hAnsi="Arial"/>
          <w:b/>
          <w:sz w:val="22"/>
        </w:rPr>
        <w:t>DA</w:t>
      </w:r>
      <w:r>
        <w:rPr>
          <w:rFonts w:ascii="Arial" w:hAnsi="Arial"/>
          <w:b/>
          <w:spacing w:val="-5"/>
          <w:sz w:val="22"/>
        </w:rPr>
        <w:t> </w:t>
      </w:r>
      <w:r>
        <w:rPr>
          <w:rFonts w:ascii="Arial" w:hAnsi="Arial"/>
          <w:b/>
          <w:spacing w:val="-2"/>
          <w:sz w:val="22"/>
        </w:rPr>
        <w:t>CONTRATADA:</w:t>
      </w:r>
    </w:p>
    <w:p>
      <w:pPr>
        <w:spacing w:before="40"/>
        <w:ind w:left="1982" w:right="0" w:firstLine="0"/>
        <w:jc w:val="left"/>
        <w:rPr>
          <w:sz w:val="22"/>
        </w:rPr>
      </w:pPr>
      <w:r>
        <w:rPr>
          <w:sz w:val="22"/>
        </w:rPr>
        <w:t>O</w:t>
      </w:r>
      <w:r>
        <w:rPr>
          <w:spacing w:val="-4"/>
          <w:sz w:val="22"/>
        </w:rPr>
        <w:t> </w:t>
      </w:r>
      <w:r>
        <w:rPr>
          <w:sz w:val="22"/>
        </w:rPr>
        <w:t>Contratante</w:t>
      </w:r>
      <w:r>
        <w:rPr>
          <w:spacing w:val="-7"/>
          <w:sz w:val="22"/>
        </w:rPr>
        <w:t> </w:t>
      </w:r>
      <w:r>
        <w:rPr>
          <w:sz w:val="22"/>
        </w:rPr>
        <w:t>fica</w:t>
      </w:r>
      <w:r>
        <w:rPr>
          <w:spacing w:val="-7"/>
          <w:sz w:val="22"/>
        </w:rPr>
        <w:t> </w:t>
      </w:r>
      <w:r>
        <w:rPr>
          <w:sz w:val="22"/>
        </w:rPr>
        <w:t>obrigado</w:t>
      </w:r>
      <w:r>
        <w:rPr>
          <w:spacing w:val="-7"/>
          <w:sz w:val="22"/>
        </w:rPr>
        <w:t> </w:t>
      </w:r>
      <w:r>
        <w:rPr>
          <w:spacing w:val="-5"/>
          <w:sz w:val="22"/>
        </w:rPr>
        <w:t>a:</w:t>
      </w:r>
    </w:p>
    <w:p>
      <w:pPr>
        <w:pStyle w:val="BodyText"/>
        <w:rPr>
          <w:sz w:val="22"/>
        </w:rPr>
      </w:pPr>
    </w:p>
    <w:p>
      <w:pPr>
        <w:pStyle w:val="BodyText"/>
        <w:rPr>
          <w:sz w:val="22"/>
        </w:rPr>
      </w:pPr>
    </w:p>
    <w:p>
      <w:pPr>
        <w:pStyle w:val="BodyText"/>
        <w:spacing w:before="229"/>
        <w:rPr>
          <w:sz w:val="22"/>
        </w:rPr>
      </w:pPr>
    </w:p>
    <w:p>
      <w:pPr>
        <w:spacing w:before="0"/>
        <w:ind w:left="0" w:right="419" w:firstLine="0"/>
        <w:jc w:val="right"/>
        <w:rPr>
          <w:rFonts w:ascii="Calibri"/>
          <w:sz w:val="22"/>
        </w:rPr>
      </w:pPr>
      <w:r>
        <w:rPr>
          <w:rFonts w:ascii="Calibri"/>
          <w:spacing w:val="-5"/>
          <w:sz w:val="22"/>
        </w:rPr>
        <w:t>35</w:t>
      </w:r>
    </w:p>
    <w:p>
      <w:pPr>
        <w:spacing w:after="0"/>
        <w:jc w:val="right"/>
        <w:rPr>
          <w:rFonts w:ascii="Calibri"/>
          <w:sz w:val="22"/>
        </w:rPr>
        <w:sectPr>
          <w:pgSz w:w="11910" w:h="16840"/>
          <w:pgMar w:header="710" w:footer="443" w:top="3500" w:bottom="640" w:left="1417" w:right="708"/>
        </w:sectPr>
      </w:pPr>
    </w:p>
    <w:p>
      <w:pPr>
        <w:pStyle w:val="BodyText"/>
        <w:spacing w:before="19"/>
        <w:rPr>
          <w:rFonts w:ascii="Calibri"/>
          <w:sz w:val="22"/>
        </w:rPr>
      </w:pPr>
    </w:p>
    <w:p>
      <w:pPr>
        <w:spacing w:line="276" w:lineRule="auto" w:before="1"/>
        <w:ind w:left="849" w:right="1054" w:firstLine="1133"/>
        <w:jc w:val="both"/>
        <w:rPr>
          <w:sz w:val="22"/>
        </w:rPr>
      </w:pPr>
      <w:r>
        <w:rPr>
          <w:rFonts w:ascii="Arial" w:hAnsi="Arial"/>
          <w:b/>
          <w:sz w:val="22"/>
        </w:rPr>
        <w:t>§1º </w:t>
      </w:r>
      <w:r>
        <w:rPr>
          <w:sz w:val="22"/>
        </w:rPr>
        <w:t>A CONTRATADA deverá prestar os serviços objeto do contrato, nos termos de sua</w:t>
      </w:r>
      <w:r>
        <w:rPr>
          <w:spacing w:val="-1"/>
          <w:sz w:val="22"/>
        </w:rPr>
        <w:t> </w:t>
      </w:r>
      <w:r>
        <w:rPr>
          <w:sz w:val="22"/>
        </w:rPr>
        <w:t>proposta, sempre em conformidade com os requisitos e con-dições estabelecidos neste termo de referência e no instrumento contratual.</w:t>
      </w:r>
    </w:p>
    <w:p>
      <w:pPr>
        <w:spacing w:line="278" w:lineRule="auto" w:before="159"/>
        <w:ind w:left="849" w:right="1054" w:firstLine="1133"/>
        <w:jc w:val="both"/>
        <w:rPr>
          <w:sz w:val="22"/>
        </w:rPr>
      </w:pPr>
      <w:r>
        <w:rPr>
          <w:rFonts w:ascii="Arial" w:hAnsi="Arial"/>
          <w:b/>
          <w:sz w:val="22"/>
        </w:rPr>
        <w:t>§2º</w:t>
      </w:r>
      <w:r>
        <w:rPr>
          <w:rFonts w:ascii="Arial" w:hAnsi="Arial"/>
          <w:b/>
          <w:spacing w:val="-6"/>
          <w:sz w:val="22"/>
        </w:rPr>
        <w:t> </w:t>
      </w:r>
      <w:r>
        <w:rPr>
          <w:sz w:val="22"/>
        </w:rPr>
        <w:t>Informar</w:t>
      </w:r>
      <w:r>
        <w:rPr>
          <w:spacing w:val="-8"/>
          <w:sz w:val="22"/>
        </w:rPr>
        <w:t> </w:t>
      </w:r>
      <w:r>
        <w:rPr>
          <w:sz w:val="22"/>
        </w:rPr>
        <w:t>ao</w:t>
      </w:r>
      <w:r>
        <w:rPr>
          <w:spacing w:val="-5"/>
          <w:sz w:val="22"/>
        </w:rPr>
        <w:t> </w:t>
      </w:r>
      <w:r>
        <w:rPr>
          <w:sz w:val="22"/>
        </w:rPr>
        <w:t>CONTRATANTE</w:t>
      </w:r>
      <w:r>
        <w:rPr>
          <w:spacing w:val="-6"/>
          <w:sz w:val="22"/>
        </w:rPr>
        <w:t> </w:t>
      </w:r>
      <w:r>
        <w:rPr>
          <w:sz w:val="22"/>
        </w:rPr>
        <w:t>toda</w:t>
      </w:r>
      <w:r>
        <w:rPr>
          <w:spacing w:val="-9"/>
          <w:sz w:val="22"/>
        </w:rPr>
        <w:t> </w:t>
      </w:r>
      <w:r>
        <w:rPr>
          <w:sz w:val="22"/>
        </w:rPr>
        <w:t>e</w:t>
      </w:r>
      <w:r>
        <w:rPr>
          <w:spacing w:val="-5"/>
          <w:sz w:val="22"/>
        </w:rPr>
        <w:t> </w:t>
      </w:r>
      <w:r>
        <w:rPr>
          <w:sz w:val="22"/>
        </w:rPr>
        <w:t>qualquer</w:t>
      </w:r>
      <w:r>
        <w:rPr>
          <w:spacing w:val="-12"/>
          <w:sz w:val="22"/>
        </w:rPr>
        <w:t> </w:t>
      </w:r>
      <w:r>
        <w:rPr>
          <w:sz w:val="22"/>
        </w:rPr>
        <w:t>situação</w:t>
      </w:r>
      <w:r>
        <w:rPr>
          <w:spacing w:val="-9"/>
          <w:sz w:val="22"/>
        </w:rPr>
        <w:t> </w:t>
      </w:r>
      <w:r>
        <w:rPr>
          <w:sz w:val="22"/>
        </w:rPr>
        <w:t>que</w:t>
      </w:r>
      <w:r>
        <w:rPr>
          <w:spacing w:val="-5"/>
          <w:sz w:val="22"/>
        </w:rPr>
        <w:t> </w:t>
      </w:r>
      <w:r>
        <w:rPr>
          <w:sz w:val="22"/>
        </w:rPr>
        <w:t>possa comprometer a execução do objeto contratual nas condições pactuadas.</w:t>
      </w:r>
    </w:p>
    <w:p>
      <w:pPr>
        <w:spacing w:line="276" w:lineRule="auto" w:before="157"/>
        <w:ind w:left="849" w:right="1052" w:firstLine="1133"/>
        <w:jc w:val="both"/>
        <w:rPr>
          <w:sz w:val="22"/>
        </w:rPr>
      </w:pPr>
      <w:r>
        <w:rPr>
          <w:rFonts w:ascii="Arial" w:hAnsi="Arial"/>
          <w:b/>
          <w:sz w:val="22"/>
        </w:rPr>
        <w:t>§3º</w:t>
      </w:r>
      <w:r>
        <w:rPr>
          <w:rFonts w:ascii="Arial" w:hAnsi="Arial"/>
          <w:b/>
          <w:spacing w:val="-16"/>
          <w:sz w:val="22"/>
        </w:rPr>
        <w:t> </w:t>
      </w:r>
      <w:r>
        <w:rPr>
          <w:sz w:val="22"/>
        </w:rPr>
        <w:t>Atender</w:t>
      </w:r>
      <w:r>
        <w:rPr>
          <w:spacing w:val="-15"/>
          <w:sz w:val="22"/>
        </w:rPr>
        <w:t> </w:t>
      </w:r>
      <w:r>
        <w:rPr>
          <w:sz w:val="22"/>
        </w:rPr>
        <w:t>imediatamente,</w:t>
      </w:r>
      <w:r>
        <w:rPr>
          <w:spacing w:val="-15"/>
          <w:sz w:val="22"/>
        </w:rPr>
        <w:t> </w:t>
      </w:r>
      <w:r>
        <w:rPr>
          <w:sz w:val="22"/>
        </w:rPr>
        <w:t>ou</w:t>
      </w:r>
      <w:r>
        <w:rPr>
          <w:spacing w:val="-16"/>
          <w:sz w:val="22"/>
        </w:rPr>
        <w:t> </w:t>
      </w:r>
      <w:r>
        <w:rPr>
          <w:sz w:val="22"/>
        </w:rPr>
        <w:t>no</w:t>
      </w:r>
      <w:r>
        <w:rPr>
          <w:spacing w:val="-15"/>
          <w:sz w:val="22"/>
        </w:rPr>
        <w:t> </w:t>
      </w:r>
      <w:r>
        <w:rPr>
          <w:sz w:val="22"/>
        </w:rPr>
        <w:t>prazo</w:t>
      </w:r>
      <w:r>
        <w:rPr>
          <w:spacing w:val="-15"/>
          <w:sz w:val="22"/>
        </w:rPr>
        <w:t> </w:t>
      </w:r>
      <w:r>
        <w:rPr>
          <w:sz w:val="22"/>
        </w:rPr>
        <w:t>fixado,</w:t>
      </w:r>
      <w:r>
        <w:rPr>
          <w:spacing w:val="-15"/>
          <w:sz w:val="22"/>
        </w:rPr>
        <w:t> </w:t>
      </w:r>
      <w:r>
        <w:rPr>
          <w:sz w:val="22"/>
        </w:rPr>
        <w:t>as</w:t>
      </w:r>
      <w:r>
        <w:rPr>
          <w:spacing w:val="-16"/>
          <w:sz w:val="22"/>
        </w:rPr>
        <w:t> </w:t>
      </w:r>
      <w:r>
        <w:rPr>
          <w:sz w:val="22"/>
        </w:rPr>
        <w:t>solicitações</w:t>
      </w:r>
      <w:r>
        <w:rPr>
          <w:spacing w:val="-15"/>
          <w:sz w:val="22"/>
        </w:rPr>
        <w:t> </w:t>
      </w:r>
      <w:r>
        <w:rPr>
          <w:sz w:val="22"/>
        </w:rPr>
        <w:t>ou</w:t>
      </w:r>
      <w:r>
        <w:rPr>
          <w:spacing w:val="-15"/>
          <w:sz w:val="22"/>
        </w:rPr>
        <w:t> </w:t>
      </w:r>
      <w:r>
        <w:rPr>
          <w:sz w:val="22"/>
        </w:rPr>
        <w:t>exi-gências</w:t>
      </w:r>
      <w:r>
        <w:rPr>
          <w:spacing w:val="-12"/>
          <w:sz w:val="22"/>
        </w:rPr>
        <w:t> </w:t>
      </w:r>
      <w:r>
        <w:rPr>
          <w:sz w:val="22"/>
        </w:rPr>
        <w:t>do</w:t>
      </w:r>
      <w:r>
        <w:rPr>
          <w:spacing w:val="-10"/>
          <w:sz w:val="22"/>
        </w:rPr>
        <w:t> </w:t>
      </w:r>
      <w:r>
        <w:rPr>
          <w:sz w:val="22"/>
        </w:rPr>
        <w:t>CONTRATANTE</w:t>
      </w:r>
      <w:r>
        <w:rPr>
          <w:spacing w:val="-11"/>
          <w:sz w:val="22"/>
        </w:rPr>
        <w:t> </w:t>
      </w:r>
      <w:r>
        <w:rPr>
          <w:sz w:val="22"/>
        </w:rPr>
        <w:t>ou</w:t>
      </w:r>
      <w:r>
        <w:rPr>
          <w:spacing w:val="-10"/>
          <w:sz w:val="22"/>
        </w:rPr>
        <w:t> </w:t>
      </w:r>
      <w:r>
        <w:rPr>
          <w:sz w:val="22"/>
        </w:rPr>
        <w:t>do</w:t>
      </w:r>
      <w:r>
        <w:rPr>
          <w:spacing w:val="-15"/>
          <w:sz w:val="22"/>
        </w:rPr>
        <w:t> </w:t>
      </w:r>
      <w:r>
        <w:rPr>
          <w:sz w:val="22"/>
        </w:rPr>
        <w:t>Gestor</w:t>
      </w:r>
      <w:r>
        <w:rPr>
          <w:spacing w:val="-13"/>
          <w:sz w:val="22"/>
        </w:rPr>
        <w:t> </w:t>
      </w:r>
      <w:r>
        <w:rPr>
          <w:sz w:val="22"/>
        </w:rPr>
        <w:t>do</w:t>
      </w:r>
      <w:r>
        <w:rPr>
          <w:spacing w:val="-10"/>
          <w:sz w:val="22"/>
        </w:rPr>
        <w:t> </w:t>
      </w:r>
      <w:r>
        <w:rPr>
          <w:sz w:val="22"/>
        </w:rPr>
        <w:t>Contrato,</w:t>
      </w:r>
      <w:r>
        <w:rPr>
          <w:spacing w:val="-11"/>
          <w:sz w:val="22"/>
        </w:rPr>
        <w:t> </w:t>
      </w:r>
      <w:r>
        <w:rPr>
          <w:sz w:val="22"/>
        </w:rPr>
        <w:t>relativamente</w:t>
      </w:r>
      <w:r>
        <w:rPr>
          <w:spacing w:val="-10"/>
          <w:sz w:val="22"/>
        </w:rPr>
        <w:t> </w:t>
      </w:r>
      <w:r>
        <w:rPr>
          <w:sz w:val="22"/>
        </w:rPr>
        <w:t>à</w:t>
      </w:r>
      <w:r>
        <w:rPr>
          <w:spacing w:val="-10"/>
          <w:sz w:val="22"/>
        </w:rPr>
        <w:t> </w:t>
      </w:r>
      <w:r>
        <w:rPr>
          <w:sz w:val="22"/>
        </w:rPr>
        <w:t>execução do</w:t>
      </w:r>
      <w:r>
        <w:rPr>
          <w:spacing w:val="-4"/>
          <w:sz w:val="22"/>
        </w:rPr>
        <w:t> </w:t>
      </w:r>
      <w:r>
        <w:rPr>
          <w:sz w:val="22"/>
        </w:rPr>
        <w:t>seu</w:t>
      </w:r>
      <w:r>
        <w:rPr>
          <w:spacing w:val="-4"/>
          <w:sz w:val="22"/>
        </w:rPr>
        <w:t> </w:t>
      </w:r>
      <w:r>
        <w:rPr>
          <w:sz w:val="22"/>
        </w:rPr>
        <w:t>objeto</w:t>
      </w:r>
      <w:r>
        <w:rPr>
          <w:spacing w:val="-4"/>
          <w:sz w:val="22"/>
        </w:rPr>
        <w:t> </w:t>
      </w:r>
      <w:r>
        <w:rPr>
          <w:sz w:val="22"/>
        </w:rPr>
        <w:t>nos</w:t>
      </w:r>
      <w:r>
        <w:rPr>
          <w:spacing w:val="-5"/>
          <w:sz w:val="22"/>
        </w:rPr>
        <w:t> </w:t>
      </w:r>
      <w:r>
        <w:rPr>
          <w:sz w:val="22"/>
        </w:rPr>
        <w:t>termos</w:t>
      </w:r>
      <w:r>
        <w:rPr>
          <w:spacing w:val="-5"/>
          <w:sz w:val="22"/>
        </w:rPr>
        <w:t> </w:t>
      </w:r>
      <w:r>
        <w:rPr>
          <w:sz w:val="22"/>
        </w:rPr>
        <w:t>pactuados</w:t>
      </w:r>
      <w:r>
        <w:rPr>
          <w:spacing w:val="-10"/>
          <w:sz w:val="22"/>
        </w:rPr>
        <w:t> </w:t>
      </w:r>
      <w:r>
        <w:rPr>
          <w:sz w:val="22"/>
        </w:rPr>
        <w:t>ou</w:t>
      </w:r>
      <w:r>
        <w:rPr>
          <w:spacing w:val="-8"/>
          <w:sz w:val="22"/>
        </w:rPr>
        <w:t> </w:t>
      </w:r>
      <w:r>
        <w:rPr>
          <w:sz w:val="22"/>
        </w:rPr>
        <w:t>para</w:t>
      </w:r>
      <w:r>
        <w:rPr>
          <w:spacing w:val="-8"/>
          <w:sz w:val="22"/>
        </w:rPr>
        <w:t> </w:t>
      </w:r>
      <w:r>
        <w:rPr>
          <w:sz w:val="22"/>
        </w:rPr>
        <w:t>o</w:t>
      </w:r>
      <w:r>
        <w:rPr>
          <w:spacing w:val="-4"/>
          <w:sz w:val="22"/>
        </w:rPr>
        <w:t> </w:t>
      </w:r>
      <w:r>
        <w:rPr>
          <w:sz w:val="22"/>
        </w:rPr>
        <w:t>cumprimento</w:t>
      </w:r>
      <w:r>
        <w:rPr>
          <w:spacing w:val="-4"/>
          <w:sz w:val="22"/>
        </w:rPr>
        <w:t> </w:t>
      </w:r>
      <w:r>
        <w:rPr>
          <w:sz w:val="22"/>
        </w:rPr>
        <w:t>de</w:t>
      </w:r>
      <w:r>
        <w:rPr>
          <w:spacing w:val="-8"/>
          <w:sz w:val="22"/>
        </w:rPr>
        <w:t> </w:t>
      </w:r>
      <w:r>
        <w:rPr>
          <w:sz w:val="22"/>
        </w:rPr>
        <w:t>obrigações</w:t>
      </w:r>
      <w:r>
        <w:rPr>
          <w:spacing w:val="-10"/>
          <w:sz w:val="22"/>
        </w:rPr>
        <w:t> </w:t>
      </w:r>
      <w:r>
        <w:rPr>
          <w:sz w:val="22"/>
        </w:rPr>
        <w:t>aces-</w:t>
      </w:r>
      <w:r>
        <w:rPr>
          <w:spacing w:val="-2"/>
          <w:sz w:val="22"/>
        </w:rPr>
        <w:t>sórias.</w:t>
      </w:r>
    </w:p>
    <w:p>
      <w:pPr>
        <w:spacing w:line="276" w:lineRule="auto" w:before="162"/>
        <w:ind w:left="849" w:right="1054" w:firstLine="1133"/>
        <w:jc w:val="both"/>
        <w:rPr>
          <w:sz w:val="22"/>
        </w:rPr>
      </w:pPr>
      <w:r>
        <w:rPr>
          <w:rFonts w:ascii="Arial" w:hAnsi="Arial"/>
          <w:b/>
          <w:sz w:val="22"/>
        </w:rPr>
        <w:t>§4º</w:t>
      </w:r>
      <w:r>
        <w:rPr>
          <w:rFonts w:ascii="Arial" w:hAnsi="Arial"/>
          <w:b/>
          <w:spacing w:val="-6"/>
          <w:sz w:val="22"/>
        </w:rPr>
        <w:t> </w:t>
      </w:r>
      <w:r>
        <w:rPr>
          <w:sz w:val="22"/>
        </w:rPr>
        <w:t>Manter,</w:t>
      </w:r>
      <w:r>
        <w:rPr>
          <w:spacing w:val="-11"/>
          <w:sz w:val="22"/>
        </w:rPr>
        <w:t> </w:t>
      </w:r>
      <w:r>
        <w:rPr>
          <w:sz w:val="22"/>
        </w:rPr>
        <w:t>durante</w:t>
      </w:r>
      <w:r>
        <w:rPr>
          <w:spacing w:val="-5"/>
          <w:sz w:val="22"/>
        </w:rPr>
        <w:t> </w:t>
      </w:r>
      <w:r>
        <w:rPr>
          <w:sz w:val="22"/>
        </w:rPr>
        <w:t>toda</w:t>
      </w:r>
      <w:r>
        <w:rPr>
          <w:spacing w:val="-5"/>
          <w:sz w:val="22"/>
        </w:rPr>
        <w:t> </w:t>
      </w:r>
      <w:r>
        <w:rPr>
          <w:sz w:val="22"/>
        </w:rPr>
        <w:t>a</w:t>
      </w:r>
      <w:r>
        <w:rPr>
          <w:spacing w:val="-10"/>
          <w:sz w:val="22"/>
        </w:rPr>
        <w:t> </w:t>
      </w:r>
      <w:r>
        <w:rPr>
          <w:sz w:val="22"/>
        </w:rPr>
        <w:t>execução</w:t>
      </w:r>
      <w:r>
        <w:rPr>
          <w:spacing w:val="-10"/>
          <w:sz w:val="22"/>
        </w:rPr>
        <w:t> </w:t>
      </w:r>
      <w:r>
        <w:rPr>
          <w:sz w:val="22"/>
        </w:rPr>
        <w:t>do</w:t>
      </w:r>
      <w:r>
        <w:rPr>
          <w:spacing w:val="-5"/>
          <w:sz w:val="22"/>
        </w:rPr>
        <w:t> </w:t>
      </w:r>
      <w:r>
        <w:rPr>
          <w:sz w:val="22"/>
        </w:rPr>
        <w:t>contrato,</w:t>
      </w:r>
      <w:r>
        <w:rPr>
          <w:spacing w:val="-11"/>
          <w:sz w:val="22"/>
        </w:rPr>
        <w:t> </w:t>
      </w:r>
      <w:r>
        <w:rPr>
          <w:sz w:val="22"/>
        </w:rPr>
        <w:t>todas</w:t>
      </w:r>
      <w:r>
        <w:rPr>
          <w:spacing w:val="-12"/>
          <w:sz w:val="22"/>
        </w:rPr>
        <w:t> </w:t>
      </w:r>
      <w:r>
        <w:rPr>
          <w:sz w:val="22"/>
        </w:rPr>
        <w:t>as</w:t>
      </w:r>
      <w:r>
        <w:rPr>
          <w:spacing w:val="-7"/>
          <w:sz w:val="22"/>
        </w:rPr>
        <w:t> </w:t>
      </w:r>
      <w:r>
        <w:rPr>
          <w:sz w:val="22"/>
        </w:rPr>
        <w:t>condições de habilitação e qualificação exigidas, devendo comunicar ao CONTRATANTE, imediatamente, qualquer alteração que possa comprometer a sua manutenção.</w:t>
      </w:r>
    </w:p>
    <w:p>
      <w:pPr>
        <w:spacing w:line="273" w:lineRule="auto" w:before="160"/>
        <w:ind w:left="849" w:right="1059" w:firstLine="1133"/>
        <w:jc w:val="both"/>
        <w:rPr>
          <w:sz w:val="22"/>
        </w:rPr>
      </w:pPr>
      <w:r>
        <w:rPr>
          <w:rFonts w:ascii="Arial" w:hAnsi="Arial"/>
          <w:b/>
          <w:sz w:val="22"/>
        </w:rPr>
        <w:t>§5º</w:t>
      </w:r>
      <w:r>
        <w:rPr>
          <w:rFonts w:ascii="Arial" w:hAnsi="Arial"/>
          <w:b/>
          <w:spacing w:val="-12"/>
          <w:sz w:val="22"/>
        </w:rPr>
        <w:t> </w:t>
      </w:r>
      <w:r>
        <w:rPr>
          <w:sz w:val="22"/>
        </w:rPr>
        <w:t>Entregar</w:t>
      </w:r>
      <w:r>
        <w:rPr>
          <w:spacing w:val="-14"/>
          <w:sz w:val="22"/>
        </w:rPr>
        <w:t> </w:t>
      </w:r>
      <w:r>
        <w:rPr>
          <w:sz w:val="22"/>
        </w:rPr>
        <w:t>nota</w:t>
      </w:r>
      <w:r>
        <w:rPr>
          <w:spacing w:val="-11"/>
          <w:sz w:val="22"/>
        </w:rPr>
        <w:t> </w:t>
      </w:r>
      <w:r>
        <w:rPr>
          <w:sz w:val="22"/>
        </w:rPr>
        <w:t>fiscal,</w:t>
      </w:r>
      <w:r>
        <w:rPr>
          <w:spacing w:val="-12"/>
          <w:sz w:val="22"/>
        </w:rPr>
        <w:t> </w:t>
      </w:r>
      <w:r>
        <w:rPr>
          <w:sz w:val="22"/>
        </w:rPr>
        <w:t>juntamente</w:t>
      </w:r>
      <w:r>
        <w:rPr>
          <w:spacing w:val="-11"/>
          <w:sz w:val="22"/>
        </w:rPr>
        <w:t> </w:t>
      </w:r>
      <w:r>
        <w:rPr>
          <w:sz w:val="22"/>
        </w:rPr>
        <w:t>com</w:t>
      </w:r>
      <w:r>
        <w:rPr>
          <w:spacing w:val="-10"/>
          <w:sz w:val="22"/>
        </w:rPr>
        <w:t> </w:t>
      </w:r>
      <w:r>
        <w:rPr>
          <w:sz w:val="22"/>
        </w:rPr>
        <w:t>o</w:t>
      </w:r>
      <w:r>
        <w:rPr>
          <w:spacing w:val="-11"/>
          <w:sz w:val="22"/>
        </w:rPr>
        <w:t> </w:t>
      </w:r>
      <w:r>
        <w:rPr>
          <w:sz w:val="22"/>
        </w:rPr>
        <w:t>objeto</w:t>
      </w:r>
      <w:r>
        <w:rPr>
          <w:spacing w:val="-11"/>
          <w:sz w:val="22"/>
        </w:rPr>
        <w:t> </w:t>
      </w:r>
      <w:r>
        <w:rPr>
          <w:sz w:val="22"/>
        </w:rPr>
        <w:t>fornecido,</w:t>
      </w:r>
      <w:r>
        <w:rPr>
          <w:spacing w:val="-12"/>
          <w:sz w:val="22"/>
        </w:rPr>
        <w:t> </w:t>
      </w:r>
      <w:r>
        <w:rPr>
          <w:sz w:val="22"/>
        </w:rPr>
        <w:t>contendo a discriminação detalhada dos produtos entregues.</w:t>
      </w:r>
    </w:p>
    <w:p>
      <w:pPr>
        <w:spacing w:line="278" w:lineRule="auto" w:before="162"/>
        <w:ind w:left="849" w:right="1056" w:firstLine="1133"/>
        <w:jc w:val="both"/>
        <w:rPr>
          <w:sz w:val="22"/>
        </w:rPr>
      </w:pPr>
      <w:r>
        <w:rPr>
          <w:rFonts w:ascii="Arial" w:hAnsi="Arial"/>
          <w:b/>
          <w:sz w:val="22"/>
        </w:rPr>
        <w:t>§6º </w:t>
      </w:r>
      <w:r>
        <w:rPr>
          <w:sz w:val="22"/>
        </w:rPr>
        <w:t>Na execução do Objeto obriga-se a Contratada a envidar todo o empenho e a dedicação necessários ao fiel e adequado cumprimento dos encargos que lhe são confiados;</w:t>
      </w:r>
    </w:p>
    <w:p>
      <w:pPr>
        <w:spacing w:line="278" w:lineRule="auto" w:before="0"/>
        <w:ind w:left="849" w:right="1060" w:firstLine="1133"/>
        <w:jc w:val="both"/>
        <w:rPr>
          <w:sz w:val="22"/>
        </w:rPr>
      </w:pPr>
      <w:r>
        <w:rPr>
          <w:rFonts w:ascii="Arial" w:hAnsi="Arial"/>
          <w:b/>
          <w:sz w:val="22"/>
        </w:rPr>
        <w:t>§7º </w:t>
      </w:r>
      <w:r>
        <w:rPr>
          <w:sz w:val="22"/>
        </w:rPr>
        <w:t>Executar os serviços objeto desse certame dentro do prazo máximo determinado;</w:t>
      </w:r>
    </w:p>
    <w:p>
      <w:pPr>
        <w:spacing w:line="276" w:lineRule="auto" w:before="0"/>
        <w:ind w:left="849" w:right="1046" w:firstLine="1133"/>
        <w:jc w:val="both"/>
        <w:rPr>
          <w:sz w:val="22"/>
        </w:rPr>
      </w:pPr>
      <w:r>
        <w:rPr>
          <w:rFonts w:ascii="Arial" w:hAnsi="Arial"/>
          <w:b/>
          <w:sz w:val="22"/>
        </w:rPr>
        <w:t>§8º </w:t>
      </w:r>
      <w:r>
        <w:rPr>
          <w:sz w:val="22"/>
        </w:rPr>
        <w:t>A empresa contratada se compromete a manter sigilo absoluto sobre</w:t>
      </w:r>
      <w:r>
        <w:rPr>
          <w:spacing w:val="-13"/>
          <w:sz w:val="22"/>
        </w:rPr>
        <w:t> </w:t>
      </w:r>
      <w:r>
        <w:rPr>
          <w:sz w:val="22"/>
        </w:rPr>
        <w:t>as</w:t>
      </w:r>
      <w:r>
        <w:rPr>
          <w:spacing w:val="-15"/>
          <w:sz w:val="22"/>
        </w:rPr>
        <w:t> </w:t>
      </w:r>
      <w:r>
        <w:rPr>
          <w:sz w:val="22"/>
        </w:rPr>
        <w:t>informações</w:t>
      </w:r>
      <w:r>
        <w:rPr>
          <w:spacing w:val="-10"/>
          <w:sz w:val="22"/>
        </w:rPr>
        <w:t> </w:t>
      </w:r>
      <w:r>
        <w:rPr>
          <w:sz w:val="22"/>
        </w:rPr>
        <w:t>contidas</w:t>
      </w:r>
      <w:r>
        <w:rPr>
          <w:spacing w:val="-10"/>
          <w:sz w:val="22"/>
        </w:rPr>
        <w:t> </w:t>
      </w:r>
      <w:r>
        <w:rPr>
          <w:sz w:val="22"/>
        </w:rPr>
        <w:t>nos</w:t>
      </w:r>
      <w:r>
        <w:rPr>
          <w:spacing w:val="-15"/>
          <w:sz w:val="22"/>
        </w:rPr>
        <w:t> </w:t>
      </w:r>
      <w:r>
        <w:rPr>
          <w:sz w:val="22"/>
        </w:rPr>
        <w:t>documentos,</w:t>
      </w:r>
      <w:r>
        <w:rPr>
          <w:spacing w:val="-14"/>
          <w:sz w:val="22"/>
        </w:rPr>
        <w:t> </w:t>
      </w:r>
      <w:r>
        <w:rPr>
          <w:sz w:val="22"/>
        </w:rPr>
        <w:t>não</w:t>
      </w:r>
      <w:r>
        <w:rPr>
          <w:spacing w:val="-13"/>
          <w:sz w:val="22"/>
        </w:rPr>
        <w:t> </w:t>
      </w:r>
      <w:r>
        <w:rPr>
          <w:sz w:val="22"/>
        </w:rPr>
        <w:t>podendo</w:t>
      </w:r>
      <w:r>
        <w:rPr>
          <w:spacing w:val="-13"/>
          <w:sz w:val="22"/>
        </w:rPr>
        <w:t> </w:t>
      </w:r>
      <w:r>
        <w:rPr>
          <w:sz w:val="22"/>
        </w:rPr>
        <w:t>duplicá-los</w:t>
      </w:r>
      <w:r>
        <w:rPr>
          <w:spacing w:val="-15"/>
          <w:sz w:val="22"/>
        </w:rPr>
        <w:t> </w:t>
      </w:r>
      <w:r>
        <w:rPr>
          <w:sz w:val="22"/>
        </w:rPr>
        <w:t>ou</w:t>
      </w:r>
      <w:r>
        <w:rPr>
          <w:spacing w:val="-13"/>
          <w:sz w:val="22"/>
        </w:rPr>
        <w:t> </w:t>
      </w:r>
      <w:r>
        <w:rPr>
          <w:sz w:val="22"/>
        </w:rPr>
        <w:t>usá-los sob qualquer pretexto, sob pena de responsabilidade civil e criminal, sem prejuízo</w:t>
      </w:r>
      <w:r>
        <w:rPr>
          <w:spacing w:val="-1"/>
          <w:sz w:val="22"/>
        </w:rPr>
        <w:t> </w:t>
      </w:r>
      <w:r>
        <w:rPr>
          <w:sz w:val="22"/>
        </w:rPr>
        <w:t>de</w:t>
      </w:r>
      <w:r>
        <w:rPr>
          <w:spacing w:val="-1"/>
          <w:sz w:val="22"/>
        </w:rPr>
        <w:t> </w:t>
      </w:r>
      <w:r>
        <w:rPr>
          <w:sz w:val="22"/>
        </w:rPr>
        <w:t>ações indenizatórias em caso de ações de terceiros. Na</w:t>
      </w:r>
      <w:r>
        <w:rPr>
          <w:spacing w:val="-1"/>
          <w:sz w:val="22"/>
        </w:rPr>
        <w:t> </w:t>
      </w:r>
      <w:r>
        <w:rPr>
          <w:sz w:val="22"/>
        </w:rPr>
        <w:t>hipótese</w:t>
      </w:r>
      <w:r>
        <w:rPr>
          <w:spacing w:val="-1"/>
          <w:sz w:val="22"/>
        </w:rPr>
        <w:t> </w:t>
      </w:r>
      <w:r>
        <w:rPr>
          <w:sz w:val="22"/>
        </w:rPr>
        <w:t>de perda ou extravio de qualquer documento, a empresa contratada se obriga a recuperá-lo, junto ao usuário, sob orientações;</w:t>
      </w:r>
    </w:p>
    <w:p>
      <w:pPr>
        <w:spacing w:line="276" w:lineRule="auto" w:before="0"/>
        <w:ind w:left="849" w:right="1053" w:firstLine="1133"/>
        <w:jc w:val="both"/>
        <w:rPr>
          <w:sz w:val="22"/>
        </w:rPr>
      </w:pPr>
      <w:r>
        <w:rPr>
          <w:rFonts w:ascii="Arial" w:hAnsi="Arial"/>
          <w:b/>
          <w:sz w:val="22"/>
        </w:rPr>
        <w:t>§9º </w:t>
      </w:r>
      <w:r>
        <w:rPr>
          <w:sz w:val="22"/>
        </w:rPr>
        <w:t>Cumprir todos os requisitos deste Termo de Referência, referentes às características da prestação dos serviços, procedimentos gerais e obrigatórios, serviços inerentes, prazos, bem como todos e quaisquer outros requisitos exigidos, partes integrantes do Edital;</w:t>
      </w:r>
    </w:p>
    <w:p>
      <w:pPr>
        <w:spacing w:line="276" w:lineRule="auto" w:before="0"/>
        <w:ind w:left="849" w:right="1053" w:firstLine="1133"/>
        <w:jc w:val="both"/>
        <w:rPr>
          <w:sz w:val="22"/>
        </w:rPr>
      </w:pPr>
      <w:r>
        <w:rPr>
          <w:rFonts w:ascii="Arial" w:hAnsi="Arial"/>
          <w:b/>
          <w:sz w:val="22"/>
        </w:rPr>
        <w:t>§10º </w:t>
      </w:r>
      <w:r>
        <w:rPr>
          <w:sz w:val="22"/>
        </w:rPr>
        <w:t>Reparar, corrigir, remover, reconstruir ou substituir, às suas expensas, as partes do objeto, deste contrato, em que se verificarem vícios, defeitos ou incorreções resultantes dos produtos empregados ou da execução dos serviços;</w:t>
      </w:r>
    </w:p>
    <w:p>
      <w:pPr>
        <w:spacing w:line="276" w:lineRule="auto" w:before="0"/>
        <w:ind w:left="849" w:right="1054" w:firstLine="1133"/>
        <w:jc w:val="both"/>
        <w:rPr>
          <w:sz w:val="22"/>
        </w:rPr>
      </w:pPr>
      <w:r>
        <w:rPr>
          <w:rFonts w:ascii="Arial" w:hAnsi="Arial"/>
          <w:b/>
          <w:sz w:val="22"/>
        </w:rPr>
        <w:t>§11º</w:t>
      </w:r>
      <w:r>
        <w:rPr>
          <w:rFonts w:ascii="Arial" w:hAnsi="Arial"/>
          <w:b/>
          <w:spacing w:val="-2"/>
          <w:sz w:val="22"/>
        </w:rPr>
        <w:t> </w:t>
      </w:r>
      <w:r>
        <w:rPr>
          <w:sz w:val="22"/>
        </w:rPr>
        <w:t>Responder</w:t>
      </w:r>
      <w:r>
        <w:rPr>
          <w:spacing w:val="-5"/>
          <w:sz w:val="22"/>
        </w:rPr>
        <w:t> </w:t>
      </w:r>
      <w:r>
        <w:rPr>
          <w:sz w:val="22"/>
        </w:rPr>
        <w:t>pelas</w:t>
      </w:r>
      <w:r>
        <w:rPr>
          <w:spacing w:val="-12"/>
          <w:sz w:val="22"/>
        </w:rPr>
        <w:t> </w:t>
      </w:r>
      <w:r>
        <w:rPr>
          <w:sz w:val="22"/>
        </w:rPr>
        <w:t>despesas</w:t>
      </w:r>
      <w:r>
        <w:rPr>
          <w:spacing w:val="-7"/>
          <w:sz w:val="22"/>
        </w:rPr>
        <w:t> </w:t>
      </w:r>
      <w:r>
        <w:rPr>
          <w:sz w:val="22"/>
        </w:rPr>
        <w:t>relativas</w:t>
      </w:r>
      <w:r>
        <w:rPr>
          <w:spacing w:val="-7"/>
          <w:sz w:val="22"/>
        </w:rPr>
        <w:t> </w:t>
      </w:r>
      <w:r>
        <w:rPr>
          <w:sz w:val="22"/>
        </w:rPr>
        <w:t>a</w:t>
      </w:r>
      <w:r>
        <w:rPr>
          <w:spacing w:val="-6"/>
          <w:sz w:val="22"/>
        </w:rPr>
        <w:t> </w:t>
      </w:r>
      <w:r>
        <w:rPr>
          <w:sz w:val="22"/>
        </w:rPr>
        <w:t>encargos</w:t>
      </w:r>
      <w:r>
        <w:rPr>
          <w:spacing w:val="-7"/>
          <w:sz w:val="22"/>
        </w:rPr>
        <w:t> </w:t>
      </w:r>
      <w:r>
        <w:rPr>
          <w:sz w:val="22"/>
        </w:rPr>
        <w:t>trabalhistas,</w:t>
      </w:r>
      <w:r>
        <w:rPr>
          <w:spacing w:val="-6"/>
          <w:sz w:val="22"/>
        </w:rPr>
        <w:t> </w:t>
      </w:r>
      <w:r>
        <w:rPr>
          <w:sz w:val="22"/>
        </w:rPr>
        <w:t>de seguro de acidentes, impostos, contribuições previdenciárias e</w:t>
      </w:r>
      <w:r>
        <w:rPr>
          <w:spacing w:val="-1"/>
          <w:sz w:val="22"/>
        </w:rPr>
        <w:t> </w:t>
      </w:r>
      <w:r>
        <w:rPr>
          <w:sz w:val="22"/>
        </w:rPr>
        <w:t>quaisquer</w:t>
      </w:r>
      <w:r>
        <w:rPr>
          <w:spacing w:val="-4"/>
          <w:sz w:val="22"/>
        </w:rPr>
        <w:t> </w:t>
      </w:r>
      <w:r>
        <w:rPr>
          <w:sz w:val="22"/>
        </w:rPr>
        <w:t>outras que forem devidas e referentes aos serviços executados por seus empregados, uma vez que os mesmos não têm nenhum vínculo empregatício com a </w:t>
      </w:r>
      <w:r>
        <w:rPr>
          <w:spacing w:val="-2"/>
          <w:sz w:val="22"/>
        </w:rPr>
        <w:t>Contratante;</w:t>
      </w:r>
    </w:p>
    <w:p>
      <w:pPr>
        <w:spacing w:before="190"/>
        <w:ind w:left="0" w:right="419" w:firstLine="0"/>
        <w:jc w:val="right"/>
        <w:rPr>
          <w:rFonts w:ascii="Calibri"/>
          <w:sz w:val="22"/>
        </w:rPr>
      </w:pPr>
      <w:r>
        <w:rPr>
          <w:rFonts w:ascii="Calibri"/>
          <w:spacing w:val="-5"/>
          <w:sz w:val="22"/>
        </w:rPr>
        <w:t>36</w:t>
      </w:r>
    </w:p>
    <w:p>
      <w:pPr>
        <w:spacing w:after="0"/>
        <w:jc w:val="right"/>
        <w:rPr>
          <w:rFonts w:ascii="Calibri"/>
          <w:sz w:val="22"/>
        </w:rPr>
        <w:sectPr>
          <w:pgSz w:w="11910" w:h="16840"/>
          <w:pgMar w:header="710" w:footer="443" w:top="3500" w:bottom="640" w:left="1417" w:right="708"/>
        </w:sectPr>
      </w:pPr>
    </w:p>
    <w:p>
      <w:pPr>
        <w:pStyle w:val="BodyText"/>
        <w:spacing w:before="19"/>
        <w:rPr>
          <w:rFonts w:ascii="Calibri"/>
          <w:sz w:val="22"/>
        </w:rPr>
      </w:pPr>
    </w:p>
    <w:p>
      <w:pPr>
        <w:spacing w:line="276" w:lineRule="auto" w:before="1"/>
        <w:ind w:left="849" w:right="1056" w:firstLine="1133"/>
        <w:jc w:val="both"/>
        <w:rPr>
          <w:sz w:val="22"/>
        </w:rPr>
      </w:pPr>
      <w:r>
        <w:rPr>
          <w:rFonts w:ascii="Arial" w:hAnsi="Arial"/>
          <w:b/>
          <w:sz w:val="22"/>
        </w:rPr>
        <w:t>§12º </w:t>
      </w:r>
      <w:r>
        <w:rPr>
          <w:sz w:val="22"/>
        </w:rPr>
        <w:t>Respeitar o sistema de segurança da Contratante e fornecer todas as informações solicitadas por ela. Acatar as exigências dos poderes públicos e pagar, às suas expensas, as multas que lhe sejam impostas pelas </w:t>
      </w:r>
      <w:r>
        <w:rPr>
          <w:spacing w:val="-2"/>
          <w:sz w:val="22"/>
        </w:rPr>
        <w:t>autoridades;</w:t>
      </w:r>
    </w:p>
    <w:p>
      <w:pPr>
        <w:spacing w:line="276" w:lineRule="auto" w:before="3"/>
        <w:ind w:left="849" w:right="1055" w:firstLine="1133"/>
        <w:jc w:val="both"/>
        <w:rPr>
          <w:sz w:val="22"/>
        </w:rPr>
      </w:pPr>
      <w:r>
        <w:rPr>
          <w:rFonts w:ascii="Arial" w:hAnsi="Arial"/>
          <w:b/>
          <w:sz w:val="22"/>
        </w:rPr>
        <w:t>§13º </w:t>
      </w:r>
      <w:r>
        <w:rPr>
          <w:sz w:val="22"/>
        </w:rPr>
        <w:t>A Contratante não aceitará, sob nenhum pretexto, a transferência de responsabilidade da Contratada para outras entidades, sejam fabricantes, representantes ou quaisquer outros;</w:t>
      </w:r>
    </w:p>
    <w:p>
      <w:pPr>
        <w:spacing w:line="278" w:lineRule="auto" w:before="0"/>
        <w:ind w:left="849" w:right="1051" w:firstLine="1133"/>
        <w:jc w:val="both"/>
        <w:rPr>
          <w:sz w:val="22"/>
        </w:rPr>
      </w:pPr>
      <w:r>
        <w:rPr>
          <w:rFonts w:ascii="Arial" w:hAnsi="Arial"/>
          <w:b/>
          <w:sz w:val="22"/>
        </w:rPr>
        <w:t>§14º </w:t>
      </w:r>
      <w:r>
        <w:rPr>
          <w:sz w:val="22"/>
        </w:rPr>
        <w:t>Responsabilizar-se à integralmente pelos serviços contratados, nos termos da legislação vigente, garantindo a continuidade dos serviços prestados, responsabilizando-se pela não prestação dos referidos serviços;</w:t>
      </w:r>
    </w:p>
    <w:p>
      <w:pPr>
        <w:spacing w:line="278" w:lineRule="auto" w:before="0"/>
        <w:ind w:left="849" w:right="1056" w:firstLine="1133"/>
        <w:jc w:val="both"/>
        <w:rPr>
          <w:sz w:val="22"/>
        </w:rPr>
      </w:pPr>
      <w:r>
        <w:rPr>
          <w:rFonts w:ascii="Arial" w:hAnsi="Arial"/>
          <w:b/>
          <w:sz w:val="22"/>
        </w:rPr>
        <w:t>§15º</w:t>
      </w:r>
      <w:r>
        <w:rPr>
          <w:rFonts w:ascii="Arial" w:hAnsi="Arial"/>
          <w:b/>
          <w:spacing w:val="-10"/>
          <w:sz w:val="22"/>
        </w:rPr>
        <w:t> </w:t>
      </w:r>
      <w:r>
        <w:rPr>
          <w:sz w:val="22"/>
        </w:rPr>
        <w:t>Prever</w:t>
      </w:r>
      <w:r>
        <w:rPr>
          <w:spacing w:val="-12"/>
          <w:sz w:val="22"/>
        </w:rPr>
        <w:t> </w:t>
      </w:r>
      <w:r>
        <w:rPr>
          <w:sz w:val="22"/>
        </w:rPr>
        <w:t>os</w:t>
      </w:r>
      <w:r>
        <w:rPr>
          <w:spacing w:val="-16"/>
          <w:sz w:val="22"/>
        </w:rPr>
        <w:t> </w:t>
      </w:r>
      <w:r>
        <w:rPr>
          <w:sz w:val="22"/>
        </w:rPr>
        <w:t>profissionais</w:t>
      </w:r>
      <w:r>
        <w:rPr>
          <w:spacing w:val="-10"/>
          <w:sz w:val="22"/>
        </w:rPr>
        <w:t> </w:t>
      </w:r>
      <w:r>
        <w:rPr>
          <w:sz w:val="22"/>
        </w:rPr>
        <w:t>necessários</w:t>
      </w:r>
      <w:r>
        <w:rPr>
          <w:spacing w:val="-16"/>
          <w:sz w:val="22"/>
        </w:rPr>
        <w:t> </w:t>
      </w:r>
      <w:r>
        <w:rPr>
          <w:sz w:val="22"/>
        </w:rPr>
        <w:t>para</w:t>
      </w:r>
      <w:r>
        <w:rPr>
          <w:spacing w:val="-9"/>
          <w:sz w:val="22"/>
        </w:rPr>
        <w:t> </w:t>
      </w:r>
      <w:r>
        <w:rPr>
          <w:sz w:val="22"/>
        </w:rPr>
        <w:t>a</w:t>
      </w:r>
      <w:r>
        <w:rPr>
          <w:spacing w:val="-14"/>
          <w:sz w:val="22"/>
        </w:rPr>
        <w:t> </w:t>
      </w:r>
      <w:r>
        <w:rPr>
          <w:sz w:val="22"/>
        </w:rPr>
        <w:t>garantia</w:t>
      </w:r>
      <w:r>
        <w:rPr>
          <w:spacing w:val="-14"/>
          <w:sz w:val="22"/>
        </w:rPr>
        <w:t> </w:t>
      </w:r>
      <w:r>
        <w:rPr>
          <w:sz w:val="22"/>
        </w:rPr>
        <w:t>da</w:t>
      </w:r>
      <w:r>
        <w:rPr>
          <w:spacing w:val="-14"/>
          <w:sz w:val="22"/>
        </w:rPr>
        <w:t> </w:t>
      </w:r>
      <w:r>
        <w:rPr>
          <w:sz w:val="22"/>
        </w:rPr>
        <w:t>execução dos serviços, obedecidas</w:t>
      </w:r>
      <w:r>
        <w:rPr>
          <w:spacing w:val="-2"/>
          <w:sz w:val="22"/>
        </w:rPr>
        <w:t> </w:t>
      </w:r>
      <w:r>
        <w:rPr>
          <w:sz w:val="22"/>
        </w:rPr>
        <w:t>às</w:t>
      </w:r>
      <w:r>
        <w:rPr>
          <w:spacing w:val="-2"/>
          <w:sz w:val="22"/>
        </w:rPr>
        <w:t> </w:t>
      </w:r>
      <w:r>
        <w:rPr>
          <w:sz w:val="22"/>
        </w:rPr>
        <w:t>disposições</w:t>
      </w:r>
      <w:r>
        <w:rPr>
          <w:spacing w:val="-2"/>
          <w:sz w:val="22"/>
        </w:rPr>
        <w:t> </w:t>
      </w:r>
      <w:r>
        <w:rPr>
          <w:sz w:val="22"/>
        </w:rPr>
        <w:t>trabalhistas</w:t>
      </w:r>
      <w:r>
        <w:rPr>
          <w:spacing w:val="-2"/>
          <w:sz w:val="22"/>
        </w:rPr>
        <w:t> </w:t>
      </w:r>
      <w:r>
        <w:rPr>
          <w:sz w:val="22"/>
        </w:rPr>
        <w:t>e previdenciárias vigentes;</w:t>
      </w:r>
    </w:p>
    <w:p>
      <w:pPr>
        <w:spacing w:line="247" w:lineRule="exact" w:before="0"/>
        <w:ind w:left="1982" w:right="0" w:firstLine="0"/>
        <w:jc w:val="both"/>
        <w:rPr>
          <w:sz w:val="22"/>
        </w:rPr>
      </w:pPr>
      <w:r>
        <w:rPr>
          <w:rFonts w:ascii="Arial" w:hAnsi="Arial"/>
          <w:b/>
          <w:sz w:val="22"/>
        </w:rPr>
        <w:t>§16º</w:t>
      </w:r>
      <w:r>
        <w:rPr>
          <w:rFonts w:ascii="Arial" w:hAnsi="Arial"/>
          <w:b/>
          <w:spacing w:val="-4"/>
          <w:sz w:val="22"/>
        </w:rPr>
        <w:t> </w:t>
      </w:r>
      <w:r>
        <w:rPr>
          <w:sz w:val="22"/>
        </w:rPr>
        <w:t>Garantir</w:t>
      </w:r>
      <w:r>
        <w:rPr>
          <w:spacing w:val="-6"/>
          <w:sz w:val="22"/>
        </w:rPr>
        <w:t> </w:t>
      </w:r>
      <w:r>
        <w:rPr>
          <w:sz w:val="22"/>
        </w:rPr>
        <w:t>a</w:t>
      </w:r>
      <w:r>
        <w:rPr>
          <w:spacing w:val="-7"/>
          <w:sz w:val="22"/>
        </w:rPr>
        <w:t> </w:t>
      </w:r>
      <w:r>
        <w:rPr>
          <w:sz w:val="22"/>
        </w:rPr>
        <w:t>preservação</w:t>
      </w:r>
      <w:r>
        <w:rPr>
          <w:spacing w:val="-7"/>
          <w:sz w:val="22"/>
        </w:rPr>
        <w:t> </w:t>
      </w:r>
      <w:r>
        <w:rPr>
          <w:sz w:val="22"/>
        </w:rPr>
        <w:t>do</w:t>
      </w:r>
      <w:r>
        <w:rPr>
          <w:spacing w:val="-3"/>
          <w:sz w:val="22"/>
        </w:rPr>
        <w:t> </w:t>
      </w:r>
      <w:r>
        <w:rPr>
          <w:sz w:val="22"/>
        </w:rPr>
        <w:t>conteúdo</w:t>
      </w:r>
      <w:r>
        <w:rPr>
          <w:spacing w:val="-7"/>
          <w:sz w:val="22"/>
        </w:rPr>
        <w:t> </w:t>
      </w:r>
      <w:r>
        <w:rPr>
          <w:spacing w:val="-2"/>
          <w:sz w:val="22"/>
        </w:rPr>
        <w:t>armazenado;</w:t>
      </w:r>
    </w:p>
    <w:p>
      <w:pPr>
        <w:spacing w:before="29"/>
        <w:ind w:left="1982" w:right="0" w:firstLine="0"/>
        <w:jc w:val="both"/>
        <w:rPr>
          <w:sz w:val="22"/>
        </w:rPr>
      </w:pPr>
      <w:r>
        <w:rPr>
          <w:rFonts w:ascii="Arial" w:hAnsi="Arial"/>
          <w:b/>
          <w:sz w:val="22"/>
        </w:rPr>
        <w:t>§17º</w:t>
      </w:r>
      <w:r>
        <w:rPr>
          <w:rFonts w:ascii="Arial" w:hAnsi="Arial"/>
          <w:b/>
          <w:spacing w:val="-4"/>
          <w:sz w:val="22"/>
        </w:rPr>
        <w:t> </w:t>
      </w:r>
      <w:r>
        <w:rPr>
          <w:sz w:val="22"/>
        </w:rPr>
        <w:t>Emitir</w:t>
      </w:r>
      <w:r>
        <w:rPr>
          <w:spacing w:val="-8"/>
          <w:sz w:val="22"/>
        </w:rPr>
        <w:t> </w:t>
      </w:r>
      <w:r>
        <w:rPr>
          <w:sz w:val="22"/>
        </w:rPr>
        <w:t>ao</w:t>
      </w:r>
      <w:r>
        <w:rPr>
          <w:spacing w:val="-4"/>
          <w:sz w:val="22"/>
        </w:rPr>
        <w:t> </w:t>
      </w:r>
      <w:r>
        <w:rPr>
          <w:sz w:val="22"/>
        </w:rPr>
        <w:t>final</w:t>
      </w:r>
      <w:r>
        <w:rPr>
          <w:spacing w:val="-2"/>
          <w:sz w:val="22"/>
        </w:rPr>
        <w:t> </w:t>
      </w:r>
      <w:r>
        <w:rPr>
          <w:sz w:val="22"/>
        </w:rPr>
        <w:t>de</w:t>
      </w:r>
      <w:r>
        <w:rPr>
          <w:spacing w:val="-1"/>
          <w:sz w:val="22"/>
        </w:rPr>
        <w:t> </w:t>
      </w:r>
      <w:r>
        <w:rPr>
          <w:sz w:val="22"/>
        </w:rPr>
        <w:t>cada</w:t>
      </w:r>
      <w:r>
        <w:rPr>
          <w:spacing w:val="-4"/>
          <w:sz w:val="22"/>
        </w:rPr>
        <w:t> </w:t>
      </w:r>
      <w:r>
        <w:rPr>
          <w:sz w:val="22"/>
        </w:rPr>
        <w:t>mês</w:t>
      </w:r>
      <w:r>
        <w:rPr>
          <w:spacing w:val="-5"/>
          <w:sz w:val="22"/>
        </w:rPr>
        <w:t> </w:t>
      </w:r>
      <w:r>
        <w:rPr>
          <w:sz w:val="22"/>
        </w:rPr>
        <w:t>relatório</w:t>
      </w:r>
      <w:r>
        <w:rPr>
          <w:spacing w:val="-4"/>
          <w:sz w:val="22"/>
        </w:rPr>
        <w:t> </w:t>
      </w:r>
      <w:r>
        <w:rPr>
          <w:sz w:val="22"/>
        </w:rPr>
        <w:t>de</w:t>
      </w:r>
      <w:r>
        <w:rPr>
          <w:spacing w:val="-4"/>
          <w:sz w:val="22"/>
        </w:rPr>
        <w:t> </w:t>
      </w:r>
      <w:r>
        <w:rPr>
          <w:spacing w:val="-2"/>
          <w:sz w:val="22"/>
        </w:rPr>
        <w:t>atendimento;</w:t>
      </w:r>
    </w:p>
    <w:p>
      <w:pPr>
        <w:spacing w:line="273" w:lineRule="auto" w:before="41"/>
        <w:ind w:left="849" w:right="1060" w:firstLine="1133"/>
        <w:jc w:val="both"/>
        <w:rPr>
          <w:sz w:val="22"/>
        </w:rPr>
      </w:pPr>
      <w:r>
        <w:rPr>
          <w:rFonts w:ascii="Arial" w:hAnsi="Arial"/>
          <w:b/>
          <w:sz w:val="22"/>
        </w:rPr>
        <w:t>§18º</w:t>
      </w:r>
      <w:r>
        <w:rPr>
          <w:rFonts w:ascii="Arial" w:hAnsi="Arial"/>
          <w:b/>
          <w:spacing w:val="-16"/>
          <w:sz w:val="22"/>
        </w:rPr>
        <w:t> </w:t>
      </w:r>
      <w:r>
        <w:rPr>
          <w:sz w:val="22"/>
        </w:rPr>
        <w:t>Fornecer</w:t>
      </w:r>
      <w:r>
        <w:rPr>
          <w:spacing w:val="-15"/>
          <w:sz w:val="22"/>
        </w:rPr>
        <w:t> </w:t>
      </w:r>
      <w:r>
        <w:rPr>
          <w:sz w:val="22"/>
        </w:rPr>
        <w:t>pessoal</w:t>
      </w:r>
      <w:r>
        <w:rPr>
          <w:spacing w:val="-15"/>
          <w:sz w:val="22"/>
        </w:rPr>
        <w:t> </w:t>
      </w:r>
      <w:r>
        <w:rPr>
          <w:sz w:val="22"/>
        </w:rPr>
        <w:t>qualificado</w:t>
      </w:r>
      <w:r>
        <w:rPr>
          <w:spacing w:val="-16"/>
          <w:sz w:val="22"/>
        </w:rPr>
        <w:t> </w:t>
      </w:r>
      <w:r>
        <w:rPr>
          <w:sz w:val="22"/>
        </w:rPr>
        <w:t>e</w:t>
      </w:r>
      <w:r>
        <w:rPr>
          <w:spacing w:val="-15"/>
          <w:sz w:val="22"/>
        </w:rPr>
        <w:t> </w:t>
      </w:r>
      <w:r>
        <w:rPr>
          <w:sz w:val="22"/>
        </w:rPr>
        <w:t>em</w:t>
      </w:r>
      <w:r>
        <w:rPr>
          <w:spacing w:val="-15"/>
          <w:sz w:val="22"/>
        </w:rPr>
        <w:t> </w:t>
      </w:r>
      <w:r>
        <w:rPr>
          <w:sz w:val="22"/>
        </w:rPr>
        <w:t>número</w:t>
      </w:r>
      <w:r>
        <w:rPr>
          <w:spacing w:val="-15"/>
          <w:sz w:val="22"/>
        </w:rPr>
        <w:t> </w:t>
      </w:r>
      <w:r>
        <w:rPr>
          <w:sz w:val="22"/>
        </w:rPr>
        <w:t>suficiente</w:t>
      </w:r>
      <w:r>
        <w:rPr>
          <w:spacing w:val="-16"/>
          <w:sz w:val="22"/>
        </w:rPr>
        <w:t> </w:t>
      </w:r>
      <w:r>
        <w:rPr>
          <w:sz w:val="22"/>
        </w:rPr>
        <w:t>à</w:t>
      </w:r>
      <w:r>
        <w:rPr>
          <w:spacing w:val="-15"/>
          <w:sz w:val="22"/>
        </w:rPr>
        <w:t> </w:t>
      </w:r>
      <w:r>
        <w:rPr>
          <w:sz w:val="22"/>
        </w:rPr>
        <w:t>execução dos serviços;</w:t>
      </w:r>
    </w:p>
    <w:p>
      <w:pPr>
        <w:spacing w:line="276" w:lineRule="auto" w:before="4"/>
        <w:ind w:left="849" w:right="1051" w:firstLine="1133"/>
        <w:jc w:val="both"/>
        <w:rPr>
          <w:sz w:val="22"/>
        </w:rPr>
      </w:pPr>
      <w:r>
        <w:rPr>
          <w:rFonts w:ascii="Arial" w:hAnsi="Arial"/>
          <w:b/>
          <w:sz w:val="22"/>
        </w:rPr>
        <w:t>§19º</w:t>
      </w:r>
      <w:r>
        <w:rPr>
          <w:rFonts w:ascii="Arial" w:hAnsi="Arial"/>
          <w:b/>
          <w:spacing w:val="-1"/>
          <w:sz w:val="22"/>
        </w:rPr>
        <w:t> </w:t>
      </w:r>
      <w:r>
        <w:rPr>
          <w:sz w:val="22"/>
        </w:rPr>
        <w:t>A</w:t>
      </w:r>
      <w:r>
        <w:rPr>
          <w:spacing w:val="-1"/>
          <w:sz w:val="22"/>
        </w:rPr>
        <w:t> </w:t>
      </w:r>
      <w:r>
        <w:rPr>
          <w:sz w:val="22"/>
        </w:rPr>
        <w:t>Contratada</w:t>
      </w:r>
      <w:r>
        <w:rPr>
          <w:spacing w:val="-1"/>
          <w:sz w:val="22"/>
        </w:rPr>
        <w:t> </w:t>
      </w:r>
      <w:r>
        <w:rPr>
          <w:sz w:val="22"/>
        </w:rPr>
        <w:t>é</w:t>
      </w:r>
      <w:r>
        <w:rPr>
          <w:spacing w:val="-5"/>
          <w:sz w:val="22"/>
        </w:rPr>
        <w:t> </w:t>
      </w:r>
      <w:r>
        <w:rPr>
          <w:sz w:val="22"/>
        </w:rPr>
        <w:t>a</w:t>
      </w:r>
      <w:r>
        <w:rPr>
          <w:spacing w:val="-1"/>
          <w:sz w:val="22"/>
        </w:rPr>
        <w:t> </w:t>
      </w:r>
      <w:r>
        <w:rPr>
          <w:sz w:val="22"/>
        </w:rPr>
        <w:t>única</w:t>
      </w:r>
      <w:r>
        <w:rPr>
          <w:spacing w:val="-1"/>
          <w:sz w:val="22"/>
        </w:rPr>
        <w:t> </w:t>
      </w:r>
      <w:r>
        <w:rPr>
          <w:sz w:val="22"/>
        </w:rPr>
        <w:t>responsável</w:t>
      </w:r>
      <w:r>
        <w:rPr>
          <w:spacing w:val="-3"/>
          <w:sz w:val="22"/>
        </w:rPr>
        <w:t> </w:t>
      </w:r>
      <w:r>
        <w:rPr>
          <w:sz w:val="22"/>
        </w:rPr>
        <w:t>pelos</w:t>
      </w:r>
      <w:r>
        <w:rPr>
          <w:spacing w:val="-2"/>
          <w:sz w:val="22"/>
        </w:rPr>
        <w:t> </w:t>
      </w:r>
      <w:r>
        <w:rPr>
          <w:sz w:val="22"/>
        </w:rPr>
        <w:t>contratos</w:t>
      </w:r>
      <w:r>
        <w:rPr>
          <w:spacing w:val="-2"/>
          <w:sz w:val="22"/>
        </w:rPr>
        <w:t> </w:t>
      </w:r>
      <w:r>
        <w:rPr>
          <w:sz w:val="22"/>
        </w:rPr>
        <w:t>de</w:t>
      </w:r>
      <w:r>
        <w:rPr>
          <w:spacing w:val="-1"/>
          <w:sz w:val="22"/>
        </w:rPr>
        <w:t> </w:t>
      </w:r>
      <w:r>
        <w:rPr>
          <w:sz w:val="22"/>
        </w:rPr>
        <w:t>trabalho de seus empregados, inclusive eventuais inadimplementos trabalhistas em que possa incorrer não podendo ser arguida solidariedade do Contratante, nem mesmo responsabilidade subsidiária, não existindo, por conseguinte vinculação empregatícia entre os empregados da CONTRATADA e o CONTRATANTE;</w:t>
      </w:r>
    </w:p>
    <w:p>
      <w:pPr>
        <w:spacing w:line="276" w:lineRule="auto" w:before="0"/>
        <w:ind w:left="849" w:right="1046" w:firstLine="1133"/>
        <w:jc w:val="both"/>
        <w:rPr>
          <w:sz w:val="22"/>
        </w:rPr>
      </w:pPr>
      <w:r>
        <w:rPr>
          <w:rFonts w:ascii="Arial" w:hAnsi="Arial"/>
          <w:b/>
          <w:sz w:val="22"/>
        </w:rPr>
        <w:t>§20º </w:t>
      </w:r>
      <w:r>
        <w:rPr>
          <w:sz w:val="22"/>
        </w:rPr>
        <w:t>Respeitar as regras de sigilo e confidencialidade dos documentos</w:t>
      </w:r>
      <w:r>
        <w:rPr>
          <w:spacing w:val="-2"/>
          <w:sz w:val="22"/>
        </w:rPr>
        <w:t> </w:t>
      </w:r>
      <w:r>
        <w:rPr>
          <w:sz w:val="22"/>
        </w:rPr>
        <w:t>trabalhados, de acordo com a</w:t>
      </w:r>
      <w:r>
        <w:rPr>
          <w:spacing w:val="-4"/>
          <w:sz w:val="22"/>
        </w:rPr>
        <w:t> </w:t>
      </w:r>
      <w:r>
        <w:rPr>
          <w:sz w:val="22"/>
        </w:rPr>
        <w:t>Lei</w:t>
      </w:r>
      <w:r>
        <w:rPr>
          <w:spacing w:val="-2"/>
          <w:sz w:val="22"/>
        </w:rPr>
        <w:t> </w:t>
      </w:r>
      <w:r>
        <w:rPr>
          <w:sz w:val="22"/>
        </w:rPr>
        <w:t>Federal</w:t>
      </w:r>
      <w:r>
        <w:rPr>
          <w:spacing w:val="-2"/>
          <w:sz w:val="22"/>
        </w:rPr>
        <w:t> </w:t>
      </w:r>
      <w:r>
        <w:rPr>
          <w:sz w:val="22"/>
        </w:rPr>
        <w:t>Nº</w:t>
      </w:r>
      <w:r>
        <w:rPr>
          <w:spacing w:val="-1"/>
          <w:sz w:val="22"/>
        </w:rPr>
        <w:t> </w:t>
      </w:r>
      <w:r>
        <w:rPr>
          <w:sz w:val="22"/>
        </w:rPr>
        <w:t>8.159/91, assim como a</w:t>
      </w:r>
      <w:r>
        <w:rPr>
          <w:spacing w:val="-9"/>
          <w:sz w:val="22"/>
        </w:rPr>
        <w:t> </w:t>
      </w:r>
      <w:r>
        <w:rPr>
          <w:sz w:val="22"/>
        </w:rPr>
        <w:t>Resolução</w:t>
      </w:r>
      <w:r>
        <w:rPr>
          <w:spacing w:val="-9"/>
          <w:sz w:val="22"/>
        </w:rPr>
        <w:t> </w:t>
      </w:r>
      <w:r>
        <w:rPr>
          <w:sz w:val="22"/>
        </w:rPr>
        <w:t>nº.</w:t>
      </w:r>
      <w:r>
        <w:rPr>
          <w:spacing w:val="-10"/>
          <w:sz w:val="22"/>
        </w:rPr>
        <w:t> </w:t>
      </w:r>
      <w:r>
        <w:rPr>
          <w:sz w:val="22"/>
        </w:rPr>
        <w:t>27/2023</w:t>
      </w:r>
      <w:r>
        <w:rPr>
          <w:spacing w:val="-9"/>
          <w:sz w:val="22"/>
        </w:rPr>
        <w:t> </w:t>
      </w:r>
      <w:r>
        <w:rPr>
          <w:sz w:val="22"/>
        </w:rPr>
        <w:t>no</w:t>
      </w:r>
      <w:r>
        <w:rPr>
          <w:spacing w:val="-9"/>
          <w:sz w:val="22"/>
        </w:rPr>
        <w:t> </w:t>
      </w:r>
      <w:r>
        <w:rPr>
          <w:sz w:val="22"/>
        </w:rPr>
        <w:t>âmbito</w:t>
      </w:r>
      <w:r>
        <w:rPr>
          <w:spacing w:val="-9"/>
          <w:sz w:val="22"/>
        </w:rPr>
        <w:t> </w:t>
      </w:r>
      <w:r>
        <w:rPr>
          <w:sz w:val="22"/>
        </w:rPr>
        <w:t>do</w:t>
      </w:r>
      <w:r>
        <w:rPr>
          <w:spacing w:val="-9"/>
          <w:sz w:val="22"/>
        </w:rPr>
        <w:t> </w:t>
      </w:r>
      <w:r>
        <w:rPr>
          <w:sz w:val="22"/>
        </w:rPr>
        <w:t>IPRAM</w:t>
      </w:r>
      <w:r>
        <w:rPr>
          <w:spacing w:val="-12"/>
          <w:sz w:val="22"/>
        </w:rPr>
        <w:t> </w:t>
      </w:r>
      <w:r>
        <w:rPr>
          <w:sz w:val="22"/>
        </w:rPr>
        <w:t>que</w:t>
      </w:r>
      <w:r>
        <w:rPr>
          <w:spacing w:val="-14"/>
          <w:sz w:val="22"/>
        </w:rPr>
        <w:t> </w:t>
      </w:r>
      <w:r>
        <w:rPr>
          <w:sz w:val="22"/>
        </w:rPr>
        <w:t>trata</w:t>
      </w:r>
      <w:r>
        <w:rPr>
          <w:spacing w:val="-9"/>
          <w:sz w:val="22"/>
        </w:rPr>
        <w:t> </w:t>
      </w:r>
      <w:r>
        <w:rPr>
          <w:sz w:val="22"/>
        </w:rPr>
        <w:t>a</w:t>
      </w:r>
      <w:r>
        <w:rPr>
          <w:spacing w:val="-9"/>
          <w:sz w:val="22"/>
        </w:rPr>
        <w:t> </w:t>
      </w:r>
      <w:r>
        <w:rPr>
          <w:sz w:val="22"/>
        </w:rPr>
        <w:t>respeito</w:t>
      </w:r>
      <w:r>
        <w:rPr>
          <w:spacing w:val="-14"/>
          <w:sz w:val="22"/>
        </w:rPr>
        <w:t> </w:t>
      </w:r>
      <w:r>
        <w:rPr>
          <w:sz w:val="22"/>
        </w:rPr>
        <w:t>da</w:t>
      </w:r>
      <w:r>
        <w:rPr>
          <w:spacing w:val="-9"/>
          <w:sz w:val="22"/>
        </w:rPr>
        <w:t> </w:t>
      </w:r>
      <w:r>
        <w:rPr>
          <w:sz w:val="22"/>
        </w:rPr>
        <w:t>proteção</w:t>
      </w:r>
      <w:r>
        <w:rPr>
          <w:spacing w:val="-9"/>
          <w:sz w:val="22"/>
        </w:rPr>
        <w:t> </w:t>
      </w:r>
      <w:r>
        <w:rPr>
          <w:sz w:val="22"/>
        </w:rPr>
        <w:t>de dados, a Resolução nº. 09/2020 que regulamenta a respeito do Código de ética e</w:t>
      </w:r>
      <w:r>
        <w:rPr>
          <w:spacing w:val="-9"/>
          <w:sz w:val="22"/>
        </w:rPr>
        <w:t> </w:t>
      </w:r>
      <w:r>
        <w:rPr>
          <w:sz w:val="22"/>
        </w:rPr>
        <w:t>Conduta</w:t>
      </w:r>
      <w:r>
        <w:rPr>
          <w:spacing w:val="-8"/>
          <w:sz w:val="22"/>
        </w:rPr>
        <w:t> </w:t>
      </w:r>
      <w:r>
        <w:rPr>
          <w:sz w:val="22"/>
        </w:rPr>
        <w:t>Profissional</w:t>
      </w:r>
      <w:r>
        <w:rPr>
          <w:spacing w:val="-16"/>
          <w:sz w:val="22"/>
        </w:rPr>
        <w:t> </w:t>
      </w:r>
      <w:r>
        <w:rPr>
          <w:sz w:val="22"/>
        </w:rPr>
        <w:t>do</w:t>
      </w:r>
      <w:r>
        <w:rPr>
          <w:spacing w:val="-13"/>
          <w:sz w:val="22"/>
        </w:rPr>
        <w:t> </w:t>
      </w:r>
      <w:r>
        <w:rPr>
          <w:sz w:val="22"/>
        </w:rPr>
        <w:t>IPRAM</w:t>
      </w:r>
      <w:r>
        <w:rPr>
          <w:spacing w:val="-11"/>
          <w:sz w:val="22"/>
        </w:rPr>
        <w:t> </w:t>
      </w:r>
      <w:r>
        <w:rPr>
          <w:sz w:val="22"/>
        </w:rPr>
        <w:t>e</w:t>
      </w:r>
      <w:r>
        <w:rPr>
          <w:spacing w:val="-13"/>
          <w:sz w:val="22"/>
        </w:rPr>
        <w:t> </w:t>
      </w:r>
      <w:r>
        <w:rPr>
          <w:sz w:val="22"/>
        </w:rPr>
        <w:t>a</w:t>
      </w:r>
      <w:r>
        <w:rPr>
          <w:spacing w:val="-13"/>
          <w:sz w:val="22"/>
        </w:rPr>
        <w:t> </w:t>
      </w:r>
      <w:r>
        <w:rPr>
          <w:sz w:val="22"/>
        </w:rPr>
        <w:t>Resolução</w:t>
      </w:r>
      <w:r>
        <w:rPr>
          <w:spacing w:val="-13"/>
          <w:sz w:val="22"/>
        </w:rPr>
        <w:t> </w:t>
      </w:r>
      <w:r>
        <w:rPr>
          <w:sz w:val="22"/>
        </w:rPr>
        <w:t>nº.</w:t>
      </w:r>
      <w:r>
        <w:rPr>
          <w:spacing w:val="-9"/>
          <w:sz w:val="22"/>
        </w:rPr>
        <w:t> </w:t>
      </w:r>
      <w:r>
        <w:rPr>
          <w:sz w:val="22"/>
        </w:rPr>
        <w:t>10/2020,</w:t>
      </w:r>
      <w:r>
        <w:rPr>
          <w:spacing w:val="-14"/>
          <w:sz w:val="22"/>
        </w:rPr>
        <w:t> </w:t>
      </w:r>
      <w:r>
        <w:rPr>
          <w:sz w:val="22"/>
        </w:rPr>
        <w:t>que</w:t>
      </w:r>
      <w:r>
        <w:rPr>
          <w:spacing w:val="-13"/>
          <w:sz w:val="22"/>
        </w:rPr>
        <w:t> </w:t>
      </w:r>
      <w:r>
        <w:rPr>
          <w:sz w:val="22"/>
        </w:rPr>
        <w:t>trata</w:t>
      </w:r>
      <w:r>
        <w:rPr>
          <w:spacing w:val="-13"/>
          <w:sz w:val="22"/>
        </w:rPr>
        <w:t> </w:t>
      </w:r>
      <w:r>
        <w:rPr>
          <w:sz w:val="22"/>
        </w:rPr>
        <w:t>da</w:t>
      </w:r>
      <w:r>
        <w:rPr>
          <w:spacing w:val="-13"/>
          <w:sz w:val="22"/>
        </w:rPr>
        <w:t> </w:t>
      </w:r>
      <w:r>
        <w:rPr>
          <w:sz w:val="22"/>
        </w:rPr>
        <w:t>Política de Segurança e Informação do IPRAM;</w:t>
      </w:r>
    </w:p>
    <w:p>
      <w:pPr>
        <w:spacing w:line="273" w:lineRule="auto" w:before="2"/>
        <w:ind w:left="849" w:right="1056" w:firstLine="1133"/>
        <w:jc w:val="both"/>
        <w:rPr>
          <w:sz w:val="22"/>
        </w:rPr>
      </w:pPr>
      <w:r>
        <w:rPr>
          <w:rFonts w:ascii="Arial" w:hAnsi="Arial"/>
          <w:b/>
          <w:sz w:val="22"/>
        </w:rPr>
        <w:t>§21º</w:t>
      </w:r>
      <w:r>
        <w:rPr>
          <w:rFonts w:ascii="Arial" w:hAnsi="Arial"/>
          <w:b/>
          <w:spacing w:val="-10"/>
          <w:sz w:val="22"/>
        </w:rPr>
        <w:t> </w:t>
      </w:r>
      <w:r>
        <w:rPr>
          <w:sz w:val="22"/>
        </w:rPr>
        <w:t>Prever</w:t>
      </w:r>
      <w:r>
        <w:rPr>
          <w:spacing w:val="-12"/>
          <w:sz w:val="22"/>
        </w:rPr>
        <w:t> </w:t>
      </w:r>
      <w:r>
        <w:rPr>
          <w:sz w:val="22"/>
        </w:rPr>
        <w:t>os</w:t>
      </w:r>
      <w:r>
        <w:rPr>
          <w:spacing w:val="-16"/>
          <w:sz w:val="22"/>
        </w:rPr>
        <w:t> </w:t>
      </w:r>
      <w:r>
        <w:rPr>
          <w:sz w:val="22"/>
        </w:rPr>
        <w:t>profissionais</w:t>
      </w:r>
      <w:r>
        <w:rPr>
          <w:spacing w:val="-10"/>
          <w:sz w:val="22"/>
        </w:rPr>
        <w:t> </w:t>
      </w:r>
      <w:r>
        <w:rPr>
          <w:sz w:val="22"/>
        </w:rPr>
        <w:t>necessários</w:t>
      </w:r>
      <w:r>
        <w:rPr>
          <w:spacing w:val="-16"/>
          <w:sz w:val="22"/>
        </w:rPr>
        <w:t> </w:t>
      </w:r>
      <w:r>
        <w:rPr>
          <w:sz w:val="22"/>
        </w:rPr>
        <w:t>para</w:t>
      </w:r>
      <w:r>
        <w:rPr>
          <w:spacing w:val="-9"/>
          <w:sz w:val="22"/>
        </w:rPr>
        <w:t> </w:t>
      </w:r>
      <w:r>
        <w:rPr>
          <w:sz w:val="22"/>
        </w:rPr>
        <w:t>a</w:t>
      </w:r>
      <w:r>
        <w:rPr>
          <w:spacing w:val="-14"/>
          <w:sz w:val="22"/>
        </w:rPr>
        <w:t> </w:t>
      </w:r>
      <w:r>
        <w:rPr>
          <w:sz w:val="22"/>
        </w:rPr>
        <w:t>garantia</w:t>
      </w:r>
      <w:r>
        <w:rPr>
          <w:spacing w:val="-14"/>
          <w:sz w:val="22"/>
        </w:rPr>
        <w:t> </w:t>
      </w:r>
      <w:r>
        <w:rPr>
          <w:sz w:val="22"/>
        </w:rPr>
        <w:t>da</w:t>
      </w:r>
      <w:r>
        <w:rPr>
          <w:spacing w:val="-14"/>
          <w:sz w:val="22"/>
        </w:rPr>
        <w:t> </w:t>
      </w:r>
      <w:r>
        <w:rPr>
          <w:sz w:val="22"/>
        </w:rPr>
        <w:t>execução dos serviços, obedecidas</w:t>
      </w:r>
      <w:r>
        <w:rPr>
          <w:spacing w:val="-2"/>
          <w:sz w:val="22"/>
        </w:rPr>
        <w:t> </w:t>
      </w:r>
      <w:r>
        <w:rPr>
          <w:sz w:val="22"/>
        </w:rPr>
        <w:t>às</w:t>
      </w:r>
      <w:r>
        <w:rPr>
          <w:spacing w:val="-2"/>
          <w:sz w:val="22"/>
        </w:rPr>
        <w:t> </w:t>
      </w:r>
      <w:r>
        <w:rPr>
          <w:sz w:val="22"/>
        </w:rPr>
        <w:t>disposições</w:t>
      </w:r>
      <w:r>
        <w:rPr>
          <w:spacing w:val="-2"/>
          <w:sz w:val="22"/>
        </w:rPr>
        <w:t> </w:t>
      </w:r>
      <w:r>
        <w:rPr>
          <w:sz w:val="22"/>
        </w:rPr>
        <w:t>trabalhistas</w:t>
      </w:r>
      <w:r>
        <w:rPr>
          <w:spacing w:val="-2"/>
          <w:sz w:val="22"/>
        </w:rPr>
        <w:t> </w:t>
      </w:r>
      <w:r>
        <w:rPr>
          <w:sz w:val="22"/>
        </w:rPr>
        <w:t>e previdenciárias vigentes;</w:t>
      </w:r>
    </w:p>
    <w:p>
      <w:pPr>
        <w:spacing w:line="276" w:lineRule="auto" w:before="4"/>
        <w:ind w:left="849" w:right="1056" w:firstLine="1133"/>
        <w:jc w:val="both"/>
        <w:rPr>
          <w:sz w:val="22"/>
        </w:rPr>
      </w:pPr>
      <w:r>
        <w:rPr>
          <w:rFonts w:ascii="Arial" w:hAnsi="Arial"/>
          <w:b/>
          <w:sz w:val="22"/>
        </w:rPr>
        <w:t>§22º </w:t>
      </w:r>
      <w:r>
        <w:rPr>
          <w:sz w:val="22"/>
        </w:rPr>
        <w:t>Implantar, de forma adequada, a planificação, execução e supervisão permanente dos serviços, de forma a obter uma operação correta e eficaz,</w:t>
      </w:r>
      <w:r>
        <w:rPr>
          <w:spacing w:val="-16"/>
          <w:sz w:val="22"/>
        </w:rPr>
        <w:t> </w:t>
      </w:r>
      <w:r>
        <w:rPr>
          <w:sz w:val="22"/>
        </w:rPr>
        <w:t>realizando</w:t>
      </w:r>
      <w:r>
        <w:rPr>
          <w:spacing w:val="-15"/>
          <w:sz w:val="22"/>
        </w:rPr>
        <w:t> </w:t>
      </w:r>
      <w:r>
        <w:rPr>
          <w:sz w:val="22"/>
        </w:rPr>
        <w:t>os</w:t>
      </w:r>
      <w:r>
        <w:rPr>
          <w:spacing w:val="-15"/>
          <w:sz w:val="22"/>
        </w:rPr>
        <w:t> </w:t>
      </w:r>
      <w:r>
        <w:rPr>
          <w:sz w:val="22"/>
        </w:rPr>
        <w:t>serviços</w:t>
      </w:r>
      <w:r>
        <w:rPr>
          <w:spacing w:val="-16"/>
          <w:sz w:val="22"/>
        </w:rPr>
        <w:t> </w:t>
      </w:r>
      <w:r>
        <w:rPr>
          <w:sz w:val="22"/>
        </w:rPr>
        <w:t>de</w:t>
      </w:r>
      <w:r>
        <w:rPr>
          <w:spacing w:val="-15"/>
          <w:sz w:val="22"/>
        </w:rPr>
        <w:t> </w:t>
      </w:r>
      <w:r>
        <w:rPr>
          <w:sz w:val="22"/>
        </w:rPr>
        <w:t>forma</w:t>
      </w:r>
      <w:r>
        <w:rPr>
          <w:spacing w:val="-15"/>
          <w:sz w:val="22"/>
        </w:rPr>
        <w:t> </w:t>
      </w:r>
      <w:r>
        <w:rPr>
          <w:sz w:val="22"/>
        </w:rPr>
        <w:t>meticulosa</w:t>
      </w:r>
      <w:r>
        <w:rPr>
          <w:spacing w:val="-15"/>
          <w:sz w:val="22"/>
        </w:rPr>
        <w:t> </w:t>
      </w:r>
      <w:r>
        <w:rPr>
          <w:sz w:val="22"/>
        </w:rPr>
        <w:t>e</w:t>
      </w:r>
      <w:r>
        <w:rPr>
          <w:spacing w:val="-16"/>
          <w:sz w:val="22"/>
        </w:rPr>
        <w:t> </w:t>
      </w:r>
      <w:r>
        <w:rPr>
          <w:sz w:val="22"/>
        </w:rPr>
        <w:t>constante,</w:t>
      </w:r>
      <w:r>
        <w:rPr>
          <w:spacing w:val="-15"/>
          <w:sz w:val="22"/>
        </w:rPr>
        <w:t> </w:t>
      </w:r>
      <w:r>
        <w:rPr>
          <w:sz w:val="22"/>
        </w:rPr>
        <w:t>mantendo</w:t>
      </w:r>
      <w:r>
        <w:rPr>
          <w:spacing w:val="-15"/>
          <w:sz w:val="22"/>
        </w:rPr>
        <w:t> </w:t>
      </w:r>
      <w:r>
        <w:rPr>
          <w:sz w:val="22"/>
        </w:rPr>
        <w:t>sempre em perfeita ordem, todas as dependências objeto dos serviços;</w:t>
      </w:r>
    </w:p>
    <w:p>
      <w:pPr>
        <w:spacing w:line="276" w:lineRule="auto" w:before="0"/>
        <w:ind w:left="849" w:right="1056" w:firstLine="1133"/>
        <w:jc w:val="both"/>
        <w:rPr>
          <w:sz w:val="22"/>
        </w:rPr>
      </w:pPr>
      <w:r>
        <w:rPr>
          <w:rFonts w:ascii="Arial" w:hAnsi="Arial"/>
          <w:b/>
          <w:sz w:val="22"/>
        </w:rPr>
        <w:t>§23º </w:t>
      </w:r>
      <w:r>
        <w:rPr>
          <w:sz w:val="22"/>
        </w:rPr>
        <w:t>Manter, durante toda a execução do contrato, em compatibilidade</w:t>
      </w:r>
      <w:r>
        <w:rPr>
          <w:spacing w:val="-16"/>
          <w:sz w:val="22"/>
        </w:rPr>
        <w:t> </w:t>
      </w:r>
      <w:r>
        <w:rPr>
          <w:sz w:val="22"/>
        </w:rPr>
        <w:t>com</w:t>
      </w:r>
      <w:r>
        <w:rPr>
          <w:spacing w:val="-15"/>
          <w:sz w:val="22"/>
        </w:rPr>
        <w:t> </w:t>
      </w:r>
      <w:r>
        <w:rPr>
          <w:sz w:val="22"/>
        </w:rPr>
        <w:t>as</w:t>
      </w:r>
      <w:r>
        <w:rPr>
          <w:spacing w:val="-15"/>
          <w:sz w:val="22"/>
        </w:rPr>
        <w:t> </w:t>
      </w:r>
      <w:r>
        <w:rPr>
          <w:sz w:val="22"/>
        </w:rPr>
        <w:t>obrigações</w:t>
      </w:r>
      <w:r>
        <w:rPr>
          <w:spacing w:val="-16"/>
          <w:sz w:val="22"/>
        </w:rPr>
        <w:t> </w:t>
      </w:r>
      <w:r>
        <w:rPr>
          <w:sz w:val="22"/>
        </w:rPr>
        <w:t>assumidas,</w:t>
      </w:r>
      <w:r>
        <w:rPr>
          <w:spacing w:val="-12"/>
          <w:sz w:val="22"/>
        </w:rPr>
        <w:t> </w:t>
      </w:r>
      <w:r>
        <w:rPr>
          <w:sz w:val="22"/>
        </w:rPr>
        <w:t>todas</w:t>
      </w:r>
      <w:r>
        <w:rPr>
          <w:spacing w:val="-15"/>
          <w:sz w:val="22"/>
        </w:rPr>
        <w:t> </w:t>
      </w:r>
      <w:r>
        <w:rPr>
          <w:sz w:val="22"/>
        </w:rPr>
        <w:t>as</w:t>
      </w:r>
      <w:r>
        <w:rPr>
          <w:spacing w:val="-15"/>
          <w:sz w:val="22"/>
        </w:rPr>
        <w:t> </w:t>
      </w:r>
      <w:r>
        <w:rPr>
          <w:sz w:val="22"/>
        </w:rPr>
        <w:t>condições</w:t>
      </w:r>
      <w:r>
        <w:rPr>
          <w:spacing w:val="-16"/>
          <w:sz w:val="22"/>
        </w:rPr>
        <w:t> </w:t>
      </w:r>
      <w:r>
        <w:rPr>
          <w:sz w:val="22"/>
        </w:rPr>
        <w:t>de</w:t>
      </w:r>
      <w:r>
        <w:rPr>
          <w:spacing w:val="-14"/>
          <w:sz w:val="22"/>
        </w:rPr>
        <w:t> </w:t>
      </w:r>
      <w:r>
        <w:rPr>
          <w:sz w:val="22"/>
        </w:rPr>
        <w:t>habilitação e qualificação exigidas na licitação, apresentando sempre que exigido os comprovantes de regularidade fiscal;</w:t>
      </w:r>
    </w:p>
    <w:p>
      <w:pPr>
        <w:spacing w:line="276" w:lineRule="auto" w:before="1"/>
        <w:ind w:left="849" w:right="1055" w:firstLine="1133"/>
        <w:jc w:val="both"/>
        <w:rPr>
          <w:sz w:val="22"/>
        </w:rPr>
      </w:pPr>
      <w:r>
        <w:rPr>
          <w:rFonts w:ascii="Arial" w:hAnsi="Arial"/>
          <w:b/>
          <w:sz w:val="22"/>
        </w:rPr>
        <w:t>§24º </w:t>
      </w:r>
      <w:r>
        <w:rPr>
          <w:sz w:val="22"/>
        </w:rPr>
        <w:t>Regularizar,</w:t>
      </w:r>
      <w:r>
        <w:rPr>
          <w:spacing w:val="-2"/>
          <w:sz w:val="22"/>
        </w:rPr>
        <w:t> </w:t>
      </w:r>
      <w:r>
        <w:rPr>
          <w:sz w:val="22"/>
        </w:rPr>
        <w:t>quando</w:t>
      </w:r>
      <w:r>
        <w:rPr>
          <w:spacing w:val="-2"/>
          <w:sz w:val="22"/>
        </w:rPr>
        <w:t> </w:t>
      </w:r>
      <w:r>
        <w:rPr>
          <w:sz w:val="22"/>
        </w:rPr>
        <w:t>notificada</w:t>
      </w:r>
      <w:r>
        <w:rPr>
          <w:spacing w:val="-2"/>
          <w:sz w:val="22"/>
        </w:rPr>
        <w:t> </w:t>
      </w:r>
      <w:r>
        <w:rPr>
          <w:sz w:val="22"/>
        </w:rPr>
        <w:t>pela CONTRATANTE,</w:t>
      </w:r>
      <w:r>
        <w:rPr>
          <w:spacing w:val="-2"/>
          <w:sz w:val="22"/>
        </w:rPr>
        <w:t> </w:t>
      </w:r>
      <w:r>
        <w:rPr>
          <w:sz w:val="22"/>
        </w:rPr>
        <w:t>sob</w:t>
      </w:r>
      <w:r>
        <w:rPr>
          <w:spacing w:val="-2"/>
          <w:sz w:val="22"/>
        </w:rPr>
        <w:t> </w:t>
      </w:r>
      <w:r>
        <w:rPr>
          <w:sz w:val="22"/>
        </w:rPr>
        <w:t>pena de sofrer as penalidades estabelecidas no Contrato, as eventuais falhas na execução dos serviços fora das suas especificações;</w:t>
      </w:r>
    </w:p>
    <w:p>
      <w:pPr>
        <w:pStyle w:val="BodyText"/>
        <w:spacing w:before="163"/>
        <w:rPr>
          <w:sz w:val="22"/>
        </w:rPr>
      </w:pPr>
    </w:p>
    <w:p>
      <w:pPr>
        <w:spacing w:before="0"/>
        <w:ind w:left="0" w:right="419" w:firstLine="0"/>
        <w:jc w:val="right"/>
        <w:rPr>
          <w:rFonts w:ascii="Calibri"/>
          <w:sz w:val="22"/>
        </w:rPr>
      </w:pPr>
      <w:r>
        <w:rPr>
          <w:rFonts w:ascii="Calibri"/>
          <w:spacing w:val="-5"/>
          <w:sz w:val="22"/>
        </w:rPr>
        <w:t>37</w:t>
      </w:r>
    </w:p>
    <w:p>
      <w:pPr>
        <w:spacing w:after="0"/>
        <w:jc w:val="right"/>
        <w:rPr>
          <w:rFonts w:ascii="Calibri"/>
          <w:sz w:val="22"/>
        </w:rPr>
        <w:sectPr>
          <w:pgSz w:w="11910" w:h="16840"/>
          <w:pgMar w:header="710" w:footer="443" w:top="3500" w:bottom="640" w:left="1417" w:right="708"/>
        </w:sectPr>
      </w:pPr>
    </w:p>
    <w:p>
      <w:pPr>
        <w:pStyle w:val="BodyText"/>
        <w:spacing w:before="19"/>
        <w:rPr>
          <w:rFonts w:ascii="Calibri"/>
          <w:sz w:val="22"/>
        </w:rPr>
      </w:pPr>
    </w:p>
    <w:p>
      <w:pPr>
        <w:spacing w:line="276" w:lineRule="auto" w:before="1"/>
        <w:ind w:left="849" w:right="1051" w:firstLine="1133"/>
        <w:jc w:val="both"/>
        <w:rPr>
          <w:sz w:val="22"/>
        </w:rPr>
      </w:pPr>
      <w:r>
        <w:rPr>
          <w:rFonts w:ascii="Arial" w:hAnsi="Arial"/>
          <w:b/>
          <w:sz w:val="22"/>
        </w:rPr>
        <w:t>§25º</w:t>
      </w:r>
      <w:r>
        <w:rPr>
          <w:rFonts w:ascii="Arial" w:hAnsi="Arial"/>
          <w:b/>
          <w:spacing w:val="-1"/>
          <w:sz w:val="22"/>
        </w:rPr>
        <w:t> </w:t>
      </w:r>
      <w:r>
        <w:rPr>
          <w:sz w:val="22"/>
        </w:rPr>
        <w:t>Comunicar</w:t>
      </w:r>
      <w:r>
        <w:rPr>
          <w:spacing w:val="-4"/>
          <w:sz w:val="22"/>
        </w:rPr>
        <w:t> </w:t>
      </w:r>
      <w:r>
        <w:rPr>
          <w:sz w:val="22"/>
        </w:rPr>
        <w:t>à</w:t>
      </w:r>
      <w:r>
        <w:rPr>
          <w:spacing w:val="-5"/>
          <w:sz w:val="22"/>
        </w:rPr>
        <w:t> </w:t>
      </w:r>
      <w:r>
        <w:rPr>
          <w:sz w:val="22"/>
        </w:rPr>
        <w:t>CONTRATANTE</w:t>
      </w:r>
      <w:r>
        <w:rPr>
          <w:spacing w:val="-6"/>
          <w:sz w:val="22"/>
        </w:rPr>
        <w:t> </w:t>
      </w:r>
      <w:r>
        <w:rPr>
          <w:sz w:val="22"/>
        </w:rPr>
        <w:t>durante</w:t>
      </w:r>
      <w:r>
        <w:rPr>
          <w:spacing w:val="-5"/>
          <w:sz w:val="22"/>
        </w:rPr>
        <w:t> </w:t>
      </w:r>
      <w:r>
        <w:rPr>
          <w:sz w:val="22"/>
        </w:rPr>
        <w:t>a</w:t>
      </w:r>
      <w:r>
        <w:rPr>
          <w:spacing w:val="-1"/>
          <w:sz w:val="22"/>
        </w:rPr>
        <w:t> </w:t>
      </w:r>
      <w:r>
        <w:rPr>
          <w:sz w:val="22"/>
        </w:rPr>
        <w:t>execução</w:t>
      </w:r>
      <w:r>
        <w:rPr>
          <w:spacing w:val="-5"/>
          <w:sz w:val="22"/>
        </w:rPr>
        <w:t> </w:t>
      </w:r>
      <w:r>
        <w:rPr>
          <w:sz w:val="22"/>
        </w:rPr>
        <w:t>dos</w:t>
      </w:r>
      <w:r>
        <w:rPr>
          <w:spacing w:val="-7"/>
          <w:sz w:val="22"/>
        </w:rPr>
        <w:t> </w:t>
      </w:r>
      <w:r>
        <w:rPr>
          <w:sz w:val="22"/>
        </w:rPr>
        <w:t>serviços quaisquer fatos ou circunstâncias detectadas por seus empregados quando da execução dos</w:t>
      </w:r>
      <w:r>
        <w:rPr>
          <w:spacing w:val="-1"/>
          <w:sz w:val="22"/>
        </w:rPr>
        <w:t> </w:t>
      </w:r>
      <w:r>
        <w:rPr>
          <w:sz w:val="22"/>
        </w:rPr>
        <w:t>serviços, que prejudiquem ou possam vir a prejudicar</w:t>
      </w:r>
      <w:r>
        <w:rPr>
          <w:spacing w:val="-2"/>
          <w:sz w:val="22"/>
        </w:rPr>
        <w:t> </w:t>
      </w:r>
      <w:r>
        <w:rPr>
          <w:sz w:val="22"/>
        </w:rPr>
        <w:t>a qualidade dos serviços ou comprometer à integridade do patrimônio público.</w:t>
      </w:r>
    </w:p>
    <w:p>
      <w:pPr>
        <w:spacing w:line="276" w:lineRule="auto" w:before="3"/>
        <w:ind w:left="849" w:right="1053" w:firstLine="1133"/>
        <w:jc w:val="both"/>
        <w:rPr>
          <w:sz w:val="22"/>
        </w:rPr>
      </w:pPr>
      <w:r>
        <w:rPr>
          <w:rFonts w:ascii="Arial" w:hAnsi="Arial"/>
          <w:b/>
          <w:sz w:val="22"/>
        </w:rPr>
        <w:t>§26º </w:t>
      </w:r>
      <w:r>
        <w:rPr>
          <w:sz w:val="22"/>
        </w:rPr>
        <w:t>O não-cumprimento do objeto, prazos, condições, garantias, obrigações ou de qualquer disposição do contrato, sujeita a CONTRATADA às multas e sanções previstas na Lei nº. 14.133/21.</w:t>
      </w:r>
    </w:p>
    <w:p>
      <w:pPr>
        <w:spacing w:before="241"/>
        <w:ind w:left="1982" w:right="0" w:firstLine="0"/>
        <w:jc w:val="left"/>
        <w:rPr>
          <w:rFonts w:ascii="Arial" w:hAnsi="Arial"/>
          <w:b/>
          <w:sz w:val="22"/>
        </w:rPr>
      </w:pPr>
      <w:r>
        <w:rPr>
          <w:rFonts w:ascii="Arial" w:hAnsi="Arial"/>
          <w:b/>
          <w:sz w:val="22"/>
        </w:rPr>
        <w:t>CLÁUSULA</w:t>
      </w:r>
      <w:r>
        <w:rPr>
          <w:rFonts w:ascii="Arial" w:hAnsi="Arial"/>
          <w:b/>
          <w:spacing w:val="-5"/>
          <w:sz w:val="22"/>
        </w:rPr>
        <w:t> </w:t>
      </w:r>
      <w:r>
        <w:rPr>
          <w:rFonts w:ascii="Arial" w:hAnsi="Arial"/>
          <w:b/>
          <w:sz w:val="22"/>
        </w:rPr>
        <w:t>DÉCIMA</w:t>
      </w:r>
      <w:r>
        <w:rPr>
          <w:rFonts w:ascii="Arial" w:hAnsi="Arial"/>
          <w:b/>
          <w:spacing w:val="-3"/>
          <w:sz w:val="22"/>
        </w:rPr>
        <w:t> </w:t>
      </w:r>
      <w:r>
        <w:rPr>
          <w:sz w:val="22"/>
        </w:rPr>
        <w:t>-</w:t>
      </w:r>
      <w:r>
        <w:rPr>
          <w:spacing w:val="-4"/>
          <w:sz w:val="22"/>
        </w:rPr>
        <w:t> </w:t>
      </w:r>
      <w:r>
        <w:rPr>
          <w:rFonts w:ascii="Arial" w:hAnsi="Arial"/>
          <w:b/>
          <w:sz w:val="22"/>
        </w:rPr>
        <w:t>DA</w:t>
      </w:r>
      <w:r>
        <w:rPr>
          <w:rFonts w:ascii="Arial" w:hAnsi="Arial"/>
          <w:b/>
          <w:spacing w:val="-3"/>
          <w:sz w:val="22"/>
        </w:rPr>
        <w:t> </w:t>
      </w:r>
      <w:r>
        <w:rPr>
          <w:rFonts w:ascii="Arial" w:hAnsi="Arial"/>
          <w:b/>
          <w:spacing w:val="-2"/>
          <w:sz w:val="22"/>
        </w:rPr>
        <w:t>FISCALIZAÇÃO:</w:t>
      </w:r>
    </w:p>
    <w:p>
      <w:pPr>
        <w:spacing w:line="273" w:lineRule="auto" w:before="98"/>
        <w:ind w:left="849" w:right="1049" w:firstLine="1133"/>
        <w:jc w:val="both"/>
        <w:rPr>
          <w:sz w:val="22"/>
        </w:rPr>
      </w:pPr>
      <w:r>
        <w:rPr>
          <w:sz w:val="22"/>
        </w:rPr>
        <w:t>A</w:t>
      </w:r>
      <w:r>
        <w:rPr>
          <w:spacing w:val="-16"/>
          <w:sz w:val="22"/>
        </w:rPr>
        <w:t> </w:t>
      </w:r>
      <w:r>
        <w:rPr>
          <w:sz w:val="22"/>
        </w:rPr>
        <w:t>fiscalização</w:t>
      </w:r>
      <w:r>
        <w:rPr>
          <w:spacing w:val="-15"/>
          <w:sz w:val="22"/>
        </w:rPr>
        <w:t> </w:t>
      </w:r>
      <w:r>
        <w:rPr>
          <w:sz w:val="22"/>
        </w:rPr>
        <w:t>ficará</w:t>
      </w:r>
      <w:r>
        <w:rPr>
          <w:spacing w:val="-15"/>
          <w:sz w:val="22"/>
        </w:rPr>
        <w:t> </w:t>
      </w:r>
      <w:r>
        <w:rPr>
          <w:sz w:val="22"/>
        </w:rPr>
        <w:t>a</w:t>
      </w:r>
      <w:r>
        <w:rPr>
          <w:spacing w:val="-16"/>
          <w:sz w:val="22"/>
        </w:rPr>
        <w:t> </w:t>
      </w:r>
      <w:r>
        <w:rPr>
          <w:sz w:val="22"/>
        </w:rPr>
        <w:t>cargo</w:t>
      </w:r>
      <w:r>
        <w:rPr>
          <w:spacing w:val="-15"/>
          <w:sz w:val="22"/>
        </w:rPr>
        <w:t> </w:t>
      </w:r>
      <w:r>
        <w:rPr>
          <w:sz w:val="22"/>
        </w:rPr>
        <w:t>de</w:t>
      </w:r>
      <w:r>
        <w:rPr>
          <w:spacing w:val="-14"/>
          <w:sz w:val="22"/>
        </w:rPr>
        <w:t> </w:t>
      </w:r>
      <w:r>
        <w:rPr>
          <w:sz w:val="22"/>
        </w:rPr>
        <w:t>fiscal</w:t>
      </w:r>
      <w:r>
        <w:rPr>
          <w:spacing w:val="-16"/>
          <w:sz w:val="22"/>
        </w:rPr>
        <w:t> </w:t>
      </w:r>
      <w:r>
        <w:rPr>
          <w:sz w:val="22"/>
        </w:rPr>
        <w:t>e</w:t>
      </w:r>
      <w:r>
        <w:rPr>
          <w:spacing w:val="-13"/>
          <w:sz w:val="22"/>
        </w:rPr>
        <w:t> </w:t>
      </w:r>
      <w:r>
        <w:rPr>
          <w:sz w:val="22"/>
        </w:rPr>
        <w:t>gestor</w:t>
      </w:r>
      <w:r>
        <w:rPr>
          <w:spacing w:val="-16"/>
          <w:sz w:val="22"/>
        </w:rPr>
        <w:t> </w:t>
      </w:r>
      <w:r>
        <w:rPr>
          <w:sz w:val="22"/>
        </w:rPr>
        <w:t>de</w:t>
      </w:r>
      <w:r>
        <w:rPr>
          <w:spacing w:val="-9"/>
          <w:sz w:val="22"/>
        </w:rPr>
        <w:t> </w:t>
      </w:r>
      <w:r>
        <w:rPr>
          <w:sz w:val="22"/>
        </w:rPr>
        <w:t>Contratos</w:t>
      </w:r>
      <w:r>
        <w:rPr>
          <w:spacing w:val="-16"/>
          <w:sz w:val="22"/>
        </w:rPr>
        <w:t> </w:t>
      </w:r>
      <w:r>
        <w:rPr>
          <w:sz w:val="22"/>
        </w:rPr>
        <w:t>nomeados pela (o) Presidente do Instituto, e ao Conselho Deliberativo e Fiscal do IPRAM .</w:t>
      </w:r>
    </w:p>
    <w:p>
      <w:pPr>
        <w:spacing w:before="244"/>
        <w:ind w:left="1982" w:right="0" w:firstLine="0"/>
        <w:jc w:val="left"/>
        <w:rPr>
          <w:rFonts w:ascii="Arial" w:hAnsi="Arial"/>
          <w:b/>
          <w:sz w:val="22"/>
        </w:rPr>
      </w:pPr>
      <w:r>
        <w:rPr>
          <w:rFonts w:ascii="Arial" w:hAnsi="Arial"/>
          <w:b/>
          <w:sz w:val="22"/>
        </w:rPr>
        <w:t>CLÁUSULA</w:t>
      </w:r>
      <w:r>
        <w:rPr>
          <w:rFonts w:ascii="Arial" w:hAnsi="Arial"/>
          <w:b/>
          <w:spacing w:val="-6"/>
          <w:sz w:val="22"/>
        </w:rPr>
        <w:t> </w:t>
      </w:r>
      <w:r>
        <w:rPr>
          <w:rFonts w:ascii="Arial" w:hAnsi="Arial"/>
          <w:b/>
          <w:sz w:val="22"/>
        </w:rPr>
        <w:t>DÉCIMA</w:t>
      </w:r>
      <w:r>
        <w:rPr>
          <w:rFonts w:ascii="Arial" w:hAnsi="Arial"/>
          <w:b/>
          <w:spacing w:val="-5"/>
          <w:sz w:val="22"/>
        </w:rPr>
        <w:t> </w:t>
      </w:r>
      <w:r>
        <w:rPr>
          <w:rFonts w:ascii="Arial" w:hAnsi="Arial"/>
          <w:b/>
          <w:sz w:val="22"/>
        </w:rPr>
        <w:t>PRIMEIRA</w:t>
      </w:r>
      <w:r>
        <w:rPr>
          <w:rFonts w:ascii="Arial" w:hAnsi="Arial"/>
          <w:b/>
          <w:spacing w:val="-3"/>
          <w:sz w:val="22"/>
        </w:rPr>
        <w:t> </w:t>
      </w:r>
      <w:r>
        <w:rPr>
          <w:rFonts w:ascii="Arial" w:hAnsi="Arial"/>
          <w:b/>
          <w:sz w:val="22"/>
        </w:rPr>
        <w:t>–</w:t>
      </w:r>
      <w:r>
        <w:rPr>
          <w:rFonts w:ascii="Arial" w:hAnsi="Arial"/>
          <w:b/>
          <w:spacing w:val="-6"/>
          <w:sz w:val="22"/>
        </w:rPr>
        <w:t> </w:t>
      </w:r>
      <w:r>
        <w:rPr>
          <w:rFonts w:ascii="Arial" w:hAnsi="Arial"/>
          <w:b/>
          <w:sz w:val="22"/>
        </w:rPr>
        <w:t>DA</w:t>
      </w:r>
      <w:r>
        <w:rPr>
          <w:rFonts w:ascii="Arial" w:hAnsi="Arial"/>
          <w:b/>
          <w:spacing w:val="-5"/>
          <w:sz w:val="22"/>
        </w:rPr>
        <w:t> </w:t>
      </w:r>
      <w:r>
        <w:rPr>
          <w:rFonts w:ascii="Arial" w:hAnsi="Arial"/>
          <w:b/>
          <w:spacing w:val="-2"/>
          <w:sz w:val="22"/>
        </w:rPr>
        <w:t>RESCISÃO</w:t>
      </w:r>
    </w:p>
    <w:p>
      <w:pPr>
        <w:spacing w:line="276" w:lineRule="auto" w:before="97"/>
        <w:ind w:left="849" w:right="1046" w:firstLine="1080"/>
        <w:jc w:val="both"/>
        <w:rPr>
          <w:sz w:val="22"/>
        </w:rPr>
      </w:pPr>
      <w:r>
        <w:rPr>
          <w:sz w:val="22"/>
        </w:rPr>
        <w:t>A </w:t>
      </w:r>
      <w:r>
        <w:rPr>
          <w:rFonts w:ascii="Arial" w:hAnsi="Arial"/>
          <w:b/>
          <w:sz w:val="22"/>
        </w:rPr>
        <w:t>CONTRATADA </w:t>
      </w:r>
      <w:r>
        <w:rPr>
          <w:sz w:val="22"/>
        </w:rPr>
        <w:t>declara ter pleno conhecimento dos direitos da administração, nos casos de rescisão administrativa, previstos na Lei nº </w:t>
      </w:r>
      <w:r>
        <w:rPr>
          <w:spacing w:val="-2"/>
          <w:sz w:val="22"/>
        </w:rPr>
        <w:t>14.133/2021.</w:t>
      </w:r>
    </w:p>
    <w:p>
      <w:pPr>
        <w:spacing w:before="241"/>
        <w:ind w:left="1982" w:right="0" w:firstLine="0"/>
        <w:jc w:val="left"/>
        <w:rPr>
          <w:rFonts w:ascii="Arial" w:hAnsi="Arial"/>
          <w:b/>
          <w:sz w:val="22"/>
        </w:rPr>
      </w:pPr>
      <w:r>
        <w:rPr>
          <w:rFonts w:ascii="Arial" w:hAnsi="Arial"/>
          <w:b/>
          <w:sz w:val="22"/>
        </w:rPr>
        <w:t>CLÁUSULA</w:t>
      </w:r>
      <w:r>
        <w:rPr>
          <w:rFonts w:ascii="Arial" w:hAnsi="Arial"/>
          <w:b/>
          <w:spacing w:val="-9"/>
          <w:sz w:val="22"/>
        </w:rPr>
        <w:t> </w:t>
      </w:r>
      <w:r>
        <w:rPr>
          <w:rFonts w:ascii="Arial" w:hAnsi="Arial"/>
          <w:b/>
          <w:sz w:val="22"/>
        </w:rPr>
        <w:t>DÉCIMA</w:t>
      </w:r>
      <w:r>
        <w:rPr>
          <w:rFonts w:ascii="Arial" w:hAnsi="Arial"/>
          <w:b/>
          <w:spacing w:val="-7"/>
          <w:sz w:val="22"/>
        </w:rPr>
        <w:t> </w:t>
      </w:r>
      <w:r>
        <w:rPr>
          <w:rFonts w:ascii="Arial" w:hAnsi="Arial"/>
          <w:b/>
          <w:sz w:val="22"/>
        </w:rPr>
        <w:t>SEGUNDA–</w:t>
      </w:r>
      <w:r>
        <w:rPr>
          <w:rFonts w:ascii="Arial" w:hAnsi="Arial"/>
          <w:b/>
          <w:spacing w:val="-4"/>
          <w:sz w:val="22"/>
        </w:rPr>
        <w:t> </w:t>
      </w:r>
      <w:r>
        <w:rPr>
          <w:rFonts w:ascii="Arial" w:hAnsi="Arial"/>
          <w:b/>
          <w:sz w:val="22"/>
        </w:rPr>
        <w:t>DAS</w:t>
      </w:r>
      <w:r>
        <w:rPr>
          <w:rFonts w:ascii="Arial" w:hAnsi="Arial"/>
          <w:b/>
          <w:spacing w:val="-5"/>
          <w:sz w:val="22"/>
        </w:rPr>
        <w:t> </w:t>
      </w:r>
      <w:r>
        <w:rPr>
          <w:rFonts w:ascii="Arial" w:hAnsi="Arial"/>
          <w:b/>
          <w:spacing w:val="-2"/>
          <w:sz w:val="22"/>
        </w:rPr>
        <w:t>PENALIDADES:</w:t>
      </w:r>
    </w:p>
    <w:p>
      <w:pPr>
        <w:spacing w:line="276" w:lineRule="auto" w:before="98"/>
        <w:ind w:left="849" w:right="1051" w:firstLine="1133"/>
        <w:jc w:val="both"/>
        <w:rPr>
          <w:sz w:val="22"/>
        </w:rPr>
      </w:pPr>
      <w:r>
        <w:rPr>
          <w:sz w:val="22"/>
        </w:rPr>
        <w:t>Deixando a </w:t>
      </w:r>
      <w:r>
        <w:rPr>
          <w:rFonts w:ascii="Arial" w:hAnsi="Arial"/>
          <w:b/>
          <w:sz w:val="22"/>
        </w:rPr>
        <w:t>CONTRATADA </w:t>
      </w:r>
      <w:r>
        <w:rPr>
          <w:sz w:val="22"/>
        </w:rPr>
        <w:t>de executar os serviços objeto deste instrumento ou executando-os fora do estabelecido serão aplicadas as sanções administrativas previstas na Lei 14.133/2021, conforme previsão editalícia.</w:t>
      </w:r>
    </w:p>
    <w:p>
      <w:pPr>
        <w:pStyle w:val="BodyText"/>
        <w:spacing w:before="36"/>
        <w:rPr>
          <w:sz w:val="22"/>
        </w:rPr>
      </w:pPr>
    </w:p>
    <w:p>
      <w:pPr>
        <w:spacing w:before="0"/>
        <w:ind w:left="1982" w:right="0" w:firstLine="0"/>
        <w:jc w:val="left"/>
        <w:rPr>
          <w:rFonts w:ascii="Arial" w:hAnsi="Arial"/>
          <w:b/>
          <w:sz w:val="22"/>
        </w:rPr>
      </w:pPr>
      <w:r>
        <w:rPr>
          <w:rFonts w:ascii="Arial" w:hAnsi="Arial"/>
          <w:b/>
          <w:sz w:val="22"/>
        </w:rPr>
        <w:t>CLÁUSULA</w:t>
      </w:r>
      <w:r>
        <w:rPr>
          <w:rFonts w:ascii="Arial" w:hAnsi="Arial"/>
          <w:b/>
          <w:spacing w:val="-6"/>
          <w:sz w:val="22"/>
        </w:rPr>
        <w:t> </w:t>
      </w:r>
      <w:r>
        <w:rPr>
          <w:rFonts w:ascii="Arial" w:hAnsi="Arial"/>
          <w:b/>
          <w:sz w:val="22"/>
        </w:rPr>
        <w:t>DÉCIMA</w:t>
      </w:r>
      <w:r>
        <w:rPr>
          <w:rFonts w:ascii="Arial" w:hAnsi="Arial"/>
          <w:b/>
          <w:spacing w:val="-9"/>
          <w:sz w:val="22"/>
        </w:rPr>
        <w:t> </w:t>
      </w:r>
      <w:r>
        <w:rPr>
          <w:rFonts w:ascii="Arial" w:hAnsi="Arial"/>
          <w:b/>
          <w:sz w:val="22"/>
        </w:rPr>
        <w:t>TERCEIRA</w:t>
      </w:r>
      <w:r>
        <w:rPr>
          <w:rFonts w:ascii="Arial" w:hAnsi="Arial"/>
          <w:b/>
          <w:spacing w:val="-1"/>
          <w:sz w:val="22"/>
        </w:rPr>
        <w:t> </w:t>
      </w:r>
      <w:r>
        <w:rPr>
          <w:rFonts w:ascii="Arial" w:hAnsi="Arial"/>
          <w:b/>
          <w:sz w:val="22"/>
        </w:rPr>
        <w:t>-</w:t>
      </w:r>
      <w:r>
        <w:rPr>
          <w:rFonts w:ascii="Arial" w:hAnsi="Arial"/>
          <w:b/>
          <w:spacing w:val="-4"/>
          <w:sz w:val="22"/>
        </w:rPr>
        <w:t> </w:t>
      </w:r>
      <w:r>
        <w:rPr>
          <w:rFonts w:ascii="Arial" w:hAnsi="Arial"/>
          <w:b/>
          <w:sz w:val="22"/>
        </w:rPr>
        <w:t>DA</w:t>
      </w:r>
      <w:r>
        <w:rPr>
          <w:rFonts w:ascii="Arial" w:hAnsi="Arial"/>
          <w:b/>
          <w:spacing w:val="-4"/>
          <w:sz w:val="22"/>
        </w:rPr>
        <w:t> </w:t>
      </w:r>
      <w:r>
        <w:rPr>
          <w:rFonts w:ascii="Arial" w:hAnsi="Arial"/>
          <w:b/>
          <w:spacing w:val="-2"/>
          <w:sz w:val="22"/>
        </w:rPr>
        <w:t>PUBLICAÇÃO</w:t>
      </w:r>
    </w:p>
    <w:p>
      <w:pPr>
        <w:spacing w:line="278" w:lineRule="auto" w:before="198"/>
        <w:ind w:left="849" w:right="1056" w:firstLine="1133"/>
        <w:jc w:val="both"/>
        <w:rPr>
          <w:sz w:val="22"/>
        </w:rPr>
      </w:pPr>
      <w:r>
        <w:rPr>
          <w:sz w:val="22"/>
        </w:rPr>
        <w:t>O</w:t>
      </w:r>
      <w:r>
        <w:rPr>
          <w:spacing w:val="-2"/>
          <w:sz w:val="22"/>
        </w:rPr>
        <w:t> </w:t>
      </w:r>
      <w:r>
        <w:rPr>
          <w:sz w:val="22"/>
        </w:rPr>
        <w:t>CONTRATANTE</w:t>
      </w:r>
      <w:r>
        <w:rPr>
          <w:spacing w:val="-2"/>
          <w:sz w:val="22"/>
        </w:rPr>
        <w:t> </w:t>
      </w:r>
      <w:r>
        <w:rPr>
          <w:sz w:val="22"/>
        </w:rPr>
        <w:t>providenciará</w:t>
      </w:r>
      <w:r>
        <w:rPr>
          <w:spacing w:val="-2"/>
          <w:sz w:val="22"/>
        </w:rPr>
        <w:t> </w:t>
      </w:r>
      <w:r>
        <w:rPr>
          <w:sz w:val="22"/>
        </w:rPr>
        <w:t>a</w:t>
      </w:r>
      <w:r>
        <w:rPr>
          <w:spacing w:val="-6"/>
          <w:sz w:val="22"/>
        </w:rPr>
        <w:t> </w:t>
      </w:r>
      <w:r>
        <w:rPr>
          <w:sz w:val="22"/>
        </w:rPr>
        <w:t>publicação</w:t>
      </w:r>
      <w:r>
        <w:rPr>
          <w:spacing w:val="-6"/>
          <w:sz w:val="22"/>
        </w:rPr>
        <w:t> </w:t>
      </w:r>
      <w:r>
        <w:rPr>
          <w:sz w:val="22"/>
        </w:rPr>
        <w:t>do</w:t>
      </w:r>
      <w:r>
        <w:rPr>
          <w:spacing w:val="-6"/>
          <w:sz w:val="22"/>
        </w:rPr>
        <w:t> </w:t>
      </w:r>
      <w:r>
        <w:rPr>
          <w:sz w:val="22"/>
        </w:rPr>
        <w:t>extrato</w:t>
      </w:r>
      <w:r>
        <w:rPr>
          <w:spacing w:val="-6"/>
          <w:sz w:val="22"/>
        </w:rPr>
        <w:t> </w:t>
      </w:r>
      <w:r>
        <w:rPr>
          <w:sz w:val="22"/>
        </w:rPr>
        <w:t>deste</w:t>
      </w:r>
      <w:r>
        <w:rPr>
          <w:spacing w:val="-2"/>
          <w:sz w:val="22"/>
        </w:rPr>
        <w:t> </w:t>
      </w:r>
      <w:r>
        <w:rPr>
          <w:sz w:val="22"/>
        </w:rPr>
        <w:t>Con-trato no Diário Oficial do Município e Portal Transparência.</w:t>
      </w:r>
    </w:p>
    <w:p>
      <w:pPr>
        <w:pStyle w:val="BodyText"/>
        <w:rPr>
          <w:sz w:val="22"/>
        </w:rPr>
      </w:pPr>
    </w:p>
    <w:p>
      <w:pPr>
        <w:pStyle w:val="BodyText"/>
        <w:spacing w:before="103"/>
        <w:rPr>
          <w:sz w:val="22"/>
        </w:rPr>
      </w:pPr>
    </w:p>
    <w:p>
      <w:pPr>
        <w:spacing w:line="273" w:lineRule="auto" w:before="0"/>
        <w:ind w:left="849" w:right="1128" w:firstLine="1133"/>
        <w:jc w:val="both"/>
        <w:rPr>
          <w:rFonts w:ascii="Arial" w:hAnsi="Arial"/>
          <w:b/>
          <w:sz w:val="22"/>
        </w:rPr>
      </w:pPr>
      <w:r>
        <w:rPr>
          <w:rFonts w:ascii="Arial" w:hAnsi="Arial"/>
          <w:b/>
          <w:sz w:val="22"/>
        </w:rPr>
        <w:t>CLÁUSULA</w:t>
      </w:r>
      <w:r>
        <w:rPr>
          <w:rFonts w:ascii="Arial" w:hAnsi="Arial"/>
          <w:b/>
          <w:spacing w:val="-4"/>
          <w:sz w:val="22"/>
        </w:rPr>
        <w:t> </w:t>
      </w:r>
      <w:r>
        <w:rPr>
          <w:rFonts w:ascii="Arial" w:hAnsi="Arial"/>
          <w:b/>
          <w:sz w:val="22"/>
        </w:rPr>
        <w:t>DÉCIMA</w:t>
      </w:r>
      <w:r>
        <w:rPr>
          <w:rFonts w:ascii="Arial" w:hAnsi="Arial"/>
          <w:b/>
          <w:spacing w:val="-7"/>
          <w:sz w:val="22"/>
        </w:rPr>
        <w:t> </w:t>
      </w:r>
      <w:r>
        <w:rPr>
          <w:rFonts w:ascii="Arial" w:hAnsi="Arial"/>
          <w:b/>
          <w:sz w:val="22"/>
        </w:rPr>
        <w:t>QUARTA</w:t>
      </w:r>
      <w:r>
        <w:rPr>
          <w:rFonts w:ascii="Arial" w:hAnsi="Arial"/>
          <w:b/>
          <w:spacing w:val="-5"/>
          <w:sz w:val="22"/>
        </w:rPr>
        <w:t> </w:t>
      </w:r>
      <w:r>
        <w:rPr>
          <w:rFonts w:ascii="Arial" w:hAnsi="Arial"/>
          <w:b/>
          <w:sz w:val="22"/>
        </w:rPr>
        <w:t>–</w:t>
      </w:r>
      <w:r>
        <w:rPr>
          <w:rFonts w:ascii="Arial" w:hAnsi="Arial"/>
          <w:b/>
          <w:spacing w:val="40"/>
          <w:sz w:val="22"/>
        </w:rPr>
        <w:t> </w:t>
      </w:r>
      <w:r>
        <w:rPr>
          <w:rFonts w:ascii="Arial" w:hAnsi="Arial"/>
          <w:b/>
          <w:sz w:val="22"/>
        </w:rPr>
        <w:t>DA</w:t>
      </w:r>
      <w:r>
        <w:rPr>
          <w:rFonts w:ascii="Arial" w:hAnsi="Arial"/>
          <w:b/>
          <w:spacing w:val="-7"/>
          <w:sz w:val="22"/>
        </w:rPr>
        <w:t> </w:t>
      </w:r>
      <w:r>
        <w:rPr>
          <w:rFonts w:ascii="Arial" w:hAnsi="Arial"/>
          <w:b/>
          <w:sz w:val="22"/>
        </w:rPr>
        <w:t>LEI</w:t>
      </w:r>
      <w:r>
        <w:rPr>
          <w:rFonts w:ascii="Arial" w:hAnsi="Arial"/>
          <w:b/>
          <w:spacing w:val="-6"/>
          <w:sz w:val="22"/>
        </w:rPr>
        <w:t> </w:t>
      </w:r>
      <w:r>
        <w:rPr>
          <w:rFonts w:ascii="Arial" w:hAnsi="Arial"/>
          <w:b/>
          <w:sz w:val="22"/>
        </w:rPr>
        <w:t>GERAL</w:t>
      </w:r>
      <w:r>
        <w:rPr>
          <w:rFonts w:ascii="Arial" w:hAnsi="Arial"/>
          <w:b/>
          <w:spacing w:val="-3"/>
          <w:sz w:val="22"/>
        </w:rPr>
        <w:t> </w:t>
      </w:r>
      <w:r>
        <w:rPr>
          <w:rFonts w:ascii="Arial" w:hAnsi="Arial"/>
          <w:b/>
          <w:sz w:val="22"/>
        </w:rPr>
        <w:t>DE</w:t>
      </w:r>
      <w:r>
        <w:rPr>
          <w:rFonts w:ascii="Arial" w:hAnsi="Arial"/>
          <w:b/>
          <w:spacing w:val="-6"/>
          <w:sz w:val="22"/>
        </w:rPr>
        <w:t> </w:t>
      </w:r>
      <w:r>
        <w:rPr>
          <w:rFonts w:ascii="Arial" w:hAnsi="Arial"/>
          <w:b/>
          <w:sz w:val="22"/>
        </w:rPr>
        <w:t>PROTEÇÃO DE DADOS</w:t>
      </w:r>
    </w:p>
    <w:p>
      <w:pPr>
        <w:spacing w:line="276" w:lineRule="auto" w:before="162"/>
        <w:ind w:left="849" w:right="1043" w:firstLine="1133"/>
        <w:jc w:val="both"/>
        <w:rPr>
          <w:sz w:val="22"/>
        </w:rPr>
      </w:pPr>
      <w:r>
        <w:rPr>
          <w:sz w:val="22"/>
        </w:rPr>
        <w:t>As Partes declaram conhecer e cumprir todas as leis vigentes envolvendo Proteção de dados pessoais, em especial a Lei nº 13.709/2018 (Lei Geral de Proteção de Dados Pessoais) e, quando for o caso, o Regulamento 679/2016 da União Europeia (Regulamento Geral sobre a Proteção de Dados), conhecida</w:t>
      </w:r>
      <w:r>
        <w:rPr>
          <w:spacing w:val="-4"/>
          <w:sz w:val="22"/>
        </w:rPr>
        <w:t> </w:t>
      </w:r>
      <w:r>
        <w:rPr>
          <w:sz w:val="22"/>
        </w:rPr>
        <w:t>pela sigla GDPR, comprometendo-se,</w:t>
      </w:r>
      <w:r>
        <w:rPr>
          <w:spacing w:val="-10"/>
          <w:sz w:val="22"/>
        </w:rPr>
        <w:t> </w:t>
      </w:r>
      <w:r>
        <w:rPr>
          <w:sz w:val="22"/>
        </w:rPr>
        <w:t>assim, a</w:t>
      </w:r>
      <w:r>
        <w:rPr>
          <w:spacing w:val="-4"/>
          <w:sz w:val="22"/>
        </w:rPr>
        <w:t> </w:t>
      </w:r>
      <w:r>
        <w:rPr>
          <w:sz w:val="22"/>
        </w:rPr>
        <w:t>limitar</w:t>
      </w:r>
      <w:r>
        <w:rPr>
          <w:spacing w:val="-3"/>
          <w:sz w:val="22"/>
        </w:rPr>
        <w:t> </w:t>
      </w:r>
      <w:r>
        <w:rPr>
          <w:sz w:val="22"/>
        </w:rPr>
        <w:t>a</w:t>
      </w:r>
      <w:r>
        <w:rPr>
          <w:spacing w:val="-4"/>
          <w:sz w:val="22"/>
        </w:rPr>
        <w:t> </w:t>
      </w:r>
      <w:r>
        <w:rPr>
          <w:sz w:val="22"/>
        </w:rPr>
        <w:t>utilização</w:t>
      </w:r>
      <w:r>
        <w:rPr>
          <w:spacing w:val="-4"/>
          <w:sz w:val="22"/>
        </w:rPr>
        <w:t> </w:t>
      </w:r>
      <w:r>
        <w:rPr>
          <w:sz w:val="22"/>
        </w:rPr>
        <w:t>dos dados pessoais a que tiver acesso apenas para execução dos serviços deste Contrato, abstendo-se de utilizá-los em proveito próprio ou alheio, para fins comerciais ou quaisquer outros.</w:t>
      </w:r>
    </w:p>
    <w:p>
      <w:pPr>
        <w:pStyle w:val="BodyText"/>
        <w:spacing w:before="42"/>
        <w:rPr>
          <w:sz w:val="22"/>
        </w:rPr>
      </w:pPr>
    </w:p>
    <w:p>
      <w:pPr>
        <w:spacing w:before="0"/>
        <w:ind w:left="1982" w:right="0" w:firstLine="0"/>
        <w:jc w:val="left"/>
        <w:rPr>
          <w:sz w:val="22"/>
        </w:rPr>
      </w:pPr>
      <w:r>
        <w:rPr>
          <w:rFonts w:ascii="Arial" w:hAnsi="Arial"/>
          <w:b/>
          <w:sz w:val="22"/>
        </w:rPr>
        <w:t>§1º.</w:t>
      </w:r>
      <w:r>
        <w:rPr>
          <w:rFonts w:ascii="Arial" w:hAnsi="Arial"/>
          <w:b/>
          <w:spacing w:val="55"/>
          <w:w w:val="150"/>
          <w:sz w:val="22"/>
        </w:rPr>
        <w:t> </w:t>
      </w:r>
      <w:r>
        <w:rPr>
          <w:sz w:val="22"/>
        </w:rPr>
        <w:t>As</w:t>
      </w:r>
      <w:r>
        <w:rPr>
          <w:spacing w:val="53"/>
          <w:w w:val="150"/>
          <w:sz w:val="22"/>
        </w:rPr>
        <w:t> </w:t>
      </w:r>
      <w:r>
        <w:rPr>
          <w:sz w:val="22"/>
        </w:rPr>
        <w:t>Partes</w:t>
      </w:r>
      <w:r>
        <w:rPr>
          <w:spacing w:val="53"/>
          <w:w w:val="150"/>
          <w:sz w:val="22"/>
        </w:rPr>
        <w:t> </w:t>
      </w:r>
      <w:r>
        <w:rPr>
          <w:sz w:val="22"/>
        </w:rPr>
        <w:t>reconhecem</w:t>
      </w:r>
      <w:r>
        <w:rPr>
          <w:spacing w:val="51"/>
          <w:w w:val="150"/>
          <w:sz w:val="22"/>
        </w:rPr>
        <w:t> </w:t>
      </w:r>
      <w:r>
        <w:rPr>
          <w:sz w:val="22"/>
        </w:rPr>
        <w:t>que,</w:t>
      </w:r>
      <w:r>
        <w:rPr>
          <w:spacing w:val="54"/>
          <w:w w:val="150"/>
          <w:sz w:val="22"/>
        </w:rPr>
        <w:t> </w:t>
      </w:r>
      <w:r>
        <w:rPr>
          <w:sz w:val="22"/>
        </w:rPr>
        <w:t>como</w:t>
      </w:r>
      <w:r>
        <w:rPr>
          <w:spacing w:val="50"/>
          <w:w w:val="150"/>
          <w:sz w:val="22"/>
        </w:rPr>
        <w:t> </w:t>
      </w:r>
      <w:r>
        <w:rPr>
          <w:sz w:val="22"/>
        </w:rPr>
        <w:t>parte</w:t>
      </w:r>
      <w:r>
        <w:rPr>
          <w:spacing w:val="55"/>
          <w:w w:val="150"/>
          <w:sz w:val="22"/>
        </w:rPr>
        <w:t> </w:t>
      </w:r>
      <w:r>
        <w:rPr>
          <w:sz w:val="22"/>
        </w:rPr>
        <w:t>da</w:t>
      </w:r>
      <w:r>
        <w:rPr>
          <w:spacing w:val="55"/>
          <w:w w:val="150"/>
          <w:sz w:val="22"/>
        </w:rPr>
        <w:t> </w:t>
      </w:r>
      <w:r>
        <w:rPr>
          <w:sz w:val="22"/>
        </w:rPr>
        <w:t>execução</w:t>
      </w:r>
      <w:r>
        <w:rPr>
          <w:spacing w:val="55"/>
          <w:w w:val="150"/>
          <w:sz w:val="22"/>
        </w:rPr>
        <w:t> </w:t>
      </w:r>
      <w:r>
        <w:rPr>
          <w:spacing w:val="-5"/>
          <w:sz w:val="22"/>
        </w:rPr>
        <w:t>do</w:t>
      </w:r>
    </w:p>
    <w:p>
      <w:pPr>
        <w:pStyle w:val="BodyText"/>
        <w:spacing w:before="115"/>
        <w:rPr>
          <w:sz w:val="22"/>
        </w:rPr>
      </w:pPr>
    </w:p>
    <w:p>
      <w:pPr>
        <w:spacing w:before="0"/>
        <w:ind w:left="0" w:right="419" w:firstLine="0"/>
        <w:jc w:val="right"/>
        <w:rPr>
          <w:rFonts w:ascii="Calibri"/>
          <w:sz w:val="22"/>
        </w:rPr>
      </w:pPr>
      <w:r>
        <w:rPr>
          <w:rFonts w:ascii="Calibri"/>
          <w:spacing w:val="-5"/>
          <w:sz w:val="22"/>
        </w:rPr>
        <w:t>38</w:t>
      </w:r>
    </w:p>
    <w:p>
      <w:pPr>
        <w:spacing w:after="0"/>
        <w:jc w:val="right"/>
        <w:rPr>
          <w:rFonts w:ascii="Calibri"/>
          <w:sz w:val="22"/>
        </w:rPr>
        <w:sectPr>
          <w:pgSz w:w="11910" w:h="16840"/>
          <w:pgMar w:header="710" w:footer="443" w:top="3500" w:bottom="640" w:left="1417" w:right="708"/>
        </w:sectPr>
      </w:pPr>
    </w:p>
    <w:p>
      <w:pPr>
        <w:pStyle w:val="BodyText"/>
        <w:spacing w:before="19"/>
        <w:rPr>
          <w:rFonts w:ascii="Calibri"/>
          <w:sz w:val="22"/>
        </w:rPr>
      </w:pPr>
    </w:p>
    <w:p>
      <w:pPr>
        <w:spacing w:line="278" w:lineRule="auto" w:before="1"/>
        <w:ind w:left="849" w:right="1060" w:firstLine="0"/>
        <w:jc w:val="both"/>
        <w:rPr>
          <w:sz w:val="22"/>
        </w:rPr>
      </w:pPr>
      <w:r>
        <w:rPr>
          <w:sz w:val="22"/>
        </w:rPr>
        <w:t>Contrato, armazenam, coletam, tratam ou de qualquer outra forma processam dados pessoais na categoria de Controlador para Operador.</w:t>
      </w:r>
    </w:p>
    <w:p>
      <w:pPr>
        <w:spacing w:line="276" w:lineRule="auto" w:before="0"/>
        <w:ind w:left="849" w:right="1051" w:firstLine="1133"/>
        <w:jc w:val="both"/>
        <w:rPr>
          <w:sz w:val="22"/>
        </w:rPr>
      </w:pPr>
      <w:r>
        <w:rPr>
          <w:rFonts w:ascii="Arial" w:hAnsi="Arial"/>
          <w:b/>
          <w:sz w:val="22"/>
        </w:rPr>
        <w:t>§2º. </w:t>
      </w:r>
      <w:r>
        <w:rPr>
          <w:sz w:val="22"/>
        </w:rPr>
        <w:t>As Partes se comprometem a respeitar as políticas e regras editadas ou que vierem a ser</w:t>
      </w:r>
      <w:r>
        <w:rPr>
          <w:spacing w:val="-2"/>
          <w:sz w:val="22"/>
        </w:rPr>
        <w:t> </w:t>
      </w:r>
      <w:r>
        <w:rPr>
          <w:sz w:val="22"/>
        </w:rPr>
        <w:t>editadas por elas no tocante ao armazenamento e tratamento de dados e informações, sem prejuízo do estrito respeito à Lei n. 12.965</w:t>
      </w:r>
      <w:r>
        <w:rPr>
          <w:spacing w:val="-15"/>
          <w:sz w:val="22"/>
        </w:rPr>
        <w:t> </w:t>
      </w:r>
      <w:r>
        <w:rPr>
          <w:sz w:val="22"/>
        </w:rPr>
        <w:t>de</w:t>
      </w:r>
      <w:r>
        <w:rPr>
          <w:spacing w:val="-15"/>
          <w:sz w:val="22"/>
        </w:rPr>
        <w:t> </w:t>
      </w:r>
      <w:r>
        <w:rPr>
          <w:sz w:val="22"/>
        </w:rPr>
        <w:t>2014</w:t>
      </w:r>
      <w:r>
        <w:rPr>
          <w:spacing w:val="-10"/>
          <w:sz w:val="22"/>
        </w:rPr>
        <w:t> </w:t>
      </w:r>
      <w:r>
        <w:rPr>
          <w:sz w:val="22"/>
        </w:rPr>
        <w:t>(Marco</w:t>
      </w:r>
      <w:r>
        <w:rPr>
          <w:spacing w:val="-10"/>
          <w:sz w:val="22"/>
        </w:rPr>
        <w:t> </w:t>
      </w:r>
      <w:r>
        <w:rPr>
          <w:sz w:val="22"/>
        </w:rPr>
        <w:t>Civil</w:t>
      </w:r>
      <w:r>
        <w:rPr>
          <w:spacing w:val="-13"/>
          <w:sz w:val="22"/>
        </w:rPr>
        <w:t> </w:t>
      </w:r>
      <w:r>
        <w:rPr>
          <w:sz w:val="22"/>
        </w:rPr>
        <w:t>da</w:t>
      </w:r>
      <w:r>
        <w:rPr>
          <w:spacing w:val="-10"/>
          <w:sz w:val="22"/>
        </w:rPr>
        <w:t> </w:t>
      </w:r>
      <w:r>
        <w:rPr>
          <w:sz w:val="22"/>
        </w:rPr>
        <w:t>Internet),</w:t>
      </w:r>
      <w:r>
        <w:rPr>
          <w:spacing w:val="-8"/>
          <w:sz w:val="22"/>
        </w:rPr>
        <w:t> </w:t>
      </w:r>
      <w:r>
        <w:rPr>
          <w:sz w:val="22"/>
        </w:rPr>
        <w:t>Decreto</w:t>
      </w:r>
      <w:r>
        <w:rPr>
          <w:spacing w:val="-15"/>
          <w:sz w:val="22"/>
        </w:rPr>
        <w:t> </w:t>
      </w:r>
      <w:r>
        <w:rPr>
          <w:sz w:val="22"/>
        </w:rPr>
        <w:t>n.</w:t>
      </w:r>
      <w:r>
        <w:rPr>
          <w:spacing w:val="-11"/>
          <w:sz w:val="22"/>
        </w:rPr>
        <w:t> </w:t>
      </w:r>
      <w:r>
        <w:rPr>
          <w:sz w:val="22"/>
        </w:rPr>
        <w:t>8.771</w:t>
      </w:r>
      <w:r>
        <w:rPr>
          <w:spacing w:val="-15"/>
          <w:sz w:val="22"/>
        </w:rPr>
        <w:t> </w:t>
      </w:r>
      <w:r>
        <w:rPr>
          <w:sz w:val="22"/>
        </w:rPr>
        <w:t>de</w:t>
      </w:r>
      <w:r>
        <w:rPr>
          <w:spacing w:val="-15"/>
          <w:sz w:val="22"/>
        </w:rPr>
        <w:t> </w:t>
      </w:r>
      <w:r>
        <w:rPr>
          <w:sz w:val="22"/>
        </w:rPr>
        <w:t>2016</w:t>
      </w:r>
      <w:r>
        <w:rPr>
          <w:spacing w:val="-10"/>
          <w:sz w:val="22"/>
        </w:rPr>
        <w:t> </w:t>
      </w:r>
      <w:r>
        <w:rPr>
          <w:sz w:val="22"/>
        </w:rPr>
        <w:t>(Regulamento do Marco Civil da Internet), bem como quaisquer</w:t>
      </w:r>
      <w:r>
        <w:rPr>
          <w:spacing w:val="-3"/>
          <w:sz w:val="22"/>
        </w:rPr>
        <w:t> </w:t>
      </w:r>
      <w:r>
        <w:rPr>
          <w:sz w:val="22"/>
        </w:rPr>
        <w:t>outras leis relativas</w:t>
      </w:r>
      <w:r>
        <w:rPr>
          <w:spacing w:val="-1"/>
          <w:sz w:val="22"/>
        </w:rPr>
        <w:t> </w:t>
      </w:r>
      <w:r>
        <w:rPr>
          <w:sz w:val="22"/>
        </w:rPr>
        <w:t>à proteção de</w:t>
      </w:r>
      <w:r>
        <w:rPr>
          <w:spacing w:val="-8"/>
          <w:sz w:val="22"/>
        </w:rPr>
        <w:t> </w:t>
      </w:r>
      <w:r>
        <w:rPr>
          <w:sz w:val="22"/>
        </w:rPr>
        <w:t>dados</w:t>
      </w:r>
      <w:r>
        <w:rPr>
          <w:spacing w:val="-10"/>
          <w:sz w:val="22"/>
        </w:rPr>
        <w:t> </w:t>
      </w:r>
      <w:r>
        <w:rPr>
          <w:sz w:val="22"/>
        </w:rPr>
        <w:t>pessoais</w:t>
      </w:r>
      <w:r>
        <w:rPr>
          <w:spacing w:val="-10"/>
          <w:sz w:val="22"/>
        </w:rPr>
        <w:t> </w:t>
      </w:r>
      <w:r>
        <w:rPr>
          <w:sz w:val="22"/>
        </w:rPr>
        <w:t>que</w:t>
      </w:r>
      <w:r>
        <w:rPr>
          <w:spacing w:val="-3"/>
          <w:sz w:val="22"/>
        </w:rPr>
        <w:t> </w:t>
      </w:r>
      <w:r>
        <w:rPr>
          <w:sz w:val="22"/>
        </w:rPr>
        <w:t>vierem</w:t>
      </w:r>
      <w:r>
        <w:rPr>
          <w:spacing w:val="-7"/>
          <w:sz w:val="22"/>
        </w:rPr>
        <w:t> </w:t>
      </w:r>
      <w:r>
        <w:rPr>
          <w:sz w:val="22"/>
        </w:rPr>
        <w:t>a</w:t>
      </w:r>
      <w:r>
        <w:rPr>
          <w:spacing w:val="-3"/>
          <w:sz w:val="22"/>
        </w:rPr>
        <w:t> </w:t>
      </w:r>
      <w:r>
        <w:rPr>
          <w:sz w:val="22"/>
        </w:rPr>
        <w:t>ser</w:t>
      </w:r>
      <w:r>
        <w:rPr>
          <w:spacing w:val="-7"/>
          <w:sz w:val="22"/>
        </w:rPr>
        <w:t> </w:t>
      </w:r>
      <w:r>
        <w:rPr>
          <w:sz w:val="22"/>
        </w:rPr>
        <w:t>promulgadas</w:t>
      </w:r>
      <w:r>
        <w:rPr>
          <w:spacing w:val="-10"/>
          <w:sz w:val="22"/>
        </w:rPr>
        <w:t> </w:t>
      </w:r>
      <w:r>
        <w:rPr>
          <w:sz w:val="22"/>
        </w:rPr>
        <w:t>ou</w:t>
      </w:r>
      <w:r>
        <w:rPr>
          <w:spacing w:val="-8"/>
          <w:sz w:val="22"/>
        </w:rPr>
        <w:t> </w:t>
      </w:r>
      <w:r>
        <w:rPr>
          <w:sz w:val="22"/>
        </w:rPr>
        <w:t>entrarem</w:t>
      </w:r>
      <w:r>
        <w:rPr>
          <w:spacing w:val="-3"/>
          <w:sz w:val="22"/>
        </w:rPr>
        <w:t> </w:t>
      </w:r>
      <w:r>
        <w:rPr>
          <w:sz w:val="22"/>
        </w:rPr>
        <w:t>em</w:t>
      </w:r>
      <w:r>
        <w:rPr>
          <w:spacing w:val="-3"/>
          <w:sz w:val="22"/>
        </w:rPr>
        <w:t> </w:t>
      </w:r>
      <w:r>
        <w:rPr>
          <w:sz w:val="22"/>
        </w:rPr>
        <w:t>vigor</w:t>
      </w:r>
      <w:r>
        <w:rPr>
          <w:spacing w:val="-7"/>
          <w:sz w:val="22"/>
        </w:rPr>
        <w:t> </w:t>
      </w:r>
      <w:r>
        <w:rPr>
          <w:sz w:val="22"/>
        </w:rPr>
        <w:t>no</w:t>
      </w:r>
      <w:r>
        <w:rPr>
          <w:spacing w:val="-3"/>
          <w:sz w:val="22"/>
        </w:rPr>
        <w:t> </w:t>
      </w:r>
      <w:r>
        <w:rPr>
          <w:sz w:val="22"/>
        </w:rPr>
        <w:t>curso da vigência deste Contrato, em</w:t>
      </w:r>
      <w:r>
        <w:rPr>
          <w:spacing w:val="-3"/>
          <w:sz w:val="22"/>
        </w:rPr>
        <w:t> </w:t>
      </w:r>
      <w:r>
        <w:rPr>
          <w:sz w:val="22"/>
        </w:rPr>
        <w:t>especial</w:t>
      </w:r>
      <w:r>
        <w:rPr>
          <w:spacing w:val="-2"/>
          <w:sz w:val="22"/>
        </w:rPr>
        <w:t> </w:t>
      </w:r>
      <w:r>
        <w:rPr>
          <w:sz w:val="22"/>
        </w:rPr>
        <w:t>com</w:t>
      </w:r>
      <w:r>
        <w:rPr>
          <w:spacing w:val="-3"/>
          <w:sz w:val="22"/>
        </w:rPr>
        <w:t> </w:t>
      </w:r>
      <w:r>
        <w:rPr>
          <w:sz w:val="22"/>
        </w:rPr>
        <w:t>a entrada em vigor</w:t>
      </w:r>
      <w:r>
        <w:rPr>
          <w:spacing w:val="-3"/>
          <w:sz w:val="22"/>
        </w:rPr>
        <w:t> </w:t>
      </w:r>
      <w:r>
        <w:rPr>
          <w:sz w:val="22"/>
        </w:rPr>
        <w:t>da</w:t>
      </w:r>
      <w:r>
        <w:rPr>
          <w:spacing w:val="-4"/>
          <w:sz w:val="22"/>
        </w:rPr>
        <w:t> </w:t>
      </w:r>
      <w:r>
        <w:rPr>
          <w:sz w:val="22"/>
        </w:rPr>
        <w:t>Lei</w:t>
      </w:r>
      <w:r>
        <w:rPr>
          <w:spacing w:val="-2"/>
          <w:sz w:val="22"/>
        </w:rPr>
        <w:t> </w:t>
      </w:r>
      <w:r>
        <w:rPr>
          <w:sz w:val="22"/>
        </w:rPr>
        <w:t>Geral</w:t>
      </w:r>
      <w:r>
        <w:rPr>
          <w:spacing w:val="-2"/>
          <w:sz w:val="22"/>
        </w:rPr>
        <w:t> </w:t>
      </w:r>
      <w:r>
        <w:rPr>
          <w:sz w:val="22"/>
        </w:rPr>
        <w:t>de Proteção de Dados Pessoais.</w:t>
      </w:r>
    </w:p>
    <w:p>
      <w:pPr>
        <w:spacing w:line="276" w:lineRule="auto" w:before="0"/>
        <w:ind w:left="849" w:right="1050" w:firstLine="1133"/>
        <w:jc w:val="both"/>
        <w:rPr>
          <w:sz w:val="22"/>
        </w:rPr>
      </w:pPr>
      <w:r>
        <w:rPr>
          <w:rFonts w:ascii="Arial" w:hAnsi="Arial"/>
          <w:b/>
          <w:sz w:val="22"/>
        </w:rPr>
        <w:t>§3º. </w:t>
      </w:r>
      <w:r>
        <w:rPr>
          <w:sz w:val="22"/>
        </w:rPr>
        <w:t>As Partes se comprometem a tratar os dados pessoais apenas para</w:t>
      </w:r>
      <w:r>
        <w:rPr>
          <w:spacing w:val="-8"/>
          <w:sz w:val="22"/>
        </w:rPr>
        <w:t> </w:t>
      </w:r>
      <w:r>
        <w:rPr>
          <w:sz w:val="22"/>
        </w:rPr>
        <w:t>fins</w:t>
      </w:r>
      <w:r>
        <w:rPr>
          <w:spacing w:val="-5"/>
          <w:sz w:val="22"/>
        </w:rPr>
        <w:t> </w:t>
      </w:r>
      <w:r>
        <w:rPr>
          <w:sz w:val="22"/>
        </w:rPr>
        <w:t>lícitos</w:t>
      </w:r>
      <w:r>
        <w:rPr>
          <w:spacing w:val="-5"/>
          <w:sz w:val="22"/>
        </w:rPr>
        <w:t> </w:t>
      </w:r>
      <w:r>
        <w:rPr>
          <w:sz w:val="22"/>
        </w:rPr>
        <w:t>e</w:t>
      </w:r>
      <w:r>
        <w:rPr>
          <w:spacing w:val="-8"/>
          <w:sz w:val="22"/>
        </w:rPr>
        <w:t> </w:t>
      </w:r>
      <w:r>
        <w:rPr>
          <w:sz w:val="22"/>
        </w:rPr>
        <w:t>expressamente</w:t>
      </w:r>
      <w:r>
        <w:rPr>
          <w:spacing w:val="-3"/>
          <w:sz w:val="22"/>
        </w:rPr>
        <w:t> </w:t>
      </w:r>
      <w:r>
        <w:rPr>
          <w:sz w:val="22"/>
        </w:rPr>
        <w:t>informados</w:t>
      </w:r>
      <w:r>
        <w:rPr>
          <w:spacing w:val="-10"/>
          <w:sz w:val="22"/>
        </w:rPr>
        <w:t> </w:t>
      </w:r>
      <w:r>
        <w:rPr>
          <w:sz w:val="22"/>
        </w:rPr>
        <w:t>aos</w:t>
      </w:r>
      <w:r>
        <w:rPr>
          <w:spacing w:val="-10"/>
          <w:sz w:val="22"/>
        </w:rPr>
        <w:t> </w:t>
      </w:r>
      <w:r>
        <w:rPr>
          <w:sz w:val="22"/>
        </w:rPr>
        <w:t>titulares,</w:t>
      </w:r>
      <w:r>
        <w:rPr>
          <w:spacing w:val="-4"/>
          <w:sz w:val="22"/>
        </w:rPr>
        <w:t> </w:t>
      </w:r>
      <w:r>
        <w:rPr>
          <w:sz w:val="22"/>
        </w:rPr>
        <w:t>adotando</w:t>
      </w:r>
      <w:r>
        <w:rPr>
          <w:spacing w:val="-8"/>
          <w:sz w:val="22"/>
        </w:rPr>
        <w:t> </w:t>
      </w:r>
      <w:r>
        <w:rPr>
          <w:sz w:val="22"/>
        </w:rPr>
        <w:t>as</w:t>
      </w:r>
      <w:r>
        <w:rPr>
          <w:spacing w:val="-10"/>
          <w:sz w:val="22"/>
        </w:rPr>
        <w:t> </w:t>
      </w:r>
      <w:r>
        <w:rPr>
          <w:sz w:val="22"/>
        </w:rPr>
        <w:t>melhores posturas e práticas para preservar o direito à privacidade e dar cumprimento às regras</w:t>
      </w:r>
      <w:r>
        <w:rPr>
          <w:spacing w:val="-10"/>
          <w:sz w:val="22"/>
        </w:rPr>
        <w:t> </w:t>
      </w:r>
      <w:r>
        <w:rPr>
          <w:sz w:val="22"/>
        </w:rPr>
        <w:t>e</w:t>
      </w:r>
      <w:r>
        <w:rPr>
          <w:spacing w:val="-8"/>
          <w:sz w:val="22"/>
        </w:rPr>
        <w:t> </w:t>
      </w:r>
      <w:r>
        <w:rPr>
          <w:sz w:val="22"/>
        </w:rPr>
        <w:t>princípios</w:t>
      </w:r>
      <w:r>
        <w:rPr>
          <w:spacing w:val="-10"/>
          <w:sz w:val="22"/>
        </w:rPr>
        <w:t> </w:t>
      </w:r>
      <w:r>
        <w:rPr>
          <w:sz w:val="22"/>
        </w:rPr>
        <w:t>previstos</w:t>
      </w:r>
      <w:r>
        <w:rPr>
          <w:spacing w:val="-10"/>
          <w:sz w:val="22"/>
        </w:rPr>
        <w:t> </w:t>
      </w:r>
      <w:r>
        <w:rPr>
          <w:sz w:val="22"/>
        </w:rPr>
        <w:t>na</w:t>
      </w:r>
      <w:r>
        <w:rPr>
          <w:spacing w:val="-8"/>
          <w:sz w:val="22"/>
        </w:rPr>
        <w:t> </w:t>
      </w:r>
      <w:r>
        <w:rPr>
          <w:sz w:val="22"/>
        </w:rPr>
        <w:t>Lei</w:t>
      </w:r>
      <w:r>
        <w:rPr>
          <w:spacing w:val="-6"/>
          <w:sz w:val="22"/>
        </w:rPr>
        <w:t> </w:t>
      </w:r>
      <w:r>
        <w:rPr>
          <w:sz w:val="22"/>
        </w:rPr>
        <w:t>Geral</w:t>
      </w:r>
      <w:r>
        <w:rPr>
          <w:spacing w:val="-11"/>
          <w:sz w:val="22"/>
        </w:rPr>
        <w:t> </w:t>
      </w:r>
      <w:r>
        <w:rPr>
          <w:sz w:val="22"/>
        </w:rPr>
        <w:t>de</w:t>
      </w:r>
      <w:r>
        <w:rPr>
          <w:spacing w:val="-8"/>
          <w:sz w:val="22"/>
        </w:rPr>
        <w:t> </w:t>
      </w:r>
      <w:r>
        <w:rPr>
          <w:sz w:val="22"/>
        </w:rPr>
        <w:t>Proteção</w:t>
      </w:r>
      <w:r>
        <w:rPr>
          <w:spacing w:val="-8"/>
          <w:sz w:val="22"/>
        </w:rPr>
        <w:t> </w:t>
      </w:r>
      <w:r>
        <w:rPr>
          <w:sz w:val="22"/>
        </w:rPr>
        <w:t>de</w:t>
      </w:r>
      <w:r>
        <w:rPr>
          <w:spacing w:val="-8"/>
          <w:sz w:val="22"/>
        </w:rPr>
        <w:t> </w:t>
      </w:r>
      <w:r>
        <w:rPr>
          <w:sz w:val="22"/>
        </w:rPr>
        <w:t>Dados</w:t>
      </w:r>
      <w:r>
        <w:rPr>
          <w:spacing w:val="-10"/>
          <w:sz w:val="22"/>
        </w:rPr>
        <w:t> </w:t>
      </w:r>
      <w:r>
        <w:rPr>
          <w:sz w:val="22"/>
        </w:rPr>
        <w:t>Pessoais</w:t>
      </w:r>
      <w:r>
        <w:rPr>
          <w:spacing w:val="-5"/>
          <w:sz w:val="22"/>
        </w:rPr>
        <w:t> </w:t>
      </w:r>
      <w:r>
        <w:rPr>
          <w:sz w:val="22"/>
        </w:rPr>
        <w:t>LGPD.</w:t>
      </w:r>
    </w:p>
    <w:p>
      <w:pPr>
        <w:spacing w:line="276" w:lineRule="auto" w:before="0"/>
        <w:ind w:left="849" w:right="1055" w:firstLine="1133"/>
        <w:jc w:val="both"/>
        <w:rPr>
          <w:sz w:val="22"/>
        </w:rPr>
      </w:pPr>
      <w:r>
        <w:rPr>
          <w:rFonts w:ascii="Arial" w:hAnsi="Arial"/>
          <w:b/>
          <w:sz w:val="22"/>
        </w:rPr>
        <w:t>§4º. </w:t>
      </w:r>
      <w:r>
        <w:rPr>
          <w:sz w:val="22"/>
        </w:rPr>
        <w:t>As partes concordam que o tratamento de Dados Pessoais resultante</w:t>
      </w:r>
      <w:r>
        <w:rPr>
          <w:spacing w:val="-11"/>
          <w:sz w:val="22"/>
        </w:rPr>
        <w:t> </w:t>
      </w:r>
      <w:r>
        <w:rPr>
          <w:sz w:val="22"/>
        </w:rPr>
        <w:t>do</w:t>
      </w:r>
      <w:r>
        <w:rPr>
          <w:spacing w:val="-11"/>
          <w:sz w:val="22"/>
        </w:rPr>
        <w:t> </w:t>
      </w:r>
      <w:r>
        <w:rPr>
          <w:sz w:val="22"/>
        </w:rPr>
        <w:t>presente</w:t>
      </w:r>
      <w:r>
        <w:rPr>
          <w:spacing w:val="-11"/>
          <w:sz w:val="22"/>
        </w:rPr>
        <w:t> </w:t>
      </w:r>
      <w:r>
        <w:rPr>
          <w:sz w:val="22"/>
        </w:rPr>
        <w:t>Contrato</w:t>
      </w:r>
      <w:r>
        <w:rPr>
          <w:spacing w:val="-11"/>
          <w:sz w:val="22"/>
        </w:rPr>
        <w:t> </w:t>
      </w:r>
      <w:r>
        <w:rPr>
          <w:sz w:val="22"/>
        </w:rPr>
        <w:t>será</w:t>
      </w:r>
      <w:r>
        <w:rPr>
          <w:spacing w:val="-6"/>
          <w:sz w:val="22"/>
        </w:rPr>
        <w:t> </w:t>
      </w:r>
      <w:r>
        <w:rPr>
          <w:sz w:val="22"/>
        </w:rPr>
        <w:t>realizado</w:t>
      </w:r>
      <w:r>
        <w:rPr>
          <w:spacing w:val="-16"/>
          <w:sz w:val="22"/>
        </w:rPr>
        <w:t> </w:t>
      </w:r>
      <w:r>
        <w:rPr>
          <w:sz w:val="22"/>
        </w:rPr>
        <w:t>estritamente</w:t>
      </w:r>
      <w:r>
        <w:rPr>
          <w:spacing w:val="-10"/>
          <w:sz w:val="22"/>
        </w:rPr>
        <w:t> </w:t>
      </w:r>
      <w:r>
        <w:rPr>
          <w:sz w:val="22"/>
        </w:rPr>
        <w:t>para</w:t>
      </w:r>
      <w:r>
        <w:rPr>
          <w:spacing w:val="-11"/>
          <w:sz w:val="22"/>
        </w:rPr>
        <w:t> </w:t>
      </w:r>
      <w:r>
        <w:rPr>
          <w:sz w:val="22"/>
        </w:rPr>
        <w:t>os</w:t>
      </w:r>
      <w:r>
        <w:rPr>
          <w:spacing w:val="-13"/>
          <w:sz w:val="22"/>
        </w:rPr>
        <w:t> </w:t>
      </w:r>
      <w:r>
        <w:rPr>
          <w:sz w:val="22"/>
        </w:rPr>
        <w:t>fins</w:t>
      </w:r>
      <w:r>
        <w:rPr>
          <w:spacing w:val="-13"/>
          <w:sz w:val="22"/>
        </w:rPr>
        <w:t> </w:t>
      </w:r>
      <w:r>
        <w:rPr>
          <w:sz w:val="22"/>
        </w:rPr>
        <w:t>previstos na cláusula que versa sobre o objeto do contrato.</w:t>
      </w:r>
    </w:p>
    <w:p>
      <w:pPr>
        <w:spacing w:line="276" w:lineRule="auto" w:before="0"/>
        <w:ind w:left="849" w:right="1049" w:firstLine="1133"/>
        <w:jc w:val="both"/>
        <w:rPr>
          <w:sz w:val="22"/>
        </w:rPr>
      </w:pPr>
      <w:r>
        <w:rPr>
          <w:rFonts w:ascii="Arial" w:hAnsi="Arial"/>
          <w:b/>
          <w:sz w:val="22"/>
        </w:rPr>
        <w:t>§5º. </w:t>
      </w:r>
      <w:r>
        <w:rPr>
          <w:sz w:val="22"/>
        </w:rPr>
        <w:t>As Partes garantem que adotam políticas de boas práticas e governança, que contém e asseguram, obrigatoriamente: níveis de segurança tecnológica; procedimentos que assegurem integridade, confidencialidade e disponibilidade no tratamento de dados; regras de organização, funcionamento, procedimento, obrigações para os agentes de tratamento, ações educativas, mecanismos internos de supervisão e de mitigação de riscos;</w:t>
      </w:r>
    </w:p>
    <w:p>
      <w:pPr>
        <w:spacing w:line="276" w:lineRule="auto" w:before="0"/>
        <w:ind w:left="849" w:right="1050" w:firstLine="1133"/>
        <w:jc w:val="both"/>
        <w:rPr>
          <w:sz w:val="22"/>
        </w:rPr>
      </w:pPr>
      <w:r>
        <w:rPr>
          <w:rFonts w:ascii="Arial" w:hAnsi="Arial"/>
          <w:b/>
          <w:sz w:val="22"/>
        </w:rPr>
        <w:t>§6º. </w:t>
      </w:r>
      <w:r>
        <w:rPr>
          <w:sz w:val="22"/>
        </w:rPr>
        <w:t>As Partes comprometem-se a abster-se de realizar quaisquer ações ou omissões que possam resultar de alguma forma em violação das Legislações de Proteção de Dados Pessoais;</w:t>
      </w:r>
    </w:p>
    <w:p>
      <w:pPr>
        <w:spacing w:line="276" w:lineRule="auto" w:before="0"/>
        <w:ind w:left="849" w:right="1051" w:firstLine="1133"/>
        <w:jc w:val="both"/>
        <w:rPr>
          <w:sz w:val="22"/>
        </w:rPr>
      </w:pPr>
      <w:r>
        <w:rPr>
          <w:rFonts w:ascii="Arial" w:hAnsi="Arial"/>
          <w:b/>
          <w:sz w:val="22"/>
        </w:rPr>
        <w:t>§7º. </w:t>
      </w:r>
      <w:r>
        <w:rPr>
          <w:sz w:val="22"/>
        </w:rPr>
        <w:t>As Partes comprometem-se a não realizar qualquer Tratamento de Dados Pessoais, resultantes da execução do Contrato, sem enquadramento em uma das bases legais estipuladas no art. 7º da LGPD;</w:t>
      </w:r>
    </w:p>
    <w:p>
      <w:pPr>
        <w:spacing w:line="276" w:lineRule="auto" w:before="0"/>
        <w:ind w:left="849" w:right="1049" w:firstLine="1133"/>
        <w:jc w:val="both"/>
        <w:rPr>
          <w:sz w:val="22"/>
        </w:rPr>
      </w:pPr>
      <w:r>
        <w:rPr>
          <w:rFonts w:ascii="Arial" w:hAnsi="Arial"/>
          <w:b/>
          <w:sz w:val="22"/>
        </w:rPr>
        <w:t>§8º. </w:t>
      </w:r>
      <w:r>
        <w:rPr>
          <w:sz w:val="22"/>
        </w:rPr>
        <w:t>As Partes comprometem-se a não permitir ou facilitar o Trata-mento de Dados Pessoais por terceiros para qualquer finalidade que não seja o cumprimento de suas respectivas obrigações contratuais.</w:t>
      </w:r>
    </w:p>
    <w:p>
      <w:pPr>
        <w:spacing w:before="240"/>
        <w:ind w:left="1982" w:right="0" w:firstLine="0"/>
        <w:jc w:val="left"/>
        <w:rPr>
          <w:rFonts w:ascii="Arial" w:hAnsi="Arial"/>
          <w:b/>
          <w:sz w:val="22"/>
        </w:rPr>
      </w:pPr>
      <w:r>
        <w:rPr>
          <w:rFonts w:ascii="Arial" w:hAnsi="Arial"/>
          <w:b/>
          <w:sz w:val="22"/>
        </w:rPr>
        <w:t>CLÁUSULA</w:t>
      </w:r>
      <w:r>
        <w:rPr>
          <w:rFonts w:ascii="Arial" w:hAnsi="Arial"/>
          <w:b/>
          <w:spacing w:val="-5"/>
          <w:sz w:val="22"/>
        </w:rPr>
        <w:t> </w:t>
      </w:r>
      <w:r>
        <w:rPr>
          <w:rFonts w:ascii="Arial" w:hAnsi="Arial"/>
          <w:b/>
          <w:sz w:val="22"/>
        </w:rPr>
        <w:t>DÉCIMA</w:t>
      </w:r>
      <w:r>
        <w:rPr>
          <w:rFonts w:ascii="Arial" w:hAnsi="Arial"/>
          <w:b/>
          <w:spacing w:val="-3"/>
          <w:sz w:val="22"/>
        </w:rPr>
        <w:t> </w:t>
      </w:r>
      <w:r>
        <w:rPr>
          <w:rFonts w:ascii="Arial" w:hAnsi="Arial"/>
          <w:b/>
          <w:sz w:val="22"/>
        </w:rPr>
        <w:t>QUINTA</w:t>
      </w:r>
      <w:r>
        <w:rPr>
          <w:rFonts w:ascii="Arial" w:hAnsi="Arial"/>
          <w:b/>
          <w:spacing w:val="-7"/>
          <w:sz w:val="22"/>
        </w:rPr>
        <w:t> </w:t>
      </w:r>
      <w:r>
        <w:rPr>
          <w:rFonts w:ascii="Arial" w:hAnsi="Arial"/>
          <w:b/>
          <w:sz w:val="22"/>
        </w:rPr>
        <w:t>–</w:t>
      </w:r>
      <w:r>
        <w:rPr>
          <w:rFonts w:ascii="Arial" w:hAnsi="Arial"/>
          <w:b/>
          <w:spacing w:val="-2"/>
          <w:sz w:val="22"/>
        </w:rPr>
        <w:t> </w:t>
      </w:r>
      <w:r>
        <w:rPr>
          <w:rFonts w:ascii="Arial" w:hAnsi="Arial"/>
          <w:b/>
          <w:sz w:val="22"/>
        </w:rPr>
        <w:t>DO</w:t>
      </w:r>
      <w:r>
        <w:rPr>
          <w:rFonts w:ascii="Arial" w:hAnsi="Arial"/>
          <w:b/>
          <w:spacing w:val="-6"/>
          <w:sz w:val="22"/>
        </w:rPr>
        <w:t> </w:t>
      </w:r>
      <w:r>
        <w:rPr>
          <w:rFonts w:ascii="Arial" w:hAnsi="Arial"/>
          <w:b/>
          <w:spacing w:val="-2"/>
          <w:sz w:val="22"/>
        </w:rPr>
        <w:t>FORO:</w:t>
      </w:r>
    </w:p>
    <w:p>
      <w:pPr>
        <w:spacing w:line="273" w:lineRule="auto" w:before="97"/>
        <w:ind w:left="849" w:right="1048" w:firstLine="1133"/>
        <w:jc w:val="both"/>
        <w:rPr>
          <w:sz w:val="22"/>
        </w:rPr>
      </w:pPr>
      <w:r>
        <w:rPr>
          <w:sz w:val="22"/>
        </w:rPr>
        <w:t>Fica</w:t>
      </w:r>
      <w:r>
        <w:rPr>
          <w:spacing w:val="-5"/>
          <w:sz w:val="22"/>
        </w:rPr>
        <w:t> </w:t>
      </w:r>
      <w:r>
        <w:rPr>
          <w:sz w:val="22"/>
        </w:rPr>
        <w:t>eleito</w:t>
      </w:r>
      <w:r>
        <w:rPr>
          <w:spacing w:val="-10"/>
          <w:sz w:val="22"/>
        </w:rPr>
        <w:t> </w:t>
      </w:r>
      <w:r>
        <w:rPr>
          <w:sz w:val="22"/>
        </w:rPr>
        <w:t>o</w:t>
      </w:r>
      <w:r>
        <w:rPr>
          <w:spacing w:val="-10"/>
          <w:sz w:val="22"/>
        </w:rPr>
        <w:t> </w:t>
      </w:r>
      <w:r>
        <w:rPr>
          <w:sz w:val="22"/>
        </w:rPr>
        <w:t>Foro</w:t>
      </w:r>
      <w:r>
        <w:rPr>
          <w:spacing w:val="-10"/>
          <w:sz w:val="22"/>
        </w:rPr>
        <w:t> </w:t>
      </w:r>
      <w:r>
        <w:rPr>
          <w:sz w:val="22"/>
        </w:rPr>
        <w:t>da</w:t>
      </w:r>
      <w:r>
        <w:rPr>
          <w:spacing w:val="-10"/>
          <w:sz w:val="22"/>
        </w:rPr>
        <w:t> </w:t>
      </w:r>
      <w:r>
        <w:rPr>
          <w:sz w:val="22"/>
        </w:rPr>
        <w:t>Comarca</w:t>
      </w:r>
      <w:r>
        <w:rPr>
          <w:spacing w:val="-10"/>
          <w:sz w:val="22"/>
        </w:rPr>
        <w:t> </w:t>
      </w:r>
      <w:r>
        <w:rPr>
          <w:sz w:val="22"/>
        </w:rPr>
        <w:t>de</w:t>
      </w:r>
      <w:r>
        <w:rPr>
          <w:spacing w:val="-10"/>
          <w:sz w:val="22"/>
        </w:rPr>
        <w:t> </w:t>
      </w:r>
      <w:r>
        <w:rPr>
          <w:sz w:val="22"/>
        </w:rPr>
        <w:t>Espigão</w:t>
      </w:r>
      <w:r>
        <w:rPr>
          <w:spacing w:val="-10"/>
          <w:sz w:val="22"/>
        </w:rPr>
        <w:t> </w:t>
      </w:r>
      <w:r>
        <w:rPr>
          <w:sz w:val="22"/>
        </w:rPr>
        <w:t>do</w:t>
      </w:r>
      <w:r>
        <w:rPr>
          <w:spacing w:val="-10"/>
          <w:sz w:val="22"/>
        </w:rPr>
        <w:t> </w:t>
      </w:r>
      <w:r>
        <w:rPr>
          <w:sz w:val="22"/>
        </w:rPr>
        <w:t>Oeste -</w:t>
      </w:r>
      <w:r>
        <w:rPr>
          <w:spacing w:val="-9"/>
          <w:sz w:val="22"/>
        </w:rPr>
        <w:t> </w:t>
      </w:r>
      <w:r>
        <w:rPr>
          <w:sz w:val="22"/>
        </w:rPr>
        <w:t>RO,</w:t>
      </w:r>
      <w:r>
        <w:rPr>
          <w:spacing w:val="-11"/>
          <w:sz w:val="22"/>
        </w:rPr>
        <w:t> </w:t>
      </w:r>
      <w:r>
        <w:rPr>
          <w:sz w:val="22"/>
        </w:rPr>
        <w:t>para</w:t>
      </w:r>
      <w:r>
        <w:rPr>
          <w:spacing w:val="-10"/>
          <w:sz w:val="22"/>
        </w:rPr>
        <w:t> </w:t>
      </w:r>
      <w:r>
        <w:rPr>
          <w:sz w:val="22"/>
        </w:rPr>
        <w:t>dirimir quaisquer questões oriundas do presente contrato.</w:t>
      </w:r>
    </w:p>
    <w:p>
      <w:pPr>
        <w:pStyle w:val="BodyText"/>
        <w:spacing w:before="44"/>
        <w:rPr>
          <w:sz w:val="22"/>
        </w:rPr>
      </w:pPr>
    </w:p>
    <w:p>
      <w:pPr>
        <w:spacing w:line="276" w:lineRule="auto" w:before="0"/>
        <w:ind w:left="849" w:right="1053" w:firstLine="1133"/>
        <w:jc w:val="both"/>
        <w:rPr>
          <w:sz w:val="22"/>
        </w:rPr>
      </w:pPr>
      <w:r>
        <w:rPr>
          <w:sz w:val="22"/>
        </w:rPr>
        <w:t>E,</w:t>
      </w:r>
      <w:r>
        <w:rPr>
          <w:spacing w:val="-10"/>
          <w:sz w:val="22"/>
        </w:rPr>
        <w:t> </w:t>
      </w:r>
      <w:r>
        <w:rPr>
          <w:sz w:val="22"/>
        </w:rPr>
        <w:t>por</w:t>
      </w:r>
      <w:r>
        <w:rPr>
          <w:spacing w:val="-12"/>
          <w:sz w:val="22"/>
        </w:rPr>
        <w:t> </w:t>
      </w:r>
      <w:r>
        <w:rPr>
          <w:sz w:val="22"/>
        </w:rPr>
        <w:t>estarem</w:t>
      </w:r>
      <w:r>
        <w:rPr>
          <w:spacing w:val="-8"/>
          <w:sz w:val="22"/>
        </w:rPr>
        <w:t> </w:t>
      </w:r>
      <w:r>
        <w:rPr>
          <w:sz w:val="22"/>
        </w:rPr>
        <w:t>de</w:t>
      </w:r>
      <w:r>
        <w:rPr>
          <w:spacing w:val="-9"/>
          <w:sz w:val="22"/>
        </w:rPr>
        <w:t> </w:t>
      </w:r>
      <w:r>
        <w:rPr>
          <w:sz w:val="22"/>
        </w:rPr>
        <w:t>pleno</w:t>
      </w:r>
      <w:r>
        <w:rPr>
          <w:spacing w:val="-14"/>
          <w:sz w:val="22"/>
        </w:rPr>
        <w:t> </w:t>
      </w:r>
      <w:r>
        <w:rPr>
          <w:sz w:val="22"/>
        </w:rPr>
        <w:t>acordo,</w:t>
      </w:r>
      <w:r>
        <w:rPr>
          <w:spacing w:val="-10"/>
          <w:sz w:val="22"/>
        </w:rPr>
        <w:t> </w:t>
      </w:r>
      <w:r>
        <w:rPr>
          <w:sz w:val="22"/>
        </w:rPr>
        <w:t>assinam</w:t>
      </w:r>
      <w:r>
        <w:rPr>
          <w:spacing w:val="-8"/>
          <w:sz w:val="22"/>
        </w:rPr>
        <w:t> </w:t>
      </w:r>
      <w:r>
        <w:rPr>
          <w:sz w:val="22"/>
        </w:rPr>
        <w:t>o</w:t>
      </w:r>
      <w:r>
        <w:rPr>
          <w:spacing w:val="-14"/>
          <w:sz w:val="22"/>
        </w:rPr>
        <w:t> </w:t>
      </w:r>
      <w:r>
        <w:rPr>
          <w:sz w:val="22"/>
        </w:rPr>
        <w:t>presente</w:t>
      </w:r>
      <w:r>
        <w:rPr>
          <w:spacing w:val="-9"/>
          <w:sz w:val="22"/>
        </w:rPr>
        <w:t> </w:t>
      </w:r>
      <w:r>
        <w:rPr>
          <w:sz w:val="22"/>
        </w:rPr>
        <w:t>em</w:t>
      </w:r>
      <w:r>
        <w:rPr>
          <w:spacing w:val="-8"/>
          <w:sz w:val="22"/>
        </w:rPr>
        <w:t> </w:t>
      </w:r>
      <w:r>
        <w:rPr>
          <w:sz w:val="22"/>
        </w:rPr>
        <w:t>03</w:t>
      </w:r>
      <w:r>
        <w:rPr>
          <w:spacing w:val="-9"/>
          <w:sz w:val="22"/>
        </w:rPr>
        <w:t> </w:t>
      </w:r>
      <w:r>
        <w:rPr>
          <w:sz w:val="22"/>
        </w:rPr>
        <w:t>(três)</w:t>
      </w:r>
      <w:r>
        <w:rPr>
          <w:spacing w:val="-12"/>
          <w:sz w:val="22"/>
        </w:rPr>
        <w:t> </w:t>
      </w:r>
      <w:r>
        <w:rPr>
          <w:sz w:val="22"/>
        </w:rPr>
        <w:t>vias de</w:t>
      </w:r>
      <w:r>
        <w:rPr>
          <w:spacing w:val="-4"/>
          <w:sz w:val="22"/>
        </w:rPr>
        <w:t> </w:t>
      </w:r>
      <w:r>
        <w:rPr>
          <w:sz w:val="22"/>
        </w:rPr>
        <w:t>igual</w:t>
      </w:r>
      <w:r>
        <w:rPr>
          <w:spacing w:val="-7"/>
          <w:sz w:val="22"/>
        </w:rPr>
        <w:t> </w:t>
      </w:r>
      <w:r>
        <w:rPr>
          <w:sz w:val="22"/>
        </w:rPr>
        <w:t>teor</w:t>
      </w:r>
      <w:r>
        <w:rPr>
          <w:spacing w:val="-12"/>
          <w:sz w:val="22"/>
        </w:rPr>
        <w:t> </w:t>
      </w:r>
      <w:r>
        <w:rPr>
          <w:sz w:val="22"/>
        </w:rPr>
        <w:t>e</w:t>
      </w:r>
      <w:r>
        <w:rPr>
          <w:spacing w:val="-4"/>
          <w:sz w:val="22"/>
        </w:rPr>
        <w:t> </w:t>
      </w:r>
      <w:r>
        <w:rPr>
          <w:sz w:val="22"/>
        </w:rPr>
        <w:t>forma,</w:t>
      </w:r>
      <w:r>
        <w:rPr>
          <w:spacing w:val="-10"/>
          <w:sz w:val="22"/>
        </w:rPr>
        <w:t> </w:t>
      </w:r>
      <w:r>
        <w:rPr>
          <w:sz w:val="22"/>
        </w:rPr>
        <w:t>para</w:t>
      </w:r>
      <w:r>
        <w:rPr>
          <w:spacing w:val="-9"/>
          <w:sz w:val="22"/>
        </w:rPr>
        <w:t> </w:t>
      </w:r>
      <w:r>
        <w:rPr>
          <w:sz w:val="22"/>
        </w:rPr>
        <w:t>um</w:t>
      </w:r>
      <w:r>
        <w:rPr>
          <w:spacing w:val="-3"/>
          <w:sz w:val="22"/>
        </w:rPr>
        <w:t> </w:t>
      </w:r>
      <w:r>
        <w:rPr>
          <w:sz w:val="22"/>
        </w:rPr>
        <w:t>só</w:t>
      </w:r>
      <w:r>
        <w:rPr>
          <w:spacing w:val="-9"/>
          <w:sz w:val="22"/>
        </w:rPr>
        <w:t> </w:t>
      </w:r>
      <w:r>
        <w:rPr>
          <w:sz w:val="22"/>
        </w:rPr>
        <w:t>fim,</w:t>
      </w:r>
      <w:r>
        <w:rPr>
          <w:spacing w:val="-10"/>
          <w:sz w:val="22"/>
        </w:rPr>
        <w:t> </w:t>
      </w:r>
      <w:r>
        <w:rPr>
          <w:sz w:val="22"/>
        </w:rPr>
        <w:t>na</w:t>
      </w:r>
      <w:r>
        <w:rPr>
          <w:spacing w:val="-9"/>
          <w:sz w:val="22"/>
        </w:rPr>
        <w:t> </w:t>
      </w:r>
      <w:r>
        <w:rPr>
          <w:sz w:val="22"/>
        </w:rPr>
        <w:t>presença</w:t>
      </w:r>
      <w:r>
        <w:rPr>
          <w:spacing w:val="-9"/>
          <w:sz w:val="22"/>
        </w:rPr>
        <w:t> </w:t>
      </w:r>
      <w:r>
        <w:rPr>
          <w:sz w:val="22"/>
        </w:rPr>
        <w:t>das</w:t>
      </w:r>
      <w:r>
        <w:rPr>
          <w:spacing w:val="-11"/>
          <w:sz w:val="22"/>
        </w:rPr>
        <w:t> </w:t>
      </w:r>
      <w:r>
        <w:rPr>
          <w:sz w:val="22"/>
        </w:rPr>
        <w:t>testemunhas</w:t>
      </w:r>
      <w:r>
        <w:rPr>
          <w:spacing w:val="-11"/>
          <w:sz w:val="22"/>
        </w:rPr>
        <w:t> </w:t>
      </w:r>
      <w:r>
        <w:rPr>
          <w:sz w:val="22"/>
        </w:rPr>
        <w:t>que</w:t>
      </w:r>
      <w:r>
        <w:rPr>
          <w:spacing w:val="-9"/>
          <w:sz w:val="22"/>
        </w:rPr>
        <w:t> </w:t>
      </w:r>
      <w:r>
        <w:rPr>
          <w:sz w:val="22"/>
        </w:rPr>
        <w:t>também </w:t>
      </w:r>
      <w:r>
        <w:rPr>
          <w:spacing w:val="-2"/>
          <w:sz w:val="22"/>
        </w:rPr>
        <w:t>assinam.</w:t>
      </w:r>
    </w:p>
    <w:p>
      <w:pPr>
        <w:pStyle w:val="BodyText"/>
        <w:spacing w:before="153"/>
        <w:rPr>
          <w:sz w:val="22"/>
        </w:rPr>
      </w:pPr>
    </w:p>
    <w:p>
      <w:pPr>
        <w:spacing w:before="0"/>
        <w:ind w:left="0" w:right="419" w:firstLine="0"/>
        <w:jc w:val="right"/>
        <w:rPr>
          <w:rFonts w:ascii="Calibri"/>
          <w:sz w:val="22"/>
        </w:rPr>
      </w:pPr>
      <w:r>
        <w:rPr>
          <w:rFonts w:ascii="Calibri"/>
          <w:spacing w:val="-5"/>
          <w:sz w:val="22"/>
        </w:rPr>
        <w:t>39</w:t>
      </w:r>
    </w:p>
    <w:p>
      <w:pPr>
        <w:spacing w:after="0"/>
        <w:jc w:val="right"/>
        <w:rPr>
          <w:rFonts w:ascii="Calibri"/>
          <w:sz w:val="22"/>
        </w:rPr>
        <w:sectPr>
          <w:pgSz w:w="11910" w:h="16840"/>
          <w:pgMar w:header="710" w:footer="443" w:top="3500" w:bottom="640" w:left="1417" w:right="708"/>
        </w:sectPr>
      </w:pPr>
    </w:p>
    <w:p>
      <w:pPr>
        <w:pStyle w:val="BodyText"/>
        <w:rPr>
          <w:rFonts w:ascii="Calibri"/>
          <w:sz w:val="22"/>
        </w:rPr>
      </w:pPr>
    </w:p>
    <w:p>
      <w:pPr>
        <w:pStyle w:val="BodyText"/>
        <w:spacing w:before="44"/>
        <w:rPr>
          <w:rFonts w:ascii="Calibri"/>
          <w:sz w:val="22"/>
        </w:rPr>
      </w:pPr>
    </w:p>
    <w:p>
      <w:pPr>
        <w:spacing w:before="0"/>
        <w:ind w:left="4719" w:right="0" w:firstLine="0"/>
        <w:jc w:val="left"/>
        <w:rPr>
          <w:sz w:val="22"/>
        </w:rPr>
      </w:pPr>
      <w:r>
        <w:rPr>
          <w:sz w:val="22"/>
        </w:rPr>
        <w:t>Espigão</w:t>
      </w:r>
      <w:r>
        <w:rPr>
          <w:spacing w:val="-8"/>
          <w:sz w:val="22"/>
        </w:rPr>
        <w:t> </w:t>
      </w:r>
      <w:r>
        <w:rPr>
          <w:sz w:val="22"/>
        </w:rPr>
        <w:t>do</w:t>
      </w:r>
      <w:r>
        <w:rPr>
          <w:spacing w:val="-4"/>
          <w:sz w:val="22"/>
        </w:rPr>
        <w:t> </w:t>
      </w:r>
      <w:r>
        <w:rPr>
          <w:sz w:val="22"/>
        </w:rPr>
        <w:t>Oeste,</w:t>
      </w:r>
      <w:r>
        <w:rPr>
          <w:spacing w:val="-4"/>
          <w:sz w:val="22"/>
        </w:rPr>
        <w:t> </w:t>
      </w:r>
      <w:r>
        <w:rPr>
          <w:sz w:val="22"/>
        </w:rPr>
        <w:t>...de</w:t>
      </w:r>
      <w:r>
        <w:rPr>
          <w:spacing w:val="-7"/>
          <w:sz w:val="22"/>
        </w:rPr>
        <w:t> </w:t>
      </w:r>
      <w:r>
        <w:rPr>
          <w:sz w:val="22"/>
        </w:rPr>
        <w:t>...............</w:t>
      </w:r>
      <w:r>
        <w:rPr>
          <w:spacing w:val="-9"/>
          <w:sz w:val="22"/>
        </w:rPr>
        <w:t> </w:t>
      </w:r>
      <w:r>
        <w:rPr>
          <w:sz w:val="22"/>
        </w:rPr>
        <w:t>de</w:t>
      </w:r>
      <w:r>
        <w:rPr>
          <w:spacing w:val="-3"/>
          <w:sz w:val="22"/>
        </w:rPr>
        <w:t> </w:t>
      </w:r>
      <w:r>
        <w:rPr>
          <w:spacing w:val="-2"/>
          <w:sz w:val="22"/>
        </w:rPr>
        <w:t>......</w:t>
      </w:r>
    </w:p>
    <w:p>
      <w:pPr>
        <w:pStyle w:val="BodyText"/>
        <w:rPr>
          <w:sz w:val="20"/>
        </w:rPr>
      </w:pPr>
    </w:p>
    <w:p>
      <w:pPr>
        <w:pStyle w:val="BodyText"/>
        <w:rPr>
          <w:sz w:val="20"/>
        </w:rPr>
      </w:pPr>
    </w:p>
    <w:p>
      <w:pPr>
        <w:pStyle w:val="BodyText"/>
        <w:spacing w:before="150"/>
        <w:rPr>
          <w:sz w:val="20"/>
        </w:rPr>
      </w:pPr>
      <w:r>
        <w:rPr>
          <w:sz w:val="20"/>
        </w:rPr>
        <mc:AlternateContent>
          <mc:Choice Requires="wps">
            <w:drawing>
              <wp:anchor distT="0" distB="0" distL="0" distR="0" allowOverlap="1" layoutInCell="1" locked="0" behindDoc="1" simplePos="0" relativeHeight="487589888">
                <wp:simplePos x="0" y="0"/>
                <wp:positionH relativeFrom="page">
                  <wp:posOffset>1725802</wp:posOffset>
                </wp:positionH>
                <wp:positionV relativeFrom="paragraph">
                  <wp:posOffset>256823</wp:posOffset>
                </wp:positionV>
                <wp:extent cx="4421505" cy="1270"/>
                <wp:effectExtent l="0" t="0" r="0" b="0"/>
                <wp:wrapTopAndBottom/>
                <wp:docPr id="13" name="Graphic 13"/>
                <wp:cNvGraphicFramePr>
                  <a:graphicFrameLocks/>
                </wp:cNvGraphicFramePr>
                <a:graphic>
                  <a:graphicData uri="http://schemas.microsoft.com/office/word/2010/wordprocessingShape">
                    <wps:wsp>
                      <wps:cNvPr id="13" name="Graphic 13"/>
                      <wps:cNvSpPr/>
                      <wps:spPr>
                        <a:xfrm>
                          <a:off x="0" y="0"/>
                          <a:ext cx="4421505" cy="1270"/>
                        </a:xfrm>
                        <a:custGeom>
                          <a:avLst/>
                          <a:gdLst/>
                          <a:ahLst/>
                          <a:cxnLst/>
                          <a:rect l="l" t="t" r="r" b="b"/>
                          <a:pathLst>
                            <a:path w="4421505" h="0">
                              <a:moveTo>
                                <a:pt x="0" y="0"/>
                              </a:moveTo>
                              <a:lnTo>
                                <a:pt x="4420920"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35.889999pt;margin-top:20.222313pt;width:348.15pt;height:.1pt;mso-position-horizontal-relative:page;mso-position-vertical-relative:paragraph;z-index:-15726592;mso-wrap-distance-left:0;mso-wrap-distance-right:0" id="docshape11" coordorigin="2718,404" coordsize="6963,0" path="m2718,404l9680,404e" filled="false" stroked="true" strokeweight=".700868pt" strokecolor="#000000">
                <v:path arrowok="t"/>
                <v:stroke dashstyle="solid"/>
                <w10:wrap type="topAndBottom"/>
              </v:shape>
            </w:pict>
          </mc:Fallback>
        </mc:AlternateContent>
      </w:r>
    </w:p>
    <w:p>
      <w:pPr>
        <w:spacing w:line="278" w:lineRule="auto" w:before="38"/>
        <w:ind w:left="1744" w:right="1948" w:firstLine="0"/>
        <w:jc w:val="center"/>
        <w:rPr>
          <w:rFonts w:ascii="Arial" w:hAnsi="Arial"/>
          <w:b/>
          <w:sz w:val="22"/>
        </w:rPr>
      </w:pPr>
      <w:r>
        <w:rPr>
          <w:rFonts w:ascii="Arial" w:hAnsi="Arial"/>
          <w:b/>
          <w:sz w:val="22"/>
        </w:rPr>
        <w:t>IPRAM</w:t>
      </w:r>
      <w:r>
        <w:rPr>
          <w:rFonts w:ascii="Arial" w:hAnsi="Arial"/>
          <w:b/>
          <w:spacing w:val="-5"/>
          <w:sz w:val="22"/>
        </w:rPr>
        <w:t> </w:t>
      </w:r>
      <w:r>
        <w:rPr>
          <w:rFonts w:ascii="Arial" w:hAnsi="Arial"/>
          <w:b/>
          <w:sz w:val="22"/>
        </w:rPr>
        <w:t>–</w:t>
      </w:r>
      <w:r>
        <w:rPr>
          <w:rFonts w:ascii="Arial" w:hAnsi="Arial"/>
          <w:b/>
          <w:spacing w:val="-7"/>
          <w:sz w:val="22"/>
        </w:rPr>
        <w:t> </w:t>
      </w:r>
      <w:r>
        <w:rPr>
          <w:rFonts w:ascii="Arial" w:hAnsi="Arial"/>
          <w:b/>
          <w:sz w:val="22"/>
        </w:rPr>
        <w:t>Instituto</w:t>
      </w:r>
      <w:r>
        <w:rPr>
          <w:rFonts w:ascii="Arial" w:hAnsi="Arial"/>
          <w:b/>
          <w:spacing w:val="-5"/>
          <w:sz w:val="22"/>
        </w:rPr>
        <w:t> </w:t>
      </w:r>
      <w:r>
        <w:rPr>
          <w:rFonts w:ascii="Arial" w:hAnsi="Arial"/>
          <w:b/>
          <w:sz w:val="22"/>
        </w:rPr>
        <w:t>de</w:t>
      </w:r>
      <w:r>
        <w:rPr>
          <w:rFonts w:ascii="Arial" w:hAnsi="Arial"/>
          <w:b/>
          <w:spacing w:val="-7"/>
          <w:sz w:val="22"/>
        </w:rPr>
        <w:t> </w:t>
      </w:r>
      <w:r>
        <w:rPr>
          <w:rFonts w:ascii="Arial" w:hAnsi="Arial"/>
          <w:b/>
          <w:sz w:val="22"/>
        </w:rPr>
        <w:t>Previdência</w:t>
      </w:r>
      <w:r>
        <w:rPr>
          <w:rFonts w:ascii="Arial" w:hAnsi="Arial"/>
          <w:b/>
          <w:spacing w:val="-7"/>
          <w:sz w:val="22"/>
        </w:rPr>
        <w:t> </w:t>
      </w:r>
      <w:r>
        <w:rPr>
          <w:rFonts w:ascii="Arial" w:hAnsi="Arial"/>
          <w:b/>
          <w:sz w:val="22"/>
        </w:rPr>
        <w:t>Municipal </w:t>
      </w:r>
      <w:r>
        <w:rPr>
          <w:rFonts w:ascii="Arial" w:hAnsi="Arial"/>
          <w:b/>
          <w:spacing w:val="-2"/>
          <w:sz w:val="22"/>
        </w:rPr>
        <w:t>CONTRATANTE</w:t>
      </w:r>
    </w:p>
    <w:p>
      <w:pPr>
        <w:spacing w:line="278" w:lineRule="auto" w:before="0"/>
        <w:ind w:left="2910" w:right="3105" w:firstLine="0"/>
        <w:jc w:val="center"/>
        <w:rPr>
          <w:rFonts w:ascii="Arial"/>
          <w:b/>
          <w:sz w:val="22"/>
        </w:rPr>
      </w:pPr>
      <w:r>
        <w:rPr>
          <w:rFonts w:ascii="Arial"/>
          <w:b/>
          <w:sz w:val="22"/>
        </w:rPr>
        <w:t>Adriana</w:t>
      </w:r>
      <w:r>
        <w:rPr>
          <w:rFonts w:ascii="Arial"/>
          <w:b/>
          <w:spacing w:val="-16"/>
          <w:sz w:val="22"/>
        </w:rPr>
        <w:t> </w:t>
      </w:r>
      <w:r>
        <w:rPr>
          <w:rFonts w:ascii="Arial"/>
          <w:b/>
          <w:sz w:val="22"/>
        </w:rPr>
        <w:t>Francisca</w:t>
      </w:r>
      <w:r>
        <w:rPr>
          <w:rFonts w:ascii="Arial"/>
          <w:b/>
          <w:spacing w:val="-15"/>
          <w:sz w:val="22"/>
        </w:rPr>
        <w:t> </w:t>
      </w:r>
      <w:r>
        <w:rPr>
          <w:rFonts w:ascii="Arial"/>
          <w:b/>
          <w:sz w:val="22"/>
        </w:rPr>
        <w:t>Coelho Presidente do IPRAM</w:t>
      </w:r>
    </w:p>
    <w:p>
      <w:pPr>
        <w:pStyle w:val="BodyText"/>
        <w:rPr>
          <w:rFonts w:ascii="Arial"/>
          <w:b/>
          <w:sz w:val="20"/>
        </w:rPr>
      </w:pPr>
    </w:p>
    <w:p>
      <w:pPr>
        <w:pStyle w:val="BodyText"/>
        <w:spacing w:before="40"/>
        <w:rPr>
          <w:rFonts w:ascii="Arial"/>
          <w:b/>
          <w:sz w:val="20"/>
        </w:rPr>
      </w:pPr>
      <w:r>
        <w:rPr>
          <w:rFonts w:ascii="Arial"/>
          <w:b/>
          <w:sz w:val="20"/>
        </w:rPr>
        <mc:AlternateContent>
          <mc:Choice Requires="wps">
            <w:drawing>
              <wp:anchor distT="0" distB="0" distL="0" distR="0" allowOverlap="1" layoutInCell="1" locked="0" behindDoc="1" simplePos="0" relativeHeight="487590400">
                <wp:simplePos x="0" y="0"/>
                <wp:positionH relativeFrom="page">
                  <wp:posOffset>1686179</wp:posOffset>
                </wp:positionH>
                <wp:positionV relativeFrom="paragraph">
                  <wp:posOffset>186810</wp:posOffset>
                </wp:positionV>
                <wp:extent cx="4500245" cy="1270"/>
                <wp:effectExtent l="0" t="0" r="0" b="0"/>
                <wp:wrapTopAndBottom/>
                <wp:docPr id="14" name="Graphic 14"/>
                <wp:cNvGraphicFramePr>
                  <a:graphicFrameLocks/>
                </wp:cNvGraphicFramePr>
                <a:graphic>
                  <a:graphicData uri="http://schemas.microsoft.com/office/word/2010/wordprocessingShape">
                    <wps:wsp>
                      <wps:cNvPr id="14" name="Graphic 14"/>
                      <wps:cNvSpPr/>
                      <wps:spPr>
                        <a:xfrm>
                          <a:off x="0" y="0"/>
                          <a:ext cx="4500245" cy="1270"/>
                        </a:xfrm>
                        <a:custGeom>
                          <a:avLst/>
                          <a:gdLst/>
                          <a:ahLst/>
                          <a:cxnLst/>
                          <a:rect l="l" t="t" r="r" b="b"/>
                          <a:pathLst>
                            <a:path w="4500245" h="0">
                              <a:moveTo>
                                <a:pt x="0" y="0"/>
                              </a:moveTo>
                              <a:lnTo>
                                <a:pt x="449999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32.770004pt;margin-top:14.709521pt;width:354.35pt;height:.1pt;mso-position-horizontal-relative:page;mso-position-vertical-relative:paragraph;z-index:-15726080;mso-wrap-distance-left:0;mso-wrap-distance-right:0" id="docshape12" coordorigin="2655,294" coordsize="7087,0" path="m2655,294l9742,294e" filled="false" stroked="true" strokeweight=".700868pt" strokecolor="#000000">
                <v:path arrowok="t"/>
                <v:stroke dashstyle="solid"/>
                <w10:wrap type="topAndBottom"/>
              </v:shape>
            </w:pict>
          </mc:Fallback>
        </mc:AlternateContent>
      </w:r>
    </w:p>
    <w:p>
      <w:pPr>
        <w:spacing w:before="162"/>
        <w:ind w:left="0" w:right="202" w:firstLine="0"/>
        <w:jc w:val="center"/>
        <w:rPr>
          <w:rFonts w:ascii="Arial"/>
          <w:b/>
          <w:sz w:val="22"/>
        </w:rPr>
      </w:pPr>
      <w:r>
        <w:rPr>
          <w:rFonts w:ascii="Arial"/>
          <w:b/>
          <w:spacing w:val="-2"/>
          <w:sz w:val="22"/>
        </w:rPr>
        <w:t>.............................................................</w:t>
      </w:r>
    </w:p>
    <w:p>
      <w:pPr>
        <w:spacing w:before="35"/>
        <w:ind w:left="10" w:right="204" w:firstLine="0"/>
        <w:jc w:val="center"/>
        <w:rPr>
          <w:rFonts w:ascii="Arial"/>
          <w:b/>
          <w:sz w:val="22"/>
        </w:rPr>
      </w:pPr>
      <w:r>
        <w:rPr>
          <w:rFonts w:ascii="Arial"/>
          <w:b/>
          <w:spacing w:val="-2"/>
          <w:sz w:val="22"/>
        </w:rPr>
        <w:t>CONTRATADA</w:t>
      </w:r>
    </w:p>
    <w:p>
      <w:pPr>
        <w:spacing w:before="40"/>
        <w:ind w:left="0" w:right="198" w:firstLine="0"/>
        <w:jc w:val="center"/>
        <w:rPr>
          <w:rFonts w:ascii="Arial"/>
          <w:b/>
          <w:sz w:val="22"/>
        </w:rPr>
      </w:pPr>
      <w:r>
        <w:rPr>
          <w:rFonts w:ascii="Arial"/>
          <w:b/>
          <w:spacing w:val="-2"/>
          <w:sz w:val="22"/>
        </w:rPr>
        <w:t>.......................................</w:t>
      </w:r>
    </w:p>
    <w:p>
      <w:pPr>
        <w:spacing w:before="40"/>
        <w:ind w:left="0" w:right="204" w:firstLine="0"/>
        <w:jc w:val="center"/>
        <w:rPr>
          <w:rFonts w:ascii="Arial"/>
          <w:b/>
          <w:sz w:val="22"/>
        </w:rPr>
      </w:pPr>
      <w:r>
        <w:rPr>
          <w:rFonts w:ascii="Arial"/>
          <w:b/>
          <w:sz w:val="22"/>
        </w:rPr>
        <w:t>Representante</w:t>
      </w:r>
      <w:r>
        <w:rPr>
          <w:rFonts w:ascii="Arial"/>
          <w:b/>
          <w:spacing w:val="-4"/>
          <w:sz w:val="22"/>
        </w:rPr>
        <w:t> </w:t>
      </w:r>
      <w:r>
        <w:rPr>
          <w:rFonts w:ascii="Arial"/>
          <w:b/>
          <w:sz w:val="22"/>
        </w:rPr>
        <w:t>legal</w:t>
      </w:r>
      <w:r>
        <w:rPr>
          <w:rFonts w:ascii="Arial"/>
          <w:b/>
          <w:spacing w:val="-8"/>
          <w:sz w:val="22"/>
        </w:rPr>
        <w:t> </w:t>
      </w:r>
      <w:r>
        <w:rPr>
          <w:rFonts w:ascii="Arial"/>
          <w:b/>
          <w:sz w:val="22"/>
        </w:rPr>
        <w:t>da</w:t>
      </w:r>
      <w:r>
        <w:rPr>
          <w:rFonts w:ascii="Arial"/>
          <w:b/>
          <w:spacing w:val="-8"/>
          <w:sz w:val="22"/>
        </w:rPr>
        <w:t> </w:t>
      </w:r>
      <w:r>
        <w:rPr>
          <w:rFonts w:ascii="Arial"/>
          <w:b/>
          <w:spacing w:val="-2"/>
          <w:sz w:val="22"/>
        </w:rPr>
        <w:t>Contratada</w:t>
      </w:r>
    </w:p>
    <w:p>
      <w:pPr>
        <w:pStyle w:val="BodyText"/>
        <w:rPr>
          <w:rFonts w:ascii="Arial"/>
          <w:b/>
          <w:sz w:val="22"/>
        </w:rPr>
      </w:pPr>
    </w:p>
    <w:p>
      <w:pPr>
        <w:pStyle w:val="BodyText"/>
        <w:spacing w:before="115"/>
        <w:rPr>
          <w:rFonts w:ascii="Arial"/>
          <w:b/>
          <w:sz w:val="22"/>
        </w:rPr>
      </w:pPr>
    </w:p>
    <w:p>
      <w:pPr>
        <w:spacing w:before="0"/>
        <w:ind w:left="849" w:right="0" w:firstLine="0"/>
        <w:jc w:val="left"/>
        <w:rPr>
          <w:sz w:val="22"/>
        </w:rPr>
      </w:pPr>
      <w:r>
        <w:rPr>
          <w:spacing w:val="-2"/>
          <w:sz w:val="22"/>
        </w:rPr>
        <w:t>Testemunhas:</w:t>
      </w:r>
    </w:p>
    <w:p>
      <w:pPr>
        <w:pStyle w:val="BodyText"/>
        <w:spacing w:before="75"/>
        <w:rPr>
          <w:sz w:val="22"/>
        </w:rPr>
      </w:pPr>
    </w:p>
    <w:p>
      <w:pPr>
        <w:tabs>
          <w:tab w:pos="5010" w:val="left" w:leader="none"/>
        </w:tabs>
        <w:spacing w:before="0"/>
        <w:ind w:left="849" w:right="0" w:firstLine="0"/>
        <w:jc w:val="left"/>
        <w:rPr>
          <w:sz w:val="22"/>
        </w:rPr>
      </w:pPr>
      <w:r>
        <w:rPr>
          <w:spacing w:val="-5"/>
          <w:sz w:val="22"/>
        </w:rPr>
        <w:t>a)</w:t>
      </w:r>
      <w:r>
        <w:rPr>
          <w:sz w:val="22"/>
          <w:u w:val="single"/>
        </w:rPr>
        <w:tab/>
      </w:r>
    </w:p>
    <w:p>
      <w:pPr>
        <w:tabs>
          <w:tab w:pos="5010" w:val="left" w:leader="none"/>
        </w:tabs>
        <w:spacing w:before="35"/>
        <w:ind w:left="849" w:right="0" w:firstLine="0"/>
        <w:jc w:val="left"/>
        <w:rPr>
          <w:sz w:val="22"/>
        </w:rPr>
      </w:pPr>
      <w:r>
        <w:rPr>
          <w:spacing w:val="-5"/>
          <w:sz w:val="22"/>
        </w:rPr>
        <w:t>b)</w:t>
      </w:r>
      <w:r>
        <w:rPr>
          <w:sz w:val="22"/>
          <w:u w:val="single"/>
        </w:rPr>
        <w:tab/>
      </w:r>
    </w:p>
    <w:p>
      <w:pPr>
        <w:tabs>
          <w:tab w:pos="5479" w:val="left" w:leader="none"/>
        </w:tabs>
        <w:spacing w:before="40"/>
        <w:ind w:left="849" w:right="0" w:firstLine="0"/>
        <w:jc w:val="left"/>
        <w:rPr>
          <w:sz w:val="22"/>
        </w:rPr>
      </w:pPr>
      <w:r>
        <w:rPr>
          <w:spacing w:val="-2"/>
          <w:sz w:val="22"/>
        </w:rPr>
        <w:t>NOME:</w:t>
      </w:r>
      <w:r>
        <w:rPr>
          <w:sz w:val="22"/>
        </w:rPr>
        <w:tab/>
      </w:r>
      <w:r>
        <w:rPr>
          <w:spacing w:val="-2"/>
          <w:sz w:val="22"/>
        </w:rPr>
        <w:t>NOME:</w:t>
      </w:r>
    </w:p>
    <w:p>
      <w:pPr>
        <w:tabs>
          <w:tab w:pos="5441" w:val="left" w:leader="none"/>
        </w:tabs>
        <w:spacing w:before="40"/>
        <w:ind w:left="849" w:right="0" w:firstLine="0"/>
        <w:jc w:val="left"/>
        <w:rPr>
          <w:sz w:val="22"/>
        </w:rPr>
      </w:pPr>
      <w:r>
        <w:rPr>
          <w:spacing w:val="-4"/>
          <w:sz w:val="22"/>
        </w:rPr>
        <w:t>CPF:</w:t>
      </w:r>
      <w:r>
        <w:rPr>
          <w:sz w:val="22"/>
        </w:rPr>
        <w:tab/>
      </w:r>
      <w:r>
        <w:rPr>
          <w:spacing w:val="-4"/>
          <w:sz w:val="22"/>
        </w:rPr>
        <w:t>CPF:</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220"/>
        <w:rPr>
          <w:sz w:val="22"/>
        </w:rPr>
      </w:pPr>
    </w:p>
    <w:p>
      <w:pPr>
        <w:spacing w:before="0"/>
        <w:ind w:left="0" w:right="419" w:firstLine="0"/>
        <w:jc w:val="right"/>
        <w:rPr>
          <w:rFonts w:ascii="Calibri"/>
          <w:sz w:val="22"/>
        </w:rPr>
      </w:pPr>
      <w:r>
        <w:rPr>
          <w:rFonts w:ascii="Calibri"/>
          <w:spacing w:val="-5"/>
          <w:sz w:val="22"/>
        </w:rPr>
        <w:t>40</w:t>
      </w:r>
    </w:p>
    <w:p>
      <w:pPr>
        <w:spacing w:after="0"/>
        <w:jc w:val="right"/>
        <w:rPr>
          <w:rFonts w:ascii="Calibri"/>
          <w:sz w:val="22"/>
        </w:rPr>
        <w:sectPr>
          <w:pgSz w:w="11910" w:h="16840"/>
          <w:pgMar w:header="710" w:footer="443" w:top="3500" w:bottom="640" w:left="1417" w:right="708"/>
        </w:sectPr>
      </w:pPr>
    </w:p>
    <w:p>
      <w:pPr>
        <w:pStyle w:val="Heading1"/>
      </w:pPr>
      <w:r>
        <w:rPr/>
        <w:drawing>
          <wp:anchor distT="0" distB="0" distL="0" distR="0" allowOverlap="1" layoutInCell="1" locked="0" behindDoc="0" simplePos="0" relativeHeight="15737344">
            <wp:simplePos x="0" y="0"/>
            <wp:positionH relativeFrom="page">
              <wp:posOffset>404495</wp:posOffset>
            </wp:positionH>
            <wp:positionV relativeFrom="paragraph">
              <wp:posOffset>33909</wp:posOffset>
            </wp:positionV>
            <wp:extent cx="610152" cy="460331"/>
            <wp:effectExtent l="0" t="0" r="0" b="0"/>
            <wp:wrapNone/>
            <wp:docPr id="17" name="Image 17"/>
            <wp:cNvGraphicFramePr>
              <a:graphicFrameLocks/>
            </wp:cNvGraphicFramePr>
            <a:graphic>
              <a:graphicData uri="http://schemas.openxmlformats.org/drawingml/2006/picture">
                <pic:pic>
                  <pic:nvPicPr>
                    <pic:cNvPr id="17" name="Image 17"/>
                    <pic:cNvPicPr/>
                  </pic:nvPicPr>
                  <pic:blipFill>
                    <a:blip r:embed="rId14" cstate="print"/>
                    <a:stretch>
                      <a:fillRect/>
                    </a:stretch>
                  </pic:blipFill>
                  <pic:spPr>
                    <a:xfrm>
                      <a:off x="0" y="0"/>
                      <a:ext cx="610152" cy="460331"/>
                    </a:xfrm>
                    <a:prstGeom prst="rect">
                      <a:avLst/>
                    </a:prstGeom>
                  </pic:spPr>
                </pic:pic>
              </a:graphicData>
            </a:graphic>
          </wp:anchor>
        </w:drawing>
      </w:r>
      <w:r>
        <w:rPr/>
        <w:t>Município</w:t>
      </w:r>
      <w:r>
        <w:rPr>
          <w:spacing w:val="-9"/>
        </w:rPr>
        <w:t> </w:t>
      </w:r>
      <w:r>
        <w:rPr/>
        <w:t>de</w:t>
      </w:r>
      <w:r>
        <w:rPr>
          <w:spacing w:val="-9"/>
        </w:rPr>
        <w:t> </w:t>
      </w:r>
      <w:r>
        <w:rPr/>
        <w:t>Espigão</w:t>
      </w:r>
      <w:r>
        <w:rPr>
          <w:spacing w:val="-8"/>
        </w:rPr>
        <w:t> </w:t>
      </w:r>
      <w:r>
        <w:rPr/>
        <w:t>do</w:t>
      </w:r>
      <w:r>
        <w:rPr>
          <w:spacing w:val="-9"/>
        </w:rPr>
        <w:t> </w:t>
      </w:r>
      <w:r>
        <w:rPr>
          <w:spacing w:val="-2"/>
        </w:rPr>
        <w:t>Oeste</w:t>
      </w:r>
    </w:p>
    <w:p>
      <w:pPr>
        <w:spacing w:line="230" w:lineRule="exact" w:before="53"/>
        <w:ind w:left="1316" w:right="0" w:firstLine="0"/>
        <w:jc w:val="left"/>
        <w:rPr>
          <w:sz w:val="20"/>
        </w:rPr>
      </w:pPr>
      <w:r>
        <w:rPr>
          <w:spacing w:val="-2"/>
          <w:sz w:val="20"/>
        </w:rPr>
        <w:t>04.695.284/0001-</w:t>
      </w:r>
      <w:r>
        <w:rPr>
          <w:spacing w:val="-5"/>
          <w:sz w:val="20"/>
        </w:rPr>
        <w:t>39</w:t>
      </w:r>
    </w:p>
    <w:p>
      <w:pPr>
        <w:spacing w:before="0"/>
        <w:ind w:left="1316" w:right="3000" w:firstLine="0"/>
        <w:jc w:val="left"/>
        <w:rPr>
          <w:sz w:val="20"/>
        </w:rPr>
      </w:pPr>
      <w:r>
        <w:rPr>
          <w:sz w:val="20"/>
        </w:rPr>
        <w:t>Rua</w:t>
      </w:r>
      <w:r>
        <w:rPr>
          <w:spacing w:val="-11"/>
          <w:sz w:val="20"/>
        </w:rPr>
        <w:t> </w:t>
      </w:r>
      <w:r>
        <w:rPr>
          <w:sz w:val="20"/>
        </w:rPr>
        <w:t>Rio</w:t>
      </w:r>
      <w:r>
        <w:rPr>
          <w:spacing w:val="-11"/>
          <w:sz w:val="20"/>
        </w:rPr>
        <w:t> </w:t>
      </w:r>
      <w:r>
        <w:rPr>
          <w:sz w:val="20"/>
        </w:rPr>
        <w:t>Grande</w:t>
      </w:r>
      <w:r>
        <w:rPr>
          <w:spacing w:val="-11"/>
          <w:sz w:val="20"/>
        </w:rPr>
        <w:t> </w:t>
      </w:r>
      <w:r>
        <w:rPr>
          <w:sz w:val="20"/>
        </w:rPr>
        <w:t>do</w:t>
      </w:r>
      <w:r>
        <w:rPr>
          <w:spacing w:val="-11"/>
          <w:sz w:val="20"/>
        </w:rPr>
        <w:t> </w:t>
      </w:r>
      <w:r>
        <w:rPr>
          <w:sz w:val="20"/>
        </w:rPr>
        <w:t>Sul,</w:t>
      </w:r>
      <w:r>
        <w:rPr>
          <w:spacing w:val="-11"/>
          <w:sz w:val="20"/>
        </w:rPr>
        <w:t> </w:t>
      </w:r>
      <w:r>
        <w:rPr>
          <w:sz w:val="20"/>
        </w:rPr>
        <w:t>2800</w:t>
      </w:r>
      <w:r>
        <w:rPr>
          <w:spacing w:val="-11"/>
          <w:sz w:val="20"/>
        </w:rPr>
        <w:t> </w:t>
      </w:r>
      <w:r>
        <w:rPr>
          <w:sz w:val="20"/>
        </w:rPr>
        <w:t>-</w:t>
      </w:r>
      <w:r>
        <w:rPr>
          <w:spacing w:val="-11"/>
          <w:sz w:val="20"/>
        </w:rPr>
        <w:t> </w:t>
      </w:r>
      <w:r>
        <w:rPr>
          <w:sz w:val="20"/>
        </w:rPr>
        <w:t>Vista</w:t>
      </w:r>
      <w:r>
        <w:rPr>
          <w:spacing w:val="-11"/>
          <w:sz w:val="20"/>
        </w:rPr>
        <w:t> </w:t>
      </w:r>
      <w:r>
        <w:rPr>
          <w:sz w:val="20"/>
        </w:rPr>
        <w:t>Alegre </w:t>
      </w:r>
      <w:hyperlink r:id="rId15">
        <w:r>
          <w:rPr>
            <w:spacing w:val="-2"/>
            <w:sz w:val="20"/>
          </w:rPr>
          <w:t>www.espigaodooeste.ro.gov.br</w:t>
        </w:r>
      </w:hyperlink>
    </w:p>
    <w:p>
      <w:pPr>
        <w:pStyle w:val="BodyText"/>
        <w:spacing w:before="5"/>
        <w:rPr>
          <w:sz w:val="11"/>
        </w:rPr>
      </w:pPr>
      <w:r>
        <w:rPr>
          <w:sz w:val="11"/>
        </w:rPr>
        <mc:AlternateContent>
          <mc:Choice Requires="wps">
            <w:drawing>
              <wp:anchor distT="0" distB="0" distL="0" distR="0" allowOverlap="1" layoutInCell="1" locked="0" behindDoc="1" simplePos="0" relativeHeight="487590912">
                <wp:simplePos x="0" y="0"/>
                <wp:positionH relativeFrom="page">
                  <wp:posOffset>383286</wp:posOffset>
                </wp:positionH>
                <wp:positionV relativeFrom="paragraph">
                  <wp:posOffset>99336</wp:posOffset>
                </wp:positionV>
                <wp:extent cx="6802120" cy="210185"/>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6802120" cy="210185"/>
                          <a:chExt cx="6802120" cy="210185"/>
                        </a:xfrm>
                      </wpg:grpSpPr>
                      <wps:wsp>
                        <wps:cNvPr id="19" name="Graphic 19"/>
                        <wps:cNvSpPr/>
                        <wps:spPr>
                          <a:xfrm>
                            <a:off x="2108" y="0"/>
                            <a:ext cx="6800215" cy="210185"/>
                          </a:xfrm>
                          <a:custGeom>
                            <a:avLst/>
                            <a:gdLst/>
                            <a:ahLst/>
                            <a:cxnLst/>
                            <a:rect l="l" t="t" r="r" b="b"/>
                            <a:pathLst>
                              <a:path w="6800215" h="210185">
                                <a:moveTo>
                                  <a:pt x="6799656" y="0"/>
                                </a:moveTo>
                                <a:lnTo>
                                  <a:pt x="0" y="0"/>
                                </a:lnTo>
                                <a:lnTo>
                                  <a:pt x="0" y="209956"/>
                                </a:lnTo>
                                <a:lnTo>
                                  <a:pt x="6799656" y="209956"/>
                                </a:lnTo>
                                <a:lnTo>
                                  <a:pt x="6799656" y="0"/>
                                </a:lnTo>
                                <a:close/>
                              </a:path>
                            </a:pathLst>
                          </a:custGeom>
                          <a:solidFill>
                            <a:srgbClr val="EBF1F8"/>
                          </a:solidFill>
                        </wps:spPr>
                        <wps:bodyPr wrap="square" lIns="0" tIns="0" rIns="0" bIns="0" rtlCol="0">
                          <a:prstTxWarp prst="textNoShape">
                            <a:avLst/>
                          </a:prstTxWarp>
                          <a:noAutofit/>
                        </wps:bodyPr>
                      </wps:wsp>
                      <wps:wsp>
                        <wps:cNvPr id="20" name="Graphic 20"/>
                        <wps:cNvSpPr/>
                        <wps:spPr>
                          <a:xfrm>
                            <a:off x="2159" y="205130"/>
                            <a:ext cx="6799580" cy="1270"/>
                          </a:xfrm>
                          <a:custGeom>
                            <a:avLst/>
                            <a:gdLst/>
                            <a:ahLst/>
                            <a:cxnLst/>
                            <a:rect l="l" t="t" r="r" b="b"/>
                            <a:pathLst>
                              <a:path w="6799580" h="0">
                                <a:moveTo>
                                  <a:pt x="0" y="0"/>
                                </a:moveTo>
                                <a:lnTo>
                                  <a:pt x="6799580" y="0"/>
                                </a:lnTo>
                              </a:path>
                            </a:pathLst>
                          </a:custGeom>
                          <a:ln w="9525">
                            <a:solidFill>
                              <a:srgbClr val="000000"/>
                            </a:solidFill>
                            <a:prstDash val="solid"/>
                          </a:ln>
                        </wps:spPr>
                        <wps:bodyPr wrap="square" lIns="0" tIns="0" rIns="0" bIns="0" rtlCol="0">
                          <a:prstTxWarp prst="textNoShape">
                            <a:avLst/>
                          </a:prstTxWarp>
                          <a:noAutofit/>
                        </wps:bodyPr>
                      </wps:wsp>
                      <wps:wsp>
                        <wps:cNvPr id="21" name="Textbox 21"/>
                        <wps:cNvSpPr txBox="1"/>
                        <wps:spPr>
                          <a:xfrm>
                            <a:off x="0" y="0"/>
                            <a:ext cx="6802120" cy="200660"/>
                          </a:xfrm>
                          <a:prstGeom prst="rect">
                            <a:avLst/>
                          </a:prstGeom>
                        </wps:spPr>
                        <wps:txbx>
                          <w:txbxContent>
                            <w:p>
                              <w:pPr>
                                <w:spacing w:before="43"/>
                                <w:ind w:left="0" w:right="66" w:firstLine="0"/>
                                <w:jc w:val="center"/>
                                <w:rPr>
                                  <w:rFonts w:ascii="Arial" w:hAnsi="Arial"/>
                                  <w:b/>
                                  <w:sz w:val="20"/>
                                </w:rPr>
                              </w:pPr>
                              <w:r>
                                <w:rPr>
                                  <w:rFonts w:ascii="Arial" w:hAnsi="Arial"/>
                                  <w:b/>
                                  <w:spacing w:val="-4"/>
                                  <w:sz w:val="20"/>
                                </w:rPr>
                                <w:t>FICHA</w:t>
                              </w:r>
                              <w:r>
                                <w:rPr>
                                  <w:rFonts w:ascii="Arial" w:hAnsi="Arial"/>
                                  <w:b/>
                                  <w:spacing w:val="-1"/>
                                  <w:sz w:val="20"/>
                                </w:rPr>
                                <w:t> </w:t>
                              </w:r>
                              <w:r>
                                <w:rPr>
                                  <w:rFonts w:ascii="Arial" w:hAnsi="Arial"/>
                                  <w:b/>
                                  <w:spacing w:val="-4"/>
                                  <w:sz w:val="20"/>
                                </w:rPr>
                                <w:t>CADASTRAL</w:t>
                              </w:r>
                              <w:r>
                                <w:rPr>
                                  <w:rFonts w:ascii="Arial" w:hAnsi="Arial"/>
                                  <w:b/>
                                  <w:sz w:val="20"/>
                                </w:rPr>
                                <w:t> </w:t>
                              </w:r>
                              <w:r>
                                <w:rPr>
                                  <w:rFonts w:ascii="Arial" w:hAnsi="Arial"/>
                                  <w:b/>
                                  <w:spacing w:val="-4"/>
                                  <w:sz w:val="20"/>
                                </w:rPr>
                                <w:t>DO</w:t>
                              </w:r>
                              <w:r>
                                <w:rPr>
                                  <w:rFonts w:ascii="Arial" w:hAnsi="Arial"/>
                                  <w:b/>
                                  <w:sz w:val="20"/>
                                </w:rPr>
                                <w:t> </w:t>
                              </w:r>
                              <w:r>
                                <w:rPr>
                                  <w:rFonts w:ascii="Arial" w:hAnsi="Arial"/>
                                  <w:b/>
                                  <w:spacing w:val="-4"/>
                                  <w:sz w:val="20"/>
                                </w:rPr>
                                <w:t>DOCUMENTO</w:t>
                              </w:r>
                              <w:r>
                                <w:rPr>
                                  <w:rFonts w:ascii="Arial" w:hAnsi="Arial"/>
                                  <w:b/>
                                  <w:spacing w:val="-1"/>
                                  <w:sz w:val="20"/>
                                </w:rPr>
                                <w:t> </w:t>
                              </w:r>
                              <w:r>
                                <w:rPr>
                                  <w:rFonts w:ascii="Arial" w:hAnsi="Arial"/>
                                  <w:b/>
                                  <w:spacing w:val="-4"/>
                                  <w:sz w:val="20"/>
                                </w:rPr>
                                <w:t>ELETRÔNICO</w:t>
                              </w:r>
                            </w:p>
                          </w:txbxContent>
                        </wps:txbx>
                        <wps:bodyPr wrap="square" lIns="0" tIns="0" rIns="0" bIns="0" rtlCol="0">
                          <a:noAutofit/>
                        </wps:bodyPr>
                      </wps:wsp>
                    </wpg:wgp>
                  </a:graphicData>
                </a:graphic>
              </wp:anchor>
            </w:drawing>
          </mc:Choice>
          <mc:Fallback>
            <w:pict>
              <v:group style="position:absolute;margin-left:30.18pt;margin-top:7.821797pt;width:535.6pt;height:16.55pt;mso-position-horizontal-relative:page;mso-position-vertical-relative:paragraph;z-index:-15725568;mso-wrap-distance-left:0;mso-wrap-distance-right:0" id="docshapegroup15" coordorigin="604,156" coordsize="10712,331">
                <v:rect style="position:absolute;left:606;top:156;width:10709;height:331" id="docshape16" filled="true" fillcolor="#ebf1f8" stroked="false">
                  <v:fill type="solid"/>
                </v:rect>
                <v:line style="position:absolute" from="607,479" to="11315,479" stroked="true" strokeweight=".75pt" strokecolor="#000000">
                  <v:stroke dashstyle="solid"/>
                </v:line>
                <v:shape style="position:absolute;left:603;top:156;width:10712;height:316" type="#_x0000_t202" id="docshape17" filled="false" stroked="false">
                  <v:textbox inset="0,0,0,0">
                    <w:txbxContent>
                      <w:p>
                        <w:pPr>
                          <w:spacing w:before="43"/>
                          <w:ind w:left="0" w:right="66" w:firstLine="0"/>
                          <w:jc w:val="center"/>
                          <w:rPr>
                            <w:rFonts w:ascii="Arial" w:hAnsi="Arial"/>
                            <w:b/>
                            <w:sz w:val="20"/>
                          </w:rPr>
                        </w:pPr>
                        <w:r>
                          <w:rPr>
                            <w:rFonts w:ascii="Arial" w:hAnsi="Arial"/>
                            <w:b/>
                            <w:spacing w:val="-4"/>
                            <w:sz w:val="20"/>
                          </w:rPr>
                          <w:t>FICHA</w:t>
                        </w:r>
                        <w:r>
                          <w:rPr>
                            <w:rFonts w:ascii="Arial" w:hAnsi="Arial"/>
                            <w:b/>
                            <w:spacing w:val="-1"/>
                            <w:sz w:val="20"/>
                          </w:rPr>
                          <w:t> </w:t>
                        </w:r>
                        <w:r>
                          <w:rPr>
                            <w:rFonts w:ascii="Arial" w:hAnsi="Arial"/>
                            <w:b/>
                            <w:spacing w:val="-4"/>
                            <w:sz w:val="20"/>
                          </w:rPr>
                          <w:t>CADASTRAL</w:t>
                        </w:r>
                        <w:r>
                          <w:rPr>
                            <w:rFonts w:ascii="Arial" w:hAnsi="Arial"/>
                            <w:b/>
                            <w:sz w:val="20"/>
                          </w:rPr>
                          <w:t> </w:t>
                        </w:r>
                        <w:r>
                          <w:rPr>
                            <w:rFonts w:ascii="Arial" w:hAnsi="Arial"/>
                            <w:b/>
                            <w:spacing w:val="-4"/>
                            <w:sz w:val="20"/>
                          </w:rPr>
                          <w:t>DO</w:t>
                        </w:r>
                        <w:r>
                          <w:rPr>
                            <w:rFonts w:ascii="Arial" w:hAnsi="Arial"/>
                            <w:b/>
                            <w:sz w:val="20"/>
                          </w:rPr>
                          <w:t> </w:t>
                        </w:r>
                        <w:r>
                          <w:rPr>
                            <w:rFonts w:ascii="Arial" w:hAnsi="Arial"/>
                            <w:b/>
                            <w:spacing w:val="-4"/>
                            <w:sz w:val="20"/>
                          </w:rPr>
                          <w:t>DOCUMENTO</w:t>
                        </w:r>
                        <w:r>
                          <w:rPr>
                            <w:rFonts w:ascii="Arial" w:hAnsi="Arial"/>
                            <w:b/>
                            <w:spacing w:val="-1"/>
                            <w:sz w:val="20"/>
                          </w:rPr>
                          <w:t> </w:t>
                        </w:r>
                        <w:r>
                          <w:rPr>
                            <w:rFonts w:ascii="Arial" w:hAnsi="Arial"/>
                            <w:b/>
                            <w:spacing w:val="-4"/>
                            <w:sz w:val="20"/>
                          </w:rPr>
                          <w:t>ELETRÔNICO</w:t>
                        </w:r>
                      </w:p>
                    </w:txbxContent>
                  </v:textbox>
                  <w10:wrap type="none"/>
                </v:shape>
                <w10:wrap type="topAndBottom"/>
              </v:group>
            </w:pict>
          </mc:Fallback>
        </mc:AlternateContent>
      </w:r>
    </w:p>
    <w:p>
      <w:pPr>
        <w:pStyle w:val="BodyText"/>
        <w:spacing w:before="1"/>
        <w:rPr>
          <w:sz w:val="6"/>
        </w:rPr>
      </w:pPr>
    </w:p>
    <w:p>
      <w:pPr>
        <w:pStyle w:val="BodyText"/>
        <w:spacing w:after="0"/>
        <w:rPr>
          <w:sz w:val="6"/>
        </w:rPr>
        <w:sectPr>
          <w:headerReference w:type="default" r:id="rId12"/>
          <w:footerReference w:type="default" r:id="rId13"/>
          <w:pgSz w:w="11910" w:h="16850"/>
          <w:pgMar w:header="0" w:footer="665" w:top="580" w:bottom="860" w:left="566" w:right="566"/>
        </w:sectPr>
      </w:pPr>
    </w:p>
    <w:p>
      <w:pPr>
        <w:spacing w:before="74"/>
        <w:ind w:left="112" w:right="0" w:firstLine="0"/>
        <w:jc w:val="left"/>
        <w:rPr>
          <w:sz w:val="18"/>
        </w:rPr>
      </w:pPr>
      <w:r>
        <w:rPr>
          <w:sz w:val="18"/>
        </w:rPr>
        <w:t>Tipo</w:t>
      </w:r>
      <w:r>
        <w:rPr>
          <w:spacing w:val="-10"/>
          <w:sz w:val="18"/>
        </w:rPr>
        <w:t> </w:t>
      </w:r>
      <w:r>
        <w:rPr>
          <w:sz w:val="18"/>
        </w:rPr>
        <w:t>do</w:t>
      </w:r>
      <w:r>
        <w:rPr>
          <w:spacing w:val="-11"/>
          <w:sz w:val="18"/>
        </w:rPr>
        <w:t> </w:t>
      </w:r>
      <w:r>
        <w:rPr>
          <w:spacing w:val="-2"/>
          <w:sz w:val="18"/>
        </w:rPr>
        <w:t>Documento</w:t>
      </w:r>
    </w:p>
    <w:p>
      <w:pPr>
        <w:spacing w:before="76"/>
        <w:ind w:left="124" w:right="0" w:firstLine="0"/>
        <w:jc w:val="left"/>
        <w:rPr>
          <w:rFonts w:ascii="Arial" w:hAnsi="Arial"/>
          <w:b/>
          <w:sz w:val="18"/>
        </w:rPr>
      </w:pPr>
      <w:r>
        <w:rPr>
          <w:rFonts w:ascii="Arial" w:hAnsi="Arial"/>
          <w:b/>
          <w:sz w:val="18"/>
        </w:rPr>
        <mc:AlternateContent>
          <mc:Choice Requires="wps">
            <w:drawing>
              <wp:anchor distT="0" distB="0" distL="0" distR="0" allowOverlap="1" layoutInCell="1" locked="0" behindDoc="0" simplePos="0" relativeHeight="15737856">
                <wp:simplePos x="0" y="0"/>
                <wp:positionH relativeFrom="page">
                  <wp:posOffset>385445</wp:posOffset>
                </wp:positionH>
                <wp:positionV relativeFrom="paragraph">
                  <wp:posOffset>258840</wp:posOffset>
                </wp:positionV>
                <wp:extent cx="6799580" cy="127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6799580" cy="1270"/>
                        </a:xfrm>
                        <a:custGeom>
                          <a:avLst/>
                          <a:gdLst/>
                          <a:ahLst/>
                          <a:cxnLst/>
                          <a:rect l="l" t="t" r="r" b="b"/>
                          <a:pathLst>
                            <a:path w="6799580" h="0">
                              <a:moveTo>
                                <a:pt x="0" y="0"/>
                              </a:moveTo>
                              <a:lnTo>
                                <a:pt x="6799580"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7856" from="30.35pt,20.381172pt" to="565.75pt,20.381172pt" stroked="true" strokeweight=".75pt" strokecolor="#000000">
                <v:stroke dashstyle="solid"/>
                <w10:wrap type="none"/>
              </v:line>
            </w:pict>
          </mc:Fallback>
        </mc:AlternateContent>
      </w:r>
      <w:r>
        <w:rPr>
          <w:rFonts w:ascii="Arial" w:hAnsi="Arial"/>
          <w:b/>
          <w:sz w:val="18"/>
        </w:rPr>
        <w:t>Termo</w:t>
      </w:r>
      <w:r>
        <w:rPr>
          <w:rFonts w:ascii="Arial" w:hAnsi="Arial"/>
          <w:b/>
          <w:spacing w:val="-9"/>
          <w:sz w:val="18"/>
        </w:rPr>
        <w:t> </w:t>
      </w:r>
      <w:r>
        <w:rPr>
          <w:rFonts w:ascii="Arial" w:hAnsi="Arial"/>
          <w:b/>
          <w:sz w:val="18"/>
        </w:rPr>
        <w:t>de</w:t>
      </w:r>
      <w:r>
        <w:rPr>
          <w:rFonts w:ascii="Arial" w:hAnsi="Arial"/>
          <w:b/>
          <w:spacing w:val="-9"/>
          <w:sz w:val="18"/>
        </w:rPr>
        <w:t> </w:t>
      </w:r>
      <w:r>
        <w:rPr>
          <w:rFonts w:ascii="Arial" w:hAnsi="Arial"/>
          <w:b/>
          <w:spacing w:val="-2"/>
          <w:sz w:val="18"/>
        </w:rPr>
        <w:t>Referência</w:t>
      </w:r>
    </w:p>
    <w:p>
      <w:pPr>
        <w:spacing w:before="79"/>
        <w:ind w:left="112" w:right="0" w:firstLine="0"/>
        <w:jc w:val="left"/>
        <w:rPr>
          <w:sz w:val="18"/>
        </w:rPr>
      </w:pPr>
      <w:r>
        <w:rPr/>
        <w:br w:type="column"/>
      </w:r>
      <w:r>
        <w:rPr>
          <w:spacing w:val="-2"/>
          <w:sz w:val="18"/>
        </w:rPr>
        <w:t>Identificação/Número</w:t>
      </w:r>
    </w:p>
    <w:p>
      <w:pPr>
        <w:spacing w:before="76"/>
        <w:ind w:left="124" w:right="0" w:firstLine="0"/>
        <w:jc w:val="left"/>
        <w:rPr>
          <w:rFonts w:ascii="Arial" w:hAnsi="Arial"/>
          <w:b/>
          <w:sz w:val="18"/>
        </w:rPr>
      </w:pPr>
      <w:r>
        <w:rPr>
          <w:rFonts w:ascii="Arial" w:hAnsi="Arial"/>
          <w:b/>
          <w:sz w:val="18"/>
        </w:rPr>
        <w:t>nº.</w:t>
      </w:r>
      <w:r>
        <w:rPr>
          <w:rFonts w:ascii="Arial" w:hAnsi="Arial"/>
          <w:b/>
          <w:spacing w:val="-6"/>
          <w:sz w:val="18"/>
        </w:rPr>
        <w:t> </w:t>
      </w:r>
      <w:r>
        <w:rPr>
          <w:rFonts w:ascii="Arial" w:hAnsi="Arial"/>
          <w:b/>
          <w:spacing w:val="-2"/>
          <w:sz w:val="18"/>
        </w:rPr>
        <w:t>05/IPRAM/2026</w:t>
      </w:r>
    </w:p>
    <w:p>
      <w:pPr>
        <w:spacing w:before="79"/>
        <w:ind w:left="112" w:right="0" w:firstLine="0"/>
        <w:jc w:val="left"/>
        <w:rPr>
          <w:sz w:val="18"/>
        </w:rPr>
      </w:pPr>
      <w:r>
        <w:rPr/>
        <w:br w:type="column"/>
      </w:r>
      <w:r>
        <w:rPr>
          <w:spacing w:val="-4"/>
          <w:sz w:val="18"/>
        </w:rPr>
        <w:t>Data</w:t>
      </w:r>
    </w:p>
    <w:p>
      <w:pPr>
        <w:spacing w:before="76"/>
        <w:ind w:left="112" w:right="0" w:firstLine="0"/>
        <w:jc w:val="left"/>
        <w:rPr>
          <w:rFonts w:ascii="Arial"/>
          <w:b/>
          <w:sz w:val="18"/>
        </w:rPr>
      </w:pPr>
      <w:r>
        <w:rPr>
          <w:rFonts w:ascii="Arial"/>
          <w:b/>
          <w:spacing w:val="-2"/>
          <w:sz w:val="18"/>
        </w:rPr>
        <w:t>13/04/2026</w:t>
      </w:r>
    </w:p>
    <w:p>
      <w:pPr>
        <w:spacing w:after="0"/>
        <w:jc w:val="left"/>
        <w:rPr>
          <w:rFonts w:ascii="Arial"/>
          <w:b/>
          <w:sz w:val="18"/>
        </w:rPr>
        <w:sectPr>
          <w:type w:val="continuous"/>
          <w:pgSz w:w="11910" w:h="16850"/>
          <w:pgMar w:header="0" w:footer="665" w:top="3500" w:bottom="640" w:left="566" w:right="566"/>
          <w:cols w:num="3" w:equalWidth="0">
            <w:col w:w="1926" w:space="3648"/>
            <w:col w:w="1835" w:space="1983"/>
            <w:col w:w="1386"/>
          </w:cols>
        </w:sectPr>
      </w:pPr>
    </w:p>
    <w:p>
      <w:pPr>
        <w:pStyle w:val="BodyText"/>
        <w:spacing w:line="292" w:lineRule="auto" w:before="219"/>
        <w:ind w:left="142" w:right="241"/>
      </w:pPr>
      <w:r>
        <w:rPr>
          <w:spacing w:val="-4"/>
        </w:rPr>
        <w:t>ID: CRC:</w:t>
      </w:r>
    </w:p>
    <w:p>
      <w:pPr>
        <w:spacing w:line="350" w:lineRule="auto" w:before="2"/>
        <w:ind w:left="142" w:right="38" w:firstLine="0"/>
        <w:jc w:val="left"/>
        <w:rPr>
          <w:sz w:val="18"/>
        </w:rPr>
      </w:pPr>
      <w:r>
        <w:rPr>
          <w:spacing w:val="-2"/>
          <w:sz w:val="18"/>
        </w:rPr>
        <w:t>Processo: Usuário:</w:t>
      </w:r>
    </w:p>
    <w:p>
      <w:pPr>
        <w:spacing w:before="219"/>
        <w:ind w:left="142" w:right="0" w:firstLine="0"/>
        <w:jc w:val="left"/>
        <w:rPr>
          <w:rFonts w:ascii="Arial"/>
          <w:b/>
          <w:sz w:val="24"/>
        </w:rPr>
      </w:pPr>
      <w:r>
        <w:rPr/>
        <w:br w:type="column"/>
      </w:r>
      <w:hyperlink r:id="rId16">
        <w:r>
          <w:rPr>
            <w:rFonts w:ascii="Arial"/>
            <w:b/>
            <w:spacing w:val="-2"/>
            <w:sz w:val="24"/>
          </w:rPr>
          <w:t>1399141</w:t>
        </w:r>
      </w:hyperlink>
    </w:p>
    <w:p>
      <w:pPr>
        <w:pStyle w:val="Heading2"/>
        <w:spacing w:before="61"/>
        <w:ind w:left="142"/>
      </w:pPr>
      <w:r>
        <w:rPr>
          <w:spacing w:val="-2"/>
        </w:rPr>
        <w:t>D4C177FF</w:t>
      </w:r>
    </w:p>
    <w:p>
      <w:pPr>
        <w:spacing w:before="63"/>
        <w:ind w:left="142" w:right="0" w:firstLine="0"/>
        <w:jc w:val="left"/>
        <w:rPr>
          <w:rFonts w:ascii="Arial"/>
          <w:b/>
          <w:sz w:val="18"/>
        </w:rPr>
      </w:pPr>
      <w:hyperlink r:id="rId17">
        <w:r>
          <w:rPr>
            <w:rFonts w:ascii="Arial"/>
            <w:b/>
            <w:spacing w:val="-2"/>
            <w:sz w:val="18"/>
          </w:rPr>
          <w:t>9-61/2026</w:t>
        </w:r>
      </w:hyperlink>
    </w:p>
    <w:p>
      <w:pPr>
        <w:spacing w:before="95"/>
        <w:ind w:left="142" w:right="0" w:firstLine="0"/>
        <w:jc w:val="left"/>
        <w:rPr>
          <w:rFonts w:ascii="Arial"/>
          <w:b/>
          <w:sz w:val="18"/>
        </w:rPr>
      </w:pPr>
      <w:r>
        <w:rPr>
          <w:rFonts w:ascii="Arial"/>
          <w:b/>
          <w:spacing w:val="-2"/>
          <w:sz w:val="18"/>
        </w:rPr>
        <w:t>ERIKA</w:t>
      </w:r>
      <w:r>
        <w:rPr>
          <w:rFonts w:ascii="Arial"/>
          <w:b/>
          <w:spacing w:val="-7"/>
          <w:sz w:val="18"/>
        </w:rPr>
        <w:t> </w:t>
      </w:r>
      <w:r>
        <w:rPr>
          <w:rFonts w:ascii="Arial"/>
          <w:b/>
          <w:spacing w:val="-2"/>
          <w:sz w:val="18"/>
        </w:rPr>
        <w:t>DE</w:t>
      </w:r>
      <w:r>
        <w:rPr>
          <w:rFonts w:ascii="Arial"/>
          <w:b/>
          <w:spacing w:val="-7"/>
          <w:sz w:val="18"/>
        </w:rPr>
        <w:t> </w:t>
      </w:r>
      <w:r>
        <w:rPr>
          <w:rFonts w:ascii="Arial"/>
          <w:b/>
          <w:spacing w:val="-2"/>
          <w:sz w:val="18"/>
        </w:rPr>
        <w:t>OLIVEIRA</w:t>
      </w:r>
      <w:r>
        <w:rPr>
          <w:rFonts w:ascii="Arial"/>
          <w:b/>
          <w:spacing w:val="-7"/>
          <w:sz w:val="18"/>
        </w:rPr>
        <w:t> </w:t>
      </w:r>
      <w:r>
        <w:rPr>
          <w:rFonts w:ascii="Arial"/>
          <w:b/>
          <w:spacing w:val="-2"/>
          <w:sz w:val="18"/>
        </w:rPr>
        <w:t>AFONSO</w:t>
      </w:r>
    </w:p>
    <w:p>
      <w:pPr>
        <w:spacing w:before="191"/>
        <w:ind w:left="142" w:right="0" w:firstLine="0"/>
        <w:jc w:val="left"/>
        <w:rPr>
          <w:sz w:val="18"/>
        </w:rPr>
      </w:pPr>
      <w:r>
        <w:rPr/>
        <w:br w:type="column"/>
      </w:r>
      <w:r>
        <w:rPr>
          <w:spacing w:val="-2"/>
          <w:sz w:val="18"/>
        </w:rPr>
        <w:t>Processo</w:t>
      </w:r>
    </w:p>
    <w:p>
      <w:pPr>
        <w:pStyle w:val="BodyText"/>
        <w:spacing w:before="2"/>
        <w:rPr>
          <w:sz w:val="4"/>
        </w:rPr>
      </w:pPr>
      <w:r>
        <w:rPr>
          <w:sz w:val="4"/>
        </w:rPr>
        <w:drawing>
          <wp:anchor distT="0" distB="0" distL="0" distR="0" allowOverlap="1" layoutInCell="1" locked="0" behindDoc="1" simplePos="0" relativeHeight="487591424">
            <wp:simplePos x="0" y="0"/>
            <wp:positionH relativeFrom="page">
              <wp:posOffset>5682729</wp:posOffset>
            </wp:positionH>
            <wp:positionV relativeFrom="paragraph">
              <wp:posOffset>46049</wp:posOffset>
            </wp:positionV>
            <wp:extent cx="390626" cy="390525"/>
            <wp:effectExtent l="0" t="0" r="0" b="0"/>
            <wp:wrapTopAndBottom/>
            <wp:docPr id="23" name="Image 23"/>
            <wp:cNvGraphicFramePr>
              <a:graphicFrameLocks/>
            </wp:cNvGraphicFramePr>
            <a:graphic>
              <a:graphicData uri="http://schemas.openxmlformats.org/drawingml/2006/picture">
                <pic:pic>
                  <pic:nvPicPr>
                    <pic:cNvPr id="23" name="Image 23"/>
                    <pic:cNvPicPr/>
                  </pic:nvPicPr>
                  <pic:blipFill>
                    <a:blip r:embed="rId18" cstate="print"/>
                    <a:stretch>
                      <a:fillRect/>
                    </a:stretch>
                  </pic:blipFill>
                  <pic:spPr>
                    <a:xfrm>
                      <a:off x="0" y="0"/>
                      <a:ext cx="390626" cy="390525"/>
                    </a:xfrm>
                    <a:prstGeom prst="rect">
                      <a:avLst/>
                    </a:prstGeom>
                  </pic:spPr>
                </pic:pic>
              </a:graphicData>
            </a:graphic>
          </wp:anchor>
        </w:drawing>
      </w:r>
    </w:p>
    <w:p>
      <w:pPr>
        <w:pStyle w:val="BodyText"/>
        <w:spacing w:before="19"/>
        <w:rPr>
          <w:sz w:val="7"/>
        </w:rPr>
      </w:pPr>
    </w:p>
    <w:p>
      <w:pPr>
        <w:spacing w:before="194"/>
        <w:ind w:left="142" w:right="0" w:firstLine="0"/>
        <w:jc w:val="left"/>
        <w:rPr>
          <w:sz w:val="18"/>
        </w:rPr>
      </w:pPr>
      <w:r>
        <w:rPr/>
        <w:br w:type="column"/>
      </w:r>
      <w:r>
        <w:rPr>
          <w:spacing w:val="-2"/>
          <w:sz w:val="18"/>
        </w:rPr>
        <w:t>Documento</w:t>
      </w:r>
    </w:p>
    <w:p>
      <w:pPr>
        <w:pStyle w:val="BodyText"/>
        <w:spacing w:before="2"/>
        <w:rPr>
          <w:sz w:val="4"/>
        </w:rPr>
      </w:pPr>
      <w:r>
        <w:rPr>
          <w:sz w:val="4"/>
        </w:rPr>
        <w:drawing>
          <wp:anchor distT="0" distB="0" distL="0" distR="0" allowOverlap="1" layoutInCell="1" locked="0" behindDoc="1" simplePos="0" relativeHeight="487591936">
            <wp:simplePos x="0" y="0"/>
            <wp:positionH relativeFrom="page">
              <wp:posOffset>6551904</wp:posOffset>
            </wp:positionH>
            <wp:positionV relativeFrom="paragraph">
              <wp:posOffset>46252</wp:posOffset>
            </wp:positionV>
            <wp:extent cx="390626" cy="390525"/>
            <wp:effectExtent l="0" t="0" r="0" b="0"/>
            <wp:wrapTopAndBottom/>
            <wp:docPr id="24" name="Image 24"/>
            <wp:cNvGraphicFramePr>
              <a:graphicFrameLocks/>
            </wp:cNvGraphicFramePr>
            <a:graphic>
              <a:graphicData uri="http://schemas.openxmlformats.org/drawingml/2006/picture">
                <pic:pic>
                  <pic:nvPicPr>
                    <pic:cNvPr id="24" name="Image 24"/>
                    <pic:cNvPicPr/>
                  </pic:nvPicPr>
                  <pic:blipFill>
                    <a:blip r:embed="rId19" cstate="print"/>
                    <a:stretch>
                      <a:fillRect/>
                    </a:stretch>
                  </pic:blipFill>
                  <pic:spPr>
                    <a:xfrm>
                      <a:off x="0" y="0"/>
                      <a:ext cx="390626" cy="390525"/>
                    </a:xfrm>
                    <a:prstGeom prst="rect">
                      <a:avLst/>
                    </a:prstGeom>
                  </pic:spPr>
                </pic:pic>
              </a:graphicData>
            </a:graphic>
          </wp:anchor>
        </w:drawing>
      </w:r>
    </w:p>
    <w:p>
      <w:pPr>
        <w:pStyle w:val="BodyText"/>
        <w:spacing w:before="19"/>
        <w:rPr>
          <w:sz w:val="7"/>
        </w:rPr>
      </w:pPr>
    </w:p>
    <w:p>
      <w:pPr>
        <w:pStyle w:val="BodyText"/>
        <w:spacing w:after="0"/>
        <w:rPr>
          <w:sz w:val="7"/>
        </w:rPr>
        <w:sectPr>
          <w:type w:val="continuous"/>
          <w:pgSz w:w="11910" w:h="16850"/>
          <w:pgMar w:header="0" w:footer="665" w:top="3500" w:bottom="640" w:left="566" w:right="566"/>
          <w:cols w:num="4" w:equalWidth="0">
            <w:col w:w="974" w:space="74"/>
            <w:col w:w="2712" w:space="4441"/>
            <w:col w:w="925" w:space="378"/>
            <w:col w:w="1274"/>
          </w:cols>
        </w:sectPr>
      </w:pPr>
    </w:p>
    <w:p>
      <w:pPr>
        <w:spacing w:before="24"/>
        <w:ind w:left="142" w:right="0" w:firstLine="0"/>
        <w:jc w:val="left"/>
        <w:rPr>
          <w:sz w:val="18"/>
        </w:rPr>
      </w:pPr>
      <w:r>
        <w:rPr>
          <w:spacing w:val="-2"/>
          <w:sz w:val="18"/>
        </w:rPr>
        <w:t>Criação:</w:t>
      </w:r>
    </w:p>
    <w:p>
      <w:pPr>
        <w:spacing w:before="24"/>
        <w:ind w:left="142" w:right="0" w:firstLine="0"/>
        <w:jc w:val="left"/>
        <w:rPr>
          <w:rFonts w:ascii="Arial"/>
          <w:b/>
          <w:sz w:val="18"/>
        </w:rPr>
      </w:pPr>
      <w:r>
        <w:rPr/>
        <w:br w:type="column"/>
      </w:r>
      <w:r>
        <w:rPr>
          <w:rFonts w:ascii="Arial"/>
          <w:b/>
          <w:spacing w:val="-2"/>
          <w:sz w:val="18"/>
        </w:rPr>
        <w:t>13/04/2026</w:t>
      </w:r>
      <w:r>
        <w:rPr>
          <w:rFonts w:ascii="Arial"/>
          <w:b/>
          <w:sz w:val="18"/>
        </w:rPr>
        <w:t> </w:t>
      </w:r>
      <w:r>
        <w:rPr>
          <w:rFonts w:ascii="Arial"/>
          <w:b/>
          <w:spacing w:val="-2"/>
          <w:sz w:val="18"/>
        </w:rPr>
        <w:t>09:39:38</w:t>
      </w:r>
    </w:p>
    <w:p>
      <w:pPr>
        <w:spacing w:before="24"/>
        <w:ind w:left="142" w:right="0" w:firstLine="0"/>
        <w:jc w:val="left"/>
        <w:rPr>
          <w:sz w:val="18"/>
        </w:rPr>
      </w:pPr>
      <w:r>
        <w:rPr/>
        <w:br w:type="column"/>
      </w:r>
      <w:r>
        <w:rPr>
          <w:spacing w:val="-2"/>
          <w:sz w:val="18"/>
        </w:rPr>
        <w:t>Finalização:</w:t>
      </w:r>
    </w:p>
    <w:p>
      <w:pPr>
        <w:spacing w:before="24"/>
        <w:ind w:left="130" w:right="0" w:firstLine="0"/>
        <w:jc w:val="left"/>
        <w:rPr>
          <w:rFonts w:ascii="Arial"/>
          <w:b/>
          <w:sz w:val="18"/>
        </w:rPr>
      </w:pPr>
      <w:r>
        <w:rPr/>
        <w:br w:type="column"/>
      </w:r>
      <w:r>
        <w:rPr>
          <w:rFonts w:ascii="Arial"/>
          <w:b/>
          <w:spacing w:val="-2"/>
          <w:sz w:val="18"/>
        </w:rPr>
        <w:t>13/04/2026</w:t>
      </w:r>
      <w:r>
        <w:rPr>
          <w:rFonts w:ascii="Arial"/>
          <w:b/>
          <w:sz w:val="18"/>
        </w:rPr>
        <w:t> </w:t>
      </w:r>
      <w:r>
        <w:rPr>
          <w:rFonts w:ascii="Arial"/>
          <w:b/>
          <w:spacing w:val="-2"/>
          <w:sz w:val="18"/>
        </w:rPr>
        <w:t>09:39:38</w:t>
      </w:r>
    </w:p>
    <w:p>
      <w:pPr>
        <w:spacing w:after="0"/>
        <w:jc w:val="left"/>
        <w:rPr>
          <w:rFonts w:ascii="Arial"/>
          <w:b/>
          <w:sz w:val="18"/>
        </w:rPr>
        <w:sectPr>
          <w:type w:val="continuous"/>
          <w:pgSz w:w="11910" w:h="16850"/>
          <w:pgMar w:header="0" w:footer="665" w:top="3500" w:bottom="640" w:left="566" w:right="566"/>
          <w:cols w:num="4" w:equalWidth="0">
            <w:col w:w="846" w:space="203"/>
            <w:col w:w="1836" w:space="95"/>
            <w:col w:w="1093" w:space="40"/>
            <w:col w:w="6665"/>
          </w:cols>
        </w:sectPr>
      </w:pPr>
    </w:p>
    <w:p>
      <w:pPr>
        <w:pStyle w:val="BodyText"/>
        <w:spacing w:before="8"/>
        <w:rPr>
          <w:rFonts w:ascii="Arial"/>
          <w:b/>
          <w:sz w:val="12"/>
        </w:rPr>
      </w:pPr>
    </w:p>
    <w:p>
      <w:pPr>
        <w:spacing w:line="20" w:lineRule="exact"/>
        <w:ind w:left="41" w:right="-29" w:firstLine="0"/>
        <w:rPr>
          <w:rFonts w:ascii="Arial"/>
          <w:sz w:val="2"/>
        </w:rPr>
      </w:pPr>
      <w:r>
        <w:rPr>
          <w:rFonts w:ascii="Arial"/>
          <w:sz w:val="2"/>
        </w:rPr>
        <mc:AlternateContent>
          <mc:Choice Requires="wps">
            <w:drawing>
              <wp:inline distT="0" distB="0" distL="0" distR="0">
                <wp:extent cx="6799580" cy="9525"/>
                <wp:effectExtent l="9525" t="0" r="1270" b="0"/>
                <wp:docPr id="25" name="Group 25"/>
                <wp:cNvGraphicFramePr>
                  <a:graphicFrameLocks/>
                </wp:cNvGraphicFramePr>
                <a:graphic>
                  <a:graphicData uri="http://schemas.microsoft.com/office/word/2010/wordprocessingGroup">
                    <wpg:wgp>
                      <wpg:cNvPr id="25" name="Group 25"/>
                      <wpg:cNvGrpSpPr/>
                      <wpg:grpSpPr>
                        <a:xfrm>
                          <a:off x="0" y="0"/>
                          <a:ext cx="6799580" cy="9525"/>
                          <a:chExt cx="6799580" cy="9525"/>
                        </a:xfrm>
                      </wpg:grpSpPr>
                      <wps:wsp>
                        <wps:cNvPr id="26" name="Graphic 26"/>
                        <wps:cNvSpPr/>
                        <wps:spPr>
                          <a:xfrm>
                            <a:off x="0" y="4762"/>
                            <a:ext cx="6799580" cy="1270"/>
                          </a:xfrm>
                          <a:custGeom>
                            <a:avLst/>
                            <a:gdLst/>
                            <a:ahLst/>
                            <a:cxnLst/>
                            <a:rect l="l" t="t" r="r" b="b"/>
                            <a:pathLst>
                              <a:path w="6799580" h="0">
                                <a:moveTo>
                                  <a:pt x="0" y="0"/>
                                </a:moveTo>
                                <a:lnTo>
                                  <a:pt x="6799580" y="0"/>
                                </a:lnTo>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535.4pt;height:.75pt;mso-position-horizontal-relative:char;mso-position-vertical-relative:line" id="docshapegroup18" coordorigin="0,0" coordsize="10708,15">
                <v:line style="position:absolute" from="0,8" to="10708,8" stroked="true" strokeweight=".75pt" strokecolor="#000000">
                  <v:stroke dashstyle="solid"/>
                </v:line>
              </v:group>
            </w:pict>
          </mc:Fallback>
        </mc:AlternateContent>
      </w:r>
      <w:r>
        <w:rPr>
          <w:rFonts w:ascii="Arial"/>
          <w:sz w:val="2"/>
        </w:rPr>
      </w:r>
    </w:p>
    <w:p>
      <w:pPr>
        <w:spacing w:after="0" w:line="20" w:lineRule="exact"/>
        <w:rPr>
          <w:rFonts w:ascii="Arial"/>
          <w:sz w:val="2"/>
        </w:rPr>
        <w:sectPr>
          <w:type w:val="continuous"/>
          <w:pgSz w:w="11910" w:h="16850"/>
          <w:pgMar w:header="0" w:footer="665" w:top="3500" w:bottom="640" w:left="566" w:right="566"/>
        </w:sectPr>
      </w:pPr>
    </w:p>
    <w:p>
      <w:pPr>
        <w:spacing w:line="393" w:lineRule="auto" w:before="81"/>
        <w:ind w:left="112" w:right="38" w:firstLine="0"/>
        <w:jc w:val="left"/>
        <w:rPr>
          <w:sz w:val="18"/>
        </w:rPr>
      </w:pPr>
      <w:r>
        <w:rPr>
          <w:sz w:val="18"/>
        </w:rPr>
        <mc:AlternateContent>
          <mc:Choice Requires="wps">
            <w:drawing>
              <wp:anchor distT="0" distB="0" distL="0" distR="0" allowOverlap="1" layoutInCell="1" locked="0" behindDoc="0" simplePos="0" relativeHeight="15738368">
                <wp:simplePos x="0" y="0"/>
                <wp:positionH relativeFrom="page">
                  <wp:posOffset>385445</wp:posOffset>
                </wp:positionH>
                <wp:positionV relativeFrom="paragraph">
                  <wp:posOffset>461898</wp:posOffset>
                </wp:positionV>
                <wp:extent cx="6799580" cy="1270"/>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6799580" cy="1270"/>
                        </a:xfrm>
                        <a:custGeom>
                          <a:avLst/>
                          <a:gdLst/>
                          <a:ahLst/>
                          <a:cxnLst/>
                          <a:rect l="l" t="t" r="r" b="b"/>
                          <a:pathLst>
                            <a:path w="6799580" h="0">
                              <a:moveTo>
                                <a:pt x="0" y="0"/>
                              </a:moveTo>
                              <a:lnTo>
                                <a:pt x="6799580"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8368" from="30.35pt,36.369999pt" to="565.75pt,36.369999pt" stroked="true" strokeweight=".75pt" strokecolor="#000000">
                <v:stroke dashstyle="solid"/>
                <w10:wrap type="none"/>
              </v:line>
            </w:pict>
          </mc:Fallback>
        </mc:AlternateContent>
      </w:r>
      <w:r>
        <w:rPr>
          <w:spacing w:val="-4"/>
          <w:sz w:val="18"/>
        </w:rPr>
        <w:t>MD5: SHA256:</w:t>
      </w:r>
    </w:p>
    <w:p>
      <w:pPr>
        <w:spacing w:line="393" w:lineRule="auto" w:before="81"/>
        <w:ind w:left="112" w:right="2594" w:firstLine="0"/>
        <w:jc w:val="left"/>
        <w:rPr>
          <w:rFonts w:ascii="Arial"/>
          <w:b/>
          <w:sz w:val="18"/>
        </w:rPr>
      </w:pPr>
      <w:r>
        <w:rPr/>
        <w:br w:type="column"/>
      </w:r>
      <w:r>
        <w:rPr>
          <w:rFonts w:ascii="Arial"/>
          <w:b/>
          <w:spacing w:val="-2"/>
          <w:sz w:val="18"/>
        </w:rPr>
        <w:t>BB5FC71DF01C52C23206E6B30FC61613 E1A72C91B77C09694E21C7C5AEF456BB64FA75981CCB1EAC75A7508579CCB28C</w:t>
      </w:r>
    </w:p>
    <w:p>
      <w:pPr>
        <w:spacing w:after="0" w:line="393" w:lineRule="auto"/>
        <w:jc w:val="left"/>
        <w:rPr>
          <w:rFonts w:ascii="Arial"/>
          <w:b/>
          <w:sz w:val="18"/>
        </w:rPr>
        <w:sectPr>
          <w:type w:val="continuous"/>
          <w:pgSz w:w="11910" w:h="16850"/>
          <w:pgMar w:header="0" w:footer="665" w:top="3500" w:bottom="640" w:left="566" w:right="566"/>
          <w:cols w:num="2" w:equalWidth="0">
            <w:col w:w="865" w:space="213"/>
            <w:col w:w="9700"/>
          </w:cols>
        </w:sectPr>
      </w:pPr>
    </w:p>
    <w:p>
      <w:pPr>
        <w:spacing w:before="52"/>
        <w:ind w:left="97" w:right="0" w:firstLine="0"/>
        <w:jc w:val="left"/>
        <w:rPr>
          <w:sz w:val="18"/>
        </w:rPr>
      </w:pPr>
      <w:r>
        <w:rPr>
          <w:spacing w:val="-2"/>
          <w:sz w:val="18"/>
        </w:rPr>
        <w:t>Súmula/Objeto:</w:t>
      </w:r>
    </w:p>
    <w:p>
      <w:pPr>
        <w:spacing w:before="76"/>
        <w:ind w:left="97" w:right="0" w:firstLine="0"/>
        <w:jc w:val="left"/>
        <w:rPr>
          <w:rFonts w:ascii="Arial" w:hAnsi="Arial"/>
          <w:b/>
          <w:sz w:val="18"/>
        </w:rPr>
      </w:pPr>
      <w:r>
        <w:rPr>
          <w:rFonts w:ascii="Arial" w:hAnsi="Arial"/>
          <w:b/>
          <w:sz w:val="18"/>
        </w:rPr>
        <mc:AlternateContent>
          <mc:Choice Requires="wps">
            <w:drawing>
              <wp:anchor distT="0" distB="0" distL="0" distR="0" allowOverlap="1" layoutInCell="1" locked="0" behindDoc="1" simplePos="0" relativeHeight="487592960">
                <wp:simplePos x="0" y="0"/>
                <wp:positionH relativeFrom="page">
                  <wp:posOffset>383286</wp:posOffset>
                </wp:positionH>
                <wp:positionV relativeFrom="paragraph">
                  <wp:posOffset>216125</wp:posOffset>
                </wp:positionV>
                <wp:extent cx="6802120" cy="246379"/>
                <wp:effectExtent l="0" t="0" r="0" b="0"/>
                <wp:wrapTopAndBottom/>
                <wp:docPr id="28" name="Group 28"/>
                <wp:cNvGraphicFramePr>
                  <a:graphicFrameLocks/>
                </wp:cNvGraphicFramePr>
                <a:graphic>
                  <a:graphicData uri="http://schemas.microsoft.com/office/word/2010/wordprocessingGroup">
                    <wpg:wgp>
                      <wpg:cNvPr id="28" name="Group 28"/>
                      <wpg:cNvGrpSpPr/>
                      <wpg:grpSpPr>
                        <a:xfrm>
                          <a:off x="0" y="0"/>
                          <a:ext cx="6802120" cy="246379"/>
                          <a:chExt cx="6802120" cy="246379"/>
                        </a:xfrm>
                      </wpg:grpSpPr>
                      <wps:wsp>
                        <wps:cNvPr id="29" name="Graphic 29"/>
                        <wps:cNvSpPr/>
                        <wps:spPr>
                          <a:xfrm>
                            <a:off x="2108" y="0"/>
                            <a:ext cx="6800215" cy="246379"/>
                          </a:xfrm>
                          <a:custGeom>
                            <a:avLst/>
                            <a:gdLst/>
                            <a:ahLst/>
                            <a:cxnLst/>
                            <a:rect l="l" t="t" r="r" b="b"/>
                            <a:pathLst>
                              <a:path w="6800215" h="246379">
                                <a:moveTo>
                                  <a:pt x="6799656" y="0"/>
                                </a:moveTo>
                                <a:lnTo>
                                  <a:pt x="0" y="0"/>
                                </a:lnTo>
                                <a:lnTo>
                                  <a:pt x="0" y="245960"/>
                                </a:lnTo>
                                <a:lnTo>
                                  <a:pt x="6799656" y="245960"/>
                                </a:lnTo>
                                <a:lnTo>
                                  <a:pt x="6799656" y="0"/>
                                </a:lnTo>
                                <a:close/>
                              </a:path>
                            </a:pathLst>
                          </a:custGeom>
                          <a:solidFill>
                            <a:srgbClr val="EBF1F8"/>
                          </a:solidFill>
                        </wps:spPr>
                        <wps:bodyPr wrap="square" lIns="0" tIns="0" rIns="0" bIns="0" rtlCol="0">
                          <a:prstTxWarp prst="textNoShape">
                            <a:avLst/>
                          </a:prstTxWarp>
                          <a:noAutofit/>
                        </wps:bodyPr>
                      </wps:wsp>
                      <wps:wsp>
                        <wps:cNvPr id="30" name="Graphic 30"/>
                        <wps:cNvSpPr/>
                        <wps:spPr>
                          <a:xfrm>
                            <a:off x="2159" y="241147"/>
                            <a:ext cx="6799580" cy="1270"/>
                          </a:xfrm>
                          <a:custGeom>
                            <a:avLst/>
                            <a:gdLst/>
                            <a:ahLst/>
                            <a:cxnLst/>
                            <a:rect l="l" t="t" r="r" b="b"/>
                            <a:pathLst>
                              <a:path w="6799580" h="0">
                                <a:moveTo>
                                  <a:pt x="0" y="0"/>
                                </a:moveTo>
                                <a:lnTo>
                                  <a:pt x="6799580" y="0"/>
                                </a:lnTo>
                              </a:path>
                            </a:pathLst>
                          </a:custGeom>
                          <a:ln w="9525">
                            <a:solidFill>
                              <a:srgbClr val="000000"/>
                            </a:solidFill>
                            <a:prstDash val="solid"/>
                          </a:ln>
                        </wps:spPr>
                        <wps:bodyPr wrap="square" lIns="0" tIns="0" rIns="0" bIns="0" rtlCol="0">
                          <a:prstTxWarp prst="textNoShape">
                            <a:avLst/>
                          </a:prstTxWarp>
                          <a:noAutofit/>
                        </wps:bodyPr>
                      </wps:wsp>
                      <wps:wsp>
                        <wps:cNvPr id="31" name="Textbox 31"/>
                        <wps:cNvSpPr txBox="1"/>
                        <wps:spPr>
                          <a:xfrm>
                            <a:off x="0" y="0"/>
                            <a:ext cx="6802120" cy="236854"/>
                          </a:xfrm>
                          <a:prstGeom prst="rect">
                            <a:avLst/>
                          </a:prstGeom>
                        </wps:spPr>
                        <wps:txbx>
                          <w:txbxContent>
                            <w:p>
                              <w:pPr>
                                <w:spacing w:before="82"/>
                                <w:ind w:left="49" w:right="66" w:firstLine="0"/>
                                <w:jc w:val="center"/>
                                <w:rPr>
                                  <w:rFonts w:ascii="Arial"/>
                                  <w:b/>
                                  <w:sz w:val="18"/>
                                </w:rPr>
                              </w:pPr>
                              <w:r>
                                <w:rPr>
                                  <w:rFonts w:ascii="Arial"/>
                                  <w:b/>
                                  <w:spacing w:val="-2"/>
                                  <w:sz w:val="18"/>
                                </w:rPr>
                                <w:t>INTERESSADOS</w:t>
                              </w:r>
                            </w:p>
                          </w:txbxContent>
                        </wps:txbx>
                        <wps:bodyPr wrap="square" lIns="0" tIns="0" rIns="0" bIns="0" rtlCol="0">
                          <a:noAutofit/>
                        </wps:bodyPr>
                      </wps:wsp>
                    </wpg:wgp>
                  </a:graphicData>
                </a:graphic>
              </wp:anchor>
            </w:drawing>
          </mc:Choice>
          <mc:Fallback>
            <w:pict>
              <v:group style="position:absolute;margin-left:30.18pt;margin-top:17.017761pt;width:535.6pt;height:19.4pt;mso-position-horizontal-relative:page;mso-position-vertical-relative:paragraph;z-index:-15723520;mso-wrap-distance-left:0;mso-wrap-distance-right:0" id="docshapegroup19" coordorigin="604,340" coordsize="10712,388">
                <v:rect style="position:absolute;left:606;top:340;width:10709;height:388" id="docshape20" filled="true" fillcolor="#ebf1f8" stroked="false">
                  <v:fill type="solid"/>
                </v:rect>
                <v:line style="position:absolute" from="607,720" to="11315,720" stroked="true" strokeweight=".75pt" strokecolor="#000000">
                  <v:stroke dashstyle="solid"/>
                </v:line>
                <v:shape style="position:absolute;left:603;top:340;width:10712;height:373" type="#_x0000_t202" id="docshape21" filled="false" stroked="false">
                  <v:textbox inset="0,0,0,0">
                    <w:txbxContent>
                      <w:p>
                        <w:pPr>
                          <w:spacing w:before="82"/>
                          <w:ind w:left="49" w:right="66" w:firstLine="0"/>
                          <w:jc w:val="center"/>
                          <w:rPr>
                            <w:rFonts w:ascii="Arial"/>
                            <w:b/>
                            <w:sz w:val="18"/>
                          </w:rPr>
                        </w:pPr>
                        <w:r>
                          <w:rPr>
                            <w:rFonts w:ascii="Arial"/>
                            <w:b/>
                            <w:spacing w:val="-2"/>
                            <w:sz w:val="18"/>
                          </w:rPr>
                          <w:t>INTERESSADOS</w:t>
                        </w:r>
                      </w:p>
                    </w:txbxContent>
                  </v:textbox>
                  <w10:wrap type="none"/>
                </v:shape>
                <w10:wrap type="topAndBottom"/>
              </v:group>
            </w:pict>
          </mc:Fallback>
        </mc:AlternateContent>
      </w:r>
      <w:r>
        <w:rPr>
          <w:rFonts w:ascii="Arial" w:hAnsi="Arial"/>
          <w:b/>
          <w:sz w:val="18"/>
        </w:rPr>
        <w:t>Documentos</w:t>
      </w:r>
      <w:r>
        <w:rPr>
          <w:rFonts w:ascii="Arial" w:hAnsi="Arial"/>
          <w:b/>
          <w:spacing w:val="-11"/>
          <w:sz w:val="18"/>
        </w:rPr>
        <w:t> </w:t>
      </w:r>
      <w:r>
        <w:rPr>
          <w:rFonts w:ascii="Arial" w:hAnsi="Arial"/>
          <w:b/>
          <w:sz w:val="18"/>
        </w:rPr>
        <w:t>com</w:t>
      </w:r>
      <w:r>
        <w:rPr>
          <w:rFonts w:ascii="Arial" w:hAnsi="Arial"/>
          <w:b/>
          <w:spacing w:val="-10"/>
          <w:sz w:val="18"/>
        </w:rPr>
        <w:t> </w:t>
      </w:r>
      <w:r>
        <w:rPr>
          <w:rFonts w:ascii="Arial" w:hAnsi="Arial"/>
          <w:b/>
          <w:sz w:val="18"/>
        </w:rPr>
        <w:t>o</w:t>
      </w:r>
      <w:r>
        <w:rPr>
          <w:rFonts w:ascii="Arial" w:hAnsi="Arial"/>
          <w:b/>
          <w:spacing w:val="-10"/>
          <w:sz w:val="18"/>
        </w:rPr>
        <w:t> </w:t>
      </w:r>
      <w:r>
        <w:rPr>
          <w:rFonts w:ascii="Arial" w:hAnsi="Arial"/>
          <w:b/>
          <w:sz w:val="18"/>
        </w:rPr>
        <w:t>valor</w:t>
      </w:r>
      <w:r>
        <w:rPr>
          <w:rFonts w:ascii="Arial" w:hAnsi="Arial"/>
          <w:b/>
          <w:spacing w:val="-10"/>
          <w:sz w:val="18"/>
        </w:rPr>
        <w:t> </w:t>
      </w:r>
      <w:r>
        <w:rPr>
          <w:rFonts w:ascii="Arial" w:hAnsi="Arial"/>
          <w:b/>
          <w:sz w:val="18"/>
        </w:rPr>
        <w:t>da</w:t>
      </w:r>
      <w:r>
        <w:rPr>
          <w:rFonts w:ascii="Arial" w:hAnsi="Arial"/>
          <w:b/>
          <w:spacing w:val="-10"/>
          <w:sz w:val="18"/>
        </w:rPr>
        <w:t> </w:t>
      </w:r>
      <w:r>
        <w:rPr>
          <w:rFonts w:ascii="Arial" w:hAnsi="Arial"/>
          <w:b/>
          <w:sz w:val="18"/>
        </w:rPr>
        <w:t>média</w:t>
      </w:r>
      <w:r>
        <w:rPr>
          <w:rFonts w:ascii="Arial" w:hAnsi="Arial"/>
          <w:b/>
          <w:spacing w:val="-10"/>
          <w:sz w:val="18"/>
        </w:rPr>
        <w:t> </w:t>
      </w:r>
      <w:r>
        <w:rPr>
          <w:rFonts w:ascii="Arial" w:hAnsi="Arial"/>
          <w:b/>
          <w:spacing w:val="-2"/>
          <w:sz w:val="18"/>
        </w:rPr>
        <w:t>alterada</w:t>
      </w:r>
    </w:p>
    <w:p>
      <w:pPr>
        <w:tabs>
          <w:tab w:pos="5996" w:val="left" w:leader="none"/>
          <w:tab w:pos="8526" w:val="left" w:leader="none"/>
          <w:tab w:pos="9224" w:val="left" w:leader="none"/>
        </w:tabs>
        <w:spacing w:before="58"/>
        <w:ind w:left="97" w:right="0" w:firstLine="0"/>
        <w:jc w:val="left"/>
        <w:rPr>
          <w:sz w:val="16"/>
        </w:rPr>
      </w:pPr>
      <w:r>
        <w:rPr>
          <w:sz w:val="16"/>
        </w:rPr>
        <w:t>IPRAM</w:t>
      </w:r>
      <w:r>
        <w:rPr>
          <w:spacing w:val="-10"/>
          <w:sz w:val="16"/>
        </w:rPr>
        <w:t> </w:t>
      </w:r>
      <w:r>
        <w:rPr>
          <w:sz w:val="16"/>
        </w:rPr>
        <w:t>INST.</w:t>
      </w:r>
      <w:r>
        <w:rPr>
          <w:spacing w:val="-10"/>
          <w:sz w:val="16"/>
        </w:rPr>
        <w:t> </w:t>
      </w:r>
      <w:r>
        <w:rPr>
          <w:sz w:val="16"/>
        </w:rPr>
        <w:t>DE</w:t>
      </w:r>
      <w:r>
        <w:rPr>
          <w:spacing w:val="-9"/>
          <w:sz w:val="16"/>
        </w:rPr>
        <w:t> </w:t>
      </w:r>
      <w:r>
        <w:rPr>
          <w:sz w:val="16"/>
        </w:rPr>
        <w:t>PREV.</w:t>
      </w:r>
      <w:r>
        <w:rPr>
          <w:spacing w:val="-10"/>
          <w:sz w:val="16"/>
        </w:rPr>
        <w:t> </w:t>
      </w:r>
      <w:r>
        <w:rPr>
          <w:sz w:val="16"/>
        </w:rPr>
        <w:t>MUN.</w:t>
      </w:r>
      <w:r>
        <w:rPr>
          <w:spacing w:val="-9"/>
          <w:sz w:val="16"/>
        </w:rPr>
        <w:t> </w:t>
      </w:r>
      <w:r>
        <w:rPr>
          <w:sz w:val="16"/>
        </w:rPr>
        <w:t>DE</w:t>
      </w:r>
      <w:r>
        <w:rPr>
          <w:spacing w:val="-10"/>
          <w:sz w:val="16"/>
        </w:rPr>
        <w:t> </w:t>
      </w:r>
      <w:r>
        <w:rPr>
          <w:sz w:val="16"/>
        </w:rPr>
        <w:t>ESPIGÃO</w:t>
      </w:r>
      <w:r>
        <w:rPr>
          <w:spacing w:val="-9"/>
          <w:sz w:val="16"/>
        </w:rPr>
        <w:t> </w:t>
      </w:r>
      <w:r>
        <w:rPr>
          <w:sz w:val="16"/>
        </w:rPr>
        <w:t>DO</w:t>
      </w:r>
      <w:r>
        <w:rPr>
          <w:spacing w:val="-10"/>
          <w:sz w:val="16"/>
        </w:rPr>
        <w:t> </w:t>
      </w:r>
      <w:r>
        <w:rPr>
          <w:spacing w:val="-2"/>
          <w:sz w:val="16"/>
        </w:rPr>
        <w:t>OESTE</w:t>
      </w:r>
      <w:r>
        <w:rPr>
          <w:sz w:val="16"/>
        </w:rPr>
        <w:tab/>
        <w:t>ESPIGÃO</w:t>
      </w:r>
      <w:r>
        <w:rPr>
          <w:spacing w:val="-11"/>
          <w:sz w:val="16"/>
        </w:rPr>
        <w:t> </w:t>
      </w:r>
      <w:r>
        <w:rPr>
          <w:sz w:val="16"/>
        </w:rPr>
        <w:t>DO</w:t>
      </w:r>
      <w:r>
        <w:rPr>
          <w:spacing w:val="-11"/>
          <w:sz w:val="16"/>
        </w:rPr>
        <w:t> </w:t>
      </w:r>
      <w:r>
        <w:rPr>
          <w:spacing w:val="-2"/>
          <w:sz w:val="16"/>
        </w:rPr>
        <w:t>OESTE</w:t>
      </w:r>
      <w:r>
        <w:rPr>
          <w:sz w:val="16"/>
        </w:rPr>
        <w:tab/>
      </w:r>
      <w:r>
        <w:rPr>
          <w:spacing w:val="-5"/>
          <w:sz w:val="16"/>
        </w:rPr>
        <w:t>RO</w:t>
      </w:r>
      <w:r>
        <w:rPr>
          <w:sz w:val="16"/>
        </w:rPr>
        <w:tab/>
      </w:r>
      <w:r>
        <w:rPr>
          <w:spacing w:val="-2"/>
          <w:sz w:val="16"/>
        </w:rPr>
        <w:t>13/04/2026</w:t>
      </w:r>
      <w:r>
        <w:rPr>
          <w:spacing w:val="2"/>
          <w:sz w:val="16"/>
        </w:rPr>
        <w:t> </w:t>
      </w:r>
      <w:r>
        <w:rPr>
          <w:spacing w:val="-2"/>
          <w:sz w:val="16"/>
        </w:rPr>
        <w:t>09:39:38</w:t>
      </w:r>
    </w:p>
    <w:p>
      <w:pPr>
        <w:pStyle w:val="BodyText"/>
        <w:spacing w:before="8"/>
        <w:rPr>
          <w:sz w:val="7"/>
        </w:rPr>
      </w:pPr>
      <w:r>
        <w:rPr>
          <w:sz w:val="7"/>
        </w:rPr>
        <mc:AlternateContent>
          <mc:Choice Requires="wps">
            <w:drawing>
              <wp:anchor distT="0" distB="0" distL="0" distR="0" allowOverlap="1" layoutInCell="1" locked="0" behindDoc="1" simplePos="0" relativeHeight="487593472">
                <wp:simplePos x="0" y="0"/>
                <wp:positionH relativeFrom="page">
                  <wp:posOffset>383286</wp:posOffset>
                </wp:positionH>
                <wp:positionV relativeFrom="paragraph">
                  <wp:posOffset>71599</wp:posOffset>
                </wp:positionV>
                <wp:extent cx="6802120" cy="246379"/>
                <wp:effectExtent l="0" t="0" r="0" b="0"/>
                <wp:wrapTopAndBottom/>
                <wp:docPr id="32" name="Group 32"/>
                <wp:cNvGraphicFramePr>
                  <a:graphicFrameLocks/>
                </wp:cNvGraphicFramePr>
                <a:graphic>
                  <a:graphicData uri="http://schemas.microsoft.com/office/word/2010/wordprocessingGroup">
                    <wpg:wgp>
                      <wpg:cNvPr id="32" name="Group 32"/>
                      <wpg:cNvGrpSpPr/>
                      <wpg:grpSpPr>
                        <a:xfrm>
                          <a:off x="0" y="0"/>
                          <a:ext cx="6802120" cy="246379"/>
                          <a:chExt cx="6802120" cy="246379"/>
                        </a:xfrm>
                      </wpg:grpSpPr>
                      <wps:wsp>
                        <wps:cNvPr id="33" name="Graphic 33"/>
                        <wps:cNvSpPr/>
                        <wps:spPr>
                          <a:xfrm>
                            <a:off x="12" y="0"/>
                            <a:ext cx="6800215" cy="246379"/>
                          </a:xfrm>
                          <a:custGeom>
                            <a:avLst/>
                            <a:gdLst/>
                            <a:ahLst/>
                            <a:cxnLst/>
                            <a:rect l="l" t="t" r="r" b="b"/>
                            <a:pathLst>
                              <a:path w="6800215" h="246379">
                                <a:moveTo>
                                  <a:pt x="6799656" y="0"/>
                                </a:moveTo>
                                <a:lnTo>
                                  <a:pt x="0" y="0"/>
                                </a:lnTo>
                                <a:lnTo>
                                  <a:pt x="0" y="245960"/>
                                </a:lnTo>
                                <a:lnTo>
                                  <a:pt x="6799656" y="245960"/>
                                </a:lnTo>
                                <a:lnTo>
                                  <a:pt x="6799656" y="0"/>
                                </a:lnTo>
                                <a:close/>
                              </a:path>
                            </a:pathLst>
                          </a:custGeom>
                          <a:solidFill>
                            <a:srgbClr val="EBF1F8"/>
                          </a:solidFill>
                        </wps:spPr>
                        <wps:bodyPr wrap="square" lIns="0" tIns="0" rIns="0" bIns="0" rtlCol="0">
                          <a:prstTxWarp prst="textNoShape">
                            <a:avLst/>
                          </a:prstTxWarp>
                          <a:noAutofit/>
                        </wps:bodyPr>
                      </wps:wsp>
                      <wps:wsp>
                        <wps:cNvPr id="34" name="Graphic 34"/>
                        <wps:cNvSpPr/>
                        <wps:spPr>
                          <a:xfrm>
                            <a:off x="0" y="241223"/>
                            <a:ext cx="6800215" cy="1270"/>
                          </a:xfrm>
                          <a:custGeom>
                            <a:avLst/>
                            <a:gdLst/>
                            <a:ahLst/>
                            <a:cxnLst/>
                            <a:rect l="l" t="t" r="r" b="b"/>
                            <a:pathLst>
                              <a:path w="6800215" h="0">
                                <a:moveTo>
                                  <a:pt x="0" y="0"/>
                                </a:moveTo>
                                <a:lnTo>
                                  <a:pt x="6799707" y="0"/>
                                </a:lnTo>
                              </a:path>
                            </a:pathLst>
                          </a:custGeom>
                          <a:ln w="9525">
                            <a:solidFill>
                              <a:srgbClr val="000000"/>
                            </a:solidFill>
                            <a:prstDash val="solid"/>
                          </a:ln>
                        </wps:spPr>
                        <wps:bodyPr wrap="square" lIns="0" tIns="0" rIns="0" bIns="0" rtlCol="0">
                          <a:prstTxWarp prst="textNoShape">
                            <a:avLst/>
                          </a:prstTxWarp>
                          <a:noAutofit/>
                        </wps:bodyPr>
                      </wps:wsp>
                      <wps:wsp>
                        <wps:cNvPr id="35" name="Textbox 35"/>
                        <wps:cNvSpPr txBox="1"/>
                        <wps:spPr>
                          <a:xfrm>
                            <a:off x="0" y="0"/>
                            <a:ext cx="6802120" cy="236854"/>
                          </a:xfrm>
                          <a:prstGeom prst="rect">
                            <a:avLst/>
                          </a:prstGeom>
                        </wps:spPr>
                        <wps:txbx>
                          <w:txbxContent>
                            <w:p>
                              <w:pPr>
                                <w:spacing w:before="82"/>
                                <w:ind w:left="51" w:right="66" w:firstLine="0"/>
                                <w:jc w:val="center"/>
                                <w:rPr>
                                  <w:rFonts w:ascii="Arial"/>
                                  <w:b/>
                                  <w:sz w:val="18"/>
                                </w:rPr>
                              </w:pPr>
                              <w:r>
                                <w:rPr>
                                  <w:rFonts w:ascii="Arial"/>
                                  <w:b/>
                                  <w:spacing w:val="-2"/>
                                  <w:sz w:val="18"/>
                                </w:rPr>
                                <w:t>ASSUNTOS</w:t>
                              </w:r>
                            </w:p>
                          </w:txbxContent>
                        </wps:txbx>
                        <wps:bodyPr wrap="square" lIns="0" tIns="0" rIns="0" bIns="0" rtlCol="0">
                          <a:noAutofit/>
                        </wps:bodyPr>
                      </wps:wsp>
                    </wpg:wgp>
                  </a:graphicData>
                </a:graphic>
              </wp:anchor>
            </w:drawing>
          </mc:Choice>
          <mc:Fallback>
            <w:pict>
              <v:group style="position:absolute;margin-left:30.18pt;margin-top:5.637781pt;width:535.6pt;height:19.4pt;mso-position-horizontal-relative:page;mso-position-vertical-relative:paragraph;z-index:-15723008;mso-wrap-distance-left:0;mso-wrap-distance-right:0" id="docshapegroup22" coordorigin="604,113" coordsize="10712,388">
                <v:rect style="position:absolute;left:603;top:112;width:10709;height:388" id="docshape23" filled="true" fillcolor="#ebf1f8" stroked="false">
                  <v:fill type="solid"/>
                </v:rect>
                <v:line style="position:absolute" from="604,493" to="11312,493" stroked="true" strokeweight=".75pt" strokecolor="#000000">
                  <v:stroke dashstyle="solid"/>
                </v:line>
                <v:shape style="position:absolute;left:603;top:112;width:10712;height:373" type="#_x0000_t202" id="docshape24" filled="false" stroked="false">
                  <v:textbox inset="0,0,0,0">
                    <w:txbxContent>
                      <w:p>
                        <w:pPr>
                          <w:spacing w:before="82"/>
                          <w:ind w:left="51" w:right="66" w:firstLine="0"/>
                          <w:jc w:val="center"/>
                          <w:rPr>
                            <w:rFonts w:ascii="Arial"/>
                            <w:b/>
                            <w:sz w:val="18"/>
                          </w:rPr>
                        </w:pPr>
                        <w:r>
                          <w:rPr>
                            <w:rFonts w:ascii="Arial"/>
                            <w:b/>
                            <w:spacing w:val="-2"/>
                            <w:sz w:val="18"/>
                          </w:rPr>
                          <w:t>ASSUNTOS</w:t>
                        </w:r>
                      </w:p>
                    </w:txbxContent>
                  </v:textbox>
                  <w10:wrap type="none"/>
                </v:shape>
                <w10:wrap type="topAndBottom"/>
              </v:group>
            </w:pict>
          </mc:Fallback>
        </mc:AlternateContent>
      </w:r>
    </w:p>
    <w:p>
      <w:pPr>
        <w:tabs>
          <w:tab w:pos="9224" w:val="left" w:leader="none"/>
        </w:tabs>
        <w:spacing w:before="58"/>
        <w:ind w:left="97" w:right="0" w:firstLine="0"/>
        <w:jc w:val="left"/>
        <w:rPr>
          <w:sz w:val="16"/>
        </w:rPr>
      </w:pPr>
      <w:r>
        <w:rPr>
          <w:spacing w:val="-2"/>
          <w:sz w:val="16"/>
        </w:rPr>
        <w:t>AQUISIÇÃO DE</w:t>
      </w:r>
      <w:r>
        <w:rPr>
          <w:spacing w:val="-1"/>
          <w:sz w:val="16"/>
        </w:rPr>
        <w:t> </w:t>
      </w:r>
      <w:r>
        <w:rPr>
          <w:spacing w:val="-2"/>
          <w:sz w:val="16"/>
        </w:rPr>
        <w:t>LICENÇA</w:t>
      </w:r>
      <w:r>
        <w:rPr>
          <w:spacing w:val="-1"/>
          <w:sz w:val="16"/>
        </w:rPr>
        <w:t> </w:t>
      </w:r>
      <w:r>
        <w:rPr>
          <w:spacing w:val="-2"/>
          <w:sz w:val="16"/>
        </w:rPr>
        <w:t>DE</w:t>
      </w:r>
      <w:r>
        <w:rPr>
          <w:spacing w:val="-1"/>
          <w:sz w:val="16"/>
        </w:rPr>
        <w:t> </w:t>
      </w:r>
      <w:r>
        <w:rPr>
          <w:spacing w:val="-2"/>
          <w:sz w:val="16"/>
        </w:rPr>
        <w:t>SOFTWARE</w:t>
      </w:r>
      <w:r>
        <w:rPr>
          <w:sz w:val="16"/>
        </w:rPr>
        <w:tab/>
      </w:r>
      <w:r>
        <w:rPr>
          <w:spacing w:val="-2"/>
          <w:sz w:val="16"/>
        </w:rPr>
        <w:t>13/04/2026</w:t>
      </w:r>
      <w:r>
        <w:rPr>
          <w:spacing w:val="2"/>
          <w:sz w:val="16"/>
        </w:rPr>
        <w:t> </w:t>
      </w:r>
      <w:r>
        <w:rPr>
          <w:spacing w:val="-2"/>
          <w:sz w:val="16"/>
        </w:rPr>
        <w:t>09:39:38</w:t>
      </w:r>
    </w:p>
    <w:p>
      <w:pPr>
        <w:pStyle w:val="BodyText"/>
        <w:spacing w:before="8"/>
        <w:rPr>
          <w:sz w:val="6"/>
        </w:rPr>
      </w:pPr>
      <w:r>
        <w:rPr>
          <w:sz w:val="6"/>
        </w:rPr>
        <mc:AlternateContent>
          <mc:Choice Requires="wps">
            <w:drawing>
              <wp:anchor distT="0" distB="0" distL="0" distR="0" allowOverlap="1" layoutInCell="1" locked="0" behindDoc="1" simplePos="0" relativeHeight="487593984">
                <wp:simplePos x="0" y="0"/>
                <wp:positionH relativeFrom="page">
                  <wp:posOffset>383286</wp:posOffset>
                </wp:positionH>
                <wp:positionV relativeFrom="paragraph">
                  <wp:posOffset>64157</wp:posOffset>
                </wp:positionV>
                <wp:extent cx="6802120" cy="246379"/>
                <wp:effectExtent l="0" t="0" r="0" b="0"/>
                <wp:wrapTopAndBottom/>
                <wp:docPr id="36" name="Group 36"/>
                <wp:cNvGraphicFramePr>
                  <a:graphicFrameLocks/>
                </wp:cNvGraphicFramePr>
                <a:graphic>
                  <a:graphicData uri="http://schemas.microsoft.com/office/word/2010/wordprocessingGroup">
                    <wpg:wgp>
                      <wpg:cNvPr id="36" name="Group 36"/>
                      <wpg:cNvGrpSpPr/>
                      <wpg:grpSpPr>
                        <a:xfrm>
                          <a:off x="0" y="0"/>
                          <a:ext cx="6802120" cy="246379"/>
                          <a:chExt cx="6802120" cy="246379"/>
                        </a:xfrm>
                      </wpg:grpSpPr>
                      <wps:wsp>
                        <wps:cNvPr id="37" name="Graphic 37"/>
                        <wps:cNvSpPr/>
                        <wps:spPr>
                          <a:xfrm>
                            <a:off x="12" y="0"/>
                            <a:ext cx="6800215" cy="246379"/>
                          </a:xfrm>
                          <a:custGeom>
                            <a:avLst/>
                            <a:gdLst/>
                            <a:ahLst/>
                            <a:cxnLst/>
                            <a:rect l="l" t="t" r="r" b="b"/>
                            <a:pathLst>
                              <a:path w="6800215" h="246379">
                                <a:moveTo>
                                  <a:pt x="6799656" y="0"/>
                                </a:moveTo>
                                <a:lnTo>
                                  <a:pt x="0" y="0"/>
                                </a:lnTo>
                                <a:lnTo>
                                  <a:pt x="0" y="245960"/>
                                </a:lnTo>
                                <a:lnTo>
                                  <a:pt x="6799656" y="245960"/>
                                </a:lnTo>
                                <a:lnTo>
                                  <a:pt x="6799656" y="0"/>
                                </a:lnTo>
                                <a:close/>
                              </a:path>
                            </a:pathLst>
                          </a:custGeom>
                          <a:solidFill>
                            <a:srgbClr val="EBF1F8"/>
                          </a:solidFill>
                        </wps:spPr>
                        <wps:bodyPr wrap="square" lIns="0" tIns="0" rIns="0" bIns="0" rtlCol="0">
                          <a:prstTxWarp prst="textNoShape">
                            <a:avLst/>
                          </a:prstTxWarp>
                          <a:noAutofit/>
                        </wps:bodyPr>
                      </wps:wsp>
                      <wps:wsp>
                        <wps:cNvPr id="38" name="Graphic 38"/>
                        <wps:cNvSpPr/>
                        <wps:spPr>
                          <a:xfrm>
                            <a:off x="0" y="241223"/>
                            <a:ext cx="6800215" cy="1270"/>
                          </a:xfrm>
                          <a:custGeom>
                            <a:avLst/>
                            <a:gdLst/>
                            <a:ahLst/>
                            <a:cxnLst/>
                            <a:rect l="l" t="t" r="r" b="b"/>
                            <a:pathLst>
                              <a:path w="6800215" h="0">
                                <a:moveTo>
                                  <a:pt x="0" y="0"/>
                                </a:moveTo>
                                <a:lnTo>
                                  <a:pt x="6799707" y="0"/>
                                </a:lnTo>
                              </a:path>
                            </a:pathLst>
                          </a:custGeom>
                          <a:ln w="9525">
                            <a:solidFill>
                              <a:srgbClr val="000000"/>
                            </a:solidFill>
                            <a:prstDash val="solid"/>
                          </a:ln>
                        </wps:spPr>
                        <wps:bodyPr wrap="square" lIns="0" tIns="0" rIns="0" bIns="0" rtlCol="0">
                          <a:prstTxWarp prst="textNoShape">
                            <a:avLst/>
                          </a:prstTxWarp>
                          <a:noAutofit/>
                        </wps:bodyPr>
                      </wps:wsp>
                      <wps:wsp>
                        <wps:cNvPr id="39" name="Textbox 39"/>
                        <wps:cNvSpPr txBox="1"/>
                        <wps:spPr>
                          <a:xfrm>
                            <a:off x="0" y="0"/>
                            <a:ext cx="6802120" cy="236854"/>
                          </a:xfrm>
                          <a:prstGeom prst="rect">
                            <a:avLst/>
                          </a:prstGeom>
                        </wps:spPr>
                        <wps:txbx>
                          <w:txbxContent>
                            <w:p>
                              <w:pPr>
                                <w:spacing w:before="82"/>
                                <w:ind w:left="20" w:right="66" w:firstLine="0"/>
                                <w:jc w:val="center"/>
                                <w:rPr>
                                  <w:rFonts w:ascii="Arial" w:hAnsi="Arial"/>
                                  <w:b/>
                                  <w:sz w:val="18"/>
                                </w:rPr>
                              </w:pPr>
                              <w:r>
                                <w:rPr>
                                  <w:rFonts w:ascii="Arial" w:hAnsi="Arial"/>
                                  <w:b/>
                                  <w:spacing w:val="-4"/>
                                  <w:sz w:val="18"/>
                                </w:rPr>
                                <w:t>ASSINATURAS</w:t>
                              </w:r>
                              <w:r>
                                <w:rPr>
                                  <w:rFonts w:ascii="Arial" w:hAnsi="Arial"/>
                                  <w:b/>
                                  <w:spacing w:val="2"/>
                                  <w:sz w:val="18"/>
                                </w:rPr>
                                <w:t> </w:t>
                              </w:r>
                              <w:r>
                                <w:rPr>
                                  <w:rFonts w:ascii="Arial" w:hAnsi="Arial"/>
                                  <w:b/>
                                  <w:spacing w:val="-2"/>
                                  <w:sz w:val="18"/>
                                </w:rPr>
                                <w:t>ELETRÔNICAS</w:t>
                              </w:r>
                            </w:p>
                          </w:txbxContent>
                        </wps:txbx>
                        <wps:bodyPr wrap="square" lIns="0" tIns="0" rIns="0" bIns="0" rtlCol="0">
                          <a:noAutofit/>
                        </wps:bodyPr>
                      </wps:wsp>
                    </wpg:wgp>
                  </a:graphicData>
                </a:graphic>
              </wp:anchor>
            </w:drawing>
          </mc:Choice>
          <mc:Fallback>
            <w:pict>
              <v:group style="position:absolute;margin-left:30.18pt;margin-top:5.051781pt;width:535.6pt;height:19.4pt;mso-position-horizontal-relative:page;mso-position-vertical-relative:paragraph;z-index:-15722496;mso-wrap-distance-left:0;mso-wrap-distance-right:0" id="docshapegroup25" coordorigin="604,101" coordsize="10712,388">
                <v:rect style="position:absolute;left:603;top:101;width:10709;height:388" id="docshape26" filled="true" fillcolor="#ebf1f8" stroked="false">
                  <v:fill type="solid"/>
                </v:rect>
                <v:line style="position:absolute" from="604,481" to="11312,481" stroked="true" strokeweight=".75pt" strokecolor="#000000">
                  <v:stroke dashstyle="solid"/>
                </v:line>
                <v:shape style="position:absolute;left:603;top:101;width:10712;height:373" type="#_x0000_t202" id="docshape27" filled="false" stroked="false">
                  <v:textbox inset="0,0,0,0">
                    <w:txbxContent>
                      <w:p>
                        <w:pPr>
                          <w:spacing w:before="82"/>
                          <w:ind w:left="20" w:right="66" w:firstLine="0"/>
                          <w:jc w:val="center"/>
                          <w:rPr>
                            <w:rFonts w:ascii="Arial" w:hAnsi="Arial"/>
                            <w:b/>
                            <w:sz w:val="18"/>
                          </w:rPr>
                        </w:pPr>
                        <w:r>
                          <w:rPr>
                            <w:rFonts w:ascii="Arial" w:hAnsi="Arial"/>
                            <w:b/>
                            <w:spacing w:val="-4"/>
                            <w:sz w:val="18"/>
                          </w:rPr>
                          <w:t>ASSINATURAS</w:t>
                        </w:r>
                        <w:r>
                          <w:rPr>
                            <w:rFonts w:ascii="Arial" w:hAnsi="Arial"/>
                            <w:b/>
                            <w:spacing w:val="2"/>
                            <w:sz w:val="18"/>
                          </w:rPr>
                          <w:t> </w:t>
                        </w:r>
                        <w:r>
                          <w:rPr>
                            <w:rFonts w:ascii="Arial" w:hAnsi="Arial"/>
                            <w:b/>
                            <w:spacing w:val="-2"/>
                            <w:sz w:val="18"/>
                          </w:rPr>
                          <w:t>ELETRÔNICAS</w:t>
                        </w:r>
                      </w:p>
                    </w:txbxContent>
                  </v:textbox>
                  <w10:wrap type="none"/>
                </v:shape>
                <w10:wrap type="topAndBottom"/>
              </v:group>
            </w:pict>
          </mc:Fallback>
        </mc:AlternateContent>
      </w:r>
    </w:p>
    <w:p>
      <w:pPr>
        <w:pStyle w:val="BodyText"/>
        <w:spacing w:before="1"/>
        <w:rPr>
          <w:sz w:val="6"/>
        </w:rPr>
      </w:pPr>
    </w:p>
    <w:p>
      <w:pPr>
        <w:pStyle w:val="BodyText"/>
        <w:spacing w:after="0"/>
        <w:rPr>
          <w:sz w:val="6"/>
        </w:rPr>
        <w:sectPr>
          <w:type w:val="continuous"/>
          <w:pgSz w:w="11910" w:h="16850"/>
          <w:pgMar w:header="0" w:footer="665" w:top="3500" w:bottom="640" w:left="566" w:right="566"/>
        </w:sectPr>
      </w:pPr>
    </w:p>
    <w:p>
      <w:pPr>
        <w:spacing w:before="30"/>
        <w:ind w:left="1297" w:right="0" w:firstLine="0"/>
        <w:jc w:val="left"/>
        <w:rPr>
          <w:sz w:val="16"/>
        </w:rPr>
      </w:pPr>
      <w:r>
        <w:rPr>
          <w:sz w:val="16"/>
        </w:rPr>
        <w:drawing>
          <wp:anchor distT="0" distB="0" distL="0" distR="0" allowOverlap="1" layoutInCell="1" locked="0" behindDoc="0" simplePos="0" relativeHeight="15738880">
            <wp:simplePos x="0" y="0"/>
            <wp:positionH relativeFrom="page">
              <wp:posOffset>402336</wp:posOffset>
            </wp:positionH>
            <wp:positionV relativeFrom="paragraph">
              <wp:posOffset>12386</wp:posOffset>
            </wp:positionV>
            <wp:extent cx="719963" cy="288036"/>
            <wp:effectExtent l="0" t="0" r="0" b="0"/>
            <wp:wrapNone/>
            <wp:docPr id="40" name="Image 40"/>
            <wp:cNvGraphicFramePr>
              <a:graphicFrameLocks/>
            </wp:cNvGraphicFramePr>
            <a:graphic>
              <a:graphicData uri="http://schemas.openxmlformats.org/drawingml/2006/picture">
                <pic:pic>
                  <pic:nvPicPr>
                    <pic:cNvPr id="40" name="Image 40"/>
                    <pic:cNvPicPr/>
                  </pic:nvPicPr>
                  <pic:blipFill>
                    <a:blip r:embed="rId20" cstate="print"/>
                    <a:stretch>
                      <a:fillRect/>
                    </a:stretch>
                  </pic:blipFill>
                  <pic:spPr>
                    <a:xfrm>
                      <a:off x="0" y="0"/>
                      <a:ext cx="719963" cy="288036"/>
                    </a:xfrm>
                    <a:prstGeom prst="rect">
                      <a:avLst/>
                    </a:prstGeom>
                  </pic:spPr>
                </pic:pic>
              </a:graphicData>
            </a:graphic>
          </wp:anchor>
        </w:drawing>
      </w:r>
      <w:r>
        <w:rPr>
          <w:sz w:val="16"/>
        </w:rPr>
        <w:t>ERIKA</w:t>
      </w:r>
      <w:r>
        <w:rPr>
          <w:spacing w:val="-11"/>
          <w:sz w:val="16"/>
        </w:rPr>
        <w:t> </w:t>
      </w:r>
      <w:r>
        <w:rPr>
          <w:sz w:val="16"/>
        </w:rPr>
        <w:t>DE</w:t>
      </w:r>
      <w:r>
        <w:rPr>
          <w:spacing w:val="-11"/>
          <w:sz w:val="16"/>
        </w:rPr>
        <w:t> </w:t>
      </w:r>
      <w:r>
        <w:rPr>
          <w:sz w:val="16"/>
        </w:rPr>
        <w:t>OLIVEIRA</w:t>
      </w:r>
      <w:r>
        <w:rPr>
          <w:spacing w:val="-10"/>
          <w:sz w:val="16"/>
        </w:rPr>
        <w:t> </w:t>
      </w:r>
      <w:r>
        <w:rPr>
          <w:spacing w:val="-2"/>
          <w:sz w:val="16"/>
        </w:rPr>
        <w:t>AFONSO</w:t>
      </w:r>
    </w:p>
    <w:p>
      <w:pPr>
        <w:spacing w:before="30"/>
        <w:ind w:left="67" w:right="0" w:firstLine="0"/>
        <w:jc w:val="left"/>
        <w:rPr>
          <w:sz w:val="16"/>
        </w:rPr>
      </w:pPr>
      <w:r>
        <w:rPr/>
        <w:br w:type="column"/>
      </w:r>
      <w:r>
        <w:rPr>
          <w:spacing w:val="-2"/>
          <w:sz w:val="16"/>
        </w:rPr>
        <w:t>AUXILIAR</w:t>
      </w:r>
      <w:r>
        <w:rPr>
          <w:spacing w:val="-1"/>
          <w:sz w:val="16"/>
        </w:rPr>
        <w:t> </w:t>
      </w:r>
      <w:r>
        <w:rPr>
          <w:spacing w:val="-2"/>
          <w:sz w:val="16"/>
        </w:rPr>
        <w:t>DE</w:t>
      </w:r>
      <w:r>
        <w:rPr>
          <w:spacing w:val="-1"/>
          <w:sz w:val="16"/>
        </w:rPr>
        <w:t> </w:t>
      </w:r>
      <w:r>
        <w:rPr>
          <w:spacing w:val="-2"/>
          <w:sz w:val="16"/>
        </w:rPr>
        <w:t>SERVIÇOS</w:t>
      </w:r>
      <w:r>
        <w:rPr>
          <w:spacing w:val="-1"/>
          <w:sz w:val="16"/>
        </w:rPr>
        <w:t> </w:t>
      </w:r>
      <w:r>
        <w:rPr>
          <w:spacing w:val="-2"/>
          <w:sz w:val="16"/>
        </w:rPr>
        <w:t>ADMINISTRATIVOS</w:t>
      </w:r>
    </w:p>
    <w:p>
      <w:pPr>
        <w:spacing w:before="30"/>
        <w:ind w:left="67" w:right="0" w:firstLine="0"/>
        <w:jc w:val="left"/>
        <w:rPr>
          <w:sz w:val="16"/>
        </w:rPr>
      </w:pPr>
      <w:r>
        <w:rPr/>
        <w:br w:type="column"/>
      </w:r>
      <w:r>
        <w:rPr>
          <w:spacing w:val="-2"/>
          <w:sz w:val="16"/>
        </w:rPr>
        <w:t>13/04/2026</w:t>
      </w:r>
      <w:r>
        <w:rPr>
          <w:spacing w:val="2"/>
          <w:sz w:val="16"/>
        </w:rPr>
        <w:t> </w:t>
      </w:r>
      <w:r>
        <w:rPr>
          <w:spacing w:val="-2"/>
          <w:sz w:val="16"/>
        </w:rPr>
        <w:t>09:40:31</w:t>
      </w:r>
    </w:p>
    <w:p>
      <w:pPr>
        <w:spacing w:after="0"/>
        <w:jc w:val="left"/>
        <w:rPr>
          <w:sz w:val="16"/>
        </w:rPr>
        <w:sectPr>
          <w:type w:val="continuous"/>
          <w:pgSz w:w="11910" w:h="16850"/>
          <w:pgMar w:header="0" w:footer="665" w:top="3500" w:bottom="640" w:left="566" w:right="566"/>
          <w:cols w:num="3" w:equalWidth="0">
            <w:col w:w="3517" w:space="1727"/>
            <w:col w:w="3387" w:space="526"/>
            <w:col w:w="1621"/>
          </w:cols>
        </w:sectPr>
      </w:pPr>
    </w:p>
    <w:p>
      <w:pPr>
        <w:pStyle w:val="BodyText"/>
        <w:spacing w:before="107"/>
        <w:rPr>
          <w:sz w:val="16"/>
        </w:rPr>
      </w:pPr>
    </w:p>
    <w:p>
      <w:pPr>
        <w:spacing w:before="0"/>
        <w:ind w:left="67" w:right="0" w:firstLine="0"/>
        <w:jc w:val="left"/>
        <w:rPr>
          <w:sz w:val="16"/>
        </w:rPr>
      </w:pPr>
      <w:r>
        <w:rPr>
          <w:sz w:val="16"/>
        </w:rPr>
        <mc:AlternateContent>
          <mc:Choice Requires="wps">
            <w:drawing>
              <wp:anchor distT="0" distB="0" distL="0" distR="0" allowOverlap="1" layoutInCell="1" locked="0" behindDoc="1" simplePos="0" relativeHeight="487594496">
                <wp:simplePos x="0" y="0"/>
                <wp:positionH relativeFrom="page">
                  <wp:posOffset>383286</wp:posOffset>
                </wp:positionH>
                <wp:positionV relativeFrom="paragraph">
                  <wp:posOffset>130579</wp:posOffset>
                </wp:positionV>
                <wp:extent cx="6800215" cy="317500"/>
                <wp:effectExtent l="0" t="0" r="0" b="0"/>
                <wp:wrapTopAndBottom/>
                <wp:docPr id="41" name="Group 41"/>
                <wp:cNvGraphicFramePr>
                  <a:graphicFrameLocks/>
                </wp:cNvGraphicFramePr>
                <a:graphic>
                  <a:graphicData uri="http://schemas.microsoft.com/office/word/2010/wordprocessingGroup">
                    <wpg:wgp>
                      <wpg:cNvPr id="41" name="Group 41"/>
                      <wpg:cNvGrpSpPr/>
                      <wpg:grpSpPr>
                        <a:xfrm>
                          <a:off x="0" y="0"/>
                          <a:ext cx="6800215" cy="317500"/>
                          <a:chExt cx="6800215" cy="317500"/>
                        </a:xfrm>
                      </wpg:grpSpPr>
                      <wps:wsp>
                        <wps:cNvPr id="42" name="Graphic 42"/>
                        <wps:cNvSpPr/>
                        <wps:spPr>
                          <a:xfrm>
                            <a:off x="0" y="4762"/>
                            <a:ext cx="6800215" cy="1270"/>
                          </a:xfrm>
                          <a:custGeom>
                            <a:avLst/>
                            <a:gdLst/>
                            <a:ahLst/>
                            <a:cxnLst/>
                            <a:rect l="l" t="t" r="r" b="b"/>
                            <a:pathLst>
                              <a:path w="6800215" h="0">
                                <a:moveTo>
                                  <a:pt x="0" y="0"/>
                                </a:moveTo>
                                <a:lnTo>
                                  <a:pt x="6799707" y="0"/>
                                </a:lnTo>
                              </a:path>
                            </a:pathLst>
                          </a:custGeom>
                          <a:ln w="9525">
                            <a:solidFill>
                              <a:srgbClr val="000000"/>
                            </a:solidFill>
                            <a:prstDash val="solid"/>
                          </a:ln>
                        </wps:spPr>
                        <wps:bodyPr wrap="square" lIns="0" tIns="0" rIns="0" bIns="0" rtlCol="0">
                          <a:prstTxWarp prst="textNoShape">
                            <a:avLst/>
                          </a:prstTxWarp>
                          <a:noAutofit/>
                        </wps:bodyPr>
                      </wps:wsp>
                      <pic:pic>
                        <pic:nvPicPr>
                          <pic:cNvPr id="43" name="Image 43"/>
                          <pic:cNvPicPr/>
                        </pic:nvPicPr>
                        <pic:blipFill>
                          <a:blip r:embed="rId20" cstate="print"/>
                          <a:stretch>
                            <a:fillRect/>
                          </a:stretch>
                        </pic:blipFill>
                        <pic:spPr>
                          <a:xfrm>
                            <a:off x="19050" y="29146"/>
                            <a:ext cx="719963" cy="288036"/>
                          </a:xfrm>
                          <a:prstGeom prst="rect">
                            <a:avLst/>
                          </a:prstGeom>
                        </pic:spPr>
                      </pic:pic>
                      <wps:wsp>
                        <wps:cNvPr id="44" name="Textbox 44"/>
                        <wps:cNvSpPr txBox="1"/>
                        <wps:spPr>
                          <a:xfrm>
                            <a:off x="800100" y="40301"/>
                            <a:ext cx="1167130" cy="112395"/>
                          </a:xfrm>
                          <a:prstGeom prst="rect">
                            <a:avLst/>
                          </a:prstGeom>
                        </wps:spPr>
                        <wps:txbx>
                          <w:txbxContent>
                            <w:p>
                              <w:pPr>
                                <w:spacing w:line="177" w:lineRule="exact" w:before="0"/>
                                <w:ind w:left="0" w:right="0" w:firstLine="0"/>
                                <w:jc w:val="left"/>
                                <w:rPr>
                                  <w:sz w:val="16"/>
                                </w:rPr>
                              </w:pPr>
                              <w:r>
                                <w:rPr>
                                  <w:spacing w:val="-2"/>
                                  <w:sz w:val="16"/>
                                </w:rPr>
                                <w:t>Adriana</w:t>
                              </w:r>
                              <w:r>
                                <w:rPr>
                                  <w:spacing w:val="2"/>
                                  <w:sz w:val="16"/>
                                </w:rPr>
                                <w:t> </w:t>
                              </w:r>
                              <w:r>
                                <w:rPr>
                                  <w:spacing w:val="-2"/>
                                  <w:sz w:val="16"/>
                                </w:rPr>
                                <w:t>Francisca</w:t>
                              </w:r>
                              <w:r>
                                <w:rPr>
                                  <w:spacing w:val="3"/>
                                  <w:sz w:val="16"/>
                                </w:rPr>
                                <w:t> </w:t>
                              </w:r>
                              <w:r>
                                <w:rPr>
                                  <w:spacing w:val="-2"/>
                                  <w:sz w:val="16"/>
                                </w:rPr>
                                <w:t>Coelho</w:t>
                              </w:r>
                            </w:p>
                          </w:txbxContent>
                        </wps:txbx>
                        <wps:bodyPr wrap="square" lIns="0" tIns="0" rIns="0" bIns="0" rtlCol="0">
                          <a:noAutofit/>
                        </wps:bodyPr>
                      </wps:wsp>
                      <wps:wsp>
                        <wps:cNvPr id="45" name="Textbox 45"/>
                        <wps:cNvSpPr txBox="1"/>
                        <wps:spPr>
                          <a:xfrm>
                            <a:off x="3348735" y="40301"/>
                            <a:ext cx="2154555" cy="112395"/>
                          </a:xfrm>
                          <a:prstGeom prst="rect">
                            <a:avLst/>
                          </a:prstGeom>
                        </wps:spPr>
                        <wps:txbx>
                          <w:txbxContent>
                            <w:p>
                              <w:pPr>
                                <w:spacing w:line="177" w:lineRule="exact" w:before="0"/>
                                <w:ind w:left="0" w:right="0" w:firstLine="0"/>
                                <w:jc w:val="left"/>
                                <w:rPr>
                                  <w:sz w:val="16"/>
                                </w:rPr>
                              </w:pPr>
                              <w:r>
                                <w:rPr>
                                  <w:sz w:val="16"/>
                                </w:rPr>
                                <w:t>Presidente</w:t>
                              </w:r>
                              <w:r>
                                <w:rPr>
                                  <w:spacing w:val="-12"/>
                                  <w:sz w:val="16"/>
                                </w:rPr>
                                <w:t> </w:t>
                              </w:r>
                              <w:r>
                                <w:rPr>
                                  <w:sz w:val="16"/>
                                </w:rPr>
                                <w:t>do</w:t>
                              </w:r>
                              <w:r>
                                <w:rPr>
                                  <w:spacing w:val="-11"/>
                                  <w:sz w:val="16"/>
                                </w:rPr>
                                <w:t> </w:t>
                              </w:r>
                              <w:r>
                                <w:rPr>
                                  <w:sz w:val="16"/>
                                </w:rPr>
                                <w:t>Instituto</w:t>
                              </w:r>
                              <w:r>
                                <w:rPr>
                                  <w:spacing w:val="-11"/>
                                  <w:sz w:val="16"/>
                                </w:rPr>
                                <w:t> </w:t>
                              </w:r>
                              <w:r>
                                <w:rPr>
                                  <w:sz w:val="16"/>
                                </w:rPr>
                                <w:t>de</w:t>
                              </w:r>
                              <w:r>
                                <w:rPr>
                                  <w:spacing w:val="-11"/>
                                  <w:sz w:val="16"/>
                                </w:rPr>
                                <w:t> </w:t>
                              </w:r>
                              <w:r>
                                <w:rPr>
                                  <w:sz w:val="16"/>
                                </w:rPr>
                                <w:t>Previdência</w:t>
                              </w:r>
                              <w:r>
                                <w:rPr>
                                  <w:spacing w:val="-11"/>
                                  <w:sz w:val="16"/>
                                </w:rPr>
                                <w:t> </w:t>
                              </w:r>
                              <w:r>
                                <w:rPr>
                                  <w:spacing w:val="-2"/>
                                  <w:sz w:val="16"/>
                                </w:rPr>
                                <w:t>Municipal</w:t>
                              </w:r>
                            </w:p>
                          </w:txbxContent>
                        </wps:txbx>
                        <wps:bodyPr wrap="square" lIns="0" tIns="0" rIns="0" bIns="0" rtlCol="0">
                          <a:noAutofit/>
                        </wps:bodyPr>
                      </wps:wsp>
                      <wps:wsp>
                        <wps:cNvPr id="46" name="Textbox 46"/>
                        <wps:cNvSpPr txBox="1"/>
                        <wps:spPr>
                          <a:xfrm>
                            <a:off x="5833490" y="40301"/>
                            <a:ext cx="933450" cy="112395"/>
                          </a:xfrm>
                          <a:prstGeom prst="rect">
                            <a:avLst/>
                          </a:prstGeom>
                        </wps:spPr>
                        <wps:txbx>
                          <w:txbxContent>
                            <w:p>
                              <w:pPr>
                                <w:spacing w:line="177" w:lineRule="exact" w:before="0"/>
                                <w:ind w:left="0" w:right="0" w:firstLine="0"/>
                                <w:jc w:val="left"/>
                                <w:rPr>
                                  <w:sz w:val="16"/>
                                </w:rPr>
                              </w:pPr>
                              <w:r>
                                <w:rPr>
                                  <w:spacing w:val="-2"/>
                                  <w:sz w:val="16"/>
                                </w:rPr>
                                <w:t>13/04/2026</w:t>
                              </w:r>
                              <w:r>
                                <w:rPr>
                                  <w:spacing w:val="2"/>
                                  <w:sz w:val="16"/>
                                </w:rPr>
                                <w:t> </w:t>
                              </w:r>
                              <w:r>
                                <w:rPr>
                                  <w:spacing w:val="-2"/>
                                  <w:sz w:val="16"/>
                                </w:rPr>
                                <w:t>10:16:29</w:t>
                              </w:r>
                            </w:p>
                          </w:txbxContent>
                        </wps:txbx>
                        <wps:bodyPr wrap="square" lIns="0" tIns="0" rIns="0" bIns="0" rtlCol="0">
                          <a:noAutofit/>
                        </wps:bodyPr>
                      </wps:wsp>
                    </wpg:wgp>
                  </a:graphicData>
                </a:graphic>
              </wp:anchor>
            </w:drawing>
          </mc:Choice>
          <mc:Fallback>
            <w:pict>
              <v:group style="position:absolute;margin-left:30.18pt;margin-top:10.281856pt;width:535.450pt;height:25pt;mso-position-horizontal-relative:page;mso-position-vertical-relative:paragraph;z-index:-15721984;mso-wrap-distance-left:0;mso-wrap-distance-right:0" id="docshapegroup28" coordorigin="604,206" coordsize="10709,500">
                <v:line style="position:absolute" from="604,213" to="11312,213" stroked="true" strokeweight=".75pt" strokecolor="#000000">
                  <v:stroke dashstyle="solid"/>
                </v:line>
                <v:shape style="position:absolute;left:633;top:251;width:1134;height:454" type="#_x0000_t75" id="docshape29" stroked="false">
                  <v:imagedata r:id="rId20" o:title=""/>
                </v:shape>
                <v:shape style="position:absolute;left:1863;top:269;width:1838;height:177" type="#_x0000_t202" id="docshape30" filled="false" stroked="false">
                  <v:textbox inset="0,0,0,0">
                    <w:txbxContent>
                      <w:p>
                        <w:pPr>
                          <w:spacing w:line="177" w:lineRule="exact" w:before="0"/>
                          <w:ind w:left="0" w:right="0" w:firstLine="0"/>
                          <w:jc w:val="left"/>
                          <w:rPr>
                            <w:sz w:val="16"/>
                          </w:rPr>
                        </w:pPr>
                        <w:r>
                          <w:rPr>
                            <w:spacing w:val="-2"/>
                            <w:sz w:val="16"/>
                          </w:rPr>
                          <w:t>Adriana</w:t>
                        </w:r>
                        <w:r>
                          <w:rPr>
                            <w:spacing w:val="2"/>
                            <w:sz w:val="16"/>
                          </w:rPr>
                          <w:t> </w:t>
                        </w:r>
                        <w:r>
                          <w:rPr>
                            <w:spacing w:val="-2"/>
                            <w:sz w:val="16"/>
                          </w:rPr>
                          <w:t>Francisca</w:t>
                        </w:r>
                        <w:r>
                          <w:rPr>
                            <w:spacing w:val="3"/>
                            <w:sz w:val="16"/>
                          </w:rPr>
                          <w:t> </w:t>
                        </w:r>
                        <w:r>
                          <w:rPr>
                            <w:spacing w:val="-2"/>
                            <w:sz w:val="16"/>
                          </w:rPr>
                          <w:t>Coelho</w:t>
                        </w:r>
                      </w:p>
                    </w:txbxContent>
                  </v:textbox>
                  <w10:wrap type="none"/>
                </v:shape>
                <v:shape style="position:absolute;left:5877;top:269;width:3393;height:177" type="#_x0000_t202" id="docshape31" filled="false" stroked="false">
                  <v:textbox inset="0,0,0,0">
                    <w:txbxContent>
                      <w:p>
                        <w:pPr>
                          <w:spacing w:line="177" w:lineRule="exact" w:before="0"/>
                          <w:ind w:left="0" w:right="0" w:firstLine="0"/>
                          <w:jc w:val="left"/>
                          <w:rPr>
                            <w:sz w:val="16"/>
                          </w:rPr>
                        </w:pPr>
                        <w:r>
                          <w:rPr>
                            <w:sz w:val="16"/>
                          </w:rPr>
                          <w:t>Presidente</w:t>
                        </w:r>
                        <w:r>
                          <w:rPr>
                            <w:spacing w:val="-12"/>
                            <w:sz w:val="16"/>
                          </w:rPr>
                          <w:t> </w:t>
                        </w:r>
                        <w:r>
                          <w:rPr>
                            <w:sz w:val="16"/>
                          </w:rPr>
                          <w:t>do</w:t>
                        </w:r>
                        <w:r>
                          <w:rPr>
                            <w:spacing w:val="-11"/>
                            <w:sz w:val="16"/>
                          </w:rPr>
                          <w:t> </w:t>
                        </w:r>
                        <w:r>
                          <w:rPr>
                            <w:sz w:val="16"/>
                          </w:rPr>
                          <w:t>Instituto</w:t>
                        </w:r>
                        <w:r>
                          <w:rPr>
                            <w:spacing w:val="-11"/>
                            <w:sz w:val="16"/>
                          </w:rPr>
                          <w:t> </w:t>
                        </w:r>
                        <w:r>
                          <w:rPr>
                            <w:sz w:val="16"/>
                          </w:rPr>
                          <w:t>de</w:t>
                        </w:r>
                        <w:r>
                          <w:rPr>
                            <w:spacing w:val="-11"/>
                            <w:sz w:val="16"/>
                          </w:rPr>
                          <w:t> </w:t>
                        </w:r>
                        <w:r>
                          <w:rPr>
                            <w:sz w:val="16"/>
                          </w:rPr>
                          <w:t>Previdência</w:t>
                        </w:r>
                        <w:r>
                          <w:rPr>
                            <w:spacing w:val="-11"/>
                            <w:sz w:val="16"/>
                          </w:rPr>
                          <w:t> </w:t>
                        </w:r>
                        <w:r>
                          <w:rPr>
                            <w:spacing w:val="-2"/>
                            <w:sz w:val="16"/>
                          </w:rPr>
                          <w:t>Municipal</w:t>
                        </w:r>
                      </w:p>
                    </w:txbxContent>
                  </v:textbox>
                  <w10:wrap type="none"/>
                </v:shape>
                <v:shape style="position:absolute;left:9790;top:269;width:1470;height:177" type="#_x0000_t202" id="docshape32" filled="false" stroked="false">
                  <v:textbox inset="0,0,0,0">
                    <w:txbxContent>
                      <w:p>
                        <w:pPr>
                          <w:spacing w:line="177" w:lineRule="exact" w:before="0"/>
                          <w:ind w:left="0" w:right="0" w:firstLine="0"/>
                          <w:jc w:val="left"/>
                          <w:rPr>
                            <w:sz w:val="16"/>
                          </w:rPr>
                        </w:pPr>
                        <w:r>
                          <w:rPr>
                            <w:spacing w:val="-2"/>
                            <w:sz w:val="16"/>
                          </w:rPr>
                          <w:t>13/04/2026</w:t>
                        </w:r>
                        <w:r>
                          <w:rPr>
                            <w:spacing w:val="2"/>
                            <w:sz w:val="16"/>
                          </w:rPr>
                          <w:t> </w:t>
                        </w:r>
                        <w:r>
                          <w:rPr>
                            <w:spacing w:val="-2"/>
                            <w:sz w:val="16"/>
                          </w:rPr>
                          <w:t>10:16:29</w:t>
                        </w:r>
                      </w:p>
                    </w:txbxContent>
                  </v:textbox>
                  <w10:wrap type="none"/>
                </v:shape>
                <w10:wrap type="topAndBottom"/>
              </v:group>
            </w:pict>
          </mc:Fallback>
        </mc:AlternateContent>
      </w:r>
      <w:r>
        <w:rPr>
          <w:sz w:val="16"/>
        </w:rPr>
        <w:t>Assinado</w:t>
      </w:r>
      <w:r>
        <w:rPr>
          <w:spacing w:val="-10"/>
          <w:sz w:val="16"/>
        </w:rPr>
        <w:t> </w:t>
      </w:r>
      <w:r>
        <w:rPr>
          <w:sz w:val="16"/>
        </w:rPr>
        <w:t>na</w:t>
      </w:r>
      <w:r>
        <w:rPr>
          <w:spacing w:val="-9"/>
          <w:sz w:val="16"/>
        </w:rPr>
        <w:t> </w:t>
      </w:r>
      <w:r>
        <w:rPr>
          <w:sz w:val="16"/>
        </w:rPr>
        <w:t>forma</w:t>
      </w:r>
      <w:r>
        <w:rPr>
          <w:spacing w:val="-9"/>
          <w:sz w:val="16"/>
        </w:rPr>
        <w:t> </w:t>
      </w:r>
      <w:r>
        <w:rPr>
          <w:sz w:val="16"/>
        </w:rPr>
        <w:t>do</w:t>
      </w:r>
      <w:r>
        <w:rPr>
          <w:spacing w:val="-9"/>
          <w:sz w:val="16"/>
        </w:rPr>
        <w:t> </w:t>
      </w:r>
      <w:r>
        <w:rPr>
          <w:sz w:val="16"/>
        </w:rPr>
        <w:t>Decreto</w:t>
      </w:r>
      <w:r>
        <w:rPr>
          <w:spacing w:val="-9"/>
          <w:sz w:val="16"/>
        </w:rPr>
        <w:t> </w:t>
      </w:r>
      <w:r>
        <w:rPr>
          <w:sz w:val="16"/>
        </w:rPr>
        <w:t>Municipal</w:t>
      </w:r>
      <w:r>
        <w:rPr>
          <w:spacing w:val="-9"/>
          <w:sz w:val="16"/>
        </w:rPr>
        <w:t> </w:t>
      </w:r>
      <w:r>
        <w:rPr>
          <w:sz w:val="16"/>
        </w:rPr>
        <w:t>nº</w:t>
      </w:r>
      <w:r>
        <w:rPr>
          <w:spacing w:val="-9"/>
          <w:sz w:val="16"/>
        </w:rPr>
        <w:t> </w:t>
      </w:r>
      <w:r>
        <w:rPr>
          <w:spacing w:val="-2"/>
          <w:sz w:val="16"/>
        </w:rPr>
        <w:t>4.474/2020.</w:t>
      </w:r>
    </w:p>
    <w:p>
      <w:pPr>
        <w:spacing w:before="32" w:after="29"/>
        <w:ind w:left="67" w:right="0" w:firstLine="0"/>
        <w:jc w:val="left"/>
        <w:rPr>
          <w:sz w:val="16"/>
        </w:rPr>
      </w:pPr>
      <w:r>
        <w:rPr>
          <w:sz w:val="16"/>
        </w:rPr>
        <w:t>Assinado</w:t>
      </w:r>
      <w:r>
        <w:rPr>
          <w:spacing w:val="-10"/>
          <w:sz w:val="16"/>
        </w:rPr>
        <w:t> </w:t>
      </w:r>
      <w:r>
        <w:rPr>
          <w:sz w:val="16"/>
        </w:rPr>
        <w:t>na</w:t>
      </w:r>
      <w:r>
        <w:rPr>
          <w:spacing w:val="-9"/>
          <w:sz w:val="16"/>
        </w:rPr>
        <w:t> </w:t>
      </w:r>
      <w:r>
        <w:rPr>
          <w:sz w:val="16"/>
        </w:rPr>
        <w:t>forma</w:t>
      </w:r>
      <w:r>
        <w:rPr>
          <w:spacing w:val="-9"/>
          <w:sz w:val="16"/>
        </w:rPr>
        <w:t> </w:t>
      </w:r>
      <w:r>
        <w:rPr>
          <w:sz w:val="16"/>
        </w:rPr>
        <w:t>do</w:t>
      </w:r>
      <w:r>
        <w:rPr>
          <w:spacing w:val="-9"/>
          <w:sz w:val="16"/>
        </w:rPr>
        <w:t> </w:t>
      </w:r>
      <w:r>
        <w:rPr>
          <w:sz w:val="16"/>
        </w:rPr>
        <w:t>Decreto</w:t>
      </w:r>
      <w:r>
        <w:rPr>
          <w:spacing w:val="-9"/>
          <w:sz w:val="16"/>
        </w:rPr>
        <w:t> </w:t>
      </w:r>
      <w:r>
        <w:rPr>
          <w:sz w:val="16"/>
        </w:rPr>
        <w:t>Municipal</w:t>
      </w:r>
      <w:r>
        <w:rPr>
          <w:spacing w:val="-9"/>
          <w:sz w:val="16"/>
        </w:rPr>
        <w:t> </w:t>
      </w:r>
      <w:r>
        <w:rPr>
          <w:sz w:val="16"/>
        </w:rPr>
        <w:t>nº</w:t>
      </w:r>
      <w:r>
        <w:rPr>
          <w:spacing w:val="-9"/>
          <w:sz w:val="16"/>
        </w:rPr>
        <w:t> </w:t>
      </w:r>
      <w:r>
        <w:rPr>
          <w:spacing w:val="-2"/>
          <w:sz w:val="16"/>
        </w:rPr>
        <w:t>4.474/2020.</w:t>
      </w:r>
    </w:p>
    <w:p>
      <w:pPr>
        <w:spacing w:line="20" w:lineRule="exact"/>
        <w:ind w:left="37" w:right="-29" w:firstLine="0"/>
        <w:rPr>
          <w:sz w:val="2"/>
        </w:rPr>
      </w:pPr>
      <w:r>
        <w:rPr>
          <w:sz w:val="2"/>
        </w:rPr>
        <mc:AlternateContent>
          <mc:Choice Requires="wps">
            <w:drawing>
              <wp:inline distT="0" distB="0" distL="0" distR="0">
                <wp:extent cx="6800215" cy="9525"/>
                <wp:effectExtent l="9525" t="0" r="634" b="0"/>
                <wp:docPr id="47" name="Group 47"/>
                <wp:cNvGraphicFramePr>
                  <a:graphicFrameLocks/>
                </wp:cNvGraphicFramePr>
                <a:graphic>
                  <a:graphicData uri="http://schemas.microsoft.com/office/word/2010/wordprocessingGroup">
                    <wpg:wgp>
                      <wpg:cNvPr id="47" name="Group 47"/>
                      <wpg:cNvGrpSpPr/>
                      <wpg:grpSpPr>
                        <a:xfrm>
                          <a:off x="0" y="0"/>
                          <a:ext cx="6800215" cy="9525"/>
                          <a:chExt cx="6800215" cy="9525"/>
                        </a:xfrm>
                      </wpg:grpSpPr>
                      <wps:wsp>
                        <wps:cNvPr id="48" name="Graphic 48"/>
                        <wps:cNvSpPr/>
                        <wps:spPr>
                          <a:xfrm>
                            <a:off x="0" y="4762"/>
                            <a:ext cx="6800215" cy="1270"/>
                          </a:xfrm>
                          <a:custGeom>
                            <a:avLst/>
                            <a:gdLst/>
                            <a:ahLst/>
                            <a:cxnLst/>
                            <a:rect l="l" t="t" r="r" b="b"/>
                            <a:pathLst>
                              <a:path w="6800215" h="0">
                                <a:moveTo>
                                  <a:pt x="0" y="0"/>
                                </a:moveTo>
                                <a:lnTo>
                                  <a:pt x="6799707" y="0"/>
                                </a:lnTo>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535.450pt;height:.75pt;mso-position-horizontal-relative:char;mso-position-vertical-relative:line" id="docshapegroup33" coordorigin="0,0" coordsize="10709,15">
                <v:line style="position:absolute" from="0,8" to="10708,8" stroked="true" strokeweight=".75pt" strokecolor="#000000">
                  <v:stroke dashstyle="solid"/>
                </v:line>
              </v:group>
            </w:pict>
          </mc:Fallback>
        </mc:AlternateContent>
      </w:r>
      <w:r>
        <w:rPr>
          <w:sz w:val="2"/>
        </w:rPr>
      </w:r>
    </w:p>
    <w:p>
      <w:pPr>
        <w:pStyle w:val="BodyText"/>
        <w:spacing w:before="3"/>
        <w:rPr>
          <w:sz w:val="12"/>
        </w:rPr>
      </w:pPr>
      <w:r>
        <w:rPr>
          <w:sz w:val="12"/>
        </w:rPr>
        <mc:AlternateContent>
          <mc:Choice Requires="wps">
            <w:drawing>
              <wp:anchor distT="0" distB="0" distL="0" distR="0" allowOverlap="1" layoutInCell="1" locked="0" behindDoc="1" simplePos="0" relativeHeight="487595520">
                <wp:simplePos x="0" y="0"/>
                <wp:positionH relativeFrom="page">
                  <wp:posOffset>383286</wp:posOffset>
                </wp:positionH>
                <wp:positionV relativeFrom="paragraph">
                  <wp:posOffset>104863</wp:posOffset>
                </wp:positionV>
                <wp:extent cx="6802120" cy="324485"/>
                <wp:effectExtent l="0" t="0" r="0" b="0"/>
                <wp:wrapTopAndBottom/>
                <wp:docPr id="49" name="Textbox 49"/>
                <wp:cNvGraphicFramePr>
                  <a:graphicFrameLocks/>
                </wp:cNvGraphicFramePr>
                <a:graphic>
                  <a:graphicData uri="http://schemas.microsoft.com/office/word/2010/wordprocessingShape">
                    <wps:wsp>
                      <wps:cNvPr id="49" name="Textbox 49"/>
                      <wps:cNvSpPr txBox="1"/>
                      <wps:spPr>
                        <a:xfrm>
                          <a:off x="0" y="0"/>
                          <a:ext cx="6802120" cy="324485"/>
                        </a:xfrm>
                        <a:prstGeom prst="rect">
                          <a:avLst/>
                        </a:prstGeom>
                        <a:solidFill>
                          <a:srgbClr val="FFFFAA"/>
                        </a:solidFill>
                      </wps:spPr>
                      <wps:txbx>
                        <w:txbxContent>
                          <w:p>
                            <w:pPr>
                              <w:spacing w:line="249" w:lineRule="auto" w:before="63"/>
                              <w:ind w:left="30" w:right="0" w:firstLine="0"/>
                              <w:jc w:val="left"/>
                              <w:rPr>
                                <w:color w:val="000000"/>
                                <w:sz w:val="16"/>
                              </w:rPr>
                            </w:pPr>
                            <w:hyperlink r:id="rId16">
                              <w:r>
                                <w:rPr>
                                  <w:color w:val="000000"/>
                                  <w:sz w:val="16"/>
                                </w:rPr>
                                <w:t>A autenticidade deste documento pode ser conferida através do QRCode acima ou ainda através do site </w:t>
                              </w:r>
                              <w:r>
                                <w:rPr>
                                  <w:color w:val="000000"/>
                                  <w:sz w:val="16"/>
                                </w:rPr>
                                <w:t>transparencia.espigaodooeste.ro.gov.br</w:t>
                              </w:r>
                              <w:r>
                                <w:rPr>
                                  <w:color w:val="000000"/>
                                  <w:spacing w:val="40"/>
                                  <w:sz w:val="16"/>
                                </w:rPr>
                                <w:t> </w:t>
                              </w:r>
                              <w:r>
                                <w:rPr>
                                  <w:color w:val="000000"/>
                                  <w:sz w:val="16"/>
                                </w:rPr>
                                <w:t>informando o ID 1399141 e o CRC D4C177FF.</w:t>
                              </w:r>
                            </w:hyperlink>
                          </w:p>
                        </w:txbxContent>
                      </wps:txbx>
                      <wps:bodyPr wrap="square" lIns="0" tIns="0" rIns="0" bIns="0" rtlCol="0">
                        <a:noAutofit/>
                      </wps:bodyPr>
                    </wps:wsp>
                  </a:graphicData>
                </a:graphic>
              </wp:anchor>
            </w:drawing>
          </mc:Choice>
          <mc:Fallback>
            <w:pict>
              <v:shape style="position:absolute;margin-left:30.18pt;margin-top:8.257pt;width:535.6pt;height:25.55pt;mso-position-horizontal-relative:page;mso-position-vertical-relative:paragraph;z-index:-15720960;mso-wrap-distance-left:0;mso-wrap-distance-right:0" type="#_x0000_t202" id="docshape34" filled="true" fillcolor="#ffffaa" stroked="false">
                <v:textbox inset="0,0,0,0">
                  <w:txbxContent>
                    <w:p>
                      <w:pPr>
                        <w:spacing w:line="249" w:lineRule="auto" w:before="63"/>
                        <w:ind w:left="30" w:right="0" w:firstLine="0"/>
                        <w:jc w:val="left"/>
                        <w:rPr>
                          <w:color w:val="000000"/>
                          <w:sz w:val="16"/>
                        </w:rPr>
                      </w:pPr>
                      <w:hyperlink r:id="rId16">
                        <w:r>
                          <w:rPr>
                            <w:color w:val="000000"/>
                            <w:sz w:val="16"/>
                          </w:rPr>
                          <w:t>A autenticidade deste documento pode ser conferida através do QRCode acima ou ainda através do site </w:t>
                        </w:r>
                        <w:r>
                          <w:rPr>
                            <w:color w:val="000000"/>
                            <w:sz w:val="16"/>
                          </w:rPr>
                          <w:t>transparencia.espigaodooeste.ro.gov.br</w:t>
                        </w:r>
                        <w:r>
                          <w:rPr>
                            <w:color w:val="000000"/>
                            <w:spacing w:val="40"/>
                            <w:sz w:val="16"/>
                          </w:rPr>
                          <w:t> </w:t>
                        </w:r>
                        <w:r>
                          <w:rPr>
                            <w:color w:val="000000"/>
                            <w:sz w:val="16"/>
                          </w:rPr>
                          <w:t>informando o ID 1399141 e o CRC D4C177FF.</w:t>
                        </w:r>
                      </w:hyperlink>
                    </w:p>
                  </w:txbxContent>
                </v:textbox>
                <v:fill type="solid"/>
                <w10:wrap type="topAndBottom"/>
              </v:shape>
            </w:pict>
          </mc:Fallback>
        </mc:AlternateConten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71"/>
        <w:rPr>
          <w:sz w:val="20"/>
        </w:rPr>
      </w:pPr>
      <w:r>
        <w:rPr>
          <w:sz w:val="20"/>
        </w:rPr>
        <mc:AlternateContent>
          <mc:Choice Requires="wps">
            <w:drawing>
              <wp:anchor distT="0" distB="0" distL="0" distR="0" allowOverlap="1" layoutInCell="1" locked="0" behindDoc="1" simplePos="0" relativeHeight="487596032">
                <wp:simplePos x="0" y="0"/>
                <wp:positionH relativeFrom="page">
                  <wp:posOffset>385445</wp:posOffset>
                </wp:positionH>
                <wp:positionV relativeFrom="paragraph">
                  <wp:posOffset>274942</wp:posOffset>
                </wp:positionV>
                <wp:extent cx="6797675" cy="1270"/>
                <wp:effectExtent l="0" t="0" r="0" b="0"/>
                <wp:wrapTopAndBottom/>
                <wp:docPr id="50" name="Graphic 50"/>
                <wp:cNvGraphicFramePr>
                  <a:graphicFrameLocks/>
                </wp:cNvGraphicFramePr>
                <a:graphic>
                  <a:graphicData uri="http://schemas.microsoft.com/office/word/2010/wordprocessingShape">
                    <wps:wsp>
                      <wps:cNvPr id="50" name="Graphic 50"/>
                      <wps:cNvSpPr/>
                      <wps:spPr>
                        <a:xfrm>
                          <a:off x="0" y="0"/>
                          <a:ext cx="6797675" cy="1270"/>
                        </a:xfrm>
                        <a:custGeom>
                          <a:avLst/>
                          <a:gdLst/>
                          <a:ahLst/>
                          <a:cxnLst/>
                          <a:rect l="l" t="t" r="r" b="b"/>
                          <a:pathLst>
                            <a:path w="6797675" h="0">
                              <a:moveTo>
                                <a:pt x="0" y="0"/>
                              </a:moveTo>
                              <a:lnTo>
                                <a:pt x="4999608" y="0"/>
                              </a:lnTo>
                            </a:path>
                            <a:path w="6797675" h="0">
                              <a:moveTo>
                                <a:pt x="5001895" y="0"/>
                              </a:moveTo>
                              <a:lnTo>
                                <a:pt x="6797548"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35pt;margin-top:21.649023pt;width:535.25pt;height:.1pt;mso-position-horizontal-relative:page;mso-position-vertical-relative:paragraph;z-index:-15720448;mso-wrap-distance-left:0;mso-wrap-distance-right:0" id="docshape35" coordorigin="607,433" coordsize="10705,0" path="m607,433l8480,433m8484,433l11312,433e" filled="false" stroked="true" strokeweight=".75pt" strokecolor="#000000">
                <v:path arrowok="t"/>
                <v:stroke dashstyle="solid"/>
                <w10:wrap type="topAndBottom"/>
              </v:shape>
            </w:pict>
          </mc:Fallback>
        </mc:AlternateContent>
      </w:r>
    </w:p>
    <w:sectPr>
      <w:type w:val="continuous"/>
      <w:pgSz w:w="11910" w:h="16850"/>
      <w:pgMar w:header="0" w:footer="665" w:top="3500" w:bottom="640" w:left="566" w:right="566"/>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Arial">
    <w:altName w:val="Arial"/>
    <w:charset w:val="1"/>
    <w:family w:val="swiss"/>
    <w:pitch w:val="variable"/>
  </w:font>
  <w:font w:name="Calibri">
    <w:altName w:val="Calibri"/>
    <w:charset w:val="1"/>
    <w:family w:val="roman"/>
    <w:pitch w:val="variable"/>
  </w:font>
  <w:font w:name="Symbol">
    <w:altName w:val="Symbol"/>
    <w:charset w:val="2"/>
    <w:family w:val="decorative"/>
    <w:pitch w:val="variable"/>
  </w:font>
  <w:font w:name="Wingdings">
    <w:altName w:val="Wingdings"/>
    <w:charset w:val="2"/>
    <w:family w:val="decorative"/>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6885888">
          <wp:simplePos x="0" y="0"/>
          <wp:positionH relativeFrom="page">
            <wp:posOffset>78116</wp:posOffset>
          </wp:positionH>
          <wp:positionV relativeFrom="page">
            <wp:posOffset>10225902</wp:posOffset>
          </wp:positionV>
          <wp:extent cx="390329" cy="390228"/>
          <wp:effectExtent l="0" t="0" r="0" b="0"/>
          <wp:wrapNone/>
          <wp:docPr id="3" name="Image 3"/>
          <wp:cNvGraphicFramePr>
            <a:graphicFrameLocks/>
          </wp:cNvGraphicFramePr>
          <a:graphic>
            <a:graphicData uri="http://schemas.openxmlformats.org/drawingml/2006/picture">
              <pic:pic>
                <pic:nvPicPr>
                  <pic:cNvPr id="3" name="Image 3"/>
                  <pic:cNvPicPr/>
                </pic:nvPicPr>
                <pic:blipFill>
                  <a:blip r:embed="rId1" cstate="print"/>
                  <a:stretch>
                    <a:fillRect/>
                  </a:stretch>
                </pic:blipFill>
                <pic:spPr>
                  <a:xfrm>
                    <a:off x="0" y="0"/>
                    <a:ext cx="390329" cy="390228"/>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6886400">
              <wp:simplePos x="0" y="0"/>
              <wp:positionH relativeFrom="page">
                <wp:posOffset>519671</wp:posOffset>
              </wp:positionH>
              <wp:positionV relativeFrom="page">
                <wp:posOffset>10492720</wp:posOffset>
              </wp:positionV>
              <wp:extent cx="1447165" cy="137795"/>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1447165" cy="137795"/>
                      </a:xfrm>
                      <a:prstGeom prst="rect">
                        <a:avLst/>
                      </a:prstGeom>
                    </wps:spPr>
                    <wps:txbx>
                      <w:txbxContent>
                        <w:p>
                          <w:pPr>
                            <w:spacing w:before="22"/>
                            <w:ind w:left="20" w:right="0" w:firstLine="0"/>
                            <w:jc w:val="left"/>
                            <w:rPr>
                              <w:sz w:val="15"/>
                            </w:rPr>
                          </w:pPr>
                          <w:r>
                            <w:rPr>
                              <w:w w:val="105"/>
                              <w:sz w:val="15"/>
                            </w:rPr>
                            <w:t>ID:</w:t>
                          </w:r>
                          <w:r>
                            <w:rPr>
                              <w:spacing w:val="-1"/>
                              <w:w w:val="105"/>
                              <w:sz w:val="15"/>
                            </w:rPr>
                            <w:t> </w:t>
                          </w:r>
                          <w:r>
                            <w:rPr>
                              <w:w w:val="105"/>
                              <w:sz w:val="15"/>
                            </w:rPr>
                            <w:t>1399141 e CRC: </w:t>
                          </w:r>
                          <w:r>
                            <w:rPr>
                              <w:spacing w:val="-2"/>
                              <w:w w:val="105"/>
                              <w:sz w:val="15"/>
                            </w:rPr>
                            <w:t>D4C177FF</w:t>
                          </w:r>
                        </w:p>
                      </w:txbxContent>
                    </wps:txbx>
                    <wps:bodyPr wrap="square" lIns="0" tIns="0" rIns="0" bIns="0" rtlCol="0">
                      <a:noAutofit/>
                    </wps:bodyPr>
                  </wps:wsp>
                </a:graphicData>
              </a:graphic>
            </wp:anchor>
          </w:drawing>
        </mc:Choice>
        <mc:Fallback>
          <w:pict>
            <v:shape style="position:absolute;margin-left:40.919029pt;margin-top:826.198486pt;width:113.95pt;height:10.85pt;mso-position-horizontal-relative:page;mso-position-vertical-relative:page;z-index:-16430080" type="#_x0000_t202" id="docshape2" filled="false" stroked="false">
              <v:textbox inset="0,0,0,0">
                <w:txbxContent>
                  <w:p>
                    <w:pPr>
                      <w:spacing w:before="22"/>
                      <w:ind w:left="20" w:right="0" w:firstLine="0"/>
                      <w:jc w:val="left"/>
                      <w:rPr>
                        <w:sz w:val="15"/>
                      </w:rPr>
                    </w:pPr>
                    <w:r>
                      <w:rPr>
                        <w:w w:val="105"/>
                        <w:sz w:val="15"/>
                      </w:rPr>
                      <w:t>ID:</w:t>
                    </w:r>
                    <w:r>
                      <w:rPr>
                        <w:spacing w:val="-1"/>
                        <w:w w:val="105"/>
                        <w:sz w:val="15"/>
                      </w:rPr>
                      <w:t> </w:t>
                    </w:r>
                    <w:r>
                      <w:rPr>
                        <w:w w:val="105"/>
                        <w:sz w:val="15"/>
                      </w:rPr>
                      <w:t>1399141 e CRC: </w:t>
                    </w:r>
                    <w:r>
                      <w:rPr>
                        <w:spacing w:val="-2"/>
                        <w:w w:val="105"/>
                        <w:sz w:val="15"/>
                      </w:rPr>
                      <w:t>D4C177FF</w:t>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886912">
              <wp:simplePos x="0" y="0"/>
              <wp:positionH relativeFrom="page">
                <wp:posOffset>391795</wp:posOffset>
              </wp:positionH>
              <wp:positionV relativeFrom="page">
                <wp:posOffset>10134324</wp:posOffset>
              </wp:positionV>
              <wp:extent cx="3081655" cy="137795"/>
              <wp:effectExtent l="0" t="0" r="0" b="0"/>
              <wp:wrapNone/>
              <wp:docPr id="15" name="Textbox 15"/>
              <wp:cNvGraphicFramePr>
                <a:graphicFrameLocks/>
              </wp:cNvGraphicFramePr>
              <a:graphic>
                <a:graphicData uri="http://schemas.microsoft.com/office/word/2010/wordprocessingShape">
                  <wps:wsp>
                    <wps:cNvPr id="15" name="Textbox 15"/>
                    <wps:cNvSpPr txBox="1"/>
                    <wps:spPr>
                      <a:xfrm>
                        <a:off x="0" y="0"/>
                        <a:ext cx="3081655" cy="137795"/>
                      </a:xfrm>
                      <a:prstGeom prst="rect">
                        <a:avLst/>
                      </a:prstGeom>
                    </wps:spPr>
                    <wps:txbx>
                      <w:txbxContent>
                        <w:p>
                          <w:pPr>
                            <w:spacing w:before="13"/>
                            <w:ind w:left="20" w:right="0" w:firstLine="0"/>
                            <w:jc w:val="left"/>
                            <w:rPr>
                              <w:sz w:val="16"/>
                            </w:rPr>
                          </w:pPr>
                          <w:r>
                            <w:rPr>
                              <w:sz w:val="16"/>
                            </w:rPr>
                            <w:t>DigProc</w:t>
                          </w:r>
                          <w:r>
                            <w:rPr>
                              <w:spacing w:val="-11"/>
                              <w:sz w:val="16"/>
                            </w:rPr>
                            <w:t> </w:t>
                          </w:r>
                          <w:r>
                            <w:rPr>
                              <w:sz w:val="16"/>
                            </w:rPr>
                            <w:t>-</w:t>
                          </w:r>
                          <w:r>
                            <w:rPr>
                              <w:spacing w:val="-10"/>
                              <w:sz w:val="16"/>
                            </w:rPr>
                            <w:t> </w:t>
                          </w:r>
                          <w:r>
                            <w:rPr>
                              <w:sz w:val="16"/>
                            </w:rPr>
                            <w:t>Gestão</w:t>
                          </w:r>
                          <w:r>
                            <w:rPr>
                              <w:spacing w:val="-10"/>
                              <w:sz w:val="16"/>
                            </w:rPr>
                            <w:t> </w:t>
                          </w:r>
                          <w:r>
                            <w:rPr>
                              <w:sz w:val="16"/>
                            </w:rPr>
                            <w:t>Integrada</w:t>
                          </w:r>
                          <w:r>
                            <w:rPr>
                              <w:spacing w:val="-11"/>
                              <w:sz w:val="16"/>
                            </w:rPr>
                            <w:t> </w:t>
                          </w:r>
                          <w:r>
                            <w:rPr>
                              <w:sz w:val="16"/>
                            </w:rPr>
                            <w:t>de</w:t>
                          </w:r>
                          <w:r>
                            <w:rPr>
                              <w:spacing w:val="-10"/>
                              <w:sz w:val="16"/>
                            </w:rPr>
                            <w:t> </w:t>
                          </w:r>
                          <w:r>
                            <w:rPr>
                              <w:sz w:val="16"/>
                            </w:rPr>
                            <w:t>Documentos</w:t>
                          </w:r>
                          <w:r>
                            <w:rPr>
                              <w:spacing w:val="-10"/>
                              <w:sz w:val="16"/>
                            </w:rPr>
                            <w:t> </w:t>
                          </w:r>
                          <w:r>
                            <w:rPr>
                              <w:sz w:val="16"/>
                            </w:rPr>
                            <w:t>e</w:t>
                          </w:r>
                          <w:r>
                            <w:rPr>
                              <w:spacing w:val="-11"/>
                              <w:sz w:val="16"/>
                            </w:rPr>
                            <w:t> </w:t>
                          </w:r>
                          <w:r>
                            <w:rPr>
                              <w:sz w:val="16"/>
                            </w:rPr>
                            <w:t>Processos</w:t>
                          </w:r>
                          <w:r>
                            <w:rPr>
                              <w:spacing w:val="-10"/>
                              <w:sz w:val="16"/>
                            </w:rPr>
                            <w:t> </w:t>
                          </w:r>
                          <w:r>
                            <w:rPr>
                              <w:spacing w:val="-2"/>
                              <w:sz w:val="16"/>
                            </w:rPr>
                            <w:t>Eletrônicos</w:t>
                          </w:r>
                        </w:p>
                      </w:txbxContent>
                    </wps:txbx>
                    <wps:bodyPr wrap="square" lIns="0" tIns="0" rIns="0" bIns="0" rtlCol="0">
                      <a:noAutofit/>
                    </wps:bodyPr>
                  </wps:wsp>
                </a:graphicData>
              </a:graphic>
            </wp:anchor>
          </w:drawing>
        </mc:Choice>
        <mc:Fallback>
          <w:pict>
            <v:shape style="position:absolute;margin-left:30.85pt;margin-top:797.978333pt;width:242.65pt;height:10.85pt;mso-position-horizontal-relative:page;mso-position-vertical-relative:page;z-index:-16429568" type="#_x0000_t202" id="docshape13" filled="false" stroked="false">
              <v:textbox inset="0,0,0,0">
                <w:txbxContent>
                  <w:p>
                    <w:pPr>
                      <w:spacing w:before="13"/>
                      <w:ind w:left="20" w:right="0" w:firstLine="0"/>
                      <w:jc w:val="left"/>
                      <w:rPr>
                        <w:sz w:val="16"/>
                      </w:rPr>
                    </w:pPr>
                    <w:r>
                      <w:rPr>
                        <w:sz w:val="16"/>
                      </w:rPr>
                      <w:t>DigProc</w:t>
                    </w:r>
                    <w:r>
                      <w:rPr>
                        <w:spacing w:val="-11"/>
                        <w:sz w:val="16"/>
                      </w:rPr>
                      <w:t> </w:t>
                    </w:r>
                    <w:r>
                      <w:rPr>
                        <w:sz w:val="16"/>
                      </w:rPr>
                      <w:t>-</w:t>
                    </w:r>
                    <w:r>
                      <w:rPr>
                        <w:spacing w:val="-10"/>
                        <w:sz w:val="16"/>
                      </w:rPr>
                      <w:t> </w:t>
                    </w:r>
                    <w:r>
                      <w:rPr>
                        <w:sz w:val="16"/>
                      </w:rPr>
                      <w:t>Gestão</w:t>
                    </w:r>
                    <w:r>
                      <w:rPr>
                        <w:spacing w:val="-10"/>
                        <w:sz w:val="16"/>
                      </w:rPr>
                      <w:t> </w:t>
                    </w:r>
                    <w:r>
                      <w:rPr>
                        <w:sz w:val="16"/>
                      </w:rPr>
                      <w:t>Integrada</w:t>
                    </w:r>
                    <w:r>
                      <w:rPr>
                        <w:spacing w:val="-11"/>
                        <w:sz w:val="16"/>
                      </w:rPr>
                      <w:t> </w:t>
                    </w:r>
                    <w:r>
                      <w:rPr>
                        <w:sz w:val="16"/>
                      </w:rPr>
                      <w:t>de</w:t>
                    </w:r>
                    <w:r>
                      <w:rPr>
                        <w:spacing w:val="-10"/>
                        <w:sz w:val="16"/>
                      </w:rPr>
                      <w:t> </w:t>
                    </w:r>
                    <w:r>
                      <w:rPr>
                        <w:sz w:val="16"/>
                      </w:rPr>
                      <w:t>Documentos</w:t>
                    </w:r>
                    <w:r>
                      <w:rPr>
                        <w:spacing w:val="-10"/>
                        <w:sz w:val="16"/>
                      </w:rPr>
                      <w:t> </w:t>
                    </w:r>
                    <w:r>
                      <w:rPr>
                        <w:sz w:val="16"/>
                      </w:rPr>
                      <w:t>e</w:t>
                    </w:r>
                    <w:r>
                      <w:rPr>
                        <w:spacing w:val="-11"/>
                        <w:sz w:val="16"/>
                      </w:rPr>
                      <w:t> </w:t>
                    </w:r>
                    <w:r>
                      <w:rPr>
                        <w:sz w:val="16"/>
                      </w:rPr>
                      <w:t>Processos</w:t>
                    </w:r>
                    <w:r>
                      <w:rPr>
                        <w:spacing w:val="-10"/>
                        <w:sz w:val="16"/>
                      </w:rPr>
                      <w:t> </w:t>
                    </w:r>
                    <w:r>
                      <w:rPr>
                        <w:spacing w:val="-2"/>
                        <w:sz w:val="16"/>
                      </w:rPr>
                      <w:t>Eletrônicos</w:t>
                    </w:r>
                  </w:p>
                </w:txbxContent>
              </v:textbox>
              <w10:wrap type="none"/>
            </v:shape>
          </w:pict>
        </mc:Fallback>
      </mc:AlternateContent>
    </w:r>
    <w:r>
      <w:rPr>
        <w:sz w:val="20"/>
      </w:rPr>
      <mc:AlternateContent>
        <mc:Choice Requires="wps">
          <w:drawing>
            <wp:anchor distT="0" distB="0" distL="0" distR="0" allowOverlap="1" layoutInCell="1" locked="0" behindDoc="1" simplePos="0" relativeHeight="486887424">
              <wp:simplePos x="0" y="0"/>
              <wp:positionH relativeFrom="page">
                <wp:posOffset>6721982</wp:posOffset>
              </wp:positionH>
              <wp:positionV relativeFrom="page">
                <wp:posOffset>10134324</wp:posOffset>
              </wp:positionV>
              <wp:extent cx="449580" cy="137795"/>
              <wp:effectExtent l="0" t="0" r="0" b="0"/>
              <wp:wrapNone/>
              <wp:docPr id="16" name="Textbox 16"/>
              <wp:cNvGraphicFramePr>
                <a:graphicFrameLocks/>
              </wp:cNvGraphicFramePr>
              <a:graphic>
                <a:graphicData uri="http://schemas.microsoft.com/office/word/2010/wordprocessingShape">
                  <wps:wsp>
                    <wps:cNvPr id="16" name="Textbox 16"/>
                    <wps:cNvSpPr txBox="1"/>
                    <wps:spPr>
                      <a:xfrm>
                        <a:off x="0" y="0"/>
                        <a:ext cx="449580" cy="137795"/>
                      </a:xfrm>
                      <a:prstGeom prst="rect">
                        <a:avLst/>
                      </a:prstGeom>
                    </wps:spPr>
                    <wps:txbx>
                      <w:txbxContent>
                        <w:p>
                          <w:pPr>
                            <w:spacing w:before="13"/>
                            <w:ind w:left="20" w:right="0" w:firstLine="0"/>
                            <w:jc w:val="left"/>
                            <w:rPr>
                              <w:sz w:val="16"/>
                            </w:rPr>
                          </w:pPr>
                          <w:r>
                            <w:rPr>
                              <w:sz w:val="16"/>
                            </w:rPr>
                            <w:t>Página</w:t>
                          </w:r>
                          <w:r>
                            <w:rPr>
                              <w:spacing w:val="-11"/>
                              <w:sz w:val="16"/>
                            </w:rPr>
                            <w:t> </w:t>
                          </w:r>
                          <w:r>
                            <w:rPr>
                              <w:spacing w:val="-5"/>
                              <w:sz w:val="16"/>
                            </w:rPr>
                            <w:t>1.</w:t>
                          </w:r>
                        </w:p>
                      </w:txbxContent>
                    </wps:txbx>
                    <wps:bodyPr wrap="square" lIns="0" tIns="0" rIns="0" bIns="0" rtlCol="0">
                      <a:noAutofit/>
                    </wps:bodyPr>
                  </wps:wsp>
                </a:graphicData>
              </a:graphic>
            </wp:anchor>
          </w:drawing>
        </mc:Choice>
        <mc:Fallback>
          <w:pict>
            <v:shape style="position:absolute;margin-left:529.289978pt;margin-top:797.978333pt;width:35.4pt;height:10.85pt;mso-position-horizontal-relative:page;mso-position-vertical-relative:page;z-index:-16429056" type="#_x0000_t202" id="docshape14" filled="false" stroked="false">
              <v:textbox inset="0,0,0,0">
                <w:txbxContent>
                  <w:p>
                    <w:pPr>
                      <w:spacing w:before="13"/>
                      <w:ind w:left="20" w:right="0" w:firstLine="0"/>
                      <w:jc w:val="left"/>
                      <w:rPr>
                        <w:sz w:val="16"/>
                      </w:rPr>
                    </w:pPr>
                    <w:r>
                      <w:rPr>
                        <w:sz w:val="16"/>
                      </w:rPr>
                      <w:t>Página</w:t>
                    </w:r>
                    <w:r>
                      <w:rPr>
                        <w:spacing w:val="-11"/>
                        <w:sz w:val="16"/>
                      </w:rPr>
                      <w:t> </w:t>
                    </w:r>
                    <w:r>
                      <w:rPr>
                        <w:spacing w:val="-5"/>
                        <w:sz w:val="16"/>
                      </w:rPr>
                      <w:t>1.</w:t>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6884864">
          <wp:simplePos x="0" y="0"/>
          <wp:positionH relativeFrom="page">
            <wp:posOffset>3360039</wp:posOffset>
          </wp:positionH>
          <wp:positionV relativeFrom="page">
            <wp:posOffset>451078</wp:posOffset>
          </wp:positionV>
          <wp:extent cx="1187348" cy="1073175"/>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1187348" cy="1073175"/>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6885376">
              <wp:simplePos x="0" y="0"/>
              <wp:positionH relativeFrom="page">
                <wp:posOffset>2673476</wp:posOffset>
              </wp:positionH>
              <wp:positionV relativeFrom="page">
                <wp:posOffset>1529776</wp:posOffset>
              </wp:positionV>
              <wp:extent cx="2570480" cy="70866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2570480" cy="708660"/>
                      </a:xfrm>
                      <a:prstGeom prst="rect">
                        <a:avLst/>
                      </a:prstGeom>
                    </wps:spPr>
                    <wps:txbx>
                      <w:txbxContent>
                        <w:p>
                          <w:pPr>
                            <w:spacing w:line="242" w:lineRule="auto" w:before="15"/>
                            <w:ind w:left="384" w:right="380" w:firstLine="0"/>
                            <w:jc w:val="center"/>
                            <w:rPr>
                              <w:rFonts w:ascii="Arial" w:hAnsi="Arial"/>
                              <w:b/>
                              <w:sz w:val="20"/>
                            </w:rPr>
                          </w:pPr>
                          <w:r>
                            <w:rPr>
                              <w:rFonts w:ascii="Arial" w:hAnsi="Arial"/>
                              <w:b/>
                              <w:sz w:val="20"/>
                            </w:rPr>
                            <w:t>ESTADO DE RONDÔNIA</w:t>
                          </w:r>
                          <w:r>
                            <w:rPr>
                              <w:rFonts w:ascii="Arial" w:hAnsi="Arial"/>
                              <w:b/>
                              <w:spacing w:val="-8"/>
                              <w:sz w:val="20"/>
                            </w:rPr>
                            <w:t> </w:t>
                          </w:r>
                          <w:r>
                            <w:rPr>
                              <w:rFonts w:ascii="Arial" w:hAnsi="Arial"/>
                              <w:b/>
                              <w:sz w:val="20"/>
                            </w:rPr>
                            <w:t>PREFEI-TURA MUNICIPAL DE ESPIGÃO DO OESTE</w:t>
                          </w:r>
                        </w:p>
                        <w:p>
                          <w:pPr>
                            <w:spacing w:before="153"/>
                            <w:ind w:left="0" w:right="0" w:firstLine="0"/>
                            <w:jc w:val="center"/>
                            <w:rPr>
                              <w:rFonts w:ascii="Arial" w:hAnsi="Arial"/>
                              <w:b/>
                              <w:sz w:val="20"/>
                            </w:rPr>
                          </w:pPr>
                          <w:r>
                            <w:rPr>
                              <w:rFonts w:ascii="Arial" w:hAnsi="Arial"/>
                              <w:b/>
                              <w:sz w:val="20"/>
                            </w:rPr>
                            <w:t>INSTITUTO DE PREVIDÊNCIA</w:t>
                          </w:r>
                          <w:r>
                            <w:rPr>
                              <w:rFonts w:ascii="Arial" w:hAnsi="Arial"/>
                              <w:b/>
                              <w:spacing w:val="2"/>
                              <w:sz w:val="20"/>
                            </w:rPr>
                            <w:t> </w:t>
                          </w:r>
                          <w:r>
                            <w:rPr>
                              <w:rFonts w:ascii="Arial" w:hAnsi="Arial"/>
                              <w:b/>
                              <w:spacing w:val="-2"/>
                              <w:sz w:val="20"/>
                            </w:rPr>
                            <w:t>MUNICIPAL</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10.509995pt;margin-top:120.454826pt;width:202.4pt;height:55.8pt;mso-position-horizontal-relative:page;mso-position-vertical-relative:page;z-index:-16431104" type="#_x0000_t202" id="docshape1" filled="false" stroked="false">
              <v:textbox inset="0,0,0,0">
                <w:txbxContent>
                  <w:p>
                    <w:pPr>
                      <w:spacing w:line="242" w:lineRule="auto" w:before="15"/>
                      <w:ind w:left="384" w:right="380" w:firstLine="0"/>
                      <w:jc w:val="center"/>
                      <w:rPr>
                        <w:rFonts w:ascii="Arial" w:hAnsi="Arial"/>
                        <w:b/>
                        <w:sz w:val="20"/>
                      </w:rPr>
                    </w:pPr>
                    <w:r>
                      <w:rPr>
                        <w:rFonts w:ascii="Arial" w:hAnsi="Arial"/>
                        <w:b/>
                        <w:sz w:val="20"/>
                      </w:rPr>
                      <w:t>ESTADO DE RONDÔNIA</w:t>
                    </w:r>
                    <w:r>
                      <w:rPr>
                        <w:rFonts w:ascii="Arial" w:hAnsi="Arial"/>
                        <w:b/>
                        <w:spacing w:val="-8"/>
                        <w:sz w:val="20"/>
                      </w:rPr>
                      <w:t> </w:t>
                    </w:r>
                    <w:r>
                      <w:rPr>
                        <w:rFonts w:ascii="Arial" w:hAnsi="Arial"/>
                        <w:b/>
                        <w:sz w:val="20"/>
                      </w:rPr>
                      <w:t>PREFEI-TURA MUNICIPAL DE ESPIGÃO DO OESTE</w:t>
                    </w:r>
                  </w:p>
                  <w:p>
                    <w:pPr>
                      <w:spacing w:before="153"/>
                      <w:ind w:left="0" w:right="0" w:firstLine="0"/>
                      <w:jc w:val="center"/>
                      <w:rPr>
                        <w:rFonts w:ascii="Arial" w:hAnsi="Arial"/>
                        <w:b/>
                        <w:sz w:val="20"/>
                      </w:rPr>
                    </w:pPr>
                    <w:r>
                      <w:rPr>
                        <w:rFonts w:ascii="Arial" w:hAnsi="Arial"/>
                        <w:b/>
                        <w:sz w:val="20"/>
                      </w:rPr>
                      <w:t>INSTITUTO DE PREVIDÊNCIA</w:t>
                    </w:r>
                    <w:r>
                      <w:rPr>
                        <w:rFonts w:ascii="Arial" w:hAnsi="Arial"/>
                        <w:b/>
                        <w:spacing w:val="2"/>
                        <w:sz w:val="20"/>
                      </w:rPr>
                      <w:t> </w:t>
                    </w:r>
                    <w:r>
                      <w:rPr>
                        <w:rFonts w:ascii="Arial" w:hAnsi="Arial"/>
                        <w:b/>
                        <w:spacing w:val="-2"/>
                        <w:sz w:val="20"/>
                      </w:rPr>
                      <w:t>MUNICIPAL</w:t>
                    </w:r>
                  </w:p>
                </w:txbxContent>
              </v:textbox>
              <w10:wrap type="none"/>
            </v:shap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1">
    <w:multiLevelType w:val="hybridMultilevel"/>
    <w:lvl w:ilvl="0">
      <w:start w:val="1"/>
      <w:numFmt w:val="decimal"/>
      <w:lvlText w:val="%1."/>
      <w:lvlJc w:val="left"/>
      <w:pPr>
        <w:ind w:left="710" w:hanging="284"/>
        <w:jc w:val="left"/>
      </w:pPr>
      <w:rPr>
        <w:rFonts w:hint="default" w:ascii="Arial MT" w:hAnsi="Arial MT" w:eastAsia="Arial MT" w:cs="Arial MT"/>
        <w:b w:val="0"/>
        <w:bCs w:val="0"/>
        <w:i w:val="0"/>
        <w:iCs w:val="0"/>
        <w:spacing w:val="0"/>
        <w:w w:val="100"/>
        <w:sz w:val="24"/>
        <w:szCs w:val="24"/>
        <w:lang w:val="pt-PT" w:eastAsia="en-US" w:bidi="ar-SA"/>
      </w:rPr>
    </w:lvl>
    <w:lvl w:ilvl="1">
      <w:start w:val="0"/>
      <w:numFmt w:val="bullet"/>
      <w:lvlText w:val=""/>
      <w:lvlJc w:val="left"/>
      <w:pPr>
        <w:ind w:left="1147" w:hanging="360"/>
      </w:pPr>
      <w:rPr>
        <w:rFonts w:hint="default" w:ascii="Wingdings" w:hAnsi="Wingdings" w:eastAsia="Wingdings" w:cs="Wingdings"/>
        <w:b w:val="0"/>
        <w:bCs w:val="0"/>
        <w:i w:val="0"/>
        <w:iCs w:val="0"/>
        <w:spacing w:val="0"/>
        <w:w w:val="100"/>
        <w:sz w:val="24"/>
        <w:szCs w:val="24"/>
        <w:lang w:val="pt-PT" w:eastAsia="en-US" w:bidi="ar-SA"/>
      </w:rPr>
    </w:lvl>
    <w:lvl w:ilvl="2">
      <w:start w:val="0"/>
      <w:numFmt w:val="bullet"/>
      <w:lvlText w:val="•"/>
      <w:lvlJc w:val="left"/>
      <w:pPr>
        <w:ind w:left="2099" w:hanging="360"/>
      </w:pPr>
      <w:rPr>
        <w:rFonts w:hint="default"/>
        <w:lang w:val="pt-PT" w:eastAsia="en-US" w:bidi="ar-SA"/>
      </w:rPr>
    </w:lvl>
    <w:lvl w:ilvl="3">
      <w:start w:val="0"/>
      <w:numFmt w:val="bullet"/>
      <w:lvlText w:val="•"/>
      <w:lvlJc w:val="left"/>
      <w:pPr>
        <w:ind w:left="3059" w:hanging="360"/>
      </w:pPr>
      <w:rPr>
        <w:rFonts w:hint="default"/>
        <w:lang w:val="pt-PT" w:eastAsia="en-US" w:bidi="ar-SA"/>
      </w:rPr>
    </w:lvl>
    <w:lvl w:ilvl="4">
      <w:start w:val="0"/>
      <w:numFmt w:val="bullet"/>
      <w:lvlText w:val="•"/>
      <w:lvlJc w:val="left"/>
      <w:pPr>
        <w:ind w:left="4019" w:hanging="360"/>
      </w:pPr>
      <w:rPr>
        <w:rFonts w:hint="default"/>
        <w:lang w:val="pt-PT" w:eastAsia="en-US" w:bidi="ar-SA"/>
      </w:rPr>
    </w:lvl>
    <w:lvl w:ilvl="5">
      <w:start w:val="0"/>
      <w:numFmt w:val="bullet"/>
      <w:lvlText w:val="•"/>
      <w:lvlJc w:val="left"/>
      <w:pPr>
        <w:ind w:left="4979" w:hanging="360"/>
      </w:pPr>
      <w:rPr>
        <w:rFonts w:hint="default"/>
        <w:lang w:val="pt-PT" w:eastAsia="en-US" w:bidi="ar-SA"/>
      </w:rPr>
    </w:lvl>
    <w:lvl w:ilvl="6">
      <w:start w:val="0"/>
      <w:numFmt w:val="bullet"/>
      <w:lvlText w:val="•"/>
      <w:lvlJc w:val="left"/>
      <w:pPr>
        <w:ind w:left="5939" w:hanging="360"/>
      </w:pPr>
      <w:rPr>
        <w:rFonts w:hint="default"/>
        <w:lang w:val="pt-PT" w:eastAsia="en-US" w:bidi="ar-SA"/>
      </w:rPr>
    </w:lvl>
    <w:lvl w:ilvl="7">
      <w:start w:val="0"/>
      <w:numFmt w:val="bullet"/>
      <w:lvlText w:val="•"/>
      <w:lvlJc w:val="left"/>
      <w:pPr>
        <w:ind w:left="6899" w:hanging="360"/>
      </w:pPr>
      <w:rPr>
        <w:rFonts w:hint="default"/>
        <w:lang w:val="pt-PT" w:eastAsia="en-US" w:bidi="ar-SA"/>
      </w:rPr>
    </w:lvl>
    <w:lvl w:ilvl="8">
      <w:start w:val="0"/>
      <w:numFmt w:val="bullet"/>
      <w:lvlText w:val="•"/>
      <w:lvlJc w:val="left"/>
      <w:pPr>
        <w:ind w:left="7859" w:hanging="360"/>
      </w:pPr>
      <w:rPr>
        <w:rFonts w:hint="default"/>
        <w:lang w:val="pt-PT" w:eastAsia="en-US" w:bidi="ar-SA"/>
      </w:rPr>
    </w:lvl>
  </w:abstractNum>
  <w:abstractNum w:abstractNumId="20">
    <w:multiLevelType w:val="hybridMultilevel"/>
    <w:lvl w:ilvl="0">
      <w:start w:val="11"/>
      <w:numFmt w:val="decimal"/>
      <w:lvlText w:val="%1"/>
      <w:lvlJc w:val="left"/>
      <w:pPr>
        <w:ind w:left="282" w:hanging="707"/>
        <w:jc w:val="left"/>
      </w:pPr>
      <w:rPr>
        <w:rFonts w:hint="default"/>
        <w:lang w:val="pt-PT" w:eastAsia="en-US" w:bidi="ar-SA"/>
      </w:rPr>
    </w:lvl>
    <w:lvl w:ilvl="1">
      <w:start w:val="1"/>
      <w:numFmt w:val="decimal"/>
      <w:lvlText w:val="%1.%2."/>
      <w:lvlJc w:val="left"/>
      <w:pPr>
        <w:ind w:left="282" w:hanging="707"/>
        <w:jc w:val="left"/>
      </w:pPr>
      <w:rPr>
        <w:rFonts w:hint="default" w:ascii="Arial MT" w:hAnsi="Arial MT" w:eastAsia="Arial MT" w:cs="Arial MT"/>
        <w:b w:val="0"/>
        <w:bCs w:val="0"/>
        <w:i w:val="0"/>
        <w:iCs w:val="0"/>
        <w:spacing w:val="-1"/>
        <w:w w:val="100"/>
        <w:sz w:val="24"/>
        <w:szCs w:val="24"/>
        <w:lang w:val="pt-PT" w:eastAsia="en-US" w:bidi="ar-SA"/>
      </w:rPr>
    </w:lvl>
    <w:lvl w:ilvl="2">
      <w:start w:val="0"/>
      <w:numFmt w:val="bullet"/>
      <w:lvlText w:val="•"/>
      <w:lvlJc w:val="left"/>
      <w:pPr>
        <w:ind w:left="2179" w:hanging="707"/>
      </w:pPr>
      <w:rPr>
        <w:rFonts w:hint="default"/>
        <w:lang w:val="pt-PT" w:eastAsia="en-US" w:bidi="ar-SA"/>
      </w:rPr>
    </w:lvl>
    <w:lvl w:ilvl="3">
      <w:start w:val="0"/>
      <w:numFmt w:val="bullet"/>
      <w:lvlText w:val="•"/>
      <w:lvlJc w:val="left"/>
      <w:pPr>
        <w:ind w:left="3129" w:hanging="707"/>
      </w:pPr>
      <w:rPr>
        <w:rFonts w:hint="default"/>
        <w:lang w:val="pt-PT" w:eastAsia="en-US" w:bidi="ar-SA"/>
      </w:rPr>
    </w:lvl>
    <w:lvl w:ilvl="4">
      <w:start w:val="0"/>
      <w:numFmt w:val="bullet"/>
      <w:lvlText w:val="•"/>
      <w:lvlJc w:val="left"/>
      <w:pPr>
        <w:ind w:left="4079" w:hanging="707"/>
      </w:pPr>
      <w:rPr>
        <w:rFonts w:hint="default"/>
        <w:lang w:val="pt-PT" w:eastAsia="en-US" w:bidi="ar-SA"/>
      </w:rPr>
    </w:lvl>
    <w:lvl w:ilvl="5">
      <w:start w:val="0"/>
      <w:numFmt w:val="bullet"/>
      <w:lvlText w:val="•"/>
      <w:lvlJc w:val="left"/>
      <w:pPr>
        <w:ind w:left="5029" w:hanging="707"/>
      </w:pPr>
      <w:rPr>
        <w:rFonts w:hint="default"/>
        <w:lang w:val="pt-PT" w:eastAsia="en-US" w:bidi="ar-SA"/>
      </w:rPr>
    </w:lvl>
    <w:lvl w:ilvl="6">
      <w:start w:val="0"/>
      <w:numFmt w:val="bullet"/>
      <w:lvlText w:val="•"/>
      <w:lvlJc w:val="left"/>
      <w:pPr>
        <w:ind w:left="5979" w:hanging="707"/>
      </w:pPr>
      <w:rPr>
        <w:rFonts w:hint="default"/>
        <w:lang w:val="pt-PT" w:eastAsia="en-US" w:bidi="ar-SA"/>
      </w:rPr>
    </w:lvl>
    <w:lvl w:ilvl="7">
      <w:start w:val="0"/>
      <w:numFmt w:val="bullet"/>
      <w:lvlText w:val="•"/>
      <w:lvlJc w:val="left"/>
      <w:pPr>
        <w:ind w:left="6929" w:hanging="707"/>
      </w:pPr>
      <w:rPr>
        <w:rFonts w:hint="default"/>
        <w:lang w:val="pt-PT" w:eastAsia="en-US" w:bidi="ar-SA"/>
      </w:rPr>
    </w:lvl>
    <w:lvl w:ilvl="8">
      <w:start w:val="0"/>
      <w:numFmt w:val="bullet"/>
      <w:lvlText w:val="•"/>
      <w:lvlJc w:val="left"/>
      <w:pPr>
        <w:ind w:left="7879" w:hanging="707"/>
      </w:pPr>
      <w:rPr>
        <w:rFonts w:hint="default"/>
        <w:lang w:val="pt-PT" w:eastAsia="en-US" w:bidi="ar-SA"/>
      </w:rPr>
    </w:lvl>
  </w:abstractNum>
  <w:abstractNum w:abstractNumId="19">
    <w:multiLevelType w:val="hybridMultilevel"/>
    <w:lvl w:ilvl="0">
      <w:start w:val="10"/>
      <w:numFmt w:val="decimal"/>
      <w:lvlText w:val="%1"/>
      <w:lvlJc w:val="left"/>
      <w:pPr>
        <w:ind w:left="282" w:hanging="1417"/>
        <w:jc w:val="left"/>
      </w:pPr>
      <w:rPr>
        <w:rFonts w:hint="default"/>
        <w:lang w:val="pt-PT" w:eastAsia="en-US" w:bidi="ar-SA"/>
      </w:rPr>
    </w:lvl>
    <w:lvl w:ilvl="1">
      <w:start w:val="14"/>
      <w:numFmt w:val="decimal"/>
      <w:lvlText w:val="%1.%2"/>
      <w:lvlJc w:val="left"/>
      <w:pPr>
        <w:ind w:left="282" w:hanging="1417"/>
        <w:jc w:val="left"/>
      </w:pPr>
      <w:rPr>
        <w:rFonts w:hint="default"/>
        <w:lang w:val="pt-PT" w:eastAsia="en-US" w:bidi="ar-SA"/>
      </w:rPr>
    </w:lvl>
    <w:lvl w:ilvl="2">
      <w:start w:val="2"/>
      <w:numFmt w:val="decimal"/>
      <w:lvlText w:val="%1.%2.%3."/>
      <w:lvlJc w:val="left"/>
      <w:pPr>
        <w:ind w:left="282" w:hanging="1417"/>
        <w:jc w:val="left"/>
      </w:pPr>
      <w:rPr>
        <w:rFonts w:hint="default" w:ascii="Arial MT" w:hAnsi="Arial MT" w:eastAsia="Arial MT" w:cs="Arial MT"/>
        <w:b w:val="0"/>
        <w:bCs w:val="0"/>
        <w:i w:val="0"/>
        <w:iCs w:val="0"/>
        <w:spacing w:val="-1"/>
        <w:w w:val="100"/>
        <w:sz w:val="24"/>
        <w:szCs w:val="24"/>
        <w:shd w:fill="D3D3D3" w:color="auto" w:val="clear"/>
        <w:lang w:val="pt-PT" w:eastAsia="en-US" w:bidi="ar-SA"/>
      </w:rPr>
    </w:lvl>
    <w:lvl w:ilvl="3">
      <w:start w:val="0"/>
      <w:numFmt w:val="bullet"/>
      <w:lvlText w:val="•"/>
      <w:lvlJc w:val="left"/>
      <w:pPr>
        <w:ind w:left="3129" w:hanging="1417"/>
      </w:pPr>
      <w:rPr>
        <w:rFonts w:hint="default"/>
        <w:lang w:val="pt-PT" w:eastAsia="en-US" w:bidi="ar-SA"/>
      </w:rPr>
    </w:lvl>
    <w:lvl w:ilvl="4">
      <w:start w:val="0"/>
      <w:numFmt w:val="bullet"/>
      <w:lvlText w:val="•"/>
      <w:lvlJc w:val="left"/>
      <w:pPr>
        <w:ind w:left="4079" w:hanging="1417"/>
      </w:pPr>
      <w:rPr>
        <w:rFonts w:hint="default"/>
        <w:lang w:val="pt-PT" w:eastAsia="en-US" w:bidi="ar-SA"/>
      </w:rPr>
    </w:lvl>
    <w:lvl w:ilvl="5">
      <w:start w:val="0"/>
      <w:numFmt w:val="bullet"/>
      <w:lvlText w:val="•"/>
      <w:lvlJc w:val="left"/>
      <w:pPr>
        <w:ind w:left="5029" w:hanging="1417"/>
      </w:pPr>
      <w:rPr>
        <w:rFonts w:hint="default"/>
        <w:lang w:val="pt-PT" w:eastAsia="en-US" w:bidi="ar-SA"/>
      </w:rPr>
    </w:lvl>
    <w:lvl w:ilvl="6">
      <w:start w:val="0"/>
      <w:numFmt w:val="bullet"/>
      <w:lvlText w:val="•"/>
      <w:lvlJc w:val="left"/>
      <w:pPr>
        <w:ind w:left="5979" w:hanging="1417"/>
      </w:pPr>
      <w:rPr>
        <w:rFonts w:hint="default"/>
        <w:lang w:val="pt-PT" w:eastAsia="en-US" w:bidi="ar-SA"/>
      </w:rPr>
    </w:lvl>
    <w:lvl w:ilvl="7">
      <w:start w:val="0"/>
      <w:numFmt w:val="bullet"/>
      <w:lvlText w:val="•"/>
      <w:lvlJc w:val="left"/>
      <w:pPr>
        <w:ind w:left="6929" w:hanging="1417"/>
      </w:pPr>
      <w:rPr>
        <w:rFonts w:hint="default"/>
        <w:lang w:val="pt-PT" w:eastAsia="en-US" w:bidi="ar-SA"/>
      </w:rPr>
    </w:lvl>
    <w:lvl w:ilvl="8">
      <w:start w:val="0"/>
      <w:numFmt w:val="bullet"/>
      <w:lvlText w:val="•"/>
      <w:lvlJc w:val="left"/>
      <w:pPr>
        <w:ind w:left="7879" w:hanging="1417"/>
      </w:pPr>
      <w:rPr>
        <w:rFonts w:hint="default"/>
        <w:lang w:val="pt-PT" w:eastAsia="en-US" w:bidi="ar-SA"/>
      </w:rPr>
    </w:lvl>
  </w:abstractNum>
  <w:abstractNum w:abstractNumId="18">
    <w:multiLevelType w:val="hybridMultilevel"/>
    <w:lvl w:ilvl="0">
      <w:start w:val="10"/>
      <w:numFmt w:val="decimal"/>
      <w:lvlText w:val="%1"/>
      <w:lvlJc w:val="left"/>
      <w:pPr>
        <w:ind w:left="282" w:hanging="1417"/>
        <w:jc w:val="left"/>
      </w:pPr>
      <w:rPr>
        <w:rFonts w:hint="default"/>
        <w:lang w:val="pt-PT" w:eastAsia="en-US" w:bidi="ar-SA"/>
      </w:rPr>
    </w:lvl>
    <w:lvl w:ilvl="1">
      <w:start w:val="13"/>
      <w:numFmt w:val="decimal"/>
      <w:lvlText w:val="%1.%2"/>
      <w:lvlJc w:val="left"/>
      <w:pPr>
        <w:ind w:left="282" w:hanging="1417"/>
        <w:jc w:val="left"/>
      </w:pPr>
      <w:rPr>
        <w:rFonts w:hint="default"/>
        <w:lang w:val="pt-PT" w:eastAsia="en-US" w:bidi="ar-SA"/>
      </w:rPr>
    </w:lvl>
    <w:lvl w:ilvl="2">
      <w:start w:val="2"/>
      <w:numFmt w:val="decimal"/>
      <w:lvlText w:val="%1.%2.%3."/>
      <w:lvlJc w:val="left"/>
      <w:pPr>
        <w:ind w:left="282" w:hanging="1417"/>
        <w:jc w:val="left"/>
      </w:pPr>
      <w:rPr>
        <w:rFonts w:hint="default" w:ascii="Arial MT" w:hAnsi="Arial MT" w:eastAsia="Arial MT" w:cs="Arial MT"/>
        <w:b w:val="0"/>
        <w:bCs w:val="0"/>
        <w:i w:val="0"/>
        <w:iCs w:val="0"/>
        <w:spacing w:val="-1"/>
        <w:w w:val="100"/>
        <w:sz w:val="24"/>
        <w:szCs w:val="24"/>
        <w:lang w:val="pt-PT" w:eastAsia="en-US" w:bidi="ar-SA"/>
      </w:rPr>
    </w:lvl>
    <w:lvl w:ilvl="3">
      <w:start w:val="0"/>
      <w:numFmt w:val="bullet"/>
      <w:lvlText w:val="•"/>
      <w:lvlJc w:val="left"/>
      <w:pPr>
        <w:ind w:left="3129" w:hanging="1417"/>
      </w:pPr>
      <w:rPr>
        <w:rFonts w:hint="default"/>
        <w:lang w:val="pt-PT" w:eastAsia="en-US" w:bidi="ar-SA"/>
      </w:rPr>
    </w:lvl>
    <w:lvl w:ilvl="4">
      <w:start w:val="0"/>
      <w:numFmt w:val="bullet"/>
      <w:lvlText w:val="•"/>
      <w:lvlJc w:val="left"/>
      <w:pPr>
        <w:ind w:left="4079" w:hanging="1417"/>
      </w:pPr>
      <w:rPr>
        <w:rFonts w:hint="default"/>
        <w:lang w:val="pt-PT" w:eastAsia="en-US" w:bidi="ar-SA"/>
      </w:rPr>
    </w:lvl>
    <w:lvl w:ilvl="5">
      <w:start w:val="0"/>
      <w:numFmt w:val="bullet"/>
      <w:lvlText w:val="•"/>
      <w:lvlJc w:val="left"/>
      <w:pPr>
        <w:ind w:left="5029" w:hanging="1417"/>
      </w:pPr>
      <w:rPr>
        <w:rFonts w:hint="default"/>
        <w:lang w:val="pt-PT" w:eastAsia="en-US" w:bidi="ar-SA"/>
      </w:rPr>
    </w:lvl>
    <w:lvl w:ilvl="6">
      <w:start w:val="0"/>
      <w:numFmt w:val="bullet"/>
      <w:lvlText w:val="•"/>
      <w:lvlJc w:val="left"/>
      <w:pPr>
        <w:ind w:left="5979" w:hanging="1417"/>
      </w:pPr>
      <w:rPr>
        <w:rFonts w:hint="default"/>
        <w:lang w:val="pt-PT" w:eastAsia="en-US" w:bidi="ar-SA"/>
      </w:rPr>
    </w:lvl>
    <w:lvl w:ilvl="7">
      <w:start w:val="0"/>
      <w:numFmt w:val="bullet"/>
      <w:lvlText w:val="•"/>
      <w:lvlJc w:val="left"/>
      <w:pPr>
        <w:ind w:left="6929" w:hanging="1417"/>
      </w:pPr>
      <w:rPr>
        <w:rFonts w:hint="default"/>
        <w:lang w:val="pt-PT" w:eastAsia="en-US" w:bidi="ar-SA"/>
      </w:rPr>
    </w:lvl>
    <w:lvl w:ilvl="8">
      <w:start w:val="0"/>
      <w:numFmt w:val="bullet"/>
      <w:lvlText w:val="•"/>
      <w:lvlJc w:val="left"/>
      <w:pPr>
        <w:ind w:left="7879" w:hanging="1417"/>
      </w:pPr>
      <w:rPr>
        <w:rFonts w:hint="default"/>
        <w:lang w:val="pt-PT" w:eastAsia="en-US" w:bidi="ar-SA"/>
      </w:rPr>
    </w:lvl>
  </w:abstractNum>
  <w:abstractNum w:abstractNumId="17">
    <w:multiLevelType w:val="hybridMultilevel"/>
    <w:lvl w:ilvl="0">
      <w:start w:val="10"/>
      <w:numFmt w:val="decimal"/>
      <w:lvlText w:val="%1"/>
      <w:lvlJc w:val="left"/>
      <w:pPr>
        <w:ind w:left="282" w:hanging="1417"/>
        <w:jc w:val="left"/>
      </w:pPr>
      <w:rPr>
        <w:rFonts w:hint="default"/>
        <w:lang w:val="pt-PT" w:eastAsia="en-US" w:bidi="ar-SA"/>
      </w:rPr>
    </w:lvl>
    <w:lvl w:ilvl="1">
      <w:start w:val="12"/>
      <w:numFmt w:val="decimal"/>
      <w:lvlText w:val="%1.%2"/>
      <w:lvlJc w:val="left"/>
      <w:pPr>
        <w:ind w:left="282" w:hanging="1417"/>
        <w:jc w:val="left"/>
      </w:pPr>
      <w:rPr>
        <w:rFonts w:hint="default"/>
        <w:lang w:val="pt-PT" w:eastAsia="en-US" w:bidi="ar-SA"/>
      </w:rPr>
    </w:lvl>
    <w:lvl w:ilvl="2">
      <w:start w:val="2"/>
      <w:numFmt w:val="decimal"/>
      <w:lvlText w:val="%1.%2.%3."/>
      <w:lvlJc w:val="left"/>
      <w:pPr>
        <w:ind w:left="282" w:hanging="1417"/>
        <w:jc w:val="left"/>
      </w:pPr>
      <w:rPr>
        <w:rFonts w:hint="default" w:ascii="Arial MT" w:hAnsi="Arial MT" w:eastAsia="Arial MT" w:cs="Arial MT"/>
        <w:b w:val="0"/>
        <w:bCs w:val="0"/>
        <w:i w:val="0"/>
        <w:iCs w:val="0"/>
        <w:spacing w:val="-1"/>
        <w:w w:val="100"/>
        <w:sz w:val="24"/>
        <w:szCs w:val="24"/>
        <w:lang w:val="pt-PT" w:eastAsia="en-US" w:bidi="ar-SA"/>
      </w:rPr>
    </w:lvl>
    <w:lvl w:ilvl="3">
      <w:start w:val="0"/>
      <w:numFmt w:val="bullet"/>
      <w:lvlText w:val="•"/>
      <w:lvlJc w:val="left"/>
      <w:pPr>
        <w:ind w:left="3129" w:hanging="1417"/>
      </w:pPr>
      <w:rPr>
        <w:rFonts w:hint="default"/>
        <w:lang w:val="pt-PT" w:eastAsia="en-US" w:bidi="ar-SA"/>
      </w:rPr>
    </w:lvl>
    <w:lvl w:ilvl="4">
      <w:start w:val="0"/>
      <w:numFmt w:val="bullet"/>
      <w:lvlText w:val="•"/>
      <w:lvlJc w:val="left"/>
      <w:pPr>
        <w:ind w:left="4079" w:hanging="1417"/>
      </w:pPr>
      <w:rPr>
        <w:rFonts w:hint="default"/>
        <w:lang w:val="pt-PT" w:eastAsia="en-US" w:bidi="ar-SA"/>
      </w:rPr>
    </w:lvl>
    <w:lvl w:ilvl="5">
      <w:start w:val="0"/>
      <w:numFmt w:val="bullet"/>
      <w:lvlText w:val="•"/>
      <w:lvlJc w:val="left"/>
      <w:pPr>
        <w:ind w:left="5029" w:hanging="1417"/>
      </w:pPr>
      <w:rPr>
        <w:rFonts w:hint="default"/>
        <w:lang w:val="pt-PT" w:eastAsia="en-US" w:bidi="ar-SA"/>
      </w:rPr>
    </w:lvl>
    <w:lvl w:ilvl="6">
      <w:start w:val="0"/>
      <w:numFmt w:val="bullet"/>
      <w:lvlText w:val="•"/>
      <w:lvlJc w:val="left"/>
      <w:pPr>
        <w:ind w:left="5979" w:hanging="1417"/>
      </w:pPr>
      <w:rPr>
        <w:rFonts w:hint="default"/>
        <w:lang w:val="pt-PT" w:eastAsia="en-US" w:bidi="ar-SA"/>
      </w:rPr>
    </w:lvl>
    <w:lvl w:ilvl="7">
      <w:start w:val="0"/>
      <w:numFmt w:val="bullet"/>
      <w:lvlText w:val="•"/>
      <w:lvlJc w:val="left"/>
      <w:pPr>
        <w:ind w:left="6929" w:hanging="1417"/>
      </w:pPr>
      <w:rPr>
        <w:rFonts w:hint="default"/>
        <w:lang w:val="pt-PT" w:eastAsia="en-US" w:bidi="ar-SA"/>
      </w:rPr>
    </w:lvl>
    <w:lvl w:ilvl="8">
      <w:start w:val="0"/>
      <w:numFmt w:val="bullet"/>
      <w:lvlText w:val="•"/>
      <w:lvlJc w:val="left"/>
      <w:pPr>
        <w:ind w:left="7879" w:hanging="1417"/>
      </w:pPr>
      <w:rPr>
        <w:rFonts w:hint="default"/>
        <w:lang w:val="pt-PT" w:eastAsia="en-US" w:bidi="ar-SA"/>
      </w:rPr>
    </w:lvl>
  </w:abstractNum>
  <w:abstractNum w:abstractNumId="16">
    <w:multiLevelType w:val="hybridMultilevel"/>
    <w:lvl w:ilvl="0">
      <w:start w:val="10"/>
      <w:numFmt w:val="decimal"/>
      <w:lvlText w:val="%1"/>
      <w:lvlJc w:val="left"/>
      <w:pPr>
        <w:ind w:left="282" w:hanging="1417"/>
        <w:jc w:val="left"/>
      </w:pPr>
      <w:rPr>
        <w:rFonts w:hint="default"/>
        <w:lang w:val="pt-PT" w:eastAsia="en-US" w:bidi="ar-SA"/>
      </w:rPr>
    </w:lvl>
    <w:lvl w:ilvl="1">
      <w:start w:val="7"/>
      <w:numFmt w:val="decimal"/>
      <w:lvlText w:val="%1.%2"/>
      <w:lvlJc w:val="left"/>
      <w:pPr>
        <w:ind w:left="282" w:hanging="1417"/>
        <w:jc w:val="left"/>
      </w:pPr>
      <w:rPr>
        <w:rFonts w:hint="default"/>
        <w:lang w:val="pt-PT" w:eastAsia="en-US" w:bidi="ar-SA"/>
      </w:rPr>
    </w:lvl>
    <w:lvl w:ilvl="2">
      <w:start w:val="2"/>
      <w:numFmt w:val="decimal"/>
      <w:lvlText w:val="%1.%2.%3."/>
      <w:lvlJc w:val="left"/>
      <w:pPr>
        <w:ind w:left="282" w:hanging="1417"/>
        <w:jc w:val="left"/>
      </w:pPr>
      <w:rPr>
        <w:rFonts w:hint="default" w:ascii="Arial MT" w:hAnsi="Arial MT" w:eastAsia="Arial MT" w:cs="Arial MT"/>
        <w:b w:val="0"/>
        <w:bCs w:val="0"/>
        <w:i w:val="0"/>
        <w:iCs w:val="0"/>
        <w:spacing w:val="-1"/>
        <w:w w:val="100"/>
        <w:sz w:val="24"/>
        <w:szCs w:val="24"/>
        <w:lang w:val="pt-PT" w:eastAsia="en-US" w:bidi="ar-SA"/>
      </w:rPr>
    </w:lvl>
    <w:lvl w:ilvl="3">
      <w:start w:val="0"/>
      <w:numFmt w:val="bullet"/>
      <w:lvlText w:val="•"/>
      <w:lvlJc w:val="left"/>
      <w:pPr>
        <w:ind w:left="3129" w:hanging="1417"/>
      </w:pPr>
      <w:rPr>
        <w:rFonts w:hint="default"/>
        <w:lang w:val="pt-PT" w:eastAsia="en-US" w:bidi="ar-SA"/>
      </w:rPr>
    </w:lvl>
    <w:lvl w:ilvl="4">
      <w:start w:val="0"/>
      <w:numFmt w:val="bullet"/>
      <w:lvlText w:val="•"/>
      <w:lvlJc w:val="left"/>
      <w:pPr>
        <w:ind w:left="4079" w:hanging="1417"/>
      </w:pPr>
      <w:rPr>
        <w:rFonts w:hint="default"/>
        <w:lang w:val="pt-PT" w:eastAsia="en-US" w:bidi="ar-SA"/>
      </w:rPr>
    </w:lvl>
    <w:lvl w:ilvl="5">
      <w:start w:val="0"/>
      <w:numFmt w:val="bullet"/>
      <w:lvlText w:val="•"/>
      <w:lvlJc w:val="left"/>
      <w:pPr>
        <w:ind w:left="5029" w:hanging="1417"/>
      </w:pPr>
      <w:rPr>
        <w:rFonts w:hint="default"/>
        <w:lang w:val="pt-PT" w:eastAsia="en-US" w:bidi="ar-SA"/>
      </w:rPr>
    </w:lvl>
    <w:lvl w:ilvl="6">
      <w:start w:val="0"/>
      <w:numFmt w:val="bullet"/>
      <w:lvlText w:val="•"/>
      <w:lvlJc w:val="left"/>
      <w:pPr>
        <w:ind w:left="5979" w:hanging="1417"/>
      </w:pPr>
      <w:rPr>
        <w:rFonts w:hint="default"/>
        <w:lang w:val="pt-PT" w:eastAsia="en-US" w:bidi="ar-SA"/>
      </w:rPr>
    </w:lvl>
    <w:lvl w:ilvl="7">
      <w:start w:val="0"/>
      <w:numFmt w:val="bullet"/>
      <w:lvlText w:val="•"/>
      <w:lvlJc w:val="left"/>
      <w:pPr>
        <w:ind w:left="6929" w:hanging="1417"/>
      </w:pPr>
      <w:rPr>
        <w:rFonts w:hint="default"/>
        <w:lang w:val="pt-PT" w:eastAsia="en-US" w:bidi="ar-SA"/>
      </w:rPr>
    </w:lvl>
    <w:lvl w:ilvl="8">
      <w:start w:val="0"/>
      <w:numFmt w:val="bullet"/>
      <w:lvlText w:val="•"/>
      <w:lvlJc w:val="left"/>
      <w:pPr>
        <w:ind w:left="7879" w:hanging="1417"/>
      </w:pPr>
      <w:rPr>
        <w:rFonts w:hint="default"/>
        <w:lang w:val="pt-PT" w:eastAsia="en-US" w:bidi="ar-SA"/>
      </w:rPr>
    </w:lvl>
  </w:abstractNum>
  <w:abstractNum w:abstractNumId="15">
    <w:multiLevelType w:val="hybridMultilevel"/>
    <w:lvl w:ilvl="0">
      <w:start w:val="10"/>
      <w:numFmt w:val="decimal"/>
      <w:lvlText w:val="%1"/>
      <w:lvlJc w:val="left"/>
      <w:pPr>
        <w:ind w:left="282" w:hanging="1417"/>
        <w:jc w:val="left"/>
      </w:pPr>
      <w:rPr>
        <w:rFonts w:hint="default"/>
        <w:lang w:val="pt-PT" w:eastAsia="en-US" w:bidi="ar-SA"/>
      </w:rPr>
    </w:lvl>
    <w:lvl w:ilvl="1">
      <w:start w:val="2"/>
      <w:numFmt w:val="decimal"/>
      <w:lvlText w:val="%1.%2"/>
      <w:lvlJc w:val="left"/>
      <w:pPr>
        <w:ind w:left="282" w:hanging="1417"/>
        <w:jc w:val="left"/>
      </w:pPr>
      <w:rPr>
        <w:rFonts w:hint="default"/>
        <w:lang w:val="pt-PT" w:eastAsia="en-US" w:bidi="ar-SA"/>
      </w:rPr>
    </w:lvl>
    <w:lvl w:ilvl="2">
      <w:start w:val="2"/>
      <w:numFmt w:val="decimal"/>
      <w:lvlText w:val="%1.%2.%3."/>
      <w:lvlJc w:val="left"/>
      <w:pPr>
        <w:ind w:left="282" w:hanging="1417"/>
        <w:jc w:val="left"/>
      </w:pPr>
      <w:rPr>
        <w:rFonts w:hint="default" w:ascii="Arial MT" w:hAnsi="Arial MT" w:eastAsia="Arial MT" w:cs="Arial MT"/>
        <w:b w:val="0"/>
        <w:bCs w:val="0"/>
        <w:i w:val="0"/>
        <w:iCs w:val="0"/>
        <w:spacing w:val="-1"/>
        <w:w w:val="100"/>
        <w:sz w:val="24"/>
        <w:szCs w:val="24"/>
        <w:lang w:val="pt-PT" w:eastAsia="en-US" w:bidi="ar-SA"/>
      </w:rPr>
    </w:lvl>
    <w:lvl w:ilvl="3">
      <w:start w:val="0"/>
      <w:numFmt w:val="bullet"/>
      <w:lvlText w:val="•"/>
      <w:lvlJc w:val="left"/>
      <w:pPr>
        <w:ind w:left="3129" w:hanging="1417"/>
      </w:pPr>
      <w:rPr>
        <w:rFonts w:hint="default"/>
        <w:lang w:val="pt-PT" w:eastAsia="en-US" w:bidi="ar-SA"/>
      </w:rPr>
    </w:lvl>
    <w:lvl w:ilvl="4">
      <w:start w:val="0"/>
      <w:numFmt w:val="bullet"/>
      <w:lvlText w:val="•"/>
      <w:lvlJc w:val="left"/>
      <w:pPr>
        <w:ind w:left="4079" w:hanging="1417"/>
      </w:pPr>
      <w:rPr>
        <w:rFonts w:hint="default"/>
        <w:lang w:val="pt-PT" w:eastAsia="en-US" w:bidi="ar-SA"/>
      </w:rPr>
    </w:lvl>
    <w:lvl w:ilvl="5">
      <w:start w:val="0"/>
      <w:numFmt w:val="bullet"/>
      <w:lvlText w:val="•"/>
      <w:lvlJc w:val="left"/>
      <w:pPr>
        <w:ind w:left="5029" w:hanging="1417"/>
      </w:pPr>
      <w:rPr>
        <w:rFonts w:hint="default"/>
        <w:lang w:val="pt-PT" w:eastAsia="en-US" w:bidi="ar-SA"/>
      </w:rPr>
    </w:lvl>
    <w:lvl w:ilvl="6">
      <w:start w:val="0"/>
      <w:numFmt w:val="bullet"/>
      <w:lvlText w:val="•"/>
      <w:lvlJc w:val="left"/>
      <w:pPr>
        <w:ind w:left="5979" w:hanging="1417"/>
      </w:pPr>
      <w:rPr>
        <w:rFonts w:hint="default"/>
        <w:lang w:val="pt-PT" w:eastAsia="en-US" w:bidi="ar-SA"/>
      </w:rPr>
    </w:lvl>
    <w:lvl w:ilvl="7">
      <w:start w:val="0"/>
      <w:numFmt w:val="bullet"/>
      <w:lvlText w:val="•"/>
      <w:lvlJc w:val="left"/>
      <w:pPr>
        <w:ind w:left="6929" w:hanging="1417"/>
      </w:pPr>
      <w:rPr>
        <w:rFonts w:hint="default"/>
        <w:lang w:val="pt-PT" w:eastAsia="en-US" w:bidi="ar-SA"/>
      </w:rPr>
    </w:lvl>
    <w:lvl w:ilvl="8">
      <w:start w:val="0"/>
      <w:numFmt w:val="bullet"/>
      <w:lvlText w:val="•"/>
      <w:lvlJc w:val="left"/>
      <w:pPr>
        <w:ind w:left="7879" w:hanging="1417"/>
      </w:pPr>
      <w:rPr>
        <w:rFonts w:hint="default"/>
        <w:lang w:val="pt-PT" w:eastAsia="en-US" w:bidi="ar-SA"/>
      </w:rPr>
    </w:lvl>
  </w:abstractNum>
  <w:abstractNum w:abstractNumId="14">
    <w:multiLevelType w:val="hybridMultilevel"/>
    <w:lvl w:ilvl="0">
      <w:start w:val="10"/>
      <w:numFmt w:val="decimal"/>
      <w:lvlText w:val="%1"/>
      <w:lvlJc w:val="left"/>
      <w:pPr>
        <w:ind w:left="282" w:hanging="596"/>
        <w:jc w:val="left"/>
      </w:pPr>
      <w:rPr>
        <w:rFonts w:hint="default"/>
        <w:lang w:val="pt-PT" w:eastAsia="en-US" w:bidi="ar-SA"/>
      </w:rPr>
    </w:lvl>
    <w:lvl w:ilvl="1">
      <w:start w:val="1"/>
      <w:numFmt w:val="decimal"/>
      <w:lvlText w:val="%1.%2."/>
      <w:lvlJc w:val="left"/>
      <w:pPr>
        <w:ind w:left="282" w:hanging="596"/>
        <w:jc w:val="left"/>
      </w:pPr>
      <w:rPr>
        <w:rFonts w:hint="default"/>
        <w:spacing w:val="-1"/>
        <w:w w:val="100"/>
        <w:lang w:val="pt-PT" w:eastAsia="en-US" w:bidi="ar-SA"/>
      </w:rPr>
    </w:lvl>
    <w:lvl w:ilvl="2">
      <w:start w:val="1"/>
      <w:numFmt w:val="decimal"/>
      <w:lvlText w:val="%1.%2.%3"/>
      <w:lvlJc w:val="left"/>
      <w:pPr>
        <w:ind w:left="282" w:hanging="707"/>
        <w:jc w:val="left"/>
      </w:pPr>
      <w:rPr>
        <w:rFonts w:hint="default" w:ascii="Arial MT" w:hAnsi="Arial MT" w:eastAsia="Arial MT" w:cs="Arial MT"/>
        <w:b w:val="0"/>
        <w:bCs w:val="0"/>
        <w:i w:val="0"/>
        <w:iCs w:val="0"/>
        <w:spacing w:val="-1"/>
        <w:w w:val="100"/>
        <w:sz w:val="24"/>
        <w:szCs w:val="24"/>
        <w:lang w:val="pt-PT" w:eastAsia="en-US" w:bidi="ar-SA"/>
      </w:rPr>
    </w:lvl>
    <w:lvl w:ilvl="3">
      <w:start w:val="0"/>
      <w:numFmt w:val="bullet"/>
      <w:lvlText w:val="•"/>
      <w:lvlJc w:val="left"/>
      <w:pPr>
        <w:ind w:left="3129" w:hanging="707"/>
      </w:pPr>
      <w:rPr>
        <w:rFonts w:hint="default"/>
        <w:lang w:val="pt-PT" w:eastAsia="en-US" w:bidi="ar-SA"/>
      </w:rPr>
    </w:lvl>
    <w:lvl w:ilvl="4">
      <w:start w:val="0"/>
      <w:numFmt w:val="bullet"/>
      <w:lvlText w:val="•"/>
      <w:lvlJc w:val="left"/>
      <w:pPr>
        <w:ind w:left="4079" w:hanging="707"/>
      </w:pPr>
      <w:rPr>
        <w:rFonts w:hint="default"/>
        <w:lang w:val="pt-PT" w:eastAsia="en-US" w:bidi="ar-SA"/>
      </w:rPr>
    </w:lvl>
    <w:lvl w:ilvl="5">
      <w:start w:val="0"/>
      <w:numFmt w:val="bullet"/>
      <w:lvlText w:val="•"/>
      <w:lvlJc w:val="left"/>
      <w:pPr>
        <w:ind w:left="5029" w:hanging="707"/>
      </w:pPr>
      <w:rPr>
        <w:rFonts w:hint="default"/>
        <w:lang w:val="pt-PT" w:eastAsia="en-US" w:bidi="ar-SA"/>
      </w:rPr>
    </w:lvl>
    <w:lvl w:ilvl="6">
      <w:start w:val="0"/>
      <w:numFmt w:val="bullet"/>
      <w:lvlText w:val="•"/>
      <w:lvlJc w:val="left"/>
      <w:pPr>
        <w:ind w:left="5979" w:hanging="707"/>
      </w:pPr>
      <w:rPr>
        <w:rFonts w:hint="default"/>
        <w:lang w:val="pt-PT" w:eastAsia="en-US" w:bidi="ar-SA"/>
      </w:rPr>
    </w:lvl>
    <w:lvl w:ilvl="7">
      <w:start w:val="0"/>
      <w:numFmt w:val="bullet"/>
      <w:lvlText w:val="•"/>
      <w:lvlJc w:val="left"/>
      <w:pPr>
        <w:ind w:left="6929" w:hanging="707"/>
      </w:pPr>
      <w:rPr>
        <w:rFonts w:hint="default"/>
        <w:lang w:val="pt-PT" w:eastAsia="en-US" w:bidi="ar-SA"/>
      </w:rPr>
    </w:lvl>
    <w:lvl w:ilvl="8">
      <w:start w:val="0"/>
      <w:numFmt w:val="bullet"/>
      <w:lvlText w:val="•"/>
      <w:lvlJc w:val="left"/>
      <w:pPr>
        <w:ind w:left="7879" w:hanging="707"/>
      </w:pPr>
      <w:rPr>
        <w:rFonts w:hint="default"/>
        <w:lang w:val="pt-PT" w:eastAsia="en-US" w:bidi="ar-SA"/>
      </w:rPr>
    </w:lvl>
  </w:abstractNum>
  <w:abstractNum w:abstractNumId="13">
    <w:multiLevelType w:val="hybridMultilevel"/>
    <w:lvl w:ilvl="0">
      <w:start w:val="1"/>
      <w:numFmt w:val="lowerLetter"/>
      <w:lvlText w:val="%1)"/>
      <w:lvlJc w:val="left"/>
      <w:pPr>
        <w:ind w:left="566" w:hanging="284"/>
        <w:jc w:val="left"/>
      </w:pPr>
      <w:rPr>
        <w:rFonts w:hint="default" w:ascii="Arial" w:hAnsi="Arial" w:eastAsia="Arial" w:cs="Arial"/>
        <w:b/>
        <w:bCs/>
        <w:i w:val="0"/>
        <w:iCs w:val="0"/>
        <w:spacing w:val="0"/>
        <w:w w:val="100"/>
        <w:sz w:val="24"/>
        <w:szCs w:val="24"/>
        <w:lang w:val="pt-PT" w:eastAsia="en-US" w:bidi="ar-SA"/>
      </w:rPr>
    </w:lvl>
    <w:lvl w:ilvl="1">
      <w:start w:val="0"/>
      <w:numFmt w:val="bullet"/>
      <w:lvlText w:val="•"/>
      <w:lvlJc w:val="left"/>
      <w:pPr>
        <w:ind w:left="1481" w:hanging="284"/>
      </w:pPr>
      <w:rPr>
        <w:rFonts w:hint="default"/>
        <w:lang w:val="pt-PT" w:eastAsia="en-US" w:bidi="ar-SA"/>
      </w:rPr>
    </w:lvl>
    <w:lvl w:ilvl="2">
      <w:start w:val="0"/>
      <w:numFmt w:val="bullet"/>
      <w:lvlText w:val="•"/>
      <w:lvlJc w:val="left"/>
      <w:pPr>
        <w:ind w:left="2403" w:hanging="284"/>
      </w:pPr>
      <w:rPr>
        <w:rFonts w:hint="default"/>
        <w:lang w:val="pt-PT" w:eastAsia="en-US" w:bidi="ar-SA"/>
      </w:rPr>
    </w:lvl>
    <w:lvl w:ilvl="3">
      <w:start w:val="0"/>
      <w:numFmt w:val="bullet"/>
      <w:lvlText w:val="•"/>
      <w:lvlJc w:val="left"/>
      <w:pPr>
        <w:ind w:left="3325" w:hanging="284"/>
      </w:pPr>
      <w:rPr>
        <w:rFonts w:hint="default"/>
        <w:lang w:val="pt-PT" w:eastAsia="en-US" w:bidi="ar-SA"/>
      </w:rPr>
    </w:lvl>
    <w:lvl w:ilvl="4">
      <w:start w:val="0"/>
      <w:numFmt w:val="bullet"/>
      <w:lvlText w:val="•"/>
      <w:lvlJc w:val="left"/>
      <w:pPr>
        <w:ind w:left="4247" w:hanging="284"/>
      </w:pPr>
      <w:rPr>
        <w:rFonts w:hint="default"/>
        <w:lang w:val="pt-PT" w:eastAsia="en-US" w:bidi="ar-SA"/>
      </w:rPr>
    </w:lvl>
    <w:lvl w:ilvl="5">
      <w:start w:val="0"/>
      <w:numFmt w:val="bullet"/>
      <w:lvlText w:val="•"/>
      <w:lvlJc w:val="left"/>
      <w:pPr>
        <w:ind w:left="5169" w:hanging="284"/>
      </w:pPr>
      <w:rPr>
        <w:rFonts w:hint="default"/>
        <w:lang w:val="pt-PT" w:eastAsia="en-US" w:bidi="ar-SA"/>
      </w:rPr>
    </w:lvl>
    <w:lvl w:ilvl="6">
      <w:start w:val="0"/>
      <w:numFmt w:val="bullet"/>
      <w:lvlText w:val="•"/>
      <w:lvlJc w:val="left"/>
      <w:pPr>
        <w:ind w:left="6091" w:hanging="284"/>
      </w:pPr>
      <w:rPr>
        <w:rFonts w:hint="default"/>
        <w:lang w:val="pt-PT" w:eastAsia="en-US" w:bidi="ar-SA"/>
      </w:rPr>
    </w:lvl>
    <w:lvl w:ilvl="7">
      <w:start w:val="0"/>
      <w:numFmt w:val="bullet"/>
      <w:lvlText w:val="•"/>
      <w:lvlJc w:val="left"/>
      <w:pPr>
        <w:ind w:left="7013" w:hanging="284"/>
      </w:pPr>
      <w:rPr>
        <w:rFonts w:hint="default"/>
        <w:lang w:val="pt-PT" w:eastAsia="en-US" w:bidi="ar-SA"/>
      </w:rPr>
    </w:lvl>
    <w:lvl w:ilvl="8">
      <w:start w:val="0"/>
      <w:numFmt w:val="bullet"/>
      <w:lvlText w:val="•"/>
      <w:lvlJc w:val="left"/>
      <w:pPr>
        <w:ind w:left="7935" w:hanging="284"/>
      </w:pPr>
      <w:rPr>
        <w:rFonts w:hint="default"/>
        <w:lang w:val="pt-PT" w:eastAsia="en-US" w:bidi="ar-SA"/>
      </w:rPr>
    </w:lvl>
  </w:abstractNum>
  <w:abstractNum w:abstractNumId="12">
    <w:multiLevelType w:val="hybridMultilevel"/>
    <w:lvl w:ilvl="0">
      <w:start w:val="9"/>
      <w:numFmt w:val="decimal"/>
      <w:lvlText w:val="%1"/>
      <w:lvlJc w:val="left"/>
      <w:pPr>
        <w:ind w:left="282" w:hanging="500"/>
        <w:jc w:val="left"/>
      </w:pPr>
      <w:rPr>
        <w:rFonts w:hint="default"/>
        <w:lang w:val="pt-PT" w:eastAsia="en-US" w:bidi="ar-SA"/>
      </w:rPr>
    </w:lvl>
    <w:lvl w:ilvl="1">
      <w:start w:val="5"/>
      <w:numFmt w:val="decimal"/>
      <w:lvlText w:val="%1.%2."/>
      <w:lvlJc w:val="left"/>
      <w:pPr>
        <w:ind w:left="282" w:hanging="500"/>
        <w:jc w:val="left"/>
      </w:pPr>
      <w:rPr>
        <w:rFonts w:hint="default"/>
        <w:spacing w:val="0"/>
        <w:w w:val="100"/>
        <w:lang w:val="pt-PT" w:eastAsia="en-US" w:bidi="ar-SA"/>
      </w:rPr>
    </w:lvl>
    <w:lvl w:ilvl="2">
      <w:start w:val="1"/>
      <w:numFmt w:val="decimal"/>
      <w:lvlText w:val="%1.%2.%3."/>
      <w:lvlJc w:val="left"/>
      <w:pPr>
        <w:ind w:left="282" w:hanging="687"/>
        <w:jc w:val="left"/>
      </w:pPr>
      <w:rPr>
        <w:rFonts w:hint="default" w:ascii="Arial MT" w:hAnsi="Arial MT" w:eastAsia="Arial MT" w:cs="Arial MT"/>
        <w:b w:val="0"/>
        <w:bCs w:val="0"/>
        <w:i w:val="0"/>
        <w:iCs w:val="0"/>
        <w:spacing w:val="-1"/>
        <w:w w:val="100"/>
        <w:sz w:val="24"/>
        <w:szCs w:val="24"/>
        <w:lang w:val="pt-PT" w:eastAsia="en-US" w:bidi="ar-SA"/>
      </w:rPr>
    </w:lvl>
    <w:lvl w:ilvl="3">
      <w:start w:val="0"/>
      <w:numFmt w:val="bullet"/>
      <w:lvlText w:val="•"/>
      <w:lvlJc w:val="left"/>
      <w:pPr>
        <w:ind w:left="3129" w:hanging="687"/>
      </w:pPr>
      <w:rPr>
        <w:rFonts w:hint="default"/>
        <w:lang w:val="pt-PT" w:eastAsia="en-US" w:bidi="ar-SA"/>
      </w:rPr>
    </w:lvl>
    <w:lvl w:ilvl="4">
      <w:start w:val="0"/>
      <w:numFmt w:val="bullet"/>
      <w:lvlText w:val="•"/>
      <w:lvlJc w:val="left"/>
      <w:pPr>
        <w:ind w:left="4079" w:hanging="687"/>
      </w:pPr>
      <w:rPr>
        <w:rFonts w:hint="default"/>
        <w:lang w:val="pt-PT" w:eastAsia="en-US" w:bidi="ar-SA"/>
      </w:rPr>
    </w:lvl>
    <w:lvl w:ilvl="5">
      <w:start w:val="0"/>
      <w:numFmt w:val="bullet"/>
      <w:lvlText w:val="•"/>
      <w:lvlJc w:val="left"/>
      <w:pPr>
        <w:ind w:left="5029" w:hanging="687"/>
      </w:pPr>
      <w:rPr>
        <w:rFonts w:hint="default"/>
        <w:lang w:val="pt-PT" w:eastAsia="en-US" w:bidi="ar-SA"/>
      </w:rPr>
    </w:lvl>
    <w:lvl w:ilvl="6">
      <w:start w:val="0"/>
      <w:numFmt w:val="bullet"/>
      <w:lvlText w:val="•"/>
      <w:lvlJc w:val="left"/>
      <w:pPr>
        <w:ind w:left="5979" w:hanging="687"/>
      </w:pPr>
      <w:rPr>
        <w:rFonts w:hint="default"/>
        <w:lang w:val="pt-PT" w:eastAsia="en-US" w:bidi="ar-SA"/>
      </w:rPr>
    </w:lvl>
    <w:lvl w:ilvl="7">
      <w:start w:val="0"/>
      <w:numFmt w:val="bullet"/>
      <w:lvlText w:val="•"/>
      <w:lvlJc w:val="left"/>
      <w:pPr>
        <w:ind w:left="6929" w:hanging="687"/>
      </w:pPr>
      <w:rPr>
        <w:rFonts w:hint="default"/>
        <w:lang w:val="pt-PT" w:eastAsia="en-US" w:bidi="ar-SA"/>
      </w:rPr>
    </w:lvl>
    <w:lvl w:ilvl="8">
      <w:start w:val="0"/>
      <w:numFmt w:val="bullet"/>
      <w:lvlText w:val="•"/>
      <w:lvlJc w:val="left"/>
      <w:pPr>
        <w:ind w:left="7879" w:hanging="687"/>
      </w:pPr>
      <w:rPr>
        <w:rFonts w:hint="default"/>
        <w:lang w:val="pt-PT" w:eastAsia="en-US" w:bidi="ar-SA"/>
      </w:rPr>
    </w:lvl>
  </w:abstractNum>
  <w:abstractNum w:abstractNumId="11">
    <w:multiLevelType w:val="hybridMultilevel"/>
    <w:lvl w:ilvl="0">
      <w:start w:val="9"/>
      <w:numFmt w:val="decimal"/>
      <w:lvlText w:val="%1"/>
      <w:lvlJc w:val="left"/>
      <w:pPr>
        <w:ind w:left="753" w:hanging="471"/>
        <w:jc w:val="left"/>
      </w:pPr>
      <w:rPr>
        <w:rFonts w:hint="default"/>
        <w:lang w:val="pt-PT" w:eastAsia="en-US" w:bidi="ar-SA"/>
      </w:rPr>
    </w:lvl>
    <w:lvl w:ilvl="1">
      <w:start w:val="1"/>
      <w:numFmt w:val="decimal"/>
      <w:lvlText w:val="%1.%2."/>
      <w:lvlJc w:val="left"/>
      <w:pPr>
        <w:ind w:left="753" w:hanging="471"/>
        <w:jc w:val="left"/>
      </w:pPr>
      <w:rPr>
        <w:rFonts w:hint="default" w:ascii="Arial" w:hAnsi="Arial" w:eastAsia="Arial" w:cs="Arial"/>
        <w:b/>
        <w:bCs/>
        <w:i w:val="0"/>
        <w:iCs w:val="0"/>
        <w:spacing w:val="-1"/>
        <w:w w:val="100"/>
        <w:sz w:val="24"/>
        <w:szCs w:val="24"/>
        <w:lang w:val="pt-PT" w:eastAsia="en-US" w:bidi="ar-SA"/>
      </w:rPr>
    </w:lvl>
    <w:lvl w:ilvl="2">
      <w:start w:val="0"/>
      <w:numFmt w:val="bullet"/>
      <w:lvlText w:val="•"/>
      <w:lvlJc w:val="left"/>
      <w:pPr>
        <w:ind w:left="2563" w:hanging="471"/>
      </w:pPr>
      <w:rPr>
        <w:rFonts w:hint="default"/>
        <w:lang w:val="pt-PT" w:eastAsia="en-US" w:bidi="ar-SA"/>
      </w:rPr>
    </w:lvl>
    <w:lvl w:ilvl="3">
      <w:start w:val="0"/>
      <w:numFmt w:val="bullet"/>
      <w:lvlText w:val="•"/>
      <w:lvlJc w:val="left"/>
      <w:pPr>
        <w:ind w:left="3465" w:hanging="471"/>
      </w:pPr>
      <w:rPr>
        <w:rFonts w:hint="default"/>
        <w:lang w:val="pt-PT" w:eastAsia="en-US" w:bidi="ar-SA"/>
      </w:rPr>
    </w:lvl>
    <w:lvl w:ilvl="4">
      <w:start w:val="0"/>
      <w:numFmt w:val="bullet"/>
      <w:lvlText w:val="•"/>
      <w:lvlJc w:val="left"/>
      <w:pPr>
        <w:ind w:left="4367" w:hanging="471"/>
      </w:pPr>
      <w:rPr>
        <w:rFonts w:hint="default"/>
        <w:lang w:val="pt-PT" w:eastAsia="en-US" w:bidi="ar-SA"/>
      </w:rPr>
    </w:lvl>
    <w:lvl w:ilvl="5">
      <w:start w:val="0"/>
      <w:numFmt w:val="bullet"/>
      <w:lvlText w:val="•"/>
      <w:lvlJc w:val="left"/>
      <w:pPr>
        <w:ind w:left="5269" w:hanging="471"/>
      </w:pPr>
      <w:rPr>
        <w:rFonts w:hint="default"/>
        <w:lang w:val="pt-PT" w:eastAsia="en-US" w:bidi="ar-SA"/>
      </w:rPr>
    </w:lvl>
    <w:lvl w:ilvl="6">
      <w:start w:val="0"/>
      <w:numFmt w:val="bullet"/>
      <w:lvlText w:val="•"/>
      <w:lvlJc w:val="left"/>
      <w:pPr>
        <w:ind w:left="6171" w:hanging="471"/>
      </w:pPr>
      <w:rPr>
        <w:rFonts w:hint="default"/>
        <w:lang w:val="pt-PT" w:eastAsia="en-US" w:bidi="ar-SA"/>
      </w:rPr>
    </w:lvl>
    <w:lvl w:ilvl="7">
      <w:start w:val="0"/>
      <w:numFmt w:val="bullet"/>
      <w:lvlText w:val="•"/>
      <w:lvlJc w:val="left"/>
      <w:pPr>
        <w:ind w:left="7073" w:hanging="471"/>
      </w:pPr>
      <w:rPr>
        <w:rFonts w:hint="default"/>
        <w:lang w:val="pt-PT" w:eastAsia="en-US" w:bidi="ar-SA"/>
      </w:rPr>
    </w:lvl>
    <w:lvl w:ilvl="8">
      <w:start w:val="0"/>
      <w:numFmt w:val="bullet"/>
      <w:lvlText w:val="•"/>
      <w:lvlJc w:val="left"/>
      <w:pPr>
        <w:ind w:left="7975" w:hanging="471"/>
      </w:pPr>
      <w:rPr>
        <w:rFonts w:hint="default"/>
        <w:lang w:val="pt-PT" w:eastAsia="en-US" w:bidi="ar-SA"/>
      </w:rPr>
    </w:lvl>
  </w:abstractNum>
  <w:abstractNum w:abstractNumId="10">
    <w:multiLevelType w:val="hybridMultilevel"/>
    <w:lvl w:ilvl="0">
      <w:start w:val="8"/>
      <w:numFmt w:val="decimal"/>
      <w:lvlText w:val="%1"/>
      <w:lvlJc w:val="left"/>
      <w:pPr>
        <w:ind w:left="282" w:hanging="481"/>
        <w:jc w:val="left"/>
      </w:pPr>
      <w:rPr>
        <w:rFonts w:hint="default"/>
        <w:lang w:val="pt-PT" w:eastAsia="en-US" w:bidi="ar-SA"/>
      </w:rPr>
    </w:lvl>
    <w:lvl w:ilvl="1">
      <w:start w:val="1"/>
      <w:numFmt w:val="decimal"/>
      <w:lvlText w:val="%1.%2."/>
      <w:lvlJc w:val="left"/>
      <w:pPr>
        <w:ind w:left="282" w:hanging="481"/>
        <w:jc w:val="left"/>
      </w:pPr>
      <w:rPr>
        <w:rFonts w:hint="default" w:ascii="Arial MT" w:hAnsi="Arial MT" w:eastAsia="Arial MT" w:cs="Arial MT"/>
        <w:b w:val="0"/>
        <w:bCs w:val="0"/>
        <w:i w:val="0"/>
        <w:iCs w:val="0"/>
        <w:spacing w:val="-1"/>
        <w:w w:val="100"/>
        <w:sz w:val="24"/>
        <w:szCs w:val="24"/>
        <w:lang w:val="pt-PT" w:eastAsia="en-US" w:bidi="ar-SA"/>
      </w:rPr>
    </w:lvl>
    <w:lvl w:ilvl="2">
      <w:start w:val="1"/>
      <w:numFmt w:val="decimal"/>
      <w:lvlText w:val="%1.%2.%3."/>
      <w:lvlJc w:val="left"/>
      <w:pPr>
        <w:ind w:left="282" w:hanging="668"/>
        <w:jc w:val="left"/>
      </w:pPr>
      <w:rPr>
        <w:rFonts w:hint="default" w:ascii="Arial MT" w:hAnsi="Arial MT" w:eastAsia="Arial MT" w:cs="Arial MT"/>
        <w:b w:val="0"/>
        <w:bCs w:val="0"/>
        <w:i w:val="0"/>
        <w:iCs w:val="0"/>
        <w:spacing w:val="-1"/>
        <w:w w:val="100"/>
        <w:sz w:val="24"/>
        <w:szCs w:val="24"/>
        <w:lang w:val="pt-PT" w:eastAsia="en-US" w:bidi="ar-SA"/>
      </w:rPr>
    </w:lvl>
    <w:lvl w:ilvl="3">
      <w:start w:val="0"/>
      <w:numFmt w:val="bullet"/>
      <w:lvlText w:val="•"/>
      <w:lvlJc w:val="left"/>
      <w:pPr>
        <w:ind w:left="3129" w:hanging="668"/>
      </w:pPr>
      <w:rPr>
        <w:rFonts w:hint="default"/>
        <w:lang w:val="pt-PT" w:eastAsia="en-US" w:bidi="ar-SA"/>
      </w:rPr>
    </w:lvl>
    <w:lvl w:ilvl="4">
      <w:start w:val="0"/>
      <w:numFmt w:val="bullet"/>
      <w:lvlText w:val="•"/>
      <w:lvlJc w:val="left"/>
      <w:pPr>
        <w:ind w:left="4079" w:hanging="668"/>
      </w:pPr>
      <w:rPr>
        <w:rFonts w:hint="default"/>
        <w:lang w:val="pt-PT" w:eastAsia="en-US" w:bidi="ar-SA"/>
      </w:rPr>
    </w:lvl>
    <w:lvl w:ilvl="5">
      <w:start w:val="0"/>
      <w:numFmt w:val="bullet"/>
      <w:lvlText w:val="•"/>
      <w:lvlJc w:val="left"/>
      <w:pPr>
        <w:ind w:left="5029" w:hanging="668"/>
      </w:pPr>
      <w:rPr>
        <w:rFonts w:hint="default"/>
        <w:lang w:val="pt-PT" w:eastAsia="en-US" w:bidi="ar-SA"/>
      </w:rPr>
    </w:lvl>
    <w:lvl w:ilvl="6">
      <w:start w:val="0"/>
      <w:numFmt w:val="bullet"/>
      <w:lvlText w:val="•"/>
      <w:lvlJc w:val="left"/>
      <w:pPr>
        <w:ind w:left="5979" w:hanging="668"/>
      </w:pPr>
      <w:rPr>
        <w:rFonts w:hint="default"/>
        <w:lang w:val="pt-PT" w:eastAsia="en-US" w:bidi="ar-SA"/>
      </w:rPr>
    </w:lvl>
    <w:lvl w:ilvl="7">
      <w:start w:val="0"/>
      <w:numFmt w:val="bullet"/>
      <w:lvlText w:val="•"/>
      <w:lvlJc w:val="left"/>
      <w:pPr>
        <w:ind w:left="6929" w:hanging="668"/>
      </w:pPr>
      <w:rPr>
        <w:rFonts w:hint="default"/>
        <w:lang w:val="pt-PT" w:eastAsia="en-US" w:bidi="ar-SA"/>
      </w:rPr>
    </w:lvl>
    <w:lvl w:ilvl="8">
      <w:start w:val="0"/>
      <w:numFmt w:val="bullet"/>
      <w:lvlText w:val="•"/>
      <w:lvlJc w:val="left"/>
      <w:pPr>
        <w:ind w:left="7879" w:hanging="668"/>
      </w:pPr>
      <w:rPr>
        <w:rFonts w:hint="default"/>
        <w:lang w:val="pt-PT" w:eastAsia="en-US" w:bidi="ar-SA"/>
      </w:rPr>
    </w:lvl>
  </w:abstractNum>
  <w:abstractNum w:abstractNumId="9">
    <w:multiLevelType w:val="hybridMultilevel"/>
    <w:lvl w:ilvl="0">
      <w:start w:val="7"/>
      <w:numFmt w:val="decimal"/>
      <w:lvlText w:val="%1"/>
      <w:lvlJc w:val="left"/>
      <w:pPr>
        <w:ind w:left="282" w:hanging="1124"/>
        <w:jc w:val="left"/>
      </w:pPr>
      <w:rPr>
        <w:rFonts w:hint="default"/>
        <w:lang w:val="pt-PT" w:eastAsia="en-US" w:bidi="ar-SA"/>
      </w:rPr>
    </w:lvl>
    <w:lvl w:ilvl="1">
      <w:start w:val="2"/>
      <w:numFmt w:val="decimal"/>
      <w:lvlText w:val="%1.%2"/>
      <w:lvlJc w:val="left"/>
      <w:pPr>
        <w:ind w:left="282" w:hanging="1124"/>
        <w:jc w:val="left"/>
      </w:pPr>
      <w:rPr>
        <w:rFonts w:hint="default"/>
        <w:lang w:val="pt-PT" w:eastAsia="en-US" w:bidi="ar-SA"/>
      </w:rPr>
    </w:lvl>
    <w:lvl w:ilvl="2">
      <w:start w:val="2"/>
      <w:numFmt w:val="decimal"/>
      <w:lvlText w:val="%1.%2.%3"/>
      <w:lvlJc w:val="left"/>
      <w:pPr>
        <w:ind w:left="282" w:hanging="1124"/>
        <w:jc w:val="left"/>
      </w:pPr>
      <w:rPr>
        <w:rFonts w:hint="default"/>
        <w:lang w:val="pt-PT" w:eastAsia="en-US" w:bidi="ar-SA"/>
      </w:rPr>
    </w:lvl>
    <w:lvl w:ilvl="3">
      <w:start w:val="18"/>
      <w:numFmt w:val="decimal"/>
      <w:lvlText w:val="%1.%2.%3.%4."/>
      <w:lvlJc w:val="left"/>
      <w:pPr>
        <w:ind w:left="282" w:hanging="1124"/>
        <w:jc w:val="left"/>
      </w:pPr>
      <w:rPr>
        <w:rFonts w:hint="default" w:ascii="Arial MT" w:hAnsi="Arial MT" w:eastAsia="Arial MT" w:cs="Arial MT"/>
        <w:b w:val="0"/>
        <w:bCs w:val="0"/>
        <w:i w:val="0"/>
        <w:iCs w:val="0"/>
        <w:spacing w:val="-1"/>
        <w:w w:val="100"/>
        <w:sz w:val="24"/>
        <w:szCs w:val="24"/>
        <w:lang w:val="pt-PT" w:eastAsia="en-US" w:bidi="ar-SA"/>
      </w:rPr>
    </w:lvl>
    <w:lvl w:ilvl="4">
      <w:start w:val="0"/>
      <w:numFmt w:val="bullet"/>
      <w:lvlText w:val="•"/>
      <w:lvlJc w:val="left"/>
      <w:pPr>
        <w:ind w:left="4079" w:hanging="1124"/>
      </w:pPr>
      <w:rPr>
        <w:rFonts w:hint="default"/>
        <w:lang w:val="pt-PT" w:eastAsia="en-US" w:bidi="ar-SA"/>
      </w:rPr>
    </w:lvl>
    <w:lvl w:ilvl="5">
      <w:start w:val="0"/>
      <w:numFmt w:val="bullet"/>
      <w:lvlText w:val="•"/>
      <w:lvlJc w:val="left"/>
      <w:pPr>
        <w:ind w:left="5029" w:hanging="1124"/>
      </w:pPr>
      <w:rPr>
        <w:rFonts w:hint="default"/>
        <w:lang w:val="pt-PT" w:eastAsia="en-US" w:bidi="ar-SA"/>
      </w:rPr>
    </w:lvl>
    <w:lvl w:ilvl="6">
      <w:start w:val="0"/>
      <w:numFmt w:val="bullet"/>
      <w:lvlText w:val="•"/>
      <w:lvlJc w:val="left"/>
      <w:pPr>
        <w:ind w:left="5979" w:hanging="1124"/>
      </w:pPr>
      <w:rPr>
        <w:rFonts w:hint="default"/>
        <w:lang w:val="pt-PT" w:eastAsia="en-US" w:bidi="ar-SA"/>
      </w:rPr>
    </w:lvl>
    <w:lvl w:ilvl="7">
      <w:start w:val="0"/>
      <w:numFmt w:val="bullet"/>
      <w:lvlText w:val="•"/>
      <w:lvlJc w:val="left"/>
      <w:pPr>
        <w:ind w:left="6929" w:hanging="1124"/>
      </w:pPr>
      <w:rPr>
        <w:rFonts w:hint="default"/>
        <w:lang w:val="pt-PT" w:eastAsia="en-US" w:bidi="ar-SA"/>
      </w:rPr>
    </w:lvl>
    <w:lvl w:ilvl="8">
      <w:start w:val="0"/>
      <w:numFmt w:val="bullet"/>
      <w:lvlText w:val="•"/>
      <w:lvlJc w:val="left"/>
      <w:pPr>
        <w:ind w:left="7879" w:hanging="1124"/>
      </w:pPr>
      <w:rPr>
        <w:rFonts w:hint="default"/>
        <w:lang w:val="pt-PT" w:eastAsia="en-US" w:bidi="ar-SA"/>
      </w:rPr>
    </w:lvl>
  </w:abstractNum>
  <w:abstractNum w:abstractNumId="8">
    <w:multiLevelType w:val="hybridMultilevel"/>
    <w:lvl w:ilvl="0">
      <w:start w:val="7"/>
      <w:numFmt w:val="decimal"/>
      <w:lvlText w:val="%1"/>
      <w:lvlJc w:val="left"/>
      <w:pPr>
        <w:ind w:left="282" w:hanging="913"/>
        <w:jc w:val="left"/>
      </w:pPr>
      <w:rPr>
        <w:rFonts w:hint="default"/>
        <w:lang w:val="pt-PT" w:eastAsia="en-US" w:bidi="ar-SA"/>
      </w:rPr>
    </w:lvl>
    <w:lvl w:ilvl="1">
      <w:start w:val="2"/>
      <w:numFmt w:val="decimal"/>
      <w:lvlText w:val="%1.%2"/>
      <w:lvlJc w:val="left"/>
      <w:pPr>
        <w:ind w:left="282" w:hanging="913"/>
        <w:jc w:val="left"/>
      </w:pPr>
      <w:rPr>
        <w:rFonts w:hint="default"/>
        <w:lang w:val="pt-PT" w:eastAsia="en-US" w:bidi="ar-SA"/>
      </w:rPr>
    </w:lvl>
    <w:lvl w:ilvl="2">
      <w:start w:val="2"/>
      <w:numFmt w:val="decimal"/>
      <w:lvlText w:val="%1.%2.%3"/>
      <w:lvlJc w:val="left"/>
      <w:pPr>
        <w:ind w:left="282" w:hanging="913"/>
        <w:jc w:val="left"/>
      </w:pPr>
      <w:rPr>
        <w:rFonts w:hint="default"/>
        <w:lang w:val="pt-PT" w:eastAsia="en-US" w:bidi="ar-SA"/>
      </w:rPr>
    </w:lvl>
    <w:lvl w:ilvl="3">
      <w:start w:val="7"/>
      <w:numFmt w:val="decimal"/>
      <w:lvlText w:val="%1.%2.%3.%4."/>
      <w:lvlJc w:val="left"/>
      <w:pPr>
        <w:ind w:left="282" w:hanging="913"/>
        <w:jc w:val="left"/>
      </w:pPr>
      <w:rPr>
        <w:rFonts w:hint="default" w:ascii="Arial MT" w:hAnsi="Arial MT" w:eastAsia="Arial MT" w:cs="Arial MT"/>
        <w:b w:val="0"/>
        <w:bCs w:val="0"/>
        <w:i w:val="0"/>
        <w:iCs w:val="0"/>
        <w:spacing w:val="-1"/>
        <w:w w:val="100"/>
        <w:sz w:val="24"/>
        <w:szCs w:val="24"/>
        <w:lang w:val="pt-PT" w:eastAsia="en-US" w:bidi="ar-SA"/>
      </w:rPr>
    </w:lvl>
    <w:lvl w:ilvl="4">
      <w:start w:val="0"/>
      <w:numFmt w:val="bullet"/>
      <w:lvlText w:val="•"/>
      <w:lvlJc w:val="left"/>
      <w:pPr>
        <w:ind w:left="4079" w:hanging="913"/>
      </w:pPr>
      <w:rPr>
        <w:rFonts w:hint="default"/>
        <w:lang w:val="pt-PT" w:eastAsia="en-US" w:bidi="ar-SA"/>
      </w:rPr>
    </w:lvl>
    <w:lvl w:ilvl="5">
      <w:start w:val="0"/>
      <w:numFmt w:val="bullet"/>
      <w:lvlText w:val="•"/>
      <w:lvlJc w:val="left"/>
      <w:pPr>
        <w:ind w:left="5029" w:hanging="913"/>
      </w:pPr>
      <w:rPr>
        <w:rFonts w:hint="default"/>
        <w:lang w:val="pt-PT" w:eastAsia="en-US" w:bidi="ar-SA"/>
      </w:rPr>
    </w:lvl>
    <w:lvl w:ilvl="6">
      <w:start w:val="0"/>
      <w:numFmt w:val="bullet"/>
      <w:lvlText w:val="•"/>
      <w:lvlJc w:val="left"/>
      <w:pPr>
        <w:ind w:left="5979" w:hanging="913"/>
      </w:pPr>
      <w:rPr>
        <w:rFonts w:hint="default"/>
        <w:lang w:val="pt-PT" w:eastAsia="en-US" w:bidi="ar-SA"/>
      </w:rPr>
    </w:lvl>
    <w:lvl w:ilvl="7">
      <w:start w:val="0"/>
      <w:numFmt w:val="bullet"/>
      <w:lvlText w:val="•"/>
      <w:lvlJc w:val="left"/>
      <w:pPr>
        <w:ind w:left="6929" w:hanging="913"/>
      </w:pPr>
      <w:rPr>
        <w:rFonts w:hint="default"/>
        <w:lang w:val="pt-PT" w:eastAsia="en-US" w:bidi="ar-SA"/>
      </w:rPr>
    </w:lvl>
    <w:lvl w:ilvl="8">
      <w:start w:val="0"/>
      <w:numFmt w:val="bullet"/>
      <w:lvlText w:val="•"/>
      <w:lvlJc w:val="left"/>
      <w:pPr>
        <w:ind w:left="7879" w:hanging="913"/>
      </w:pPr>
      <w:rPr>
        <w:rFonts w:hint="default"/>
        <w:lang w:val="pt-PT" w:eastAsia="en-US" w:bidi="ar-SA"/>
      </w:rPr>
    </w:lvl>
  </w:abstractNum>
  <w:abstractNum w:abstractNumId="7">
    <w:multiLevelType w:val="hybridMultilevel"/>
    <w:lvl w:ilvl="0">
      <w:start w:val="7"/>
      <w:numFmt w:val="decimal"/>
      <w:lvlText w:val="%1"/>
      <w:lvlJc w:val="left"/>
      <w:pPr>
        <w:ind w:left="835" w:hanging="553"/>
        <w:jc w:val="left"/>
      </w:pPr>
      <w:rPr>
        <w:rFonts w:hint="default"/>
        <w:lang w:val="pt-PT" w:eastAsia="en-US" w:bidi="ar-SA"/>
      </w:rPr>
    </w:lvl>
    <w:lvl w:ilvl="1">
      <w:start w:val="1"/>
      <w:numFmt w:val="decimal"/>
      <w:lvlText w:val="%1.%2."/>
      <w:lvlJc w:val="left"/>
      <w:pPr>
        <w:ind w:left="835" w:hanging="553"/>
        <w:jc w:val="left"/>
      </w:pPr>
      <w:rPr>
        <w:rFonts w:hint="default"/>
        <w:spacing w:val="-1"/>
        <w:w w:val="100"/>
        <w:lang w:val="pt-PT" w:eastAsia="en-US" w:bidi="ar-SA"/>
      </w:rPr>
    </w:lvl>
    <w:lvl w:ilvl="2">
      <w:start w:val="1"/>
      <w:numFmt w:val="decimal"/>
      <w:lvlText w:val="%1.%2.%3."/>
      <w:lvlJc w:val="left"/>
      <w:pPr>
        <w:ind w:left="282" w:hanging="668"/>
        <w:jc w:val="left"/>
      </w:pPr>
      <w:rPr>
        <w:rFonts w:hint="default" w:ascii="Arial MT" w:hAnsi="Arial MT" w:eastAsia="Arial MT" w:cs="Arial MT"/>
        <w:b w:val="0"/>
        <w:bCs w:val="0"/>
        <w:i w:val="0"/>
        <w:iCs w:val="0"/>
        <w:spacing w:val="-1"/>
        <w:w w:val="100"/>
        <w:sz w:val="24"/>
        <w:szCs w:val="24"/>
        <w:lang w:val="pt-PT" w:eastAsia="en-US" w:bidi="ar-SA"/>
      </w:rPr>
    </w:lvl>
    <w:lvl w:ilvl="3">
      <w:start w:val="1"/>
      <w:numFmt w:val="decimal"/>
      <w:lvlText w:val="%1.%2.%3.%4."/>
      <w:lvlJc w:val="left"/>
      <w:pPr>
        <w:ind w:left="282" w:hanging="869"/>
        <w:jc w:val="left"/>
      </w:pPr>
      <w:rPr>
        <w:rFonts w:hint="default" w:ascii="Arial MT" w:hAnsi="Arial MT" w:eastAsia="Arial MT" w:cs="Arial MT"/>
        <w:b w:val="0"/>
        <w:bCs w:val="0"/>
        <w:i w:val="0"/>
        <w:iCs w:val="0"/>
        <w:spacing w:val="-1"/>
        <w:w w:val="100"/>
        <w:sz w:val="24"/>
        <w:szCs w:val="24"/>
        <w:lang w:val="pt-PT" w:eastAsia="en-US" w:bidi="ar-SA"/>
      </w:rPr>
    </w:lvl>
    <w:lvl w:ilvl="4">
      <w:start w:val="0"/>
      <w:numFmt w:val="bullet"/>
      <w:lvlText w:val="•"/>
      <w:lvlJc w:val="left"/>
      <w:pPr>
        <w:ind w:left="3819" w:hanging="869"/>
      </w:pPr>
      <w:rPr>
        <w:rFonts w:hint="default"/>
        <w:lang w:val="pt-PT" w:eastAsia="en-US" w:bidi="ar-SA"/>
      </w:rPr>
    </w:lvl>
    <w:lvl w:ilvl="5">
      <w:start w:val="0"/>
      <w:numFmt w:val="bullet"/>
      <w:lvlText w:val="•"/>
      <w:lvlJc w:val="left"/>
      <w:pPr>
        <w:ind w:left="4812" w:hanging="869"/>
      </w:pPr>
      <w:rPr>
        <w:rFonts w:hint="default"/>
        <w:lang w:val="pt-PT" w:eastAsia="en-US" w:bidi="ar-SA"/>
      </w:rPr>
    </w:lvl>
    <w:lvl w:ilvl="6">
      <w:start w:val="0"/>
      <w:numFmt w:val="bullet"/>
      <w:lvlText w:val="•"/>
      <w:lvlJc w:val="left"/>
      <w:pPr>
        <w:ind w:left="5806" w:hanging="869"/>
      </w:pPr>
      <w:rPr>
        <w:rFonts w:hint="default"/>
        <w:lang w:val="pt-PT" w:eastAsia="en-US" w:bidi="ar-SA"/>
      </w:rPr>
    </w:lvl>
    <w:lvl w:ilvl="7">
      <w:start w:val="0"/>
      <w:numFmt w:val="bullet"/>
      <w:lvlText w:val="•"/>
      <w:lvlJc w:val="left"/>
      <w:pPr>
        <w:ind w:left="6799" w:hanging="869"/>
      </w:pPr>
      <w:rPr>
        <w:rFonts w:hint="default"/>
        <w:lang w:val="pt-PT" w:eastAsia="en-US" w:bidi="ar-SA"/>
      </w:rPr>
    </w:lvl>
    <w:lvl w:ilvl="8">
      <w:start w:val="0"/>
      <w:numFmt w:val="bullet"/>
      <w:lvlText w:val="•"/>
      <w:lvlJc w:val="left"/>
      <w:pPr>
        <w:ind w:left="7792" w:hanging="869"/>
      </w:pPr>
      <w:rPr>
        <w:rFonts w:hint="default"/>
        <w:lang w:val="pt-PT" w:eastAsia="en-US" w:bidi="ar-SA"/>
      </w:rPr>
    </w:lvl>
  </w:abstractNum>
  <w:abstractNum w:abstractNumId="6">
    <w:multiLevelType w:val="hybridMultilevel"/>
    <w:lvl w:ilvl="0">
      <w:start w:val="6"/>
      <w:numFmt w:val="decimal"/>
      <w:lvlText w:val="%1"/>
      <w:lvlJc w:val="left"/>
      <w:pPr>
        <w:ind w:left="282" w:hanging="476"/>
        <w:jc w:val="left"/>
      </w:pPr>
      <w:rPr>
        <w:rFonts w:hint="default"/>
        <w:lang w:val="pt-PT" w:eastAsia="en-US" w:bidi="ar-SA"/>
      </w:rPr>
    </w:lvl>
    <w:lvl w:ilvl="1">
      <w:start w:val="1"/>
      <w:numFmt w:val="decimal"/>
      <w:lvlText w:val="%1.%2."/>
      <w:lvlJc w:val="left"/>
      <w:pPr>
        <w:ind w:left="282" w:hanging="476"/>
        <w:jc w:val="left"/>
      </w:pPr>
      <w:rPr>
        <w:rFonts w:hint="default"/>
        <w:spacing w:val="-1"/>
        <w:w w:val="100"/>
        <w:lang w:val="pt-PT" w:eastAsia="en-US" w:bidi="ar-SA"/>
      </w:rPr>
    </w:lvl>
    <w:lvl w:ilvl="2">
      <w:start w:val="0"/>
      <w:numFmt w:val="bullet"/>
      <w:lvlText w:val="•"/>
      <w:lvlJc w:val="left"/>
      <w:pPr>
        <w:ind w:left="2179" w:hanging="476"/>
      </w:pPr>
      <w:rPr>
        <w:rFonts w:hint="default"/>
        <w:lang w:val="pt-PT" w:eastAsia="en-US" w:bidi="ar-SA"/>
      </w:rPr>
    </w:lvl>
    <w:lvl w:ilvl="3">
      <w:start w:val="0"/>
      <w:numFmt w:val="bullet"/>
      <w:lvlText w:val="•"/>
      <w:lvlJc w:val="left"/>
      <w:pPr>
        <w:ind w:left="3129" w:hanging="476"/>
      </w:pPr>
      <w:rPr>
        <w:rFonts w:hint="default"/>
        <w:lang w:val="pt-PT" w:eastAsia="en-US" w:bidi="ar-SA"/>
      </w:rPr>
    </w:lvl>
    <w:lvl w:ilvl="4">
      <w:start w:val="0"/>
      <w:numFmt w:val="bullet"/>
      <w:lvlText w:val="•"/>
      <w:lvlJc w:val="left"/>
      <w:pPr>
        <w:ind w:left="4079" w:hanging="476"/>
      </w:pPr>
      <w:rPr>
        <w:rFonts w:hint="default"/>
        <w:lang w:val="pt-PT" w:eastAsia="en-US" w:bidi="ar-SA"/>
      </w:rPr>
    </w:lvl>
    <w:lvl w:ilvl="5">
      <w:start w:val="0"/>
      <w:numFmt w:val="bullet"/>
      <w:lvlText w:val="•"/>
      <w:lvlJc w:val="left"/>
      <w:pPr>
        <w:ind w:left="5029" w:hanging="476"/>
      </w:pPr>
      <w:rPr>
        <w:rFonts w:hint="default"/>
        <w:lang w:val="pt-PT" w:eastAsia="en-US" w:bidi="ar-SA"/>
      </w:rPr>
    </w:lvl>
    <w:lvl w:ilvl="6">
      <w:start w:val="0"/>
      <w:numFmt w:val="bullet"/>
      <w:lvlText w:val="•"/>
      <w:lvlJc w:val="left"/>
      <w:pPr>
        <w:ind w:left="5979" w:hanging="476"/>
      </w:pPr>
      <w:rPr>
        <w:rFonts w:hint="default"/>
        <w:lang w:val="pt-PT" w:eastAsia="en-US" w:bidi="ar-SA"/>
      </w:rPr>
    </w:lvl>
    <w:lvl w:ilvl="7">
      <w:start w:val="0"/>
      <w:numFmt w:val="bullet"/>
      <w:lvlText w:val="•"/>
      <w:lvlJc w:val="left"/>
      <w:pPr>
        <w:ind w:left="6929" w:hanging="476"/>
      </w:pPr>
      <w:rPr>
        <w:rFonts w:hint="default"/>
        <w:lang w:val="pt-PT" w:eastAsia="en-US" w:bidi="ar-SA"/>
      </w:rPr>
    </w:lvl>
    <w:lvl w:ilvl="8">
      <w:start w:val="0"/>
      <w:numFmt w:val="bullet"/>
      <w:lvlText w:val="•"/>
      <w:lvlJc w:val="left"/>
      <w:pPr>
        <w:ind w:left="7879" w:hanging="476"/>
      </w:pPr>
      <w:rPr>
        <w:rFonts w:hint="default"/>
        <w:lang w:val="pt-PT" w:eastAsia="en-US" w:bidi="ar-SA"/>
      </w:rPr>
    </w:lvl>
  </w:abstractNum>
  <w:abstractNum w:abstractNumId="5">
    <w:multiLevelType w:val="hybridMultilevel"/>
    <w:lvl w:ilvl="0">
      <w:start w:val="3"/>
      <w:numFmt w:val="decimal"/>
      <w:lvlText w:val="%1"/>
      <w:lvlJc w:val="left"/>
      <w:pPr>
        <w:ind w:left="282" w:hanging="807"/>
        <w:jc w:val="left"/>
      </w:pPr>
      <w:rPr>
        <w:rFonts w:hint="default"/>
        <w:lang w:val="pt-PT" w:eastAsia="en-US" w:bidi="ar-SA"/>
      </w:rPr>
    </w:lvl>
    <w:lvl w:ilvl="1">
      <w:start w:val="19"/>
      <w:numFmt w:val="decimal"/>
      <w:lvlText w:val="%1.%2"/>
      <w:lvlJc w:val="left"/>
      <w:pPr>
        <w:ind w:left="282" w:hanging="807"/>
        <w:jc w:val="left"/>
      </w:pPr>
      <w:rPr>
        <w:rFonts w:hint="default"/>
        <w:lang w:val="pt-PT" w:eastAsia="en-US" w:bidi="ar-SA"/>
      </w:rPr>
    </w:lvl>
    <w:lvl w:ilvl="2">
      <w:start w:val="1"/>
      <w:numFmt w:val="decimal"/>
      <w:lvlText w:val="%1.%2.%3."/>
      <w:lvlJc w:val="left"/>
      <w:pPr>
        <w:ind w:left="282" w:hanging="807"/>
        <w:jc w:val="left"/>
      </w:pPr>
      <w:rPr>
        <w:rFonts w:hint="default"/>
        <w:spacing w:val="-1"/>
        <w:w w:val="100"/>
        <w:lang w:val="pt-PT" w:eastAsia="en-US" w:bidi="ar-SA"/>
      </w:rPr>
    </w:lvl>
    <w:lvl w:ilvl="3">
      <w:start w:val="0"/>
      <w:numFmt w:val="bullet"/>
      <w:lvlText w:val="•"/>
      <w:lvlJc w:val="left"/>
      <w:pPr>
        <w:ind w:left="3129" w:hanging="807"/>
      </w:pPr>
      <w:rPr>
        <w:rFonts w:hint="default"/>
        <w:lang w:val="pt-PT" w:eastAsia="en-US" w:bidi="ar-SA"/>
      </w:rPr>
    </w:lvl>
    <w:lvl w:ilvl="4">
      <w:start w:val="0"/>
      <w:numFmt w:val="bullet"/>
      <w:lvlText w:val="•"/>
      <w:lvlJc w:val="left"/>
      <w:pPr>
        <w:ind w:left="4079" w:hanging="807"/>
      </w:pPr>
      <w:rPr>
        <w:rFonts w:hint="default"/>
        <w:lang w:val="pt-PT" w:eastAsia="en-US" w:bidi="ar-SA"/>
      </w:rPr>
    </w:lvl>
    <w:lvl w:ilvl="5">
      <w:start w:val="0"/>
      <w:numFmt w:val="bullet"/>
      <w:lvlText w:val="•"/>
      <w:lvlJc w:val="left"/>
      <w:pPr>
        <w:ind w:left="5029" w:hanging="807"/>
      </w:pPr>
      <w:rPr>
        <w:rFonts w:hint="default"/>
        <w:lang w:val="pt-PT" w:eastAsia="en-US" w:bidi="ar-SA"/>
      </w:rPr>
    </w:lvl>
    <w:lvl w:ilvl="6">
      <w:start w:val="0"/>
      <w:numFmt w:val="bullet"/>
      <w:lvlText w:val="•"/>
      <w:lvlJc w:val="left"/>
      <w:pPr>
        <w:ind w:left="5979" w:hanging="807"/>
      </w:pPr>
      <w:rPr>
        <w:rFonts w:hint="default"/>
        <w:lang w:val="pt-PT" w:eastAsia="en-US" w:bidi="ar-SA"/>
      </w:rPr>
    </w:lvl>
    <w:lvl w:ilvl="7">
      <w:start w:val="0"/>
      <w:numFmt w:val="bullet"/>
      <w:lvlText w:val="•"/>
      <w:lvlJc w:val="left"/>
      <w:pPr>
        <w:ind w:left="6929" w:hanging="807"/>
      </w:pPr>
      <w:rPr>
        <w:rFonts w:hint="default"/>
        <w:lang w:val="pt-PT" w:eastAsia="en-US" w:bidi="ar-SA"/>
      </w:rPr>
    </w:lvl>
    <w:lvl w:ilvl="8">
      <w:start w:val="0"/>
      <w:numFmt w:val="bullet"/>
      <w:lvlText w:val="•"/>
      <w:lvlJc w:val="left"/>
      <w:pPr>
        <w:ind w:left="7879" w:hanging="807"/>
      </w:pPr>
      <w:rPr>
        <w:rFonts w:hint="default"/>
        <w:lang w:val="pt-PT" w:eastAsia="en-US" w:bidi="ar-SA"/>
      </w:rPr>
    </w:lvl>
  </w:abstractNum>
  <w:abstractNum w:abstractNumId="4">
    <w:multiLevelType w:val="hybridMultilevel"/>
    <w:lvl w:ilvl="0">
      <w:start w:val="3"/>
      <w:numFmt w:val="decimal"/>
      <w:lvlText w:val="%1"/>
      <w:lvlJc w:val="left"/>
      <w:pPr>
        <w:ind w:left="282" w:hanging="875"/>
        <w:jc w:val="left"/>
      </w:pPr>
      <w:rPr>
        <w:rFonts w:hint="default"/>
        <w:lang w:val="pt-PT" w:eastAsia="en-US" w:bidi="ar-SA"/>
      </w:rPr>
    </w:lvl>
    <w:lvl w:ilvl="1">
      <w:start w:val="13"/>
      <w:numFmt w:val="decimal"/>
      <w:lvlText w:val="%1.%2"/>
      <w:lvlJc w:val="left"/>
      <w:pPr>
        <w:ind w:left="282" w:hanging="875"/>
        <w:jc w:val="left"/>
      </w:pPr>
      <w:rPr>
        <w:rFonts w:hint="default"/>
        <w:lang w:val="pt-PT" w:eastAsia="en-US" w:bidi="ar-SA"/>
      </w:rPr>
    </w:lvl>
    <w:lvl w:ilvl="2">
      <w:start w:val="14"/>
      <w:numFmt w:val="decimal"/>
      <w:lvlText w:val="%1.%2.%3"/>
      <w:lvlJc w:val="left"/>
      <w:pPr>
        <w:ind w:left="282" w:hanging="875"/>
        <w:jc w:val="left"/>
      </w:pPr>
      <w:rPr>
        <w:rFonts w:hint="default" w:ascii="Arial MT" w:hAnsi="Arial MT" w:eastAsia="Arial MT" w:cs="Arial MT"/>
        <w:b w:val="0"/>
        <w:bCs w:val="0"/>
        <w:i w:val="0"/>
        <w:iCs w:val="0"/>
        <w:spacing w:val="-1"/>
        <w:w w:val="100"/>
        <w:sz w:val="24"/>
        <w:szCs w:val="24"/>
        <w:lang w:val="pt-PT" w:eastAsia="en-US" w:bidi="ar-SA"/>
      </w:rPr>
    </w:lvl>
    <w:lvl w:ilvl="3">
      <w:start w:val="1"/>
      <w:numFmt w:val="decimal"/>
      <w:lvlText w:val="%1.%2.%3.%4"/>
      <w:lvlJc w:val="left"/>
      <w:pPr>
        <w:ind w:left="1353" w:hanging="1071"/>
        <w:jc w:val="left"/>
      </w:pPr>
      <w:rPr>
        <w:rFonts w:hint="default" w:ascii="Arial MT" w:hAnsi="Arial MT" w:eastAsia="Arial MT" w:cs="Arial MT"/>
        <w:b w:val="0"/>
        <w:bCs w:val="0"/>
        <w:i w:val="0"/>
        <w:iCs w:val="0"/>
        <w:spacing w:val="-5"/>
        <w:w w:val="100"/>
        <w:sz w:val="24"/>
        <w:szCs w:val="24"/>
        <w:lang w:val="pt-PT" w:eastAsia="en-US" w:bidi="ar-SA"/>
      </w:rPr>
    </w:lvl>
    <w:lvl w:ilvl="4">
      <w:start w:val="0"/>
      <w:numFmt w:val="bullet"/>
      <w:lvlText w:val="•"/>
      <w:lvlJc w:val="left"/>
      <w:pPr>
        <w:ind w:left="4166" w:hanging="1071"/>
      </w:pPr>
      <w:rPr>
        <w:rFonts w:hint="default"/>
        <w:lang w:val="pt-PT" w:eastAsia="en-US" w:bidi="ar-SA"/>
      </w:rPr>
    </w:lvl>
    <w:lvl w:ilvl="5">
      <w:start w:val="0"/>
      <w:numFmt w:val="bullet"/>
      <w:lvlText w:val="•"/>
      <w:lvlJc w:val="left"/>
      <w:pPr>
        <w:ind w:left="5101" w:hanging="1071"/>
      </w:pPr>
      <w:rPr>
        <w:rFonts w:hint="default"/>
        <w:lang w:val="pt-PT" w:eastAsia="en-US" w:bidi="ar-SA"/>
      </w:rPr>
    </w:lvl>
    <w:lvl w:ilvl="6">
      <w:start w:val="0"/>
      <w:numFmt w:val="bullet"/>
      <w:lvlText w:val="•"/>
      <w:lvlJc w:val="left"/>
      <w:pPr>
        <w:ind w:left="6037" w:hanging="1071"/>
      </w:pPr>
      <w:rPr>
        <w:rFonts w:hint="default"/>
        <w:lang w:val="pt-PT" w:eastAsia="en-US" w:bidi="ar-SA"/>
      </w:rPr>
    </w:lvl>
    <w:lvl w:ilvl="7">
      <w:start w:val="0"/>
      <w:numFmt w:val="bullet"/>
      <w:lvlText w:val="•"/>
      <w:lvlJc w:val="left"/>
      <w:pPr>
        <w:ind w:left="6972" w:hanging="1071"/>
      </w:pPr>
      <w:rPr>
        <w:rFonts w:hint="default"/>
        <w:lang w:val="pt-PT" w:eastAsia="en-US" w:bidi="ar-SA"/>
      </w:rPr>
    </w:lvl>
    <w:lvl w:ilvl="8">
      <w:start w:val="0"/>
      <w:numFmt w:val="bullet"/>
      <w:lvlText w:val="•"/>
      <w:lvlJc w:val="left"/>
      <w:pPr>
        <w:ind w:left="7908" w:hanging="1071"/>
      </w:pPr>
      <w:rPr>
        <w:rFonts w:hint="default"/>
        <w:lang w:val="pt-PT" w:eastAsia="en-US" w:bidi="ar-SA"/>
      </w:rPr>
    </w:lvl>
  </w:abstractNum>
  <w:abstractNum w:abstractNumId="3">
    <w:multiLevelType w:val="hybridMultilevel"/>
    <w:lvl w:ilvl="0">
      <w:start w:val="3"/>
      <w:numFmt w:val="decimal"/>
      <w:lvlText w:val="%1"/>
      <w:lvlJc w:val="left"/>
      <w:pPr>
        <w:ind w:left="886" w:hanging="604"/>
        <w:jc w:val="left"/>
      </w:pPr>
      <w:rPr>
        <w:rFonts w:hint="default"/>
        <w:lang w:val="pt-PT" w:eastAsia="en-US" w:bidi="ar-SA"/>
      </w:rPr>
    </w:lvl>
    <w:lvl w:ilvl="1">
      <w:start w:val="13"/>
      <w:numFmt w:val="decimal"/>
      <w:lvlText w:val="%1.%2."/>
      <w:lvlJc w:val="left"/>
      <w:pPr>
        <w:ind w:left="886" w:hanging="604"/>
        <w:jc w:val="left"/>
      </w:pPr>
      <w:rPr>
        <w:rFonts w:hint="default" w:ascii="Arial" w:hAnsi="Arial" w:eastAsia="Arial" w:cs="Arial"/>
        <w:b/>
        <w:bCs/>
        <w:i w:val="0"/>
        <w:iCs w:val="0"/>
        <w:spacing w:val="-1"/>
        <w:w w:val="100"/>
        <w:sz w:val="24"/>
        <w:szCs w:val="24"/>
        <w:lang w:val="pt-PT" w:eastAsia="en-US" w:bidi="ar-SA"/>
      </w:rPr>
    </w:lvl>
    <w:lvl w:ilvl="2">
      <w:start w:val="1"/>
      <w:numFmt w:val="decimal"/>
      <w:lvlText w:val="%1.%2.%3"/>
      <w:lvlJc w:val="left"/>
      <w:pPr>
        <w:ind w:left="282" w:hanging="764"/>
        <w:jc w:val="left"/>
      </w:pPr>
      <w:rPr>
        <w:rFonts w:hint="default" w:ascii="Arial MT" w:hAnsi="Arial MT" w:eastAsia="Arial MT" w:cs="Arial MT"/>
        <w:b w:val="0"/>
        <w:bCs w:val="0"/>
        <w:i w:val="0"/>
        <w:iCs w:val="0"/>
        <w:spacing w:val="-1"/>
        <w:w w:val="100"/>
        <w:sz w:val="24"/>
        <w:szCs w:val="24"/>
        <w:lang w:val="pt-PT" w:eastAsia="en-US" w:bidi="ar-SA"/>
      </w:rPr>
    </w:lvl>
    <w:lvl w:ilvl="3">
      <w:start w:val="0"/>
      <w:numFmt w:val="bullet"/>
      <w:lvlText w:val="•"/>
      <w:lvlJc w:val="left"/>
      <w:pPr>
        <w:ind w:left="2857" w:hanging="764"/>
      </w:pPr>
      <w:rPr>
        <w:rFonts w:hint="default"/>
        <w:lang w:val="pt-PT" w:eastAsia="en-US" w:bidi="ar-SA"/>
      </w:rPr>
    </w:lvl>
    <w:lvl w:ilvl="4">
      <w:start w:val="0"/>
      <w:numFmt w:val="bullet"/>
      <w:lvlText w:val="•"/>
      <w:lvlJc w:val="left"/>
      <w:pPr>
        <w:ind w:left="3846" w:hanging="764"/>
      </w:pPr>
      <w:rPr>
        <w:rFonts w:hint="default"/>
        <w:lang w:val="pt-PT" w:eastAsia="en-US" w:bidi="ar-SA"/>
      </w:rPr>
    </w:lvl>
    <w:lvl w:ilvl="5">
      <w:start w:val="0"/>
      <w:numFmt w:val="bullet"/>
      <w:lvlText w:val="•"/>
      <w:lvlJc w:val="left"/>
      <w:pPr>
        <w:ind w:left="4835" w:hanging="764"/>
      </w:pPr>
      <w:rPr>
        <w:rFonts w:hint="default"/>
        <w:lang w:val="pt-PT" w:eastAsia="en-US" w:bidi="ar-SA"/>
      </w:rPr>
    </w:lvl>
    <w:lvl w:ilvl="6">
      <w:start w:val="0"/>
      <w:numFmt w:val="bullet"/>
      <w:lvlText w:val="•"/>
      <w:lvlJc w:val="left"/>
      <w:pPr>
        <w:ind w:left="5823" w:hanging="764"/>
      </w:pPr>
      <w:rPr>
        <w:rFonts w:hint="default"/>
        <w:lang w:val="pt-PT" w:eastAsia="en-US" w:bidi="ar-SA"/>
      </w:rPr>
    </w:lvl>
    <w:lvl w:ilvl="7">
      <w:start w:val="0"/>
      <w:numFmt w:val="bullet"/>
      <w:lvlText w:val="•"/>
      <w:lvlJc w:val="left"/>
      <w:pPr>
        <w:ind w:left="6812" w:hanging="764"/>
      </w:pPr>
      <w:rPr>
        <w:rFonts w:hint="default"/>
        <w:lang w:val="pt-PT" w:eastAsia="en-US" w:bidi="ar-SA"/>
      </w:rPr>
    </w:lvl>
    <w:lvl w:ilvl="8">
      <w:start w:val="0"/>
      <w:numFmt w:val="bullet"/>
      <w:lvlText w:val="•"/>
      <w:lvlJc w:val="left"/>
      <w:pPr>
        <w:ind w:left="7801" w:hanging="764"/>
      </w:pPr>
      <w:rPr>
        <w:rFonts w:hint="default"/>
        <w:lang w:val="pt-PT" w:eastAsia="en-US" w:bidi="ar-SA"/>
      </w:rPr>
    </w:lvl>
  </w:abstractNum>
  <w:abstractNum w:abstractNumId="1">
    <w:multiLevelType w:val="hybridMultilevel"/>
    <w:lvl w:ilvl="0">
      <w:start w:val="0"/>
      <w:numFmt w:val="bullet"/>
      <w:lvlText w:val=""/>
      <w:lvlJc w:val="left"/>
      <w:pPr>
        <w:ind w:left="1003" w:hanging="360"/>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877" w:hanging="360"/>
      </w:pPr>
      <w:rPr>
        <w:rFonts w:hint="default"/>
        <w:lang w:val="pt-PT" w:eastAsia="en-US" w:bidi="ar-SA"/>
      </w:rPr>
    </w:lvl>
    <w:lvl w:ilvl="2">
      <w:start w:val="0"/>
      <w:numFmt w:val="bullet"/>
      <w:lvlText w:val="•"/>
      <w:lvlJc w:val="left"/>
      <w:pPr>
        <w:ind w:left="2755" w:hanging="360"/>
      </w:pPr>
      <w:rPr>
        <w:rFonts w:hint="default"/>
        <w:lang w:val="pt-PT" w:eastAsia="en-US" w:bidi="ar-SA"/>
      </w:rPr>
    </w:lvl>
    <w:lvl w:ilvl="3">
      <w:start w:val="0"/>
      <w:numFmt w:val="bullet"/>
      <w:lvlText w:val="•"/>
      <w:lvlJc w:val="left"/>
      <w:pPr>
        <w:ind w:left="3633" w:hanging="360"/>
      </w:pPr>
      <w:rPr>
        <w:rFonts w:hint="default"/>
        <w:lang w:val="pt-PT" w:eastAsia="en-US" w:bidi="ar-SA"/>
      </w:rPr>
    </w:lvl>
    <w:lvl w:ilvl="4">
      <w:start w:val="0"/>
      <w:numFmt w:val="bullet"/>
      <w:lvlText w:val="•"/>
      <w:lvlJc w:val="left"/>
      <w:pPr>
        <w:ind w:left="4511" w:hanging="360"/>
      </w:pPr>
      <w:rPr>
        <w:rFonts w:hint="default"/>
        <w:lang w:val="pt-PT" w:eastAsia="en-US" w:bidi="ar-SA"/>
      </w:rPr>
    </w:lvl>
    <w:lvl w:ilvl="5">
      <w:start w:val="0"/>
      <w:numFmt w:val="bullet"/>
      <w:lvlText w:val="•"/>
      <w:lvlJc w:val="left"/>
      <w:pPr>
        <w:ind w:left="5389" w:hanging="360"/>
      </w:pPr>
      <w:rPr>
        <w:rFonts w:hint="default"/>
        <w:lang w:val="pt-PT" w:eastAsia="en-US" w:bidi="ar-SA"/>
      </w:rPr>
    </w:lvl>
    <w:lvl w:ilvl="6">
      <w:start w:val="0"/>
      <w:numFmt w:val="bullet"/>
      <w:lvlText w:val="•"/>
      <w:lvlJc w:val="left"/>
      <w:pPr>
        <w:ind w:left="6267" w:hanging="360"/>
      </w:pPr>
      <w:rPr>
        <w:rFonts w:hint="default"/>
        <w:lang w:val="pt-PT" w:eastAsia="en-US" w:bidi="ar-SA"/>
      </w:rPr>
    </w:lvl>
    <w:lvl w:ilvl="7">
      <w:start w:val="0"/>
      <w:numFmt w:val="bullet"/>
      <w:lvlText w:val="•"/>
      <w:lvlJc w:val="left"/>
      <w:pPr>
        <w:ind w:left="7145" w:hanging="360"/>
      </w:pPr>
      <w:rPr>
        <w:rFonts w:hint="default"/>
        <w:lang w:val="pt-PT" w:eastAsia="en-US" w:bidi="ar-SA"/>
      </w:rPr>
    </w:lvl>
    <w:lvl w:ilvl="8">
      <w:start w:val="0"/>
      <w:numFmt w:val="bullet"/>
      <w:lvlText w:val="•"/>
      <w:lvlJc w:val="left"/>
      <w:pPr>
        <w:ind w:left="8023" w:hanging="360"/>
      </w:pPr>
      <w:rPr>
        <w:rFonts w:hint="default"/>
        <w:lang w:val="pt-PT" w:eastAsia="en-US" w:bidi="ar-SA"/>
      </w:rPr>
    </w:lvl>
  </w:abstractNum>
  <w:abstractNum w:abstractNumId="2">
    <w:multiLevelType w:val="hybridMultilevel"/>
    <w:lvl w:ilvl="0">
      <w:start w:val="0"/>
      <w:numFmt w:val="bullet"/>
      <w:lvlText w:val=""/>
      <w:lvlJc w:val="left"/>
      <w:pPr>
        <w:ind w:left="1003" w:hanging="360"/>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877" w:hanging="360"/>
      </w:pPr>
      <w:rPr>
        <w:rFonts w:hint="default"/>
        <w:lang w:val="pt-PT" w:eastAsia="en-US" w:bidi="ar-SA"/>
      </w:rPr>
    </w:lvl>
    <w:lvl w:ilvl="2">
      <w:start w:val="0"/>
      <w:numFmt w:val="bullet"/>
      <w:lvlText w:val="•"/>
      <w:lvlJc w:val="left"/>
      <w:pPr>
        <w:ind w:left="2755" w:hanging="360"/>
      </w:pPr>
      <w:rPr>
        <w:rFonts w:hint="default"/>
        <w:lang w:val="pt-PT" w:eastAsia="en-US" w:bidi="ar-SA"/>
      </w:rPr>
    </w:lvl>
    <w:lvl w:ilvl="3">
      <w:start w:val="0"/>
      <w:numFmt w:val="bullet"/>
      <w:lvlText w:val="•"/>
      <w:lvlJc w:val="left"/>
      <w:pPr>
        <w:ind w:left="3633" w:hanging="360"/>
      </w:pPr>
      <w:rPr>
        <w:rFonts w:hint="default"/>
        <w:lang w:val="pt-PT" w:eastAsia="en-US" w:bidi="ar-SA"/>
      </w:rPr>
    </w:lvl>
    <w:lvl w:ilvl="4">
      <w:start w:val="0"/>
      <w:numFmt w:val="bullet"/>
      <w:lvlText w:val="•"/>
      <w:lvlJc w:val="left"/>
      <w:pPr>
        <w:ind w:left="4511" w:hanging="360"/>
      </w:pPr>
      <w:rPr>
        <w:rFonts w:hint="default"/>
        <w:lang w:val="pt-PT" w:eastAsia="en-US" w:bidi="ar-SA"/>
      </w:rPr>
    </w:lvl>
    <w:lvl w:ilvl="5">
      <w:start w:val="0"/>
      <w:numFmt w:val="bullet"/>
      <w:lvlText w:val="•"/>
      <w:lvlJc w:val="left"/>
      <w:pPr>
        <w:ind w:left="5389" w:hanging="360"/>
      </w:pPr>
      <w:rPr>
        <w:rFonts w:hint="default"/>
        <w:lang w:val="pt-PT" w:eastAsia="en-US" w:bidi="ar-SA"/>
      </w:rPr>
    </w:lvl>
    <w:lvl w:ilvl="6">
      <w:start w:val="0"/>
      <w:numFmt w:val="bullet"/>
      <w:lvlText w:val="•"/>
      <w:lvlJc w:val="left"/>
      <w:pPr>
        <w:ind w:left="6267" w:hanging="360"/>
      </w:pPr>
      <w:rPr>
        <w:rFonts w:hint="default"/>
        <w:lang w:val="pt-PT" w:eastAsia="en-US" w:bidi="ar-SA"/>
      </w:rPr>
    </w:lvl>
    <w:lvl w:ilvl="7">
      <w:start w:val="0"/>
      <w:numFmt w:val="bullet"/>
      <w:lvlText w:val="•"/>
      <w:lvlJc w:val="left"/>
      <w:pPr>
        <w:ind w:left="7145" w:hanging="360"/>
      </w:pPr>
      <w:rPr>
        <w:rFonts w:hint="default"/>
        <w:lang w:val="pt-PT" w:eastAsia="en-US" w:bidi="ar-SA"/>
      </w:rPr>
    </w:lvl>
    <w:lvl w:ilvl="8">
      <w:start w:val="0"/>
      <w:numFmt w:val="bullet"/>
      <w:lvlText w:val="•"/>
      <w:lvlJc w:val="left"/>
      <w:pPr>
        <w:ind w:left="8023" w:hanging="360"/>
      </w:pPr>
      <w:rPr>
        <w:rFonts w:hint="default"/>
        <w:lang w:val="pt-PT" w:eastAsia="en-US" w:bidi="ar-SA"/>
      </w:rPr>
    </w:lvl>
  </w:abstractNum>
  <w:abstractNum w:abstractNumId="0">
    <w:multiLevelType w:val="hybridMultilevel"/>
    <w:lvl w:ilvl="0">
      <w:start w:val="1"/>
      <w:numFmt w:val="decimal"/>
      <w:lvlText w:val="%1."/>
      <w:lvlJc w:val="left"/>
      <w:pPr>
        <w:ind w:left="672" w:hanging="390"/>
        <w:jc w:val="left"/>
      </w:pPr>
      <w:rPr>
        <w:rFonts w:hint="default"/>
        <w:spacing w:val="0"/>
        <w:w w:val="94"/>
        <w:lang w:val="pt-PT" w:eastAsia="en-US" w:bidi="ar-SA"/>
      </w:rPr>
    </w:lvl>
    <w:lvl w:ilvl="1">
      <w:start w:val="1"/>
      <w:numFmt w:val="decimal"/>
      <w:lvlText w:val="%1.%2"/>
      <w:lvlJc w:val="left"/>
      <w:pPr>
        <w:ind w:left="684" w:hanging="403"/>
        <w:jc w:val="left"/>
      </w:pPr>
      <w:rPr>
        <w:rFonts w:hint="default"/>
        <w:spacing w:val="-1"/>
        <w:w w:val="100"/>
        <w:lang w:val="pt-PT" w:eastAsia="en-US" w:bidi="ar-SA"/>
      </w:rPr>
    </w:lvl>
    <w:lvl w:ilvl="2">
      <w:start w:val="1"/>
      <w:numFmt w:val="decimal"/>
      <w:lvlText w:val="%1.%2.%3."/>
      <w:lvlJc w:val="left"/>
      <w:pPr>
        <w:ind w:left="282" w:hanging="700"/>
        <w:jc w:val="left"/>
      </w:pPr>
      <w:rPr>
        <w:rFonts w:hint="default" w:ascii="Arial MT" w:hAnsi="Arial MT" w:eastAsia="Arial MT" w:cs="Arial MT"/>
        <w:b w:val="0"/>
        <w:bCs w:val="0"/>
        <w:i w:val="0"/>
        <w:iCs w:val="0"/>
        <w:spacing w:val="-1"/>
        <w:w w:val="100"/>
        <w:sz w:val="24"/>
        <w:szCs w:val="24"/>
        <w:lang w:val="pt-PT" w:eastAsia="en-US" w:bidi="ar-SA"/>
      </w:rPr>
    </w:lvl>
    <w:lvl w:ilvl="3">
      <w:start w:val="1"/>
      <w:numFmt w:val="decimal"/>
      <w:lvlText w:val="%1.%2.%3.%4."/>
      <w:lvlJc w:val="left"/>
      <w:pPr>
        <w:ind w:left="1156" w:hanging="875"/>
        <w:jc w:val="left"/>
      </w:pPr>
      <w:rPr>
        <w:rFonts w:hint="default" w:ascii="Arial MT" w:hAnsi="Arial MT" w:eastAsia="Arial MT" w:cs="Arial MT"/>
        <w:b w:val="0"/>
        <w:bCs w:val="0"/>
        <w:i w:val="0"/>
        <w:iCs w:val="0"/>
        <w:spacing w:val="-1"/>
        <w:w w:val="100"/>
        <w:sz w:val="24"/>
        <w:szCs w:val="24"/>
        <w:lang w:val="pt-PT" w:eastAsia="en-US" w:bidi="ar-SA"/>
      </w:rPr>
    </w:lvl>
    <w:lvl w:ilvl="4">
      <w:start w:val="0"/>
      <w:numFmt w:val="bullet"/>
      <w:lvlText w:val="•"/>
      <w:lvlJc w:val="left"/>
      <w:pPr>
        <w:ind w:left="3314" w:hanging="875"/>
      </w:pPr>
      <w:rPr>
        <w:rFonts w:hint="default"/>
        <w:lang w:val="pt-PT" w:eastAsia="en-US" w:bidi="ar-SA"/>
      </w:rPr>
    </w:lvl>
    <w:lvl w:ilvl="5">
      <w:start w:val="0"/>
      <w:numFmt w:val="bullet"/>
      <w:lvlText w:val="•"/>
      <w:lvlJc w:val="left"/>
      <w:pPr>
        <w:ind w:left="4392" w:hanging="875"/>
      </w:pPr>
      <w:rPr>
        <w:rFonts w:hint="default"/>
        <w:lang w:val="pt-PT" w:eastAsia="en-US" w:bidi="ar-SA"/>
      </w:rPr>
    </w:lvl>
    <w:lvl w:ilvl="6">
      <w:start w:val="0"/>
      <w:numFmt w:val="bullet"/>
      <w:lvlText w:val="•"/>
      <w:lvlJc w:val="left"/>
      <w:pPr>
        <w:ind w:left="5469" w:hanging="875"/>
      </w:pPr>
      <w:rPr>
        <w:rFonts w:hint="default"/>
        <w:lang w:val="pt-PT" w:eastAsia="en-US" w:bidi="ar-SA"/>
      </w:rPr>
    </w:lvl>
    <w:lvl w:ilvl="7">
      <w:start w:val="0"/>
      <w:numFmt w:val="bullet"/>
      <w:lvlText w:val="•"/>
      <w:lvlJc w:val="left"/>
      <w:pPr>
        <w:ind w:left="6546" w:hanging="875"/>
      </w:pPr>
      <w:rPr>
        <w:rFonts w:hint="default"/>
        <w:lang w:val="pt-PT" w:eastAsia="en-US" w:bidi="ar-SA"/>
      </w:rPr>
    </w:lvl>
    <w:lvl w:ilvl="8">
      <w:start w:val="0"/>
      <w:numFmt w:val="bullet"/>
      <w:lvlText w:val="•"/>
      <w:lvlJc w:val="left"/>
      <w:pPr>
        <w:ind w:left="7624" w:hanging="875"/>
      </w:pPr>
      <w:rPr>
        <w:rFonts w:hint="default"/>
        <w:lang w:val="pt-PT" w:eastAsia="en-US" w:bidi="ar-SA"/>
      </w:rPr>
    </w:lvl>
  </w:abstract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2">
    <w:abstractNumId w:val="1"/>
  </w:num>
  <w:num w:numId="3">
    <w:abstractNumId w:val="2"/>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MT" w:hAnsi="Arial MT" w:eastAsia="Arial MT" w:cs="Arial MT"/>
      <w:lang w:val="pt-PT" w:eastAsia="en-US" w:bidi="ar-SA"/>
    </w:rPr>
  </w:style>
  <w:style w:styleId="BodyText" w:type="paragraph">
    <w:name w:val="Body Text"/>
    <w:basedOn w:val="Normal"/>
    <w:uiPriority w:val="1"/>
    <w:qFormat/>
    <w:pPr/>
    <w:rPr>
      <w:rFonts w:ascii="Arial MT" w:hAnsi="Arial MT" w:eastAsia="Arial MT" w:cs="Arial MT"/>
      <w:sz w:val="24"/>
      <w:szCs w:val="24"/>
      <w:lang w:val="pt-PT" w:eastAsia="en-US" w:bidi="ar-SA"/>
    </w:rPr>
  </w:style>
  <w:style w:styleId="Heading1" w:type="paragraph">
    <w:name w:val="Heading 1"/>
    <w:basedOn w:val="Normal"/>
    <w:uiPriority w:val="1"/>
    <w:qFormat/>
    <w:pPr>
      <w:spacing w:before="65"/>
      <w:ind w:left="1316"/>
      <w:outlineLvl w:val="1"/>
    </w:pPr>
    <w:rPr>
      <w:rFonts w:ascii="Arial" w:hAnsi="Arial" w:eastAsia="Arial" w:cs="Arial"/>
      <w:b/>
      <w:bCs/>
      <w:sz w:val="28"/>
      <w:szCs w:val="28"/>
      <w:lang w:val="pt-PT" w:eastAsia="en-US" w:bidi="ar-SA"/>
    </w:rPr>
  </w:style>
  <w:style w:styleId="Heading2" w:type="paragraph">
    <w:name w:val="Heading 2"/>
    <w:basedOn w:val="Normal"/>
    <w:uiPriority w:val="1"/>
    <w:qFormat/>
    <w:pPr>
      <w:ind w:left="669"/>
      <w:outlineLvl w:val="2"/>
    </w:pPr>
    <w:rPr>
      <w:rFonts w:ascii="Arial" w:hAnsi="Arial" w:eastAsia="Arial" w:cs="Arial"/>
      <w:b/>
      <w:bCs/>
      <w:sz w:val="24"/>
      <w:szCs w:val="24"/>
      <w:lang w:val="pt-PT" w:eastAsia="en-US" w:bidi="ar-SA"/>
    </w:rPr>
  </w:style>
  <w:style w:styleId="Heading3" w:type="paragraph">
    <w:name w:val="Heading 3"/>
    <w:basedOn w:val="Normal"/>
    <w:uiPriority w:val="1"/>
    <w:qFormat/>
    <w:pPr>
      <w:ind w:left="282"/>
      <w:outlineLvl w:val="3"/>
    </w:pPr>
    <w:rPr>
      <w:rFonts w:ascii="Arial" w:hAnsi="Arial" w:eastAsia="Arial" w:cs="Arial"/>
      <w:b/>
      <w:bCs/>
      <w:sz w:val="24"/>
      <w:szCs w:val="24"/>
      <w:lang w:val="pt-PT" w:eastAsia="en-US" w:bidi="ar-SA"/>
    </w:rPr>
  </w:style>
  <w:style w:styleId="ListParagraph" w:type="paragraph">
    <w:name w:val="List Paragraph"/>
    <w:basedOn w:val="Normal"/>
    <w:uiPriority w:val="1"/>
    <w:qFormat/>
    <w:pPr>
      <w:ind w:left="282"/>
      <w:jc w:val="both"/>
    </w:pPr>
    <w:rPr>
      <w:rFonts w:ascii="Arial MT" w:hAnsi="Arial MT" w:eastAsia="Arial MT" w:cs="Arial MT"/>
      <w:lang w:val="pt-PT" w:eastAsia="en-US" w:bidi="ar-SA"/>
    </w:rPr>
  </w:style>
  <w:style w:styleId="TableParagraph" w:type="paragraph">
    <w:name w:val="Table Paragraph"/>
    <w:basedOn w:val="Normal"/>
    <w:uiPriority w:val="1"/>
    <w:qFormat/>
    <w:pPr/>
    <w:rPr>
      <w:rFonts w:ascii="Arial MT" w:hAnsi="Arial MT" w:eastAsia="Arial MT" w:cs="Arial MT"/>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3.jpeg"/><Relationship Id="rId8" Type="http://schemas.openxmlformats.org/officeDocument/2006/relationships/hyperlink" Target="http://www.receita.fazenda.gov.br/" TargetMode="External"/><Relationship Id="rId9" Type="http://schemas.openxmlformats.org/officeDocument/2006/relationships/hyperlink" Target="http://www.sefin.ro.gov.br/" TargetMode="External"/><Relationship Id="rId10" Type="http://schemas.openxmlformats.org/officeDocument/2006/relationships/hyperlink" Target="http://www.caixa.gov.br/" TargetMode="External"/><Relationship Id="rId11" Type="http://schemas.openxmlformats.org/officeDocument/2006/relationships/hyperlink" Target="http://www.previdenciasocial.gov.br/" TargetMode="External"/><Relationship Id="rId12" Type="http://schemas.openxmlformats.org/officeDocument/2006/relationships/header" Target="header2.xml"/><Relationship Id="rId13" Type="http://schemas.openxmlformats.org/officeDocument/2006/relationships/footer" Target="footer2.xml"/><Relationship Id="rId14" Type="http://schemas.openxmlformats.org/officeDocument/2006/relationships/image" Target="media/image4.jpeg"/><Relationship Id="rId15" Type="http://schemas.openxmlformats.org/officeDocument/2006/relationships/hyperlink" Target="http://www.espigaodooeste.ro.gov.br/" TargetMode="External"/><Relationship Id="rId16" Type="http://schemas.openxmlformats.org/officeDocument/2006/relationships/hyperlink" Target="http://transparencia.espigaodooeste.ro.gov.br/transparencia/aplicacoes/protocolo/consulta_documento.php?CdDocto=1399141&amp;CRC32=D4C177FF" TargetMode="External"/><Relationship Id="rId17" Type="http://schemas.openxmlformats.org/officeDocument/2006/relationships/hyperlink" Target="http://transparencia.espigaodooeste.ro.gov.br/transparencia/servicos/index.php?link=aplicacoes/protocolo/viewproc&amp;PkProcesso=110457" TargetMode="External"/><Relationship Id="rId18" Type="http://schemas.openxmlformats.org/officeDocument/2006/relationships/image" Target="media/image5.png"/><Relationship Id="rId19" Type="http://schemas.openxmlformats.org/officeDocument/2006/relationships/image" Target="media/image2.png"/><Relationship Id="rId20" Type="http://schemas.openxmlformats.org/officeDocument/2006/relationships/image" Target="media/image6.jpeg"/><Relationship Id="rId21"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2026-04-15T12:56:06Z</dcterms:created>
  <dcterms:modified xsi:type="dcterms:W3CDTF">2026-04-15T12:56:06Z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2026-04-14T00:00:00Z</vt:filetime>
  </property>
  <property fmtid="{D5CDD505-2E9C-101B-9397-08002B2CF9AE}" pid="4" name="Creator">
    <vt:lpwstr>pdftk 2.02 - www.pdftk.com</vt:lpwstr>
  </property>
  <property fmtid="{D5CDD505-2E9C-101B-9397-08002B2CF9AE}" pid="5" name="LastSaved">
    <vt:filetime>2026-04-15T00:00:00Z</vt:filetime>
  </property>
  <property fmtid="{D5CDD505-2E9C-101B-9397-08002B2CF9AE}" pid="6" name="Producer">
    <vt:lpwstr>itext-paulo-155 (itextpdf.sf.net-lowagie.com)</vt:lpwstr>
  </property>
</Properties>
</file>