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825" w:rsidRDefault="00796825">
      <w:pPr>
        <w:tabs>
          <w:tab w:val="left" w:pos="4253"/>
        </w:tabs>
        <w:spacing w:before="120" w:line="360" w:lineRule="auto"/>
        <w:jc w:val="both"/>
        <w:rPr>
          <w:b/>
          <w:sz w:val="28"/>
        </w:rPr>
      </w:pPr>
      <w:r>
        <w:t xml:space="preserve">                 </w:t>
      </w:r>
    </w:p>
    <w:p w:rsidR="00A82AAA" w:rsidRDefault="00A82AAA" w:rsidP="00A82AAA">
      <w:pPr>
        <w:pStyle w:val="Corpodetexto"/>
        <w:jc w:val="center"/>
        <w:rPr>
          <w:b/>
          <w:bCs/>
          <w:sz w:val="26"/>
          <w:szCs w:val="26"/>
        </w:rPr>
      </w:pPr>
      <w:r>
        <w:rPr>
          <w:b/>
          <w:bCs/>
          <w:sz w:val="26"/>
          <w:szCs w:val="26"/>
        </w:rPr>
        <w:t>EDITAL DE PREGÃO</w:t>
      </w:r>
      <w:r w:rsidR="007B48C2">
        <w:rPr>
          <w:b/>
          <w:bCs/>
          <w:sz w:val="26"/>
          <w:szCs w:val="26"/>
        </w:rPr>
        <w:t xml:space="preserve"> NA FORMA</w:t>
      </w:r>
      <w:r>
        <w:rPr>
          <w:b/>
          <w:bCs/>
          <w:sz w:val="26"/>
          <w:szCs w:val="26"/>
        </w:rPr>
        <w:t xml:space="preserve"> </w:t>
      </w:r>
      <w:r w:rsidR="00E65897">
        <w:rPr>
          <w:b/>
          <w:bCs/>
          <w:sz w:val="26"/>
          <w:szCs w:val="26"/>
        </w:rPr>
        <w:t>ELETRÔNIC</w:t>
      </w:r>
      <w:r w:rsidR="007B48C2">
        <w:rPr>
          <w:b/>
          <w:bCs/>
          <w:sz w:val="26"/>
          <w:szCs w:val="26"/>
        </w:rPr>
        <w:t>A</w:t>
      </w:r>
    </w:p>
    <w:p w:rsidR="00A82AAA" w:rsidRDefault="00A82AAA" w:rsidP="00A82AAA">
      <w:pPr>
        <w:pStyle w:val="Corpodetexto"/>
        <w:jc w:val="center"/>
      </w:pPr>
      <w:r>
        <w:rPr>
          <w:b/>
          <w:bCs/>
          <w:sz w:val="26"/>
          <w:szCs w:val="26"/>
        </w:rPr>
        <w:t xml:space="preserve">Nº </w:t>
      </w:r>
      <w:r w:rsidR="007B48C2">
        <w:rPr>
          <w:b/>
          <w:bCs/>
          <w:sz w:val="26"/>
          <w:szCs w:val="26"/>
        </w:rPr>
        <w:t>0</w:t>
      </w:r>
      <w:r w:rsidR="002E0D34">
        <w:rPr>
          <w:b/>
          <w:bCs/>
          <w:sz w:val="26"/>
          <w:szCs w:val="26"/>
        </w:rPr>
        <w:t>4</w:t>
      </w:r>
      <w:r>
        <w:rPr>
          <w:b/>
          <w:bCs/>
          <w:sz w:val="26"/>
          <w:szCs w:val="26"/>
        </w:rPr>
        <w:t>/20</w:t>
      </w:r>
      <w:r w:rsidR="007B48C2">
        <w:rPr>
          <w:b/>
          <w:bCs/>
          <w:sz w:val="26"/>
          <w:szCs w:val="26"/>
        </w:rPr>
        <w:t>23</w:t>
      </w:r>
    </w:p>
    <w:p w:rsidR="00796825" w:rsidRDefault="00796825"/>
    <w:p w:rsidR="00796825" w:rsidRPr="00465787" w:rsidRDefault="00796825" w:rsidP="00465787">
      <w:pPr>
        <w:pStyle w:val="Textoembloco1"/>
        <w:ind w:firstLine="0"/>
        <w:rPr>
          <w:i w:val="0"/>
          <w:spacing w:val="0"/>
        </w:rPr>
      </w:pPr>
    </w:p>
    <w:p w:rsidR="00796825" w:rsidRPr="005D4061" w:rsidRDefault="007B48C2" w:rsidP="00465787">
      <w:pPr>
        <w:spacing w:before="120"/>
        <w:jc w:val="both"/>
        <w:rPr>
          <w:rFonts w:cs="Arial"/>
          <w:szCs w:val="22"/>
        </w:rPr>
      </w:pPr>
      <w:r w:rsidRPr="005D4061">
        <w:rPr>
          <w:rFonts w:cs="Arial"/>
          <w:szCs w:val="22"/>
        </w:rPr>
        <w:t xml:space="preserve">Consórcio Intermunicipal de Desenvolvimento Sustentável da Região dos Campos de Cima da Serra - </w:t>
      </w:r>
      <w:r w:rsidR="00FA580D" w:rsidRPr="005D4061">
        <w:rPr>
          <w:rFonts w:cs="Arial"/>
          <w:szCs w:val="22"/>
        </w:rPr>
        <w:t>CONDESUS</w:t>
      </w:r>
    </w:p>
    <w:p w:rsidR="00796825" w:rsidRPr="005D4061" w:rsidRDefault="008D1559" w:rsidP="00465787">
      <w:pPr>
        <w:spacing w:before="120"/>
        <w:jc w:val="both"/>
        <w:rPr>
          <w:rFonts w:cs="Arial"/>
          <w:szCs w:val="22"/>
        </w:rPr>
      </w:pPr>
      <w:r w:rsidRPr="005D4061">
        <w:rPr>
          <w:rFonts w:cs="Arial"/>
          <w:szCs w:val="22"/>
        </w:rPr>
        <w:t>Câmara Setorial de Infraestrutura</w:t>
      </w:r>
    </w:p>
    <w:p w:rsidR="00796825" w:rsidRPr="005D4061" w:rsidRDefault="00796825" w:rsidP="00465787">
      <w:pPr>
        <w:spacing w:before="120"/>
        <w:jc w:val="both"/>
        <w:rPr>
          <w:rFonts w:cs="Arial"/>
          <w:szCs w:val="22"/>
        </w:rPr>
      </w:pPr>
      <w:r w:rsidRPr="005D4061">
        <w:rPr>
          <w:rFonts w:cs="Arial"/>
          <w:szCs w:val="22"/>
        </w:rPr>
        <w:t xml:space="preserve">Edital de Pregão </w:t>
      </w:r>
      <w:r w:rsidR="00E65897" w:rsidRPr="005D4061">
        <w:rPr>
          <w:rFonts w:cs="Arial"/>
          <w:szCs w:val="22"/>
        </w:rPr>
        <w:t xml:space="preserve">Eletrônico </w:t>
      </w:r>
      <w:r w:rsidRPr="005D4061">
        <w:rPr>
          <w:rFonts w:cs="Arial"/>
          <w:szCs w:val="22"/>
        </w:rPr>
        <w:t xml:space="preserve">nº </w:t>
      </w:r>
      <w:r w:rsidR="008D1559" w:rsidRPr="005D4061">
        <w:rPr>
          <w:rFonts w:cs="Arial"/>
          <w:szCs w:val="22"/>
        </w:rPr>
        <w:t>0</w:t>
      </w:r>
      <w:r w:rsidR="002E0D34">
        <w:rPr>
          <w:rFonts w:cs="Arial"/>
          <w:szCs w:val="22"/>
        </w:rPr>
        <w:t>4</w:t>
      </w:r>
      <w:r w:rsidR="008D1559" w:rsidRPr="005D4061">
        <w:rPr>
          <w:rFonts w:cs="Arial"/>
          <w:szCs w:val="22"/>
        </w:rPr>
        <w:t>/2023</w:t>
      </w:r>
    </w:p>
    <w:p w:rsidR="00796825" w:rsidRPr="005D4061" w:rsidRDefault="00796825" w:rsidP="00465787">
      <w:pPr>
        <w:spacing w:before="120"/>
        <w:jc w:val="both"/>
        <w:rPr>
          <w:rFonts w:cs="Arial"/>
          <w:szCs w:val="22"/>
        </w:rPr>
      </w:pPr>
      <w:r w:rsidRPr="005D4061">
        <w:rPr>
          <w:rFonts w:cs="Arial"/>
          <w:szCs w:val="22"/>
        </w:rPr>
        <w:t>Tipo de julgamento: menor preço por item</w:t>
      </w:r>
    </w:p>
    <w:p w:rsidR="00E65897" w:rsidRPr="005D4061" w:rsidRDefault="00E65897" w:rsidP="00465787">
      <w:pPr>
        <w:spacing w:before="120"/>
        <w:jc w:val="both"/>
        <w:rPr>
          <w:rFonts w:cs="Arial"/>
          <w:szCs w:val="22"/>
        </w:rPr>
      </w:pPr>
      <w:r w:rsidRPr="005D4061">
        <w:rPr>
          <w:rFonts w:cs="Arial"/>
          <w:szCs w:val="22"/>
        </w:rPr>
        <w:t>Modo de disputa: aberto</w:t>
      </w:r>
    </w:p>
    <w:p w:rsidR="00E265FA" w:rsidRPr="005D4061" w:rsidRDefault="00A66D85" w:rsidP="00A66D85">
      <w:pPr>
        <w:spacing w:before="120"/>
        <w:jc w:val="both"/>
        <w:rPr>
          <w:rFonts w:cs="Arial"/>
          <w:b/>
          <w:bCs/>
          <w:szCs w:val="22"/>
        </w:rPr>
      </w:pPr>
      <w:r>
        <w:rPr>
          <w:rFonts w:cs="Arial"/>
          <w:b/>
          <w:bCs/>
          <w:szCs w:val="22"/>
        </w:rPr>
        <w:t>Orçamento sigiloso</w:t>
      </w:r>
    </w:p>
    <w:p w:rsidR="00796825" w:rsidRDefault="00796825" w:rsidP="00465787">
      <w:pPr>
        <w:spacing w:before="120"/>
        <w:jc w:val="both"/>
        <w:rPr>
          <w:rFonts w:cs="Arial"/>
          <w:szCs w:val="22"/>
        </w:rPr>
      </w:pPr>
      <w:r w:rsidRPr="005D4061">
        <w:rPr>
          <w:rFonts w:cs="Arial"/>
          <w:szCs w:val="22"/>
        </w:rPr>
        <w:t xml:space="preserve">Processo nº </w:t>
      </w:r>
      <w:r w:rsidR="00A66D85">
        <w:rPr>
          <w:rFonts w:cs="Arial"/>
          <w:szCs w:val="22"/>
        </w:rPr>
        <w:t>1</w:t>
      </w:r>
      <w:r w:rsidR="002E0D34">
        <w:rPr>
          <w:rFonts w:cs="Arial"/>
          <w:szCs w:val="22"/>
        </w:rPr>
        <w:t>9</w:t>
      </w:r>
      <w:r w:rsidR="007B48C2" w:rsidRPr="005D4061">
        <w:rPr>
          <w:rFonts w:cs="Arial"/>
          <w:szCs w:val="22"/>
        </w:rPr>
        <w:t>/2023</w:t>
      </w:r>
    </w:p>
    <w:p w:rsidR="002E0D34" w:rsidRDefault="002E0D34" w:rsidP="002E0D34">
      <w:pPr>
        <w:spacing w:before="120"/>
        <w:jc w:val="both"/>
        <w:rPr>
          <w:rFonts w:cs="Arial"/>
          <w:szCs w:val="22"/>
        </w:rPr>
      </w:pPr>
      <w:r>
        <w:rPr>
          <w:rFonts w:cs="Arial"/>
          <w:szCs w:val="22"/>
        </w:rPr>
        <w:t>Registro de Preço 09/2023</w:t>
      </w:r>
    </w:p>
    <w:p w:rsidR="002E0D34" w:rsidRPr="005D4061" w:rsidRDefault="002E0D34" w:rsidP="002E0D34">
      <w:pPr>
        <w:spacing w:before="120"/>
        <w:jc w:val="both"/>
        <w:rPr>
          <w:rFonts w:cs="Arial"/>
          <w:szCs w:val="22"/>
        </w:rPr>
      </w:pPr>
      <w:r>
        <w:rPr>
          <w:rFonts w:cs="Arial"/>
          <w:szCs w:val="22"/>
        </w:rPr>
        <w:t xml:space="preserve">Municípios Participantes: Bom Jesus, Cambará do Sul, Campestre da Serra, Esmeralda, Jaquirana, </w:t>
      </w:r>
      <w:r w:rsidR="007A582F">
        <w:rPr>
          <w:rFonts w:cs="Arial"/>
          <w:szCs w:val="22"/>
        </w:rPr>
        <w:t xml:space="preserve">Lagoa Vermelha, </w:t>
      </w:r>
      <w:r>
        <w:rPr>
          <w:rFonts w:cs="Arial"/>
          <w:szCs w:val="22"/>
        </w:rPr>
        <w:t xml:space="preserve">Monte Alegre dos Campos, Muitos Capões, </w:t>
      </w:r>
      <w:r w:rsidR="007A582F">
        <w:rPr>
          <w:rFonts w:cs="Arial"/>
          <w:szCs w:val="22"/>
        </w:rPr>
        <w:t xml:space="preserve">Pinhal da Serra, </w:t>
      </w:r>
      <w:r>
        <w:rPr>
          <w:rFonts w:cs="Arial"/>
          <w:szCs w:val="22"/>
        </w:rPr>
        <w:t>São Francisco de Paula</w:t>
      </w:r>
      <w:r w:rsidR="007A582F">
        <w:rPr>
          <w:rFonts w:cs="Arial"/>
          <w:szCs w:val="22"/>
        </w:rPr>
        <w:t xml:space="preserve"> e</w:t>
      </w:r>
      <w:r>
        <w:rPr>
          <w:rFonts w:cs="Arial"/>
          <w:szCs w:val="22"/>
        </w:rPr>
        <w:t xml:space="preserve"> São José dos Ausentes</w:t>
      </w:r>
      <w:r w:rsidR="007A582F">
        <w:rPr>
          <w:rFonts w:cs="Arial"/>
          <w:szCs w:val="22"/>
        </w:rPr>
        <w:t>.</w:t>
      </w:r>
    </w:p>
    <w:p w:rsidR="002E0D34" w:rsidRPr="005D4061" w:rsidRDefault="002E0D34" w:rsidP="00465787">
      <w:pPr>
        <w:spacing w:before="120"/>
        <w:jc w:val="both"/>
        <w:rPr>
          <w:rFonts w:cs="Arial"/>
          <w:szCs w:val="22"/>
        </w:rPr>
      </w:pPr>
    </w:p>
    <w:p w:rsidR="00796825" w:rsidRPr="005D4061" w:rsidRDefault="00796825" w:rsidP="00465787">
      <w:pPr>
        <w:spacing w:before="120"/>
        <w:ind w:firstLine="1134"/>
        <w:jc w:val="both"/>
        <w:rPr>
          <w:rFonts w:cs="Arial"/>
          <w:szCs w:val="22"/>
        </w:rPr>
      </w:pPr>
    </w:p>
    <w:p w:rsidR="008D1559" w:rsidRPr="005D4061" w:rsidRDefault="008D1559" w:rsidP="008D1559">
      <w:pPr>
        <w:pStyle w:val="Corpodetexto"/>
        <w:ind w:left="4535"/>
        <w:jc w:val="both"/>
        <w:rPr>
          <w:rFonts w:cs="Arial"/>
          <w:szCs w:val="22"/>
        </w:rPr>
      </w:pPr>
      <w:r w:rsidRPr="005D4061">
        <w:rPr>
          <w:rFonts w:cs="Arial"/>
          <w:szCs w:val="22"/>
        </w:rPr>
        <w:t xml:space="preserve">Licitação compartilhada na modalidade de Pregão na forma eletrônica para Registro de Preços com futuras aquisições de </w:t>
      </w:r>
      <w:r w:rsidR="007A582F">
        <w:rPr>
          <w:rFonts w:cs="Arial"/>
          <w:szCs w:val="22"/>
        </w:rPr>
        <w:t>materiais elétricos.</w:t>
      </w:r>
    </w:p>
    <w:p w:rsidR="00796825" w:rsidRPr="005D4061" w:rsidRDefault="00796825">
      <w:pPr>
        <w:tabs>
          <w:tab w:val="left" w:pos="2835"/>
        </w:tabs>
        <w:spacing w:before="120" w:line="280" w:lineRule="exact"/>
        <w:ind w:left="57" w:right="57" w:firstLine="397"/>
        <w:jc w:val="both"/>
        <w:rPr>
          <w:rFonts w:cs="Arial"/>
          <w:szCs w:val="22"/>
        </w:rPr>
      </w:pPr>
    </w:p>
    <w:p w:rsidR="00796825" w:rsidRPr="005D4061" w:rsidRDefault="00796825">
      <w:pPr>
        <w:tabs>
          <w:tab w:val="left" w:pos="2835"/>
        </w:tabs>
        <w:spacing w:before="120" w:line="280" w:lineRule="exact"/>
        <w:ind w:left="57" w:right="57" w:firstLine="397"/>
        <w:jc w:val="both"/>
        <w:rPr>
          <w:rFonts w:cs="Arial"/>
          <w:spacing w:val="14"/>
          <w:szCs w:val="22"/>
        </w:rPr>
      </w:pPr>
    </w:p>
    <w:p w:rsidR="00796825" w:rsidRPr="005D4061" w:rsidRDefault="008D1559">
      <w:pPr>
        <w:spacing w:before="120" w:line="360" w:lineRule="auto"/>
        <w:ind w:firstLine="1134"/>
        <w:jc w:val="both"/>
        <w:rPr>
          <w:rFonts w:cs="Arial"/>
          <w:szCs w:val="22"/>
        </w:rPr>
      </w:pPr>
      <w:r w:rsidRPr="005D4061">
        <w:rPr>
          <w:rFonts w:cs="Arial"/>
          <w:b/>
          <w:szCs w:val="22"/>
        </w:rPr>
        <w:t>O PRESIDENTE DO CONDESUS, O SR. JOÃO HERMENEGILDO PEREIRA</w:t>
      </w:r>
      <w:r w:rsidRPr="005D4061">
        <w:rPr>
          <w:rFonts w:cs="Arial"/>
          <w:szCs w:val="22"/>
        </w:rPr>
        <w:t xml:space="preserve"> </w:t>
      </w:r>
      <w:r w:rsidR="00796825" w:rsidRPr="005D4061">
        <w:rPr>
          <w:rFonts w:cs="Arial"/>
          <w:szCs w:val="22"/>
        </w:rPr>
        <w:t>no uso de suas atribuições, torna público, para conhecimento dos interessados,</w:t>
      </w:r>
      <w:r w:rsidR="00C02DA3" w:rsidRPr="005D4061">
        <w:rPr>
          <w:rFonts w:cs="Arial"/>
          <w:szCs w:val="22"/>
        </w:rPr>
        <w:t xml:space="preserve"> </w:t>
      </w:r>
      <w:r w:rsidR="00C062A0" w:rsidRPr="005D4061">
        <w:rPr>
          <w:rFonts w:cs="Arial"/>
          <w:szCs w:val="22"/>
        </w:rPr>
        <w:t xml:space="preserve">a realização de </w:t>
      </w:r>
      <w:r w:rsidR="00C02DA3" w:rsidRPr="005D4061">
        <w:rPr>
          <w:rFonts w:cs="Arial"/>
          <w:szCs w:val="22"/>
        </w:rPr>
        <w:t>licitação na modalidade pregão, na forma eletrônic</w:t>
      </w:r>
      <w:r w:rsidR="00631178" w:rsidRPr="005D4061">
        <w:rPr>
          <w:rFonts w:cs="Arial"/>
          <w:szCs w:val="22"/>
        </w:rPr>
        <w:t>a</w:t>
      </w:r>
      <w:r w:rsidR="00C02DA3" w:rsidRPr="005D4061">
        <w:rPr>
          <w:rFonts w:cs="Arial"/>
          <w:szCs w:val="22"/>
        </w:rPr>
        <w:t>, do tipo menor preço</w:t>
      </w:r>
      <w:r w:rsidR="00E80CD3" w:rsidRPr="005D4061">
        <w:rPr>
          <w:rFonts w:cs="Arial"/>
          <w:szCs w:val="22"/>
        </w:rPr>
        <w:t xml:space="preserve"> por item</w:t>
      </w:r>
      <w:r w:rsidR="00C02DA3" w:rsidRPr="005D4061">
        <w:rPr>
          <w:rFonts w:cs="Arial"/>
          <w:szCs w:val="22"/>
        </w:rPr>
        <w:t xml:space="preserve">, </w:t>
      </w:r>
      <w:r w:rsidR="000F70DA" w:rsidRPr="005D4061">
        <w:rPr>
          <w:rFonts w:cs="Arial"/>
          <w:szCs w:val="22"/>
        </w:rPr>
        <w:t>objetivando</w:t>
      </w:r>
      <w:r w:rsidRPr="005D4061">
        <w:rPr>
          <w:rFonts w:cs="Arial"/>
          <w:szCs w:val="22"/>
        </w:rPr>
        <w:t xml:space="preserve"> o registro de preços para o fornecimento dos bens descritos no item I do termo de referência</w:t>
      </w:r>
      <w:r w:rsidR="00F15ABA" w:rsidRPr="005D4061">
        <w:rPr>
          <w:rFonts w:cs="Arial"/>
          <w:szCs w:val="22"/>
        </w:rPr>
        <w:t xml:space="preserve">, conforme descrito nesse edital e seus anexos, </w:t>
      </w:r>
      <w:r w:rsidR="005C2318" w:rsidRPr="005D4061">
        <w:rPr>
          <w:rFonts w:cs="Arial"/>
          <w:szCs w:val="22"/>
        </w:rPr>
        <w:t xml:space="preserve">e </w:t>
      </w:r>
      <w:r w:rsidR="00796825" w:rsidRPr="005D4061">
        <w:rPr>
          <w:rFonts w:cs="Arial"/>
          <w:szCs w:val="22"/>
        </w:rPr>
        <w:t xml:space="preserve">nos termos da Lei Federal nº </w:t>
      </w:r>
      <w:r w:rsidR="00F42450" w:rsidRPr="005D4061">
        <w:rPr>
          <w:rFonts w:cs="Arial"/>
          <w:szCs w:val="22"/>
        </w:rPr>
        <w:t>14.133 de 1º de abril de 2021</w:t>
      </w:r>
      <w:r w:rsidR="00796825" w:rsidRPr="005D4061">
        <w:rPr>
          <w:rFonts w:cs="Arial"/>
          <w:szCs w:val="22"/>
        </w:rPr>
        <w:t xml:space="preserve"> e do </w:t>
      </w:r>
      <w:r w:rsidRPr="005D4061">
        <w:rPr>
          <w:rFonts w:cs="Arial"/>
          <w:szCs w:val="22"/>
        </w:rPr>
        <w:t xml:space="preserve">Resoluções </w:t>
      </w:r>
      <w:r w:rsidR="0016664A" w:rsidRPr="005D4061">
        <w:rPr>
          <w:rFonts w:cs="Arial"/>
          <w:szCs w:val="22"/>
        </w:rPr>
        <w:t>AG</w:t>
      </w:r>
      <w:r w:rsidR="00796825" w:rsidRPr="005D4061">
        <w:rPr>
          <w:rFonts w:cs="Arial"/>
          <w:szCs w:val="22"/>
        </w:rPr>
        <w:t xml:space="preserve"> nº </w:t>
      </w:r>
      <w:r w:rsidR="0058591A" w:rsidRPr="005D4061">
        <w:rPr>
          <w:rFonts w:cs="Arial"/>
          <w:szCs w:val="22"/>
        </w:rPr>
        <w:t>02/2023</w:t>
      </w:r>
      <w:r w:rsidR="00796825" w:rsidRPr="005D4061">
        <w:rPr>
          <w:rFonts w:cs="Arial"/>
          <w:szCs w:val="22"/>
        </w:rPr>
        <w:t xml:space="preserve">, </w:t>
      </w:r>
      <w:r w:rsidR="0058591A" w:rsidRPr="005D4061">
        <w:rPr>
          <w:rFonts w:cs="Arial"/>
          <w:szCs w:val="22"/>
        </w:rPr>
        <w:t>07/2023 e 13/2023.</w:t>
      </w:r>
    </w:p>
    <w:p w:rsidR="00D1134E" w:rsidRPr="005D4061" w:rsidRDefault="00D1134E" w:rsidP="002171AD">
      <w:pPr>
        <w:spacing w:before="120" w:line="360" w:lineRule="auto"/>
        <w:ind w:firstLine="708"/>
        <w:jc w:val="both"/>
        <w:rPr>
          <w:rFonts w:cs="Arial"/>
          <w:bCs/>
          <w:szCs w:val="22"/>
        </w:rPr>
      </w:pPr>
      <w:r w:rsidRPr="005D4061">
        <w:rPr>
          <w:rFonts w:cs="Arial"/>
          <w:bCs/>
          <w:szCs w:val="22"/>
        </w:rPr>
        <w:t xml:space="preserve">A sessão virtual do pregão eletrônico será realizada no seguinte endereço: </w:t>
      </w:r>
      <w:hyperlink r:id="rId8" w:history="1">
        <w:r w:rsidR="0058591A" w:rsidRPr="005D4061">
          <w:rPr>
            <w:rStyle w:val="Hyperlink"/>
            <w:rFonts w:cs="Arial"/>
            <w:bCs/>
            <w:szCs w:val="22"/>
          </w:rPr>
          <w:t>https://www.portaldecompraspublicas.com.br/</w:t>
        </w:r>
      </w:hyperlink>
      <w:r w:rsidR="0058591A" w:rsidRPr="005D4061">
        <w:rPr>
          <w:rFonts w:cs="Arial"/>
          <w:bCs/>
          <w:szCs w:val="22"/>
        </w:rPr>
        <w:t xml:space="preserve"> </w:t>
      </w:r>
      <w:r w:rsidR="001F6A4D" w:rsidRPr="005D4061">
        <w:rPr>
          <w:rFonts w:cs="Arial"/>
          <w:bCs/>
          <w:szCs w:val="22"/>
        </w:rPr>
        <w:t xml:space="preserve">, </w:t>
      </w:r>
      <w:r w:rsidR="00786A16" w:rsidRPr="005D4061">
        <w:rPr>
          <w:rFonts w:cs="Arial"/>
          <w:bCs/>
          <w:szCs w:val="22"/>
        </w:rPr>
        <w:t xml:space="preserve"> no dia </w:t>
      </w:r>
      <w:r w:rsidR="007A582F">
        <w:rPr>
          <w:rFonts w:cs="Arial"/>
          <w:b/>
          <w:bCs/>
          <w:szCs w:val="22"/>
          <w:u w:val="single"/>
        </w:rPr>
        <w:t>23</w:t>
      </w:r>
      <w:r w:rsidR="006B1098" w:rsidRPr="005D4061">
        <w:rPr>
          <w:rFonts w:cs="Arial"/>
          <w:b/>
          <w:bCs/>
          <w:szCs w:val="22"/>
          <w:u w:val="single"/>
        </w:rPr>
        <w:t xml:space="preserve"> de </w:t>
      </w:r>
      <w:r w:rsidR="007A582F">
        <w:rPr>
          <w:rFonts w:cs="Arial"/>
          <w:b/>
          <w:bCs/>
          <w:szCs w:val="22"/>
          <w:u w:val="single"/>
        </w:rPr>
        <w:t xml:space="preserve">junho </w:t>
      </w:r>
      <w:r w:rsidR="006B1098" w:rsidRPr="005D4061">
        <w:rPr>
          <w:rFonts w:cs="Arial"/>
          <w:b/>
          <w:bCs/>
          <w:szCs w:val="22"/>
          <w:u w:val="single"/>
        </w:rPr>
        <w:t xml:space="preserve">de </w:t>
      </w:r>
      <w:r w:rsidR="0058591A" w:rsidRPr="005D4061">
        <w:rPr>
          <w:rFonts w:cs="Arial"/>
          <w:b/>
          <w:bCs/>
          <w:szCs w:val="22"/>
          <w:u w:val="single"/>
        </w:rPr>
        <w:t>2023</w:t>
      </w:r>
      <w:r w:rsidR="002171AD" w:rsidRPr="005D4061">
        <w:rPr>
          <w:rFonts w:cs="Arial"/>
          <w:b/>
          <w:bCs/>
          <w:szCs w:val="22"/>
          <w:u w:val="single"/>
        </w:rPr>
        <w:t xml:space="preserve"> </w:t>
      </w:r>
      <w:r w:rsidR="006B1098" w:rsidRPr="005D4061">
        <w:rPr>
          <w:rFonts w:cs="Arial"/>
          <w:b/>
          <w:bCs/>
          <w:szCs w:val="22"/>
          <w:u w:val="single"/>
        </w:rPr>
        <w:t xml:space="preserve">às </w:t>
      </w:r>
      <w:r w:rsidR="0058591A" w:rsidRPr="005D4061">
        <w:rPr>
          <w:rFonts w:cs="Arial"/>
          <w:b/>
          <w:bCs/>
          <w:szCs w:val="22"/>
          <w:u w:val="single"/>
        </w:rPr>
        <w:t>09</w:t>
      </w:r>
      <w:r w:rsidR="006B1098" w:rsidRPr="005D4061">
        <w:rPr>
          <w:rFonts w:cs="Arial"/>
          <w:b/>
          <w:bCs/>
          <w:szCs w:val="22"/>
          <w:u w:val="single"/>
        </w:rPr>
        <w:t>h</w:t>
      </w:r>
      <w:r w:rsidR="001F6A4D" w:rsidRPr="005D4061">
        <w:rPr>
          <w:rFonts w:cs="Arial"/>
          <w:b/>
          <w:bCs/>
          <w:szCs w:val="22"/>
          <w:u w:val="single"/>
        </w:rPr>
        <w:t xml:space="preserve"> e </w:t>
      </w:r>
      <w:r w:rsidR="0058591A" w:rsidRPr="005D4061">
        <w:rPr>
          <w:rFonts w:cs="Arial"/>
          <w:b/>
          <w:bCs/>
          <w:szCs w:val="22"/>
          <w:u w:val="single"/>
        </w:rPr>
        <w:t xml:space="preserve">00 </w:t>
      </w:r>
      <w:r w:rsidR="001F6A4D" w:rsidRPr="005D4061">
        <w:rPr>
          <w:rFonts w:cs="Arial"/>
          <w:b/>
          <w:bCs/>
          <w:szCs w:val="22"/>
          <w:u w:val="single"/>
        </w:rPr>
        <w:t>min</w:t>
      </w:r>
      <w:r w:rsidR="004E00AA" w:rsidRPr="005D4061">
        <w:rPr>
          <w:rFonts w:cs="Arial"/>
          <w:bCs/>
          <w:szCs w:val="22"/>
        </w:rPr>
        <w:t xml:space="preserve">, </w:t>
      </w:r>
      <w:r w:rsidR="00A52E91" w:rsidRPr="005D4061">
        <w:rPr>
          <w:rFonts w:cs="Arial"/>
          <w:bCs/>
          <w:szCs w:val="22"/>
        </w:rPr>
        <w:t xml:space="preserve">podendo as propostas e os documentos serem enviados até às </w:t>
      </w:r>
      <w:r w:rsidR="0058591A" w:rsidRPr="005D4061">
        <w:rPr>
          <w:rFonts w:cs="Arial"/>
          <w:bCs/>
          <w:szCs w:val="22"/>
        </w:rPr>
        <w:t>08</w:t>
      </w:r>
      <w:r w:rsidR="00A52E91" w:rsidRPr="005D4061">
        <w:rPr>
          <w:rFonts w:cs="Arial"/>
          <w:bCs/>
          <w:szCs w:val="22"/>
        </w:rPr>
        <w:t xml:space="preserve">h e </w:t>
      </w:r>
      <w:r w:rsidR="0058591A" w:rsidRPr="005D4061">
        <w:rPr>
          <w:rFonts w:cs="Arial"/>
          <w:bCs/>
          <w:szCs w:val="22"/>
        </w:rPr>
        <w:t>30</w:t>
      </w:r>
      <w:r w:rsidR="00A52E91" w:rsidRPr="005D4061">
        <w:rPr>
          <w:rFonts w:cs="Arial"/>
          <w:bCs/>
          <w:szCs w:val="22"/>
        </w:rPr>
        <w:t>min</w:t>
      </w:r>
      <w:r w:rsidR="0058591A" w:rsidRPr="005D4061">
        <w:rPr>
          <w:rFonts w:cs="Arial"/>
          <w:bCs/>
          <w:szCs w:val="22"/>
        </w:rPr>
        <w:t xml:space="preserve"> da mesma data</w:t>
      </w:r>
      <w:r w:rsidR="00A52E91" w:rsidRPr="005D4061">
        <w:rPr>
          <w:rFonts w:cs="Arial"/>
          <w:bCs/>
          <w:szCs w:val="22"/>
        </w:rPr>
        <w:t xml:space="preserve">, </w:t>
      </w:r>
      <w:bookmarkStart w:id="0" w:name="_GoBack"/>
      <w:bookmarkEnd w:id="0"/>
      <w:r w:rsidR="00A52E91" w:rsidRPr="005D4061">
        <w:rPr>
          <w:rFonts w:cs="Arial"/>
          <w:bCs/>
          <w:szCs w:val="22"/>
        </w:rPr>
        <w:t xml:space="preserve">sendo que todas as referências de tempo observam o </w:t>
      </w:r>
      <w:r w:rsidR="004E00AA" w:rsidRPr="005D4061">
        <w:rPr>
          <w:rFonts w:cs="Arial"/>
          <w:bCs/>
          <w:szCs w:val="22"/>
        </w:rPr>
        <w:t>horário de Brasília.</w:t>
      </w:r>
    </w:p>
    <w:p w:rsidR="00BB4E78" w:rsidRPr="005D4061" w:rsidRDefault="00BB4E78" w:rsidP="002171AD">
      <w:pPr>
        <w:spacing w:before="120" w:line="360" w:lineRule="auto"/>
        <w:ind w:firstLine="708"/>
        <w:jc w:val="both"/>
        <w:rPr>
          <w:rFonts w:cs="Arial"/>
          <w:bCs/>
          <w:szCs w:val="22"/>
        </w:rPr>
      </w:pPr>
      <w:r w:rsidRPr="005D4061">
        <w:rPr>
          <w:rFonts w:cs="Arial"/>
          <w:bCs/>
          <w:szCs w:val="22"/>
        </w:rPr>
        <w:lastRenderedPageBreak/>
        <w:t>O orçamento da Administração é sigiloso, com fundamento n</w:t>
      </w:r>
      <w:r w:rsidR="00F42450" w:rsidRPr="005D4061">
        <w:rPr>
          <w:rFonts w:cs="Arial"/>
          <w:bCs/>
          <w:szCs w:val="22"/>
        </w:rPr>
        <w:t>o art. 24 da</w:t>
      </w:r>
      <w:r w:rsidRPr="005D4061">
        <w:rPr>
          <w:rFonts w:cs="Arial"/>
          <w:bCs/>
          <w:szCs w:val="22"/>
        </w:rPr>
        <w:t xml:space="preserve"> Lei nº </w:t>
      </w:r>
      <w:r w:rsidR="00F42450" w:rsidRPr="005D4061">
        <w:rPr>
          <w:rFonts w:cs="Arial"/>
          <w:bCs/>
          <w:szCs w:val="22"/>
        </w:rPr>
        <w:t>14.133/2021</w:t>
      </w:r>
      <w:r w:rsidRPr="005D4061">
        <w:rPr>
          <w:rFonts w:cs="Arial"/>
          <w:bCs/>
          <w:szCs w:val="22"/>
        </w:rPr>
        <w:t xml:space="preserve">, </w:t>
      </w:r>
      <w:r w:rsidR="00997DC0" w:rsidRPr="005D4061">
        <w:rPr>
          <w:rFonts w:cs="Arial"/>
          <w:bCs/>
          <w:szCs w:val="22"/>
        </w:rPr>
        <w:t>e será tornado público apenas e imediatamente após o encerramento do envio de lances.</w:t>
      </w:r>
    </w:p>
    <w:p w:rsidR="00481900" w:rsidRPr="005D4061" w:rsidRDefault="00481900">
      <w:pPr>
        <w:spacing w:before="120" w:line="360" w:lineRule="auto"/>
        <w:ind w:firstLine="1418"/>
        <w:jc w:val="both"/>
        <w:rPr>
          <w:rFonts w:cs="Arial"/>
          <w:bCs/>
          <w:szCs w:val="22"/>
        </w:rPr>
      </w:pPr>
    </w:p>
    <w:p w:rsidR="00796825" w:rsidRPr="005D4061" w:rsidRDefault="00796825" w:rsidP="0058591A">
      <w:pPr>
        <w:numPr>
          <w:ilvl w:val="0"/>
          <w:numId w:val="4"/>
        </w:numPr>
        <w:spacing w:before="120" w:line="360" w:lineRule="auto"/>
        <w:jc w:val="both"/>
        <w:rPr>
          <w:rFonts w:cs="Arial"/>
          <w:szCs w:val="22"/>
        </w:rPr>
      </w:pPr>
      <w:r w:rsidRPr="005D4061">
        <w:rPr>
          <w:rFonts w:cs="Arial"/>
          <w:b/>
          <w:szCs w:val="22"/>
        </w:rPr>
        <w:t>DO OBJETO:</w:t>
      </w:r>
      <w:r w:rsidRPr="005D4061">
        <w:rPr>
          <w:rFonts w:cs="Arial"/>
          <w:szCs w:val="22"/>
        </w:rPr>
        <w:t xml:space="preserve"> </w:t>
      </w:r>
    </w:p>
    <w:p w:rsidR="0058591A" w:rsidRPr="005D4061" w:rsidRDefault="0058591A" w:rsidP="0058591A">
      <w:pPr>
        <w:spacing w:before="120" w:line="360" w:lineRule="auto"/>
        <w:ind w:left="720"/>
        <w:jc w:val="both"/>
        <w:rPr>
          <w:rFonts w:cs="Arial"/>
          <w:szCs w:val="22"/>
        </w:rPr>
      </w:pPr>
    </w:p>
    <w:p w:rsidR="0058591A" w:rsidRPr="005D4061" w:rsidRDefault="0058591A" w:rsidP="0058591A">
      <w:pPr>
        <w:pStyle w:val="PargrafodaLista"/>
        <w:numPr>
          <w:ilvl w:val="1"/>
          <w:numId w:val="3"/>
        </w:numPr>
        <w:tabs>
          <w:tab w:val="left" w:pos="639"/>
        </w:tabs>
        <w:spacing w:after="100" w:line="360" w:lineRule="auto"/>
        <w:ind w:left="0" w:right="-41" w:hanging="6"/>
        <w:rPr>
          <w:rFonts w:ascii="Arial" w:hAnsi="Arial" w:cs="Arial"/>
        </w:rPr>
      </w:pPr>
      <w:r w:rsidRPr="005D4061">
        <w:rPr>
          <w:rFonts w:ascii="Arial" w:hAnsi="Arial" w:cs="Arial"/>
        </w:rPr>
        <w:t xml:space="preserve">A presente licitação tem por finalidade o </w:t>
      </w:r>
      <w:r w:rsidRPr="005D4061">
        <w:rPr>
          <w:rFonts w:ascii="Arial" w:hAnsi="Arial" w:cs="Arial"/>
          <w:b/>
          <w:u w:val="single"/>
        </w:rPr>
        <w:t>REGISTRO DE PREÇOS</w:t>
      </w:r>
      <w:r w:rsidRPr="005D4061">
        <w:rPr>
          <w:rFonts w:ascii="Arial" w:hAnsi="Arial" w:cs="Arial"/>
          <w:u w:val="single"/>
        </w:rPr>
        <w:t xml:space="preserve"> para futura aquisição </w:t>
      </w:r>
      <w:r w:rsidR="007A582F">
        <w:rPr>
          <w:rFonts w:ascii="Arial" w:hAnsi="Arial" w:cs="Arial"/>
          <w:u w:val="single"/>
        </w:rPr>
        <w:t>de materiais elétricos</w:t>
      </w:r>
      <w:r w:rsidRPr="005D4061">
        <w:rPr>
          <w:rFonts w:ascii="Arial" w:hAnsi="Arial" w:cs="Arial"/>
          <w:u w:val="single"/>
        </w:rPr>
        <w:t xml:space="preserve"> para os municípios consorciados ao Condesus</w:t>
      </w:r>
      <w:r w:rsidRPr="005D4061">
        <w:rPr>
          <w:rFonts w:ascii="Arial" w:hAnsi="Arial" w:cs="Arial"/>
        </w:rPr>
        <w:t xml:space="preserve">, que obedecerá ao contido no termo de referência. Em caso de discordância existente entre as especificações do objeto da licitação descritas no </w:t>
      </w:r>
      <w:r w:rsidR="006E32F6">
        <w:rPr>
          <w:rFonts w:ascii="Arial" w:hAnsi="Arial" w:cs="Arial"/>
        </w:rPr>
        <w:t>Portal de Compras Públicas</w:t>
      </w:r>
      <w:r w:rsidRPr="005D4061">
        <w:rPr>
          <w:rFonts w:ascii="Arial" w:hAnsi="Arial" w:cs="Arial"/>
        </w:rPr>
        <w:t xml:space="preserve"> e as especificações constantes neste edital, prevalecerão às</w:t>
      </w:r>
      <w:r w:rsidRPr="005D4061">
        <w:rPr>
          <w:rFonts w:ascii="Arial" w:hAnsi="Arial" w:cs="Arial"/>
          <w:spacing w:val="-18"/>
        </w:rPr>
        <w:t xml:space="preserve"> </w:t>
      </w:r>
      <w:r w:rsidRPr="005D4061">
        <w:rPr>
          <w:rFonts w:ascii="Arial" w:hAnsi="Arial" w:cs="Arial"/>
        </w:rPr>
        <w:t>últimas.</w:t>
      </w:r>
    </w:p>
    <w:p w:rsidR="0058591A" w:rsidRPr="005D4061" w:rsidRDefault="0058591A" w:rsidP="0058591A">
      <w:pPr>
        <w:pStyle w:val="PargrafodaLista"/>
        <w:numPr>
          <w:ilvl w:val="2"/>
          <w:numId w:val="3"/>
        </w:numPr>
        <w:tabs>
          <w:tab w:val="left" w:pos="865"/>
        </w:tabs>
        <w:spacing w:after="100" w:line="360" w:lineRule="auto"/>
        <w:ind w:left="0" w:right="-41" w:firstLine="0"/>
        <w:rPr>
          <w:rFonts w:ascii="Arial" w:hAnsi="Arial" w:cs="Arial"/>
        </w:rPr>
      </w:pPr>
      <w:r w:rsidRPr="005D4061">
        <w:rPr>
          <w:rFonts w:ascii="Arial" w:hAnsi="Arial" w:cs="Arial"/>
        </w:rPr>
        <w:t xml:space="preserve">– </w:t>
      </w:r>
      <w:r w:rsidRPr="005D4061">
        <w:rPr>
          <w:rFonts w:ascii="Arial" w:hAnsi="Arial" w:cs="Arial"/>
          <w:spacing w:val="-3"/>
        </w:rPr>
        <w:t>O</w:t>
      </w:r>
      <w:r w:rsidRPr="005D4061">
        <w:rPr>
          <w:rFonts w:ascii="Arial" w:hAnsi="Arial" w:cs="Arial"/>
          <w:spacing w:val="-3"/>
          <w:u w:val="single"/>
        </w:rPr>
        <w:t xml:space="preserve"> </w:t>
      </w:r>
      <w:r w:rsidRPr="005D4061">
        <w:rPr>
          <w:rFonts w:ascii="Arial" w:hAnsi="Arial" w:cs="Arial"/>
          <w:u w:val="single"/>
        </w:rPr>
        <w:t>presente registro de preços não importa em obrigação de adquirir as quantidades registradas,</w:t>
      </w:r>
      <w:r w:rsidRPr="005D4061">
        <w:rPr>
          <w:rFonts w:ascii="Arial" w:hAnsi="Arial" w:cs="Arial"/>
        </w:rPr>
        <w:t xml:space="preserve"> podendo o Município consorciado, se desejar e mostrar-se viável, realizar licitação específica para aquisição do objeto.</w:t>
      </w:r>
    </w:p>
    <w:p w:rsidR="0058591A" w:rsidRPr="005D4061" w:rsidRDefault="0058591A" w:rsidP="0058591A">
      <w:pPr>
        <w:pStyle w:val="PargrafodaLista"/>
        <w:numPr>
          <w:ilvl w:val="2"/>
          <w:numId w:val="3"/>
        </w:numPr>
        <w:tabs>
          <w:tab w:val="left" w:pos="824"/>
        </w:tabs>
        <w:spacing w:after="100" w:line="360" w:lineRule="auto"/>
        <w:ind w:left="0" w:right="-41" w:firstLine="0"/>
        <w:rPr>
          <w:rFonts w:ascii="Arial" w:hAnsi="Arial" w:cs="Arial"/>
        </w:rPr>
      </w:pPr>
      <w:r w:rsidRPr="005D4061">
        <w:rPr>
          <w:rFonts w:ascii="Arial" w:hAnsi="Arial" w:cs="Arial"/>
        </w:rPr>
        <w:t>– As quantidades/prazo de entrega/execução dos bens/itens que vierem a ser realizados serão definidas na respectiva Nota de Empenho/Contrato (ou instrumento equivalente), que só será emitida dentro do prazo de validade do registro de preço correspondente que será de 12 (doze) meses contados da data de publicação da ata</w:t>
      </w:r>
      <w:r w:rsidRPr="005D4061">
        <w:rPr>
          <w:rFonts w:ascii="Arial" w:hAnsi="Arial" w:cs="Arial"/>
          <w:spacing w:val="-8"/>
        </w:rPr>
        <w:t xml:space="preserve"> </w:t>
      </w:r>
      <w:r w:rsidRPr="005D4061">
        <w:rPr>
          <w:rFonts w:ascii="Arial" w:hAnsi="Arial" w:cs="Arial"/>
        </w:rPr>
        <w:t>final.</w:t>
      </w:r>
    </w:p>
    <w:p w:rsidR="0058591A" w:rsidRPr="005D4061" w:rsidRDefault="0058591A" w:rsidP="0058591A">
      <w:pPr>
        <w:pStyle w:val="PargrafodaLista"/>
        <w:numPr>
          <w:ilvl w:val="2"/>
          <w:numId w:val="3"/>
        </w:numPr>
        <w:tabs>
          <w:tab w:val="left" w:pos="824"/>
        </w:tabs>
        <w:spacing w:after="100" w:line="360" w:lineRule="auto"/>
        <w:ind w:left="0" w:right="-41" w:firstLine="0"/>
        <w:rPr>
          <w:rFonts w:ascii="Arial" w:hAnsi="Arial" w:cs="Arial"/>
          <w:b/>
          <w:bCs/>
        </w:rPr>
      </w:pPr>
      <w:r w:rsidRPr="005D4061">
        <w:rPr>
          <w:rFonts w:ascii="Arial" w:hAnsi="Arial" w:cs="Arial"/>
        </w:rPr>
        <w:t xml:space="preserve"> </w:t>
      </w:r>
      <w:r w:rsidRPr="005D4061">
        <w:rPr>
          <w:rFonts w:ascii="Arial" w:hAnsi="Arial" w:cs="Arial"/>
          <w:b/>
        </w:rPr>
        <w:t>OBSERVAÇÃO:</w:t>
      </w:r>
      <w:r w:rsidRPr="005D4061">
        <w:rPr>
          <w:rFonts w:ascii="Arial" w:hAnsi="Arial" w:cs="Arial"/>
        </w:rPr>
        <w:t xml:space="preserve"> A presente licitação compartilhada será realizada pelo CONDESUS, o qual   ficará responsável pela condução do certame até o momento da assinatura da ata de registro de preços, findada esta etapa, os municípios consorciados ficarão responsáveis pela contratação, empenhos, liquidações e pagamentos, não restando qualquer obrigação ao consórcio pela quitação das mesmas.</w:t>
      </w:r>
    </w:p>
    <w:p w:rsidR="00796825" w:rsidRPr="005D4061" w:rsidRDefault="00796825">
      <w:pPr>
        <w:spacing w:before="120" w:line="360" w:lineRule="auto"/>
        <w:ind w:firstLine="1418"/>
        <w:jc w:val="both"/>
        <w:rPr>
          <w:rFonts w:cs="Arial"/>
          <w:szCs w:val="22"/>
        </w:rPr>
      </w:pPr>
      <w:r w:rsidRPr="005D4061">
        <w:rPr>
          <w:rFonts w:cs="Arial"/>
          <w:szCs w:val="22"/>
        </w:rPr>
        <w:t xml:space="preserve">A entrega dos produtos deverá ser feita no(s) </w:t>
      </w:r>
      <w:r w:rsidR="0058591A" w:rsidRPr="005D4061">
        <w:rPr>
          <w:rFonts w:cs="Arial"/>
          <w:szCs w:val="22"/>
        </w:rPr>
        <w:t>endereços indicados na Autorização de Fornecimento do município consorciado</w:t>
      </w:r>
      <w:r w:rsidR="00356E4B" w:rsidRPr="005D4061">
        <w:rPr>
          <w:rFonts w:cs="Arial"/>
          <w:szCs w:val="22"/>
        </w:rPr>
        <w:t xml:space="preserve">, em até </w:t>
      </w:r>
      <w:r w:rsidR="0058591A" w:rsidRPr="005D4061">
        <w:rPr>
          <w:rFonts w:cs="Arial"/>
          <w:szCs w:val="22"/>
        </w:rPr>
        <w:t>10</w:t>
      </w:r>
      <w:r w:rsidR="00356E4B" w:rsidRPr="005D4061">
        <w:rPr>
          <w:rFonts w:cs="Arial"/>
          <w:szCs w:val="22"/>
        </w:rPr>
        <w:t xml:space="preserve"> dias da ordem de fornecimento, em horário de expediente, devendo comunicar-se previamente com o fiscal do contrato, para que </w:t>
      </w:r>
      <w:r w:rsidR="00496D14" w:rsidRPr="005D4061">
        <w:rPr>
          <w:rFonts w:cs="Arial"/>
          <w:szCs w:val="22"/>
        </w:rPr>
        <w:t xml:space="preserve">este </w:t>
      </w:r>
      <w:r w:rsidR="00356E4B" w:rsidRPr="005D4061">
        <w:rPr>
          <w:rFonts w:cs="Arial"/>
          <w:szCs w:val="22"/>
        </w:rPr>
        <w:t>acompanhe a entrega.</w:t>
      </w:r>
    </w:p>
    <w:p w:rsidR="00796825" w:rsidRPr="005D4061" w:rsidRDefault="00796825">
      <w:pPr>
        <w:spacing w:before="120" w:line="360" w:lineRule="auto"/>
        <w:ind w:firstLine="1418"/>
        <w:jc w:val="both"/>
        <w:rPr>
          <w:rFonts w:cs="Arial"/>
          <w:szCs w:val="22"/>
        </w:rPr>
      </w:pPr>
    </w:p>
    <w:p w:rsidR="001F37D8" w:rsidRPr="005D4061" w:rsidRDefault="00796825">
      <w:pPr>
        <w:spacing w:before="120" w:line="360" w:lineRule="auto"/>
        <w:jc w:val="both"/>
        <w:rPr>
          <w:rFonts w:cs="Arial"/>
          <w:b/>
          <w:szCs w:val="22"/>
        </w:rPr>
      </w:pPr>
      <w:r w:rsidRPr="005D4061">
        <w:rPr>
          <w:rFonts w:cs="Arial"/>
          <w:b/>
          <w:szCs w:val="22"/>
        </w:rPr>
        <w:t xml:space="preserve">2. </w:t>
      </w:r>
      <w:r w:rsidR="00D1134E" w:rsidRPr="005D4061">
        <w:rPr>
          <w:rFonts w:cs="Arial"/>
          <w:b/>
          <w:szCs w:val="22"/>
        </w:rPr>
        <w:t>CREDENCIAMENTO</w:t>
      </w:r>
      <w:r w:rsidR="003D5AC3" w:rsidRPr="005D4061">
        <w:rPr>
          <w:rFonts w:cs="Arial"/>
          <w:b/>
          <w:szCs w:val="22"/>
        </w:rPr>
        <w:t xml:space="preserve"> </w:t>
      </w:r>
      <w:r w:rsidR="00C44BF8" w:rsidRPr="005D4061">
        <w:rPr>
          <w:rFonts w:cs="Arial"/>
          <w:b/>
          <w:szCs w:val="22"/>
        </w:rPr>
        <w:t>E PARTICIPAÇÃO DO CERTAME</w:t>
      </w:r>
    </w:p>
    <w:p w:rsidR="00AB364D" w:rsidRPr="005D4061" w:rsidRDefault="00AB364D">
      <w:pPr>
        <w:spacing w:before="120" w:line="360" w:lineRule="auto"/>
        <w:jc w:val="both"/>
        <w:rPr>
          <w:rFonts w:cs="Arial"/>
          <w:bCs/>
          <w:szCs w:val="22"/>
        </w:rPr>
      </w:pPr>
      <w:r w:rsidRPr="005D4061">
        <w:rPr>
          <w:rFonts w:cs="Arial"/>
          <w:b/>
          <w:szCs w:val="22"/>
        </w:rPr>
        <w:lastRenderedPageBreak/>
        <w:t>2.</w:t>
      </w:r>
      <w:r w:rsidR="00463994" w:rsidRPr="005D4061">
        <w:rPr>
          <w:rFonts w:cs="Arial"/>
          <w:b/>
          <w:szCs w:val="22"/>
        </w:rPr>
        <w:t>1</w:t>
      </w:r>
      <w:r w:rsidRPr="005D4061">
        <w:rPr>
          <w:rFonts w:cs="Arial"/>
          <w:b/>
          <w:szCs w:val="22"/>
        </w:rPr>
        <w:t xml:space="preserve">. </w:t>
      </w:r>
      <w:r w:rsidRPr="005D4061">
        <w:rPr>
          <w:rFonts w:cs="Arial"/>
          <w:bCs/>
          <w:szCs w:val="22"/>
        </w:rPr>
        <w:t xml:space="preserve">Para </w:t>
      </w:r>
      <w:r w:rsidR="005476DE" w:rsidRPr="005D4061">
        <w:rPr>
          <w:rFonts w:cs="Arial"/>
          <w:bCs/>
          <w:szCs w:val="22"/>
        </w:rPr>
        <w:t xml:space="preserve">participar do certame, o </w:t>
      </w:r>
      <w:r w:rsidR="004B0264" w:rsidRPr="005D4061">
        <w:rPr>
          <w:rFonts w:cs="Arial"/>
          <w:bCs/>
          <w:szCs w:val="22"/>
        </w:rPr>
        <w:t xml:space="preserve">licitante </w:t>
      </w:r>
      <w:r w:rsidR="005476DE" w:rsidRPr="005D4061">
        <w:rPr>
          <w:rFonts w:cs="Arial"/>
          <w:bCs/>
          <w:szCs w:val="22"/>
        </w:rPr>
        <w:t xml:space="preserve">deve providenciar o seu credenciamento, com atribuição de chave e senha, </w:t>
      </w:r>
      <w:r w:rsidR="0088195A" w:rsidRPr="005D4061">
        <w:rPr>
          <w:rFonts w:cs="Arial"/>
          <w:bCs/>
          <w:szCs w:val="22"/>
        </w:rPr>
        <w:t xml:space="preserve">diretamente </w:t>
      </w:r>
      <w:r w:rsidR="005476DE" w:rsidRPr="005D4061">
        <w:rPr>
          <w:rFonts w:cs="Arial"/>
          <w:bCs/>
          <w:szCs w:val="22"/>
        </w:rPr>
        <w:t>junto ao provedor</w:t>
      </w:r>
      <w:r w:rsidR="0088195A" w:rsidRPr="005D4061">
        <w:rPr>
          <w:rFonts w:cs="Arial"/>
          <w:bCs/>
          <w:szCs w:val="22"/>
        </w:rPr>
        <w:t xml:space="preserve"> do sistema, </w:t>
      </w:r>
      <w:r w:rsidR="00015109" w:rsidRPr="005D4061">
        <w:rPr>
          <w:rFonts w:cs="Arial"/>
          <w:bCs/>
          <w:szCs w:val="22"/>
        </w:rPr>
        <w:t>onde deverá informar-se a respeito do seu funcionamento, regulamento e instruções para a sua correta utilização</w:t>
      </w:r>
      <w:r w:rsidR="00463994" w:rsidRPr="005D4061">
        <w:rPr>
          <w:rFonts w:cs="Arial"/>
          <w:bCs/>
          <w:szCs w:val="22"/>
        </w:rPr>
        <w:t>.</w:t>
      </w:r>
    </w:p>
    <w:p w:rsidR="001F37D8" w:rsidRPr="005D4061" w:rsidRDefault="00463994" w:rsidP="0058591A">
      <w:pPr>
        <w:spacing w:before="120" w:line="360" w:lineRule="auto"/>
        <w:jc w:val="both"/>
        <w:rPr>
          <w:rFonts w:cs="Arial"/>
          <w:bCs/>
          <w:szCs w:val="22"/>
        </w:rPr>
      </w:pPr>
      <w:r w:rsidRPr="005D4061">
        <w:rPr>
          <w:rFonts w:cs="Arial"/>
          <w:b/>
          <w:szCs w:val="22"/>
        </w:rPr>
        <w:t xml:space="preserve">2.2. </w:t>
      </w:r>
      <w:r w:rsidRPr="005D4061">
        <w:rPr>
          <w:rFonts w:cs="Arial"/>
          <w:bCs/>
          <w:szCs w:val="22"/>
        </w:rPr>
        <w:t xml:space="preserve">As instruções para o credenciamento podem ser acessadas no seguinte </w:t>
      </w:r>
      <w:r w:rsidR="006C2235" w:rsidRPr="005D4061">
        <w:rPr>
          <w:rFonts w:cs="Arial"/>
          <w:bCs/>
          <w:szCs w:val="22"/>
        </w:rPr>
        <w:t>sítio eletrônico</w:t>
      </w:r>
      <w:r w:rsidR="00B131EB" w:rsidRPr="005D4061">
        <w:rPr>
          <w:rFonts w:cs="Arial"/>
          <w:bCs/>
          <w:szCs w:val="22"/>
        </w:rPr>
        <w:t xml:space="preserve"> </w:t>
      </w:r>
      <w:hyperlink r:id="rId9" w:history="1">
        <w:r w:rsidR="0058591A" w:rsidRPr="005D4061">
          <w:rPr>
            <w:rStyle w:val="Hyperlink"/>
            <w:rFonts w:cs="Arial"/>
            <w:bCs/>
            <w:szCs w:val="22"/>
          </w:rPr>
          <w:t>https://www.portaldecompraspublicas.com.br/</w:t>
        </w:r>
      </w:hyperlink>
      <w:r w:rsidR="0058591A" w:rsidRPr="005D4061">
        <w:rPr>
          <w:rFonts w:cs="Arial"/>
          <w:bCs/>
          <w:szCs w:val="22"/>
        </w:rPr>
        <w:t xml:space="preserve"> .</w:t>
      </w:r>
    </w:p>
    <w:p w:rsidR="001F37D8" w:rsidRPr="005D4061" w:rsidRDefault="009F46AD">
      <w:pPr>
        <w:spacing w:before="120" w:line="360" w:lineRule="auto"/>
        <w:jc w:val="both"/>
        <w:rPr>
          <w:rFonts w:cs="Arial"/>
          <w:bCs/>
          <w:szCs w:val="22"/>
        </w:rPr>
      </w:pPr>
      <w:r w:rsidRPr="005D4061">
        <w:rPr>
          <w:rFonts w:cs="Arial"/>
          <w:b/>
          <w:szCs w:val="22"/>
        </w:rPr>
        <w:t xml:space="preserve">2.3. </w:t>
      </w:r>
      <w:r w:rsidR="008C413D" w:rsidRPr="005D4061">
        <w:rPr>
          <w:rFonts w:cs="Arial"/>
          <w:bCs/>
          <w:szCs w:val="22"/>
        </w:rPr>
        <w:t xml:space="preserve">É de responsabilidade do licitante, além de credenciar-se previamente no sistema eletrônico utilizado no certame e </w:t>
      </w:r>
      <w:r w:rsidR="003450AC" w:rsidRPr="005D4061">
        <w:rPr>
          <w:rFonts w:cs="Arial"/>
          <w:bCs/>
          <w:szCs w:val="22"/>
        </w:rPr>
        <w:t xml:space="preserve">de </w:t>
      </w:r>
      <w:r w:rsidR="008C413D" w:rsidRPr="005D4061">
        <w:rPr>
          <w:rFonts w:cs="Arial"/>
          <w:bCs/>
          <w:szCs w:val="22"/>
        </w:rPr>
        <w:t>cumprir as regras do presente edital:</w:t>
      </w:r>
    </w:p>
    <w:p w:rsidR="00B67D33" w:rsidRPr="005D4061" w:rsidRDefault="00B67D33" w:rsidP="00B67D33">
      <w:pPr>
        <w:spacing w:before="120" w:line="360" w:lineRule="auto"/>
        <w:jc w:val="both"/>
        <w:rPr>
          <w:rFonts w:cs="Arial"/>
          <w:szCs w:val="22"/>
        </w:rPr>
      </w:pPr>
      <w:r w:rsidRPr="005D4061">
        <w:rPr>
          <w:rFonts w:cs="Arial"/>
          <w:b/>
          <w:bCs/>
          <w:szCs w:val="22"/>
        </w:rPr>
        <w:t>2.3.1.</w:t>
      </w:r>
      <w:r w:rsidR="008C413D" w:rsidRPr="005D4061">
        <w:rPr>
          <w:rFonts w:cs="Arial"/>
          <w:szCs w:val="22"/>
        </w:rPr>
        <w:t xml:space="preserve"> </w:t>
      </w:r>
      <w:r w:rsidRPr="005D4061">
        <w:rPr>
          <w:rFonts w:cs="Arial"/>
          <w:szCs w:val="22"/>
        </w:rPr>
        <w:t>R</w:t>
      </w:r>
      <w:r w:rsidR="008C413D" w:rsidRPr="005D4061">
        <w:rPr>
          <w:rFonts w:cs="Arial"/>
          <w:szCs w:val="22"/>
        </w:rPr>
        <w:t>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B67D33" w:rsidRPr="005D4061" w:rsidRDefault="00B67D33" w:rsidP="00B67D33">
      <w:pPr>
        <w:spacing w:before="120" w:line="360" w:lineRule="auto"/>
        <w:jc w:val="both"/>
        <w:rPr>
          <w:rFonts w:cs="Arial"/>
          <w:szCs w:val="22"/>
        </w:rPr>
      </w:pPr>
      <w:r w:rsidRPr="005D4061">
        <w:rPr>
          <w:rFonts w:cs="Arial"/>
          <w:b/>
          <w:bCs/>
          <w:szCs w:val="22"/>
        </w:rPr>
        <w:t>2.3.2.</w:t>
      </w:r>
      <w:r w:rsidRPr="005D4061">
        <w:rPr>
          <w:rFonts w:cs="Arial"/>
          <w:szCs w:val="22"/>
        </w:rPr>
        <w:t xml:space="preserve"> A</w:t>
      </w:r>
      <w:r w:rsidR="008C413D" w:rsidRPr="005D4061">
        <w:rPr>
          <w:rFonts w:cs="Arial"/>
          <w:szCs w:val="22"/>
        </w:rPr>
        <w:t>companhar as operações no sistema eletrônico durante o processo licitatório e responsabilizar-se pelo ônus decorrente da perda de negócios diante da inobservância de mensagens emitidas pelo sistema ou de sua desconexão;</w:t>
      </w:r>
    </w:p>
    <w:p w:rsidR="00B67D33" w:rsidRPr="005D4061" w:rsidRDefault="00B67D33" w:rsidP="00B67D33">
      <w:pPr>
        <w:spacing w:before="120" w:line="360" w:lineRule="auto"/>
        <w:jc w:val="both"/>
        <w:rPr>
          <w:rFonts w:cs="Arial"/>
          <w:szCs w:val="22"/>
        </w:rPr>
      </w:pPr>
      <w:r w:rsidRPr="005D4061">
        <w:rPr>
          <w:rFonts w:cs="Arial"/>
          <w:b/>
          <w:bCs/>
          <w:szCs w:val="22"/>
        </w:rPr>
        <w:t>2.3.3.</w:t>
      </w:r>
      <w:r w:rsidR="008C413D" w:rsidRPr="005D4061">
        <w:rPr>
          <w:rFonts w:cs="Arial"/>
          <w:szCs w:val="22"/>
        </w:rPr>
        <w:t xml:space="preserve"> </w:t>
      </w:r>
      <w:r w:rsidRPr="005D4061">
        <w:rPr>
          <w:rFonts w:cs="Arial"/>
          <w:szCs w:val="22"/>
        </w:rPr>
        <w:t>C</w:t>
      </w:r>
      <w:r w:rsidR="008C413D" w:rsidRPr="005D4061">
        <w:rPr>
          <w:rFonts w:cs="Arial"/>
          <w:szCs w:val="22"/>
        </w:rPr>
        <w:t>omunicar imediatamente ao provedor do sistema qualquer acontecimento que possa comprometer o sigilo ou a inviabilidade do uso da senha, para imediato bloqueio de acesso;</w:t>
      </w:r>
    </w:p>
    <w:p w:rsidR="00472231" w:rsidRPr="005D4061" w:rsidRDefault="00B67D33" w:rsidP="00472231">
      <w:pPr>
        <w:spacing w:before="120" w:line="360" w:lineRule="auto"/>
        <w:jc w:val="both"/>
        <w:rPr>
          <w:rFonts w:cs="Arial"/>
          <w:szCs w:val="22"/>
        </w:rPr>
      </w:pPr>
      <w:r w:rsidRPr="005D4061">
        <w:rPr>
          <w:rFonts w:cs="Arial"/>
          <w:b/>
          <w:bCs/>
          <w:szCs w:val="22"/>
        </w:rPr>
        <w:t>2.3.4.</w:t>
      </w:r>
      <w:r w:rsidR="008C413D" w:rsidRPr="005D4061">
        <w:rPr>
          <w:rFonts w:cs="Arial"/>
          <w:szCs w:val="22"/>
        </w:rPr>
        <w:t xml:space="preserve"> </w:t>
      </w:r>
      <w:r w:rsidRPr="005D4061">
        <w:rPr>
          <w:rFonts w:cs="Arial"/>
          <w:szCs w:val="22"/>
        </w:rPr>
        <w:t>U</w:t>
      </w:r>
      <w:r w:rsidR="008C413D" w:rsidRPr="005D4061">
        <w:rPr>
          <w:rFonts w:cs="Arial"/>
          <w:szCs w:val="22"/>
        </w:rPr>
        <w:t>tilizar a chave de identificação e a senha de acesso para participar do pregão na forma eletrônica; e</w:t>
      </w:r>
    </w:p>
    <w:p w:rsidR="008C413D" w:rsidRPr="005D4061" w:rsidRDefault="00472231" w:rsidP="00472231">
      <w:pPr>
        <w:spacing w:before="120" w:line="360" w:lineRule="auto"/>
        <w:jc w:val="both"/>
        <w:rPr>
          <w:rFonts w:cs="Arial"/>
          <w:szCs w:val="22"/>
        </w:rPr>
      </w:pPr>
      <w:r w:rsidRPr="005D4061">
        <w:rPr>
          <w:rFonts w:cs="Arial"/>
          <w:b/>
          <w:bCs/>
          <w:szCs w:val="22"/>
        </w:rPr>
        <w:t>2.3.5.</w:t>
      </w:r>
      <w:r w:rsidR="008C413D" w:rsidRPr="005D4061">
        <w:rPr>
          <w:rFonts w:cs="Arial"/>
          <w:szCs w:val="22"/>
        </w:rPr>
        <w:t xml:space="preserve"> </w:t>
      </w:r>
      <w:r w:rsidRPr="005D4061">
        <w:rPr>
          <w:rFonts w:cs="Arial"/>
          <w:szCs w:val="22"/>
        </w:rPr>
        <w:t>S</w:t>
      </w:r>
      <w:r w:rsidR="008C413D" w:rsidRPr="005D4061">
        <w:rPr>
          <w:rFonts w:cs="Arial"/>
          <w:szCs w:val="22"/>
        </w:rPr>
        <w:t>olicitar o cancelamento da chave de identificação ou da senha de acesso por interesse próprio.</w:t>
      </w:r>
    </w:p>
    <w:p w:rsidR="008C413D" w:rsidRPr="005D4061" w:rsidRDefault="008C413D">
      <w:pPr>
        <w:spacing w:before="120" w:line="360" w:lineRule="auto"/>
        <w:jc w:val="both"/>
        <w:rPr>
          <w:rFonts w:cs="Arial"/>
          <w:bCs/>
          <w:szCs w:val="22"/>
        </w:rPr>
      </w:pPr>
    </w:p>
    <w:p w:rsidR="001F37D8" w:rsidRPr="005D4061" w:rsidRDefault="004B0264">
      <w:pPr>
        <w:spacing w:before="120" w:line="360" w:lineRule="auto"/>
        <w:jc w:val="both"/>
        <w:rPr>
          <w:rFonts w:cs="Arial"/>
          <w:b/>
          <w:szCs w:val="22"/>
        </w:rPr>
      </w:pPr>
      <w:r w:rsidRPr="005D4061">
        <w:rPr>
          <w:rFonts w:cs="Arial"/>
          <w:b/>
          <w:szCs w:val="22"/>
        </w:rPr>
        <w:t>3. ENVIO DAS PROPOSTAS</w:t>
      </w:r>
    </w:p>
    <w:p w:rsidR="004562F9" w:rsidRPr="005D4061" w:rsidRDefault="005F69FB" w:rsidP="00450BAF">
      <w:pPr>
        <w:spacing w:before="120" w:line="360" w:lineRule="auto"/>
        <w:jc w:val="both"/>
        <w:rPr>
          <w:rFonts w:cs="Arial"/>
          <w:bCs/>
          <w:szCs w:val="22"/>
        </w:rPr>
      </w:pPr>
      <w:r w:rsidRPr="005D4061">
        <w:rPr>
          <w:rFonts w:cs="Arial"/>
          <w:b/>
          <w:szCs w:val="22"/>
        </w:rPr>
        <w:t xml:space="preserve">3.1. </w:t>
      </w:r>
      <w:r w:rsidRPr="005D4061">
        <w:rPr>
          <w:rFonts w:cs="Arial"/>
          <w:bCs/>
          <w:szCs w:val="22"/>
        </w:rPr>
        <w:t>As propostas</w:t>
      </w:r>
      <w:r w:rsidR="00414E8C" w:rsidRPr="005D4061">
        <w:rPr>
          <w:rFonts w:cs="Arial"/>
          <w:bCs/>
          <w:szCs w:val="22"/>
        </w:rPr>
        <w:t xml:space="preserve"> e os documentos de habilitação deverão ser enviados exclusivamente por meio do sistema</w:t>
      </w:r>
      <w:r w:rsidR="00F50E1F" w:rsidRPr="005D4061">
        <w:rPr>
          <w:rFonts w:cs="Arial"/>
          <w:bCs/>
          <w:szCs w:val="22"/>
        </w:rPr>
        <w:t xml:space="preserve"> eletrônico</w:t>
      </w:r>
      <w:r w:rsidR="00414E8C" w:rsidRPr="005D4061">
        <w:rPr>
          <w:rFonts w:cs="Arial"/>
          <w:bCs/>
          <w:szCs w:val="22"/>
        </w:rPr>
        <w:t xml:space="preserve">, </w:t>
      </w:r>
      <w:r w:rsidR="002171AD" w:rsidRPr="005D4061">
        <w:rPr>
          <w:rFonts w:cs="Arial"/>
          <w:bCs/>
          <w:szCs w:val="22"/>
        </w:rPr>
        <w:t>até a data e horário esta</w:t>
      </w:r>
      <w:r w:rsidR="004001FA" w:rsidRPr="005D4061">
        <w:rPr>
          <w:rFonts w:cs="Arial"/>
          <w:bCs/>
          <w:szCs w:val="22"/>
        </w:rPr>
        <w:t>belecidos no preâmbulo deste edital</w:t>
      </w:r>
      <w:r w:rsidR="00450BAF" w:rsidRPr="005D4061">
        <w:rPr>
          <w:rFonts w:cs="Arial"/>
          <w:bCs/>
          <w:szCs w:val="22"/>
        </w:rPr>
        <w:t>,</w:t>
      </w:r>
      <w:r w:rsidR="00426F27" w:rsidRPr="005D4061">
        <w:rPr>
          <w:rFonts w:cs="Arial"/>
          <w:bCs/>
          <w:szCs w:val="22"/>
        </w:rPr>
        <w:t xml:space="preserve"> observando os itens 4 e 5 deste Edital,</w:t>
      </w:r>
      <w:r w:rsidR="00450BAF" w:rsidRPr="005D4061">
        <w:rPr>
          <w:rFonts w:cs="Arial"/>
          <w:bCs/>
          <w:szCs w:val="22"/>
        </w:rPr>
        <w:t xml:space="preserve"> e poderão </w:t>
      </w:r>
      <w:r w:rsidR="005B37E0" w:rsidRPr="005D4061">
        <w:rPr>
          <w:rFonts w:cs="Arial"/>
          <w:bCs/>
          <w:szCs w:val="22"/>
        </w:rPr>
        <w:t>ser retirados ou substituídos até a abertura da sessão pública</w:t>
      </w:r>
      <w:r w:rsidR="00450BAF" w:rsidRPr="005D4061">
        <w:rPr>
          <w:rFonts w:cs="Arial"/>
          <w:bCs/>
          <w:szCs w:val="22"/>
        </w:rPr>
        <w:t>.</w:t>
      </w:r>
    </w:p>
    <w:p w:rsidR="00B05D88" w:rsidRPr="005D4061" w:rsidRDefault="00EC31E6" w:rsidP="00B05D88">
      <w:pPr>
        <w:spacing w:before="120" w:line="360" w:lineRule="auto"/>
        <w:jc w:val="both"/>
        <w:rPr>
          <w:rFonts w:cs="Arial"/>
          <w:bCs/>
          <w:szCs w:val="22"/>
        </w:rPr>
      </w:pPr>
      <w:r w:rsidRPr="005D4061">
        <w:rPr>
          <w:rFonts w:cs="Arial"/>
          <w:b/>
          <w:szCs w:val="22"/>
        </w:rPr>
        <w:t>3.</w:t>
      </w:r>
      <w:r w:rsidR="00450BAF" w:rsidRPr="005D4061">
        <w:rPr>
          <w:rFonts w:cs="Arial"/>
          <w:b/>
          <w:szCs w:val="22"/>
        </w:rPr>
        <w:t>2</w:t>
      </w:r>
      <w:r w:rsidRPr="005D4061">
        <w:rPr>
          <w:rFonts w:cs="Arial"/>
          <w:b/>
          <w:szCs w:val="22"/>
        </w:rPr>
        <w:t xml:space="preserve">. </w:t>
      </w:r>
      <w:r w:rsidRPr="005D4061">
        <w:rPr>
          <w:rFonts w:cs="Arial"/>
          <w:bCs/>
          <w:szCs w:val="22"/>
        </w:rPr>
        <w:t>O licitante deverá declarar, em campo próprio do sistema</w:t>
      </w:r>
      <w:r w:rsidR="00B05D88" w:rsidRPr="005D4061">
        <w:rPr>
          <w:rFonts w:cs="Arial"/>
          <w:bCs/>
          <w:szCs w:val="22"/>
        </w:rPr>
        <w:t>, sendo que a falsidade da declaração sujeitará o licitante às sanções legais:</w:t>
      </w:r>
    </w:p>
    <w:p w:rsidR="00B05D88" w:rsidRPr="005D4061" w:rsidRDefault="00B05D88">
      <w:pPr>
        <w:spacing w:before="120" w:line="360" w:lineRule="auto"/>
        <w:jc w:val="both"/>
        <w:rPr>
          <w:rFonts w:cs="Arial"/>
          <w:bCs/>
          <w:szCs w:val="22"/>
        </w:rPr>
      </w:pPr>
      <w:r w:rsidRPr="005D4061">
        <w:rPr>
          <w:rFonts w:cs="Arial"/>
          <w:b/>
          <w:szCs w:val="22"/>
        </w:rPr>
        <w:lastRenderedPageBreak/>
        <w:t>3.2.1</w:t>
      </w:r>
      <w:r w:rsidR="006F7C5C" w:rsidRPr="005D4061">
        <w:rPr>
          <w:rFonts w:cs="Arial"/>
          <w:b/>
          <w:szCs w:val="22"/>
        </w:rPr>
        <w:t>.</w:t>
      </w:r>
      <w:r w:rsidR="00EC31E6" w:rsidRPr="005D4061">
        <w:rPr>
          <w:rFonts w:cs="Arial"/>
          <w:bCs/>
          <w:szCs w:val="22"/>
        </w:rPr>
        <w:t xml:space="preserve"> </w:t>
      </w:r>
      <w:r w:rsidR="00542FB4" w:rsidRPr="005D4061">
        <w:rPr>
          <w:rFonts w:cs="Arial"/>
          <w:szCs w:val="22"/>
        </w:rPr>
        <w:t>O cumprimento dos requisitos para a habilitação e a conformidade de sua proposta com as exigências do edital, respondendo o declarante pela veracidade das suas informações, na forma da lei</w:t>
      </w:r>
      <w:r w:rsidRPr="005D4061">
        <w:rPr>
          <w:rFonts w:cs="Arial"/>
          <w:bCs/>
          <w:szCs w:val="22"/>
        </w:rPr>
        <w:t>;</w:t>
      </w:r>
    </w:p>
    <w:p w:rsidR="00F50E1F" w:rsidRPr="005D4061" w:rsidRDefault="00B05D88" w:rsidP="002542E9">
      <w:pPr>
        <w:pStyle w:val="Default"/>
        <w:spacing w:line="360" w:lineRule="auto"/>
        <w:jc w:val="both"/>
        <w:rPr>
          <w:sz w:val="22"/>
          <w:szCs w:val="22"/>
        </w:rPr>
      </w:pPr>
      <w:r w:rsidRPr="005D4061">
        <w:rPr>
          <w:b/>
          <w:sz w:val="22"/>
          <w:szCs w:val="22"/>
        </w:rPr>
        <w:t>3.2.2</w:t>
      </w:r>
      <w:r w:rsidR="006F7C5C" w:rsidRPr="005D4061">
        <w:rPr>
          <w:b/>
          <w:sz w:val="22"/>
          <w:szCs w:val="22"/>
        </w:rPr>
        <w:t>.</w:t>
      </w:r>
      <w:r w:rsidR="00EC31E6" w:rsidRPr="005D4061">
        <w:rPr>
          <w:bCs/>
          <w:sz w:val="22"/>
          <w:szCs w:val="22"/>
        </w:rPr>
        <w:t xml:space="preserve"> </w:t>
      </w:r>
      <w:r w:rsidR="002542E9" w:rsidRPr="005D4061">
        <w:rPr>
          <w:sz w:val="22"/>
          <w:szCs w:val="22"/>
        </w:rPr>
        <w:t>Que cumpre as exigências de reserva de cargos para pessoa com deficiência e para reabilitado da Previdência Social, previstas em lei e em outras normas específicas.</w:t>
      </w:r>
    </w:p>
    <w:p w:rsidR="002542E9" w:rsidRPr="005D4061" w:rsidRDefault="00F50E1F" w:rsidP="006F7C5C">
      <w:pPr>
        <w:pStyle w:val="Default"/>
        <w:spacing w:before="120" w:line="360" w:lineRule="auto"/>
        <w:jc w:val="both"/>
        <w:rPr>
          <w:sz w:val="22"/>
          <w:szCs w:val="22"/>
        </w:rPr>
      </w:pPr>
      <w:r w:rsidRPr="005D4061">
        <w:rPr>
          <w:b/>
          <w:bCs/>
          <w:sz w:val="22"/>
          <w:szCs w:val="22"/>
        </w:rPr>
        <w:t>3.2.3</w:t>
      </w:r>
      <w:r w:rsidR="006F7C5C" w:rsidRPr="005D4061">
        <w:rPr>
          <w:b/>
          <w:bCs/>
          <w:sz w:val="22"/>
          <w:szCs w:val="22"/>
        </w:rPr>
        <w:t>.</w:t>
      </w:r>
      <w:r w:rsidRPr="005D4061">
        <w:rPr>
          <w:sz w:val="22"/>
          <w:szCs w:val="22"/>
        </w:rPr>
        <w:t xml:space="preserve"> </w:t>
      </w:r>
      <w:r w:rsidR="002542E9" w:rsidRPr="005D4061">
        <w:rPr>
          <w:sz w:val="22"/>
          <w:szCs w:val="22"/>
        </w:rPr>
        <w:t xml:space="preserve">O cumprimento dos requisitos legais para a qualificação como microempresa ou empresa de pequeno porte, microempreendedor individual, produtor rural pessoa física, agricultor familiar ou sociedade cooperativa de consumo, </w:t>
      </w:r>
      <w:r w:rsidR="002542E9" w:rsidRPr="005D4061">
        <w:rPr>
          <w:b/>
          <w:bCs/>
          <w:sz w:val="22"/>
          <w:szCs w:val="22"/>
        </w:rPr>
        <w:t>se for o caso</w:t>
      </w:r>
      <w:r w:rsidR="002542E9" w:rsidRPr="005D4061">
        <w:rPr>
          <w:sz w:val="22"/>
          <w:szCs w:val="22"/>
        </w:rPr>
        <w:t xml:space="preserve">, estando apto a usufruir do tratamento favorecido estabelecido nos </w:t>
      </w:r>
      <w:proofErr w:type="spellStart"/>
      <w:r w:rsidR="002542E9" w:rsidRPr="005D4061">
        <w:rPr>
          <w:sz w:val="22"/>
          <w:szCs w:val="22"/>
        </w:rPr>
        <w:t>arts</w:t>
      </w:r>
      <w:proofErr w:type="spellEnd"/>
      <w:r w:rsidR="002542E9" w:rsidRPr="005D4061">
        <w:rPr>
          <w:sz w:val="22"/>
          <w:szCs w:val="22"/>
        </w:rPr>
        <w:t>. 42 ao 49 da Lei Complementar nº 123</w:t>
      </w:r>
      <w:r w:rsidR="00EF6CF1" w:rsidRPr="005D4061">
        <w:rPr>
          <w:sz w:val="22"/>
          <w:szCs w:val="22"/>
        </w:rPr>
        <w:t xml:space="preserve"> de 14 de dezembro de </w:t>
      </w:r>
      <w:r w:rsidR="002542E9" w:rsidRPr="005D4061">
        <w:rPr>
          <w:sz w:val="22"/>
          <w:szCs w:val="22"/>
        </w:rPr>
        <w:t xml:space="preserve">2006, como condição para aplicação do disposto </w:t>
      </w:r>
      <w:r w:rsidR="003A77CF" w:rsidRPr="005D4061">
        <w:rPr>
          <w:sz w:val="22"/>
          <w:szCs w:val="22"/>
        </w:rPr>
        <w:t>neste edital.</w:t>
      </w:r>
    </w:p>
    <w:p w:rsidR="002542E9" w:rsidRPr="005D4061" w:rsidRDefault="00351E6C" w:rsidP="006F7C5C">
      <w:pPr>
        <w:pStyle w:val="Default"/>
        <w:spacing w:before="120" w:line="360" w:lineRule="auto"/>
        <w:jc w:val="both"/>
        <w:rPr>
          <w:sz w:val="22"/>
          <w:szCs w:val="22"/>
        </w:rPr>
      </w:pPr>
      <w:r w:rsidRPr="005D4061">
        <w:rPr>
          <w:b/>
          <w:bCs/>
          <w:sz w:val="22"/>
          <w:szCs w:val="22"/>
        </w:rPr>
        <w:t>3.2.4.</w:t>
      </w:r>
      <w:r w:rsidRPr="005D4061">
        <w:rPr>
          <w:sz w:val="22"/>
          <w:szCs w:val="22"/>
        </w:rPr>
        <w:t xml:space="preserve"> </w:t>
      </w:r>
      <w:r w:rsidR="002542E9" w:rsidRPr="005D4061">
        <w:rPr>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50E1F" w:rsidRPr="005D4061" w:rsidRDefault="00F50E1F" w:rsidP="006F7C5C">
      <w:pPr>
        <w:pStyle w:val="Default"/>
        <w:spacing w:before="120" w:line="360" w:lineRule="auto"/>
        <w:jc w:val="both"/>
        <w:rPr>
          <w:sz w:val="22"/>
          <w:szCs w:val="22"/>
        </w:rPr>
      </w:pPr>
      <w:r w:rsidRPr="005D4061">
        <w:rPr>
          <w:b/>
          <w:bCs/>
          <w:sz w:val="22"/>
          <w:szCs w:val="22"/>
        </w:rPr>
        <w:t>3.2.</w:t>
      </w:r>
      <w:r w:rsidR="00351E6C" w:rsidRPr="005D4061">
        <w:rPr>
          <w:b/>
          <w:bCs/>
          <w:sz w:val="22"/>
          <w:szCs w:val="22"/>
        </w:rPr>
        <w:t>5</w:t>
      </w:r>
      <w:r w:rsidRPr="005D4061">
        <w:rPr>
          <w:b/>
          <w:bCs/>
          <w:sz w:val="22"/>
          <w:szCs w:val="22"/>
        </w:rPr>
        <w:t>.</w:t>
      </w:r>
      <w:r w:rsidRPr="005D4061">
        <w:rPr>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14E8C" w:rsidRPr="005D4061" w:rsidRDefault="006B042C" w:rsidP="006F7C5C">
      <w:pPr>
        <w:spacing w:before="120" w:line="360" w:lineRule="auto"/>
        <w:jc w:val="both"/>
        <w:rPr>
          <w:rFonts w:cs="Arial"/>
          <w:b/>
          <w:szCs w:val="22"/>
        </w:rPr>
      </w:pPr>
      <w:r w:rsidRPr="005D4061">
        <w:rPr>
          <w:rFonts w:cs="Arial"/>
          <w:b/>
          <w:szCs w:val="22"/>
        </w:rPr>
        <w:t>3.</w:t>
      </w:r>
      <w:r w:rsidR="006F7C5C" w:rsidRPr="005D4061">
        <w:rPr>
          <w:rFonts w:cs="Arial"/>
          <w:b/>
          <w:szCs w:val="22"/>
        </w:rPr>
        <w:t>3</w:t>
      </w:r>
      <w:r w:rsidRPr="005D4061">
        <w:rPr>
          <w:rFonts w:cs="Arial"/>
          <w:b/>
          <w:szCs w:val="22"/>
        </w:rPr>
        <w:t xml:space="preserve">. </w:t>
      </w:r>
      <w:r w:rsidR="00351E6C" w:rsidRPr="005D4061">
        <w:rPr>
          <w:rFonts w:cs="Arial"/>
          <w:bCs/>
          <w:szCs w:val="22"/>
        </w:rPr>
        <w:t>O</w:t>
      </w:r>
      <w:r w:rsidR="00804FE9" w:rsidRPr="005D4061">
        <w:rPr>
          <w:rFonts w:cs="Arial"/>
          <w:bCs/>
          <w:szCs w:val="22"/>
        </w:rPr>
        <w:t>utros</w:t>
      </w:r>
      <w:r w:rsidR="00351E6C" w:rsidRPr="005D4061">
        <w:rPr>
          <w:rFonts w:cs="Arial"/>
          <w:bCs/>
          <w:szCs w:val="22"/>
        </w:rPr>
        <w:t xml:space="preserve"> eventuais</w:t>
      </w:r>
      <w:r w:rsidR="00804FE9" w:rsidRPr="005D4061">
        <w:rPr>
          <w:rFonts w:cs="Arial"/>
          <w:bCs/>
          <w:szCs w:val="22"/>
        </w:rPr>
        <w:t xml:space="preserve"> </w:t>
      </w:r>
      <w:r w:rsidRPr="005D4061">
        <w:rPr>
          <w:rFonts w:cs="Arial"/>
          <w:color w:val="000000"/>
          <w:szCs w:val="22"/>
        </w:rPr>
        <w:t xml:space="preserve">documentos complementares à proposta e à habilitação, </w:t>
      </w:r>
      <w:r w:rsidR="00804FE9" w:rsidRPr="005D4061">
        <w:rPr>
          <w:rFonts w:cs="Arial"/>
          <w:color w:val="000000"/>
          <w:szCs w:val="22"/>
        </w:rPr>
        <w:t>que venham a ser solicitados pelo pregoeiro</w:t>
      </w:r>
      <w:r w:rsidRPr="005D4061">
        <w:rPr>
          <w:rFonts w:cs="Arial"/>
          <w:color w:val="000000"/>
          <w:szCs w:val="22"/>
        </w:rPr>
        <w:t xml:space="preserve">, </w:t>
      </w:r>
      <w:r w:rsidR="00804FE9" w:rsidRPr="005D4061">
        <w:rPr>
          <w:rFonts w:cs="Arial"/>
          <w:color w:val="000000"/>
          <w:szCs w:val="22"/>
        </w:rPr>
        <w:t xml:space="preserve">deverão ser encaminhados no prazo máximo de </w:t>
      </w:r>
      <w:r w:rsidR="003A77CF" w:rsidRPr="005D4061">
        <w:rPr>
          <w:rFonts w:cs="Arial"/>
          <w:color w:val="000000"/>
          <w:szCs w:val="22"/>
        </w:rPr>
        <w:t>02 (duas) horas</w:t>
      </w:r>
      <w:r w:rsidR="00804FE9" w:rsidRPr="005D4061">
        <w:rPr>
          <w:rFonts w:cs="Arial"/>
          <w:color w:val="000000"/>
          <w:szCs w:val="22"/>
        </w:rPr>
        <w:t>.</w:t>
      </w:r>
    </w:p>
    <w:p w:rsidR="00414E8C" w:rsidRPr="005D4061" w:rsidRDefault="00414E8C">
      <w:pPr>
        <w:spacing w:before="120" w:line="360" w:lineRule="auto"/>
        <w:jc w:val="both"/>
        <w:rPr>
          <w:rFonts w:cs="Arial"/>
          <w:bCs/>
          <w:szCs w:val="22"/>
        </w:rPr>
      </w:pPr>
    </w:p>
    <w:p w:rsidR="002812CD" w:rsidRPr="005D4061" w:rsidRDefault="002812CD">
      <w:pPr>
        <w:spacing w:before="120" w:line="360" w:lineRule="auto"/>
        <w:jc w:val="both"/>
        <w:rPr>
          <w:rFonts w:cs="Arial"/>
          <w:b/>
          <w:szCs w:val="22"/>
        </w:rPr>
      </w:pPr>
      <w:r w:rsidRPr="005D4061">
        <w:rPr>
          <w:rFonts w:cs="Arial"/>
          <w:b/>
          <w:szCs w:val="22"/>
        </w:rPr>
        <w:t>4. PROPOSTA</w:t>
      </w:r>
    </w:p>
    <w:p w:rsidR="00AC1897" w:rsidRPr="005D4061" w:rsidRDefault="009323C0">
      <w:pPr>
        <w:spacing w:before="120" w:line="360" w:lineRule="auto"/>
        <w:jc w:val="both"/>
        <w:rPr>
          <w:rFonts w:cs="Arial"/>
          <w:bCs/>
          <w:szCs w:val="22"/>
        </w:rPr>
      </w:pPr>
      <w:r w:rsidRPr="005D4061">
        <w:rPr>
          <w:rFonts w:cs="Arial"/>
          <w:b/>
          <w:szCs w:val="22"/>
        </w:rPr>
        <w:t>4</w:t>
      </w:r>
      <w:r w:rsidR="00AC1897" w:rsidRPr="005D4061">
        <w:rPr>
          <w:rFonts w:cs="Arial"/>
          <w:b/>
          <w:szCs w:val="22"/>
        </w:rPr>
        <w:t xml:space="preserve">.1. </w:t>
      </w:r>
      <w:r w:rsidR="00AC1897" w:rsidRPr="005D4061">
        <w:rPr>
          <w:rFonts w:cs="Arial"/>
          <w:bCs/>
          <w:szCs w:val="22"/>
        </w:rPr>
        <w:t xml:space="preserve">O prazo de validade da proposta </w:t>
      </w:r>
      <w:r w:rsidR="00CB68F5" w:rsidRPr="005D4061">
        <w:rPr>
          <w:rFonts w:cs="Arial"/>
          <w:bCs/>
          <w:szCs w:val="22"/>
        </w:rPr>
        <w:t>será</w:t>
      </w:r>
      <w:r w:rsidR="00AC1897" w:rsidRPr="005D4061">
        <w:rPr>
          <w:rFonts w:cs="Arial"/>
          <w:bCs/>
          <w:szCs w:val="22"/>
        </w:rPr>
        <w:t xml:space="preserve"> de</w:t>
      </w:r>
      <w:r w:rsidR="003A77CF" w:rsidRPr="005D4061">
        <w:rPr>
          <w:rFonts w:cs="Arial"/>
          <w:bCs/>
          <w:szCs w:val="22"/>
        </w:rPr>
        <w:t xml:space="preserve"> 60 (sessenta)</w:t>
      </w:r>
      <w:r w:rsidR="00AC1897" w:rsidRPr="005D4061">
        <w:rPr>
          <w:rFonts w:cs="Arial"/>
          <w:bCs/>
          <w:szCs w:val="22"/>
        </w:rPr>
        <w:t xml:space="preserve"> dias, a contar da data de abertura da sessão do pregão</w:t>
      </w:r>
      <w:r w:rsidR="00D450CE" w:rsidRPr="005D4061">
        <w:rPr>
          <w:rFonts w:cs="Arial"/>
          <w:bCs/>
          <w:szCs w:val="22"/>
        </w:rPr>
        <w:t>, estabelecida no preâmbulo desse edital.</w:t>
      </w:r>
    </w:p>
    <w:p w:rsidR="00D450CE" w:rsidRPr="005D4061" w:rsidRDefault="009323C0" w:rsidP="000B5EB3">
      <w:pPr>
        <w:tabs>
          <w:tab w:val="left" w:pos="1134"/>
        </w:tabs>
        <w:spacing w:before="120" w:line="360" w:lineRule="auto"/>
        <w:jc w:val="both"/>
        <w:rPr>
          <w:rFonts w:cs="Arial"/>
          <w:bCs/>
          <w:szCs w:val="22"/>
        </w:rPr>
      </w:pPr>
      <w:r w:rsidRPr="005D4061">
        <w:rPr>
          <w:rFonts w:cs="Arial"/>
          <w:b/>
          <w:szCs w:val="22"/>
        </w:rPr>
        <w:t>4</w:t>
      </w:r>
      <w:r w:rsidR="00D450CE" w:rsidRPr="005D4061">
        <w:rPr>
          <w:rFonts w:cs="Arial"/>
          <w:b/>
          <w:szCs w:val="22"/>
        </w:rPr>
        <w:t xml:space="preserve">.2. </w:t>
      </w:r>
      <w:r w:rsidR="008D116A" w:rsidRPr="005D4061">
        <w:rPr>
          <w:rFonts w:cs="Arial"/>
          <w:bCs/>
          <w:szCs w:val="22"/>
        </w:rPr>
        <w:t>Os licitantes deverão registrar suas propostas no sistema eletrônico, observan</w:t>
      </w:r>
      <w:r w:rsidR="00DD229A" w:rsidRPr="005D4061">
        <w:rPr>
          <w:rFonts w:cs="Arial"/>
          <w:bCs/>
          <w:szCs w:val="22"/>
        </w:rPr>
        <w:t xml:space="preserve">do as diretrizes </w:t>
      </w:r>
      <w:r w:rsidR="00A27478" w:rsidRPr="005D4061">
        <w:rPr>
          <w:rFonts w:cs="Arial"/>
          <w:bCs/>
          <w:szCs w:val="22"/>
        </w:rPr>
        <w:t xml:space="preserve">do Anexo II – Modelo de Proposta Comercial, com a indicação </w:t>
      </w:r>
      <w:r w:rsidR="00E45038" w:rsidRPr="005D4061">
        <w:rPr>
          <w:rFonts w:cs="Arial"/>
          <w:szCs w:val="22"/>
        </w:rPr>
        <w:t xml:space="preserve">completa do produto ofertado, </w:t>
      </w:r>
      <w:r w:rsidR="000B5EB3" w:rsidRPr="005D4061">
        <w:rPr>
          <w:rFonts w:cs="Arial"/>
          <w:szCs w:val="22"/>
        </w:rPr>
        <w:t xml:space="preserve">incluindo </w:t>
      </w:r>
      <w:r w:rsidR="00E45038" w:rsidRPr="005D4061">
        <w:rPr>
          <w:rFonts w:cs="Arial"/>
          <w:szCs w:val="22"/>
        </w:rPr>
        <w:t>marca, modelo, referências e demais dados técnicos</w:t>
      </w:r>
      <w:r w:rsidR="000B5EB3" w:rsidRPr="005D4061">
        <w:rPr>
          <w:rFonts w:cs="Arial"/>
          <w:szCs w:val="22"/>
        </w:rPr>
        <w:t xml:space="preserve">, bem como com a indicação </w:t>
      </w:r>
      <w:r w:rsidR="00A27478" w:rsidRPr="005D4061">
        <w:rPr>
          <w:rFonts w:cs="Arial"/>
          <w:bCs/>
          <w:szCs w:val="22"/>
        </w:rPr>
        <w:t>do</w:t>
      </w:r>
      <w:r w:rsidR="000B5EB3" w:rsidRPr="005D4061">
        <w:rPr>
          <w:rFonts w:cs="Arial"/>
          <w:bCs/>
          <w:szCs w:val="22"/>
        </w:rPr>
        <w:t>s</w:t>
      </w:r>
      <w:r w:rsidR="00A27478" w:rsidRPr="005D4061">
        <w:rPr>
          <w:rFonts w:cs="Arial"/>
          <w:bCs/>
          <w:szCs w:val="22"/>
        </w:rPr>
        <w:t xml:space="preserve"> valor</w:t>
      </w:r>
      <w:r w:rsidR="000B5EB3" w:rsidRPr="005D4061">
        <w:rPr>
          <w:rFonts w:cs="Arial"/>
          <w:bCs/>
          <w:szCs w:val="22"/>
        </w:rPr>
        <w:t>es</w:t>
      </w:r>
      <w:r w:rsidR="00A27478" w:rsidRPr="005D4061">
        <w:rPr>
          <w:rFonts w:cs="Arial"/>
          <w:bCs/>
          <w:szCs w:val="22"/>
        </w:rPr>
        <w:t xml:space="preserve"> unitário</w:t>
      </w:r>
      <w:r w:rsidR="000B5EB3" w:rsidRPr="005D4061">
        <w:rPr>
          <w:rFonts w:cs="Arial"/>
          <w:bCs/>
          <w:szCs w:val="22"/>
        </w:rPr>
        <w:t>s</w:t>
      </w:r>
      <w:r w:rsidR="00A27478" w:rsidRPr="005D4061">
        <w:rPr>
          <w:rFonts w:cs="Arial"/>
          <w:bCs/>
          <w:szCs w:val="22"/>
        </w:rPr>
        <w:t xml:space="preserve"> e tota</w:t>
      </w:r>
      <w:r w:rsidR="000B5EB3" w:rsidRPr="005D4061">
        <w:rPr>
          <w:rFonts w:cs="Arial"/>
          <w:bCs/>
          <w:szCs w:val="22"/>
        </w:rPr>
        <w:t>is</w:t>
      </w:r>
      <w:r w:rsidR="00A27478" w:rsidRPr="005D4061">
        <w:rPr>
          <w:rFonts w:cs="Arial"/>
          <w:bCs/>
          <w:szCs w:val="22"/>
        </w:rPr>
        <w:t xml:space="preserve"> dos itens, </w:t>
      </w:r>
      <w:r w:rsidR="00595364" w:rsidRPr="005D4061">
        <w:rPr>
          <w:rFonts w:cs="Arial"/>
          <w:bCs/>
          <w:szCs w:val="22"/>
        </w:rPr>
        <w:t xml:space="preserve">englobando a tributação, os custos de </w:t>
      </w:r>
      <w:r w:rsidR="00595364" w:rsidRPr="005D4061">
        <w:rPr>
          <w:rFonts w:cs="Arial"/>
          <w:bCs/>
          <w:szCs w:val="22"/>
        </w:rPr>
        <w:lastRenderedPageBreak/>
        <w:t xml:space="preserve">entrega e </w:t>
      </w:r>
      <w:r w:rsidR="001B452E" w:rsidRPr="005D4061">
        <w:rPr>
          <w:rFonts w:cs="Arial"/>
          <w:bCs/>
          <w:szCs w:val="22"/>
        </w:rPr>
        <w:t>quaisquer outras</w:t>
      </w:r>
      <w:r w:rsidR="00595364" w:rsidRPr="005D4061">
        <w:rPr>
          <w:rFonts w:cs="Arial"/>
          <w:bCs/>
          <w:szCs w:val="22"/>
        </w:rPr>
        <w:t xml:space="preserve"> despesas incidentes para o cumprimento das obrigações assumidas.</w:t>
      </w:r>
    </w:p>
    <w:p w:rsidR="00090C2C" w:rsidRPr="005D4061" w:rsidRDefault="00090C2C" w:rsidP="00090C2C">
      <w:pPr>
        <w:spacing w:before="120" w:line="360" w:lineRule="auto"/>
        <w:jc w:val="both"/>
        <w:rPr>
          <w:rFonts w:cs="Arial"/>
          <w:bCs/>
          <w:szCs w:val="22"/>
        </w:rPr>
      </w:pPr>
      <w:r w:rsidRPr="005D4061">
        <w:rPr>
          <w:rFonts w:cs="Arial"/>
          <w:b/>
          <w:szCs w:val="22"/>
        </w:rPr>
        <w:t xml:space="preserve">4.3. </w:t>
      </w:r>
      <w:r w:rsidRPr="005D4061">
        <w:rPr>
          <w:rFonts w:cs="Arial"/>
          <w:bCs/>
          <w:szCs w:val="22"/>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3A77CF" w:rsidRPr="005D4061" w:rsidRDefault="003A77CF" w:rsidP="003813DA">
      <w:pPr>
        <w:spacing w:before="120" w:line="360" w:lineRule="auto"/>
        <w:jc w:val="both"/>
        <w:rPr>
          <w:rFonts w:cs="Arial"/>
          <w:b/>
          <w:szCs w:val="22"/>
        </w:rPr>
      </w:pPr>
    </w:p>
    <w:p w:rsidR="003813DA" w:rsidRPr="005D4061" w:rsidRDefault="004321DD" w:rsidP="003813DA">
      <w:pPr>
        <w:spacing w:before="120" w:line="360" w:lineRule="auto"/>
        <w:jc w:val="both"/>
        <w:rPr>
          <w:rFonts w:cs="Arial"/>
          <w:b/>
          <w:szCs w:val="22"/>
        </w:rPr>
      </w:pPr>
      <w:r w:rsidRPr="005D4061">
        <w:rPr>
          <w:rFonts w:cs="Arial"/>
          <w:b/>
          <w:szCs w:val="22"/>
        </w:rPr>
        <w:t>5</w:t>
      </w:r>
      <w:r w:rsidR="003813DA" w:rsidRPr="005D4061">
        <w:rPr>
          <w:rFonts w:cs="Arial"/>
          <w:b/>
          <w:szCs w:val="22"/>
        </w:rPr>
        <w:t>. DOCUMENTOS DE HABILITAÇÃO</w:t>
      </w:r>
    </w:p>
    <w:p w:rsidR="003C05C9" w:rsidRPr="005D4061" w:rsidRDefault="003C05C9" w:rsidP="003C05C9">
      <w:pPr>
        <w:tabs>
          <w:tab w:val="left" w:pos="1134"/>
        </w:tabs>
        <w:spacing w:before="120" w:line="360" w:lineRule="auto"/>
        <w:jc w:val="both"/>
        <w:rPr>
          <w:rFonts w:cs="Arial"/>
          <w:szCs w:val="22"/>
        </w:rPr>
      </w:pPr>
      <w:r w:rsidRPr="005D4061">
        <w:rPr>
          <w:rFonts w:cs="Arial"/>
          <w:szCs w:val="22"/>
        </w:rPr>
        <w:t>Para fins de habilitação neste pregão, a licitante deverá enviar os seguintes documentos, observando o procedimento disposto no item 3 deste Edital:</w:t>
      </w:r>
    </w:p>
    <w:p w:rsidR="003C05C9" w:rsidRPr="005D4061" w:rsidRDefault="003C05C9" w:rsidP="003C05C9">
      <w:pPr>
        <w:tabs>
          <w:tab w:val="left" w:pos="1134"/>
        </w:tabs>
        <w:spacing w:before="120" w:line="360" w:lineRule="auto"/>
        <w:jc w:val="both"/>
        <w:rPr>
          <w:rFonts w:cs="Arial"/>
          <w:b/>
          <w:szCs w:val="22"/>
        </w:rPr>
      </w:pPr>
      <w:r w:rsidRPr="005D4061">
        <w:rPr>
          <w:rFonts w:cs="Arial"/>
          <w:b/>
          <w:szCs w:val="22"/>
        </w:rPr>
        <w:t>5.1</w:t>
      </w:r>
      <w:r w:rsidR="00D5372F" w:rsidRPr="005D4061">
        <w:rPr>
          <w:rFonts w:cs="Arial"/>
          <w:b/>
          <w:szCs w:val="22"/>
        </w:rPr>
        <w:t>.</w:t>
      </w:r>
      <w:r w:rsidRPr="005D4061">
        <w:rPr>
          <w:rFonts w:cs="Arial"/>
          <w:b/>
          <w:szCs w:val="22"/>
        </w:rPr>
        <w:t xml:space="preserve"> HABILITAÇÃO JURÍDICA</w:t>
      </w:r>
    </w:p>
    <w:p w:rsidR="003C05C9" w:rsidRPr="005D4061" w:rsidRDefault="003C05C9" w:rsidP="003C05C9">
      <w:pPr>
        <w:tabs>
          <w:tab w:val="left" w:pos="1134"/>
        </w:tabs>
        <w:spacing w:before="120" w:line="360" w:lineRule="auto"/>
        <w:jc w:val="both"/>
        <w:rPr>
          <w:rFonts w:cs="Arial"/>
          <w:szCs w:val="22"/>
        </w:rPr>
      </w:pPr>
      <w:r w:rsidRPr="005D4061">
        <w:rPr>
          <w:rFonts w:cs="Arial"/>
          <w:b/>
          <w:szCs w:val="22"/>
        </w:rPr>
        <w:t>a)</w:t>
      </w:r>
      <w:r w:rsidRPr="005D4061">
        <w:rPr>
          <w:rFonts w:cs="Arial"/>
          <w:szCs w:val="22"/>
        </w:rPr>
        <w:t xml:space="preserve"> </w:t>
      </w:r>
      <w:r w:rsidR="00155E93" w:rsidRPr="005D4061">
        <w:rPr>
          <w:rFonts w:cs="Arial"/>
          <w:szCs w:val="22"/>
        </w:rPr>
        <w:t>cópia do r</w:t>
      </w:r>
      <w:r w:rsidRPr="005D4061">
        <w:rPr>
          <w:rFonts w:cs="Arial"/>
          <w:szCs w:val="22"/>
        </w:rPr>
        <w:t>egistro comercial, no caso de empresa individual;</w:t>
      </w:r>
    </w:p>
    <w:p w:rsidR="003C05C9" w:rsidRPr="005D4061" w:rsidRDefault="003C05C9" w:rsidP="003C05C9">
      <w:pPr>
        <w:tabs>
          <w:tab w:val="left" w:pos="1134"/>
        </w:tabs>
        <w:spacing w:before="120" w:line="360" w:lineRule="auto"/>
        <w:jc w:val="both"/>
        <w:rPr>
          <w:rFonts w:cs="Arial"/>
          <w:szCs w:val="22"/>
        </w:rPr>
      </w:pPr>
      <w:r w:rsidRPr="005D4061">
        <w:rPr>
          <w:rFonts w:cs="Arial"/>
          <w:b/>
          <w:szCs w:val="22"/>
        </w:rPr>
        <w:t>b)</w:t>
      </w:r>
      <w:r w:rsidR="00155E93" w:rsidRPr="005D4061">
        <w:rPr>
          <w:rFonts w:cs="Arial"/>
          <w:szCs w:val="22"/>
        </w:rPr>
        <w:t xml:space="preserve"> cópia do ato c</w:t>
      </w:r>
      <w:r w:rsidRPr="005D4061">
        <w:rPr>
          <w:rFonts w:cs="Arial"/>
          <w:szCs w:val="22"/>
        </w:rPr>
        <w:t>onstitutivo, estatuto ou contrato social em vigor, devidamente registrado, em se tratando de sociedades comerciais, e, no caso de sociedade por ações, acompanhado de documentos de eleição de seus administradores;</w:t>
      </w:r>
    </w:p>
    <w:p w:rsidR="003C05C9" w:rsidRPr="005D4061" w:rsidRDefault="003C05C9" w:rsidP="003C05C9">
      <w:pPr>
        <w:tabs>
          <w:tab w:val="left" w:pos="1134"/>
        </w:tabs>
        <w:spacing w:before="120" w:line="360" w:lineRule="auto"/>
        <w:jc w:val="both"/>
        <w:rPr>
          <w:rFonts w:cs="Arial"/>
          <w:szCs w:val="22"/>
        </w:rPr>
      </w:pPr>
      <w:r w:rsidRPr="005D4061">
        <w:rPr>
          <w:rFonts w:cs="Arial"/>
          <w:b/>
          <w:szCs w:val="22"/>
        </w:rPr>
        <w:t>c)</w:t>
      </w:r>
      <w:r w:rsidRPr="005D4061">
        <w:rPr>
          <w:rFonts w:cs="Arial"/>
          <w:szCs w:val="22"/>
        </w:rPr>
        <w:t xml:space="preserve"> prova de inscrição no Cadastro Nacional de Pessoa Jurídica (CNPJ/MF);</w:t>
      </w:r>
    </w:p>
    <w:p w:rsidR="003C05C9" w:rsidRPr="005D4061" w:rsidRDefault="003C05C9" w:rsidP="003C05C9">
      <w:pPr>
        <w:tabs>
          <w:tab w:val="left" w:pos="1134"/>
        </w:tabs>
        <w:spacing w:before="120" w:line="360" w:lineRule="auto"/>
        <w:jc w:val="both"/>
        <w:rPr>
          <w:rFonts w:cs="Arial"/>
          <w:szCs w:val="22"/>
        </w:rPr>
      </w:pPr>
      <w:r w:rsidRPr="005D4061">
        <w:rPr>
          <w:rFonts w:cs="Arial"/>
          <w:b/>
          <w:szCs w:val="22"/>
        </w:rPr>
        <w:t>d)</w:t>
      </w:r>
      <w:r w:rsidRPr="005D4061">
        <w:rPr>
          <w:rFonts w:cs="Arial"/>
          <w:szCs w:val="22"/>
        </w:rPr>
        <w:t xml:space="preserve"> </w:t>
      </w:r>
      <w:r w:rsidR="00155E93" w:rsidRPr="005D4061">
        <w:rPr>
          <w:rFonts w:cs="Arial"/>
          <w:szCs w:val="22"/>
        </w:rPr>
        <w:t xml:space="preserve">cópia do </w:t>
      </w:r>
      <w:r w:rsidRPr="005D4061">
        <w:rPr>
          <w:rFonts w:cs="Arial"/>
          <w:szCs w:val="22"/>
        </w:rPr>
        <w:t>decreto de autorização, em se tratando de empresa ou sociedade estrangeira em funcionamento no País, e ato de registro ou autorização para funcionamento expedido pelo órgão competente, quando a atividade assim o exigir.</w:t>
      </w:r>
    </w:p>
    <w:p w:rsidR="00111A56" w:rsidRPr="005D4061" w:rsidRDefault="00111A56" w:rsidP="00CD1916">
      <w:pPr>
        <w:tabs>
          <w:tab w:val="left" w:pos="1134"/>
        </w:tabs>
        <w:spacing w:before="120" w:line="360" w:lineRule="auto"/>
        <w:jc w:val="both"/>
        <w:rPr>
          <w:rFonts w:cs="Arial"/>
          <w:b/>
          <w:szCs w:val="22"/>
        </w:rPr>
      </w:pPr>
      <w:r w:rsidRPr="005D4061">
        <w:rPr>
          <w:rFonts w:cs="Arial"/>
          <w:b/>
          <w:szCs w:val="22"/>
        </w:rPr>
        <w:t>5.2</w:t>
      </w:r>
      <w:r w:rsidR="00D5372F" w:rsidRPr="005D4061">
        <w:rPr>
          <w:rFonts w:cs="Arial"/>
          <w:b/>
          <w:szCs w:val="22"/>
        </w:rPr>
        <w:t>.</w:t>
      </w:r>
      <w:r w:rsidRPr="005D4061">
        <w:rPr>
          <w:rFonts w:cs="Arial"/>
          <w:b/>
          <w:szCs w:val="22"/>
        </w:rPr>
        <w:t xml:space="preserve"> HABILITAÇÃO FISCAL, SOCIAL E TRABALHISTA</w:t>
      </w:r>
    </w:p>
    <w:p w:rsidR="003C05C9" w:rsidRPr="005D4061" w:rsidRDefault="00111A56" w:rsidP="00CD1916">
      <w:pPr>
        <w:pStyle w:val="NormalWeb"/>
        <w:spacing w:before="120" w:beforeAutospacing="0" w:after="0" w:afterAutospacing="0" w:line="360" w:lineRule="auto"/>
        <w:jc w:val="both"/>
        <w:rPr>
          <w:rFonts w:ascii="Arial" w:hAnsi="Arial" w:cs="Arial"/>
          <w:color w:val="000000"/>
          <w:sz w:val="22"/>
          <w:szCs w:val="22"/>
        </w:rPr>
      </w:pPr>
      <w:bookmarkStart w:id="1" w:name="art68i"/>
      <w:bookmarkEnd w:id="1"/>
      <w:r w:rsidRPr="005D4061">
        <w:rPr>
          <w:rFonts w:ascii="Arial" w:hAnsi="Arial" w:cs="Arial"/>
          <w:b/>
          <w:bCs/>
          <w:color w:val="000000"/>
          <w:sz w:val="22"/>
          <w:szCs w:val="22"/>
        </w:rPr>
        <w:t>a)</w:t>
      </w:r>
      <w:r w:rsidR="003C05C9" w:rsidRPr="005D4061">
        <w:rPr>
          <w:rFonts w:ascii="Arial" w:hAnsi="Arial" w:cs="Arial"/>
          <w:color w:val="000000"/>
          <w:sz w:val="22"/>
          <w:szCs w:val="22"/>
        </w:rPr>
        <w:t xml:space="preserve"> </w:t>
      </w:r>
      <w:r w:rsidR="005D16D5" w:rsidRPr="005D4061">
        <w:rPr>
          <w:rFonts w:ascii="Arial" w:hAnsi="Arial" w:cs="Arial"/>
          <w:color w:val="000000"/>
          <w:sz w:val="22"/>
          <w:szCs w:val="22"/>
        </w:rPr>
        <w:t>comprovante de</w:t>
      </w:r>
      <w:r w:rsidR="003C05C9" w:rsidRPr="005D4061">
        <w:rPr>
          <w:rFonts w:ascii="Arial" w:hAnsi="Arial" w:cs="Arial"/>
          <w:color w:val="000000"/>
          <w:sz w:val="22"/>
          <w:szCs w:val="22"/>
        </w:rPr>
        <w:t xml:space="preserve"> inscrição no Cadastro Nacional da Pessoa Jurídica (CNPJ);</w:t>
      </w:r>
    </w:p>
    <w:p w:rsidR="003C05C9" w:rsidRPr="005D4061" w:rsidRDefault="005D16D5" w:rsidP="00CD1916">
      <w:pPr>
        <w:pStyle w:val="NormalWeb"/>
        <w:spacing w:before="120" w:beforeAutospacing="0" w:after="0" w:afterAutospacing="0" w:line="360" w:lineRule="auto"/>
        <w:jc w:val="both"/>
        <w:rPr>
          <w:rFonts w:ascii="Arial" w:hAnsi="Arial" w:cs="Arial"/>
          <w:color w:val="000000"/>
          <w:sz w:val="22"/>
          <w:szCs w:val="22"/>
        </w:rPr>
      </w:pPr>
      <w:bookmarkStart w:id="2" w:name="art68ii"/>
      <w:bookmarkEnd w:id="2"/>
      <w:r w:rsidRPr="005D4061">
        <w:rPr>
          <w:rFonts w:ascii="Arial" w:hAnsi="Arial" w:cs="Arial"/>
          <w:b/>
          <w:bCs/>
          <w:color w:val="000000"/>
          <w:sz w:val="22"/>
          <w:szCs w:val="22"/>
        </w:rPr>
        <w:t>b)</w:t>
      </w:r>
      <w:r w:rsidRPr="005D4061">
        <w:rPr>
          <w:rFonts w:ascii="Arial" w:hAnsi="Arial" w:cs="Arial"/>
          <w:color w:val="000000"/>
          <w:sz w:val="22"/>
          <w:szCs w:val="22"/>
        </w:rPr>
        <w:t xml:space="preserve"> comprovante de</w:t>
      </w:r>
      <w:r w:rsidR="003C05C9" w:rsidRPr="005D4061">
        <w:rPr>
          <w:rFonts w:ascii="Arial" w:hAnsi="Arial" w:cs="Arial"/>
          <w:color w:val="000000"/>
          <w:sz w:val="22"/>
          <w:szCs w:val="22"/>
        </w:rPr>
        <w:t xml:space="preserve"> inscrição no cadastro de contribuintes estadual e/ou municipal, se houver, relativo ao domicílio ou sede do licitante, pertinente ao seu ramo de atividade e compatível com o objeto contratual;</w:t>
      </w:r>
    </w:p>
    <w:p w:rsidR="003C05C9" w:rsidRPr="005D4061" w:rsidRDefault="005D16D5" w:rsidP="00CD1916">
      <w:pPr>
        <w:pStyle w:val="NormalWeb"/>
        <w:spacing w:before="120" w:beforeAutospacing="0" w:after="0" w:afterAutospacing="0" w:line="360" w:lineRule="auto"/>
        <w:jc w:val="both"/>
        <w:rPr>
          <w:rFonts w:ascii="Arial" w:hAnsi="Arial" w:cs="Arial"/>
          <w:color w:val="000000"/>
          <w:sz w:val="22"/>
          <w:szCs w:val="22"/>
        </w:rPr>
      </w:pPr>
      <w:bookmarkStart w:id="3" w:name="art68iii"/>
      <w:bookmarkEnd w:id="3"/>
      <w:r w:rsidRPr="005D4061">
        <w:rPr>
          <w:rFonts w:ascii="Arial" w:hAnsi="Arial" w:cs="Arial"/>
          <w:b/>
          <w:bCs/>
          <w:color w:val="000000"/>
          <w:sz w:val="22"/>
          <w:szCs w:val="22"/>
        </w:rPr>
        <w:t>c)</w:t>
      </w:r>
      <w:r w:rsidRPr="005D4061">
        <w:rPr>
          <w:rFonts w:ascii="Arial" w:hAnsi="Arial" w:cs="Arial"/>
          <w:color w:val="000000"/>
          <w:sz w:val="22"/>
          <w:szCs w:val="22"/>
        </w:rPr>
        <w:t xml:space="preserve"> prova de</w:t>
      </w:r>
      <w:r w:rsidR="003C05C9" w:rsidRPr="005D4061">
        <w:rPr>
          <w:rFonts w:ascii="Arial" w:hAnsi="Arial" w:cs="Arial"/>
          <w:color w:val="000000"/>
          <w:sz w:val="22"/>
          <w:szCs w:val="22"/>
        </w:rPr>
        <w:t xml:space="preserve"> regularidade perante a Fazenda federal, estadual e/ou municipal do domicílio ou sede do licitante, ou outra equivalente, na forma da lei;</w:t>
      </w:r>
    </w:p>
    <w:p w:rsidR="003C05C9" w:rsidRPr="005D4061" w:rsidRDefault="005D16D5" w:rsidP="00CD1916">
      <w:pPr>
        <w:pStyle w:val="NormalWeb"/>
        <w:spacing w:before="120" w:beforeAutospacing="0" w:after="0" w:afterAutospacing="0" w:line="360" w:lineRule="auto"/>
        <w:jc w:val="both"/>
        <w:rPr>
          <w:rFonts w:ascii="Arial" w:hAnsi="Arial" w:cs="Arial"/>
          <w:color w:val="000000"/>
          <w:sz w:val="22"/>
          <w:szCs w:val="22"/>
        </w:rPr>
      </w:pPr>
      <w:bookmarkStart w:id="4" w:name="art68iv"/>
      <w:bookmarkEnd w:id="4"/>
      <w:r w:rsidRPr="005D4061">
        <w:rPr>
          <w:rFonts w:ascii="Arial" w:hAnsi="Arial" w:cs="Arial"/>
          <w:b/>
          <w:bCs/>
          <w:color w:val="000000"/>
          <w:sz w:val="22"/>
          <w:szCs w:val="22"/>
        </w:rPr>
        <w:t>d)</w:t>
      </w:r>
      <w:r w:rsidRPr="005D4061">
        <w:rPr>
          <w:rFonts w:ascii="Arial" w:hAnsi="Arial" w:cs="Arial"/>
          <w:color w:val="000000"/>
          <w:sz w:val="22"/>
          <w:szCs w:val="22"/>
        </w:rPr>
        <w:t xml:space="preserve"> prova de</w:t>
      </w:r>
      <w:r w:rsidR="003C05C9" w:rsidRPr="005D4061">
        <w:rPr>
          <w:rFonts w:ascii="Arial" w:hAnsi="Arial" w:cs="Arial"/>
          <w:color w:val="000000"/>
          <w:sz w:val="22"/>
          <w:szCs w:val="22"/>
        </w:rPr>
        <w:t xml:space="preserve"> regularidade relativa à Seguridade Social e ao FGTS, que demonstre cumprimento dos encargos sociais instituídos por lei;</w:t>
      </w:r>
    </w:p>
    <w:p w:rsidR="003C05C9" w:rsidRPr="005D4061" w:rsidRDefault="005D16D5" w:rsidP="00CD1916">
      <w:pPr>
        <w:pStyle w:val="NormalWeb"/>
        <w:spacing w:before="120" w:beforeAutospacing="0" w:after="0" w:afterAutospacing="0" w:line="360" w:lineRule="auto"/>
        <w:jc w:val="both"/>
        <w:rPr>
          <w:rFonts w:ascii="Arial" w:hAnsi="Arial" w:cs="Arial"/>
          <w:color w:val="000000"/>
          <w:sz w:val="22"/>
          <w:szCs w:val="22"/>
        </w:rPr>
      </w:pPr>
      <w:bookmarkStart w:id="5" w:name="art68v"/>
      <w:bookmarkEnd w:id="5"/>
      <w:r w:rsidRPr="005D4061">
        <w:rPr>
          <w:rFonts w:ascii="Arial" w:hAnsi="Arial" w:cs="Arial"/>
          <w:b/>
          <w:bCs/>
          <w:color w:val="000000"/>
          <w:sz w:val="22"/>
          <w:szCs w:val="22"/>
        </w:rPr>
        <w:lastRenderedPageBreak/>
        <w:t>e)</w:t>
      </w:r>
      <w:r w:rsidRPr="005D4061">
        <w:rPr>
          <w:rFonts w:ascii="Arial" w:hAnsi="Arial" w:cs="Arial"/>
          <w:color w:val="000000"/>
          <w:sz w:val="22"/>
          <w:szCs w:val="22"/>
        </w:rPr>
        <w:t xml:space="preserve"> prova de </w:t>
      </w:r>
      <w:r w:rsidR="003C05C9" w:rsidRPr="005D4061">
        <w:rPr>
          <w:rFonts w:ascii="Arial" w:hAnsi="Arial" w:cs="Arial"/>
          <w:color w:val="000000"/>
          <w:sz w:val="22"/>
          <w:szCs w:val="22"/>
        </w:rPr>
        <w:t>regularidade perante a Justiça do Trabalho;</w:t>
      </w:r>
    </w:p>
    <w:p w:rsidR="00427C5E" w:rsidRPr="005D4061" w:rsidRDefault="004321DD" w:rsidP="00427C5E">
      <w:pPr>
        <w:pStyle w:val="Corpodetexto"/>
        <w:tabs>
          <w:tab w:val="left" w:pos="1215"/>
        </w:tabs>
        <w:spacing w:before="120" w:after="0" w:line="360" w:lineRule="auto"/>
        <w:jc w:val="both"/>
        <w:rPr>
          <w:rFonts w:cs="Arial"/>
          <w:b/>
          <w:bCs/>
          <w:szCs w:val="22"/>
        </w:rPr>
      </w:pPr>
      <w:bookmarkStart w:id="6" w:name="art68vi"/>
      <w:bookmarkStart w:id="7" w:name="art68§1"/>
      <w:bookmarkEnd w:id="6"/>
      <w:bookmarkEnd w:id="7"/>
      <w:r w:rsidRPr="005D4061">
        <w:rPr>
          <w:rFonts w:cs="Arial"/>
          <w:b/>
          <w:bCs/>
          <w:szCs w:val="22"/>
        </w:rPr>
        <w:t>5</w:t>
      </w:r>
      <w:r w:rsidR="00427C5E" w:rsidRPr="005D4061">
        <w:rPr>
          <w:rFonts w:cs="Arial"/>
          <w:b/>
          <w:bCs/>
          <w:szCs w:val="22"/>
        </w:rPr>
        <w:t>.</w:t>
      </w:r>
      <w:r w:rsidR="008D5C47" w:rsidRPr="005D4061">
        <w:rPr>
          <w:rFonts w:cs="Arial"/>
          <w:b/>
          <w:bCs/>
          <w:szCs w:val="22"/>
        </w:rPr>
        <w:t>3</w:t>
      </w:r>
      <w:r w:rsidR="00D5372F" w:rsidRPr="005D4061">
        <w:rPr>
          <w:rFonts w:cs="Arial"/>
          <w:b/>
          <w:bCs/>
          <w:szCs w:val="22"/>
        </w:rPr>
        <w:t>.</w:t>
      </w:r>
      <w:r w:rsidR="00427C5E" w:rsidRPr="005D4061">
        <w:rPr>
          <w:rFonts w:cs="Arial"/>
          <w:b/>
          <w:bCs/>
          <w:szCs w:val="22"/>
        </w:rPr>
        <w:t xml:space="preserve"> </w:t>
      </w:r>
      <w:r w:rsidR="00B92135" w:rsidRPr="005D4061">
        <w:rPr>
          <w:rFonts w:cs="Arial"/>
          <w:b/>
          <w:bCs/>
          <w:szCs w:val="22"/>
        </w:rPr>
        <w:t>HABILITAÇÃO</w:t>
      </w:r>
      <w:r w:rsidR="00427C5E" w:rsidRPr="005D4061">
        <w:rPr>
          <w:rFonts w:cs="Arial"/>
          <w:b/>
          <w:bCs/>
          <w:szCs w:val="22"/>
        </w:rPr>
        <w:t xml:space="preserve"> ECONÔMICO-FINANCEIRA:</w:t>
      </w:r>
    </w:p>
    <w:p w:rsidR="00C82BF0" w:rsidRPr="005D4061" w:rsidRDefault="003A77CF" w:rsidP="00427C5E">
      <w:pPr>
        <w:spacing w:line="360" w:lineRule="auto"/>
        <w:jc w:val="both"/>
        <w:rPr>
          <w:rFonts w:cs="Arial"/>
          <w:szCs w:val="22"/>
        </w:rPr>
      </w:pPr>
      <w:bookmarkStart w:id="8" w:name="_Hlk508883518"/>
      <w:r w:rsidRPr="005D4061">
        <w:rPr>
          <w:rFonts w:cs="Arial"/>
          <w:b/>
          <w:szCs w:val="22"/>
        </w:rPr>
        <w:t>a</w:t>
      </w:r>
      <w:r w:rsidR="00C82BF0" w:rsidRPr="005D4061">
        <w:rPr>
          <w:rFonts w:cs="Arial"/>
          <w:b/>
          <w:szCs w:val="22"/>
        </w:rPr>
        <w:t xml:space="preserve">) </w:t>
      </w:r>
      <w:r w:rsidR="008D5C47" w:rsidRPr="005D4061">
        <w:rPr>
          <w:rFonts w:cs="Arial"/>
          <w:szCs w:val="22"/>
        </w:rPr>
        <w:t xml:space="preserve">certidão negativa de falência expedida pelo distribuidor da sede da pessoa jurídica, em prazo não superior a </w:t>
      </w:r>
      <w:r w:rsidR="000B2F75" w:rsidRPr="005D4061">
        <w:rPr>
          <w:rFonts w:cs="Arial"/>
          <w:szCs w:val="22"/>
        </w:rPr>
        <w:t>60</w:t>
      </w:r>
      <w:r w:rsidR="008D5C47" w:rsidRPr="005D4061">
        <w:rPr>
          <w:rFonts w:cs="Arial"/>
          <w:szCs w:val="22"/>
        </w:rPr>
        <w:t xml:space="preserve"> (</w:t>
      </w:r>
      <w:r w:rsidR="000B2F75" w:rsidRPr="005D4061">
        <w:rPr>
          <w:rFonts w:cs="Arial"/>
          <w:szCs w:val="22"/>
        </w:rPr>
        <w:t>sessenta</w:t>
      </w:r>
      <w:r w:rsidR="008D5C47" w:rsidRPr="005D4061">
        <w:rPr>
          <w:rFonts w:cs="Arial"/>
          <w:szCs w:val="22"/>
        </w:rPr>
        <w:t>) dias da data designada para a apresentação do documento;</w:t>
      </w:r>
    </w:p>
    <w:p w:rsidR="0016664A" w:rsidRPr="005D4061" w:rsidRDefault="0016664A" w:rsidP="0016664A">
      <w:pPr>
        <w:tabs>
          <w:tab w:val="left" w:pos="709"/>
        </w:tabs>
        <w:overflowPunct w:val="0"/>
        <w:adjustRightInd w:val="0"/>
        <w:spacing w:line="360" w:lineRule="auto"/>
        <w:jc w:val="both"/>
        <w:textAlignment w:val="baseline"/>
        <w:rPr>
          <w:rFonts w:cs="Arial"/>
          <w:b/>
          <w:szCs w:val="22"/>
        </w:rPr>
      </w:pPr>
      <w:r w:rsidRPr="005D4061">
        <w:rPr>
          <w:rFonts w:cs="Arial"/>
          <w:b/>
          <w:szCs w:val="22"/>
        </w:rPr>
        <w:t>5.4.</w:t>
      </w:r>
      <w:r w:rsidRPr="005D4061">
        <w:rPr>
          <w:rFonts w:cs="Arial"/>
          <w:szCs w:val="22"/>
        </w:rPr>
        <w:t xml:space="preserve"> </w:t>
      </w:r>
      <w:r w:rsidRPr="005D4061">
        <w:rPr>
          <w:rFonts w:cs="Arial"/>
          <w:b/>
          <w:szCs w:val="22"/>
        </w:rPr>
        <w:t>DECLARAÇÃO, ASSINADA POR REPRESENTANTE LEGAL DA PROPONENTE, DE QUE:</w:t>
      </w:r>
    </w:p>
    <w:p w:rsidR="0016664A" w:rsidRPr="005D4061" w:rsidRDefault="0016664A" w:rsidP="0016664A">
      <w:pPr>
        <w:pStyle w:val="NormalWeb"/>
        <w:spacing w:before="120" w:beforeAutospacing="0" w:after="0" w:afterAutospacing="0" w:line="360" w:lineRule="auto"/>
        <w:jc w:val="both"/>
        <w:rPr>
          <w:rFonts w:ascii="Arial" w:hAnsi="Arial" w:cs="Arial"/>
          <w:sz w:val="22"/>
          <w:szCs w:val="22"/>
        </w:rPr>
      </w:pPr>
      <w:r w:rsidRPr="005D4061">
        <w:rPr>
          <w:rFonts w:ascii="Arial" w:hAnsi="Arial" w:cs="Arial"/>
          <w:b/>
          <w:sz w:val="22"/>
          <w:szCs w:val="22"/>
        </w:rPr>
        <w:t xml:space="preserve">a) </w:t>
      </w:r>
      <w:r w:rsidRPr="005D4061">
        <w:rPr>
          <w:rFonts w:ascii="Arial" w:hAnsi="Arial" w:cs="Arial"/>
          <w:color w:val="000000"/>
          <w:sz w:val="22"/>
          <w:szCs w:val="22"/>
        </w:rPr>
        <w:t>cumpre o disposto no </w:t>
      </w:r>
      <w:hyperlink r:id="rId10" w:anchor="art7xxxiii" w:history="1">
        <w:r w:rsidRPr="005D4061">
          <w:rPr>
            <w:rStyle w:val="Hyperlink"/>
            <w:rFonts w:ascii="Arial" w:hAnsi="Arial" w:cs="Arial"/>
            <w:color w:val="000000"/>
            <w:sz w:val="22"/>
            <w:szCs w:val="22"/>
            <w:u w:val="none"/>
          </w:rPr>
          <w:t>inciso XXXIII do art. 7º da Constituição Federal.</w:t>
        </w:r>
      </w:hyperlink>
      <w:r w:rsidRPr="005D4061">
        <w:rPr>
          <w:rFonts w:ascii="Arial" w:hAnsi="Arial" w:cs="Arial"/>
          <w:color w:val="000000"/>
          <w:sz w:val="22"/>
          <w:szCs w:val="22"/>
        </w:rPr>
        <w:t xml:space="preserve"> </w:t>
      </w:r>
      <w:r w:rsidRPr="005D4061">
        <w:rPr>
          <w:rFonts w:ascii="Arial" w:hAnsi="Arial" w:cs="Arial"/>
          <w:sz w:val="22"/>
          <w:szCs w:val="22"/>
        </w:rPr>
        <w:t>conforme o modelo do Decreto Federal n° 4.358/2002. (modelo em anexo).</w:t>
      </w:r>
    </w:p>
    <w:p w:rsidR="0016664A" w:rsidRPr="005D4061" w:rsidRDefault="0016664A" w:rsidP="0016664A">
      <w:pPr>
        <w:tabs>
          <w:tab w:val="left" w:pos="284"/>
        </w:tabs>
        <w:overflowPunct w:val="0"/>
        <w:adjustRightInd w:val="0"/>
        <w:spacing w:after="100" w:line="360" w:lineRule="auto"/>
        <w:ind w:right="491"/>
        <w:contextualSpacing/>
        <w:textAlignment w:val="baseline"/>
        <w:rPr>
          <w:rFonts w:cs="Arial"/>
          <w:szCs w:val="22"/>
        </w:rPr>
      </w:pPr>
      <w:r w:rsidRPr="005D4061">
        <w:rPr>
          <w:rFonts w:cs="Arial"/>
          <w:b/>
          <w:szCs w:val="22"/>
        </w:rPr>
        <w:t>b)</w:t>
      </w:r>
      <w:r w:rsidRPr="005D4061">
        <w:rPr>
          <w:rFonts w:cs="Arial"/>
          <w:szCs w:val="22"/>
        </w:rPr>
        <w:t xml:space="preserve"> Declaração de benefícios da Lei Complementar 123/06 (modelo em anexo)</w:t>
      </w:r>
    </w:p>
    <w:p w:rsidR="0016664A" w:rsidRPr="005D4061" w:rsidRDefault="0016664A" w:rsidP="0016664A">
      <w:pPr>
        <w:pStyle w:val="PargrafodaLista"/>
        <w:widowControl/>
        <w:numPr>
          <w:ilvl w:val="0"/>
          <w:numId w:val="7"/>
        </w:numPr>
        <w:tabs>
          <w:tab w:val="left" w:pos="284"/>
        </w:tabs>
        <w:overflowPunct w:val="0"/>
        <w:adjustRightInd w:val="0"/>
        <w:spacing w:after="100" w:line="360" w:lineRule="auto"/>
        <w:ind w:right="491"/>
        <w:contextualSpacing/>
        <w:textAlignment w:val="baseline"/>
        <w:rPr>
          <w:rFonts w:ascii="Arial" w:hAnsi="Arial" w:cs="Arial"/>
          <w:b/>
        </w:rPr>
      </w:pPr>
      <w:r w:rsidRPr="005D4061">
        <w:rPr>
          <w:rFonts w:ascii="Arial" w:hAnsi="Arial" w:cs="Arial"/>
        </w:rPr>
        <w:t>Declaração de cumprimento dos requisitos do edital (modelo em anexo).</w:t>
      </w:r>
    </w:p>
    <w:bookmarkEnd w:id="8"/>
    <w:p w:rsidR="002446BB" w:rsidRPr="005D4061" w:rsidRDefault="00F03216" w:rsidP="002446BB">
      <w:pPr>
        <w:tabs>
          <w:tab w:val="left" w:pos="851"/>
        </w:tabs>
        <w:spacing w:before="120" w:line="360" w:lineRule="auto"/>
        <w:jc w:val="both"/>
        <w:rPr>
          <w:rFonts w:cs="Arial"/>
          <w:szCs w:val="22"/>
        </w:rPr>
      </w:pPr>
      <w:r w:rsidRPr="005D4061">
        <w:rPr>
          <w:rFonts w:cs="Arial"/>
          <w:b/>
          <w:szCs w:val="22"/>
        </w:rPr>
        <w:t>5.</w:t>
      </w:r>
      <w:r w:rsidR="0016664A" w:rsidRPr="005D4061">
        <w:rPr>
          <w:rFonts w:cs="Arial"/>
          <w:b/>
          <w:szCs w:val="22"/>
        </w:rPr>
        <w:t>5</w:t>
      </w:r>
      <w:r w:rsidRPr="005D4061">
        <w:rPr>
          <w:rFonts w:cs="Arial"/>
          <w:b/>
          <w:szCs w:val="22"/>
        </w:rPr>
        <w:t>.</w:t>
      </w:r>
      <w:r w:rsidR="002446BB" w:rsidRPr="005D4061">
        <w:rPr>
          <w:rFonts w:cs="Arial"/>
          <w:b/>
          <w:szCs w:val="22"/>
        </w:rPr>
        <w:t xml:space="preserve"> </w:t>
      </w:r>
      <w:r w:rsidR="002446BB" w:rsidRPr="005D4061">
        <w:rPr>
          <w:rFonts w:cs="Arial"/>
          <w:szCs w:val="22"/>
        </w:rPr>
        <w:t>Para as empresas cadastradas no Município, a documentação poderá ser substituída pelo seu Certificado de Registro de Fornecedor, desde que seu objetivo social comporte o objeto licitado e o registro cadastral esteja no prazo de validade.</w:t>
      </w:r>
    </w:p>
    <w:p w:rsidR="002446BB" w:rsidRPr="005D4061" w:rsidRDefault="00F03216" w:rsidP="00672D34">
      <w:pPr>
        <w:tabs>
          <w:tab w:val="left" w:pos="851"/>
        </w:tabs>
        <w:spacing w:before="120" w:line="360" w:lineRule="auto"/>
        <w:jc w:val="both"/>
        <w:rPr>
          <w:rFonts w:cs="Arial"/>
          <w:szCs w:val="22"/>
        </w:rPr>
      </w:pPr>
      <w:r w:rsidRPr="005D4061">
        <w:rPr>
          <w:rFonts w:cs="Arial"/>
          <w:b/>
          <w:bCs/>
          <w:szCs w:val="22"/>
        </w:rPr>
        <w:t>5.</w:t>
      </w:r>
      <w:r w:rsidR="0016664A" w:rsidRPr="005D4061">
        <w:rPr>
          <w:rFonts w:cs="Arial"/>
          <w:b/>
          <w:bCs/>
          <w:szCs w:val="22"/>
        </w:rPr>
        <w:t>6</w:t>
      </w:r>
      <w:r w:rsidRPr="005D4061">
        <w:rPr>
          <w:rFonts w:cs="Arial"/>
          <w:b/>
          <w:bCs/>
          <w:szCs w:val="22"/>
        </w:rPr>
        <w:t>.</w:t>
      </w:r>
      <w:r w:rsidR="002446BB" w:rsidRPr="005D4061">
        <w:rPr>
          <w:rFonts w:cs="Arial"/>
          <w:b/>
          <w:bCs/>
          <w:szCs w:val="22"/>
        </w:rPr>
        <w:t xml:space="preserve"> </w:t>
      </w:r>
      <w:r w:rsidR="002446BB" w:rsidRPr="005D4061">
        <w:rPr>
          <w:rFonts w:cs="Arial"/>
          <w:szCs w:val="22"/>
        </w:rPr>
        <w:t xml:space="preserve">A substituição </w:t>
      </w:r>
      <w:r w:rsidR="00E73229" w:rsidRPr="005D4061">
        <w:rPr>
          <w:rFonts w:cs="Arial"/>
          <w:szCs w:val="22"/>
        </w:rPr>
        <w:t>referida no item 5.</w:t>
      </w:r>
      <w:r w:rsidR="0016664A" w:rsidRPr="005D4061">
        <w:rPr>
          <w:rFonts w:cs="Arial"/>
          <w:szCs w:val="22"/>
        </w:rPr>
        <w:t>5</w:t>
      </w:r>
      <w:r w:rsidR="00E73229" w:rsidRPr="005D4061">
        <w:rPr>
          <w:rFonts w:cs="Arial"/>
          <w:szCs w:val="22"/>
        </w:rPr>
        <w:t xml:space="preserve"> </w:t>
      </w:r>
      <w:r w:rsidR="002446BB" w:rsidRPr="005D4061">
        <w:rPr>
          <w:rFonts w:cs="Arial"/>
          <w:szCs w:val="22"/>
        </w:rPr>
        <w:t xml:space="preserve">somente </w:t>
      </w:r>
      <w:r w:rsidR="003560B0" w:rsidRPr="005D4061">
        <w:rPr>
          <w:rFonts w:cs="Arial"/>
          <w:szCs w:val="22"/>
        </w:rPr>
        <w:t>t</w:t>
      </w:r>
      <w:r w:rsidR="002446BB" w:rsidRPr="005D4061">
        <w:rPr>
          <w:rFonts w:cs="Arial"/>
          <w:szCs w:val="22"/>
        </w:rPr>
        <w:t>erá eficácia em relação aos documentos que tenham sido efetivamente apresentados para o cadastro e desde que estejam atualizados na data da sessão, constante no preâmbulo.</w:t>
      </w:r>
    </w:p>
    <w:p w:rsidR="002446BB" w:rsidRPr="005D4061" w:rsidRDefault="004321DD" w:rsidP="00672D34">
      <w:pPr>
        <w:tabs>
          <w:tab w:val="left" w:pos="993"/>
        </w:tabs>
        <w:spacing w:before="120" w:line="360" w:lineRule="auto"/>
        <w:jc w:val="both"/>
        <w:rPr>
          <w:rFonts w:cs="Arial"/>
          <w:szCs w:val="22"/>
        </w:rPr>
      </w:pPr>
      <w:r w:rsidRPr="005D4061">
        <w:rPr>
          <w:rFonts w:cs="Arial"/>
          <w:b/>
          <w:szCs w:val="22"/>
        </w:rPr>
        <w:t>5</w:t>
      </w:r>
      <w:r w:rsidR="002446BB" w:rsidRPr="005D4061">
        <w:rPr>
          <w:rFonts w:cs="Arial"/>
          <w:b/>
          <w:szCs w:val="22"/>
        </w:rPr>
        <w:t>.</w:t>
      </w:r>
      <w:r w:rsidR="0016664A" w:rsidRPr="005D4061">
        <w:rPr>
          <w:rFonts w:cs="Arial"/>
          <w:b/>
          <w:szCs w:val="22"/>
        </w:rPr>
        <w:t>7</w:t>
      </w:r>
      <w:r w:rsidR="00E73229" w:rsidRPr="005D4061">
        <w:rPr>
          <w:rFonts w:cs="Arial"/>
          <w:b/>
          <w:szCs w:val="22"/>
        </w:rPr>
        <w:t>.</w:t>
      </w:r>
      <w:r w:rsidR="002446BB" w:rsidRPr="005D4061">
        <w:rPr>
          <w:rFonts w:cs="Arial"/>
          <w:bCs/>
          <w:szCs w:val="22"/>
        </w:rPr>
        <w:t xml:space="preserve"> </w:t>
      </w:r>
      <w:r w:rsidR="002446BB" w:rsidRPr="005D4061">
        <w:rPr>
          <w:rFonts w:cs="Arial"/>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rsidR="00E73229" w:rsidRPr="005D4061" w:rsidRDefault="00895B3B" w:rsidP="00672D34">
      <w:pPr>
        <w:pStyle w:val="Default"/>
        <w:spacing w:before="120" w:line="360" w:lineRule="auto"/>
        <w:jc w:val="both"/>
        <w:rPr>
          <w:sz w:val="22"/>
          <w:szCs w:val="22"/>
        </w:rPr>
      </w:pPr>
      <w:r w:rsidRPr="005D4061">
        <w:rPr>
          <w:b/>
          <w:bCs/>
          <w:sz w:val="22"/>
          <w:szCs w:val="22"/>
        </w:rPr>
        <w:t>5.</w:t>
      </w:r>
      <w:r w:rsidR="0016664A" w:rsidRPr="005D4061">
        <w:rPr>
          <w:b/>
          <w:bCs/>
          <w:sz w:val="22"/>
          <w:szCs w:val="22"/>
        </w:rPr>
        <w:t>8</w:t>
      </w:r>
      <w:r w:rsidRPr="005D4061">
        <w:rPr>
          <w:b/>
          <w:bCs/>
          <w:sz w:val="22"/>
          <w:szCs w:val="22"/>
        </w:rPr>
        <w:t>.</w:t>
      </w:r>
      <w:r w:rsidRPr="005D4061">
        <w:rPr>
          <w:sz w:val="22"/>
          <w:szCs w:val="22"/>
        </w:rPr>
        <w:t xml:space="preserve"> Após a entrega dos documentos para habilitação, não será permitida a substituição ou a apresentação de novos documentos, salvo em sede de diligência, para:</w:t>
      </w:r>
      <w:bookmarkStart w:id="9" w:name="art64i"/>
      <w:bookmarkEnd w:id="9"/>
      <w:r w:rsidRPr="005D4061">
        <w:rPr>
          <w:sz w:val="22"/>
          <w:szCs w:val="22"/>
        </w:rPr>
        <w:t xml:space="preserve"> </w:t>
      </w:r>
    </w:p>
    <w:p w:rsidR="00E73229" w:rsidRPr="005D4061" w:rsidRDefault="00E73229" w:rsidP="00672D34">
      <w:pPr>
        <w:pStyle w:val="Default"/>
        <w:spacing w:before="120" w:line="360" w:lineRule="auto"/>
        <w:jc w:val="both"/>
        <w:rPr>
          <w:sz w:val="22"/>
          <w:szCs w:val="22"/>
        </w:rPr>
      </w:pPr>
      <w:r w:rsidRPr="005D4061">
        <w:rPr>
          <w:b/>
          <w:bCs/>
          <w:sz w:val="22"/>
          <w:szCs w:val="22"/>
        </w:rPr>
        <w:t>a)</w:t>
      </w:r>
      <w:r w:rsidRPr="005D4061">
        <w:rPr>
          <w:sz w:val="22"/>
          <w:szCs w:val="22"/>
        </w:rPr>
        <w:t xml:space="preserve"> </w:t>
      </w:r>
      <w:r w:rsidR="00895B3B" w:rsidRPr="005D4061">
        <w:rPr>
          <w:sz w:val="22"/>
          <w:szCs w:val="22"/>
        </w:rPr>
        <w:t>complementação de informações acerca dos documentos já apresentados pelos licitantes e desde que necessária para apurar fatos existentes à época da abertura do certame;</w:t>
      </w:r>
      <w:bookmarkStart w:id="10" w:name="art64ii"/>
      <w:bookmarkEnd w:id="10"/>
      <w:r w:rsidR="00895B3B" w:rsidRPr="005D4061">
        <w:rPr>
          <w:sz w:val="22"/>
          <w:szCs w:val="22"/>
        </w:rPr>
        <w:t xml:space="preserve"> </w:t>
      </w:r>
    </w:p>
    <w:p w:rsidR="00895B3B" w:rsidRPr="005D4061" w:rsidRDefault="00E73229" w:rsidP="00672D34">
      <w:pPr>
        <w:pStyle w:val="Default"/>
        <w:spacing w:before="120" w:line="360" w:lineRule="auto"/>
        <w:jc w:val="both"/>
        <w:rPr>
          <w:sz w:val="22"/>
          <w:szCs w:val="22"/>
        </w:rPr>
      </w:pPr>
      <w:r w:rsidRPr="005D4061">
        <w:rPr>
          <w:b/>
          <w:bCs/>
          <w:sz w:val="22"/>
          <w:szCs w:val="22"/>
        </w:rPr>
        <w:t>b)</w:t>
      </w:r>
      <w:r w:rsidRPr="005D4061">
        <w:rPr>
          <w:sz w:val="22"/>
          <w:szCs w:val="22"/>
        </w:rPr>
        <w:t xml:space="preserve"> </w:t>
      </w:r>
      <w:r w:rsidR="00895B3B" w:rsidRPr="005D4061">
        <w:rPr>
          <w:sz w:val="22"/>
          <w:szCs w:val="22"/>
        </w:rPr>
        <w:t>atualização de documentos cuja validade tenha expirado após a data de recebimento das propostas.</w:t>
      </w:r>
    </w:p>
    <w:p w:rsidR="00895B3B" w:rsidRPr="005D4061" w:rsidRDefault="00895B3B" w:rsidP="00672D34">
      <w:pPr>
        <w:pStyle w:val="Default"/>
        <w:spacing w:before="120" w:line="360" w:lineRule="auto"/>
        <w:jc w:val="both"/>
        <w:rPr>
          <w:sz w:val="22"/>
          <w:szCs w:val="22"/>
        </w:rPr>
      </w:pPr>
      <w:r w:rsidRPr="005D4061">
        <w:rPr>
          <w:b/>
          <w:bCs/>
          <w:sz w:val="22"/>
          <w:szCs w:val="22"/>
        </w:rPr>
        <w:t>5.</w:t>
      </w:r>
      <w:r w:rsidR="0016664A" w:rsidRPr="005D4061">
        <w:rPr>
          <w:b/>
          <w:bCs/>
          <w:sz w:val="22"/>
          <w:szCs w:val="22"/>
        </w:rPr>
        <w:t>9</w:t>
      </w:r>
      <w:r w:rsidRPr="005D4061">
        <w:rPr>
          <w:b/>
          <w:bCs/>
          <w:sz w:val="22"/>
          <w:szCs w:val="22"/>
        </w:rPr>
        <w:t>.</w:t>
      </w:r>
      <w:r w:rsidRPr="005D4061">
        <w:rPr>
          <w:sz w:val="22"/>
          <w:szCs w:val="22"/>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E42799" w:rsidRPr="005D4061" w:rsidRDefault="00E42799">
      <w:pPr>
        <w:spacing w:before="120" w:line="360" w:lineRule="auto"/>
        <w:jc w:val="both"/>
        <w:rPr>
          <w:rFonts w:cs="Arial"/>
          <w:b/>
          <w:szCs w:val="22"/>
        </w:rPr>
      </w:pPr>
    </w:p>
    <w:p w:rsidR="00420B44" w:rsidRPr="005D4061" w:rsidRDefault="000B2F75">
      <w:pPr>
        <w:spacing w:before="120" w:line="360" w:lineRule="auto"/>
        <w:jc w:val="both"/>
        <w:rPr>
          <w:rFonts w:cs="Arial"/>
          <w:b/>
          <w:szCs w:val="22"/>
        </w:rPr>
      </w:pPr>
      <w:r w:rsidRPr="005D4061">
        <w:rPr>
          <w:rFonts w:cs="Arial"/>
          <w:b/>
          <w:szCs w:val="22"/>
        </w:rPr>
        <w:t>6</w:t>
      </w:r>
      <w:r w:rsidR="00420B44" w:rsidRPr="005D4061">
        <w:rPr>
          <w:rFonts w:cs="Arial"/>
          <w:b/>
          <w:szCs w:val="22"/>
        </w:rPr>
        <w:t>. VEDAÇÕES</w:t>
      </w:r>
    </w:p>
    <w:p w:rsidR="00420B44" w:rsidRPr="005D4061" w:rsidRDefault="000B2F75" w:rsidP="00180927">
      <w:pPr>
        <w:spacing w:before="120" w:line="360" w:lineRule="auto"/>
        <w:jc w:val="both"/>
        <w:rPr>
          <w:rFonts w:cs="Arial"/>
          <w:color w:val="000000"/>
          <w:szCs w:val="22"/>
        </w:rPr>
      </w:pPr>
      <w:r w:rsidRPr="005D4061">
        <w:rPr>
          <w:rFonts w:cs="Arial"/>
          <w:b/>
          <w:szCs w:val="22"/>
        </w:rPr>
        <w:t>6</w:t>
      </w:r>
      <w:r w:rsidR="00420B44" w:rsidRPr="005D4061">
        <w:rPr>
          <w:rFonts w:cs="Arial"/>
          <w:b/>
          <w:szCs w:val="22"/>
        </w:rPr>
        <w:t xml:space="preserve">.1 </w:t>
      </w:r>
      <w:r w:rsidR="00420B44" w:rsidRPr="005D4061">
        <w:rPr>
          <w:rFonts w:cs="Arial"/>
          <w:color w:val="000000"/>
          <w:szCs w:val="22"/>
        </w:rPr>
        <w:t>Não poderão disputar licitação ou participar da execução de contrato, direta ou indiretamente:</w:t>
      </w:r>
    </w:p>
    <w:p w:rsidR="00420B44" w:rsidRPr="005D4061" w:rsidRDefault="00420B44" w:rsidP="00180927">
      <w:pPr>
        <w:spacing w:before="120" w:line="360" w:lineRule="auto"/>
        <w:jc w:val="both"/>
        <w:rPr>
          <w:rFonts w:cs="Arial"/>
          <w:color w:val="000000"/>
          <w:szCs w:val="22"/>
        </w:rPr>
      </w:pPr>
      <w:r w:rsidRPr="005D4061">
        <w:rPr>
          <w:rFonts w:cs="Arial"/>
          <w:b/>
          <w:bCs/>
          <w:color w:val="000000"/>
          <w:szCs w:val="22"/>
        </w:rPr>
        <w:t>a)</w:t>
      </w:r>
      <w:r w:rsidRPr="005D4061">
        <w:rPr>
          <w:rFonts w:cs="Arial"/>
          <w:color w:val="000000"/>
          <w:szCs w:val="22"/>
        </w:rPr>
        <w:t xml:space="preserve"> pessoa física ou jurídica que se encontre, ao tempo da licitação, impossibilitada de participar da licitação em decorrência de sanção que lhe foi imposta;</w:t>
      </w:r>
    </w:p>
    <w:p w:rsidR="00420B44" w:rsidRPr="005D4061" w:rsidRDefault="00420B44" w:rsidP="00180927">
      <w:pPr>
        <w:pStyle w:val="NormalWeb"/>
        <w:spacing w:before="120" w:beforeAutospacing="0" w:after="0" w:afterAutospacing="0" w:line="360" w:lineRule="auto"/>
        <w:jc w:val="both"/>
        <w:rPr>
          <w:rFonts w:ascii="Arial" w:hAnsi="Arial" w:cs="Arial"/>
          <w:color w:val="000000"/>
          <w:sz w:val="22"/>
          <w:szCs w:val="22"/>
        </w:rPr>
      </w:pPr>
      <w:bookmarkStart w:id="11" w:name="art14iv"/>
      <w:bookmarkEnd w:id="11"/>
      <w:r w:rsidRPr="005D4061">
        <w:rPr>
          <w:rFonts w:ascii="Arial" w:hAnsi="Arial" w:cs="Arial"/>
          <w:b/>
          <w:bCs/>
          <w:color w:val="000000"/>
          <w:sz w:val="22"/>
          <w:szCs w:val="22"/>
        </w:rPr>
        <w:t>b)</w:t>
      </w:r>
      <w:r w:rsidRPr="005D4061">
        <w:rPr>
          <w:rFonts w:ascii="Arial" w:hAnsi="Arial" w:cs="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20B44" w:rsidRPr="005D4061" w:rsidRDefault="00420B44" w:rsidP="00180927">
      <w:pPr>
        <w:pStyle w:val="NormalWeb"/>
        <w:spacing w:before="120" w:beforeAutospacing="0" w:after="0" w:afterAutospacing="0" w:line="360" w:lineRule="auto"/>
        <w:jc w:val="both"/>
        <w:rPr>
          <w:rFonts w:ascii="Arial" w:hAnsi="Arial" w:cs="Arial"/>
          <w:color w:val="000000"/>
          <w:sz w:val="22"/>
          <w:szCs w:val="22"/>
        </w:rPr>
      </w:pPr>
      <w:bookmarkStart w:id="12" w:name="art14v"/>
      <w:bookmarkEnd w:id="12"/>
      <w:r w:rsidRPr="005D4061">
        <w:rPr>
          <w:rFonts w:ascii="Arial" w:hAnsi="Arial" w:cs="Arial"/>
          <w:b/>
          <w:bCs/>
          <w:color w:val="000000"/>
          <w:sz w:val="22"/>
          <w:szCs w:val="22"/>
        </w:rPr>
        <w:t>c)</w:t>
      </w:r>
      <w:r w:rsidRPr="005D4061">
        <w:rPr>
          <w:rFonts w:ascii="Arial" w:hAnsi="Arial" w:cs="Arial"/>
          <w:color w:val="000000"/>
          <w:sz w:val="22"/>
          <w:szCs w:val="22"/>
        </w:rPr>
        <w:t xml:space="preserve"> empresas controladoras, controladas ou coligadas, nos termos da </w:t>
      </w:r>
      <w:hyperlink r:id="rId11" w:history="1">
        <w:r w:rsidRPr="005D4061">
          <w:rPr>
            <w:rStyle w:val="Hyperlink"/>
            <w:rFonts w:ascii="Arial" w:hAnsi="Arial" w:cs="Arial"/>
            <w:sz w:val="22"/>
            <w:szCs w:val="22"/>
          </w:rPr>
          <w:t>Lei nº 6.404, de 15 de dezembro de 1976</w:t>
        </w:r>
      </w:hyperlink>
      <w:r w:rsidRPr="005D4061">
        <w:rPr>
          <w:rFonts w:ascii="Arial" w:hAnsi="Arial" w:cs="Arial"/>
          <w:color w:val="000000"/>
          <w:sz w:val="22"/>
          <w:szCs w:val="22"/>
        </w:rPr>
        <w:t>, concorrendo entre si;</w:t>
      </w:r>
    </w:p>
    <w:p w:rsidR="00420B44" w:rsidRPr="005D4061" w:rsidRDefault="00420B44" w:rsidP="00180927">
      <w:pPr>
        <w:pStyle w:val="NormalWeb"/>
        <w:spacing w:before="120" w:beforeAutospacing="0" w:after="0" w:afterAutospacing="0" w:line="360" w:lineRule="auto"/>
        <w:jc w:val="both"/>
        <w:rPr>
          <w:rFonts w:ascii="Arial" w:hAnsi="Arial" w:cs="Arial"/>
          <w:color w:val="000000"/>
          <w:sz w:val="22"/>
          <w:szCs w:val="22"/>
        </w:rPr>
      </w:pPr>
      <w:bookmarkStart w:id="13" w:name="art14vi"/>
      <w:bookmarkEnd w:id="13"/>
      <w:r w:rsidRPr="005D4061">
        <w:rPr>
          <w:rFonts w:ascii="Arial" w:hAnsi="Arial" w:cs="Arial"/>
          <w:b/>
          <w:bCs/>
          <w:color w:val="000000"/>
          <w:sz w:val="22"/>
          <w:szCs w:val="22"/>
        </w:rPr>
        <w:t>d)</w:t>
      </w:r>
      <w:r w:rsidRPr="005D4061">
        <w:rPr>
          <w:rFonts w:ascii="Arial" w:hAnsi="Arial" w:cs="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560737" w:rsidRPr="005D4061">
        <w:rPr>
          <w:rFonts w:ascii="Arial" w:hAnsi="Arial" w:cs="Arial"/>
          <w:color w:val="000000"/>
          <w:sz w:val="22"/>
          <w:szCs w:val="22"/>
        </w:rPr>
        <w:t>;</w:t>
      </w:r>
    </w:p>
    <w:p w:rsidR="00560737" w:rsidRPr="005D4061" w:rsidRDefault="00560737" w:rsidP="00180927">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e)</w:t>
      </w:r>
      <w:r w:rsidRPr="005D4061">
        <w:rPr>
          <w:rFonts w:ascii="Arial" w:hAnsi="Arial" w:cs="Arial"/>
          <w:color w:val="000000"/>
          <w:sz w:val="22"/>
          <w:szCs w:val="22"/>
        </w:rPr>
        <w:t xml:space="preserve"> agente público do órgão licitante, devendo ser observadas as situações que possam configurar conflito de interesses no exercício ou após o exercício do cargo ou emprego, nos termos da legislação que disciplina a matéria.</w:t>
      </w:r>
    </w:p>
    <w:p w:rsidR="00420B44" w:rsidRPr="005D4061" w:rsidRDefault="00B902C6" w:rsidP="00180927">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6</w:t>
      </w:r>
      <w:r w:rsidR="00420B44" w:rsidRPr="005D4061">
        <w:rPr>
          <w:rFonts w:ascii="Arial" w:hAnsi="Arial" w:cs="Arial"/>
          <w:b/>
          <w:bCs/>
          <w:color w:val="000000"/>
          <w:sz w:val="22"/>
          <w:szCs w:val="22"/>
        </w:rPr>
        <w:t>.2.</w:t>
      </w:r>
      <w:r w:rsidR="00420B44" w:rsidRPr="005D4061">
        <w:rPr>
          <w:rFonts w:ascii="Arial" w:hAnsi="Arial" w:cs="Arial"/>
          <w:color w:val="000000"/>
          <w:sz w:val="22"/>
          <w:szCs w:val="22"/>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E27AD" w:rsidRPr="005D4061" w:rsidRDefault="00B902C6" w:rsidP="007E27AD">
      <w:pPr>
        <w:tabs>
          <w:tab w:val="left" w:pos="1134"/>
        </w:tabs>
        <w:spacing w:before="120" w:line="360" w:lineRule="auto"/>
        <w:jc w:val="both"/>
        <w:rPr>
          <w:rFonts w:cs="Arial"/>
          <w:color w:val="FF0000"/>
          <w:szCs w:val="22"/>
        </w:rPr>
      </w:pPr>
      <w:r w:rsidRPr="005D4061">
        <w:rPr>
          <w:rFonts w:cs="Arial"/>
          <w:b/>
          <w:bCs/>
          <w:szCs w:val="22"/>
        </w:rPr>
        <w:t>6</w:t>
      </w:r>
      <w:r w:rsidR="007E27AD" w:rsidRPr="005D4061">
        <w:rPr>
          <w:rFonts w:cs="Arial"/>
          <w:b/>
          <w:bCs/>
          <w:szCs w:val="22"/>
        </w:rPr>
        <w:t>.3.</w:t>
      </w:r>
      <w:r w:rsidR="007E27AD" w:rsidRPr="005D4061">
        <w:rPr>
          <w:rFonts w:cs="Arial"/>
          <w:szCs w:val="22"/>
        </w:rPr>
        <w:t xml:space="preserve"> </w:t>
      </w:r>
      <w:r w:rsidR="007E27AD" w:rsidRPr="005D4061">
        <w:rPr>
          <w:rFonts w:cs="Arial"/>
          <w:color w:val="000000"/>
          <w:szCs w:val="22"/>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Pr="005D4061">
        <w:rPr>
          <w:rFonts w:cs="Arial"/>
          <w:color w:val="000000"/>
          <w:szCs w:val="22"/>
        </w:rPr>
        <w:t>.</w:t>
      </w:r>
    </w:p>
    <w:p w:rsidR="00420B44" w:rsidRPr="005D4061" w:rsidRDefault="00420B44">
      <w:pPr>
        <w:spacing w:before="120" w:line="360" w:lineRule="auto"/>
        <w:jc w:val="both"/>
        <w:rPr>
          <w:rFonts w:cs="Arial"/>
          <w:b/>
          <w:szCs w:val="22"/>
        </w:rPr>
      </w:pPr>
    </w:p>
    <w:p w:rsidR="00796825" w:rsidRPr="005D4061" w:rsidRDefault="00B902C6">
      <w:pPr>
        <w:spacing w:before="120" w:line="360" w:lineRule="auto"/>
        <w:jc w:val="both"/>
        <w:rPr>
          <w:rFonts w:cs="Arial"/>
          <w:b/>
          <w:szCs w:val="22"/>
        </w:rPr>
      </w:pPr>
      <w:r w:rsidRPr="005D4061">
        <w:rPr>
          <w:rFonts w:cs="Arial"/>
          <w:b/>
          <w:szCs w:val="22"/>
        </w:rPr>
        <w:lastRenderedPageBreak/>
        <w:t>7</w:t>
      </w:r>
      <w:r w:rsidR="004321DD" w:rsidRPr="005D4061">
        <w:rPr>
          <w:rFonts w:cs="Arial"/>
          <w:b/>
          <w:szCs w:val="22"/>
        </w:rPr>
        <w:t>. ABERTURA DA SESSÃO PÚBLIC</w:t>
      </w:r>
      <w:r w:rsidR="00710494" w:rsidRPr="005D4061">
        <w:rPr>
          <w:rFonts w:cs="Arial"/>
          <w:b/>
          <w:szCs w:val="22"/>
        </w:rPr>
        <w:t>A</w:t>
      </w:r>
    </w:p>
    <w:p w:rsidR="004321DD" w:rsidRPr="005D4061" w:rsidRDefault="00B902C6">
      <w:pPr>
        <w:tabs>
          <w:tab w:val="left" w:pos="1134"/>
        </w:tabs>
        <w:spacing w:before="120" w:line="360" w:lineRule="auto"/>
        <w:jc w:val="both"/>
        <w:rPr>
          <w:rFonts w:cs="Arial"/>
          <w:bCs/>
          <w:szCs w:val="22"/>
        </w:rPr>
      </w:pPr>
      <w:r w:rsidRPr="005D4061">
        <w:rPr>
          <w:rFonts w:cs="Arial"/>
          <w:b/>
          <w:szCs w:val="22"/>
        </w:rPr>
        <w:t>7.</w:t>
      </w:r>
      <w:r w:rsidR="00710494" w:rsidRPr="005D4061">
        <w:rPr>
          <w:rFonts w:cs="Arial"/>
          <w:b/>
          <w:szCs w:val="22"/>
        </w:rPr>
        <w:t xml:space="preserve">1. </w:t>
      </w:r>
      <w:r w:rsidR="00220DB5" w:rsidRPr="005D4061">
        <w:rPr>
          <w:rFonts w:cs="Arial"/>
          <w:bCs/>
          <w:szCs w:val="22"/>
        </w:rPr>
        <w:t>No dia e hora indicados no preâmbulo, o pregoeiro abrirá a sessão pública</w:t>
      </w:r>
      <w:r w:rsidR="00E764B6" w:rsidRPr="005D4061">
        <w:rPr>
          <w:rFonts w:cs="Arial"/>
          <w:bCs/>
          <w:szCs w:val="22"/>
        </w:rPr>
        <w:t>, mediante a utilização de sua chave e senha</w:t>
      </w:r>
      <w:r w:rsidR="0031755B" w:rsidRPr="005D4061">
        <w:rPr>
          <w:rFonts w:cs="Arial"/>
          <w:bCs/>
          <w:szCs w:val="22"/>
        </w:rPr>
        <w:t>.</w:t>
      </w:r>
    </w:p>
    <w:p w:rsidR="00EC02BA" w:rsidRPr="005D4061" w:rsidRDefault="00B902C6" w:rsidP="00EC02BA">
      <w:pPr>
        <w:tabs>
          <w:tab w:val="left" w:pos="1134"/>
        </w:tabs>
        <w:spacing w:before="120" w:line="360" w:lineRule="auto"/>
        <w:jc w:val="both"/>
        <w:rPr>
          <w:rFonts w:cs="Arial"/>
          <w:bCs/>
          <w:szCs w:val="22"/>
        </w:rPr>
      </w:pPr>
      <w:r w:rsidRPr="005D4061">
        <w:rPr>
          <w:rFonts w:cs="Arial"/>
          <w:b/>
          <w:szCs w:val="22"/>
        </w:rPr>
        <w:t>7</w:t>
      </w:r>
      <w:r w:rsidR="0031755B" w:rsidRPr="005D4061">
        <w:rPr>
          <w:rFonts w:cs="Arial"/>
          <w:b/>
          <w:szCs w:val="22"/>
        </w:rPr>
        <w:t xml:space="preserve">.2. </w:t>
      </w:r>
      <w:r w:rsidR="00EC02BA" w:rsidRPr="005D4061">
        <w:rPr>
          <w:rFonts w:cs="Arial"/>
          <w:bCs/>
          <w:szCs w:val="22"/>
        </w:rPr>
        <w:t>O licitante poder</w:t>
      </w:r>
      <w:r w:rsidR="000C5EB1" w:rsidRPr="005D4061">
        <w:rPr>
          <w:rFonts w:cs="Arial"/>
          <w:bCs/>
          <w:szCs w:val="22"/>
        </w:rPr>
        <w:t>á</w:t>
      </w:r>
      <w:r w:rsidR="00EC02BA" w:rsidRPr="005D4061">
        <w:rPr>
          <w:rFonts w:cs="Arial"/>
          <w:bCs/>
          <w:szCs w:val="22"/>
        </w:rPr>
        <w:t xml:space="preserve"> participar da sessão pública na internet, mediante a utilização de sua chave de acesso e senha, e dever</w:t>
      </w:r>
      <w:r w:rsidR="000C5EB1" w:rsidRPr="005D4061">
        <w:rPr>
          <w:rFonts w:cs="Arial"/>
          <w:bCs/>
          <w:szCs w:val="22"/>
        </w:rPr>
        <w:t>á</w:t>
      </w:r>
      <w:r w:rsidR="00EC02BA" w:rsidRPr="005D4061">
        <w:rPr>
          <w:rFonts w:cs="Arial"/>
          <w:bCs/>
          <w:szCs w:val="22"/>
        </w:rPr>
        <w:t xml:space="preserve"> acompanhar o andamento </w:t>
      </w:r>
      <w:r w:rsidR="000C5EB1" w:rsidRPr="005D4061">
        <w:rPr>
          <w:rFonts w:cs="Arial"/>
          <w:bCs/>
          <w:szCs w:val="22"/>
        </w:rPr>
        <w:t>do certame e</w:t>
      </w:r>
      <w:r w:rsidR="00EC02BA" w:rsidRPr="005D4061">
        <w:rPr>
          <w:rFonts w:cs="Arial"/>
          <w:bCs/>
          <w:szCs w:val="22"/>
        </w:rPr>
        <w:t xml:space="preserve"> as operações realizadas no sistema eletrônico durante toda a sessão pública do pregão, ficando responsável pela perda de negócios diante </w:t>
      </w:r>
      <w:r w:rsidR="00EC02BA" w:rsidRPr="005D4061">
        <w:rPr>
          <w:rFonts w:cs="Arial"/>
          <w:szCs w:val="22"/>
        </w:rPr>
        <w:t>da inobservância de mensagens emitidas pelo sistema ou de sua desconexão, conforme item 2.3.2 deste Edital.</w:t>
      </w:r>
    </w:p>
    <w:p w:rsidR="0031755B" w:rsidRPr="005D4061" w:rsidRDefault="00B902C6">
      <w:pPr>
        <w:tabs>
          <w:tab w:val="left" w:pos="1134"/>
        </w:tabs>
        <w:spacing w:before="120" w:line="360" w:lineRule="auto"/>
        <w:jc w:val="both"/>
        <w:rPr>
          <w:rFonts w:cs="Arial"/>
          <w:bCs/>
          <w:szCs w:val="22"/>
        </w:rPr>
      </w:pPr>
      <w:r w:rsidRPr="005D4061">
        <w:rPr>
          <w:rFonts w:cs="Arial"/>
          <w:b/>
          <w:szCs w:val="22"/>
        </w:rPr>
        <w:t>7</w:t>
      </w:r>
      <w:r w:rsidR="000C5EB1" w:rsidRPr="005D4061">
        <w:rPr>
          <w:rFonts w:cs="Arial"/>
          <w:b/>
          <w:szCs w:val="22"/>
        </w:rPr>
        <w:t>.3.</w:t>
      </w:r>
      <w:r w:rsidRPr="005D4061">
        <w:rPr>
          <w:rFonts w:cs="Arial"/>
          <w:b/>
          <w:szCs w:val="22"/>
        </w:rPr>
        <w:t xml:space="preserve"> </w:t>
      </w:r>
      <w:r w:rsidR="0031755B" w:rsidRPr="005D4061">
        <w:rPr>
          <w:rFonts w:cs="Arial"/>
          <w:bCs/>
          <w:szCs w:val="22"/>
        </w:rPr>
        <w:t>A comunicação entre o pregoeiro e os licitantes ocorrerá mediante troca de mensagens em campo próprio do sistema eletrônico.</w:t>
      </w:r>
    </w:p>
    <w:p w:rsidR="0031755B" w:rsidRPr="005D4061" w:rsidRDefault="00B902C6">
      <w:pPr>
        <w:tabs>
          <w:tab w:val="left" w:pos="1134"/>
        </w:tabs>
        <w:spacing w:before="120" w:line="360" w:lineRule="auto"/>
        <w:jc w:val="both"/>
        <w:rPr>
          <w:rFonts w:cs="Arial"/>
          <w:bCs/>
          <w:szCs w:val="22"/>
        </w:rPr>
      </w:pPr>
      <w:r w:rsidRPr="005D4061">
        <w:rPr>
          <w:rFonts w:cs="Arial"/>
          <w:b/>
          <w:szCs w:val="22"/>
        </w:rPr>
        <w:t>7</w:t>
      </w:r>
      <w:r w:rsidR="0031755B" w:rsidRPr="005D4061">
        <w:rPr>
          <w:rFonts w:cs="Arial"/>
          <w:b/>
          <w:szCs w:val="22"/>
        </w:rPr>
        <w:t>.</w:t>
      </w:r>
      <w:r w:rsidR="000C5EB1" w:rsidRPr="005D4061">
        <w:rPr>
          <w:rFonts w:cs="Arial"/>
          <w:b/>
          <w:szCs w:val="22"/>
        </w:rPr>
        <w:t>4</w:t>
      </w:r>
      <w:r w:rsidR="00CD00F0" w:rsidRPr="005D4061">
        <w:rPr>
          <w:rFonts w:cs="Arial"/>
          <w:b/>
          <w:szCs w:val="22"/>
        </w:rPr>
        <w:t>.</w:t>
      </w:r>
      <w:r w:rsidR="0031755B" w:rsidRPr="005D4061">
        <w:rPr>
          <w:rFonts w:cs="Arial"/>
          <w:b/>
          <w:szCs w:val="22"/>
        </w:rPr>
        <w:t xml:space="preserve"> </w:t>
      </w:r>
      <w:r w:rsidR="0031755B" w:rsidRPr="005D4061">
        <w:rPr>
          <w:rFonts w:cs="Arial"/>
          <w:bCs/>
          <w:szCs w:val="22"/>
        </w:rPr>
        <w:t>Iniciada a sessão, as propostas de preços contendo a descrição do objeto e do valor estarão disponíve</w:t>
      </w:r>
      <w:r w:rsidR="00CD00F0" w:rsidRPr="005D4061">
        <w:rPr>
          <w:rFonts w:cs="Arial"/>
          <w:bCs/>
          <w:szCs w:val="22"/>
        </w:rPr>
        <w:t>is</w:t>
      </w:r>
      <w:r w:rsidR="0031755B" w:rsidRPr="005D4061">
        <w:rPr>
          <w:rFonts w:cs="Arial"/>
          <w:bCs/>
          <w:szCs w:val="22"/>
        </w:rPr>
        <w:t xml:space="preserve"> </w:t>
      </w:r>
      <w:r w:rsidR="00CD00F0" w:rsidRPr="005D4061">
        <w:rPr>
          <w:rFonts w:cs="Arial"/>
          <w:bCs/>
          <w:szCs w:val="22"/>
        </w:rPr>
        <w:t xml:space="preserve">na </w:t>
      </w:r>
      <w:r w:rsidR="00CD00F0" w:rsidRPr="005D4061">
        <w:rPr>
          <w:rFonts w:cs="Arial"/>
          <w:bCs/>
          <w:i/>
          <w:iCs/>
          <w:szCs w:val="22"/>
        </w:rPr>
        <w:t>internet</w:t>
      </w:r>
      <w:r w:rsidR="00CD00F0" w:rsidRPr="005D4061">
        <w:rPr>
          <w:rFonts w:cs="Arial"/>
          <w:bCs/>
          <w:szCs w:val="22"/>
        </w:rPr>
        <w:t>.</w:t>
      </w:r>
    </w:p>
    <w:p w:rsidR="004321DD" w:rsidRPr="005D4061" w:rsidRDefault="004321DD">
      <w:pPr>
        <w:tabs>
          <w:tab w:val="left" w:pos="1134"/>
        </w:tabs>
        <w:spacing w:before="120" w:line="360" w:lineRule="auto"/>
        <w:jc w:val="both"/>
        <w:rPr>
          <w:rFonts w:cs="Arial"/>
          <w:b/>
          <w:szCs w:val="22"/>
        </w:rPr>
      </w:pPr>
    </w:p>
    <w:p w:rsidR="004D2145" w:rsidRPr="005D4061" w:rsidRDefault="00B902C6" w:rsidP="004D2145">
      <w:pPr>
        <w:spacing w:before="120" w:line="360" w:lineRule="auto"/>
        <w:jc w:val="both"/>
        <w:rPr>
          <w:rFonts w:cs="Arial"/>
          <w:b/>
          <w:szCs w:val="22"/>
        </w:rPr>
      </w:pPr>
      <w:r w:rsidRPr="005D4061">
        <w:rPr>
          <w:rFonts w:cs="Arial"/>
          <w:b/>
          <w:szCs w:val="22"/>
        </w:rPr>
        <w:t>8</w:t>
      </w:r>
      <w:r w:rsidR="004D2145" w:rsidRPr="005D4061">
        <w:rPr>
          <w:rFonts w:cs="Arial"/>
          <w:b/>
          <w:szCs w:val="22"/>
        </w:rPr>
        <w:t xml:space="preserve">. CLASSIFICAÇÃO INICIAL DAS PROPOSTAS </w:t>
      </w:r>
      <w:r w:rsidR="004C5A86" w:rsidRPr="005D4061">
        <w:rPr>
          <w:rFonts w:cs="Arial"/>
          <w:b/>
          <w:szCs w:val="22"/>
        </w:rPr>
        <w:t>E FORMULAÇÃO DE LANCES</w:t>
      </w:r>
    </w:p>
    <w:p w:rsidR="00066437" w:rsidRPr="005D4061" w:rsidRDefault="00B902C6" w:rsidP="00066437">
      <w:pPr>
        <w:tabs>
          <w:tab w:val="left" w:pos="1134"/>
        </w:tabs>
        <w:spacing w:before="120" w:line="360" w:lineRule="auto"/>
        <w:jc w:val="both"/>
        <w:rPr>
          <w:rFonts w:cs="Arial"/>
          <w:bCs/>
          <w:szCs w:val="22"/>
        </w:rPr>
      </w:pPr>
      <w:r w:rsidRPr="005D4061">
        <w:rPr>
          <w:rFonts w:cs="Arial"/>
          <w:b/>
          <w:szCs w:val="22"/>
        </w:rPr>
        <w:t>8</w:t>
      </w:r>
      <w:r w:rsidR="00066437" w:rsidRPr="005D4061">
        <w:rPr>
          <w:rFonts w:cs="Arial"/>
          <w:b/>
          <w:szCs w:val="22"/>
        </w:rPr>
        <w:t xml:space="preserve">.1. </w:t>
      </w:r>
      <w:r w:rsidR="00066437" w:rsidRPr="005D4061">
        <w:rPr>
          <w:rFonts w:cs="Arial"/>
          <w:bCs/>
          <w:szCs w:val="22"/>
        </w:rPr>
        <w:t>O pregoeiro verificará as propostas apresentadas e desclassificará fundamentadamente aquelas que não estejam em conformidade com os requisitos estabelecidos no edital.</w:t>
      </w:r>
    </w:p>
    <w:p w:rsidR="002802DC" w:rsidRPr="005D4061" w:rsidRDefault="00B902C6" w:rsidP="007E1FEF">
      <w:pPr>
        <w:tabs>
          <w:tab w:val="left" w:pos="1134"/>
        </w:tabs>
        <w:spacing w:before="120" w:line="360" w:lineRule="auto"/>
        <w:jc w:val="both"/>
        <w:rPr>
          <w:rFonts w:cs="Arial"/>
          <w:szCs w:val="22"/>
        </w:rPr>
      </w:pPr>
      <w:r w:rsidRPr="005D4061">
        <w:rPr>
          <w:rFonts w:cs="Arial"/>
          <w:b/>
          <w:szCs w:val="22"/>
        </w:rPr>
        <w:t>8</w:t>
      </w:r>
      <w:r w:rsidR="002802DC" w:rsidRPr="005D4061">
        <w:rPr>
          <w:rFonts w:cs="Arial"/>
          <w:b/>
          <w:szCs w:val="22"/>
        </w:rPr>
        <w:t xml:space="preserve">.2. </w:t>
      </w:r>
      <w:r w:rsidR="002802DC" w:rsidRPr="005D4061">
        <w:rPr>
          <w:rFonts w:cs="Arial"/>
          <w:szCs w:val="22"/>
        </w:rPr>
        <w:t>Serão desclassificadas as propostas que:</w:t>
      </w:r>
    </w:p>
    <w:p w:rsidR="00D66916" w:rsidRPr="005D4061" w:rsidRDefault="00D66916" w:rsidP="007E1FEF">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 xml:space="preserve">a) </w:t>
      </w:r>
      <w:r w:rsidRPr="005D4061">
        <w:rPr>
          <w:rFonts w:ascii="Arial" w:hAnsi="Arial" w:cs="Arial"/>
          <w:color w:val="000000"/>
          <w:sz w:val="22"/>
          <w:szCs w:val="22"/>
        </w:rPr>
        <w:t>contiverem vícios insanáveis;</w:t>
      </w:r>
    </w:p>
    <w:p w:rsidR="00D66916" w:rsidRPr="005D4061" w:rsidRDefault="00D66916" w:rsidP="007E1FEF">
      <w:pPr>
        <w:pStyle w:val="NormalWeb"/>
        <w:spacing w:before="120" w:beforeAutospacing="0" w:after="0" w:afterAutospacing="0" w:line="360" w:lineRule="auto"/>
        <w:jc w:val="both"/>
        <w:rPr>
          <w:rFonts w:ascii="Arial" w:hAnsi="Arial" w:cs="Arial"/>
          <w:color w:val="000000"/>
          <w:sz w:val="22"/>
          <w:szCs w:val="22"/>
        </w:rPr>
      </w:pPr>
      <w:bookmarkStart w:id="14" w:name="art59ii"/>
      <w:bookmarkEnd w:id="14"/>
      <w:r w:rsidRPr="005D4061">
        <w:rPr>
          <w:rFonts w:ascii="Arial" w:hAnsi="Arial" w:cs="Arial"/>
          <w:b/>
          <w:bCs/>
          <w:color w:val="000000"/>
          <w:sz w:val="22"/>
          <w:szCs w:val="22"/>
        </w:rPr>
        <w:t>b)</w:t>
      </w:r>
      <w:r w:rsidRPr="005D4061">
        <w:rPr>
          <w:rFonts w:ascii="Arial" w:hAnsi="Arial" w:cs="Arial"/>
          <w:color w:val="000000"/>
          <w:sz w:val="22"/>
          <w:szCs w:val="22"/>
        </w:rPr>
        <w:t xml:space="preserve"> não obedecerem às especificações técnicas pormenorizadas no edital;</w:t>
      </w:r>
    </w:p>
    <w:p w:rsidR="00D66916" w:rsidRPr="005D4061" w:rsidRDefault="00D66916" w:rsidP="007E1FEF">
      <w:pPr>
        <w:pStyle w:val="NormalWeb"/>
        <w:spacing w:before="120" w:beforeAutospacing="0" w:after="0" w:afterAutospacing="0" w:line="360" w:lineRule="auto"/>
        <w:jc w:val="both"/>
        <w:rPr>
          <w:rFonts w:ascii="Arial" w:hAnsi="Arial" w:cs="Arial"/>
          <w:color w:val="000000"/>
          <w:sz w:val="22"/>
          <w:szCs w:val="22"/>
        </w:rPr>
      </w:pPr>
      <w:bookmarkStart w:id="15" w:name="art59iii"/>
      <w:bookmarkEnd w:id="15"/>
      <w:r w:rsidRPr="005D4061">
        <w:rPr>
          <w:rFonts w:ascii="Arial" w:hAnsi="Arial" w:cs="Arial"/>
          <w:b/>
          <w:bCs/>
          <w:color w:val="000000"/>
          <w:sz w:val="22"/>
          <w:szCs w:val="22"/>
        </w:rPr>
        <w:t>c)</w:t>
      </w:r>
      <w:r w:rsidRPr="005D4061">
        <w:rPr>
          <w:rFonts w:ascii="Arial" w:hAnsi="Arial" w:cs="Arial"/>
          <w:color w:val="000000"/>
          <w:sz w:val="22"/>
          <w:szCs w:val="22"/>
        </w:rPr>
        <w:t xml:space="preserve"> apresentarem preços inexequíveis ou permanecerem acima do orçamento estimado para a contratação;</w:t>
      </w:r>
    </w:p>
    <w:p w:rsidR="00D66916" w:rsidRPr="005D4061" w:rsidRDefault="00D66916" w:rsidP="007E1FEF">
      <w:pPr>
        <w:pStyle w:val="NormalWeb"/>
        <w:spacing w:before="120" w:beforeAutospacing="0" w:after="0" w:afterAutospacing="0" w:line="360" w:lineRule="auto"/>
        <w:jc w:val="both"/>
        <w:rPr>
          <w:rFonts w:ascii="Arial" w:hAnsi="Arial" w:cs="Arial"/>
          <w:color w:val="000000"/>
          <w:sz w:val="22"/>
          <w:szCs w:val="22"/>
        </w:rPr>
      </w:pPr>
      <w:bookmarkStart w:id="16" w:name="art59iv"/>
      <w:bookmarkEnd w:id="16"/>
      <w:r w:rsidRPr="005D4061">
        <w:rPr>
          <w:rFonts w:ascii="Arial" w:hAnsi="Arial" w:cs="Arial"/>
          <w:b/>
          <w:bCs/>
          <w:color w:val="000000"/>
          <w:sz w:val="22"/>
          <w:szCs w:val="22"/>
        </w:rPr>
        <w:t>d)</w:t>
      </w:r>
      <w:r w:rsidRPr="005D4061">
        <w:rPr>
          <w:rFonts w:ascii="Arial" w:hAnsi="Arial" w:cs="Arial"/>
          <w:color w:val="000000"/>
          <w:sz w:val="22"/>
          <w:szCs w:val="22"/>
        </w:rPr>
        <w:t xml:space="preserve"> não tiverem sua exequibilidade demonstrada, quando exigido pela Administração;</w:t>
      </w:r>
    </w:p>
    <w:p w:rsidR="00D66916" w:rsidRPr="005D4061" w:rsidRDefault="007E1FEF" w:rsidP="007E1FEF">
      <w:pPr>
        <w:pStyle w:val="NormalWeb"/>
        <w:spacing w:before="120" w:beforeAutospacing="0" w:after="0" w:afterAutospacing="0" w:line="360" w:lineRule="auto"/>
        <w:jc w:val="both"/>
        <w:rPr>
          <w:rFonts w:ascii="Arial" w:hAnsi="Arial" w:cs="Arial"/>
          <w:color w:val="000000"/>
          <w:sz w:val="22"/>
          <w:szCs w:val="22"/>
        </w:rPr>
      </w:pPr>
      <w:bookmarkStart w:id="17" w:name="art59v"/>
      <w:bookmarkEnd w:id="17"/>
      <w:r w:rsidRPr="005D4061">
        <w:rPr>
          <w:rFonts w:ascii="Arial" w:hAnsi="Arial" w:cs="Arial"/>
          <w:b/>
          <w:bCs/>
          <w:color w:val="000000"/>
          <w:sz w:val="22"/>
          <w:szCs w:val="22"/>
        </w:rPr>
        <w:t>e)</w:t>
      </w:r>
      <w:r w:rsidRPr="005D4061">
        <w:rPr>
          <w:rFonts w:ascii="Arial" w:hAnsi="Arial" w:cs="Arial"/>
          <w:color w:val="000000"/>
          <w:sz w:val="22"/>
          <w:szCs w:val="22"/>
        </w:rPr>
        <w:t xml:space="preserve"> </w:t>
      </w:r>
      <w:r w:rsidR="00D66916" w:rsidRPr="005D4061">
        <w:rPr>
          <w:rFonts w:ascii="Arial" w:hAnsi="Arial" w:cs="Arial"/>
          <w:color w:val="000000"/>
          <w:sz w:val="22"/>
          <w:szCs w:val="22"/>
        </w:rPr>
        <w:t>apresentarem desconformidade com quaisquer outras exigências do edital, desde que insanável.</w:t>
      </w:r>
    </w:p>
    <w:p w:rsidR="00467B09" w:rsidRPr="005D4061" w:rsidRDefault="00B902C6" w:rsidP="00467B0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8</w:t>
      </w:r>
      <w:r w:rsidR="00467B09" w:rsidRPr="005D4061">
        <w:rPr>
          <w:rFonts w:ascii="Arial" w:hAnsi="Arial" w:cs="Arial"/>
          <w:b/>
          <w:bCs/>
          <w:color w:val="000000"/>
          <w:sz w:val="22"/>
          <w:szCs w:val="22"/>
        </w:rPr>
        <w:t>.3</w:t>
      </w:r>
      <w:r w:rsidR="00467B09" w:rsidRPr="005D4061">
        <w:rPr>
          <w:rFonts w:ascii="Arial" w:hAnsi="Arial" w:cs="Arial"/>
          <w:color w:val="000000"/>
          <w:sz w:val="22"/>
          <w:szCs w:val="22"/>
        </w:rPr>
        <w:t xml:space="preserve"> A verificação da conformidade das propostas poderá ser feita exclusivamente em relação à proposta mais bem classificada.</w:t>
      </w:r>
    </w:p>
    <w:p w:rsidR="009C545B" w:rsidRPr="005D4061" w:rsidRDefault="00B902C6" w:rsidP="009C545B">
      <w:pPr>
        <w:tabs>
          <w:tab w:val="left" w:pos="1134"/>
        </w:tabs>
        <w:spacing w:before="120" w:line="360" w:lineRule="auto"/>
        <w:jc w:val="both"/>
        <w:rPr>
          <w:rFonts w:cs="Arial"/>
          <w:szCs w:val="22"/>
        </w:rPr>
      </w:pPr>
      <w:bookmarkStart w:id="18" w:name="art59§2"/>
      <w:bookmarkEnd w:id="18"/>
      <w:r w:rsidRPr="005D4061">
        <w:rPr>
          <w:rFonts w:cs="Arial"/>
          <w:b/>
          <w:bCs/>
          <w:szCs w:val="22"/>
        </w:rPr>
        <w:lastRenderedPageBreak/>
        <w:t>8</w:t>
      </w:r>
      <w:r w:rsidR="009C545B" w:rsidRPr="005D4061">
        <w:rPr>
          <w:rFonts w:cs="Arial"/>
          <w:b/>
          <w:bCs/>
          <w:szCs w:val="22"/>
        </w:rPr>
        <w:t>.</w:t>
      </w:r>
      <w:r w:rsidR="00467B09" w:rsidRPr="005D4061">
        <w:rPr>
          <w:rFonts w:cs="Arial"/>
          <w:b/>
          <w:bCs/>
          <w:szCs w:val="22"/>
        </w:rPr>
        <w:t>4</w:t>
      </w:r>
      <w:r w:rsidR="009C545B" w:rsidRPr="005D4061">
        <w:rPr>
          <w:rFonts w:cs="Arial"/>
          <w:b/>
          <w:bCs/>
          <w:szCs w:val="22"/>
        </w:rPr>
        <w:t xml:space="preserve"> </w:t>
      </w:r>
      <w:r w:rsidR="009C545B" w:rsidRPr="005D4061">
        <w:rPr>
          <w:rFonts w:cs="Arial"/>
          <w:szCs w:val="22"/>
        </w:rPr>
        <w:t>Quaisquer inserções na proposta que visem modificar, extinguir ou criar direitos, sem previsão no edital, serão tidas como inexistentes, aproveitando-se a proposta no que não for conflitante com o instrumento convocatório.</w:t>
      </w:r>
    </w:p>
    <w:p w:rsidR="004321DD" w:rsidRPr="005D4061" w:rsidRDefault="00B902C6" w:rsidP="00066437">
      <w:pPr>
        <w:tabs>
          <w:tab w:val="left" w:pos="1134"/>
        </w:tabs>
        <w:spacing w:before="120" w:line="360" w:lineRule="auto"/>
        <w:jc w:val="both"/>
        <w:rPr>
          <w:rFonts w:cs="Arial"/>
          <w:bCs/>
          <w:szCs w:val="22"/>
        </w:rPr>
      </w:pPr>
      <w:r w:rsidRPr="005D4061">
        <w:rPr>
          <w:rFonts w:cs="Arial"/>
          <w:b/>
          <w:szCs w:val="22"/>
        </w:rPr>
        <w:t>8</w:t>
      </w:r>
      <w:r w:rsidR="00066437" w:rsidRPr="005D4061">
        <w:rPr>
          <w:rFonts w:cs="Arial"/>
          <w:b/>
          <w:szCs w:val="22"/>
        </w:rPr>
        <w:t>.</w:t>
      </w:r>
      <w:r w:rsidR="00467B09" w:rsidRPr="005D4061">
        <w:rPr>
          <w:rFonts w:cs="Arial"/>
          <w:b/>
          <w:szCs w:val="22"/>
        </w:rPr>
        <w:t>5</w:t>
      </w:r>
      <w:r w:rsidR="00066437" w:rsidRPr="005D4061">
        <w:rPr>
          <w:rFonts w:cs="Arial"/>
          <w:bCs/>
          <w:szCs w:val="22"/>
        </w:rPr>
        <w:t xml:space="preserve"> As propostas classificadas serão ordenadas pelo sistema e o pregoeiro dará início à fase competitiva, oportunidade em que os licitantes poderão encaminhar lances exclusivamente por meio do sistema eletrônico.</w:t>
      </w:r>
    </w:p>
    <w:p w:rsidR="004321DD" w:rsidRPr="005D4061" w:rsidRDefault="00B902C6">
      <w:pPr>
        <w:tabs>
          <w:tab w:val="left" w:pos="1134"/>
        </w:tabs>
        <w:spacing w:before="120" w:line="360" w:lineRule="auto"/>
        <w:jc w:val="both"/>
        <w:rPr>
          <w:rFonts w:cs="Arial"/>
          <w:bCs/>
          <w:szCs w:val="22"/>
        </w:rPr>
      </w:pPr>
      <w:r w:rsidRPr="005D4061">
        <w:rPr>
          <w:rFonts w:cs="Arial"/>
          <w:b/>
          <w:szCs w:val="22"/>
        </w:rPr>
        <w:t>8</w:t>
      </w:r>
      <w:r w:rsidR="00485C7D" w:rsidRPr="005D4061">
        <w:rPr>
          <w:rFonts w:cs="Arial"/>
          <w:b/>
          <w:szCs w:val="22"/>
        </w:rPr>
        <w:t>.</w:t>
      </w:r>
      <w:r w:rsidR="00467B09" w:rsidRPr="005D4061">
        <w:rPr>
          <w:rFonts w:cs="Arial"/>
          <w:b/>
          <w:szCs w:val="22"/>
        </w:rPr>
        <w:t>6</w:t>
      </w:r>
      <w:r w:rsidR="00485C7D" w:rsidRPr="005D4061">
        <w:rPr>
          <w:rFonts w:cs="Arial"/>
          <w:b/>
          <w:szCs w:val="22"/>
        </w:rPr>
        <w:t xml:space="preserve"> </w:t>
      </w:r>
      <w:r w:rsidR="00485C7D" w:rsidRPr="005D4061">
        <w:rPr>
          <w:rFonts w:cs="Arial"/>
          <w:bCs/>
          <w:szCs w:val="22"/>
        </w:rPr>
        <w:t xml:space="preserve">Somente poderão participar da </w:t>
      </w:r>
      <w:r w:rsidR="00C92DB0" w:rsidRPr="005D4061">
        <w:rPr>
          <w:rFonts w:cs="Arial"/>
          <w:bCs/>
          <w:szCs w:val="22"/>
        </w:rPr>
        <w:t>fase competitiva</w:t>
      </w:r>
      <w:r w:rsidR="00485C7D" w:rsidRPr="005D4061">
        <w:rPr>
          <w:rFonts w:cs="Arial"/>
          <w:bCs/>
          <w:szCs w:val="22"/>
        </w:rPr>
        <w:t xml:space="preserve"> os autores das propostas classificadas.</w:t>
      </w:r>
    </w:p>
    <w:p w:rsidR="004321DD" w:rsidRPr="005D4061" w:rsidRDefault="003F509F">
      <w:pPr>
        <w:tabs>
          <w:tab w:val="left" w:pos="1134"/>
        </w:tabs>
        <w:spacing w:before="120" w:line="360" w:lineRule="auto"/>
        <w:jc w:val="both"/>
        <w:rPr>
          <w:rFonts w:cs="Arial"/>
          <w:bCs/>
          <w:szCs w:val="22"/>
        </w:rPr>
      </w:pPr>
      <w:r w:rsidRPr="005D4061">
        <w:rPr>
          <w:rFonts w:cs="Arial"/>
          <w:b/>
          <w:szCs w:val="22"/>
        </w:rPr>
        <w:t>8</w:t>
      </w:r>
      <w:r w:rsidR="00485C7D" w:rsidRPr="005D4061">
        <w:rPr>
          <w:rFonts w:cs="Arial"/>
          <w:b/>
          <w:szCs w:val="22"/>
        </w:rPr>
        <w:t>.</w:t>
      </w:r>
      <w:r w:rsidR="00467B09" w:rsidRPr="005D4061">
        <w:rPr>
          <w:rFonts w:cs="Arial"/>
          <w:b/>
          <w:szCs w:val="22"/>
        </w:rPr>
        <w:t>7</w:t>
      </w:r>
      <w:r w:rsidR="00485C7D" w:rsidRPr="005D4061">
        <w:rPr>
          <w:rFonts w:cs="Arial"/>
          <w:b/>
          <w:szCs w:val="22"/>
        </w:rPr>
        <w:t xml:space="preserve"> </w:t>
      </w:r>
      <w:r w:rsidR="003A3253" w:rsidRPr="005D4061">
        <w:rPr>
          <w:rFonts w:cs="Arial"/>
          <w:color w:val="000000"/>
          <w:szCs w:val="22"/>
        </w:rPr>
        <w:t>Os licitantes poderão oferecer lances sucessivos</w:t>
      </w:r>
      <w:r w:rsidR="00E546B4" w:rsidRPr="005D4061">
        <w:rPr>
          <w:rFonts w:cs="Arial"/>
          <w:color w:val="000000"/>
          <w:szCs w:val="22"/>
        </w:rPr>
        <w:t xml:space="preserve"> e</w:t>
      </w:r>
      <w:r w:rsidR="003A3253" w:rsidRPr="005D4061">
        <w:rPr>
          <w:rFonts w:cs="Arial"/>
          <w:color w:val="000000"/>
          <w:szCs w:val="22"/>
        </w:rPr>
        <w:t xml:space="preserve"> </w:t>
      </w:r>
      <w:r w:rsidR="00E546B4" w:rsidRPr="005D4061">
        <w:rPr>
          <w:rFonts w:cs="Arial"/>
          <w:color w:val="000000"/>
          <w:szCs w:val="22"/>
        </w:rPr>
        <w:t xml:space="preserve">serão informados, em tempo real, do valor do menor lance registrado, vedada a identificação do seu autor, </w:t>
      </w:r>
      <w:r w:rsidR="003A3253" w:rsidRPr="005D4061">
        <w:rPr>
          <w:rFonts w:cs="Arial"/>
          <w:color w:val="000000"/>
          <w:szCs w:val="22"/>
        </w:rPr>
        <w:t>observa</w:t>
      </w:r>
      <w:r w:rsidR="00E546B4" w:rsidRPr="005D4061">
        <w:rPr>
          <w:rFonts w:cs="Arial"/>
          <w:color w:val="000000"/>
          <w:szCs w:val="22"/>
        </w:rPr>
        <w:t>ndo</w:t>
      </w:r>
      <w:r w:rsidR="003A3253" w:rsidRPr="005D4061">
        <w:rPr>
          <w:rFonts w:cs="Arial"/>
          <w:color w:val="000000"/>
          <w:szCs w:val="22"/>
        </w:rPr>
        <w:t xml:space="preserve"> o horário fixado para duração da etapa competitiva</w:t>
      </w:r>
      <w:r w:rsidR="003A3253" w:rsidRPr="005D4061">
        <w:rPr>
          <w:rFonts w:cs="Arial"/>
          <w:bCs/>
          <w:szCs w:val="22"/>
        </w:rPr>
        <w:t>, e</w:t>
      </w:r>
      <w:r w:rsidR="00C92DB0" w:rsidRPr="005D4061">
        <w:rPr>
          <w:rFonts w:cs="Arial"/>
          <w:bCs/>
          <w:szCs w:val="22"/>
        </w:rPr>
        <w:t xml:space="preserve"> as seguintes regras:</w:t>
      </w:r>
    </w:p>
    <w:p w:rsidR="00C92DB0" w:rsidRPr="005D4061" w:rsidRDefault="00B902C6">
      <w:pPr>
        <w:tabs>
          <w:tab w:val="left" w:pos="1134"/>
        </w:tabs>
        <w:spacing w:before="120" w:line="360" w:lineRule="auto"/>
        <w:jc w:val="both"/>
        <w:rPr>
          <w:rFonts w:cs="Arial"/>
          <w:bCs/>
          <w:szCs w:val="22"/>
        </w:rPr>
      </w:pPr>
      <w:r w:rsidRPr="005D4061">
        <w:rPr>
          <w:rFonts w:cs="Arial"/>
          <w:b/>
          <w:szCs w:val="22"/>
        </w:rPr>
        <w:t>8</w:t>
      </w:r>
      <w:r w:rsidR="00C92DB0" w:rsidRPr="005D4061">
        <w:rPr>
          <w:rFonts w:cs="Arial"/>
          <w:b/>
          <w:szCs w:val="22"/>
        </w:rPr>
        <w:t>.</w:t>
      </w:r>
      <w:r w:rsidR="00467B09" w:rsidRPr="005D4061">
        <w:rPr>
          <w:rFonts w:cs="Arial"/>
          <w:b/>
          <w:szCs w:val="22"/>
        </w:rPr>
        <w:t>7</w:t>
      </w:r>
      <w:r w:rsidR="00C92DB0" w:rsidRPr="005D4061">
        <w:rPr>
          <w:rFonts w:cs="Arial"/>
          <w:b/>
          <w:szCs w:val="22"/>
        </w:rPr>
        <w:t>.</w:t>
      </w:r>
      <w:r w:rsidR="00AD5F30" w:rsidRPr="005D4061">
        <w:rPr>
          <w:rFonts w:cs="Arial"/>
          <w:b/>
          <w:szCs w:val="22"/>
        </w:rPr>
        <w:t>1</w:t>
      </w:r>
      <w:r w:rsidR="00C92DB0" w:rsidRPr="005D4061">
        <w:rPr>
          <w:rFonts w:cs="Arial"/>
          <w:bCs/>
          <w:szCs w:val="22"/>
        </w:rPr>
        <w:t xml:space="preserve"> </w:t>
      </w:r>
      <w:r w:rsidR="00584D59" w:rsidRPr="005D4061">
        <w:rPr>
          <w:rFonts w:cs="Arial"/>
          <w:bCs/>
          <w:szCs w:val="22"/>
        </w:rPr>
        <w:t>O licitante será imediatamente informado do recebimento do lance e do valor consignado no registro.</w:t>
      </w:r>
    </w:p>
    <w:p w:rsidR="004321DD" w:rsidRPr="005D4061" w:rsidRDefault="00B902C6">
      <w:pPr>
        <w:tabs>
          <w:tab w:val="left" w:pos="1134"/>
        </w:tabs>
        <w:spacing w:before="120" w:line="360" w:lineRule="auto"/>
        <w:jc w:val="both"/>
        <w:rPr>
          <w:rFonts w:cs="Arial"/>
          <w:color w:val="000000"/>
          <w:szCs w:val="22"/>
        </w:rPr>
      </w:pPr>
      <w:r w:rsidRPr="005D4061">
        <w:rPr>
          <w:rFonts w:cs="Arial"/>
          <w:b/>
          <w:bCs/>
          <w:color w:val="000000"/>
          <w:szCs w:val="22"/>
        </w:rPr>
        <w:t>8</w:t>
      </w:r>
      <w:r w:rsidR="00584D59" w:rsidRPr="005D4061">
        <w:rPr>
          <w:rFonts w:cs="Arial"/>
          <w:b/>
          <w:bCs/>
          <w:color w:val="000000"/>
          <w:szCs w:val="22"/>
        </w:rPr>
        <w:t>.</w:t>
      </w:r>
      <w:r w:rsidR="00467B09" w:rsidRPr="005D4061">
        <w:rPr>
          <w:rFonts w:cs="Arial"/>
          <w:b/>
          <w:bCs/>
          <w:color w:val="000000"/>
          <w:szCs w:val="22"/>
        </w:rPr>
        <w:t>7</w:t>
      </w:r>
      <w:r w:rsidR="00584D59" w:rsidRPr="005D4061">
        <w:rPr>
          <w:rFonts w:cs="Arial"/>
          <w:b/>
          <w:bCs/>
          <w:color w:val="000000"/>
          <w:szCs w:val="22"/>
        </w:rPr>
        <w:t xml:space="preserve">.2 </w:t>
      </w:r>
      <w:r w:rsidR="000C6734" w:rsidRPr="005D4061">
        <w:rPr>
          <w:rFonts w:cs="Arial"/>
          <w:color w:val="000000"/>
          <w:szCs w:val="22"/>
        </w:rPr>
        <w:t>O licitante somente poderá oferecer valor inferior ao último lance por ele ofertado e registrado pelo sistema.</w:t>
      </w:r>
    </w:p>
    <w:p w:rsidR="002514E5" w:rsidRPr="005D4061" w:rsidRDefault="00B902C6" w:rsidP="002514E5">
      <w:pPr>
        <w:tabs>
          <w:tab w:val="left" w:pos="1134"/>
        </w:tabs>
        <w:spacing w:before="120" w:line="360" w:lineRule="auto"/>
        <w:jc w:val="both"/>
        <w:rPr>
          <w:rFonts w:cs="Arial"/>
          <w:bCs/>
          <w:szCs w:val="22"/>
        </w:rPr>
      </w:pPr>
      <w:r w:rsidRPr="005D4061">
        <w:rPr>
          <w:rFonts w:cs="Arial"/>
          <w:b/>
          <w:bCs/>
          <w:color w:val="000000"/>
          <w:szCs w:val="22"/>
        </w:rPr>
        <w:t>8</w:t>
      </w:r>
      <w:r w:rsidR="002514E5" w:rsidRPr="005D4061">
        <w:rPr>
          <w:rFonts w:cs="Arial"/>
          <w:b/>
          <w:bCs/>
          <w:color w:val="000000"/>
          <w:szCs w:val="22"/>
        </w:rPr>
        <w:t>.</w:t>
      </w:r>
      <w:r w:rsidR="00467B09" w:rsidRPr="005D4061">
        <w:rPr>
          <w:rFonts w:cs="Arial"/>
          <w:b/>
          <w:bCs/>
          <w:color w:val="000000"/>
          <w:szCs w:val="22"/>
        </w:rPr>
        <w:t>7</w:t>
      </w:r>
      <w:r w:rsidR="002514E5" w:rsidRPr="005D4061">
        <w:rPr>
          <w:rFonts w:cs="Arial"/>
          <w:b/>
          <w:bCs/>
          <w:color w:val="000000"/>
          <w:szCs w:val="22"/>
        </w:rPr>
        <w:t xml:space="preserve">.3 </w:t>
      </w:r>
      <w:r w:rsidR="002514E5" w:rsidRPr="005D4061">
        <w:rPr>
          <w:rFonts w:cs="Arial"/>
          <w:color w:val="000000"/>
          <w:szCs w:val="22"/>
        </w:rPr>
        <w:t>Não serão aceitos dois ou mais lances iguais e prevalecerá aquele que for recebido e registrado primeiro.</w:t>
      </w:r>
    </w:p>
    <w:p w:rsidR="000C6734" w:rsidRPr="005D4061" w:rsidRDefault="00B902C6">
      <w:pPr>
        <w:tabs>
          <w:tab w:val="left" w:pos="1134"/>
        </w:tabs>
        <w:spacing w:before="120" w:line="360" w:lineRule="auto"/>
        <w:jc w:val="both"/>
        <w:rPr>
          <w:rFonts w:cs="Arial"/>
          <w:color w:val="000000"/>
          <w:szCs w:val="22"/>
        </w:rPr>
      </w:pPr>
      <w:r w:rsidRPr="005D4061">
        <w:rPr>
          <w:rFonts w:cs="Arial"/>
          <w:b/>
          <w:bCs/>
          <w:color w:val="000000"/>
          <w:szCs w:val="22"/>
        </w:rPr>
        <w:t>8</w:t>
      </w:r>
      <w:r w:rsidR="000C6734" w:rsidRPr="005D4061">
        <w:rPr>
          <w:rFonts w:cs="Arial"/>
          <w:b/>
          <w:bCs/>
          <w:color w:val="000000"/>
          <w:szCs w:val="22"/>
        </w:rPr>
        <w:t>.</w:t>
      </w:r>
      <w:r w:rsidR="00467B09" w:rsidRPr="005D4061">
        <w:rPr>
          <w:rFonts w:cs="Arial"/>
          <w:b/>
          <w:bCs/>
          <w:color w:val="000000"/>
          <w:szCs w:val="22"/>
        </w:rPr>
        <w:t>7</w:t>
      </w:r>
      <w:r w:rsidR="000C6734" w:rsidRPr="005D4061">
        <w:rPr>
          <w:rFonts w:cs="Arial"/>
          <w:b/>
          <w:bCs/>
          <w:color w:val="000000"/>
          <w:szCs w:val="22"/>
        </w:rPr>
        <w:t>.</w:t>
      </w:r>
      <w:r w:rsidR="002514E5" w:rsidRPr="005D4061">
        <w:rPr>
          <w:rFonts w:cs="Arial"/>
          <w:b/>
          <w:bCs/>
          <w:color w:val="000000"/>
          <w:szCs w:val="22"/>
        </w:rPr>
        <w:t>4</w:t>
      </w:r>
      <w:r w:rsidR="000C6734" w:rsidRPr="005D4061">
        <w:rPr>
          <w:rFonts w:cs="Arial"/>
          <w:b/>
          <w:bCs/>
          <w:color w:val="000000"/>
          <w:szCs w:val="22"/>
        </w:rPr>
        <w:t xml:space="preserve"> </w:t>
      </w:r>
      <w:r w:rsidR="00AB4660" w:rsidRPr="005D4061">
        <w:rPr>
          <w:rFonts w:cs="Arial"/>
          <w:color w:val="000000"/>
          <w:szCs w:val="22"/>
        </w:rPr>
        <w:t xml:space="preserve">O intervalo mínimo de diferença de </w:t>
      </w:r>
      <w:r w:rsidRPr="005D4061">
        <w:rPr>
          <w:rFonts w:cs="Arial"/>
          <w:color w:val="000000"/>
          <w:szCs w:val="22"/>
        </w:rPr>
        <w:t>percentual</w:t>
      </w:r>
      <w:r w:rsidR="00AB4660" w:rsidRPr="005D4061">
        <w:rPr>
          <w:rFonts w:cs="Arial"/>
          <w:color w:val="000000"/>
          <w:szCs w:val="22"/>
        </w:rPr>
        <w:t xml:space="preserve"> entre os lances será de</w:t>
      </w:r>
      <w:r w:rsidRPr="005D4061">
        <w:rPr>
          <w:rFonts w:cs="Arial"/>
          <w:color w:val="000000"/>
          <w:szCs w:val="22"/>
        </w:rPr>
        <w:t xml:space="preserve"> 1 (um) por cento</w:t>
      </w:r>
      <w:r w:rsidR="00AB4660" w:rsidRPr="005D4061">
        <w:rPr>
          <w:rFonts w:cs="Arial"/>
          <w:color w:val="000000"/>
          <w:szCs w:val="22"/>
        </w:rPr>
        <w:t>, que incidirá tanto em relação aos lances intermediários, quanto em relação do lance que cobrir a melhor oferta.</w:t>
      </w:r>
    </w:p>
    <w:p w:rsidR="00BB3CE4" w:rsidRPr="005D4061" w:rsidRDefault="00B902C6" w:rsidP="00BB3CE4">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8</w:t>
      </w:r>
      <w:r w:rsidR="00BB3CE4" w:rsidRPr="005D4061">
        <w:rPr>
          <w:rFonts w:ascii="Arial" w:hAnsi="Arial" w:cs="Arial"/>
          <w:b/>
          <w:bCs/>
          <w:color w:val="000000"/>
          <w:sz w:val="22"/>
          <w:szCs w:val="22"/>
        </w:rPr>
        <w:t xml:space="preserve">.7.5 </w:t>
      </w:r>
      <w:r w:rsidR="00BB3CE4" w:rsidRPr="005D4061">
        <w:rPr>
          <w:rFonts w:ascii="Arial" w:hAnsi="Arial" w:cs="Arial"/>
          <w:color w:val="000000"/>
          <w:sz w:val="22"/>
          <w:szCs w:val="22"/>
        </w:rPr>
        <w:t xml:space="preserve">Serão considerados intermediários os lances iguais ou </w:t>
      </w:r>
      <w:r w:rsidR="009E7D7B" w:rsidRPr="005D4061">
        <w:rPr>
          <w:rFonts w:ascii="Arial" w:hAnsi="Arial" w:cs="Arial"/>
          <w:color w:val="000000"/>
          <w:sz w:val="22"/>
          <w:szCs w:val="22"/>
        </w:rPr>
        <w:t>superiores ao menor já ofertado</w:t>
      </w:r>
      <w:r w:rsidR="00BB3CE4" w:rsidRPr="005D4061">
        <w:rPr>
          <w:rFonts w:ascii="Arial" w:hAnsi="Arial" w:cs="Arial"/>
          <w:color w:val="000000"/>
          <w:sz w:val="22"/>
          <w:szCs w:val="22"/>
        </w:rPr>
        <w:t>;</w:t>
      </w:r>
    </w:p>
    <w:p w:rsidR="00BB3CE4" w:rsidRPr="005D4061" w:rsidRDefault="00B902C6" w:rsidP="00BB3CE4">
      <w:pPr>
        <w:pStyle w:val="NormalWeb"/>
        <w:spacing w:before="120" w:beforeAutospacing="0" w:after="0" w:afterAutospacing="0" w:line="360" w:lineRule="auto"/>
        <w:jc w:val="both"/>
        <w:rPr>
          <w:rFonts w:ascii="Arial" w:hAnsi="Arial" w:cs="Arial"/>
          <w:color w:val="000000"/>
          <w:sz w:val="22"/>
          <w:szCs w:val="22"/>
        </w:rPr>
      </w:pPr>
      <w:bookmarkStart w:id="19" w:name="art56§3ii"/>
      <w:bookmarkEnd w:id="19"/>
      <w:r w:rsidRPr="005D4061">
        <w:rPr>
          <w:rFonts w:ascii="Arial" w:hAnsi="Arial" w:cs="Arial"/>
          <w:b/>
          <w:bCs/>
          <w:color w:val="000000"/>
          <w:sz w:val="22"/>
          <w:szCs w:val="22"/>
        </w:rPr>
        <w:t>8</w:t>
      </w:r>
      <w:r w:rsidR="00BB3CE4" w:rsidRPr="005D4061">
        <w:rPr>
          <w:rFonts w:ascii="Arial" w:hAnsi="Arial" w:cs="Arial"/>
          <w:b/>
          <w:bCs/>
          <w:color w:val="000000"/>
          <w:sz w:val="22"/>
          <w:szCs w:val="22"/>
        </w:rPr>
        <w:t>.7.6</w:t>
      </w:r>
      <w:r w:rsidR="00BB3CE4" w:rsidRPr="005D4061">
        <w:rPr>
          <w:rFonts w:ascii="Arial" w:hAnsi="Arial" w:cs="Arial"/>
          <w:color w:val="000000"/>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16664A" w:rsidRPr="005D4061" w:rsidRDefault="00B902C6" w:rsidP="0016664A">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8</w:t>
      </w:r>
      <w:r w:rsidR="00467B09" w:rsidRPr="005D4061">
        <w:rPr>
          <w:rFonts w:ascii="Arial" w:hAnsi="Arial" w:cs="Arial"/>
          <w:b/>
          <w:bCs/>
          <w:color w:val="000000"/>
          <w:sz w:val="22"/>
          <w:szCs w:val="22"/>
        </w:rPr>
        <w:t>.8</w:t>
      </w:r>
      <w:r w:rsidR="00467B09" w:rsidRPr="005D4061">
        <w:rPr>
          <w:rFonts w:ascii="Arial" w:hAnsi="Arial" w:cs="Arial"/>
          <w:color w:val="000000"/>
          <w:sz w:val="22"/>
          <w:szCs w:val="22"/>
        </w:rPr>
        <w:t xml:space="preserve"> A Administração poderá realizar diligências para aferir a exequibilidade das propostas ou exigir dos licitantes que ela seja demonstrada</w:t>
      </w:r>
      <w:bookmarkStart w:id="20" w:name="art58§4"/>
      <w:bookmarkEnd w:id="20"/>
    </w:p>
    <w:p w:rsidR="004321DD" w:rsidRPr="005D4061" w:rsidRDefault="00B902C6" w:rsidP="0016664A">
      <w:pPr>
        <w:pStyle w:val="NormalWeb"/>
        <w:spacing w:before="120" w:beforeAutospacing="0" w:after="0" w:afterAutospacing="0" w:line="360" w:lineRule="auto"/>
        <w:jc w:val="both"/>
        <w:rPr>
          <w:rFonts w:ascii="Arial" w:hAnsi="Arial" w:cs="Arial"/>
          <w:b/>
          <w:sz w:val="22"/>
          <w:szCs w:val="22"/>
        </w:rPr>
      </w:pPr>
      <w:r w:rsidRPr="005D4061">
        <w:rPr>
          <w:rFonts w:ascii="Arial" w:hAnsi="Arial" w:cs="Arial"/>
          <w:b/>
          <w:sz w:val="22"/>
          <w:szCs w:val="22"/>
        </w:rPr>
        <w:t>9</w:t>
      </w:r>
      <w:r w:rsidR="00C32784" w:rsidRPr="005D4061">
        <w:rPr>
          <w:rFonts w:ascii="Arial" w:hAnsi="Arial" w:cs="Arial"/>
          <w:b/>
          <w:sz w:val="22"/>
          <w:szCs w:val="22"/>
        </w:rPr>
        <w:t>. MODO DE DISPUTA</w:t>
      </w:r>
    </w:p>
    <w:p w:rsidR="00C32784" w:rsidRPr="005D4061" w:rsidRDefault="00B902C6">
      <w:pPr>
        <w:tabs>
          <w:tab w:val="left" w:pos="1134"/>
        </w:tabs>
        <w:spacing w:before="120" w:line="360" w:lineRule="auto"/>
        <w:jc w:val="both"/>
        <w:rPr>
          <w:rFonts w:cs="Arial"/>
          <w:bCs/>
          <w:szCs w:val="22"/>
        </w:rPr>
      </w:pPr>
      <w:r w:rsidRPr="005D4061">
        <w:rPr>
          <w:rFonts w:cs="Arial"/>
          <w:b/>
          <w:szCs w:val="22"/>
        </w:rPr>
        <w:t>9</w:t>
      </w:r>
      <w:r w:rsidR="00C32784" w:rsidRPr="005D4061">
        <w:rPr>
          <w:rFonts w:cs="Arial"/>
          <w:b/>
          <w:szCs w:val="22"/>
        </w:rPr>
        <w:t xml:space="preserve">.1. </w:t>
      </w:r>
      <w:r w:rsidR="00C32784" w:rsidRPr="005D4061">
        <w:rPr>
          <w:rFonts w:cs="Arial"/>
          <w:bCs/>
          <w:szCs w:val="22"/>
        </w:rPr>
        <w:t>Será adotado o modo de disput</w:t>
      </w:r>
      <w:r w:rsidR="00040C40" w:rsidRPr="005D4061">
        <w:rPr>
          <w:rFonts w:cs="Arial"/>
          <w:bCs/>
          <w:szCs w:val="22"/>
        </w:rPr>
        <w:t>a aberto, em que os licitantes apresenta</w:t>
      </w:r>
      <w:r w:rsidR="0015244A" w:rsidRPr="005D4061">
        <w:rPr>
          <w:rFonts w:cs="Arial"/>
          <w:bCs/>
          <w:szCs w:val="22"/>
        </w:rPr>
        <w:t>r</w:t>
      </w:r>
      <w:r w:rsidR="00040C40" w:rsidRPr="005D4061">
        <w:rPr>
          <w:rFonts w:cs="Arial"/>
          <w:bCs/>
          <w:szCs w:val="22"/>
        </w:rPr>
        <w:t>ão lances públicos e sucessivos, observando as regras constantes no item</w:t>
      </w:r>
      <w:r w:rsidR="00923619" w:rsidRPr="005D4061">
        <w:rPr>
          <w:rFonts w:cs="Arial"/>
          <w:bCs/>
          <w:szCs w:val="22"/>
        </w:rPr>
        <w:t xml:space="preserve"> </w:t>
      </w:r>
      <w:r w:rsidR="003F509F" w:rsidRPr="005D4061">
        <w:rPr>
          <w:rFonts w:cs="Arial"/>
          <w:bCs/>
          <w:szCs w:val="22"/>
        </w:rPr>
        <w:t>8</w:t>
      </w:r>
      <w:r w:rsidR="00040C40" w:rsidRPr="005D4061">
        <w:rPr>
          <w:rFonts w:cs="Arial"/>
          <w:bCs/>
          <w:szCs w:val="22"/>
        </w:rPr>
        <w:t>.</w:t>
      </w:r>
    </w:p>
    <w:p w:rsidR="001617AC" w:rsidRPr="005D4061" w:rsidRDefault="003F509F" w:rsidP="001617AC">
      <w:pPr>
        <w:spacing w:before="120" w:line="360" w:lineRule="auto"/>
        <w:jc w:val="both"/>
        <w:rPr>
          <w:rFonts w:cs="Arial"/>
          <w:color w:val="000000"/>
          <w:szCs w:val="22"/>
        </w:rPr>
      </w:pPr>
      <w:r w:rsidRPr="005D4061">
        <w:rPr>
          <w:rFonts w:cs="Arial"/>
          <w:b/>
          <w:szCs w:val="22"/>
        </w:rPr>
        <w:lastRenderedPageBreak/>
        <w:t>9</w:t>
      </w:r>
      <w:r w:rsidR="00040C40" w:rsidRPr="005D4061">
        <w:rPr>
          <w:rFonts w:cs="Arial"/>
          <w:b/>
          <w:szCs w:val="22"/>
        </w:rPr>
        <w:t>.</w:t>
      </w:r>
      <w:r w:rsidR="001617AC" w:rsidRPr="005D4061">
        <w:rPr>
          <w:rFonts w:cs="Arial"/>
          <w:b/>
          <w:szCs w:val="22"/>
        </w:rPr>
        <w:t>2</w:t>
      </w:r>
      <w:r w:rsidR="00040C40" w:rsidRPr="005D4061">
        <w:rPr>
          <w:rFonts w:cs="Arial"/>
          <w:b/>
          <w:szCs w:val="22"/>
        </w:rPr>
        <w:t xml:space="preserve">. </w:t>
      </w:r>
      <w:r w:rsidR="00040C40" w:rsidRPr="005D4061">
        <w:rPr>
          <w:rFonts w:cs="Arial"/>
          <w:bCs/>
          <w:szCs w:val="22"/>
        </w:rPr>
        <w:t>A etapa competitiva, de envio de lances</w:t>
      </w:r>
      <w:r w:rsidR="001617AC" w:rsidRPr="005D4061">
        <w:rPr>
          <w:rFonts w:cs="Arial"/>
          <w:bCs/>
          <w:szCs w:val="22"/>
        </w:rPr>
        <w:t xml:space="preserve"> na sessão pública, </w:t>
      </w:r>
      <w:r w:rsidR="001617AC" w:rsidRPr="005D4061">
        <w:rPr>
          <w:rFonts w:cs="Arial"/>
          <w:color w:val="000000"/>
          <w:szCs w:val="22"/>
        </w:rPr>
        <w:t xml:space="preserve">durará </w:t>
      </w:r>
      <w:r w:rsidR="00A91DF8" w:rsidRPr="005D4061">
        <w:rPr>
          <w:rFonts w:cs="Arial"/>
          <w:color w:val="000000"/>
          <w:szCs w:val="22"/>
        </w:rPr>
        <w:t>10 (</w:t>
      </w:r>
      <w:r w:rsidR="001617AC" w:rsidRPr="005D4061">
        <w:rPr>
          <w:rFonts w:cs="Arial"/>
          <w:color w:val="000000"/>
          <w:szCs w:val="22"/>
        </w:rPr>
        <w:t>dez</w:t>
      </w:r>
      <w:r w:rsidR="00A91DF8" w:rsidRPr="005D4061">
        <w:rPr>
          <w:rFonts w:cs="Arial"/>
          <w:color w:val="000000"/>
          <w:szCs w:val="22"/>
        </w:rPr>
        <w:t>)</w:t>
      </w:r>
      <w:r w:rsidR="001617AC" w:rsidRPr="005D4061">
        <w:rPr>
          <w:rFonts w:cs="Arial"/>
          <w:color w:val="000000"/>
          <w:szCs w:val="22"/>
        </w:rPr>
        <w:t xml:space="preserve"> minutos e, após isso, será prorrogada automaticamente pelo sistema quando houver lance ofertado nos últimos dois minutos do período de duração da sessão pública.</w:t>
      </w:r>
    </w:p>
    <w:p w:rsidR="001617AC" w:rsidRPr="005D4061" w:rsidRDefault="00B902C6" w:rsidP="001617AC">
      <w:pPr>
        <w:tabs>
          <w:tab w:val="left" w:pos="1134"/>
        </w:tabs>
        <w:spacing w:before="120" w:line="360" w:lineRule="auto"/>
        <w:jc w:val="both"/>
        <w:rPr>
          <w:rFonts w:cs="Arial"/>
          <w:color w:val="000000"/>
          <w:szCs w:val="22"/>
        </w:rPr>
      </w:pPr>
      <w:r w:rsidRPr="005D4061">
        <w:rPr>
          <w:rFonts w:cs="Arial"/>
          <w:b/>
          <w:szCs w:val="22"/>
        </w:rPr>
        <w:t>9</w:t>
      </w:r>
      <w:r w:rsidR="001617AC" w:rsidRPr="005D4061">
        <w:rPr>
          <w:rFonts w:cs="Arial"/>
          <w:b/>
          <w:szCs w:val="22"/>
        </w:rPr>
        <w:t xml:space="preserve">.3. </w:t>
      </w:r>
      <w:r w:rsidR="001617AC" w:rsidRPr="005D4061">
        <w:rPr>
          <w:rFonts w:cs="Arial"/>
          <w:color w:val="000000"/>
          <w:szCs w:val="22"/>
        </w:rPr>
        <w:t>A prorrogação automática da etapa de envio de lances será de dois minutos e ocorrerá sucessivamente sempre que houver lances enviados nesse período de prorrogação, inclusive quando se tratar de lances intermediários.</w:t>
      </w:r>
    </w:p>
    <w:p w:rsidR="001617AC" w:rsidRPr="005D4061" w:rsidRDefault="00B902C6" w:rsidP="006457FB">
      <w:pPr>
        <w:tabs>
          <w:tab w:val="left" w:pos="1134"/>
        </w:tabs>
        <w:spacing w:before="120" w:line="360" w:lineRule="auto"/>
        <w:jc w:val="both"/>
        <w:rPr>
          <w:rFonts w:cs="Arial"/>
          <w:color w:val="000000"/>
          <w:szCs w:val="22"/>
        </w:rPr>
      </w:pPr>
      <w:r w:rsidRPr="005D4061">
        <w:rPr>
          <w:rFonts w:cs="Arial"/>
          <w:b/>
          <w:bCs/>
          <w:color w:val="000000"/>
          <w:szCs w:val="22"/>
        </w:rPr>
        <w:t>9</w:t>
      </w:r>
      <w:r w:rsidR="006457FB" w:rsidRPr="005D4061">
        <w:rPr>
          <w:rFonts w:cs="Arial"/>
          <w:b/>
          <w:bCs/>
          <w:color w:val="000000"/>
          <w:szCs w:val="22"/>
        </w:rPr>
        <w:t xml:space="preserve">.4. </w:t>
      </w:r>
      <w:r w:rsidR="001617AC" w:rsidRPr="005D4061">
        <w:rPr>
          <w:rFonts w:cs="Arial"/>
          <w:color w:val="000000"/>
          <w:szCs w:val="22"/>
        </w:rPr>
        <w:t>Na hipótese de não haver novos lances</w:t>
      </w:r>
      <w:r w:rsidR="006457FB" w:rsidRPr="005D4061">
        <w:rPr>
          <w:rFonts w:cs="Arial"/>
          <w:color w:val="000000"/>
          <w:szCs w:val="22"/>
        </w:rPr>
        <w:t xml:space="preserve">, </w:t>
      </w:r>
      <w:r w:rsidR="001617AC" w:rsidRPr="005D4061">
        <w:rPr>
          <w:rFonts w:cs="Arial"/>
          <w:color w:val="000000"/>
          <w:szCs w:val="22"/>
        </w:rPr>
        <w:t>a sessão pública será encerrada automaticamente.</w:t>
      </w:r>
    </w:p>
    <w:p w:rsidR="00040C40" w:rsidRPr="005D4061" w:rsidRDefault="00B902C6" w:rsidP="001617AC">
      <w:pPr>
        <w:tabs>
          <w:tab w:val="left" w:pos="1134"/>
        </w:tabs>
        <w:spacing w:before="120" w:line="360" w:lineRule="auto"/>
        <w:jc w:val="both"/>
        <w:rPr>
          <w:rFonts w:cs="Arial"/>
          <w:bCs/>
          <w:szCs w:val="22"/>
        </w:rPr>
      </w:pPr>
      <w:r w:rsidRPr="005D4061">
        <w:rPr>
          <w:rFonts w:cs="Arial"/>
          <w:b/>
          <w:bCs/>
          <w:color w:val="000000"/>
          <w:szCs w:val="22"/>
        </w:rPr>
        <w:t>9</w:t>
      </w:r>
      <w:r w:rsidR="006457FB" w:rsidRPr="005D4061">
        <w:rPr>
          <w:rFonts w:cs="Arial"/>
          <w:b/>
          <w:bCs/>
          <w:color w:val="000000"/>
          <w:szCs w:val="22"/>
        </w:rPr>
        <w:t>.5.</w:t>
      </w:r>
      <w:r w:rsidR="001617AC" w:rsidRPr="005D4061">
        <w:rPr>
          <w:rFonts w:cs="Arial"/>
          <w:color w:val="000000"/>
          <w:szCs w:val="22"/>
        </w:rPr>
        <w:t xml:space="preserve"> Encerrada a sessão pública sem prorrogação automática pelo sistema, o pregoeiro poderá, assessorado pela equipe de apoio, admitir o reinício da etapa de envio de lances, em prol da consecução do melhor preço, mediante justificativa</w:t>
      </w:r>
      <w:r w:rsidR="006457FB" w:rsidRPr="005D4061">
        <w:rPr>
          <w:rFonts w:cs="Arial"/>
          <w:color w:val="000000"/>
          <w:szCs w:val="22"/>
        </w:rPr>
        <w:t>.</w:t>
      </w:r>
    </w:p>
    <w:p w:rsidR="00826041" w:rsidRPr="005D4061" w:rsidRDefault="00B902C6" w:rsidP="00826041">
      <w:pPr>
        <w:tabs>
          <w:tab w:val="left" w:pos="1134"/>
        </w:tabs>
        <w:spacing w:before="120" w:line="360" w:lineRule="auto"/>
        <w:jc w:val="both"/>
        <w:rPr>
          <w:rFonts w:cs="Arial"/>
          <w:color w:val="000000"/>
          <w:szCs w:val="22"/>
        </w:rPr>
      </w:pPr>
      <w:r w:rsidRPr="005D4061">
        <w:rPr>
          <w:rFonts w:cs="Arial"/>
          <w:b/>
          <w:szCs w:val="22"/>
        </w:rPr>
        <w:t>9</w:t>
      </w:r>
      <w:r w:rsidR="00826041" w:rsidRPr="005D4061">
        <w:rPr>
          <w:rFonts w:cs="Arial"/>
          <w:b/>
          <w:szCs w:val="22"/>
        </w:rPr>
        <w:t xml:space="preserve">.6. </w:t>
      </w:r>
      <w:r w:rsidR="00826041" w:rsidRPr="005D4061">
        <w:rPr>
          <w:rFonts w:cs="Arial"/>
          <w:color w:val="000000"/>
          <w:szCs w:val="22"/>
        </w:rPr>
        <w:t>Na hipótese de o sistema eletrônico desconectar para o pregoeiro no decorrer da etapa de envio de lances da sessão pública e permanecer acessível aos licitantes, os lances continuarão sendo recebidos, sem prejuízo dos atos realizados.</w:t>
      </w:r>
    </w:p>
    <w:p w:rsidR="00CC61E0" w:rsidRPr="005D4061" w:rsidRDefault="00B902C6">
      <w:pPr>
        <w:tabs>
          <w:tab w:val="left" w:pos="1134"/>
        </w:tabs>
        <w:spacing w:before="120" w:line="360" w:lineRule="auto"/>
        <w:jc w:val="both"/>
        <w:rPr>
          <w:rFonts w:cs="Arial"/>
          <w:bCs/>
          <w:szCs w:val="22"/>
        </w:rPr>
      </w:pPr>
      <w:r w:rsidRPr="005D4061">
        <w:rPr>
          <w:rFonts w:cs="Arial"/>
          <w:b/>
          <w:bCs/>
          <w:color w:val="000000"/>
          <w:szCs w:val="22"/>
        </w:rPr>
        <w:t>9</w:t>
      </w:r>
      <w:r w:rsidR="00F65EBB" w:rsidRPr="005D4061">
        <w:rPr>
          <w:rFonts w:cs="Arial"/>
          <w:b/>
          <w:bCs/>
          <w:color w:val="000000"/>
          <w:szCs w:val="22"/>
        </w:rPr>
        <w:t xml:space="preserve">.7. </w:t>
      </w:r>
      <w:r w:rsidR="00826041" w:rsidRPr="005D4061">
        <w:rPr>
          <w:rFonts w:cs="Arial"/>
          <w:color w:val="000000"/>
          <w:szCs w:val="22"/>
        </w:rPr>
        <w:t xml:space="preserve">Quando a desconexão do sistema eletrônico para o pregoeiro persistir por tempo superior a </w:t>
      </w:r>
      <w:r w:rsidR="00A91DF8" w:rsidRPr="005D4061">
        <w:rPr>
          <w:rFonts w:cs="Arial"/>
          <w:color w:val="000000"/>
          <w:szCs w:val="22"/>
        </w:rPr>
        <w:t>10 (</w:t>
      </w:r>
      <w:r w:rsidR="00826041" w:rsidRPr="005D4061">
        <w:rPr>
          <w:rFonts w:cs="Arial"/>
          <w:color w:val="000000"/>
          <w:szCs w:val="22"/>
        </w:rPr>
        <w:t>dez</w:t>
      </w:r>
      <w:r w:rsidR="00A91DF8" w:rsidRPr="005D4061">
        <w:rPr>
          <w:rFonts w:cs="Arial"/>
          <w:color w:val="000000"/>
          <w:szCs w:val="22"/>
        </w:rPr>
        <w:t>)</w:t>
      </w:r>
      <w:r w:rsidR="00826041" w:rsidRPr="005D4061">
        <w:rPr>
          <w:rFonts w:cs="Arial"/>
          <w:color w:val="000000"/>
          <w:szCs w:val="22"/>
        </w:rPr>
        <w:t xml:space="preserve"> minutos, a sessão pública será suspensa e reiniciada somente decorridas </w:t>
      </w:r>
      <w:r w:rsidR="00A91DF8" w:rsidRPr="005D4061">
        <w:rPr>
          <w:rFonts w:cs="Arial"/>
          <w:color w:val="000000"/>
          <w:szCs w:val="22"/>
        </w:rPr>
        <w:t>24 (</w:t>
      </w:r>
      <w:r w:rsidR="00826041" w:rsidRPr="005D4061">
        <w:rPr>
          <w:rFonts w:cs="Arial"/>
          <w:color w:val="000000"/>
          <w:szCs w:val="22"/>
        </w:rPr>
        <w:t>vinte e quatro horas</w:t>
      </w:r>
      <w:r w:rsidR="00A91DF8" w:rsidRPr="005D4061">
        <w:rPr>
          <w:rFonts w:cs="Arial"/>
          <w:color w:val="000000"/>
          <w:szCs w:val="22"/>
        </w:rPr>
        <w:t>)</w:t>
      </w:r>
      <w:r w:rsidR="00826041" w:rsidRPr="005D4061">
        <w:rPr>
          <w:rFonts w:cs="Arial"/>
          <w:color w:val="000000"/>
          <w:szCs w:val="22"/>
        </w:rPr>
        <w:t xml:space="preserve"> após a comunicação do fato aos participantes, no sítio eletrônico</w:t>
      </w:r>
      <w:r w:rsidRPr="005D4061">
        <w:rPr>
          <w:rFonts w:cs="Arial"/>
          <w:color w:val="000000"/>
          <w:szCs w:val="22"/>
        </w:rPr>
        <w:t xml:space="preserve"> </w:t>
      </w:r>
      <w:hyperlink r:id="rId12" w:history="1">
        <w:r w:rsidRPr="005D4061">
          <w:rPr>
            <w:rStyle w:val="Hyperlink"/>
            <w:rFonts w:cs="Arial"/>
            <w:szCs w:val="22"/>
          </w:rPr>
          <w:t>www.condesus.com.br</w:t>
        </w:r>
      </w:hyperlink>
      <w:r w:rsidRPr="005D4061">
        <w:rPr>
          <w:rFonts w:cs="Arial"/>
          <w:color w:val="000000"/>
          <w:szCs w:val="22"/>
        </w:rPr>
        <w:t xml:space="preserve"> .</w:t>
      </w:r>
    </w:p>
    <w:p w:rsidR="00CC61E0" w:rsidRPr="005D4061" w:rsidRDefault="00B902C6" w:rsidP="00CC61E0">
      <w:pPr>
        <w:tabs>
          <w:tab w:val="left" w:pos="1134"/>
        </w:tabs>
        <w:spacing w:before="120" w:line="360" w:lineRule="auto"/>
        <w:jc w:val="both"/>
        <w:rPr>
          <w:rFonts w:cs="Arial"/>
          <w:b/>
          <w:szCs w:val="22"/>
        </w:rPr>
      </w:pPr>
      <w:r w:rsidRPr="005D4061">
        <w:rPr>
          <w:rFonts w:cs="Arial"/>
          <w:b/>
          <w:szCs w:val="22"/>
        </w:rPr>
        <w:t>10</w:t>
      </w:r>
      <w:r w:rsidR="00CC61E0" w:rsidRPr="005D4061">
        <w:rPr>
          <w:rFonts w:cs="Arial"/>
          <w:b/>
          <w:szCs w:val="22"/>
        </w:rPr>
        <w:t>. CRITÉRIOS DE DESEMPATE</w:t>
      </w:r>
    </w:p>
    <w:p w:rsidR="007A09FB" w:rsidRPr="005D4061" w:rsidRDefault="00356C1C" w:rsidP="007A09FB">
      <w:pPr>
        <w:tabs>
          <w:tab w:val="left" w:pos="1134"/>
        </w:tabs>
        <w:spacing w:before="120" w:line="360" w:lineRule="auto"/>
        <w:jc w:val="both"/>
        <w:rPr>
          <w:rFonts w:cs="Arial"/>
          <w:color w:val="000000"/>
          <w:szCs w:val="22"/>
        </w:rPr>
      </w:pPr>
      <w:r w:rsidRPr="005D4061">
        <w:rPr>
          <w:rFonts w:cs="Arial"/>
          <w:b/>
          <w:bCs/>
          <w:color w:val="000000"/>
          <w:szCs w:val="22"/>
        </w:rPr>
        <w:t>1</w:t>
      </w:r>
      <w:r w:rsidR="00B902C6" w:rsidRPr="005D4061">
        <w:rPr>
          <w:rFonts w:cs="Arial"/>
          <w:b/>
          <w:bCs/>
          <w:color w:val="000000"/>
          <w:szCs w:val="22"/>
        </w:rPr>
        <w:t>0</w:t>
      </w:r>
      <w:r w:rsidR="007A09FB" w:rsidRPr="005D4061">
        <w:rPr>
          <w:rFonts w:cs="Arial"/>
          <w:b/>
          <w:bCs/>
          <w:color w:val="000000"/>
          <w:szCs w:val="22"/>
        </w:rPr>
        <w:t xml:space="preserve">.1. </w:t>
      </w:r>
      <w:r w:rsidR="007A09FB" w:rsidRPr="005D4061">
        <w:rPr>
          <w:rFonts w:cs="Arial"/>
          <w:color w:val="000000"/>
          <w:szCs w:val="22"/>
        </w:rPr>
        <w:t xml:space="preserve">Encerrada etapa de envio de lances, será apurada a ocorrência de empate, nos termos dos </w:t>
      </w:r>
      <w:proofErr w:type="spellStart"/>
      <w:r w:rsidR="007A09FB" w:rsidRPr="005D4061">
        <w:rPr>
          <w:rFonts w:cs="Arial"/>
          <w:color w:val="000000"/>
          <w:szCs w:val="22"/>
        </w:rPr>
        <w:t>arts</w:t>
      </w:r>
      <w:proofErr w:type="spellEnd"/>
      <w:r w:rsidR="007A09FB" w:rsidRPr="005D4061">
        <w:rPr>
          <w:rFonts w:cs="Arial"/>
          <w:color w:val="000000"/>
          <w:szCs w:val="22"/>
        </w:rPr>
        <w:t xml:space="preserve">. 44 e 45 da Lei Complementar nº 123/2006, </w:t>
      </w:r>
      <w:r w:rsidR="007A09FB" w:rsidRPr="005D4061">
        <w:rPr>
          <w:rFonts w:cs="Arial"/>
          <w:szCs w:val="22"/>
        </w:rPr>
        <w:t xml:space="preserve">sendo assegurada, como critério do desempate, preferência de contratação </w:t>
      </w:r>
      <w:r w:rsidR="00B53B83" w:rsidRPr="005D4061">
        <w:rPr>
          <w:rFonts w:cs="Arial"/>
          <w:szCs w:val="22"/>
        </w:rPr>
        <w:t>para as beneficiárias que tiverem apresentado a</w:t>
      </w:r>
      <w:r w:rsidR="00B20778" w:rsidRPr="005D4061">
        <w:rPr>
          <w:rFonts w:cs="Arial"/>
          <w:szCs w:val="22"/>
        </w:rPr>
        <w:t>s</w:t>
      </w:r>
      <w:r w:rsidR="00B53B83" w:rsidRPr="005D4061">
        <w:rPr>
          <w:rFonts w:cs="Arial"/>
          <w:szCs w:val="22"/>
        </w:rPr>
        <w:t xml:space="preserve"> declaraç</w:t>
      </w:r>
      <w:r w:rsidR="00B20778" w:rsidRPr="005D4061">
        <w:rPr>
          <w:rFonts w:cs="Arial"/>
          <w:szCs w:val="22"/>
        </w:rPr>
        <w:t>ões de</w:t>
      </w:r>
      <w:r w:rsidR="00B53B83" w:rsidRPr="005D4061">
        <w:rPr>
          <w:rFonts w:cs="Arial"/>
          <w:szCs w:val="22"/>
        </w:rPr>
        <w:t xml:space="preserve"> que trata</w:t>
      </w:r>
      <w:r w:rsidR="00B20778" w:rsidRPr="005D4061">
        <w:rPr>
          <w:rFonts w:cs="Arial"/>
          <w:szCs w:val="22"/>
        </w:rPr>
        <w:t>m</w:t>
      </w:r>
      <w:r w:rsidR="00B53B83" w:rsidRPr="005D4061">
        <w:rPr>
          <w:rFonts w:cs="Arial"/>
          <w:szCs w:val="22"/>
        </w:rPr>
        <w:t xml:space="preserve"> o</w:t>
      </w:r>
      <w:r w:rsidR="00B20778" w:rsidRPr="005D4061">
        <w:rPr>
          <w:rFonts w:cs="Arial"/>
          <w:szCs w:val="22"/>
        </w:rPr>
        <w:t>s</w:t>
      </w:r>
      <w:r w:rsidR="00B53B83" w:rsidRPr="005D4061">
        <w:rPr>
          <w:rFonts w:cs="Arial"/>
          <w:szCs w:val="22"/>
        </w:rPr>
        <w:t xml:space="preserve"> ite</w:t>
      </w:r>
      <w:r w:rsidR="00FE7954" w:rsidRPr="005D4061">
        <w:rPr>
          <w:rFonts w:cs="Arial"/>
          <w:szCs w:val="22"/>
        </w:rPr>
        <w:t>ns</w:t>
      </w:r>
      <w:r w:rsidR="00B53B83" w:rsidRPr="005D4061">
        <w:rPr>
          <w:rFonts w:cs="Arial"/>
          <w:szCs w:val="22"/>
        </w:rPr>
        <w:t xml:space="preserve"> 3.2.</w:t>
      </w:r>
      <w:r w:rsidR="00FE7954" w:rsidRPr="005D4061">
        <w:rPr>
          <w:rFonts w:cs="Arial"/>
          <w:szCs w:val="22"/>
        </w:rPr>
        <w:t>3 e 3.2.4</w:t>
      </w:r>
      <w:r w:rsidR="00B53B83" w:rsidRPr="005D4061">
        <w:rPr>
          <w:rFonts w:cs="Arial"/>
          <w:szCs w:val="22"/>
        </w:rPr>
        <w:t xml:space="preserve"> deste Edital;</w:t>
      </w:r>
    </w:p>
    <w:p w:rsidR="007A09FB" w:rsidRPr="005D4061" w:rsidRDefault="00356C1C" w:rsidP="007A09FB">
      <w:pPr>
        <w:tabs>
          <w:tab w:val="left" w:pos="1134"/>
        </w:tabs>
        <w:spacing w:before="120" w:line="360" w:lineRule="auto"/>
        <w:jc w:val="both"/>
        <w:rPr>
          <w:rFonts w:cs="Arial"/>
          <w:szCs w:val="22"/>
        </w:rPr>
      </w:pPr>
      <w:r w:rsidRPr="005D4061">
        <w:rPr>
          <w:rFonts w:cs="Arial"/>
          <w:b/>
          <w:bCs/>
          <w:color w:val="000000"/>
          <w:szCs w:val="22"/>
        </w:rPr>
        <w:t>1</w:t>
      </w:r>
      <w:r w:rsidR="00B902C6" w:rsidRPr="005D4061">
        <w:rPr>
          <w:rFonts w:cs="Arial"/>
          <w:b/>
          <w:bCs/>
          <w:color w:val="000000"/>
          <w:szCs w:val="22"/>
        </w:rPr>
        <w:t>0</w:t>
      </w:r>
      <w:r w:rsidR="007A09FB" w:rsidRPr="005D4061">
        <w:rPr>
          <w:rFonts w:cs="Arial"/>
          <w:b/>
          <w:bCs/>
          <w:color w:val="000000"/>
          <w:szCs w:val="22"/>
        </w:rPr>
        <w:t>.</w:t>
      </w:r>
      <w:r w:rsidR="00885CB4" w:rsidRPr="005D4061">
        <w:rPr>
          <w:rFonts w:cs="Arial"/>
          <w:b/>
          <w:bCs/>
          <w:color w:val="000000"/>
          <w:szCs w:val="22"/>
        </w:rPr>
        <w:t>1.</w:t>
      </w:r>
      <w:r w:rsidR="00D6794F">
        <w:rPr>
          <w:rFonts w:cs="Arial"/>
          <w:b/>
          <w:bCs/>
          <w:color w:val="000000"/>
          <w:szCs w:val="22"/>
        </w:rPr>
        <w:t>1</w:t>
      </w:r>
      <w:r w:rsidR="007A09FB" w:rsidRPr="005D4061">
        <w:rPr>
          <w:rFonts w:cs="Arial"/>
          <w:b/>
          <w:bCs/>
          <w:color w:val="000000"/>
          <w:szCs w:val="22"/>
        </w:rPr>
        <w:t xml:space="preserve">. </w:t>
      </w:r>
      <w:r w:rsidR="007A09FB" w:rsidRPr="005D4061">
        <w:rPr>
          <w:rFonts w:cs="Arial"/>
          <w:szCs w:val="22"/>
        </w:rPr>
        <w:t>Entende-se como empate</w:t>
      </w:r>
      <w:r w:rsidR="00885CB4" w:rsidRPr="005D4061">
        <w:rPr>
          <w:rFonts w:cs="Arial"/>
          <w:szCs w:val="22"/>
        </w:rPr>
        <w:t>, para fins da Lei Complementar nº 123/2006,</w:t>
      </w:r>
      <w:r w:rsidR="007A09FB" w:rsidRPr="005D4061">
        <w:rPr>
          <w:rFonts w:cs="Arial"/>
          <w:szCs w:val="22"/>
        </w:rPr>
        <w:t xml:space="preserve"> aquelas situações em que as propostas apresentadas pela</w:t>
      </w:r>
      <w:r w:rsidR="00B53B83" w:rsidRPr="005D4061">
        <w:rPr>
          <w:rFonts w:cs="Arial"/>
          <w:szCs w:val="22"/>
        </w:rPr>
        <w:t>s</w:t>
      </w:r>
      <w:r w:rsidR="007A09FB" w:rsidRPr="005D4061">
        <w:rPr>
          <w:rFonts w:cs="Arial"/>
          <w:szCs w:val="22"/>
        </w:rPr>
        <w:t xml:space="preserve"> </w:t>
      </w:r>
      <w:r w:rsidR="00B53B83" w:rsidRPr="005D4061">
        <w:rPr>
          <w:rFonts w:cs="Arial"/>
          <w:szCs w:val="22"/>
        </w:rPr>
        <w:t>beneficiárias</w:t>
      </w:r>
      <w:r w:rsidR="007A09FB" w:rsidRPr="005D4061">
        <w:rPr>
          <w:rFonts w:cs="Arial"/>
          <w:szCs w:val="22"/>
        </w:rPr>
        <w:t xml:space="preserve"> sejam </w:t>
      </w:r>
      <w:r w:rsidR="00B53B83" w:rsidRPr="005D4061">
        <w:rPr>
          <w:rFonts w:cs="Arial"/>
          <w:szCs w:val="22"/>
        </w:rPr>
        <w:t xml:space="preserve">iguais ou </w:t>
      </w:r>
      <w:r w:rsidR="007A09FB" w:rsidRPr="005D4061">
        <w:rPr>
          <w:rFonts w:cs="Arial"/>
          <w:szCs w:val="22"/>
        </w:rPr>
        <w:t>superiores em até 5% (cinco por cento) à proposta de menor valor.</w:t>
      </w:r>
    </w:p>
    <w:p w:rsidR="007A09FB" w:rsidRPr="005D4061" w:rsidRDefault="00356C1C" w:rsidP="007A09FB">
      <w:pPr>
        <w:tabs>
          <w:tab w:val="left" w:pos="1134"/>
        </w:tabs>
        <w:spacing w:before="120" w:line="360" w:lineRule="auto"/>
        <w:jc w:val="both"/>
        <w:rPr>
          <w:rFonts w:cs="Arial"/>
          <w:szCs w:val="22"/>
        </w:rPr>
      </w:pPr>
      <w:r w:rsidRPr="005D4061">
        <w:rPr>
          <w:rFonts w:cs="Arial"/>
          <w:b/>
          <w:szCs w:val="22"/>
        </w:rPr>
        <w:t>1</w:t>
      </w:r>
      <w:r w:rsidR="00B902C6" w:rsidRPr="005D4061">
        <w:rPr>
          <w:rFonts w:cs="Arial"/>
          <w:b/>
          <w:szCs w:val="22"/>
        </w:rPr>
        <w:t>0</w:t>
      </w:r>
      <w:r w:rsidR="00D6794F">
        <w:rPr>
          <w:rFonts w:cs="Arial"/>
          <w:b/>
          <w:szCs w:val="22"/>
        </w:rPr>
        <w:t>.1.2</w:t>
      </w:r>
      <w:r w:rsidR="00885CB4" w:rsidRPr="005D4061">
        <w:rPr>
          <w:rFonts w:cs="Arial"/>
          <w:b/>
          <w:szCs w:val="22"/>
        </w:rPr>
        <w:t xml:space="preserve">. </w:t>
      </w:r>
      <w:r w:rsidR="007A09FB" w:rsidRPr="005D4061">
        <w:rPr>
          <w:rFonts w:cs="Arial"/>
          <w:szCs w:val="22"/>
        </w:rPr>
        <w:t xml:space="preserve">Ocorrendo o empate, na forma do </w:t>
      </w:r>
      <w:r w:rsidR="009F2E0F" w:rsidRPr="005D4061">
        <w:rPr>
          <w:rFonts w:cs="Arial"/>
          <w:szCs w:val="22"/>
        </w:rPr>
        <w:t>sub</w:t>
      </w:r>
      <w:r w:rsidR="007A09FB" w:rsidRPr="005D4061">
        <w:rPr>
          <w:rFonts w:cs="Arial"/>
          <w:szCs w:val="22"/>
        </w:rPr>
        <w:t>item anterior, proceder-se-á da seguinte forma:</w:t>
      </w:r>
    </w:p>
    <w:p w:rsidR="007A09FB" w:rsidRPr="005D4061" w:rsidRDefault="007A09FB" w:rsidP="007A09FB">
      <w:pPr>
        <w:tabs>
          <w:tab w:val="left" w:pos="1134"/>
        </w:tabs>
        <w:spacing w:before="120" w:line="360" w:lineRule="auto"/>
        <w:jc w:val="both"/>
        <w:rPr>
          <w:rFonts w:cs="Arial"/>
          <w:szCs w:val="22"/>
        </w:rPr>
      </w:pPr>
      <w:r w:rsidRPr="005D4061">
        <w:rPr>
          <w:rFonts w:cs="Arial"/>
          <w:b/>
          <w:szCs w:val="22"/>
        </w:rPr>
        <w:t xml:space="preserve">a) </w:t>
      </w:r>
      <w:r w:rsidRPr="005D4061">
        <w:rPr>
          <w:rFonts w:cs="Arial"/>
          <w:szCs w:val="22"/>
        </w:rPr>
        <w:t xml:space="preserve">A </w:t>
      </w:r>
      <w:r w:rsidR="009F2E0F" w:rsidRPr="005D4061">
        <w:rPr>
          <w:rFonts w:cs="Arial"/>
          <w:szCs w:val="22"/>
        </w:rPr>
        <w:t>beneficiária</w:t>
      </w:r>
      <w:r w:rsidRPr="005D4061">
        <w:rPr>
          <w:rFonts w:cs="Arial"/>
          <w:szCs w:val="22"/>
        </w:rPr>
        <w:t xml:space="preserve"> detentora da proposta de menor valor será convocada</w:t>
      </w:r>
      <w:r w:rsidR="009F2E0F" w:rsidRPr="005D4061">
        <w:rPr>
          <w:rFonts w:cs="Arial"/>
          <w:szCs w:val="22"/>
        </w:rPr>
        <w:t xml:space="preserve"> via sistema</w:t>
      </w:r>
      <w:r w:rsidRPr="005D4061">
        <w:rPr>
          <w:rFonts w:cs="Arial"/>
          <w:szCs w:val="22"/>
        </w:rPr>
        <w:t xml:space="preserve"> para apresentar, no prazo de 5 (cinco) minutos, nova proposta, inferior àquela considerada, até então, de menor preço, situação em que será declarada vencedora do certame.</w:t>
      </w:r>
    </w:p>
    <w:p w:rsidR="007A09FB" w:rsidRPr="005D4061" w:rsidRDefault="007A09FB" w:rsidP="007A09FB">
      <w:pPr>
        <w:tabs>
          <w:tab w:val="left" w:pos="1134"/>
        </w:tabs>
        <w:spacing w:before="120" w:line="360" w:lineRule="auto"/>
        <w:jc w:val="both"/>
        <w:rPr>
          <w:rFonts w:cs="Arial"/>
          <w:szCs w:val="22"/>
        </w:rPr>
      </w:pPr>
      <w:r w:rsidRPr="005D4061">
        <w:rPr>
          <w:rFonts w:cs="Arial"/>
          <w:b/>
          <w:szCs w:val="22"/>
        </w:rPr>
        <w:lastRenderedPageBreak/>
        <w:t xml:space="preserve">b) </w:t>
      </w:r>
      <w:r w:rsidRPr="005D4061">
        <w:rPr>
          <w:rFonts w:cs="Arial"/>
          <w:szCs w:val="22"/>
        </w:rPr>
        <w:t xml:space="preserve">Se a </w:t>
      </w:r>
      <w:r w:rsidR="009F2E0F" w:rsidRPr="005D4061">
        <w:rPr>
          <w:rFonts w:cs="Arial"/>
          <w:szCs w:val="22"/>
        </w:rPr>
        <w:t>beneficiária</w:t>
      </w:r>
      <w:r w:rsidRPr="005D4061">
        <w:rPr>
          <w:rFonts w:cs="Arial"/>
          <w:szCs w:val="22"/>
        </w:rPr>
        <w:t xml:space="preserve">,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356C1C" w:rsidRPr="005D4061">
        <w:rPr>
          <w:rFonts w:cs="Arial"/>
          <w:szCs w:val="22"/>
        </w:rPr>
        <w:t>1</w:t>
      </w:r>
      <w:r w:rsidR="00B902C6" w:rsidRPr="005D4061">
        <w:rPr>
          <w:rFonts w:cs="Arial"/>
          <w:szCs w:val="22"/>
        </w:rPr>
        <w:t>0</w:t>
      </w:r>
      <w:r w:rsidR="009F2E0F" w:rsidRPr="005D4061">
        <w:rPr>
          <w:rFonts w:cs="Arial"/>
          <w:szCs w:val="22"/>
        </w:rPr>
        <w:t>.1</w:t>
      </w:r>
      <w:r w:rsidR="00A91DF8" w:rsidRPr="005D4061">
        <w:rPr>
          <w:rFonts w:cs="Arial"/>
          <w:szCs w:val="22"/>
        </w:rPr>
        <w:t>.</w:t>
      </w:r>
      <w:r w:rsidRPr="005D4061">
        <w:rPr>
          <w:rFonts w:cs="Arial"/>
          <w:szCs w:val="22"/>
        </w:rPr>
        <w:t xml:space="preserve"> deste edital, a apresentação de nova proposta, no prazo previsto na alínea </w:t>
      </w:r>
      <w:r w:rsidRPr="005D4061">
        <w:rPr>
          <w:rFonts w:cs="Arial"/>
          <w:i/>
          <w:szCs w:val="22"/>
        </w:rPr>
        <w:t>a</w:t>
      </w:r>
      <w:r w:rsidRPr="005D4061">
        <w:rPr>
          <w:rFonts w:cs="Arial"/>
          <w:szCs w:val="22"/>
        </w:rPr>
        <w:t xml:space="preserve"> deste item.</w:t>
      </w:r>
    </w:p>
    <w:p w:rsidR="007A09FB" w:rsidRPr="005D4061" w:rsidRDefault="00356C1C" w:rsidP="009F2E0F">
      <w:pPr>
        <w:tabs>
          <w:tab w:val="left" w:pos="1134"/>
        </w:tabs>
        <w:spacing w:before="120" w:line="360" w:lineRule="auto"/>
        <w:jc w:val="both"/>
        <w:rPr>
          <w:rFonts w:cs="Arial"/>
          <w:szCs w:val="22"/>
        </w:rPr>
      </w:pPr>
      <w:r w:rsidRPr="005D4061">
        <w:rPr>
          <w:rFonts w:cs="Arial"/>
          <w:b/>
          <w:szCs w:val="22"/>
        </w:rPr>
        <w:t>1</w:t>
      </w:r>
      <w:r w:rsidR="00B902C6" w:rsidRPr="005D4061">
        <w:rPr>
          <w:rFonts w:cs="Arial"/>
          <w:b/>
          <w:szCs w:val="22"/>
        </w:rPr>
        <w:t>0</w:t>
      </w:r>
      <w:r w:rsidR="009F2E0F" w:rsidRPr="005D4061">
        <w:rPr>
          <w:rFonts w:cs="Arial"/>
          <w:b/>
          <w:szCs w:val="22"/>
        </w:rPr>
        <w:t>.1.</w:t>
      </w:r>
      <w:r w:rsidR="00D6794F">
        <w:rPr>
          <w:rFonts w:cs="Arial"/>
          <w:b/>
          <w:szCs w:val="22"/>
        </w:rPr>
        <w:t>3</w:t>
      </w:r>
      <w:r w:rsidR="007A09FB" w:rsidRPr="005D4061">
        <w:rPr>
          <w:rFonts w:cs="Arial"/>
          <w:b/>
          <w:szCs w:val="22"/>
        </w:rPr>
        <w:t>.</w:t>
      </w:r>
      <w:r w:rsidR="007A09FB" w:rsidRPr="005D4061">
        <w:rPr>
          <w:rFonts w:cs="Arial"/>
          <w:szCs w:val="22"/>
        </w:rPr>
        <w:t xml:space="preserve"> O disposto no ite</w:t>
      </w:r>
      <w:r w:rsidR="009F2E0F" w:rsidRPr="005D4061">
        <w:rPr>
          <w:rFonts w:cs="Arial"/>
          <w:szCs w:val="22"/>
        </w:rPr>
        <w:t xml:space="preserve">m </w:t>
      </w:r>
      <w:r w:rsidRPr="005D4061">
        <w:rPr>
          <w:rFonts w:cs="Arial"/>
          <w:szCs w:val="22"/>
        </w:rPr>
        <w:t>1</w:t>
      </w:r>
      <w:r w:rsidR="000F6EDC" w:rsidRPr="005D4061">
        <w:rPr>
          <w:rFonts w:cs="Arial"/>
          <w:szCs w:val="22"/>
        </w:rPr>
        <w:t>0.</w:t>
      </w:r>
      <w:r w:rsidR="009F2E0F" w:rsidRPr="005D4061">
        <w:rPr>
          <w:rFonts w:cs="Arial"/>
          <w:szCs w:val="22"/>
        </w:rPr>
        <w:t>1</w:t>
      </w:r>
      <w:r w:rsidR="008C76CF" w:rsidRPr="005D4061">
        <w:rPr>
          <w:rFonts w:cs="Arial"/>
          <w:szCs w:val="22"/>
        </w:rPr>
        <w:t>.</w:t>
      </w:r>
      <w:r w:rsidR="00D6794F">
        <w:rPr>
          <w:rFonts w:cs="Arial"/>
          <w:szCs w:val="22"/>
        </w:rPr>
        <w:t>1</w:t>
      </w:r>
      <w:r w:rsidR="008C76CF" w:rsidRPr="005D4061">
        <w:rPr>
          <w:rFonts w:cs="Arial"/>
          <w:szCs w:val="22"/>
        </w:rPr>
        <w:t>.</w:t>
      </w:r>
      <w:r w:rsidR="009F2E0F" w:rsidRPr="005D4061">
        <w:rPr>
          <w:rFonts w:cs="Arial"/>
          <w:szCs w:val="22"/>
        </w:rPr>
        <w:t xml:space="preserve"> </w:t>
      </w:r>
      <w:proofErr w:type="gramStart"/>
      <w:r w:rsidR="007A09FB" w:rsidRPr="005D4061">
        <w:rPr>
          <w:rFonts w:cs="Arial"/>
          <w:szCs w:val="22"/>
        </w:rPr>
        <w:t>não</w:t>
      </w:r>
      <w:proofErr w:type="gramEnd"/>
      <w:r w:rsidR="007A09FB" w:rsidRPr="005D4061">
        <w:rPr>
          <w:rFonts w:cs="Arial"/>
          <w:szCs w:val="22"/>
        </w:rPr>
        <w:t xml:space="preserve"> se aplica às hipóteses em que a proposta de menor valor inicial tiver sido apresentado por </w:t>
      </w:r>
      <w:r w:rsidR="009F2E0F" w:rsidRPr="005D4061">
        <w:rPr>
          <w:rFonts w:cs="Arial"/>
          <w:szCs w:val="22"/>
        </w:rPr>
        <w:t>beneficiária da Lei Complementar nº 123/2006</w:t>
      </w:r>
      <w:r w:rsidR="007A09FB" w:rsidRPr="005D4061">
        <w:rPr>
          <w:rFonts w:cs="Arial"/>
          <w:szCs w:val="22"/>
        </w:rPr>
        <w:t>.</w:t>
      </w:r>
    </w:p>
    <w:p w:rsidR="00FE7954" w:rsidRPr="005D4061" w:rsidRDefault="00FE7954" w:rsidP="001620CB">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B902C6" w:rsidRPr="005D4061">
        <w:rPr>
          <w:rFonts w:ascii="Arial" w:hAnsi="Arial" w:cs="Arial"/>
          <w:b/>
          <w:bCs/>
          <w:color w:val="000000"/>
          <w:sz w:val="22"/>
          <w:szCs w:val="22"/>
        </w:rPr>
        <w:t>0</w:t>
      </w:r>
      <w:r w:rsidR="009F2E0F" w:rsidRPr="005D4061">
        <w:rPr>
          <w:rFonts w:ascii="Arial" w:hAnsi="Arial" w:cs="Arial"/>
          <w:b/>
          <w:bCs/>
          <w:color w:val="000000"/>
          <w:sz w:val="22"/>
          <w:szCs w:val="22"/>
        </w:rPr>
        <w:t xml:space="preserve">.2. </w:t>
      </w:r>
      <w:r w:rsidR="00BA79C9" w:rsidRPr="005D4061">
        <w:rPr>
          <w:rFonts w:ascii="Arial" w:hAnsi="Arial" w:cs="Arial"/>
          <w:color w:val="000000"/>
          <w:sz w:val="22"/>
          <w:szCs w:val="22"/>
        </w:rPr>
        <w:t xml:space="preserve">Se não houver licitante que atenda ao item </w:t>
      </w:r>
      <w:r w:rsidRPr="005D4061">
        <w:rPr>
          <w:rFonts w:ascii="Arial" w:hAnsi="Arial" w:cs="Arial"/>
          <w:color w:val="000000"/>
          <w:sz w:val="22"/>
          <w:szCs w:val="22"/>
        </w:rPr>
        <w:t>1</w:t>
      </w:r>
      <w:r w:rsidR="000F6EDC" w:rsidRPr="005D4061">
        <w:rPr>
          <w:rFonts w:ascii="Arial" w:hAnsi="Arial" w:cs="Arial"/>
          <w:color w:val="000000"/>
          <w:sz w:val="22"/>
          <w:szCs w:val="22"/>
        </w:rPr>
        <w:t>0</w:t>
      </w:r>
      <w:r w:rsidR="00BA79C9" w:rsidRPr="005D4061">
        <w:rPr>
          <w:rFonts w:ascii="Arial" w:hAnsi="Arial" w:cs="Arial"/>
          <w:color w:val="000000"/>
          <w:sz w:val="22"/>
          <w:szCs w:val="22"/>
        </w:rPr>
        <w:t xml:space="preserve">.1 e seus subitens, </w:t>
      </w:r>
      <w:r w:rsidRPr="005D4061">
        <w:rPr>
          <w:rFonts w:ascii="Arial" w:hAnsi="Arial" w:cs="Arial"/>
          <w:color w:val="000000"/>
          <w:sz w:val="22"/>
          <w:szCs w:val="22"/>
        </w:rPr>
        <w:t>serão utilizados os seguintes critérios de desempate, nesta ordem:</w:t>
      </w:r>
    </w:p>
    <w:p w:rsidR="00FE7954" w:rsidRPr="005D4061" w:rsidRDefault="001620CB" w:rsidP="001620CB">
      <w:pPr>
        <w:pStyle w:val="NormalWeb"/>
        <w:spacing w:before="120" w:beforeAutospacing="0" w:after="0" w:afterAutospacing="0" w:line="360" w:lineRule="auto"/>
        <w:jc w:val="both"/>
        <w:rPr>
          <w:rFonts w:ascii="Arial" w:hAnsi="Arial" w:cs="Arial"/>
          <w:color w:val="000000"/>
          <w:sz w:val="22"/>
          <w:szCs w:val="22"/>
        </w:rPr>
      </w:pPr>
      <w:bookmarkStart w:id="21" w:name="art60i"/>
      <w:bookmarkEnd w:id="21"/>
      <w:r w:rsidRPr="005D4061">
        <w:rPr>
          <w:rFonts w:ascii="Arial" w:hAnsi="Arial" w:cs="Arial"/>
          <w:b/>
          <w:bCs/>
          <w:color w:val="000000"/>
          <w:sz w:val="22"/>
          <w:szCs w:val="22"/>
        </w:rPr>
        <w:t>a)</w:t>
      </w:r>
      <w:r w:rsidR="00FE7954" w:rsidRPr="005D4061">
        <w:rPr>
          <w:rFonts w:ascii="Arial" w:hAnsi="Arial" w:cs="Arial"/>
          <w:color w:val="000000"/>
          <w:sz w:val="22"/>
          <w:szCs w:val="22"/>
        </w:rPr>
        <w:t xml:space="preserve"> disputa final, hipótese em que os licitantes empatados poderão apresentar nova proposta em ato contínuo à classificação;</w:t>
      </w:r>
    </w:p>
    <w:p w:rsidR="00FE7954" w:rsidRPr="005D4061" w:rsidRDefault="001620CB" w:rsidP="001620CB">
      <w:pPr>
        <w:pStyle w:val="NormalWeb"/>
        <w:spacing w:before="120" w:beforeAutospacing="0" w:after="0" w:afterAutospacing="0" w:line="360" w:lineRule="auto"/>
        <w:jc w:val="both"/>
        <w:rPr>
          <w:rFonts w:ascii="Arial" w:hAnsi="Arial" w:cs="Arial"/>
          <w:color w:val="000000"/>
          <w:sz w:val="22"/>
          <w:szCs w:val="22"/>
        </w:rPr>
      </w:pPr>
      <w:bookmarkStart w:id="22" w:name="art60ii"/>
      <w:bookmarkEnd w:id="22"/>
      <w:r w:rsidRPr="005D4061">
        <w:rPr>
          <w:rFonts w:ascii="Arial" w:hAnsi="Arial" w:cs="Arial"/>
          <w:b/>
          <w:bCs/>
          <w:color w:val="000000"/>
          <w:sz w:val="22"/>
          <w:szCs w:val="22"/>
        </w:rPr>
        <w:t>b)</w:t>
      </w:r>
      <w:r w:rsidR="00FE7954" w:rsidRPr="005D4061">
        <w:rPr>
          <w:rFonts w:ascii="Arial" w:hAnsi="Arial" w:cs="Arial"/>
          <w:color w:val="000000"/>
          <w:sz w:val="22"/>
          <w:szCs w:val="22"/>
        </w:rPr>
        <w:t xml:space="preserve"> avaliação do desempenho contratual prévio dos licitantes, para a qual </w:t>
      </w:r>
      <w:r w:rsidRPr="005D4061">
        <w:rPr>
          <w:rFonts w:ascii="Arial" w:hAnsi="Arial" w:cs="Arial"/>
          <w:color w:val="000000"/>
          <w:sz w:val="22"/>
          <w:szCs w:val="22"/>
        </w:rPr>
        <w:t>serão</w:t>
      </w:r>
      <w:r w:rsidR="00FE7954" w:rsidRPr="005D4061">
        <w:rPr>
          <w:rFonts w:ascii="Arial" w:hAnsi="Arial" w:cs="Arial"/>
          <w:color w:val="000000"/>
          <w:sz w:val="22"/>
          <w:szCs w:val="22"/>
        </w:rPr>
        <w:t xml:space="preserve"> ser utilizados registros cadastrais para efeito de atesto de cumprimento de obrigações </w:t>
      </w:r>
      <w:r w:rsidR="00917C0C" w:rsidRPr="005D4061">
        <w:rPr>
          <w:rFonts w:ascii="Arial" w:hAnsi="Arial" w:cs="Arial"/>
          <w:color w:val="000000"/>
          <w:sz w:val="22"/>
          <w:szCs w:val="22"/>
        </w:rPr>
        <w:t>decorrentes de outras contratações</w:t>
      </w:r>
      <w:r w:rsidR="00FE7954" w:rsidRPr="005D4061">
        <w:rPr>
          <w:rFonts w:ascii="Arial" w:hAnsi="Arial" w:cs="Arial"/>
          <w:color w:val="000000"/>
          <w:sz w:val="22"/>
          <w:szCs w:val="22"/>
        </w:rPr>
        <w:t>;</w:t>
      </w:r>
    </w:p>
    <w:p w:rsidR="00FE7954" w:rsidRPr="005D4061" w:rsidRDefault="000F6EDC" w:rsidP="001620CB">
      <w:pPr>
        <w:pStyle w:val="NormalWeb"/>
        <w:spacing w:before="120" w:beforeAutospacing="0" w:after="0" w:afterAutospacing="0" w:line="360" w:lineRule="auto"/>
        <w:jc w:val="both"/>
        <w:rPr>
          <w:rFonts w:ascii="Arial" w:hAnsi="Arial" w:cs="Arial"/>
          <w:color w:val="000000"/>
          <w:sz w:val="22"/>
          <w:szCs w:val="22"/>
        </w:rPr>
      </w:pPr>
      <w:bookmarkStart w:id="23" w:name="art60iii"/>
      <w:bookmarkStart w:id="24" w:name="art60iv"/>
      <w:bookmarkEnd w:id="23"/>
      <w:bookmarkEnd w:id="24"/>
      <w:r w:rsidRPr="005D4061">
        <w:rPr>
          <w:rFonts w:ascii="Arial" w:hAnsi="Arial" w:cs="Arial"/>
          <w:b/>
          <w:bCs/>
          <w:color w:val="000000"/>
          <w:sz w:val="22"/>
          <w:szCs w:val="22"/>
        </w:rPr>
        <w:t>c</w:t>
      </w:r>
      <w:r w:rsidR="009222EA" w:rsidRPr="005D4061">
        <w:rPr>
          <w:rFonts w:ascii="Arial" w:hAnsi="Arial" w:cs="Arial"/>
          <w:b/>
          <w:bCs/>
          <w:color w:val="000000"/>
          <w:sz w:val="22"/>
          <w:szCs w:val="22"/>
        </w:rPr>
        <w:t>)</w:t>
      </w:r>
      <w:r w:rsidR="00FE7954" w:rsidRPr="005D4061">
        <w:rPr>
          <w:rFonts w:ascii="Arial" w:hAnsi="Arial" w:cs="Arial"/>
          <w:color w:val="000000"/>
          <w:sz w:val="22"/>
          <w:szCs w:val="22"/>
        </w:rPr>
        <w:t xml:space="preserve"> desenvolvimento pelo licitante de programa de integridade, conforme orientações dos órgãos de controle.</w:t>
      </w:r>
    </w:p>
    <w:p w:rsidR="00FE7954" w:rsidRPr="005D4061" w:rsidRDefault="009222EA" w:rsidP="001620CB">
      <w:pPr>
        <w:pStyle w:val="NormalWeb"/>
        <w:spacing w:before="120" w:beforeAutospacing="0" w:after="0" w:afterAutospacing="0" w:line="360" w:lineRule="auto"/>
        <w:jc w:val="both"/>
        <w:rPr>
          <w:rFonts w:ascii="Arial" w:hAnsi="Arial" w:cs="Arial"/>
          <w:color w:val="000000"/>
          <w:sz w:val="22"/>
          <w:szCs w:val="22"/>
        </w:rPr>
      </w:pPr>
      <w:bookmarkStart w:id="25" w:name="art60§1"/>
      <w:bookmarkEnd w:id="25"/>
      <w:r w:rsidRPr="005D4061">
        <w:rPr>
          <w:rFonts w:ascii="Arial" w:hAnsi="Arial" w:cs="Arial"/>
          <w:b/>
          <w:bCs/>
          <w:color w:val="000000"/>
          <w:sz w:val="22"/>
          <w:szCs w:val="22"/>
        </w:rPr>
        <w:t>1</w:t>
      </w:r>
      <w:r w:rsidR="000F6EDC" w:rsidRPr="005D4061">
        <w:rPr>
          <w:rFonts w:ascii="Arial" w:hAnsi="Arial" w:cs="Arial"/>
          <w:b/>
          <w:bCs/>
          <w:color w:val="000000"/>
          <w:sz w:val="22"/>
          <w:szCs w:val="22"/>
        </w:rPr>
        <w:t>0</w:t>
      </w:r>
      <w:r w:rsidRPr="005D4061">
        <w:rPr>
          <w:rFonts w:ascii="Arial" w:hAnsi="Arial" w:cs="Arial"/>
          <w:b/>
          <w:bCs/>
          <w:color w:val="000000"/>
          <w:sz w:val="22"/>
          <w:szCs w:val="22"/>
        </w:rPr>
        <w:t>.3</w:t>
      </w:r>
      <w:r w:rsidRPr="005D4061">
        <w:rPr>
          <w:rFonts w:ascii="Arial" w:hAnsi="Arial" w:cs="Arial"/>
          <w:color w:val="000000"/>
          <w:sz w:val="22"/>
          <w:szCs w:val="22"/>
        </w:rPr>
        <w:t xml:space="preserve"> </w:t>
      </w:r>
      <w:r w:rsidR="00FE7954" w:rsidRPr="005D4061">
        <w:rPr>
          <w:rFonts w:ascii="Arial" w:hAnsi="Arial" w:cs="Arial"/>
          <w:color w:val="000000"/>
          <w:sz w:val="22"/>
          <w:szCs w:val="22"/>
        </w:rPr>
        <w:t>Em igualdade de condições, se não houver desempate, será assegurada preferência, sucessivamente, aos bens e serviços produzidos ou prestados por:</w:t>
      </w:r>
    </w:p>
    <w:p w:rsidR="00FE7954" w:rsidRPr="005D4061" w:rsidRDefault="00C577FD" w:rsidP="001620CB">
      <w:pPr>
        <w:pStyle w:val="NormalWeb"/>
        <w:spacing w:before="120" w:beforeAutospacing="0" w:after="0" w:afterAutospacing="0" w:line="360" w:lineRule="auto"/>
        <w:jc w:val="both"/>
        <w:rPr>
          <w:rFonts w:ascii="Arial" w:hAnsi="Arial" w:cs="Arial"/>
          <w:color w:val="000000"/>
          <w:sz w:val="22"/>
          <w:szCs w:val="22"/>
        </w:rPr>
      </w:pPr>
      <w:bookmarkStart w:id="26" w:name="art60§1i"/>
      <w:bookmarkEnd w:id="26"/>
      <w:r w:rsidRPr="005D4061">
        <w:rPr>
          <w:rFonts w:ascii="Arial" w:hAnsi="Arial" w:cs="Arial"/>
          <w:b/>
          <w:bCs/>
          <w:color w:val="000000"/>
          <w:sz w:val="22"/>
          <w:szCs w:val="22"/>
        </w:rPr>
        <w:t>a)</w:t>
      </w:r>
      <w:r w:rsidR="00FE7954" w:rsidRPr="005D4061">
        <w:rPr>
          <w:rFonts w:ascii="Arial" w:hAnsi="Arial" w:cs="Arial"/>
          <w:color w:val="000000"/>
          <w:sz w:val="22"/>
          <w:szCs w:val="22"/>
        </w:rPr>
        <w:t xml:space="preserve"> empresas estabelecidas no território do Estado </w:t>
      </w:r>
      <w:r w:rsidRPr="005D4061">
        <w:rPr>
          <w:rFonts w:ascii="Arial" w:hAnsi="Arial" w:cs="Arial"/>
          <w:color w:val="000000"/>
          <w:sz w:val="22"/>
          <w:szCs w:val="22"/>
        </w:rPr>
        <w:t>do Rio Grande do Sul</w:t>
      </w:r>
      <w:r w:rsidR="00FE7954" w:rsidRPr="005D4061">
        <w:rPr>
          <w:rFonts w:ascii="Arial" w:hAnsi="Arial" w:cs="Arial"/>
          <w:color w:val="000000"/>
          <w:sz w:val="22"/>
          <w:szCs w:val="22"/>
        </w:rPr>
        <w:t>;</w:t>
      </w:r>
    </w:p>
    <w:p w:rsidR="00FE7954" w:rsidRPr="005D4061" w:rsidRDefault="00C577FD" w:rsidP="001620CB">
      <w:pPr>
        <w:pStyle w:val="NormalWeb"/>
        <w:spacing w:before="120" w:beforeAutospacing="0" w:after="0" w:afterAutospacing="0" w:line="360" w:lineRule="auto"/>
        <w:jc w:val="both"/>
        <w:rPr>
          <w:rFonts w:ascii="Arial" w:hAnsi="Arial" w:cs="Arial"/>
          <w:color w:val="000000"/>
          <w:sz w:val="22"/>
          <w:szCs w:val="22"/>
        </w:rPr>
      </w:pPr>
      <w:bookmarkStart w:id="27" w:name="art60§1ii"/>
      <w:bookmarkEnd w:id="27"/>
      <w:r w:rsidRPr="005D4061">
        <w:rPr>
          <w:rFonts w:ascii="Arial" w:hAnsi="Arial" w:cs="Arial"/>
          <w:b/>
          <w:bCs/>
          <w:color w:val="000000"/>
          <w:sz w:val="22"/>
          <w:szCs w:val="22"/>
        </w:rPr>
        <w:t>b)</w:t>
      </w:r>
      <w:r w:rsidRPr="005D4061">
        <w:rPr>
          <w:rFonts w:ascii="Arial" w:hAnsi="Arial" w:cs="Arial"/>
          <w:color w:val="000000"/>
          <w:sz w:val="22"/>
          <w:szCs w:val="22"/>
        </w:rPr>
        <w:t xml:space="preserve"> </w:t>
      </w:r>
      <w:r w:rsidR="00FE7954" w:rsidRPr="005D4061">
        <w:rPr>
          <w:rFonts w:ascii="Arial" w:hAnsi="Arial" w:cs="Arial"/>
          <w:color w:val="000000"/>
          <w:sz w:val="22"/>
          <w:szCs w:val="22"/>
        </w:rPr>
        <w:t>empresas brasileiras;</w:t>
      </w:r>
    </w:p>
    <w:p w:rsidR="00FE7954" w:rsidRPr="005D4061" w:rsidRDefault="00C577FD" w:rsidP="001620CB">
      <w:pPr>
        <w:pStyle w:val="NormalWeb"/>
        <w:spacing w:before="120" w:beforeAutospacing="0" w:after="0" w:afterAutospacing="0" w:line="360" w:lineRule="auto"/>
        <w:jc w:val="both"/>
        <w:rPr>
          <w:rFonts w:ascii="Arial" w:hAnsi="Arial" w:cs="Arial"/>
          <w:color w:val="000000"/>
          <w:sz w:val="22"/>
          <w:szCs w:val="22"/>
        </w:rPr>
      </w:pPr>
      <w:bookmarkStart w:id="28" w:name="art60§1iii"/>
      <w:bookmarkEnd w:id="28"/>
      <w:r w:rsidRPr="005D4061">
        <w:rPr>
          <w:rFonts w:ascii="Arial" w:hAnsi="Arial" w:cs="Arial"/>
          <w:b/>
          <w:bCs/>
          <w:color w:val="000000"/>
          <w:sz w:val="22"/>
          <w:szCs w:val="22"/>
        </w:rPr>
        <w:t>c)</w:t>
      </w:r>
      <w:r w:rsidR="00FE7954" w:rsidRPr="005D4061">
        <w:rPr>
          <w:rFonts w:ascii="Arial" w:hAnsi="Arial" w:cs="Arial"/>
          <w:color w:val="000000"/>
          <w:sz w:val="22"/>
          <w:szCs w:val="22"/>
        </w:rPr>
        <w:t xml:space="preserve"> empresas que invistam em pesquisa e no desenvolvimento de tecnologia no País;</w:t>
      </w:r>
    </w:p>
    <w:p w:rsidR="00FE7954" w:rsidRPr="005D4061" w:rsidRDefault="00C577FD" w:rsidP="001620CB">
      <w:pPr>
        <w:pStyle w:val="NormalWeb"/>
        <w:spacing w:before="120" w:beforeAutospacing="0" w:after="0" w:afterAutospacing="0" w:line="360" w:lineRule="auto"/>
        <w:jc w:val="both"/>
        <w:rPr>
          <w:rFonts w:ascii="Arial" w:hAnsi="Arial" w:cs="Arial"/>
          <w:color w:val="000000"/>
          <w:sz w:val="22"/>
          <w:szCs w:val="22"/>
        </w:rPr>
      </w:pPr>
      <w:bookmarkStart w:id="29" w:name="art60§1iv"/>
      <w:bookmarkEnd w:id="29"/>
      <w:r w:rsidRPr="005D4061">
        <w:rPr>
          <w:rFonts w:ascii="Arial" w:hAnsi="Arial" w:cs="Arial"/>
          <w:b/>
          <w:bCs/>
          <w:color w:val="000000"/>
          <w:sz w:val="22"/>
          <w:szCs w:val="22"/>
        </w:rPr>
        <w:t>e)</w:t>
      </w:r>
      <w:r w:rsidR="00FE7954" w:rsidRPr="005D4061">
        <w:rPr>
          <w:rFonts w:ascii="Arial" w:hAnsi="Arial" w:cs="Arial"/>
          <w:color w:val="000000"/>
          <w:sz w:val="22"/>
          <w:szCs w:val="22"/>
        </w:rPr>
        <w:t xml:space="preserve"> empresas que comprovem a prática de mitigação, nos termos da </w:t>
      </w:r>
      <w:hyperlink r:id="rId13" w:history="1">
        <w:r w:rsidR="00FE7954" w:rsidRPr="005D4061">
          <w:rPr>
            <w:rStyle w:val="Hyperlink"/>
            <w:rFonts w:ascii="Arial" w:hAnsi="Arial" w:cs="Arial"/>
            <w:color w:val="000000"/>
            <w:sz w:val="22"/>
            <w:szCs w:val="22"/>
            <w:u w:val="none"/>
          </w:rPr>
          <w:t>Lei nº 12.187, de 29 de dezembro de 2009.</w:t>
        </w:r>
      </w:hyperlink>
    </w:p>
    <w:p w:rsidR="00CC61E0" w:rsidRPr="005D4061" w:rsidRDefault="008E4508" w:rsidP="00CC61E0">
      <w:pPr>
        <w:tabs>
          <w:tab w:val="left" w:pos="1134"/>
        </w:tabs>
        <w:spacing w:before="120" w:line="360" w:lineRule="auto"/>
        <w:jc w:val="both"/>
        <w:rPr>
          <w:rFonts w:cs="Arial"/>
          <w:b/>
          <w:szCs w:val="22"/>
        </w:rPr>
      </w:pPr>
      <w:r w:rsidRPr="005D4061">
        <w:rPr>
          <w:rFonts w:cs="Arial"/>
          <w:b/>
          <w:szCs w:val="22"/>
        </w:rPr>
        <w:t>1</w:t>
      </w:r>
      <w:r w:rsidR="000F6EDC" w:rsidRPr="005D4061">
        <w:rPr>
          <w:rFonts w:cs="Arial"/>
          <w:b/>
          <w:szCs w:val="22"/>
        </w:rPr>
        <w:t>1</w:t>
      </w:r>
      <w:r w:rsidR="00CC61E0" w:rsidRPr="005D4061">
        <w:rPr>
          <w:rFonts w:cs="Arial"/>
          <w:b/>
          <w:szCs w:val="22"/>
        </w:rPr>
        <w:t xml:space="preserve">. </w:t>
      </w:r>
      <w:r w:rsidR="00092A96" w:rsidRPr="005D4061">
        <w:rPr>
          <w:rFonts w:cs="Arial"/>
          <w:b/>
          <w:szCs w:val="22"/>
        </w:rPr>
        <w:t>NEGOCIAÇÃO E JULGAMENTO</w:t>
      </w:r>
    </w:p>
    <w:p w:rsidR="00E324B7" w:rsidRPr="005D4061" w:rsidRDefault="00142F3F" w:rsidP="00E324B7">
      <w:pPr>
        <w:tabs>
          <w:tab w:val="left" w:pos="1134"/>
        </w:tabs>
        <w:spacing w:before="120" w:line="360" w:lineRule="auto"/>
        <w:jc w:val="both"/>
        <w:rPr>
          <w:rFonts w:cs="Arial"/>
          <w:color w:val="000000"/>
          <w:szCs w:val="22"/>
          <w:lang w:eastAsia="hi-IN"/>
        </w:rPr>
      </w:pPr>
      <w:r w:rsidRPr="005D4061">
        <w:rPr>
          <w:rFonts w:cs="Arial"/>
          <w:b/>
          <w:szCs w:val="22"/>
        </w:rPr>
        <w:t>1</w:t>
      </w:r>
      <w:r w:rsidR="000F6EDC" w:rsidRPr="005D4061">
        <w:rPr>
          <w:rFonts w:cs="Arial"/>
          <w:b/>
          <w:szCs w:val="22"/>
        </w:rPr>
        <w:t>1</w:t>
      </w:r>
      <w:r w:rsidRPr="005D4061">
        <w:rPr>
          <w:rFonts w:cs="Arial"/>
          <w:b/>
          <w:szCs w:val="22"/>
        </w:rPr>
        <w:t>.1.</w:t>
      </w:r>
      <w:r w:rsidR="00E324B7" w:rsidRPr="005D4061">
        <w:rPr>
          <w:rFonts w:cs="Arial"/>
          <w:b/>
          <w:szCs w:val="22"/>
        </w:rPr>
        <w:t xml:space="preserve"> </w:t>
      </w:r>
      <w:r w:rsidR="00E324B7" w:rsidRPr="005D4061">
        <w:rPr>
          <w:rFonts w:cs="Arial"/>
          <w:color w:val="000000"/>
          <w:szCs w:val="22"/>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E324B7" w:rsidRPr="005D4061" w:rsidRDefault="00E324B7" w:rsidP="00E324B7">
      <w:pPr>
        <w:spacing w:before="120" w:line="360" w:lineRule="auto"/>
        <w:jc w:val="both"/>
        <w:rPr>
          <w:rFonts w:cs="Arial"/>
          <w:color w:val="000000"/>
          <w:szCs w:val="22"/>
        </w:rPr>
      </w:pPr>
      <w:r w:rsidRPr="005D4061">
        <w:rPr>
          <w:rFonts w:cs="Arial"/>
          <w:b/>
          <w:szCs w:val="22"/>
        </w:rPr>
        <w:lastRenderedPageBreak/>
        <w:t>1</w:t>
      </w:r>
      <w:r w:rsidR="000F6EDC" w:rsidRPr="005D4061">
        <w:rPr>
          <w:rFonts w:cs="Arial"/>
          <w:b/>
          <w:szCs w:val="22"/>
        </w:rPr>
        <w:t>1</w:t>
      </w:r>
      <w:r w:rsidRPr="005D4061">
        <w:rPr>
          <w:rFonts w:cs="Arial"/>
          <w:b/>
          <w:szCs w:val="22"/>
        </w:rPr>
        <w:t xml:space="preserve">.2. </w:t>
      </w:r>
      <w:r w:rsidRPr="005D4061">
        <w:rPr>
          <w:rFonts w:cs="Arial"/>
          <w:bCs/>
          <w:szCs w:val="22"/>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0F2551" w:rsidRPr="005D4061" w:rsidRDefault="002802DC" w:rsidP="000F2551">
      <w:pPr>
        <w:spacing w:before="120" w:line="360" w:lineRule="auto"/>
        <w:jc w:val="both"/>
        <w:rPr>
          <w:rFonts w:cs="Arial"/>
          <w:color w:val="000000"/>
          <w:szCs w:val="22"/>
        </w:rPr>
      </w:pPr>
      <w:r w:rsidRPr="005D4061">
        <w:rPr>
          <w:rFonts w:cs="Arial"/>
          <w:b/>
          <w:bCs/>
          <w:color w:val="000000"/>
          <w:szCs w:val="22"/>
        </w:rPr>
        <w:t>1</w:t>
      </w:r>
      <w:r w:rsidR="000F6EDC" w:rsidRPr="005D4061">
        <w:rPr>
          <w:rFonts w:cs="Arial"/>
          <w:b/>
          <w:bCs/>
          <w:color w:val="000000"/>
          <w:szCs w:val="22"/>
        </w:rPr>
        <w:t>1</w:t>
      </w:r>
      <w:r w:rsidRPr="005D4061">
        <w:rPr>
          <w:rFonts w:cs="Arial"/>
          <w:b/>
          <w:bCs/>
          <w:color w:val="000000"/>
          <w:szCs w:val="22"/>
        </w:rPr>
        <w:t xml:space="preserve">.3. </w:t>
      </w:r>
      <w:r w:rsidR="00E324B7" w:rsidRPr="005D4061">
        <w:rPr>
          <w:rFonts w:cs="Arial"/>
          <w:color w:val="000000"/>
          <w:szCs w:val="22"/>
        </w:rPr>
        <w:t>Encerrada a etapa de negociação</w:t>
      </w:r>
      <w:r w:rsidRPr="005D4061">
        <w:rPr>
          <w:rFonts w:cs="Arial"/>
          <w:color w:val="000000"/>
          <w:szCs w:val="22"/>
        </w:rPr>
        <w:t>,</w:t>
      </w:r>
      <w:r w:rsidR="00E324B7" w:rsidRPr="005D4061">
        <w:rPr>
          <w:rFonts w:cs="Arial"/>
          <w:color w:val="000000"/>
          <w:szCs w:val="22"/>
        </w:rPr>
        <w:t xml:space="preserve"> </w:t>
      </w:r>
      <w:r w:rsidRPr="005D4061">
        <w:rPr>
          <w:rFonts w:cs="Arial"/>
          <w:color w:val="000000"/>
          <w:szCs w:val="22"/>
        </w:rPr>
        <w:t>será</w:t>
      </w:r>
      <w:r w:rsidR="00E324B7" w:rsidRPr="005D4061">
        <w:rPr>
          <w:rFonts w:cs="Arial"/>
          <w:color w:val="000000"/>
          <w:szCs w:val="22"/>
        </w:rPr>
        <w:t xml:space="preserve"> examina</w:t>
      </w:r>
      <w:r w:rsidRPr="005D4061">
        <w:rPr>
          <w:rFonts w:cs="Arial"/>
          <w:color w:val="000000"/>
          <w:szCs w:val="22"/>
        </w:rPr>
        <w:t>da</w:t>
      </w:r>
      <w:r w:rsidR="00E324B7" w:rsidRPr="005D4061">
        <w:rPr>
          <w:rFonts w:cs="Arial"/>
          <w:color w:val="000000"/>
          <w:szCs w:val="22"/>
        </w:rPr>
        <w:t xml:space="preserve"> a proposta classificada em primeiro lugar quanto à adequação ao objeto e à compatibilidade do preço em relação </w:t>
      </w:r>
      <w:r w:rsidRPr="005D4061">
        <w:rPr>
          <w:rFonts w:cs="Arial"/>
          <w:color w:val="000000"/>
          <w:szCs w:val="22"/>
        </w:rPr>
        <w:t>valor de referência da Administração.</w:t>
      </w:r>
    </w:p>
    <w:p w:rsidR="00E226BD" w:rsidRPr="005D4061" w:rsidRDefault="005A6C73" w:rsidP="000F6EDC">
      <w:pPr>
        <w:spacing w:before="120" w:line="360" w:lineRule="auto"/>
        <w:jc w:val="both"/>
        <w:rPr>
          <w:rFonts w:cs="Arial"/>
          <w:b/>
          <w:szCs w:val="22"/>
        </w:rPr>
      </w:pPr>
      <w:r w:rsidRPr="005D4061">
        <w:rPr>
          <w:rFonts w:cs="Arial"/>
          <w:b/>
          <w:szCs w:val="22"/>
        </w:rPr>
        <w:t>1</w:t>
      </w:r>
      <w:r w:rsidR="000F6EDC" w:rsidRPr="005D4061">
        <w:rPr>
          <w:rFonts w:cs="Arial"/>
          <w:b/>
          <w:szCs w:val="22"/>
        </w:rPr>
        <w:t>1</w:t>
      </w:r>
      <w:r w:rsidR="000F2551" w:rsidRPr="005D4061">
        <w:rPr>
          <w:rFonts w:cs="Arial"/>
          <w:b/>
          <w:szCs w:val="22"/>
        </w:rPr>
        <w:t>.4</w:t>
      </w:r>
      <w:r w:rsidR="00E324B7" w:rsidRPr="005D4061">
        <w:rPr>
          <w:rFonts w:cs="Arial"/>
          <w:b/>
          <w:szCs w:val="22"/>
        </w:rPr>
        <w:t xml:space="preserve">. </w:t>
      </w:r>
      <w:r w:rsidR="00E324B7" w:rsidRPr="005D4061">
        <w:rPr>
          <w:rFonts w:cs="Arial"/>
          <w:szCs w:val="22"/>
        </w:rPr>
        <w:t>Não serão consideradas, para julgamento das propostas, vantagens não previstas no edital.</w:t>
      </w:r>
    </w:p>
    <w:p w:rsidR="00CC61E0" w:rsidRPr="005D4061" w:rsidRDefault="00CC61E0" w:rsidP="00CC61E0">
      <w:pPr>
        <w:tabs>
          <w:tab w:val="left" w:pos="1134"/>
        </w:tabs>
        <w:spacing w:before="120" w:line="360" w:lineRule="auto"/>
        <w:jc w:val="both"/>
        <w:rPr>
          <w:rFonts w:cs="Arial"/>
          <w:b/>
          <w:szCs w:val="22"/>
        </w:rPr>
      </w:pPr>
      <w:r w:rsidRPr="005D4061">
        <w:rPr>
          <w:rFonts w:cs="Arial"/>
          <w:b/>
          <w:szCs w:val="22"/>
        </w:rPr>
        <w:t>1</w:t>
      </w:r>
      <w:r w:rsidR="000F6EDC" w:rsidRPr="005D4061">
        <w:rPr>
          <w:rFonts w:cs="Arial"/>
          <w:b/>
          <w:szCs w:val="22"/>
        </w:rPr>
        <w:t>2</w:t>
      </w:r>
      <w:r w:rsidRPr="005D4061">
        <w:rPr>
          <w:rFonts w:cs="Arial"/>
          <w:b/>
          <w:szCs w:val="22"/>
        </w:rPr>
        <w:t>. VERIFICAÇÃO DA HABILITAÇÃO</w:t>
      </w:r>
    </w:p>
    <w:p w:rsidR="00755223" w:rsidRPr="005D4061" w:rsidRDefault="00D5372F" w:rsidP="00755223">
      <w:pPr>
        <w:spacing w:before="120" w:line="360" w:lineRule="auto"/>
        <w:jc w:val="both"/>
        <w:rPr>
          <w:rFonts w:cs="Arial"/>
          <w:color w:val="000000"/>
          <w:szCs w:val="22"/>
        </w:rPr>
      </w:pPr>
      <w:r w:rsidRPr="005D4061">
        <w:rPr>
          <w:rFonts w:cs="Arial"/>
          <w:b/>
          <w:bCs/>
          <w:color w:val="000000"/>
          <w:szCs w:val="22"/>
        </w:rPr>
        <w:t>1</w:t>
      </w:r>
      <w:r w:rsidR="000F6EDC" w:rsidRPr="005D4061">
        <w:rPr>
          <w:rFonts w:cs="Arial"/>
          <w:b/>
          <w:bCs/>
          <w:color w:val="000000"/>
          <w:szCs w:val="22"/>
        </w:rPr>
        <w:t>2</w:t>
      </w:r>
      <w:r w:rsidR="00755223" w:rsidRPr="005D4061">
        <w:rPr>
          <w:rFonts w:cs="Arial"/>
          <w:b/>
          <w:bCs/>
          <w:color w:val="000000"/>
          <w:szCs w:val="22"/>
        </w:rPr>
        <w:t xml:space="preserve">.1. </w:t>
      </w:r>
      <w:r w:rsidR="00755223" w:rsidRPr="005D4061">
        <w:rPr>
          <w:rFonts w:cs="Arial"/>
          <w:color w:val="000000"/>
          <w:szCs w:val="22"/>
        </w:rPr>
        <w:t>Os documentos de habilitação, de que tratam os itens 5.1.</w:t>
      </w:r>
      <w:r w:rsidRPr="005D4061">
        <w:rPr>
          <w:rFonts w:cs="Arial"/>
          <w:color w:val="000000"/>
          <w:szCs w:val="22"/>
        </w:rPr>
        <w:t>, 5.2. e 5.</w:t>
      </w:r>
      <w:r w:rsidR="00755223" w:rsidRPr="005D4061">
        <w:rPr>
          <w:rFonts w:cs="Arial"/>
          <w:color w:val="000000"/>
          <w:szCs w:val="22"/>
        </w:rPr>
        <w:t>3</w:t>
      </w:r>
      <w:r w:rsidRPr="005D4061">
        <w:rPr>
          <w:rFonts w:cs="Arial"/>
          <w:color w:val="000000"/>
          <w:szCs w:val="22"/>
        </w:rPr>
        <w:t>.</w:t>
      </w:r>
      <w:r w:rsidR="00755223" w:rsidRPr="005D4061">
        <w:rPr>
          <w:rFonts w:cs="Arial"/>
          <w:color w:val="000000"/>
          <w:szCs w:val="22"/>
        </w:rPr>
        <w:t>, enviados nos termos do item 3.1,</w:t>
      </w:r>
      <w:r w:rsidR="00C27411" w:rsidRPr="005D4061">
        <w:rPr>
          <w:rFonts w:cs="Arial"/>
          <w:color w:val="000000"/>
          <w:szCs w:val="22"/>
        </w:rPr>
        <w:t xml:space="preserve"> todos deste edital,</w:t>
      </w:r>
      <w:r w:rsidR="00755223" w:rsidRPr="005D4061">
        <w:rPr>
          <w:rFonts w:cs="Arial"/>
          <w:color w:val="000000"/>
          <w:szCs w:val="22"/>
        </w:rPr>
        <w:t xml:space="preserve"> serão examinados pelo pregoeiro, que verificará a autenticidade das certidões junto aos sítios eletrônicos oficiais de órgãos e entidades emissores.</w:t>
      </w:r>
    </w:p>
    <w:p w:rsidR="00755223" w:rsidRPr="005D4061" w:rsidRDefault="00755223" w:rsidP="00755223">
      <w:pPr>
        <w:spacing w:before="120" w:line="360" w:lineRule="auto"/>
        <w:jc w:val="both"/>
        <w:rPr>
          <w:rFonts w:cs="Arial"/>
          <w:szCs w:val="22"/>
        </w:rPr>
      </w:pPr>
      <w:r w:rsidRPr="005D4061">
        <w:rPr>
          <w:rFonts w:cs="Arial"/>
          <w:b/>
          <w:bCs/>
          <w:szCs w:val="22"/>
        </w:rPr>
        <w:t>1</w:t>
      </w:r>
      <w:r w:rsidR="000F6EDC" w:rsidRPr="005D4061">
        <w:rPr>
          <w:rFonts w:cs="Arial"/>
          <w:b/>
          <w:bCs/>
          <w:szCs w:val="22"/>
        </w:rPr>
        <w:t>2</w:t>
      </w:r>
      <w:r w:rsidRPr="005D4061">
        <w:rPr>
          <w:rFonts w:cs="Arial"/>
          <w:b/>
          <w:bCs/>
          <w:szCs w:val="22"/>
        </w:rPr>
        <w:t>.</w:t>
      </w:r>
      <w:r w:rsidR="002835C1" w:rsidRPr="005D4061">
        <w:rPr>
          <w:rFonts w:cs="Arial"/>
          <w:b/>
          <w:bCs/>
          <w:szCs w:val="22"/>
        </w:rPr>
        <w:t>2</w:t>
      </w:r>
      <w:r w:rsidRPr="005D4061">
        <w:rPr>
          <w:rFonts w:cs="Arial"/>
          <w:b/>
          <w:bCs/>
          <w:szCs w:val="22"/>
        </w:rPr>
        <w:t>.</w:t>
      </w:r>
      <w:r w:rsidRPr="005D4061">
        <w:rPr>
          <w:rFonts w:cs="Arial"/>
          <w:szCs w:val="22"/>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3E01F5" w:rsidRPr="005D4061" w:rsidRDefault="003E01F5" w:rsidP="00755223">
      <w:pPr>
        <w:spacing w:before="120" w:line="360" w:lineRule="auto"/>
        <w:jc w:val="both"/>
        <w:rPr>
          <w:rFonts w:cs="Arial"/>
          <w:szCs w:val="22"/>
        </w:rPr>
      </w:pPr>
      <w:r w:rsidRPr="005D4061">
        <w:rPr>
          <w:rFonts w:cs="Arial"/>
          <w:b/>
          <w:bCs/>
          <w:szCs w:val="22"/>
        </w:rPr>
        <w:t>1</w:t>
      </w:r>
      <w:r w:rsidR="000F6EDC" w:rsidRPr="005D4061">
        <w:rPr>
          <w:rFonts w:cs="Arial"/>
          <w:b/>
          <w:bCs/>
          <w:szCs w:val="22"/>
        </w:rPr>
        <w:t>2</w:t>
      </w:r>
      <w:r w:rsidRPr="005D4061">
        <w:rPr>
          <w:rFonts w:cs="Arial"/>
          <w:b/>
          <w:bCs/>
          <w:szCs w:val="22"/>
        </w:rPr>
        <w:t>.3.</w:t>
      </w:r>
      <w:r w:rsidRPr="005D4061">
        <w:rPr>
          <w:rFonts w:cs="Arial"/>
          <w:szCs w:val="22"/>
        </w:rPr>
        <w:t xml:space="preserve"> </w:t>
      </w:r>
      <w:r w:rsidRPr="005D4061">
        <w:rPr>
          <w:rFonts w:cs="Arial"/>
          <w:color w:val="000000"/>
          <w:szCs w:val="22"/>
        </w:rPr>
        <w:t>A prova de autenticidade de cópia de documento público ou particular poderá ser feita perante agente da Administração, mediante apresentação de original ou de declaração de autenticidade por advogado, sob sua responsabilidade pessoal</w:t>
      </w:r>
      <w:r w:rsidR="00AD7962" w:rsidRPr="005D4061">
        <w:rPr>
          <w:rFonts w:cs="Arial"/>
          <w:color w:val="000000"/>
          <w:szCs w:val="22"/>
        </w:rPr>
        <w:t>.</w:t>
      </w:r>
    </w:p>
    <w:p w:rsidR="00755223" w:rsidRPr="005D4061" w:rsidRDefault="00755223" w:rsidP="00755223">
      <w:pPr>
        <w:spacing w:before="120" w:line="360" w:lineRule="auto"/>
        <w:jc w:val="both"/>
        <w:rPr>
          <w:rFonts w:cs="Arial"/>
          <w:szCs w:val="22"/>
        </w:rPr>
      </w:pPr>
      <w:r w:rsidRPr="005D4061">
        <w:rPr>
          <w:rFonts w:cs="Arial"/>
          <w:b/>
          <w:bCs/>
          <w:color w:val="000000"/>
          <w:szCs w:val="22"/>
        </w:rPr>
        <w:t>1</w:t>
      </w:r>
      <w:r w:rsidR="000F6EDC" w:rsidRPr="005D4061">
        <w:rPr>
          <w:rFonts w:cs="Arial"/>
          <w:b/>
          <w:bCs/>
          <w:color w:val="000000"/>
          <w:szCs w:val="22"/>
        </w:rPr>
        <w:t>2</w:t>
      </w:r>
      <w:r w:rsidRPr="005D4061">
        <w:rPr>
          <w:rFonts w:cs="Arial"/>
          <w:b/>
          <w:bCs/>
          <w:color w:val="000000"/>
          <w:szCs w:val="22"/>
        </w:rPr>
        <w:t>.</w:t>
      </w:r>
      <w:r w:rsidR="00AD7962" w:rsidRPr="005D4061">
        <w:rPr>
          <w:rFonts w:cs="Arial"/>
          <w:b/>
          <w:bCs/>
          <w:color w:val="000000"/>
          <w:szCs w:val="22"/>
        </w:rPr>
        <w:t>4</w:t>
      </w:r>
      <w:r w:rsidRPr="005D4061">
        <w:rPr>
          <w:rFonts w:cs="Arial"/>
          <w:b/>
          <w:bCs/>
          <w:color w:val="000000"/>
          <w:szCs w:val="22"/>
        </w:rPr>
        <w:t xml:space="preserve">. </w:t>
      </w:r>
      <w:r w:rsidRPr="005D4061">
        <w:rPr>
          <w:rFonts w:cs="Arial"/>
          <w:color w:val="000000"/>
          <w:szCs w:val="22"/>
        </w:rPr>
        <w:t>A beneficiária da Lei Complementar nº 123/2006, que tenha apresentado a declaração exigida no item 3.2.</w:t>
      </w:r>
      <w:r w:rsidR="00F500AB" w:rsidRPr="005D4061">
        <w:rPr>
          <w:rFonts w:cs="Arial"/>
          <w:color w:val="000000"/>
          <w:szCs w:val="22"/>
        </w:rPr>
        <w:t>3 e 3.2.4</w:t>
      </w:r>
      <w:r w:rsidRPr="005D4061">
        <w:rPr>
          <w:rFonts w:cs="Arial"/>
          <w:color w:val="000000"/>
          <w:szCs w:val="22"/>
        </w:rPr>
        <w:t xml:space="preserve"> deste Edital e que possua alguma restrição na comprovação de regularidade fiscal e/ou trabalhista, </w:t>
      </w:r>
      <w:r w:rsidRPr="005D4061">
        <w:rPr>
          <w:rFonts w:cs="Arial"/>
          <w:szCs w:val="22"/>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755223" w:rsidRPr="005D4061" w:rsidRDefault="00755223" w:rsidP="00755223">
      <w:pPr>
        <w:spacing w:before="120" w:line="360" w:lineRule="auto"/>
        <w:jc w:val="both"/>
        <w:rPr>
          <w:rFonts w:cs="Arial"/>
          <w:color w:val="000000"/>
          <w:szCs w:val="22"/>
        </w:rPr>
      </w:pPr>
      <w:r w:rsidRPr="005D4061">
        <w:rPr>
          <w:rFonts w:cs="Arial"/>
          <w:b/>
          <w:bCs/>
          <w:color w:val="000000"/>
          <w:szCs w:val="22"/>
        </w:rPr>
        <w:t>1</w:t>
      </w:r>
      <w:r w:rsidR="000F6EDC" w:rsidRPr="005D4061">
        <w:rPr>
          <w:rFonts w:cs="Arial"/>
          <w:b/>
          <w:bCs/>
          <w:color w:val="000000"/>
          <w:szCs w:val="22"/>
        </w:rPr>
        <w:t>2</w:t>
      </w:r>
      <w:r w:rsidRPr="005D4061">
        <w:rPr>
          <w:rFonts w:cs="Arial"/>
          <w:b/>
          <w:bCs/>
          <w:color w:val="000000"/>
          <w:szCs w:val="22"/>
        </w:rPr>
        <w:t>.</w:t>
      </w:r>
      <w:r w:rsidR="00F500AB" w:rsidRPr="005D4061">
        <w:rPr>
          <w:rFonts w:cs="Arial"/>
          <w:b/>
          <w:bCs/>
          <w:color w:val="000000"/>
          <w:szCs w:val="22"/>
        </w:rPr>
        <w:t>5</w:t>
      </w:r>
      <w:r w:rsidRPr="005D4061">
        <w:rPr>
          <w:rFonts w:cs="Arial"/>
          <w:b/>
          <w:bCs/>
          <w:color w:val="000000"/>
          <w:szCs w:val="22"/>
        </w:rPr>
        <w:t>.</w:t>
      </w:r>
      <w:r w:rsidRPr="005D4061">
        <w:rPr>
          <w:rFonts w:cs="Arial"/>
          <w:color w:val="000000"/>
          <w:szCs w:val="22"/>
        </w:rPr>
        <w:t xml:space="preserve"> Na hipótese de a proposta vencedora não for aceitável ou o licitante não atender às exigências para habilitação, o pregoeiro examinará a proposta subsequente e assim </w:t>
      </w:r>
      <w:r w:rsidRPr="005D4061">
        <w:rPr>
          <w:rFonts w:cs="Arial"/>
          <w:color w:val="000000"/>
          <w:szCs w:val="22"/>
        </w:rPr>
        <w:lastRenderedPageBreak/>
        <w:t>sucessivamente, na ordem de classificação, até a apuração de uma proposta que atenda ao edital.</w:t>
      </w:r>
    </w:p>
    <w:p w:rsidR="00755223" w:rsidRPr="005D4061" w:rsidRDefault="00755223" w:rsidP="00755223">
      <w:pPr>
        <w:spacing w:before="120" w:line="360" w:lineRule="auto"/>
        <w:jc w:val="both"/>
        <w:rPr>
          <w:rFonts w:cs="Arial"/>
          <w:color w:val="000000"/>
          <w:szCs w:val="22"/>
        </w:rPr>
      </w:pPr>
      <w:r w:rsidRPr="005D4061">
        <w:rPr>
          <w:rFonts w:cs="Arial"/>
          <w:b/>
          <w:bCs/>
          <w:color w:val="000000"/>
          <w:szCs w:val="22"/>
        </w:rPr>
        <w:t>1</w:t>
      </w:r>
      <w:r w:rsidR="000F6EDC" w:rsidRPr="005D4061">
        <w:rPr>
          <w:rFonts w:cs="Arial"/>
          <w:b/>
          <w:bCs/>
          <w:color w:val="000000"/>
          <w:szCs w:val="22"/>
        </w:rPr>
        <w:t>2</w:t>
      </w:r>
      <w:r w:rsidRPr="005D4061">
        <w:rPr>
          <w:rFonts w:cs="Arial"/>
          <w:b/>
          <w:bCs/>
          <w:color w:val="000000"/>
          <w:szCs w:val="22"/>
        </w:rPr>
        <w:t>.</w:t>
      </w:r>
      <w:r w:rsidR="00CA3FF5" w:rsidRPr="005D4061">
        <w:rPr>
          <w:rFonts w:cs="Arial"/>
          <w:b/>
          <w:bCs/>
          <w:color w:val="000000"/>
          <w:szCs w:val="22"/>
        </w:rPr>
        <w:t>6</w:t>
      </w:r>
      <w:r w:rsidRPr="005D4061">
        <w:rPr>
          <w:rFonts w:cs="Arial"/>
          <w:b/>
          <w:bCs/>
          <w:color w:val="000000"/>
          <w:szCs w:val="22"/>
        </w:rPr>
        <w:t xml:space="preserve">. </w:t>
      </w:r>
      <w:r w:rsidRPr="005D4061">
        <w:rPr>
          <w:rFonts w:cs="Arial"/>
          <w:color w:val="000000"/>
          <w:szCs w:val="22"/>
        </w:rPr>
        <w:t xml:space="preserve">Constatado o atendimento às exigências estabelecidas no </w:t>
      </w:r>
      <w:r w:rsidR="00F500AB" w:rsidRPr="005D4061">
        <w:rPr>
          <w:rFonts w:cs="Arial"/>
          <w:color w:val="000000"/>
          <w:szCs w:val="22"/>
        </w:rPr>
        <w:t>E</w:t>
      </w:r>
      <w:r w:rsidRPr="005D4061">
        <w:rPr>
          <w:rFonts w:cs="Arial"/>
          <w:color w:val="000000"/>
          <w:szCs w:val="22"/>
        </w:rPr>
        <w:t>dital, o licitante será declarado vencedor, oportunizando-se a manifestação da intenção de recurso.</w:t>
      </w:r>
    </w:p>
    <w:p w:rsidR="00CC61E0" w:rsidRPr="005D4061" w:rsidRDefault="00CC61E0" w:rsidP="00CC61E0">
      <w:pPr>
        <w:tabs>
          <w:tab w:val="left" w:pos="1134"/>
        </w:tabs>
        <w:spacing w:before="120" w:line="360" w:lineRule="auto"/>
        <w:jc w:val="both"/>
        <w:rPr>
          <w:rFonts w:cs="Arial"/>
          <w:b/>
          <w:szCs w:val="22"/>
        </w:rPr>
      </w:pPr>
      <w:r w:rsidRPr="005D4061">
        <w:rPr>
          <w:rFonts w:cs="Arial"/>
          <w:b/>
          <w:szCs w:val="22"/>
        </w:rPr>
        <w:t>1</w:t>
      </w:r>
      <w:r w:rsidR="000F6EDC" w:rsidRPr="005D4061">
        <w:rPr>
          <w:rFonts w:cs="Arial"/>
          <w:b/>
          <w:szCs w:val="22"/>
        </w:rPr>
        <w:t>3</w:t>
      </w:r>
      <w:r w:rsidRPr="005D4061">
        <w:rPr>
          <w:rFonts w:cs="Arial"/>
          <w:b/>
          <w:szCs w:val="22"/>
        </w:rPr>
        <w:t xml:space="preserve">. </w:t>
      </w:r>
      <w:r w:rsidR="00ED0315" w:rsidRPr="005D4061">
        <w:rPr>
          <w:rFonts w:cs="Arial"/>
          <w:b/>
          <w:szCs w:val="22"/>
        </w:rPr>
        <w:t>RECURSO</w:t>
      </w:r>
    </w:p>
    <w:p w:rsidR="00513EB6" w:rsidRPr="005D4061" w:rsidRDefault="00ED0315" w:rsidP="00513EB6">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sz w:val="22"/>
          <w:szCs w:val="22"/>
        </w:rPr>
        <w:t>1</w:t>
      </w:r>
      <w:r w:rsidR="000F6EDC" w:rsidRPr="005D4061">
        <w:rPr>
          <w:rFonts w:ascii="Arial" w:hAnsi="Arial" w:cs="Arial"/>
          <w:b/>
          <w:sz w:val="22"/>
          <w:szCs w:val="22"/>
        </w:rPr>
        <w:t>3</w:t>
      </w:r>
      <w:r w:rsidRPr="005D4061">
        <w:rPr>
          <w:rFonts w:ascii="Arial" w:hAnsi="Arial" w:cs="Arial"/>
          <w:b/>
          <w:sz w:val="22"/>
          <w:szCs w:val="22"/>
        </w:rPr>
        <w:t xml:space="preserve">.1. </w:t>
      </w:r>
      <w:r w:rsidR="00513EB6" w:rsidRPr="005D4061">
        <w:rPr>
          <w:rFonts w:ascii="Arial" w:hAnsi="Arial" w:cs="Arial"/>
          <w:bCs/>
          <w:sz w:val="22"/>
          <w:szCs w:val="22"/>
        </w:rPr>
        <w:t xml:space="preserve">Caberá recurso, </w:t>
      </w:r>
      <w:r w:rsidR="00513EB6" w:rsidRPr="005D4061">
        <w:rPr>
          <w:rFonts w:ascii="Arial" w:hAnsi="Arial" w:cs="Arial"/>
          <w:color w:val="000000"/>
          <w:sz w:val="22"/>
          <w:szCs w:val="22"/>
        </w:rPr>
        <w:t>no prazo de 3 (três) dias úteis, contado da data de intimação ou de lavratura da ata, em face de:</w:t>
      </w:r>
    </w:p>
    <w:p w:rsidR="00513EB6" w:rsidRPr="005D4061" w:rsidRDefault="00513EB6" w:rsidP="00513EB6">
      <w:pPr>
        <w:pStyle w:val="NormalWeb"/>
        <w:spacing w:before="120" w:beforeAutospacing="0" w:after="0" w:afterAutospacing="0" w:line="360" w:lineRule="auto"/>
        <w:jc w:val="both"/>
        <w:rPr>
          <w:rFonts w:ascii="Arial" w:hAnsi="Arial" w:cs="Arial"/>
          <w:color w:val="000000"/>
          <w:sz w:val="22"/>
          <w:szCs w:val="22"/>
        </w:rPr>
      </w:pPr>
      <w:bookmarkStart w:id="30" w:name="art165ia"/>
      <w:bookmarkEnd w:id="30"/>
      <w:r w:rsidRPr="005D4061">
        <w:rPr>
          <w:rFonts w:ascii="Arial" w:hAnsi="Arial" w:cs="Arial"/>
          <w:b/>
          <w:bCs/>
          <w:color w:val="000000"/>
          <w:sz w:val="22"/>
          <w:szCs w:val="22"/>
        </w:rPr>
        <w:t>a)</w:t>
      </w:r>
      <w:r w:rsidRPr="005D4061">
        <w:rPr>
          <w:rFonts w:ascii="Arial" w:hAnsi="Arial" w:cs="Arial"/>
          <w:color w:val="000000"/>
          <w:sz w:val="22"/>
          <w:szCs w:val="22"/>
        </w:rPr>
        <w:t xml:space="preserve"> ato que defira ou indefira pedido de pré-qualificação de interessado ou de inscrição em registro cadastral, sua alteração ou cancelamento;</w:t>
      </w:r>
    </w:p>
    <w:p w:rsidR="00513EB6" w:rsidRPr="005D4061" w:rsidRDefault="00513EB6" w:rsidP="00513EB6">
      <w:pPr>
        <w:pStyle w:val="NormalWeb"/>
        <w:spacing w:before="120" w:beforeAutospacing="0" w:after="0" w:afterAutospacing="0" w:line="360" w:lineRule="auto"/>
        <w:jc w:val="both"/>
        <w:rPr>
          <w:rFonts w:ascii="Arial" w:hAnsi="Arial" w:cs="Arial"/>
          <w:color w:val="000000"/>
          <w:sz w:val="22"/>
          <w:szCs w:val="22"/>
        </w:rPr>
      </w:pPr>
      <w:bookmarkStart w:id="31" w:name="art165ib"/>
      <w:bookmarkEnd w:id="31"/>
      <w:r w:rsidRPr="005D4061">
        <w:rPr>
          <w:rFonts w:ascii="Arial" w:hAnsi="Arial" w:cs="Arial"/>
          <w:b/>
          <w:bCs/>
          <w:color w:val="000000"/>
          <w:sz w:val="22"/>
          <w:szCs w:val="22"/>
        </w:rPr>
        <w:t>b)</w:t>
      </w:r>
      <w:r w:rsidRPr="005D4061">
        <w:rPr>
          <w:rFonts w:ascii="Arial" w:hAnsi="Arial" w:cs="Arial"/>
          <w:color w:val="000000"/>
          <w:sz w:val="22"/>
          <w:szCs w:val="22"/>
        </w:rPr>
        <w:t xml:space="preserve"> julgamento das propostas;</w:t>
      </w:r>
    </w:p>
    <w:p w:rsidR="00513EB6" w:rsidRPr="005D4061" w:rsidRDefault="00513EB6" w:rsidP="00513EB6">
      <w:pPr>
        <w:pStyle w:val="NormalWeb"/>
        <w:spacing w:before="120" w:beforeAutospacing="0" w:after="0" w:afterAutospacing="0" w:line="360" w:lineRule="auto"/>
        <w:jc w:val="both"/>
        <w:rPr>
          <w:rFonts w:ascii="Arial" w:hAnsi="Arial" w:cs="Arial"/>
          <w:color w:val="000000"/>
          <w:sz w:val="22"/>
          <w:szCs w:val="22"/>
        </w:rPr>
      </w:pPr>
      <w:bookmarkStart w:id="32" w:name="art165ic"/>
      <w:bookmarkEnd w:id="32"/>
      <w:r w:rsidRPr="005D4061">
        <w:rPr>
          <w:rFonts w:ascii="Arial" w:hAnsi="Arial" w:cs="Arial"/>
          <w:b/>
          <w:bCs/>
          <w:color w:val="000000"/>
          <w:sz w:val="22"/>
          <w:szCs w:val="22"/>
        </w:rPr>
        <w:t>c)</w:t>
      </w:r>
      <w:r w:rsidRPr="005D4061">
        <w:rPr>
          <w:rFonts w:ascii="Arial" w:hAnsi="Arial" w:cs="Arial"/>
          <w:color w:val="000000"/>
          <w:sz w:val="22"/>
          <w:szCs w:val="22"/>
        </w:rPr>
        <w:t xml:space="preserve"> ato de habilitação ou inabilitação de licitante;</w:t>
      </w:r>
    </w:p>
    <w:p w:rsidR="00513EB6" w:rsidRPr="005D4061" w:rsidRDefault="00513EB6" w:rsidP="00513EB6">
      <w:pPr>
        <w:pStyle w:val="NormalWeb"/>
        <w:spacing w:before="120" w:beforeAutospacing="0" w:after="0" w:afterAutospacing="0" w:line="360" w:lineRule="auto"/>
        <w:jc w:val="both"/>
        <w:rPr>
          <w:rFonts w:ascii="Arial" w:hAnsi="Arial" w:cs="Arial"/>
          <w:color w:val="000000"/>
          <w:sz w:val="22"/>
          <w:szCs w:val="22"/>
        </w:rPr>
      </w:pPr>
      <w:bookmarkStart w:id="33" w:name="art165id"/>
      <w:bookmarkEnd w:id="33"/>
      <w:r w:rsidRPr="005D4061">
        <w:rPr>
          <w:rFonts w:ascii="Arial" w:hAnsi="Arial" w:cs="Arial"/>
          <w:b/>
          <w:bCs/>
          <w:color w:val="000000"/>
          <w:sz w:val="22"/>
          <w:szCs w:val="22"/>
        </w:rPr>
        <w:t>d)</w:t>
      </w:r>
      <w:r w:rsidRPr="005D4061">
        <w:rPr>
          <w:rFonts w:ascii="Arial" w:hAnsi="Arial" w:cs="Arial"/>
          <w:color w:val="000000"/>
          <w:sz w:val="22"/>
          <w:szCs w:val="22"/>
        </w:rPr>
        <w:t xml:space="preserve"> anulação ou revogação da licitação.</w:t>
      </w:r>
    </w:p>
    <w:p w:rsidR="00C8276C" w:rsidRPr="005D4061" w:rsidRDefault="00C8276C" w:rsidP="00354A5E">
      <w:pPr>
        <w:pStyle w:val="NormalWeb"/>
        <w:spacing w:before="120" w:beforeAutospacing="0" w:after="0" w:afterAutospacing="0" w:line="360" w:lineRule="auto"/>
        <w:jc w:val="both"/>
        <w:rPr>
          <w:rFonts w:ascii="Arial" w:hAnsi="Arial" w:cs="Arial"/>
          <w:b/>
          <w:bCs/>
          <w:color w:val="000000"/>
          <w:sz w:val="22"/>
          <w:szCs w:val="22"/>
        </w:rPr>
      </w:pPr>
      <w:r w:rsidRPr="005D4061">
        <w:rPr>
          <w:rFonts w:ascii="Arial" w:hAnsi="Arial" w:cs="Arial"/>
          <w:b/>
          <w:bCs/>
          <w:color w:val="000000"/>
          <w:sz w:val="22"/>
          <w:szCs w:val="22"/>
        </w:rPr>
        <w:t>1</w:t>
      </w:r>
      <w:r w:rsidR="00510087" w:rsidRPr="005D4061">
        <w:rPr>
          <w:rFonts w:ascii="Arial" w:hAnsi="Arial" w:cs="Arial"/>
          <w:b/>
          <w:bCs/>
          <w:color w:val="000000"/>
          <w:sz w:val="22"/>
          <w:szCs w:val="22"/>
        </w:rPr>
        <w:t>3</w:t>
      </w:r>
      <w:r w:rsidRPr="005D4061">
        <w:rPr>
          <w:rFonts w:ascii="Arial" w:hAnsi="Arial" w:cs="Arial"/>
          <w:b/>
          <w:bCs/>
          <w:color w:val="000000"/>
          <w:sz w:val="22"/>
          <w:szCs w:val="22"/>
        </w:rPr>
        <w:t>.2.</w:t>
      </w:r>
      <w:r w:rsidRPr="005D4061">
        <w:rPr>
          <w:rFonts w:ascii="Arial" w:hAnsi="Arial" w:cs="Arial"/>
          <w:color w:val="000000"/>
          <w:sz w:val="22"/>
          <w:szCs w:val="22"/>
        </w:rPr>
        <w:t xml:space="preserve"> O prazo para apresentação de contrarrazões será o mesmo do recurso e terá início na data de intimação pessoal ou de divulgação da interposição do recurso.</w:t>
      </w:r>
    </w:p>
    <w:p w:rsidR="00513EB6" w:rsidRPr="005D4061" w:rsidRDefault="00354A5E" w:rsidP="00354A5E">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510087" w:rsidRPr="005D4061">
        <w:rPr>
          <w:rFonts w:ascii="Arial" w:hAnsi="Arial" w:cs="Arial"/>
          <w:b/>
          <w:bCs/>
          <w:color w:val="000000"/>
          <w:sz w:val="22"/>
          <w:szCs w:val="22"/>
        </w:rPr>
        <w:t>3</w:t>
      </w:r>
      <w:r w:rsidRPr="005D4061">
        <w:rPr>
          <w:rFonts w:ascii="Arial" w:hAnsi="Arial" w:cs="Arial"/>
          <w:b/>
          <w:bCs/>
          <w:color w:val="000000"/>
          <w:sz w:val="22"/>
          <w:szCs w:val="22"/>
        </w:rPr>
        <w:t>.</w:t>
      </w:r>
      <w:r w:rsidR="00C8276C" w:rsidRPr="005D4061">
        <w:rPr>
          <w:rFonts w:ascii="Arial" w:hAnsi="Arial" w:cs="Arial"/>
          <w:b/>
          <w:bCs/>
          <w:color w:val="000000"/>
          <w:sz w:val="22"/>
          <w:szCs w:val="22"/>
        </w:rPr>
        <w:t>3</w:t>
      </w:r>
      <w:r w:rsidRPr="005D4061">
        <w:rPr>
          <w:rFonts w:ascii="Arial" w:hAnsi="Arial" w:cs="Arial"/>
          <w:b/>
          <w:bCs/>
          <w:color w:val="000000"/>
          <w:sz w:val="22"/>
          <w:szCs w:val="22"/>
        </w:rPr>
        <w:t>.</w:t>
      </w:r>
      <w:r w:rsidRPr="005D4061">
        <w:rPr>
          <w:rFonts w:ascii="Arial" w:hAnsi="Arial" w:cs="Arial"/>
          <w:color w:val="000000"/>
          <w:sz w:val="22"/>
          <w:szCs w:val="22"/>
        </w:rPr>
        <w:t xml:space="preserve"> </w:t>
      </w:r>
      <w:r w:rsidR="00513EB6" w:rsidRPr="005D4061">
        <w:rPr>
          <w:rFonts w:ascii="Arial" w:hAnsi="Arial" w:cs="Arial"/>
          <w:color w:val="000000"/>
          <w:sz w:val="22"/>
          <w:szCs w:val="22"/>
        </w:rPr>
        <w:t xml:space="preserve">Quanto ao recurso apresentado em virtude do disposto </w:t>
      </w:r>
      <w:proofErr w:type="spellStart"/>
      <w:r w:rsidR="00513EB6" w:rsidRPr="005D4061">
        <w:rPr>
          <w:rFonts w:ascii="Arial" w:hAnsi="Arial" w:cs="Arial"/>
          <w:color w:val="000000"/>
          <w:sz w:val="22"/>
          <w:szCs w:val="22"/>
        </w:rPr>
        <w:t>nas</w:t>
      </w:r>
      <w:proofErr w:type="spellEnd"/>
      <w:r w:rsidR="00513EB6" w:rsidRPr="005D4061">
        <w:rPr>
          <w:rFonts w:ascii="Arial" w:hAnsi="Arial" w:cs="Arial"/>
          <w:color w:val="000000"/>
          <w:sz w:val="22"/>
          <w:szCs w:val="22"/>
        </w:rPr>
        <w:t xml:space="preserve"> alíneas “b” e “c” do </w:t>
      </w:r>
      <w:r w:rsidRPr="005D4061">
        <w:rPr>
          <w:rFonts w:ascii="Arial" w:hAnsi="Arial" w:cs="Arial"/>
          <w:color w:val="000000"/>
          <w:sz w:val="22"/>
          <w:szCs w:val="22"/>
        </w:rPr>
        <w:t>item 1</w:t>
      </w:r>
      <w:r w:rsidR="00510087" w:rsidRPr="005D4061">
        <w:rPr>
          <w:rFonts w:ascii="Arial" w:hAnsi="Arial" w:cs="Arial"/>
          <w:color w:val="000000"/>
          <w:sz w:val="22"/>
          <w:szCs w:val="22"/>
        </w:rPr>
        <w:t>3</w:t>
      </w:r>
      <w:r w:rsidRPr="005D4061">
        <w:rPr>
          <w:rFonts w:ascii="Arial" w:hAnsi="Arial" w:cs="Arial"/>
          <w:color w:val="000000"/>
          <w:sz w:val="22"/>
          <w:szCs w:val="22"/>
        </w:rPr>
        <w:t>.1 do presente Edital</w:t>
      </w:r>
      <w:r w:rsidR="00513EB6" w:rsidRPr="005D4061">
        <w:rPr>
          <w:rFonts w:ascii="Arial" w:hAnsi="Arial" w:cs="Arial"/>
          <w:color w:val="000000"/>
          <w:sz w:val="22"/>
          <w:szCs w:val="22"/>
        </w:rPr>
        <w:t>, serão observadas as seguintes disposições:</w:t>
      </w:r>
    </w:p>
    <w:p w:rsidR="00513EB6" w:rsidRPr="005D4061" w:rsidRDefault="00354A5E" w:rsidP="00354A5E">
      <w:pPr>
        <w:pStyle w:val="NormalWeb"/>
        <w:spacing w:before="120" w:beforeAutospacing="0" w:after="0" w:afterAutospacing="0" w:line="360" w:lineRule="auto"/>
        <w:jc w:val="both"/>
        <w:rPr>
          <w:rFonts w:ascii="Arial" w:hAnsi="Arial" w:cs="Arial"/>
          <w:color w:val="000000"/>
          <w:sz w:val="22"/>
          <w:szCs w:val="22"/>
        </w:rPr>
      </w:pPr>
      <w:bookmarkStart w:id="34" w:name="art165§1i"/>
      <w:bookmarkEnd w:id="34"/>
      <w:r w:rsidRPr="005D4061">
        <w:rPr>
          <w:rFonts w:ascii="Arial" w:hAnsi="Arial" w:cs="Arial"/>
          <w:b/>
          <w:bCs/>
          <w:color w:val="000000"/>
          <w:sz w:val="22"/>
          <w:szCs w:val="22"/>
        </w:rPr>
        <w:t>a)</w:t>
      </w:r>
      <w:r w:rsidRPr="005D4061">
        <w:rPr>
          <w:rFonts w:ascii="Arial" w:hAnsi="Arial" w:cs="Arial"/>
          <w:color w:val="000000"/>
          <w:sz w:val="22"/>
          <w:szCs w:val="22"/>
        </w:rPr>
        <w:t xml:space="preserve"> </w:t>
      </w:r>
      <w:r w:rsidR="00513EB6" w:rsidRPr="005D4061">
        <w:rPr>
          <w:rFonts w:ascii="Arial" w:hAnsi="Arial" w:cs="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rsidR="00513EB6" w:rsidRPr="005D4061" w:rsidRDefault="00354A5E" w:rsidP="00354A5E">
      <w:pPr>
        <w:pStyle w:val="NormalWeb"/>
        <w:spacing w:before="120" w:beforeAutospacing="0" w:after="0" w:afterAutospacing="0" w:line="360" w:lineRule="auto"/>
        <w:jc w:val="both"/>
        <w:rPr>
          <w:rFonts w:ascii="Arial" w:hAnsi="Arial" w:cs="Arial"/>
          <w:color w:val="000000"/>
          <w:sz w:val="22"/>
          <w:szCs w:val="22"/>
        </w:rPr>
      </w:pPr>
      <w:bookmarkStart w:id="35" w:name="art165§1ii"/>
      <w:bookmarkEnd w:id="35"/>
      <w:r w:rsidRPr="005D4061">
        <w:rPr>
          <w:rFonts w:ascii="Arial" w:hAnsi="Arial" w:cs="Arial"/>
          <w:b/>
          <w:bCs/>
          <w:color w:val="000000"/>
          <w:sz w:val="22"/>
          <w:szCs w:val="22"/>
        </w:rPr>
        <w:t>b)</w:t>
      </w:r>
      <w:r w:rsidRPr="005D4061">
        <w:rPr>
          <w:rFonts w:ascii="Arial" w:hAnsi="Arial" w:cs="Arial"/>
          <w:color w:val="000000"/>
          <w:sz w:val="22"/>
          <w:szCs w:val="22"/>
        </w:rPr>
        <w:t xml:space="preserve"> </w:t>
      </w:r>
      <w:r w:rsidR="00513EB6" w:rsidRPr="005D4061">
        <w:rPr>
          <w:rFonts w:ascii="Arial" w:hAnsi="Arial" w:cs="Arial"/>
          <w:color w:val="000000"/>
          <w:sz w:val="22"/>
          <w:szCs w:val="22"/>
        </w:rPr>
        <w:t>a apreciação dar-se-á em fase única.</w:t>
      </w:r>
    </w:p>
    <w:p w:rsidR="00354A5E" w:rsidRPr="005D4061" w:rsidRDefault="00354A5E" w:rsidP="00C8276C">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510087" w:rsidRPr="005D4061">
        <w:rPr>
          <w:rFonts w:ascii="Arial" w:hAnsi="Arial" w:cs="Arial"/>
          <w:b/>
          <w:bCs/>
          <w:color w:val="000000"/>
          <w:sz w:val="22"/>
          <w:szCs w:val="22"/>
        </w:rPr>
        <w:t>3</w:t>
      </w:r>
      <w:r w:rsidRPr="005D4061">
        <w:rPr>
          <w:rFonts w:ascii="Arial" w:hAnsi="Arial" w:cs="Arial"/>
          <w:b/>
          <w:bCs/>
          <w:color w:val="000000"/>
          <w:sz w:val="22"/>
          <w:szCs w:val="22"/>
        </w:rPr>
        <w:t>.</w:t>
      </w:r>
      <w:r w:rsidR="00C8276C" w:rsidRPr="005D4061">
        <w:rPr>
          <w:rFonts w:ascii="Arial" w:hAnsi="Arial" w:cs="Arial"/>
          <w:b/>
          <w:bCs/>
          <w:color w:val="000000"/>
          <w:sz w:val="22"/>
          <w:szCs w:val="22"/>
        </w:rPr>
        <w:t>4.</w:t>
      </w:r>
      <w:r w:rsidRPr="005D4061">
        <w:rPr>
          <w:rFonts w:ascii="Arial" w:hAnsi="Arial" w:cs="Arial"/>
          <w:color w:val="000000"/>
          <w:sz w:val="22"/>
          <w:szCs w:val="22"/>
        </w:rPr>
        <w:t xml:space="preserve"> </w:t>
      </w:r>
      <w:r w:rsidR="00C8276C" w:rsidRPr="005D4061">
        <w:rPr>
          <w:rFonts w:ascii="Arial" w:hAnsi="Arial" w:cs="Arial"/>
          <w:color w:val="000000"/>
          <w:sz w:val="22"/>
          <w:szCs w:val="22"/>
        </w:rPr>
        <w:t xml:space="preserve">O recurso </w:t>
      </w:r>
      <w:r w:rsidRPr="005D4061">
        <w:rPr>
          <w:rFonts w:ascii="Arial" w:hAnsi="Arial" w:cs="Arial"/>
          <w:color w:val="000000"/>
          <w:sz w:val="22"/>
          <w:szCs w:val="22"/>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C8276C" w:rsidRPr="005D4061" w:rsidRDefault="00C8276C" w:rsidP="00C8276C">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510087" w:rsidRPr="005D4061">
        <w:rPr>
          <w:rFonts w:ascii="Arial" w:hAnsi="Arial" w:cs="Arial"/>
          <w:b/>
          <w:bCs/>
          <w:color w:val="000000"/>
          <w:sz w:val="22"/>
          <w:szCs w:val="22"/>
        </w:rPr>
        <w:t>3</w:t>
      </w:r>
      <w:r w:rsidRPr="005D4061">
        <w:rPr>
          <w:rFonts w:ascii="Arial" w:hAnsi="Arial" w:cs="Arial"/>
          <w:b/>
          <w:bCs/>
          <w:color w:val="000000"/>
          <w:sz w:val="22"/>
          <w:szCs w:val="22"/>
        </w:rPr>
        <w:t>.5.</w:t>
      </w:r>
      <w:r w:rsidRPr="005D4061">
        <w:rPr>
          <w:rFonts w:ascii="Arial" w:hAnsi="Arial" w:cs="Arial"/>
          <w:color w:val="000000"/>
          <w:sz w:val="22"/>
          <w:szCs w:val="22"/>
        </w:rPr>
        <w:t xml:space="preserve"> O acolhimento do recurso implicará invalidação apenas de ato insuscetível de aproveitamento.</w:t>
      </w:r>
    </w:p>
    <w:p w:rsidR="00963233" w:rsidRPr="005D4061" w:rsidRDefault="00963233" w:rsidP="00C8276C">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3C14D2" w:rsidRPr="005D4061">
        <w:rPr>
          <w:rFonts w:ascii="Arial" w:hAnsi="Arial" w:cs="Arial"/>
          <w:b/>
          <w:bCs/>
          <w:color w:val="000000"/>
          <w:sz w:val="22"/>
          <w:szCs w:val="22"/>
        </w:rPr>
        <w:t>3</w:t>
      </w:r>
      <w:r w:rsidRPr="005D4061">
        <w:rPr>
          <w:rFonts w:ascii="Arial" w:hAnsi="Arial" w:cs="Arial"/>
          <w:b/>
          <w:bCs/>
          <w:color w:val="000000"/>
          <w:sz w:val="22"/>
          <w:szCs w:val="22"/>
        </w:rPr>
        <w:t>.6.</w:t>
      </w:r>
      <w:r w:rsidRPr="005D4061">
        <w:rPr>
          <w:rFonts w:ascii="Arial" w:hAnsi="Arial" w:cs="Arial"/>
          <w:color w:val="000000"/>
          <w:sz w:val="22"/>
          <w:szCs w:val="22"/>
        </w:rPr>
        <w:t xml:space="preserve"> O recurso </w:t>
      </w:r>
      <w:r w:rsidR="00226369" w:rsidRPr="005D4061">
        <w:rPr>
          <w:rFonts w:ascii="Arial" w:hAnsi="Arial" w:cs="Arial"/>
          <w:color w:val="000000"/>
          <w:sz w:val="22"/>
          <w:szCs w:val="22"/>
        </w:rPr>
        <w:t>interposto dará</w:t>
      </w:r>
      <w:r w:rsidRPr="005D4061">
        <w:rPr>
          <w:rFonts w:ascii="Arial" w:hAnsi="Arial" w:cs="Arial"/>
          <w:color w:val="000000"/>
          <w:sz w:val="22"/>
          <w:szCs w:val="22"/>
        </w:rPr>
        <w:t xml:space="preserve"> efeito suspensivo </w:t>
      </w:r>
      <w:r w:rsidR="00226369" w:rsidRPr="005D4061">
        <w:rPr>
          <w:rFonts w:ascii="Arial" w:hAnsi="Arial" w:cs="Arial"/>
          <w:color w:val="000000"/>
          <w:sz w:val="22"/>
          <w:szCs w:val="22"/>
        </w:rPr>
        <w:t>ao</w:t>
      </w:r>
      <w:r w:rsidRPr="005D4061">
        <w:rPr>
          <w:rFonts w:ascii="Arial" w:hAnsi="Arial" w:cs="Arial"/>
          <w:color w:val="000000"/>
          <w:sz w:val="22"/>
          <w:szCs w:val="22"/>
        </w:rPr>
        <w:t xml:space="preserve"> ato ou </w:t>
      </w:r>
      <w:r w:rsidR="00226369" w:rsidRPr="005D4061">
        <w:rPr>
          <w:rFonts w:ascii="Arial" w:hAnsi="Arial" w:cs="Arial"/>
          <w:color w:val="000000"/>
          <w:sz w:val="22"/>
          <w:szCs w:val="22"/>
        </w:rPr>
        <w:t>à</w:t>
      </w:r>
      <w:r w:rsidRPr="005D4061">
        <w:rPr>
          <w:rFonts w:ascii="Arial" w:hAnsi="Arial" w:cs="Arial"/>
          <w:color w:val="000000"/>
          <w:sz w:val="22"/>
          <w:szCs w:val="22"/>
        </w:rPr>
        <w:t xml:space="preserve"> decisão recorrida</w:t>
      </w:r>
      <w:r w:rsidR="00226369" w:rsidRPr="005D4061">
        <w:rPr>
          <w:rFonts w:ascii="Arial" w:hAnsi="Arial" w:cs="Arial"/>
          <w:color w:val="000000"/>
          <w:sz w:val="22"/>
          <w:szCs w:val="22"/>
        </w:rPr>
        <w:t>,</w:t>
      </w:r>
      <w:r w:rsidRPr="005D4061">
        <w:rPr>
          <w:rFonts w:ascii="Arial" w:hAnsi="Arial" w:cs="Arial"/>
          <w:color w:val="000000"/>
          <w:sz w:val="22"/>
          <w:szCs w:val="22"/>
        </w:rPr>
        <w:t xml:space="preserve"> até que sobrevenha decisão final da autoridade competente.</w:t>
      </w:r>
    </w:p>
    <w:p w:rsidR="00513EB6" w:rsidRPr="005D4061" w:rsidRDefault="00E01D6D" w:rsidP="00ED0315">
      <w:pPr>
        <w:tabs>
          <w:tab w:val="left" w:pos="1134"/>
        </w:tabs>
        <w:spacing w:before="120" w:line="360" w:lineRule="auto"/>
        <w:jc w:val="both"/>
        <w:rPr>
          <w:rFonts w:cs="Arial"/>
          <w:b/>
          <w:szCs w:val="22"/>
        </w:rPr>
      </w:pPr>
      <w:bookmarkStart w:id="36" w:name="art165ie"/>
      <w:bookmarkEnd w:id="36"/>
      <w:r w:rsidRPr="005D4061">
        <w:rPr>
          <w:rFonts w:cs="Arial"/>
          <w:b/>
          <w:szCs w:val="22"/>
        </w:rPr>
        <w:lastRenderedPageBreak/>
        <w:t>1</w:t>
      </w:r>
      <w:r w:rsidR="003C14D2" w:rsidRPr="005D4061">
        <w:rPr>
          <w:rFonts w:cs="Arial"/>
          <w:b/>
          <w:szCs w:val="22"/>
        </w:rPr>
        <w:t>4</w:t>
      </w:r>
      <w:r w:rsidRPr="005D4061">
        <w:rPr>
          <w:rFonts w:cs="Arial"/>
          <w:b/>
          <w:szCs w:val="22"/>
        </w:rPr>
        <w:t xml:space="preserve">. ENCERRAMENTO </w:t>
      </w:r>
      <w:r w:rsidR="00AC5B9C" w:rsidRPr="005D4061">
        <w:rPr>
          <w:rFonts w:cs="Arial"/>
          <w:b/>
          <w:szCs w:val="22"/>
        </w:rPr>
        <w:t>DA LICITAÇÃO</w:t>
      </w:r>
    </w:p>
    <w:p w:rsidR="00AC5B9C" w:rsidRPr="005D4061" w:rsidRDefault="00370B6D" w:rsidP="00370B6D">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3C14D2" w:rsidRPr="005D4061">
        <w:rPr>
          <w:rFonts w:ascii="Arial" w:hAnsi="Arial" w:cs="Arial"/>
          <w:b/>
          <w:bCs/>
          <w:color w:val="000000"/>
          <w:sz w:val="22"/>
          <w:szCs w:val="22"/>
        </w:rPr>
        <w:t>4</w:t>
      </w:r>
      <w:r w:rsidRPr="005D4061">
        <w:rPr>
          <w:rFonts w:ascii="Arial" w:hAnsi="Arial" w:cs="Arial"/>
          <w:b/>
          <w:bCs/>
          <w:color w:val="000000"/>
          <w:sz w:val="22"/>
          <w:szCs w:val="22"/>
        </w:rPr>
        <w:t>.1.</w:t>
      </w:r>
      <w:r w:rsidR="00AC5B9C" w:rsidRPr="005D4061">
        <w:rPr>
          <w:rFonts w:ascii="Arial" w:hAnsi="Arial" w:cs="Arial"/>
          <w:color w:val="000000"/>
          <w:sz w:val="22"/>
          <w:szCs w:val="22"/>
        </w:rPr>
        <w:t xml:space="preserve"> Encerradas as fases de julgamento e habilitação, e exauridos os recursos administrativos, o processo licitatório será encaminhado à autoridade superior, que poderá:</w:t>
      </w:r>
    </w:p>
    <w:p w:rsidR="00AC5B9C" w:rsidRPr="005D4061" w:rsidRDefault="00370B6D" w:rsidP="00370B6D">
      <w:pPr>
        <w:pStyle w:val="NormalWeb"/>
        <w:spacing w:before="120" w:beforeAutospacing="0" w:after="0" w:afterAutospacing="0" w:line="360" w:lineRule="auto"/>
        <w:jc w:val="both"/>
        <w:rPr>
          <w:rFonts w:ascii="Arial" w:hAnsi="Arial" w:cs="Arial"/>
          <w:color w:val="000000"/>
          <w:sz w:val="22"/>
          <w:szCs w:val="22"/>
        </w:rPr>
      </w:pPr>
      <w:bookmarkStart w:id="37" w:name="art71i"/>
      <w:bookmarkEnd w:id="37"/>
      <w:r w:rsidRPr="005D4061">
        <w:rPr>
          <w:rFonts w:ascii="Arial" w:hAnsi="Arial" w:cs="Arial"/>
          <w:b/>
          <w:bCs/>
          <w:color w:val="000000"/>
          <w:sz w:val="22"/>
          <w:szCs w:val="22"/>
        </w:rPr>
        <w:t>a)</w:t>
      </w:r>
      <w:r w:rsidR="00AC5B9C" w:rsidRPr="005D4061">
        <w:rPr>
          <w:rFonts w:ascii="Arial" w:hAnsi="Arial" w:cs="Arial"/>
          <w:color w:val="000000"/>
          <w:sz w:val="22"/>
          <w:szCs w:val="22"/>
        </w:rPr>
        <w:t xml:space="preserve"> determinar o retorno dos autos para saneamento de irregularidades;</w:t>
      </w:r>
    </w:p>
    <w:p w:rsidR="00AC5B9C" w:rsidRPr="005D4061" w:rsidRDefault="00370B6D" w:rsidP="00370B6D">
      <w:pPr>
        <w:pStyle w:val="NormalWeb"/>
        <w:spacing w:before="120" w:beforeAutospacing="0" w:after="0" w:afterAutospacing="0" w:line="360" w:lineRule="auto"/>
        <w:jc w:val="both"/>
        <w:rPr>
          <w:rFonts w:ascii="Arial" w:hAnsi="Arial" w:cs="Arial"/>
          <w:color w:val="000000"/>
          <w:sz w:val="22"/>
          <w:szCs w:val="22"/>
        </w:rPr>
      </w:pPr>
      <w:bookmarkStart w:id="38" w:name="art71ii"/>
      <w:bookmarkEnd w:id="38"/>
      <w:r w:rsidRPr="005D4061">
        <w:rPr>
          <w:rFonts w:ascii="Arial" w:hAnsi="Arial" w:cs="Arial"/>
          <w:b/>
          <w:bCs/>
          <w:color w:val="000000"/>
          <w:sz w:val="22"/>
          <w:szCs w:val="22"/>
        </w:rPr>
        <w:t>b)</w:t>
      </w:r>
      <w:r w:rsidR="00AC5B9C" w:rsidRPr="005D4061">
        <w:rPr>
          <w:rFonts w:ascii="Arial" w:hAnsi="Arial" w:cs="Arial"/>
          <w:color w:val="000000"/>
          <w:sz w:val="22"/>
          <w:szCs w:val="22"/>
        </w:rPr>
        <w:t xml:space="preserve"> revogar a licitação por motivo de conveniência e oportunidade;</w:t>
      </w:r>
    </w:p>
    <w:p w:rsidR="00AC5B9C" w:rsidRPr="005D4061" w:rsidRDefault="00370B6D" w:rsidP="00370B6D">
      <w:pPr>
        <w:pStyle w:val="NormalWeb"/>
        <w:spacing w:before="120" w:beforeAutospacing="0" w:after="0" w:afterAutospacing="0" w:line="360" w:lineRule="auto"/>
        <w:jc w:val="both"/>
        <w:rPr>
          <w:rFonts w:ascii="Arial" w:hAnsi="Arial" w:cs="Arial"/>
          <w:color w:val="000000"/>
          <w:sz w:val="22"/>
          <w:szCs w:val="22"/>
        </w:rPr>
      </w:pPr>
      <w:bookmarkStart w:id="39" w:name="art71iii"/>
      <w:bookmarkEnd w:id="39"/>
      <w:r w:rsidRPr="005D4061">
        <w:rPr>
          <w:rFonts w:ascii="Arial" w:hAnsi="Arial" w:cs="Arial"/>
          <w:b/>
          <w:bCs/>
          <w:color w:val="000000"/>
          <w:sz w:val="22"/>
          <w:szCs w:val="22"/>
        </w:rPr>
        <w:t>c)</w:t>
      </w:r>
      <w:r w:rsidR="00AC5B9C" w:rsidRPr="005D4061">
        <w:rPr>
          <w:rFonts w:ascii="Arial" w:hAnsi="Arial" w:cs="Arial"/>
          <w:color w:val="000000"/>
          <w:sz w:val="22"/>
          <w:szCs w:val="22"/>
        </w:rPr>
        <w:t xml:space="preserve"> proceder à anulação da licitação, de ofício ou mediante provocação de terceiros, sempre que presente ilegalidade insanável;</w:t>
      </w:r>
    </w:p>
    <w:p w:rsidR="00AC5B9C" w:rsidRPr="005D4061" w:rsidRDefault="00370B6D" w:rsidP="00370B6D">
      <w:pPr>
        <w:pStyle w:val="NormalWeb"/>
        <w:spacing w:before="120" w:beforeAutospacing="0" w:after="0" w:afterAutospacing="0" w:line="360" w:lineRule="auto"/>
        <w:jc w:val="both"/>
        <w:rPr>
          <w:rFonts w:ascii="Arial" w:hAnsi="Arial" w:cs="Arial"/>
          <w:color w:val="000000"/>
          <w:sz w:val="22"/>
          <w:szCs w:val="22"/>
        </w:rPr>
      </w:pPr>
      <w:bookmarkStart w:id="40" w:name="art71iv"/>
      <w:bookmarkEnd w:id="40"/>
      <w:r w:rsidRPr="005D4061">
        <w:rPr>
          <w:rFonts w:ascii="Arial" w:hAnsi="Arial" w:cs="Arial"/>
          <w:b/>
          <w:bCs/>
          <w:color w:val="000000"/>
          <w:sz w:val="22"/>
          <w:szCs w:val="22"/>
        </w:rPr>
        <w:t>d)</w:t>
      </w:r>
      <w:r w:rsidR="00AC5B9C" w:rsidRPr="005D4061">
        <w:rPr>
          <w:rFonts w:ascii="Arial" w:hAnsi="Arial" w:cs="Arial"/>
          <w:color w:val="000000"/>
          <w:sz w:val="22"/>
          <w:szCs w:val="22"/>
        </w:rPr>
        <w:t xml:space="preserve"> adjudicar o objeto e homologar a licitação.</w:t>
      </w:r>
    </w:p>
    <w:p w:rsidR="00CC61E0" w:rsidRPr="005D4061" w:rsidRDefault="00CC61E0" w:rsidP="00B36249">
      <w:pPr>
        <w:tabs>
          <w:tab w:val="left" w:pos="1134"/>
        </w:tabs>
        <w:spacing w:before="120" w:line="360" w:lineRule="auto"/>
        <w:jc w:val="both"/>
        <w:rPr>
          <w:rFonts w:cs="Arial"/>
          <w:b/>
          <w:szCs w:val="22"/>
        </w:rPr>
      </w:pPr>
      <w:bookmarkStart w:id="41" w:name="art71§1"/>
      <w:bookmarkEnd w:id="41"/>
      <w:r w:rsidRPr="005D4061">
        <w:rPr>
          <w:rFonts w:cs="Arial"/>
          <w:b/>
          <w:szCs w:val="22"/>
        </w:rPr>
        <w:t>1</w:t>
      </w:r>
      <w:r w:rsidR="003C14D2" w:rsidRPr="005D4061">
        <w:rPr>
          <w:rFonts w:cs="Arial"/>
          <w:b/>
          <w:szCs w:val="22"/>
        </w:rPr>
        <w:t>5</w:t>
      </w:r>
      <w:r w:rsidRPr="005D4061">
        <w:rPr>
          <w:rFonts w:cs="Arial"/>
          <w:b/>
          <w:szCs w:val="22"/>
        </w:rPr>
        <w:t>. CONDIÇÕES DE CONTRATAÇÃO</w:t>
      </w:r>
    </w:p>
    <w:p w:rsidR="000B5BB4" w:rsidRPr="005D4061" w:rsidRDefault="000B5BB4" w:rsidP="00B3624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3C14D2" w:rsidRPr="005D4061">
        <w:rPr>
          <w:rFonts w:ascii="Arial" w:hAnsi="Arial" w:cs="Arial"/>
          <w:b/>
          <w:bCs/>
          <w:color w:val="000000"/>
          <w:sz w:val="22"/>
          <w:szCs w:val="22"/>
        </w:rPr>
        <w:t>5</w:t>
      </w:r>
      <w:r w:rsidRPr="005D4061">
        <w:rPr>
          <w:rFonts w:ascii="Arial" w:hAnsi="Arial" w:cs="Arial"/>
          <w:b/>
          <w:bCs/>
          <w:color w:val="000000"/>
          <w:sz w:val="22"/>
          <w:szCs w:val="22"/>
        </w:rPr>
        <w:t>.1.</w:t>
      </w:r>
      <w:r w:rsidRPr="005D4061">
        <w:rPr>
          <w:rFonts w:ascii="Arial" w:hAnsi="Arial" w:cs="Arial"/>
          <w:color w:val="000000"/>
          <w:sz w:val="22"/>
          <w:szCs w:val="22"/>
        </w:rPr>
        <w:t xml:space="preserve"> O licitante vencedor será convocado para assinar </w:t>
      </w:r>
      <w:r w:rsidR="003C14D2" w:rsidRPr="005D4061">
        <w:rPr>
          <w:rFonts w:ascii="Arial" w:hAnsi="Arial" w:cs="Arial"/>
          <w:color w:val="000000"/>
          <w:sz w:val="22"/>
          <w:szCs w:val="22"/>
        </w:rPr>
        <w:t>a Ata de Registro de Preços</w:t>
      </w:r>
      <w:r w:rsidRPr="005D4061">
        <w:rPr>
          <w:rFonts w:ascii="Arial" w:hAnsi="Arial" w:cs="Arial"/>
          <w:color w:val="000000"/>
          <w:sz w:val="22"/>
          <w:szCs w:val="22"/>
        </w:rPr>
        <w:t xml:space="preserve"> ou para aceitar ou retirar o instrumento equivalente, dentro do prazo de </w:t>
      </w:r>
      <w:r w:rsidR="003C14D2" w:rsidRPr="005D4061">
        <w:rPr>
          <w:rFonts w:ascii="Arial" w:hAnsi="Arial" w:cs="Arial"/>
          <w:color w:val="000000"/>
          <w:sz w:val="22"/>
          <w:szCs w:val="22"/>
        </w:rPr>
        <w:t xml:space="preserve">05 (cinco) </w:t>
      </w:r>
      <w:r w:rsidRPr="005D4061">
        <w:rPr>
          <w:rFonts w:ascii="Arial" w:hAnsi="Arial" w:cs="Arial"/>
          <w:color w:val="000000"/>
          <w:sz w:val="22"/>
          <w:szCs w:val="22"/>
        </w:rPr>
        <w:t>dias, sob pena de decair o direito à contratação, sem prejuízo das sanções previstas neste Edital.</w:t>
      </w:r>
    </w:p>
    <w:p w:rsidR="000B5BB4" w:rsidRPr="005D4061" w:rsidRDefault="000B5BB4" w:rsidP="00B36249">
      <w:pPr>
        <w:pStyle w:val="NormalWeb"/>
        <w:spacing w:before="120" w:beforeAutospacing="0" w:after="0" w:afterAutospacing="0" w:line="360" w:lineRule="auto"/>
        <w:jc w:val="both"/>
        <w:rPr>
          <w:rFonts w:ascii="Arial" w:hAnsi="Arial" w:cs="Arial"/>
          <w:color w:val="000000"/>
          <w:sz w:val="22"/>
          <w:szCs w:val="22"/>
        </w:rPr>
      </w:pPr>
      <w:bookmarkStart w:id="42" w:name="art90§1"/>
      <w:bookmarkEnd w:id="42"/>
      <w:r w:rsidRPr="005D4061">
        <w:rPr>
          <w:rFonts w:ascii="Arial" w:hAnsi="Arial" w:cs="Arial"/>
          <w:b/>
          <w:bCs/>
          <w:color w:val="000000"/>
          <w:sz w:val="22"/>
          <w:szCs w:val="22"/>
        </w:rPr>
        <w:t>1</w:t>
      </w:r>
      <w:r w:rsidR="003C14D2" w:rsidRPr="005D4061">
        <w:rPr>
          <w:rFonts w:ascii="Arial" w:hAnsi="Arial" w:cs="Arial"/>
          <w:b/>
          <w:bCs/>
          <w:color w:val="000000"/>
          <w:sz w:val="22"/>
          <w:szCs w:val="22"/>
        </w:rPr>
        <w:t>5</w:t>
      </w:r>
      <w:r w:rsidRPr="005D4061">
        <w:rPr>
          <w:rFonts w:ascii="Arial" w:hAnsi="Arial" w:cs="Arial"/>
          <w:b/>
          <w:bCs/>
          <w:color w:val="000000"/>
          <w:sz w:val="22"/>
          <w:szCs w:val="22"/>
        </w:rPr>
        <w:t>.2.</w:t>
      </w:r>
      <w:r w:rsidRPr="005D4061">
        <w:rPr>
          <w:rFonts w:ascii="Arial" w:hAnsi="Arial" w:cs="Arial"/>
          <w:color w:val="000000"/>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rsidR="000B5BB4" w:rsidRPr="005D4061" w:rsidRDefault="000B5BB4" w:rsidP="00B36249">
      <w:pPr>
        <w:pStyle w:val="NormalWeb"/>
        <w:spacing w:before="120" w:beforeAutospacing="0" w:after="0" w:afterAutospacing="0" w:line="360" w:lineRule="auto"/>
        <w:jc w:val="both"/>
        <w:rPr>
          <w:rFonts w:ascii="Arial" w:hAnsi="Arial" w:cs="Arial"/>
          <w:color w:val="000000"/>
          <w:sz w:val="22"/>
          <w:szCs w:val="22"/>
        </w:rPr>
      </w:pPr>
      <w:bookmarkStart w:id="43" w:name="art90§2"/>
      <w:bookmarkEnd w:id="43"/>
      <w:r w:rsidRPr="005D4061">
        <w:rPr>
          <w:rFonts w:ascii="Arial" w:hAnsi="Arial" w:cs="Arial"/>
          <w:b/>
          <w:bCs/>
          <w:color w:val="000000"/>
          <w:sz w:val="22"/>
          <w:szCs w:val="22"/>
        </w:rPr>
        <w:t>1</w:t>
      </w:r>
      <w:r w:rsidR="003C14D2" w:rsidRPr="005D4061">
        <w:rPr>
          <w:rFonts w:ascii="Arial" w:hAnsi="Arial" w:cs="Arial"/>
          <w:b/>
          <w:bCs/>
          <w:color w:val="000000"/>
          <w:sz w:val="22"/>
          <w:szCs w:val="22"/>
        </w:rPr>
        <w:t>5</w:t>
      </w:r>
      <w:r w:rsidRPr="005D4061">
        <w:rPr>
          <w:rFonts w:ascii="Arial" w:hAnsi="Arial" w:cs="Arial"/>
          <w:b/>
          <w:bCs/>
          <w:color w:val="000000"/>
          <w:sz w:val="22"/>
          <w:szCs w:val="22"/>
        </w:rPr>
        <w:t>.3.</w:t>
      </w:r>
      <w:r w:rsidRPr="005D4061">
        <w:rPr>
          <w:rFonts w:ascii="Arial" w:hAnsi="Arial" w:cs="Arial"/>
          <w:color w:val="000000"/>
          <w:sz w:val="22"/>
          <w:szCs w:val="22"/>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w:t>
      </w:r>
      <w:r w:rsidR="003C14D2" w:rsidRPr="005D4061">
        <w:rPr>
          <w:rFonts w:ascii="Arial" w:hAnsi="Arial" w:cs="Arial"/>
          <w:color w:val="000000"/>
          <w:sz w:val="22"/>
          <w:szCs w:val="22"/>
        </w:rPr>
        <w:t>da Ata de Registro de Preços</w:t>
      </w:r>
      <w:r w:rsidRPr="005D4061">
        <w:rPr>
          <w:rFonts w:ascii="Arial" w:hAnsi="Arial" w:cs="Arial"/>
          <w:color w:val="000000"/>
          <w:sz w:val="22"/>
          <w:szCs w:val="22"/>
        </w:rPr>
        <w:t xml:space="preserve"> nas condições propostas pelo licitante vencedor.</w:t>
      </w:r>
    </w:p>
    <w:p w:rsidR="000B5BB4" w:rsidRPr="005D4061" w:rsidRDefault="000B5BB4" w:rsidP="00B36249">
      <w:pPr>
        <w:pStyle w:val="NormalWeb"/>
        <w:spacing w:before="120" w:beforeAutospacing="0" w:after="0" w:afterAutospacing="0" w:line="360" w:lineRule="auto"/>
        <w:jc w:val="both"/>
        <w:rPr>
          <w:rFonts w:ascii="Arial" w:hAnsi="Arial" w:cs="Arial"/>
          <w:color w:val="000000"/>
          <w:sz w:val="22"/>
          <w:szCs w:val="22"/>
        </w:rPr>
      </w:pPr>
      <w:bookmarkStart w:id="44" w:name="art90§3"/>
      <w:bookmarkEnd w:id="44"/>
      <w:r w:rsidRPr="005D4061">
        <w:rPr>
          <w:rFonts w:ascii="Arial" w:hAnsi="Arial" w:cs="Arial"/>
          <w:b/>
          <w:bCs/>
          <w:color w:val="000000"/>
          <w:sz w:val="22"/>
          <w:szCs w:val="22"/>
        </w:rPr>
        <w:t>1</w:t>
      </w:r>
      <w:r w:rsidR="003C14D2" w:rsidRPr="005D4061">
        <w:rPr>
          <w:rFonts w:ascii="Arial" w:hAnsi="Arial" w:cs="Arial"/>
          <w:b/>
          <w:bCs/>
          <w:color w:val="000000"/>
          <w:sz w:val="22"/>
          <w:szCs w:val="22"/>
        </w:rPr>
        <w:t>5</w:t>
      </w:r>
      <w:r w:rsidRPr="005D4061">
        <w:rPr>
          <w:rFonts w:ascii="Arial" w:hAnsi="Arial" w:cs="Arial"/>
          <w:b/>
          <w:bCs/>
          <w:color w:val="000000"/>
          <w:sz w:val="22"/>
          <w:szCs w:val="22"/>
        </w:rPr>
        <w:t>.4.</w:t>
      </w:r>
      <w:r w:rsidRPr="005D4061">
        <w:rPr>
          <w:rFonts w:ascii="Arial" w:hAnsi="Arial" w:cs="Arial"/>
          <w:color w:val="000000"/>
          <w:sz w:val="22"/>
          <w:szCs w:val="22"/>
        </w:rPr>
        <w:t xml:space="preserve"> Decorrido o prazo de validade da proposta indicado no item </w:t>
      </w:r>
      <w:r w:rsidR="00CB68F5" w:rsidRPr="005D4061">
        <w:rPr>
          <w:rFonts w:ascii="Arial" w:hAnsi="Arial" w:cs="Arial"/>
          <w:color w:val="000000"/>
          <w:sz w:val="22"/>
          <w:szCs w:val="22"/>
        </w:rPr>
        <w:t>4.1</w:t>
      </w:r>
      <w:r w:rsidRPr="005D4061">
        <w:rPr>
          <w:rFonts w:ascii="Arial" w:hAnsi="Arial" w:cs="Arial"/>
          <w:color w:val="000000"/>
          <w:sz w:val="22"/>
          <w:szCs w:val="22"/>
        </w:rPr>
        <w:t xml:space="preserve"> deste Edital, sem convocação para a contratação, ficarão os licitantes liberados dos compromissos assumidos.</w:t>
      </w:r>
    </w:p>
    <w:p w:rsidR="000B5BB4" w:rsidRPr="005D4061" w:rsidRDefault="00CB68F5" w:rsidP="00B36249">
      <w:pPr>
        <w:pStyle w:val="NormalWeb"/>
        <w:spacing w:before="120" w:beforeAutospacing="0" w:after="0" w:afterAutospacing="0" w:line="360" w:lineRule="auto"/>
        <w:jc w:val="both"/>
        <w:rPr>
          <w:rFonts w:ascii="Arial" w:hAnsi="Arial" w:cs="Arial"/>
          <w:color w:val="000000"/>
          <w:sz w:val="22"/>
          <w:szCs w:val="22"/>
        </w:rPr>
      </w:pPr>
      <w:bookmarkStart w:id="45" w:name="art90§4"/>
      <w:bookmarkEnd w:id="45"/>
      <w:r w:rsidRPr="005D4061">
        <w:rPr>
          <w:rFonts w:ascii="Arial" w:hAnsi="Arial" w:cs="Arial"/>
          <w:b/>
          <w:bCs/>
          <w:color w:val="000000"/>
          <w:sz w:val="22"/>
          <w:szCs w:val="22"/>
        </w:rPr>
        <w:t>1</w:t>
      </w:r>
      <w:r w:rsidR="003C14D2" w:rsidRPr="005D4061">
        <w:rPr>
          <w:rFonts w:ascii="Arial" w:hAnsi="Arial" w:cs="Arial"/>
          <w:b/>
          <w:bCs/>
          <w:color w:val="000000"/>
          <w:sz w:val="22"/>
          <w:szCs w:val="22"/>
        </w:rPr>
        <w:t>5</w:t>
      </w:r>
      <w:r w:rsidRPr="005D4061">
        <w:rPr>
          <w:rFonts w:ascii="Arial" w:hAnsi="Arial" w:cs="Arial"/>
          <w:b/>
          <w:bCs/>
          <w:color w:val="000000"/>
          <w:sz w:val="22"/>
          <w:szCs w:val="22"/>
        </w:rPr>
        <w:t>.5.</w:t>
      </w:r>
      <w:r w:rsidRPr="005D4061">
        <w:rPr>
          <w:rFonts w:ascii="Arial" w:hAnsi="Arial" w:cs="Arial"/>
          <w:color w:val="000000"/>
          <w:sz w:val="22"/>
          <w:szCs w:val="22"/>
        </w:rPr>
        <w:t xml:space="preserve"> </w:t>
      </w:r>
      <w:r w:rsidR="000B5BB4" w:rsidRPr="005D4061">
        <w:rPr>
          <w:rFonts w:ascii="Arial" w:hAnsi="Arial" w:cs="Arial"/>
          <w:color w:val="000000"/>
          <w:sz w:val="22"/>
          <w:szCs w:val="22"/>
        </w:rPr>
        <w:t>Na hipótese de nenhum dos licitantes aceitar a contratação</w:t>
      </w:r>
      <w:r w:rsidRPr="005D4061">
        <w:rPr>
          <w:rFonts w:ascii="Arial" w:hAnsi="Arial" w:cs="Arial"/>
          <w:color w:val="000000"/>
          <w:sz w:val="22"/>
          <w:szCs w:val="22"/>
        </w:rPr>
        <w:t>,</w:t>
      </w:r>
      <w:r w:rsidR="000B5BB4" w:rsidRPr="005D4061">
        <w:rPr>
          <w:rFonts w:ascii="Arial" w:hAnsi="Arial" w:cs="Arial"/>
          <w:color w:val="000000"/>
          <w:sz w:val="22"/>
          <w:szCs w:val="22"/>
        </w:rPr>
        <w:t xml:space="preserve"> nos termos do </w:t>
      </w:r>
      <w:r w:rsidRPr="005D4061">
        <w:rPr>
          <w:rFonts w:ascii="Arial" w:hAnsi="Arial" w:cs="Arial"/>
          <w:color w:val="000000"/>
          <w:sz w:val="22"/>
          <w:szCs w:val="22"/>
        </w:rPr>
        <w:t>1</w:t>
      </w:r>
      <w:r w:rsidR="003C14D2" w:rsidRPr="005D4061">
        <w:rPr>
          <w:rFonts w:ascii="Arial" w:hAnsi="Arial" w:cs="Arial"/>
          <w:color w:val="000000"/>
          <w:sz w:val="22"/>
          <w:szCs w:val="22"/>
        </w:rPr>
        <w:t>5</w:t>
      </w:r>
      <w:r w:rsidRPr="005D4061">
        <w:rPr>
          <w:rFonts w:ascii="Arial" w:hAnsi="Arial" w:cs="Arial"/>
          <w:color w:val="000000"/>
          <w:sz w:val="22"/>
          <w:szCs w:val="22"/>
        </w:rPr>
        <w:t>.3 deste Edital</w:t>
      </w:r>
      <w:r w:rsidR="000B5BB4" w:rsidRPr="005D4061">
        <w:rPr>
          <w:rFonts w:ascii="Arial" w:hAnsi="Arial" w:cs="Arial"/>
          <w:color w:val="000000"/>
          <w:sz w:val="22"/>
          <w:szCs w:val="22"/>
        </w:rPr>
        <w:t>, a Administração, observados o valor estimado e sua eventual atualização nos termos do edital, poderá:</w:t>
      </w:r>
    </w:p>
    <w:p w:rsidR="000B5BB4" w:rsidRPr="005D4061" w:rsidRDefault="00CB68F5" w:rsidP="00B36249">
      <w:pPr>
        <w:pStyle w:val="NormalWeb"/>
        <w:spacing w:before="120" w:beforeAutospacing="0" w:after="0" w:afterAutospacing="0" w:line="360" w:lineRule="auto"/>
        <w:jc w:val="both"/>
        <w:rPr>
          <w:rFonts w:ascii="Arial" w:hAnsi="Arial" w:cs="Arial"/>
          <w:color w:val="000000"/>
          <w:sz w:val="22"/>
          <w:szCs w:val="22"/>
        </w:rPr>
      </w:pPr>
      <w:bookmarkStart w:id="46" w:name="art90§4i"/>
      <w:bookmarkEnd w:id="46"/>
      <w:r w:rsidRPr="005D4061">
        <w:rPr>
          <w:rFonts w:ascii="Arial" w:hAnsi="Arial" w:cs="Arial"/>
          <w:b/>
          <w:bCs/>
          <w:color w:val="000000"/>
          <w:sz w:val="22"/>
          <w:szCs w:val="22"/>
        </w:rPr>
        <w:t>a)</w:t>
      </w:r>
      <w:r w:rsidRPr="005D4061">
        <w:rPr>
          <w:rFonts w:ascii="Arial" w:hAnsi="Arial" w:cs="Arial"/>
          <w:color w:val="000000"/>
          <w:sz w:val="22"/>
          <w:szCs w:val="22"/>
        </w:rPr>
        <w:t xml:space="preserve"> </w:t>
      </w:r>
      <w:r w:rsidR="000B5BB4" w:rsidRPr="005D4061">
        <w:rPr>
          <w:rFonts w:ascii="Arial" w:hAnsi="Arial" w:cs="Arial"/>
          <w:color w:val="000000"/>
          <w:sz w:val="22"/>
          <w:szCs w:val="22"/>
        </w:rPr>
        <w:t>convocar os licitantes remanescentes para negociação, na ordem de classificação, com vistas à obtenção de preço melhor, mesmo que acima do preço do adjudicatário;</w:t>
      </w:r>
    </w:p>
    <w:p w:rsidR="000B5BB4" w:rsidRPr="005D4061" w:rsidRDefault="00CB68F5" w:rsidP="00B36249">
      <w:pPr>
        <w:pStyle w:val="NormalWeb"/>
        <w:spacing w:before="120" w:beforeAutospacing="0" w:after="0" w:afterAutospacing="0" w:line="360" w:lineRule="auto"/>
        <w:jc w:val="both"/>
        <w:rPr>
          <w:rFonts w:ascii="Arial" w:hAnsi="Arial" w:cs="Arial"/>
          <w:color w:val="000000"/>
          <w:sz w:val="22"/>
          <w:szCs w:val="22"/>
        </w:rPr>
      </w:pPr>
      <w:bookmarkStart w:id="47" w:name="art90§4ii"/>
      <w:bookmarkEnd w:id="47"/>
      <w:r w:rsidRPr="005D4061">
        <w:rPr>
          <w:rFonts w:ascii="Arial" w:hAnsi="Arial" w:cs="Arial"/>
          <w:b/>
          <w:bCs/>
          <w:color w:val="000000"/>
          <w:sz w:val="22"/>
          <w:szCs w:val="22"/>
        </w:rPr>
        <w:t>b)</w:t>
      </w:r>
      <w:r w:rsidRPr="005D4061">
        <w:rPr>
          <w:rFonts w:ascii="Arial" w:hAnsi="Arial" w:cs="Arial"/>
          <w:color w:val="000000"/>
          <w:sz w:val="22"/>
          <w:szCs w:val="22"/>
        </w:rPr>
        <w:t xml:space="preserve"> </w:t>
      </w:r>
      <w:r w:rsidR="000B5BB4" w:rsidRPr="005D4061">
        <w:rPr>
          <w:rFonts w:ascii="Arial" w:hAnsi="Arial" w:cs="Arial"/>
          <w:color w:val="000000"/>
          <w:sz w:val="22"/>
          <w:szCs w:val="22"/>
        </w:rPr>
        <w:t>adjudicar e celebrar o contrato nas condições ofertadas pelos licitantes remanescentes, atendida a ordem classificatória, quando frustrada a negociação de melhor condição.</w:t>
      </w:r>
    </w:p>
    <w:p w:rsidR="000B5BB4" w:rsidRPr="005D4061" w:rsidRDefault="00CB68F5" w:rsidP="00B36249">
      <w:pPr>
        <w:pStyle w:val="NormalWeb"/>
        <w:spacing w:before="120" w:beforeAutospacing="0" w:after="0" w:afterAutospacing="0" w:line="360" w:lineRule="auto"/>
        <w:jc w:val="both"/>
        <w:rPr>
          <w:rFonts w:ascii="Arial" w:hAnsi="Arial" w:cs="Arial"/>
          <w:color w:val="000000"/>
          <w:sz w:val="22"/>
          <w:szCs w:val="22"/>
        </w:rPr>
      </w:pPr>
      <w:bookmarkStart w:id="48" w:name="art90§5"/>
      <w:bookmarkEnd w:id="48"/>
      <w:r w:rsidRPr="005D4061">
        <w:rPr>
          <w:rFonts w:ascii="Arial" w:hAnsi="Arial" w:cs="Arial"/>
          <w:b/>
          <w:bCs/>
          <w:color w:val="000000"/>
          <w:sz w:val="22"/>
          <w:szCs w:val="22"/>
        </w:rPr>
        <w:lastRenderedPageBreak/>
        <w:t>1</w:t>
      </w:r>
      <w:r w:rsidR="003C14D2" w:rsidRPr="005D4061">
        <w:rPr>
          <w:rFonts w:ascii="Arial" w:hAnsi="Arial" w:cs="Arial"/>
          <w:b/>
          <w:bCs/>
          <w:color w:val="000000"/>
          <w:sz w:val="22"/>
          <w:szCs w:val="22"/>
        </w:rPr>
        <w:t>5</w:t>
      </w:r>
      <w:r w:rsidRPr="005D4061">
        <w:rPr>
          <w:rFonts w:ascii="Arial" w:hAnsi="Arial" w:cs="Arial"/>
          <w:b/>
          <w:bCs/>
          <w:color w:val="000000"/>
          <w:sz w:val="22"/>
          <w:szCs w:val="22"/>
        </w:rPr>
        <w:t>.6.</w:t>
      </w:r>
      <w:r w:rsidR="000B5BB4" w:rsidRPr="005D4061">
        <w:rPr>
          <w:rFonts w:ascii="Arial" w:hAnsi="Arial" w:cs="Arial"/>
          <w:color w:val="000000"/>
          <w:sz w:val="22"/>
          <w:szCs w:val="22"/>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w:t>
      </w:r>
      <w:r w:rsidR="00B36249" w:rsidRPr="005D4061">
        <w:rPr>
          <w:rFonts w:ascii="Arial" w:hAnsi="Arial" w:cs="Arial"/>
          <w:color w:val="000000"/>
          <w:sz w:val="22"/>
          <w:szCs w:val="22"/>
        </w:rPr>
        <w:t>, previstas neste edital,</w:t>
      </w:r>
      <w:r w:rsidR="000B5BB4" w:rsidRPr="005D4061">
        <w:rPr>
          <w:rFonts w:ascii="Arial" w:hAnsi="Arial" w:cs="Arial"/>
          <w:color w:val="000000"/>
          <w:sz w:val="22"/>
          <w:szCs w:val="22"/>
        </w:rPr>
        <w:t xml:space="preserve"> e à imediata perda da garantia de proposta em favor do órgão licitante.</w:t>
      </w:r>
    </w:p>
    <w:p w:rsidR="003360D7" w:rsidRPr="005D4061" w:rsidRDefault="00BE10ED" w:rsidP="003360D7">
      <w:pPr>
        <w:tabs>
          <w:tab w:val="left" w:pos="1134"/>
        </w:tabs>
        <w:spacing w:before="120" w:line="360" w:lineRule="auto"/>
        <w:jc w:val="both"/>
        <w:rPr>
          <w:rFonts w:cs="Arial"/>
          <w:b/>
          <w:szCs w:val="22"/>
        </w:rPr>
      </w:pPr>
      <w:r w:rsidRPr="005D4061">
        <w:rPr>
          <w:rFonts w:cs="Arial"/>
          <w:b/>
          <w:szCs w:val="22"/>
        </w:rPr>
        <w:t>1</w:t>
      </w:r>
      <w:r w:rsidR="003C14D2" w:rsidRPr="005D4061">
        <w:rPr>
          <w:rFonts w:cs="Arial"/>
          <w:b/>
          <w:szCs w:val="22"/>
        </w:rPr>
        <w:t>6</w:t>
      </w:r>
      <w:r w:rsidR="003360D7" w:rsidRPr="005D4061">
        <w:rPr>
          <w:rFonts w:cs="Arial"/>
          <w:b/>
          <w:szCs w:val="22"/>
        </w:rPr>
        <w:t xml:space="preserve">. VIGÊNCIA </w:t>
      </w:r>
      <w:r w:rsidR="003C14D2" w:rsidRPr="005D4061">
        <w:rPr>
          <w:rFonts w:cs="Arial"/>
          <w:b/>
          <w:szCs w:val="22"/>
        </w:rPr>
        <w:t>DA ATA DE REGISTRO DE PREÇOS</w:t>
      </w:r>
      <w:r w:rsidR="003360D7" w:rsidRPr="005D4061">
        <w:rPr>
          <w:rFonts w:cs="Arial"/>
          <w:b/>
          <w:szCs w:val="22"/>
        </w:rPr>
        <w:t xml:space="preserve"> </w:t>
      </w:r>
    </w:p>
    <w:p w:rsidR="00E226BD" w:rsidRPr="005D4061" w:rsidRDefault="00F0172C" w:rsidP="003C14D2">
      <w:pPr>
        <w:rPr>
          <w:rFonts w:cs="Arial"/>
          <w:b/>
          <w:szCs w:val="22"/>
        </w:rPr>
      </w:pPr>
      <w:r w:rsidRPr="005D4061">
        <w:rPr>
          <w:rFonts w:cs="Arial"/>
          <w:b/>
          <w:bCs/>
          <w:szCs w:val="22"/>
        </w:rPr>
        <w:t>1</w:t>
      </w:r>
      <w:r w:rsidR="003C14D2" w:rsidRPr="005D4061">
        <w:rPr>
          <w:rFonts w:cs="Arial"/>
          <w:b/>
          <w:bCs/>
          <w:szCs w:val="22"/>
        </w:rPr>
        <w:t>6</w:t>
      </w:r>
      <w:r w:rsidRPr="005D4061">
        <w:rPr>
          <w:rFonts w:cs="Arial"/>
          <w:b/>
          <w:bCs/>
          <w:szCs w:val="22"/>
        </w:rPr>
        <w:t>.1.</w:t>
      </w:r>
      <w:r w:rsidRPr="005D4061">
        <w:rPr>
          <w:rFonts w:cs="Arial"/>
          <w:szCs w:val="22"/>
        </w:rPr>
        <w:t xml:space="preserve"> </w:t>
      </w:r>
      <w:r w:rsidR="003C14D2" w:rsidRPr="005D4061">
        <w:rPr>
          <w:rFonts w:cs="Arial"/>
          <w:szCs w:val="22"/>
        </w:rPr>
        <w:t>A vigência da Ata de Registro de Preços será de 12 (doze) meses.</w:t>
      </w:r>
    </w:p>
    <w:p w:rsidR="00CC61E0" w:rsidRPr="005D4061" w:rsidRDefault="00CC61E0" w:rsidP="00CC61E0">
      <w:pPr>
        <w:tabs>
          <w:tab w:val="left" w:pos="1134"/>
        </w:tabs>
        <w:spacing w:before="120" w:line="360" w:lineRule="auto"/>
        <w:jc w:val="both"/>
        <w:rPr>
          <w:rFonts w:cs="Arial"/>
          <w:b/>
          <w:szCs w:val="22"/>
        </w:rPr>
      </w:pPr>
      <w:r w:rsidRPr="005D4061">
        <w:rPr>
          <w:rFonts w:cs="Arial"/>
          <w:b/>
          <w:szCs w:val="22"/>
        </w:rPr>
        <w:t>1</w:t>
      </w:r>
      <w:r w:rsidR="003C14D2" w:rsidRPr="005D4061">
        <w:rPr>
          <w:rFonts w:cs="Arial"/>
          <w:b/>
          <w:szCs w:val="22"/>
        </w:rPr>
        <w:t>7</w:t>
      </w:r>
      <w:r w:rsidRPr="005D4061">
        <w:rPr>
          <w:rFonts w:cs="Arial"/>
          <w:b/>
          <w:szCs w:val="22"/>
        </w:rPr>
        <w:t>. PRAZOS E CONDIÇÕES DE PAGAMENTO</w:t>
      </w:r>
    </w:p>
    <w:p w:rsidR="002D6FA1" w:rsidRPr="005D4061" w:rsidRDefault="002D6FA1" w:rsidP="002D6FA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7</w:t>
      </w:r>
      <w:r w:rsidRPr="005D4061">
        <w:rPr>
          <w:rFonts w:cs="Arial"/>
          <w:b/>
          <w:szCs w:val="22"/>
        </w:rPr>
        <w:t>.1.</w:t>
      </w:r>
      <w:r w:rsidRPr="005D4061">
        <w:rPr>
          <w:rFonts w:cs="Arial"/>
          <w:szCs w:val="22"/>
        </w:rPr>
        <w:t xml:space="preserve"> O pagamento será efetuado contra empenho, após o recebimento do objeto, e mediante apresentação da Nota Fiscal/Fatura, correndo a despesa </w:t>
      </w:r>
      <w:r w:rsidR="003C14D2" w:rsidRPr="005D4061">
        <w:rPr>
          <w:rFonts w:cs="Arial"/>
          <w:szCs w:val="22"/>
        </w:rPr>
        <w:t>do município consorciado.</w:t>
      </w:r>
    </w:p>
    <w:p w:rsidR="002D6FA1" w:rsidRPr="005D4061" w:rsidRDefault="002D6FA1" w:rsidP="002D6FA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7</w:t>
      </w:r>
      <w:r w:rsidRPr="005D4061">
        <w:rPr>
          <w:rFonts w:cs="Arial"/>
          <w:b/>
          <w:szCs w:val="22"/>
        </w:rPr>
        <w:t xml:space="preserve">.2. </w:t>
      </w:r>
      <w:r w:rsidRPr="005D4061">
        <w:rPr>
          <w:rFonts w:cs="Arial"/>
          <w:szCs w:val="22"/>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D6FA1" w:rsidRPr="005D4061" w:rsidRDefault="002D6FA1" w:rsidP="002D6FA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7</w:t>
      </w:r>
      <w:r w:rsidRPr="005D4061">
        <w:rPr>
          <w:rFonts w:cs="Arial"/>
          <w:b/>
          <w:szCs w:val="22"/>
        </w:rPr>
        <w:t xml:space="preserve">.3. </w:t>
      </w:r>
      <w:r w:rsidRPr="005D4061">
        <w:rPr>
          <w:rFonts w:cs="Arial"/>
          <w:szCs w:val="22"/>
        </w:rPr>
        <w:t>O pagamento será efetuado no prazo de máximo de</w:t>
      </w:r>
      <w:r w:rsidR="003C14D2" w:rsidRPr="005D4061">
        <w:rPr>
          <w:rFonts w:cs="Arial"/>
          <w:szCs w:val="22"/>
        </w:rPr>
        <w:t xml:space="preserve"> 30 (trinta)</w:t>
      </w:r>
      <w:r w:rsidRPr="005D4061">
        <w:rPr>
          <w:rFonts w:cs="Arial"/>
          <w:szCs w:val="22"/>
        </w:rPr>
        <w:t xml:space="preserve"> dias da entrega total do</w:t>
      </w:r>
      <w:r w:rsidR="00636156" w:rsidRPr="005D4061">
        <w:rPr>
          <w:rFonts w:cs="Arial"/>
          <w:szCs w:val="22"/>
        </w:rPr>
        <w:t>(s)</w:t>
      </w:r>
      <w:r w:rsidRPr="005D4061">
        <w:rPr>
          <w:rFonts w:cs="Arial"/>
          <w:szCs w:val="22"/>
        </w:rPr>
        <w:t xml:space="preserve"> </w:t>
      </w:r>
      <w:r w:rsidR="00636156" w:rsidRPr="005D4061">
        <w:rPr>
          <w:rFonts w:cs="Arial"/>
          <w:szCs w:val="22"/>
        </w:rPr>
        <w:t>produto(s)</w:t>
      </w:r>
      <w:r w:rsidRPr="005D4061">
        <w:rPr>
          <w:rFonts w:cs="Arial"/>
          <w:szCs w:val="22"/>
        </w:rPr>
        <w:t>.</w:t>
      </w:r>
    </w:p>
    <w:p w:rsidR="002D6FA1" w:rsidRPr="005D4061" w:rsidRDefault="002D6FA1" w:rsidP="002D6FA1">
      <w:pPr>
        <w:tabs>
          <w:tab w:val="left" w:pos="1134"/>
        </w:tabs>
        <w:spacing w:before="120" w:line="360" w:lineRule="auto"/>
        <w:jc w:val="both"/>
        <w:rPr>
          <w:rFonts w:cs="Arial"/>
          <w:b/>
          <w:szCs w:val="22"/>
        </w:rPr>
      </w:pPr>
      <w:r w:rsidRPr="005D4061">
        <w:rPr>
          <w:rFonts w:cs="Arial"/>
          <w:b/>
          <w:szCs w:val="22"/>
        </w:rPr>
        <w:t>1</w:t>
      </w:r>
      <w:r w:rsidR="003C14D2" w:rsidRPr="005D4061">
        <w:rPr>
          <w:rFonts w:cs="Arial"/>
          <w:b/>
          <w:szCs w:val="22"/>
        </w:rPr>
        <w:t>7</w:t>
      </w:r>
      <w:r w:rsidRPr="005D4061">
        <w:rPr>
          <w:rFonts w:cs="Arial"/>
          <w:b/>
          <w:szCs w:val="22"/>
        </w:rPr>
        <w:t xml:space="preserve">.4. </w:t>
      </w:r>
      <w:r w:rsidRPr="005D4061">
        <w:rPr>
          <w:rFonts w:cs="Arial"/>
          <w:szCs w:val="22"/>
        </w:rPr>
        <w:t xml:space="preserve">Ocorrendo atraso no pagamento, os valores serão corrigidos monetariamente pelo IGPM/FGV do período, ou outro índice que vier a substituí-lo, e a Administração compensará a contratada com juros de 0,5% ao mês, </w:t>
      </w:r>
      <w:r w:rsidRPr="005D4061">
        <w:rPr>
          <w:rFonts w:cs="Arial"/>
          <w:i/>
          <w:szCs w:val="22"/>
        </w:rPr>
        <w:t>pro rata</w:t>
      </w:r>
      <w:r w:rsidRPr="005D4061">
        <w:rPr>
          <w:rFonts w:cs="Arial"/>
          <w:szCs w:val="22"/>
        </w:rPr>
        <w:t>.</w:t>
      </w:r>
      <w:r w:rsidRPr="005D4061">
        <w:rPr>
          <w:rFonts w:cs="Arial"/>
          <w:b/>
          <w:szCs w:val="22"/>
        </w:rPr>
        <w:t xml:space="preserve"> </w:t>
      </w:r>
    </w:p>
    <w:p w:rsidR="00CC61E0" w:rsidRPr="005D4061" w:rsidRDefault="00CC61E0" w:rsidP="00CC61E0">
      <w:pPr>
        <w:tabs>
          <w:tab w:val="left" w:pos="1134"/>
        </w:tabs>
        <w:spacing w:before="120" w:line="360" w:lineRule="auto"/>
        <w:jc w:val="both"/>
        <w:rPr>
          <w:rFonts w:cs="Arial"/>
          <w:b/>
          <w:szCs w:val="22"/>
        </w:rPr>
      </w:pPr>
      <w:r w:rsidRPr="005D4061">
        <w:rPr>
          <w:rFonts w:cs="Arial"/>
          <w:b/>
          <w:szCs w:val="22"/>
        </w:rPr>
        <w:t>1</w:t>
      </w:r>
      <w:r w:rsidR="003C14D2" w:rsidRPr="005D4061">
        <w:rPr>
          <w:rFonts w:cs="Arial"/>
          <w:b/>
          <w:szCs w:val="22"/>
        </w:rPr>
        <w:t>8</w:t>
      </w:r>
      <w:r w:rsidRPr="005D4061">
        <w:rPr>
          <w:rFonts w:cs="Arial"/>
          <w:b/>
          <w:szCs w:val="22"/>
        </w:rPr>
        <w:t xml:space="preserve">. </w:t>
      </w:r>
      <w:r w:rsidR="001F1F91" w:rsidRPr="005D4061">
        <w:rPr>
          <w:rFonts w:cs="Arial"/>
          <w:b/>
          <w:szCs w:val="22"/>
        </w:rPr>
        <w:t>RECEBIMENTO DO OBJETO</w:t>
      </w:r>
    </w:p>
    <w:p w:rsidR="001F1F91" w:rsidRPr="005D4061" w:rsidRDefault="001F1F91" w:rsidP="001F1F9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8</w:t>
      </w:r>
      <w:r w:rsidRPr="005D4061">
        <w:rPr>
          <w:rFonts w:cs="Arial"/>
          <w:b/>
          <w:szCs w:val="22"/>
        </w:rPr>
        <w:t>.</w:t>
      </w:r>
      <w:r w:rsidR="006E2274">
        <w:rPr>
          <w:rFonts w:cs="Arial"/>
          <w:b/>
          <w:szCs w:val="22"/>
        </w:rPr>
        <w:t>1</w:t>
      </w:r>
      <w:r w:rsidR="00636156" w:rsidRPr="005D4061">
        <w:rPr>
          <w:rFonts w:cs="Arial"/>
          <w:b/>
          <w:szCs w:val="22"/>
        </w:rPr>
        <w:t>.</w:t>
      </w:r>
      <w:r w:rsidRPr="005D4061">
        <w:rPr>
          <w:rFonts w:cs="Arial"/>
          <w:b/>
          <w:szCs w:val="22"/>
        </w:rPr>
        <w:t xml:space="preserve"> </w:t>
      </w:r>
      <w:r w:rsidRPr="005D4061">
        <w:rPr>
          <w:rFonts w:cs="Arial"/>
          <w:szCs w:val="22"/>
        </w:rPr>
        <w:t xml:space="preserve">O prazo de entrega integral dos produtos é de </w:t>
      </w:r>
      <w:r w:rsidR="006E2274">
        <w:rPr>
          <w:rFonts w:cs="Arial"/>
          <w:szCs w:val="22"/>
        </w:rPr>
        <w:t>10</w:t>
      </w:r>
      <w:r w:rsidRPr="005D4061">
        <w:rPr>
          <w:rFonts w:cs="Arial"/>
          <w:szCs w:val="22"/>
        </w:rPr>
        <w:t xml:space="preserve"> (</w:t>
      </w:r>
      <w:r w:rsidR="006E2274">
        <w:rPr>
          <w:rFonts w:cs="Arial"/>
          <w:szCs w:val="22"/>
        </w:rPr>
        <w:t>dez</w:t>
      </w:r>
      <w:r w:rsidRPr="005D4061">
        <w:rPr>
          <w:rFonts w:cs="Arial"/>
          <w:szCs w:val="22"/>
        </w:rPr>
        <w:t>) dias, a contar da e</w:t>
      </w:r>
      <w:r w:rsidR="003C14D2" w:rsidRPr="005D4061">
        <w:rPr>
          <w:rFonts w:cs="Arial"/>
          <w:szCs w:val="22"/>
        </w:rPr>
        <w:t>missão da ordem de fornecimento pelo município consorciado.</w:t>
      </w:r>
    </w:p>
    <w:p w:rsidR="001F1F91" w:rsidRPr="005D4061" w:rsidRDefault="001F1F91" w:rsidP="001F1F9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8</w:t>
      </w:r>
      <w:r w:rsidRPr="005D4061">
        <w:rPr>
          <w:rFonts w:cs="Arial"/>
          <w:b/>
          <w:szCs w:val="22"/>
        </w:rPr>
        <w:t xml:space="preserve">.2. </w:t>
      </w:r>
      <w:r w:rsidRPr="005D4061">
        <w:rPr>
          <w:rFonts w:cs="Arial"/>
          <w:szCs w:val="22"/>
        </w:rPr>
        <w:t xml:space="preserve">Os materiais deverão ser entregues no </w:t>
      </w:r>
      <w:r w:rsidR="003C14D2" w:rsidRPr="005D4061">
        <w:rPr>
          <w:rFonts w:cs="Arial"/>
          <w:szCs w:val="22"/>
        </w:rPr>
        <w:t>endereço indicado na ordem de compra do município consorciado.</w:t>
      </w:r>
    </w:p>
    <w:p w:rsidR="001F1F91" w:rsidRPr="005D4061" w:rsidRDefault="001F1F91" w:rsidP="001F1F9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8</w:t>
      </w:r>
      <w:r w:rsidRPr="005D4061">
        <w:rPr>
          <w:rFonts w:cs="Arial"/>
          <w:b/>
          <w:szCs w:val="22"/>
        </w:rPr>
        <w:t xml:space="preserve">.3. </w:t>
      </w:r>
      <w:r w:rsidRPr="005D4061">
        <w:rPr>
          <w:rFonts w:cs="Arial"/>
          <w:szCs w:val="22"/>
        </w:rPr>
        <w:t xml:space="preserve">Verificada a desconformidade de algum dos produtos, a licitante vencedora deverá promover as correções necessárias no prazo máximo de </w:t>
      </w:r>
      <w:r w:rsidR="003C14D2" w:rsidRPr="005D4061">
        <w:rPr>
          <w:rFonts w:cs="Arial"/>
          <w:szCs w:val="22"/>
        </w:rPr>
        <w:t>05 (cinco) dias</w:t>
      </w:r>
      <w:r w:rsidRPr="005D4061">
        <w:rPr>
          <w:rFonts w:cs="Arial"/>
          <w:szCs w:val="22"/>
        </w:rPr>
        <w:t>, sujeitando-se às penalidades previstas neste edital.</w:t>
      </w:r>
    </w:p>
    <w:p w:rsidR="001F1F91" w:rsidRPr="005D4061" w:rsidRDefault="001F1F91" w:rsidP="001F1F9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8</w:t>
      </w:r>
      <w:r w:rsidRPr="005D4061">
        <w:rPr>
          <w:rFonts w:cs="Arial"/>
          <w:b/>
          <w:szCs w:val="22"/>
        </w:rPr>
        <w:t>.</w:t>
      </w:r>
      <w:r w:rsidR="007723C2" w:rsidRPr="005D4061">
        <w:rPr>
          <w:rFonts w:cs="Arial"/>
          <w:b/>
          <w:szCs w:val="22"/>
        </w:rPr>
        <w:t>4</w:t>
      </w:r>
      <w:r w:rsidRPr="005D4061">
        <w:rPr>
          <w:rFonts w:cs="Arial"/>
          <w:b/>
          <w:szCs w:val="22"/>
        </w:rPr>
        <w:t>.</w:t>
      </w:r>
      <w:r w:rsidRPr="005D4061">
        <w:rPr>
          <w:rFonts w:cs="Arial"/>
          <w:szCs w:val="22"/>
        </w:rPr>
        <w:t xml:space="preserve"> O material a ser entregue deverá ser adequadamente acondicionado, de forma a permitir a completa preservação do mesmo e sua segurança durante o transporte.</w:t>
      </w:r>
    </w:p>
    <w:p w:rsidR="001F1F91" w:rsidRPr="005D4061" w:rsidRDefault="007723C2" w:rsidP="001F1F91">
      <w:pPr>
        <w:tabs>
          <w:tab w:val="left" w:pos="1134"/>
        </w:tabs>
        <w:spacing w:before="120" w:line="360" w:lineRule="auto"/>
        <w:jc w:val="both"/>
        <w:rPr>
          <w:rFonts w:cs="Arial"/>
          <w:szCs w:val="22"/>
        </w:rPr>
      </w:pPr>
      <w:r w:rsidRPr="005D4061">
        <w:rPr>
          <w:rFonts w:cs="Arial"/>
          <w:b/>
          <w:szCs w:val="22"/>
        </w:rPr>
        <w:t>1</w:t>
      </w:r>
      <w:r w:rsidR="003C14D2" w:rsidRPr="005D4061">
        <w:rPr>
          <w:rFonts w:cs="Arial"/>
          <w:b/>
          <w:szCs w:val="22"/>
        </w:rPr>
        <w:t>8</w:t>
      </w:r>
      <w:r w:rsidR="001F1F91" w:rsidRPr="005D4061">
        <w:rPr>
          <w:rFonts w:cs="Arial"/>
          <w:b/>
          <w:szCs w:val="22"/>
        </w:rPr>
        <w:t>.</w:t>
      </w:r>
      <w:r w:rsidRPr="005D4061">
        <w:rPr>
          <w:rFonts w:cs="Arial"/>
          <w:b/>
          <w:szCs w:val="22"/>
        </w:rPr>
        <w:t>5</w:t>
      </w:r>
      <w:r w:rsidR="001F1F91" w:rsidRPr="005D4061">
        <w:rPr>
          <w:rFonts w:cs="Arial"/>
          <w:b/>
          <w:szCs w:val="22"/>
        </w:rPr>
        <w:t>.</w:t>
      </w:r>
      <w:r w:rsidR="001F1F91" w:rsidRPr="005D4061">
        <w:rPr>
          <w:rFonts w:cs="Arial"/>
          <w:szCs w:val="22"/>
        </w:rPr>
        <w:t xml:space="preserve"> A nota fiscal/fatura deverá, obrigatoriamente, ser entregue junto com o seu objeto.</w:t>
      </w:r>
    </w:p>
    <w:p w:rsidR="00BB4E78" w:rsidRPr="005D4061" w:rsidRDefault="003C14D2" w:rsidP="00BB4E78">
      <w:pPr>
        <w:tabs>
          <w:tab w:val="left" w:pos="1134"/>
        </w:tabs>
        <w:spacing w:before="120" w:line="360" w:lineRule="auto"/>
        <w:jc w:val="both"/>
        <w:rPr>
          <w:rFonts w:cs="Arial"/>
          <w:b/>
          <w:szCs w:val="22"/>
        </w:rPr>
      </w:pPr>
      <w:r w:rsidRPr="005D4061">
        <w:rPr>
          <w:rFonts w:cs="Arial"/>
          <w:b/>
          <w:szCs w:val="22"/>
        </w:rPr>
        <w:lastRenderedPageBreak/>
        <w:t>19</w:t>
      </w:r>
      <w:r w:rsidR="00BB4E78" w:rsidRPr="005D4061">
        <w:rPr>
          <w:rFonts w:cs="Arial"/>
          <w:b/>
          <w:szCs w:val="22"/>
        </w:rPr>
        <w:t>. SANÇÕES ADMINISTRATIVAS</w:t>
      </w:r>
    </w:p>
    <w:p w:rsidR="002E7683" w:rsidRPr="005D4061" w:rsidRDefault="003C14D2" w:rsidP="00083A47">
      <w:pPr>
        <w:tabs>
          <w:tab w:val="left" w:pos="1134"/>
        </w:tabs>
        <w:spacing w:before="120" w:line="360" w:lineRule="auto"/>
        <w:jc w:val="both"/>
        <w:rPr>
          <w:rFonts w:cs="Arial"/>
          <w:color w:val="000000"/>
          <w:szCs w:val="22"/>
        </w:rPr>
      </w:pPr>
      <w:r w:rsidRPr="005D4061">
        <w:rPr>
          <w:rFonts w:cs="Arial"/>
          <w:b/>
          <w:szCs w:val="22"/>
        </w:rPr>
        <w:t>19</w:t>
      </w:r>
      <w:r w:rsidR="006C78CD" w:rsidRPr="005D4061">
        <w:rPr>
          <w:rFonts w:cs="Arial"/>
          <w:b/>
          <w:szCs w:val="22"/>
        </w:rPr>
        <w:t>.1</w:t>
      </w:r>
      <w:r w:rsidR="002E7683" w:rsidRPr="005D4061">
        <w:rPr>
          <w:rFonts w:cs="Arial"/>
          <w:b/>
          <w:szCs w:val="22"/>
        </w:rPr>
        <w:t>.</w:t>
      </w:r>
      <w:r w:rsidR="002E7683" w:rsidRPr="005D4061">
        <w:rPr>
          <w:rFonts w:cs="Arial"/>
          <w:b/>
          <w:bCs/>
          <w:color w:val="000000"/>
          <w:szCs w:val="22"/>
        </w:rPr>
        <w:t> </w:t>
      </w:r>
      <w:r w:rsidR="002E7683" w:rsidRPr="005D4061">
        <w:rPr>
          <w:rFonts w:cs="Arial"/>
          <w:color w:val="000000"/>
          <w:szCs w:val="22"/>
        </w:rPr>
        <w:t>O licitante ou o contratado será responsabilizado administrativamente pelas seguintes infrações:</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49" w:name="art155i"/>
      <w:bookmarkEnd w:id="49"/>
      <w:r w:rsidRPr="005D4061">
        <w:rPr>
          <w:rFonts w:ascii="Arial" w:hAnsi="Arial" w:cs="Arial"/>
          <w:b/>
          <w:bCs/>
          <w:color w:val="000000"/>
          <w:sz w:val="22"/>
          <w:szCs w:val="22"/>
        </w:rPr>
        <w:t>a)</w:t>
      </w:r>
      <w:r w:rsidRPr="005D4061">
        <w:rPr>
          <w:rFonts w:ascii="Arial" w:hAnsi="Arial" w:cs="Arial"/>
          <w:color w:val="000000"/>
          <w:sz w:val="22"/>
          <w:szCs w:val="22"/>
        </w:rPr>
        <w:t xml:space="preserve"> </w:t>
      </w:r>
      <w:r w:rsidR="002E7683" w:rsidRPr="005D4061">
        <w:rPr>
          <w:rFonts w:ascii="Arial" w:hAnsi="Arial" w:cs="Arial"/>
          <w:color w:val="000000"/>
          <w:sz w:val="22"/>
          <w:szCs w:val="22"/>
        </w:rPr>
        <w:t>dar causa à inexecução parcial do contrato;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0" w:name="art155ii"/>
      <w:bookmarkEnd w:id="50"/>
      <w:r w:rsidRPr="005D4061">
        <w:rPr>
          <w:rFonts w:ascii="Arial" w:hAnsi="Arial" w:cs="Arial"/>
          <w:b/>
          <w:bCs/>
          <w:color w:val="000000"/>
          <w:sz w:val="22"/>
          <w:szCs w:val="22"/>
        </w:rPr>
        <w:t>b)</w:t>
      </w:r>
      <w:r w:rsidRPr="005D4061">
        <w:rPr>
          <w:rFonts w:ascii="Arial" w:hAnsi="Arial" w:cs="Arial"/>
          <w:color w:val="000000"/>
          <w:sz w:val="22"/>
          <w:szCs w:val="22"/>
        </w:rPr>
        <w:t xml:space="preserve"> </w:t>
      </w:r>
      <w:r w:rsidR="002E7683" w:rsidRPr="005D4061">
        <w:rPr>
          <w:rFonts w:ascii="Arial" w:hAnsi="Arial" w:cs="Arial"/>
          <w:color w:val="000000"/>
          <w:sz w:val="22"/>
          <w:szCs w:val="22"/>
        </w:rPr>
        <w:t>dar causa à inexecução parcial do contrato que cause grave dano à Administração, ao funcionamento dos serviços públicos ou ao interesse coletivo;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1" w:name="art155iii"/>
      <w:bookmarkEnd w:id="51"/>
      <w:r w:rsidRPr="005D4061">
        <w:rPr>
          <w:rFonts w:ascii="Arial" w:hAnsi="Arial" w:cs="Arial"/>
          <w:b/>
          <w:bCs/>
          <w:color w:val="000000"/>
          <w:sz w:val="22"/>
          <w:szCs w:val="22"/>
        </w:rPr>
        <w:t xml:space="preserve">c) </w:t>
      </w:r>
      <w:r w:rsidR="002E7683" w:rsidRPr="005D4061">
        <w:rPr>
          <w:rFonts w:ascii="Arial" w:hAnsi="Arial" w:cs="Arial"/>
          <w:color w:val="000000"/>
          <w:sz w:val="22"/>
          <w:szCs w:val="22"/>
        </w:rPr>
        <w:t>dar causa à inexecução total do contrato;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2" w:name="art155iv"/>
      <w:bookmarkEnd w:id="52"/>
      <w:r w:rsidRPr="005D4061">
        <w:rPr>
          <w:rFonts w:ascii="Arial" w:hAnsi="Arial" w:cs="Arial"/>
          <w:b/>
          <w:bCs/>
          <w:color w:val="000000"/>
          <w:sz w:val="22"/>
          <w:szCs w:val="22"/>
        </w:rPr>
        <w:t>d)</w:t>
      </w:r>
      <w:r w:rsidRPr="005D4061">
        <w:rPr>
          <w:rFonts w:ascii="Arial" w:hAnsi="Arial" w:cs="Arial"/>
          <w:color w:val="000000"/>
          <w:sz w:val="22"/>
          <w:szCs w:val="22"/>
        </w:rPr>
        <w:t xml:space="preserve"> </w:t>
      </w:r>
      <w:r w:rsidR="002E7683" w:rsidRPr="005D4061">
        <w:rPr>
          <w:rFonts w:ascii="Arial" w:hAnsi="Arial" w:cs="Arial"/>
          <w:color w:val="000000"/>
          <w:sz w:val="22"/>
          <w:szCs w:val="22"/>
        </w:rPr>
        <w:t>deixar de entregar a documentação exigida para o certame;</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3" w:name="art155v"/>
      <w:bookmarkEnd w:id="53"/>
      <w:r w:rsidRPr="005D4061">
        <w:rPr>
          <w:rFonts w:ascii="Arial" w:hAnsi="Arial" w:cs="Arial"/>
          <w:b/>
          <w:bCs/>
          <w:color w:val="000000"/>
          <w:sz w:val="22"/>
          <w:szCs w:val="22"/>
        </w:rPr>
        <w:t>e)</w:t>
      </w:r>
      <w:r w:rsidRPr="005D4061">
        <w:rPr>
          <w:rFonts w:ascii="Arial" w:hAnsi="Arial" w:cs="Arial"/>
          <w:color w:val="000000"/>
          <w:sz w:val="22"/>
          <w:szCs w:val="22"/>
        </w:rPr>
        <w:t xml:space="preserve"> </w:t>
      </w:r>
      <w:r w:rsidR="002E7683" w:rsidRPr="005D4061">
        <w:rPr>
          <w:rFonts w:ascii="Arial" w:hAnsi="Arial" w:cs="Arial"/>
          <w:color w:val="000000"/>
          <w:sz w:val="22"/>
          <w:szCs w:val="22"/>
        </w:rPr>
        <w:t>não manter a proposta, salvo em decorrência de fato superveniente devidamente justificado;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4" w:name="art155vi"/>
      <w:bookmarkEnd w:id="54"/>
      <w:r w:rsidRPr="005D4061">
        <w:rPr>
          <w:rFonts w:ascii="Arial" w:hAnsi="Arial" w:cs="Arial"/>
          <w:b/>
          <w:bCs/>
          <w:color w:val="000000"/>
          <w:sz w:val="22"/>
          <w:szCs w:val="22"/>
        </w:rPr>
        <w:t>f)</w:t>
      </w:r>
      <w:r w:rsidRPr="005D4061">
        <w:rPr>
          <w:rFonts w:ascii="Arial" w:hAnsi="Arial" w:cs="Arial"/>
          <w:color w:val="000000"/>
          <w:sz w:val="22"/>
          <w:szCs w:val="22"/>
        </w:rPr>
        <w:t xml:space="preserve"> </w:t>
      </w:r>
      <w:r w:rsidR="002E7683" w:rsidRPr="005D4061">
        <w:rPr>
          <w:rFonts w:ascii="Arial" w:hAnsi="Arial" w:cs="Arial"/>
          <w:color w:val="000000"/>
          <w:sz w:val="22"/>
          <w:szCs w:val="22"/>
        </w:rPr>
        <w:t>não celebrar o contrato ou não entregar a documentação exigida para a contratação, quando convocado dentro do prazo de validade de sua proposta;</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5" w:name="art155vii"/>
      <w:bookmarkEnd w:id="55"/>
      <w:r w:rsidRPr="005D4061">
        <w:rPr>
          <w:rFonts w:ascii="Arial" w:hAnsi="Arial" w:cs="Arial"/>
          <w:b/>
          <w:bCs/>
          <w:color w:val="000000"/>
          <w:sz w:val="22"/>
          <w:szCs w:val="22"/>
        </w:rPr>
        <w:t>g)</w:t>
      </w:r>
      <w:r w:rsidRPr="005D4061">
        <w:rPr>
          <w:rFonts w:ascii="Arial" w:hAnsi="Arial" w:cs="Arial"/>
          <w:color w:val="000000"/>
          <w:sz w:val="22"/>
          <w:szCs w:val="22"/>
        </w:rPr>
        <w:t xml:space="preserve"> </w:t>
      </w:r>
      <w:r w:rsidR="002E7683" w:rsidRPr="005D4061">
        <w:rPr>
          <w:rFonts w:ascii="Arial" w:hAnsi="Arial" w:cs="Arial"/>
          <w:color w:val="000000"/>
          <w:sz w:val="22"/>
          <w:szCs w:val="22"/>
        </w:rPr>
        <w:t>ensejar o retardamento da execução ou da entrega do objeto da licitação sem motivo justificado;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6" w:name="art155viii"/>
      <w:bookmarkEnd w:id="56"/>
      <w:r w:rsidRPr="005D4061">
        <w:rPr>
          <w:rFonts w:ascii="Arial" w:hAnsi="Arial" w:cs="Arial"/>
          <w:b/>
          <w:bCs/>
          <w:color w:val="000000"/>
          <w:sz w:val="22"/>
          <w:szCs w:val="22"/>
        </w:rPr>
        <w:t>h)</w:t>
      </w:r>
      <w:r w:rsidRPr="005D4061">
        <w:rPr>
          <w:rFonts w:ascii="Arial" w:hAnsi="Arial" w:cs="Arial"/>
          <w:color w:val="000000"/>
          <w:sz w:val="22"/>
          <w:szCs w:val="22"/>
        </w:rPr>
        <w:t xml:space="preserve"> </w:t>
      </w:r>
      <w:r w:rsidR="002E7683" w:rsidRPr="005D4061">
        <w:rPr>
          <w:rFonts w:ascii="Arial" w:hAnsi="Arial" w:cs="Arial"/>
          <w:color w:val="000000"/>
          <w:sz w:val="22"/>
          <w:szCs w:val="22"/>
        </w:rPr>
        <w:t>apresentar declaração ou documentação falsa exigida para o certame ou prestar declaração falsa durante a licitação ou a execução do contrato;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7" w:name="art155ix"/>
      <w:bookmarkEnd w:id="57"/>
      <w:r w:rsidRPr="005D4061">
        <w:rPr>
          <w:rFonts w:ascii="Arial" w:hAnsi="Arial" w:cs="Arial"/>
          <w:b/>
          <w:bCs/>
          <w:color w:val="000000"/>
          <w:sz w:val="22"/>
          <w:szCs w:val="22"/>
        </w:rPr>
        <w:t>i)</w:t>
      </w:r>
      <w:r w:rsidRPr="005D4061">
        <w:rPr>
          <w:rFonts w:ascii="Arial" w:hAnsi="Arial" w:cs="Arial"/>
          <w:color w:val="000000"/>
          <w:sz w:val="22"/>
          <w:szCs w:val="22"/>
        </w:rPr>
        <w:t xml:space="preserve"> </w:t>
      </w:r>
      <w:r w:rsidR="002E7683" w:rsidRPr="005D4061">
        <w:rPr>
          <w:rFonts w:ascii="Arial" w:hAnsi="Arial" w:cs="Arial"/>
          <w:color w:val="000000"/>
          <w:sz w:val="22"/>
          <w:szCs w:val="22"/>
        </w:rPr>
        <w:t>fraudar a licitação ou praticar ato fraudulento na execução do contrato;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8" w:name="art155x"/>
      <w:bookmarkEnd w:id="58"/>
      <w:r w:rsidRPr="005D4061">
        <w:rPr>
          <w:rFonts w:ascii="Arial" w:hAnsi="Arial" w:cs="Arial"/>
          <w:b/>
          <w:bCs/>
          <w:color w:val="000000"/>
          <w:sz w:val="22"/>
          <w:szCs w:val="22"/>
        </w:rPr>
        <w:t>j)</w:t>
      </w:r>
      <w:r w:rsidRPr="005D4061">
        <w:rPr>
          <w:rFonts w:ascii="Arial" w:hAnsi="Arial" w:cs="Arial"/>
          <w:color w:val="000000"/>
          <w:sz w:val="22"/>
          <w:szCs w:val="22"/>
        </w:rPr>
        <w:t xml:space="preserve"> </w:t>
      </w:r>
      <w:r w:rsidR="002E7683" w:rsidRPr="005D4061">
        <w:rPr>
          <w:rFonts w:ascii="Arial" w:hAnsi="Arial" w:cs="Arial"/>
          <w:color w:val="000000"/>
          <w:sz w:val="22"/>
          <w:szCs w:val="22"/>
        </w:rPr>
        <w:t>comportar-se de modo inidôneo ou cometer fraude de qualquer natureza;</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59" w:name="art155xi"/>
      <w:bookmarkEnd w:id="59"/>
      <w:r w:rsidRPr="005D4061">
        <w:rPr>
          <w:rFonts w:ascii="Arial" w:hAnsi="Arial" w:cs="Arial"/>
          <w:b/>
          <w:bCs/>
          <w:color w:val="000000"/>
          <w:sz w:val="22"/>
          <w:szCs w:val="22"/>
        </w:rPr>
        <w:t>l)</w:t>
      </w:r>
      <w:r w:rsidRPr="005D4061">
        <w:rPr>
          <w:rFonts w:ascii="Arial" w:hAnsi="Arial" w:cs="Arial"/>
          <w:color w:val="000000"/>
          <w:sz w:val="22"/>
          <w:szCs w:val="22"/>
        </w:rPr>
        <w:t xml:space="preserve"> </w:t>
      </w:r>
      <w:r w:rsidR="002E7683" w:rsidRPr="005D4061">
        <w:rPr>
          <w:rFonts w:ascii="Arial" w:hAnsi="Arial" w:cs="Arial"/>
          <w:color w:val="000000"/>
          <w:sz w:val="22"/>
          <w:szCs w:val="22"/>
        </w:rPr>
        <w:t>praticar atos ilícitos com vistas a frustrar os objetivos da licitação;</w:t>
      </w:r>
    </w:p>
    <w:p w:rsidR="002E7683" w:rsidRPr="005D4061" w:rsidRDefault="00083A47" w:rsidP="00083A47">
      <w:pPr>
        <w:pStyle w:val="NormalWeb"/>
        <w:spacing w:before="120" w:beforeAutospacing="0" w:after="0" w:afterAutospacing="0" w:line="360" w:lineRule="auto"/>
        <w:jc w:val="both"/>
        <w:rPr>
          <w:rFonts w:ascii="Arial" w:hAnsi="Arial" w:cs="Arial"/>
          <w:color w:val="000000"/>
          <w:sz w:val="22"/>
          <w:szCs w:val="22"/>
        </w:rPr>
      </w:pPr>
      <w:bookmarkStart w:id="60" w:name="art155xii"/>
      <w:bookmarkEnd w:id="60"/>
      <w:r w:rsidRPr="005D4061">
        <w:rPr>
          <w:rFonts w:ascii="Arial" w:hAnsi="Arial" w:cs="Arial"/>
          <w:b/>
          <w:bCs/>
          <w:color w:val="000000"/>
          <w:sz w:val="22"/>
          <w:szCs w:val="22"/>
        </w:rPr>
        <w:t>m)</w:t>
      </w:r>
      <w:r w:rsidRPr="005D4061">
        <w:rPr>
          <w:rFonts w:ascii="Arial" w:hAnsi="Arial" w:cs="Arial"/>
          <w:color w:val="000000"/>
          <w:sz w:val="22"/>
          <w:szCs w:val="22"/>
        </w:rPr>
        <w:t xml:space="preserve"> </w:t>
      </w:r>
      <w:r w:rsidR="002E7683" w:rsidRPr="005D4061">
        <w:rPr>
          <w:rFonts w:ascii="Arial" w:hAnsi="Arial" w:cs="Arial"/>
          <w:color w:val="000000"/>
          <w:sz w:val="22"/>
          <w:szCs w:val="22"/>
        </w:rPr>
        <w:t>praticar ato lesivo previsto no </w:t>
      </w:r>
      <w:hyperlink r:id="rId14" w:anchor="art5" w:history="1">
        <w:r w:rsidR="002E7683" w:rsidRPr="005D4061">
          <w:rPr>
            <w:rStyle w:val="Hyperlink"/>
            <w:rFonts w:ascii="Arial" w:hAnsi="Arial" w:cs="Arial"/>
            <w:sz w:val="22"/>
            <w:szCs w:val="22"/>
          </w:rPr>
          <w:t>art. 5º da Lei nº 12.846, de 1º de agosto de 2013.</w:t>
        </w:r>
      </w:hyperlink>
    </w:p>
    <w:p w:rsidR="002E7683" w:rsidRPr="005D4061" w:rsidRDefault="003C14D2" w:rsidP="004535C8">
      <w:pPr>
        <w:pStyle w:val="NormalWeb"/>
        <w:spacing w:before="120" w:beforeAutospacing="0" w:after="0" w:afterAutospacing="0" w:line="360" w:lineRule="auto"/>
        <w:jc w:val="both"/>
        <w:rPr>
          <w:rFonts w:ascii="Arial" w:hAnsi="Arial" w:cs="Arial"/>
          <w:color w:val="000000"/>
          <w:sz w:val="22"/>
          <w:szCs w:val="22"/>
        </w:rPr>
      </w:pPr>
      <w:bookmarkStart w:id="61" w:name="art156"/>
      <w:bookmarkEnd w:id="61"/>
      <w:r w:rsidRPr="005D4061">
        <w:rPr>
          <w:rFonts w:ascii="Arial" w:hAnsi="Arial" w:cs="Arial"/>
          <w:b/>
          <w:bCs/>
          <w:color w:val="000000"/>
          <w:sz w:val="22"/>
          <w:szCs w:val="22"/>
        </w:rPr>
        <w:t>19</w:t>
      </w:r>
      <w:r w:rsidR="00083A47" w:rsidRPr="005D4061">
        <w:rPr>
          <w:rFonts w:ascii="Arial" w:hAnsi="Arial" w:cs="Arial"/>
          <w:b/>
          <w:bCs/>
          <w:color w:val="000000"/>
          <w:sz w:val="22"/>
          <w:szCs w:val="22"/>
        </w:rPr>
        <w:t>.2.</w:t>
      </w:r>
      <w:r w:rsidR="00083A47" w:rsidRPr="005D4061">
        <w:rPr>
          <w:rFonts w:ascii="Arial" w:hAnsi="Arial" w:cs="Arial"/>
          <w:color w:val="000000"/>
          <w:sz w:val="22"/>
          <w:szCs w:val="22"/>
        </w:rPr>
        <w:t xml:space="preserve"> </w:t>
      </w:r>
      <w:r w:rsidR="002E7683" w:rsidRPr="005D4061">
        <w:rPr>
          <w:rFonts w:ascii="Arial" w:hAnsi="Arial" w:cs="Arial"/>
          <w:color w:val="000000"/>
          <w:sz w:val="22"/>
          <w:szCs w:val="22"/>
        </w:rPr>
        <w:t xml:space="preserve">Serão aplicadas ao responsável pelas infrações administrativas previstas </w:t>
      </w:r>
      <w:r w:rsidR="004535C8" w:rsidRPr="005D4061">
        <w:rPr>
          <w:rFonts w:ascii="Arial" w:hAnsi="Arial" w:cs="Arial"/>
          <w:color w:val="000000"/>
          <w:sz w:val="22"/>
          <w:szCs w:val="22"/>
        </w:rPr>
        <w:t xml:space="preserve">no item </w:t>
      </w:r>
      <w:r w:rsidRPr="005D4061">
        <w:rPr>
          <w:rFonts w:ascii="Arial" w:hAnsi="Arial" w:cs="Arial"/>
          <w:color w:val="000000"/>
          <w:sz w:val="22"/>
          <w:szCs w:val="22"/>
        </w:rPr>
        <w:t>19</w:t>
      </w:r>
      <w:r w:rsidR="004535C8" w:rsidRPr="005D4061">
        <w:rPr>
          <w:rFonts w:ascii="Arial" w:hAnsi="Arial" w:cs="Arial"/>
          <w:color w:val="000000"/>
          <w:sz w:val="22"/>
          <w:szCs w:val="22"/>
        </w:rPr>
        <w:t>.1 deste edital</w:t>
      </w:r>
      <w:r w:rsidR="002E7683" w:rsidRPr="005D4061">
        <w:rPr>
          <w:rFonts w:ascii="Arial" w:hAnsi="Arial" w:cs="Arial"/>
          <w:color w:val="000000"/>
          <w:sz w:val="22"/>
          <w:szCs w:val="22"/>
        </w:rPr>
        <w:t xml:space="preserve"> as seguintes sanções:</w:t>
      </w:r>
    </w:p>
    <w:p w:rsidR="002E7683" w:rsidRPr="005D4061" w:rsidRDefault="00083A47" w:rsidP="004535C8">
      <w:pPr>
        <w:pStyle w:val="NormalWeb"/>
        <w:spacing w:before="120" w:beforeAutospacing="0" w:after="0" w:afterAutospacing="0" w:line="360" w:lineRule="auto"/>
        <w:jc w:val="both"/>
        <w:rPr>
          <w:rFonts w:ascii="Arial" w:hAnsi="Arial" w:cs="Arial"/>
          <w:color w:val="000000"/>
          <w:sz w:val="22"/>
          <w:szCs w:val="22"/>
        </w:rPr>
      </w:pPr>
      <w:bookmarkStart w:id="62" w:name="art156i"/>
      <w:bookmarkEnd w:id="62"/>
      <w:r w:rsidRPr="005D4061">
        <w:rPr>
          <w:rFonts w:ascii="Arial" w:hAnsi="Arial" w:cs="Arial"/>
          <w:b/>
          <w:bCs/>
          <w:color w:val="000000"/>
          <w:sz w:val="22"/>
          <w:szCs w:val="22"/>
        </w:rPr>
        <w:t>a)</w:t>
      </w:r>
      <w:r w:rsidR="002E7683" w:rsidRPr="005D4061">
        <w:rPr>
          <w:rFonts w:ascii="Arial" w:hAnsi="Arial" w:cs="Arial"/>
          <w:color w:val="000000"/>
          <w:sz w:val="22"/>
          <w:szCs w:val="22"/>
        </w:rPr>
        <w:t xml:space="preserve"> advertência;</w:t>
      </w:r>
    </w:p>
    <w:p w:rsidR="002E7683" w:rsidRPr="005D4061" w:rsidRDefault="00203A01" w:rsidP="009747E8">
      <w:pPr>
        <w:pStyle w:val="NormalWeb"/>
        <w:spacing w:before="120" w:beforeAutospacing="0" w:after="0" w:afterAutospacing="0" w:line="360" w:lineRule="auto"/>
        <w:jc w:val="both"/>
        <w:rPr>
          <w:rFonts w:ascii="Arial" w:hAnsi="Arial" w:cs="Arial"/>
          <w:color w:val="000000"/>
          <w:sz w:val="22"/>
          <w:szCs w:val="22"/>
        </w:rPr>
      </w:pPr>
      <w:bookmarkStart w:id="63" w:name="art156ii"/>
      <w:bookmarkEnd w:id="63"/>
      <w:r w:rsidRPr="005D4061">
        <w:rPr>
          <w:rFonts w:ascii="Arial" w:hAnsi="Arial" w:cs="Arial"/>
          <w:b/>
          <w:bCs/>
          <w:color w:val="000000"/>
          <w:sz w:val="22"/>
          <w:szCs w:val="22"/>
        </w:rPr>
        <w:t>b)</w:t>
      </w:r>
      <w:r w:rsidR="002E7683" w:rsidRPr="005D4061">
        <w:rPr>
          <w:rFonts w:ascii="Arial" w:hAnsi="Arial" w:cs="Arial"/>
          <w:color w:val="000000"/>
          <w:sz w:val="22"/>
          <w:szCs w:val="22"/>
        </w:rPr>
        <w:t xml:space="preserve"> multa</w:t>
      </w:r>
      <w:r w:rsidR="004535C8" w:rsidRPr="005D4061">
        <w:rPr>
          <w:rFonts w:ascii="Arial" w:hAnsi="Arial" w:cs="Arial"/>
          <w:color w:val="000000"/>
          <w:sz w:val="22"/>
          <w:szCs w:val="22"/>
        </w:rPr>
        <w:t xml:space="preserve"> </w:t>
      </w:r>
      <w:r w:rsidR="00244871" w:rsidRPr="005D4061">
        <w:rPr>
          <w:rFonts w:ascii="Arial" w:hAnsi="Arial" w:cs="Arial"/>
          <w:color w:val="000000"/>
          <w:sz w:val="22"/>
          <w:szCs w:val="22"/>
        </w:rPr>
        <w:t>de</w:t>
      </w:r>
      <w:r w:rsidR="00050F9D" w:rsidRPr="005D4061">
        <w:rPr>
          <w:rFonts w:ascii="Arial" w:hAnsi="Arial" w:cs="Arial"/>
          <w:color w:val="000000"/>
          <w:sz w:val="22"/>
          <w:szCs w:val="22"/>
        </w:rPr>
        <w:t xml:space="preserve"> no mínimo 0,5% (cinco décimos por cento) e máximo de 30% (trinta por cento) do valor </w:t>
      </w:r>
      <w:r w:rsidR="004535C8" w:rsidRPr="005D4061">
        <w:rPr>
          <w:rFonts w:ascii="Arial" w:hAnsi="Arial" w:cs="Arial"/>
          <w:color w:val="000000"/>
          <w:sz w:val="22"/>
          <w:szCs w:val="22"/>
        </w:rPr>
        <w:t>do objeto licitado ou contratado</w:t>
      </w:r>
      <w:r w:rsidR="002E7683" w:rsidRPr="005D4061">
        <w:rPr>
          <w:rFonts w:ascii="Arial" w:hAnsi="Arial" w:cs="Arial"/>
          <w:color w:val="000000"/>
          <w:sz w:val="22"/>
          <w:szCs w:val="22"/>
        </w:rPr>
        <w:t>;</w:t>
      </w:r>
    </w:p>
    <w:p w:rsidR="00050F9D" w:rsidRPr="005D4061" w:rsidRDefault="004535C8" w:rsidP="009747E8">
      <w:pPr>
        <w:pStyle w:val="NormalWeb"/>
        <w:spacing w:before="120" w:beforeAutospacing="0" w:after="0" w:afterAutospacing="0" w:line="360" w:lineRule="auto"/>
        <w:jc w:val="both"/>
        <w:rPr>
          <w:rFonts w:ascii="Arial" w:hAnsi="Arial" w:cs="Arial"/>
          <w:color w:val="000000"/>
          <w:sz w:val="22"/>
          <w:szCs w:val="22"/>
        </w:rPr>
      </w:pPr>
      <w:bookmarkStart w:id="64" w:name="art156iii"/>
      <w:bookmarkEnd w:id="64"/>
      <w:r w:rsidRPr="005D4061">
        <w:rPr>
          <w:rFonts w:ascii="Arial" w:hAnsi="Arial" w:cs="Arial"/>
          <w:b/>
          <w:bCs/>
          <w:color w:val="000000"/>
          <w:sz w:val="22"/>
          <w:szCs w:val="22"/>
        </w:rPr>
        <w:t>c)</w:t>
      </w:r>
      <w:r w:rsidR="002E7683" w:rsidRPr="005D4061">
        <w:rPr>
          <w:rFonts w:ascii="Arial" w:hAnsi="Arial" w:cs="Arial"/>
          <w:color w:val="000000"/>
          <w:sz w:val="22"/>
          <w:szCs w:val="22"/>
        </w:rPr>
        <w:t xml:space="preserve"> impedimento de licitar e contratar</w:t>
      </w:r>
      <w:r w:rsidR="00050F9D" w:rsidRPr="005D4061">
        <w:rPr>
          <w:rFonts w:ascii="Arial" w:hAnsi="Arial" w:cs="Arial"/>
          <w:color w:val="000000"/>
          <w:sz w:val="22"/>
          <w:szCs w:val="22"/>
        </w:rPr>
        <w:t xml:space="preserve">, no âmbito da Administração Pública direta e indireta do </w:t>
      </w:r>
      <w:r w:rsidR="009747E8" w:rsidRPr="005D4061">
        <w:rPr>
          <w:rFonts w:ascii="Arial" w:hAnsi="Arial" w:cs="Arial"/>
          <w:color w:val="000000"/>
          <w:sz w:val="22"/>
          <w:szCs w:val="22"/>
        </w:rPr>
        <w:t>órgão licitante</w:t>
      </w:r>
      <w:r w:rsidR="00050F9D" w:rsidRPr="005D4061">
        <w:rPr>
          <w:rFonts w:ascii="Arial" w:hAnsi="Arial" w:cs="Arial"/>
          <w:color w:val="000000"/>
          <w:sz w:val="22"/>
          <w:szCs w:val="22"/>
        </w:rPr>
        <w:t>, pelo prazo máximo de 3 (três) anos.</w:t>
      </w:r>
    </w:p>
    <w:p w:rsidR="002E7683" w:rsidRPr="005D4061" w:rsidRDefault="004535C8" w:rsidP="00060E18">
      <w:pPr>
        <w:pStyle w:val="NormalWeb"/>
        <w:spacing w:before="120" w:beforeAutospacing="0" w:after="0" w:afterAutospacing="0" w:line="360" w:lineRule="auto"/>
        <w:jc w:val="both"/>
        <w:rPr>
          <w:rFonts w:ascii="Arial" w:hAnsi="Arial" w:cs="Arial"/>
          <w:color w:val="000000"/>
          <w:sz w:val="22"/>
          <w:szCs w:val="22"/>
        </w:rPr>
      </w:pPr>
      <w:bookmarkStart w:id="65" w:name="art156iv"/>
      <w:bookmarkEnd w:id="65"/>
      <w:r w:rsidRPr="005D4061">
        <w:rPr>
          <w:rFonts w:ascii="Arial" w:hAnsi="Arial" w:cs="Arial"/>
          <w:b/>
          <w:bCs/>
          <w:color w:val="000000"/>
          <w:sz w:val="22"/>
          <w:szCs w:val="22"/>
        </w:rPr>
        <w:lastRenderedPageBreak/>
        <w:t>d)</w:t>
      </w:r>
      <w:r w:rsidR="002E7683" w:rsidRPr="005D4061">
        <w:rPr>
          <w:rFonts w:ascii="Arial" w:hAnsi="Arial" w:cs="Arial"/>
          <w:color w:val="000000"/>
          <w:sz w:val="22"/>
          <w:szCs w:val="22"/>
        </w:rPr>
        <w:t xml:space="preserve"> declaração de inidoneidade para licitar ou contratar</w:t>
      </w:r>
      <w:bookmarkStart w:id="66" w:name="art156§1"/>
      <w:bookmarkStart w:id="67" w:name="art156§2"/>
      <w:bookmarkStart w:id="68" w:name="art156§5"/>
      <w:bookmarkEnd w:id="66"/>
      <w:bookmarkEnd w:id="67"/>
      <w:bookmarkEnd w:id="68"/>
      <w:r w:rsidR="009747E8" w:rsidRPr="005D4061">
        <w:rPr>
          <w:rFonts w:ascii="Arial" w:hAnsi="Arial" w:cs="Arial"/>
          <w:color w:val="000000"/>
          <w:sz w:val="22"/>
          <w:szCs w:val="22"/>
        </w:rPr>
        <w:t xml:space="preserve"> n</w:t>
      </w:r>
      <w:r w:rsidR="002E7683" w:rsidRPr="005D4061">
        <w:rPr>
          <w:rFonts w:ascii="Arial" w:hAnsi="Arial" w:cs="Arial"/>
          <w:color w:val="000000"/>
          <w:sz w:val="22"/>
          <w:szCs w:val="22"/>
        </w:rPr>
        <w:t>o âmbito da Administração Pública direta e indireta de todos os entes federativos, pelo prazo mínimo de 3 (três) anos e máximo de 6 (seis) anos.</w:t>
      </w:r>
    </w:p>
    <w:p w:rsidR="002E7683" w:rsidRPr="005D4061" w:rsidRDefault="003C14D2" w:rsidP="00640A7C">
      <w:pPr>
        <w:pStyle w:val="NormalWeb"/>
        <w:spacing w:before="120" w:beforeAutospacing="0" w:after="0" w:afterAutospacing="0" w:line="360" w:lineRule="auto"/>
        <w:jc w:val="both"/>
        <w:rPr>
          <w:rFonts w:ascii="Arial" w:hAnsi="Arial" w:cs="Arial"/>
          <w:color w:val="000000"/>
          <w:sz w:val="22"/>
          <w:szCs w:val="22"/>
        </w:rPr>
      </w:pPr>
      <w:bookmarkStart w:id="69" w:name="art156§6"/>
      <w:bookmarkStart w:id="70" w:name="art156§7"/>
      <w:bookmarkEnd w:id="69"/>
      <w:bookmarkEnd w:id="70"/>
      <w:r w:rsidRPr="005D4061">
        <w:rPr>
          <w:rFonts w:ascii="Arial" w:hAnsi="Arial" w:cs="Arial"/>
          <w:b/>
          <w:bCs/>
          <w:color w:val="000000"/>
          <w:sz w:val="22"/>
          <w:szCs w:val="22"/>
        </w:rPr>
        <w:t>19</w:t>
      </w:r>
      <w:r w:rsidR="00B4052A" w:rsidRPr="005D4061">
        <w:rPr>
          <w:rFonts w:ascii="Arial" w:hAnsi="Arial" w:cs="Arial"/>
          <w:b/>
          <w:bCs/>
          <w:color w:val="000000"/>
          <w:sz w:val="22"/>
          <w:szCs w:val="22"/>
        </w:rPr>
        <w:t>.3</w:t>
      </w:r>
      <w:r w:rsidR="002E7683" w:rsidRPr="005D4061">
        <w:rPr>
          <w:rFonts w:ascii="Arial" w:hAnsi="Arial" w:cs="Arial"/>
          <w:color w:val="000000"/>
          <w:sz w:val="22"/>
          <w:szCs w:val="22"/>
        </w:rPr>
        <w:t xml:space="preserve"> As sanções previstas n</w:t>
      </w:r>
      <w:r w:rsidR="00B4052A" w:rsidRPr="005D4061">
        <w:rPr>
          <w:rFonts w:ascii="Arial" w:hAnsi="Arial" w:cs="Arial"/>
          <w:color w:val="000000"/>
          <w:sz w:val="22"/>
          <w:szCs w:val="22"/>
        </w:rPr>
        <w:t xml:space="preserve">as alíneas “a”, “c” e “d” do item </w:t>
      </w:r>
      <w:r w:rsidR="004A1774" w:rsidRPr="005D4061">
        <w:rPr>
          <w:rFonts w:ascii="Arial" w:hAnsi="Arial" w:cs="Arial"/>
          <w:color w:val="000000"/>
          <w:sz w:val="22"/>
          <w:szCs w:val="22"/>
        </w:rPr>
        <w:t>20</w:t>
      </w:r>
      <w:r w:rsidR="00B4052A" w:rsidRPr="005D4061">
        <w:rPr>
          <w:rFonts w:ascii="Arial" w:hAnsi="Arial" w:cs="Arial"/>
          <w:color w:val="000000"/>
          <w:sz w:val="22"/>
          <w:szCs w:val="22"/>
        </w:rPr>
        <w:t xml:space="preserve">.2. do presente Edital </w:t>
      </w:r>
      <w:r w:rsidR="002E7683" w:rsidRPr="005D4061">
        <w:rPr>
          <w:rFonts w:ascii="Arial" w:hAnsi="Arial" w:cs="Arial"/>
          <w:color w:val="000000"/>
          <w:sz w:val="22"/>
          <w:szCs w:val="22"/>
        </w:rPr>
        <w:t>poderão ser aplicadas cumulativamente com a prevista n</w:t>
      </w:r>
      <w:r w:rsidR="00B4052A" w:rsidRPr="005D4061">
        <w:rPr>
          <w:rFonts w:ascii="Arial" w:hAnsi="Arial" w:cs="Arial"/>
          <w:color w:val="000000"/>
          <w:sz w:val="22"/>
          <w:szCs w:val="22"/>
        </w:rPr>
        <w:t>a alínea “b” do mesmo item</w:t>
      </w:r>
      <w:r w:rsidR="002E7683" w:rsidRPr="005D4061">
        <w:rPr>
          <w:rFonts w:ascii="Arial" w:hAnsi="Arial" w:cs="Arial"/>
          <w:color w:val="000000"/>
          <w:sz w:val="22"/>
          <w:szCs w:val="22"/>
        </w:rPr>
        <w:t>.</w:t>
      </w:r>
    </w:p>
    <w:p w:rsidR="00640A7C" w:rsidRPr="005D4061" w:rsidRDefault="003C14D2" w:rsidP="00640A7C">
      <w:pPr>
        <w:pStyle w:val="NormalWeb"/>
        <w:spacing w:before="120" w:beforeAutospacing="0" w:after="0" w:afterAutospacing="0" w:line="360" w:lineRule="auto"/>
        <w:jc w:val="both"/>
        <w:rPr>
          <w:rFonts w:ascii="Arial" w:hAnsi="Arial" w:cs="Arial"/>
          <w:color w:val="000000"/>
          <w:sz w:val="22"/>
          <w:szCs w:val="22"/>
        </w:rPr>
      </w:pPr>
      <w:bookmarkStart w:id="71" w:name="art156§8"/>
      <w:bookmarkEnd w:id="71"/>
      <w:r w:rsidRPr="005D4061">
        <w:rPr>
          <w:rFonts w:ascii="Arial" w:hAnsi="Arial" w:cs="Arial"/>
          <w:b/>
          <w:bCs/>
          <w:color w:val="000000"/>
          <w:sz w:val="22"/>
          <w:szCs w:val="22"/>
        </w:rPr>
        <w:t>19</w:t>
      </w:r>
      <w:r w:rsidR="00640A7C" w:rsidRPr="005D4061">
        <w:rPr>
          <w:rFonts w:ascii="Arial" w:hAnsi="Arial" w:cs="Arial"/>
          <w:b/>
          <w:bCs/>
          <w:color w:val="000000"/>
          <w:sz w:val="22"/>
          <w:szCs w:val="22"/>
        </w:rPr>
        <w:t xml:space="preserve">.4. </w:t>
      </w:r>
      <w:r w:rsidR="00640A7C" w:rsidRPr="005D4061">
        <w:rPr>
          <w:rFonts w:ascii="Arial" w:hAnsi="Arial" w:cs="Arial"/>
          <w:color w:val="000000"/>
          <w:sz w:val="22"/>
          <w:szCs w:val="22"/>
        </w:rPr>
        <w:t xml:space="preserve">A aplicação de multa de mora não impedirá que a Administração a converta em compensatória e promova a extinção unilateral do contrato com a aplicação cumulada de outras sanções, conforme previsto no item </w:t>
      </w:r>
      <w:r w:rsidR="00176000" w:rsidRPr="005D4061">
        <w:rPr>
          <w:rFonts w:ascii="Arial" w:hAnsi="Arial" w:cs="Arial"/>
          <w:color w:val="000000"/>
          <w:sz w:val="22"/>
          <w:szCs w:val="22"/>
        </w:rPr>
        <w:t>19</w:t>
      </w:r>
      <w:r w:rsidR="00640A7C" w:rsidRPr="005D4061">
        <w:rPr>
          <w:rFonts w:ascii="Arial" w:hAnsi="Arial" w:cs="Arial"/>
          <w:color w:val="000000"/>
          <w:sz w:val="22"/>
          <w:szCs w:val="22"/>
        </w:rPr>
        <w:t xml:space="preserve">.2 do presente Edital. </w:t>
      </w:r>
    </w:p>
    <w:p w:rsidR="002E7683"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19</w:t>
      </w:r>
      <w:r w:rsidR="00060E18" w:rsidRPr="005D4061">
        <w:rPr>
          <w:rFonts w:ascii="Arial" w:hAnsi="Arial" w:cs="Arial"/>
          <w:b/>
          <w:bCs/>
          <w:color w:val="000000"/>
          <w:sz w:val="22"/>
          <w:szCs w:val="22"/>
        </w:rPr>
        <w:t>.</w:t>
      </w:r>
      <w:r w:rsidR="00640A7C" w:rsidRPr="005D4061">
        <w:rPr>
          <w:rFonts w:ascii="Arial" w:hAnsi="Arial" w:cs="Arial"/>
          <w:b/>
          <w:bCs/>
          <w:color w:val="000000"/>
          <w:sz w:val="22"/>
          <w:szCs w:val="22"/>
        </w:rPr>
        <w:t>5</w:t>
      </w:r>
      <w:r w:rsidR="00060E18" w:rsidRPr="005D4061">
        <w:rPr>
          <w:rFonts w:ascii="Arial" w:hAnsi="Arial" w:cs="Arial"/>
          <w:b/>
          <w:bCs/>
          <w:color w:val="000000"/>
          <w:sz w:val="22"/>
          <w:szCs w:val="22"/>
        </w:rPr>
        <w:t>.</w:t>
      </w:r>
      <w:r w:rsidR="002E7683" w:rsidRPr="005D4061">
        <w:rPr>
          <w:rFonts w:ascii="Arial" w:hAnsi="Arial" w:cs="Arial"/>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E7683"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bookmarkStart w:id="72" w:name="art156§9"/>
      <w:bookmarkEnd w:id="72"/>
      <w:r w:rsidRPr="005D4061">
        <w:rPr>
          <w:rFonts w:ascii="Arial" w:hAnsi="Arial" w:cs="Arial"/>
          <w:b/>
          <w:bCs/>
          <w:color w:val="000000"/>
          <w:sz w:val="22"/>
          <w:szCs w:val="22"/>
        </w:rPr>
        <w:t>19</w:t>
      </w:r>
      <w:r w:rsidR="000358F9" w:rsidRPr="005D4061">
        <w:rPr>
          <w:rFonts w:ascii="Arial" w:hAnsi="Arial" w:cs="Arial"/>
          <w:b/>
          <w:bCs/>
          <w:color w:val="000000"/>
          <w:sz w:val="22"/>
          <w:szCs w:val="22"/>
        </w:rPr>
        <w:t>.</w:t>
      </w:r>
      <w:r w:rsidR="00640A7C" w:rsidRPr="005D4061">
        <w:rPr>
          <w:rFonts w:ascii="Arial" w:hAnsi="Arial" w:cs="Arial"/>
          <w:b/>
          <w:bCs/>
          <w:color w:val="000000"/>
          <w:sz w:val="22"/>
          <w:szCs w:val="22"/>
        </w:rPr>
        <w:t>6</w:t>
      </w:r>
      <w:r w:rsidR="000358F9" w:rsidRPr="005D4061">
        <w:rPr>
          <w:rFonts w:ascii="Arial" w:hAnsi="Arial" w:cs="Arial"/>
          <w:b/>
          <w:bCs/>
          <w:color w:val="000000"/>
          <w:sz w:val="22"/>
          <w:szCs w:val="22"/>
        </w:rPr>
        <w:t>.</w:t>
      </w:r>
      <w:r w:rsidR="002E7683" w:rsidRPr="005D4061">
        <w:rPr>
          <w:rFonts w:ascii="Arial" w:hAnsi="Arial" w:cs="Arial"/>
          <w:color w:val="000000"/>
          <w:sz w:val="22"/>
          <w:szCs w:val="22"/>
        </w:rPr>
        <w:t xml:space="preserve"> A aplicação das sanções previstas no</w:t>
      </w:r>
      <w:r w:rsidR="000358F9" w:rsidRPr="005D4061">
        <w:rPr>
          <w:rFonts w:ascii="Arial" w:hAnsi="Arial" w:cs="Arial"/>
          <w:color w:val="000000"/>
          <w:sz w:val="22"/>
          <w:szCs w:val="22"/>
        </w:rPr>
        <w:t xml:space="preserve"> item </w:t>
      </w:r>
      <w:r w:rsidRPr="005D4061">
        <w:rPr>
          <w:rFonts w:ascii="Arial" w:hAnsi="Arial" w:cs="Arial"/>
          <w:color w:val="000000"/>
          <w:sz w:val="22"/>
          <w:szCs w:val="22"/>
        </w:rPr>
        <w:t>19</w:t>
      </w:r>
      <w:r w:rsidR="000358F9" w:rsidRPr="005D4061">
        <w:rPr>
          <w:rFonts w:ascii="Arial" w:hAnsi="Arial" w:cs="Arial"/>
          <w:color w:val="000000"/>
          <w:sz w:val="22"/>
          <w:szCs w:val="22"/>
        </w:rPr>
        <w:t xml:space="preserve">.2. deste Edital </w:t>
      </w:r>
      <w:r w:rsidR="002E7683" w:rsidRPr="005D4061">
        <w:rPr>
          <w:rFonts w:ascii="Arial" w:hAnsi="Arial" w:cs="Arial"/>
          <w:color w:val="000000"/>
          <w:sz w:val="22"/>
          <w:szCs w:val="22"/>
        </w:rPr>
        <w:t>não exclui, em hipótese alguma, a obrigação de reparação integral do dano causado à Administração Pública.</w:t>
      </w:r>
    </w:p>
    <w:p w:rsidR="002E7683"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bookmarkStart w:id="73" w:name="art157"/>
      <w:bookmarkEnd w:id="73"/>
      <w:r w:rsidRPr="005D4061">
        <w:rPr>
          <w:rFonts w:ascii="Arial" w:hAnsi="Arial" w:cs="Arial"/>
          <w:b/>
          <w:bCs/>
          <w:color w:val="000000"/>
          <w:sz w:val="22"/>
          <w:szCs w:val="22"/>
        </w:rPr>
        <w:t>19</w:t>
      </w:r>
      <w:r w:rsidR="000358F9" w:rsidRPr="005D4061">
        <w:rPr>
          <w:rFonts w:ascii="Arial" w:hAnsi="Arial" w:cs="Arial"/>
          <w:b/>
          <w:bCs/>
          <w:color w:val="000000"/>
          <w:sz w:val="22"/>
          <w:szCs w:val="22"/>
        </w:rPr>
        <w:t>.</w:t>
      </w:r>
      <w:r w:rsidR="00640A7C" w:rsidRPr="005D4061">
        <w:rPr>
          <w:rFonts w:ascii="Arial" w:hAnsi="Arial" w:cs="Arial"/>
          <w:b/>
          <w:bCs/>
          <w:color w:val="000000"/>
          <w:sz w:val="22"/>
          <w:szCs w:val="22"/>
        </w:rPr>
        <w:t>7</w:t>
      </w:r>
      <w:r w:rsidR="000358F9" w:rsidRPr="005D4061">
        <w:rPr>
          <w:rFonts w:ascii="Arial" w:hAnsi="Arial" w:cs="Arial"/>
          <w:b/>
          <w:bCs/>
          <w:color w:val="000000"/>
          <w:sz w:val="22"/>
          <w:szCs w:val="22"/>
        </w:rPr>
        <w:t>.</w:t>
      </w:r>
      <w:r w:rsidR="000358F9" w:rsidRPr="005D4061">
        <w:rPr>
          <w:rFonts w:ascii="Arial" w:hAnsi="Arial" w:cs="Arial"/>
          <w:color w:val="000000"/>
          <w:sz w:val="22"/>
          <w:szCs w:val="22"/>
        </w:rPr>
        <w:t xml:space="preserve"> </w:t>
      </w:r>
      <w:r w:rsidR="002E7683" w:rsidRPr="005D4061">
        <w:rPr>
          <w:rFonts w:ascii="Arial" w:hAnsi="Arial" w:cs="Arial"/>
          <w:color w:val="000000"/>
          <w:sz w:val="22"/>
          <w:szCs w:val="22"/>
        </w:rPr>
        <w:t>Na aplicação da sanção</w:t>
      </w:r>
      <w:r w:rsidR="000358F9" w:rsidRPr="005D4061">
        <w:rPr>
          <w:rFonts w:ascii="Arial" w:hAnsi="Arial" w:cs="Arial"/>
          <w:color w:val="000000"/>
          <w:sz w:val="22"/>
          <w:szCs w:val="22"/>
        </w:rPr>
        <w:t xml:space="preserve"> prevista no item </w:t>
      </w:r>
      <w:r w:rsidR="001E1DEB" w:rsidRPr="005D4061">
        <w:rPr>
          <w:rFonts w:ascii="Arial" w:hAnsi="Arial" w:cs="Arial"/>
          <w:color w:val="000000"/>
          <w:sz w:val="22"/>
          <w:szCs w:val="22"/>
        </w:rPr>
        <w:t>20</w:t>
      </w:r>
      <w:r w:rsidR="000358F9" w:rsidRPr="005D4061">
        <w:rPr>
          <w:rFonts w:ascii="Arial" w:hAnsi="Arial" w:cs="Arial"/>
          <w:color w:val="000000"/>
          <w:sz w:val="22"/>
          <w:szCs w:val="22"/>
        </w:rPr>
        <w:t xml:space="preserve">.2, alínea “b”, do presente edital, </w:t>
      </w:r>
      <w:r w:rsidR="002E7683" w:rsidRPr="005D4061">
        <w:rPr>
          <w:rFonts w:ascii="Arial" w:hAnsi="Arial" w:cs="Arial"/>
          <w:color w:val="000000"/>
          <w:sz w:val="22"/>
          <w:szCs w:val="22"/>
        </w:rPr>
        <w:t>será facultada a defesa do interessado no prazo de 15 (quinze) dias úteis, contado da data de sua intimação.</w:t>
      </w:r>
    </w:p>
    <w:p w:rsidR="00FC79E9"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bookmarkStart w:id="74" w:name="art158"/>
      <w:bookmarkEnd w:id="74"/>
      <w:r w:rsidRPr="005D4061">
        <w:rPr>
          <w:rFonts w:ascii="Arial" w:hAnsi="Arial" w:cs="Arial"/>
          <w:b/>
          <w:bCs/>
          <w:color w:val="000000"/>
          <w:sz w:val="22"/>
          <w:szCs w:val="22"/>
        </w:rPr>
        <w:t>19</w:t>
      </w:r>
      <w:r w:rsidR="00FC79E9" w:rsidRPr="005D4061">
        <w:rPr>
          <w:rFonts w:ascii="Arial" w:hAnsi="Arial" w:cs="Arial"/>
          <w:b/>
          <w:bCs/>
          <w:color w:val="000000"/>
          <w:sz w:val="22"/>
          <w:szCs w:val="22"/>
        </w:rPr>
        <w:t>.</w:t>
      </w:r>
      <w:r w:rsidR="00640A7C" w:rsidRPr="005D4061">
        <w:rPr>
          <w:rFonts w:ascii="Arial" w:hAnsi="Arial" w:cs="Arial"/>
          <w:b/>
          <w:bCs/>
          <w:color w:val="000000"/>
          <w:sz w:val="22"/>
          <w:szCs w:val="22"/>
        </w:rPr>
        <w:t>8</w:t>
      </w:r>
      <w:r w:rsidR="00FC79E9" w:rsidRPr="005D4061">
        <w:rPr>
          <w:rFonts w:ascii="Arial" w:hAnsi="Arial" w:cs="Arial"/>
          <w:b/>
          <w:bCs/>
          <w:color w:val="000000"/>
          <w:sz w:val="22"/>
          <w:szCs w:val="22"/>
        </w:rPr>
        <w:t>.</w:t>
      </w:r>
      <w:r w:rsidR="00FC79E9" w:rsidRPr="005D4061">
        <w:rPr>
          <w:rFonts w:ascii="Arial" w:hAnsi="Arial" w:cs="Arial"/>
          <w:color w:val="000000"/>
          <w:sz w:val="22"/>
          <w:szCs w:val="22"/>
        </w:rPr>
        <w:t xml:space="preserve"> Para</w:t>
      </w:r>
      <w:r w:rsidR="002E7683" w:rsidRPr="005D4061">
        <w:rPr>
          <w:rFonts w:ascii="Arial" w:hAnsi="Arial" w:cs="Arial"/>
          <w:color w:val="000000"/>
          <w:sz w:val="22"/>
          <w:szCs w:val="22"/>
        </w:rPr>
        <w:t xml:space="preserve"> aplicação das sanções previstas </w:t>
      </w:r>
      <w:r w:rsidR="00FC79E9" w:rsidRPr="005D4061">
        <w:rPr>
          <w:rFonts w:ascii="Arial" w:hAnsi="Arial" w:cs="Arial"/>
          <w:color w:val="000000"/>
          <w:sz w:val="22"/>
          <w:szCs w:val="22"/>
        </w:rPr>
        <w:t xml:space="preserve">nas alíneas “c” e “d” do item </w:t>
      </w:r>
      <w:r w:rsidRPr="005D4061">
        <w:rPr>
          <w:rFonts w:ascii="Arial" w:hAnsi="Arial" w:cs="Arial"/>
          <w:color w:val="000000"/>
          <w:sz w:val="22"/>
          <w:szCs w:val="22"/>
        </w:rPr>
        <w:t>19</w:t>
      </w:r>
      <w:r w:rsidR="00FC79E9" w:rsidRPr="005D4061">
        <w:rPr>
          <w:rFonts w:ascii="Arial" w:hAnsi="Arial" w:cs="Arial"/>
          <w:color w:val="000000"/>
          <w:sz w:val="22"/>
          <w:szCs w:val="22"/>
        </w:rPr>
        <w:t xml:space="preserve">.2 do presente Edital </w:t>
      </w:r>
      <w:r w:rsidR="002E7683" w:rsidRPr="005D4061">
        <w:rPr>
          <w:rFonts w:ascii="Arial" w:hAnsi="Arial" w:cs="Arial"/>
          <w:color w:val="000000"/>
          <w:sz w:val="22"/>
          <w:szCs w:val="22"/>
        </w:rPr>
        <w:t>o licitante ou o contratado</w:t>
      </w:r>
      <w:r w:rsidR="00FC79E9" w:rsidRPr="005D4061">
        <w:rPr>
          <w:rFonts w:ascii="Arial" w:hAnsi="Arial" w:cs="Arial"/>
          <w:color w:val="000000"/>
          <w:sz w:val="22"/>
          <w:szCs w:val="22"/>
        </w:rPr>
        <w:t xml:space="preserve"> será intimado</w:t>
      </w:r>
      <w:r w:rsidR="002E7683" w:rsidRPr="005D4061">
        <w:rPr>
          <w:rFonts w:ascii="Arial" w:hAnsi="Arial" w:cs="Arial"/>
          <w:color w:val="000000"/>
          <w:sz w:val="22"/>
          <w:szCs w:val="22"/>
        </w:rPr>
        <w:t xml:space="preserve"> para, no prazo de 15 (quinze) dias úteis, contado da data de intimação, apresentar defesa escrita e especificar as provas que pretenda produzir.</w:t>
      </w:r>
      <w:bookmarkStart w:id="75" w:name="art158§1"/>
      <w:bookmarkStart w:id="76" w:name="art158§2"/>
      <w:bookmarkEnd w:id="75"/>
      <w:bookmarkEnd w:id="76"/>
    </w:p>
    <w:p w:rsidR="002E7683"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19</w:t>
      </w:r>
      <w:r w:rsidR="00FC79E9" w:rsidRPr="005D4061">
        <w:rPr>
          <w:rFonts w:ascii="Arial" w:hAnsi="Arial" w:cs="Arial"/>
          <w:b/>
          <w:bCs/>
          <w:color w:val="000000"/>
          <w:sz w:val="22"/>
          <w:szCs w:val="22"/>
        </w:rPr>
        <w:t>.</w:t>
      </w:r>
      <w:r w:rsidR="00640A7C" w:rsidRPr="005D4061">
        <w:rPr>
          <w:rFonts w:ascii="Arial" w:hAnsi="Arial" w:cs="Arial"/>
          <w:b/>
          <w:bCs/>
          <w:color w:val="000000"/>
          <w:sz w:val="22"/>
          <w:szCs w:val="22"/>
        </w:rPr>
        <w:t>9</w:t>
      </w:r>
      <w:r w:rsidR="00FC79E9" w:rsidRPr="005D4061">
        <w:rPr>
          <w:rFonts w:ascii="Arial" w:hAnsi="Arial" w:cs="Arial"/>
          <w:b/>
          <w:bCs/>
          <w:color w:val="000000"/>
          <w:sz w:val="22"/>
          <w:szCs w:val="22"/>
        </w:rPr>
        <w:t>.</w:t>
      </w:r>
      <w:r w:rsidR="00FC79E9" w:rsidRPr="005D4061">
        <w:rPr>
          <w:rFonts w:ascii="Arial" w:hAnsi="Arial" w:cs="Arial"/>
          <w:color w:val="000000"/>
          <w:sz w:val="22"/>
          <w:szCs w:val="22"/>
        </w:rPr>
        <w:t xml:space="preserve"> </w:t>
      </w:r>
      <w:r w:rsidR="002E7683" w:rsidRPr="005D4061">
        <w:rPr>
          <w:rFonts w:ascii="Arial" w:hAnsi="Arial" w:cs="Arial"/>
          <w:color w:val="000000"/>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E7683" w:rsidRPr="005D4061" w:rsidRDefault="00176000" w:rsidP="00640A7C">
      <w:pPr>
        <w:pStyle w:val="NormalWeb"/>
        <w:spacing w:before="120" w:beforeAutospacing="0" w:after="0" w:afterAutospacing="0" w:line="360" w:lineRule="auto"/>
        <w:jc w:val="both"/>
        <w:rPr>
          <w:rFonts w:ascii="Arial" w:hAnsi="Arial" w:cs="Arial"/>
          <w:color w:val="000000"/>
          <w:sz w:val="22"/>
          <w:szCs w:val="22"/>
        </w:rPr>
      </w:pPr>
      <w:bookmarkStart w:id="77" w:name="art158§3"/>
      <w:bookmarkEnd w:id="77"/>
      <w:r w:rsidRPr="005D4061">
        <w:rPr>
          <w:rFonts w:ascii="Arial" w:hAnsi="Arial" w:cs="Arial"/>
          <w:b/>
          <w:bCs/>
          <w:color w:val="000000"/>
          <w:sz w:val="22"/>
          <w:szCs w:val="22"/>
        </w:rPr>
        <w:t>19</w:t>
      </w:r>
      <w:r w:rsidR="00FC79E9" w:rsidRPr="005D4061">
        <w:rPr>
          <w:rFonts w:ascii="Arial" w:hAnsi="Arial" w:cs="Arial"/>
          <w:b/>
          <w:bCs/>
          <w:color w:val="000000"/>
          <w:sz w:val="22"/>
          <w:szCs w:val="22"/>
        </w:rPr>
        <w:t>.</w:t>
      </w:r>
      <w:r w:rsidR="00640A7C" w:rsidRPr="005D4061">
        <w:rPr>
          <w:rFonts w:ascii="Arial" w:hAnsi="Arial" w:cs="Arial"/>
          <w:b/>
          <w:bCs/>
          <w:color w:val="000000"/>
          <w:sz w:val="22"/>
          <w:szCs w:val="22"/>
        </w:rPr>
        <w:t>10</w:t>
      </w:r>
      <w:r w:rsidR="00FC79E9" w:rsidRPr="005D4061">
        <w:rPr>
          <w:rFonts w:ascii="Arial" w:hAnsi="Arial" w:cs="Arial"/>
          <w:b/>
          <w:bCs/>
          <w:color w:val="000000"/>
          <w:sz w:val="22"/>
          <w:szCs w:val="22"/>
        </w:rPr>
        <w:t>.</w:t>
      </w:r>
      <w:r w:rsidR="00FC79E9" w:rsidRPr="005D4061">
        <w:rPr>
          <w:rFonts w:ascii="Arial" w:hAnsi="Arial" w:cs="Arial"/>
          <w:color w:val="000000"/>
          <w:sz w:val="22"/>
          <w:szCs w:val="22"/>
        </w:rPr>
        <w:t xml:space="preserve"> </w:t>
      </w:r>
      <w:r w:rsidR="002E7683" w:rsidRPr="005D4061">
        <w:rPr>
          <w:rFonts w:ascii="Arial" w:hAnsi="Arial" w:cs="Arial"/>
          <w:color w:val="000000"/>
          <w:sz w:val="22"/>
          <w:szCs w:val="22"/>
        </w:rPr>
        <w:t>Serão indeferidas pela comissão, mediante decisão fundamentada, provas ilícitas, impertinentes, desnecessárias, protelatórias ou intempestivas.</w:t>
      </w:r>
    </w:p>
    <w:p w:rsidR="002E7683" w:rsidRPr="005D4061" w:rsidRDefault="00176000" w:rsidP="00BF1E48">
      <w:pPr>
        <w:pStyle w:val="NormalWeb"/>
        <w:spacing w:before="120" w:beforeAutospacing="0" w:after="0" w:afterAutospacing="0" w:line="360" w:lineRule="auto"/>
        <w:jc w:val="both"/>
        <w:rPr>
          <w:rFonts w:ascii="Arial" w:hAnsi="Arial" w:cs="Arial"/>
          <w:color w:val="000000"/>
          <w:sz w:val="22"/>
          <w:szCs w:val="22"/>
        </w:rPr>
      </w:pPr>
      <w:bookmarkStart w:id="78" w:name="art158§4"/>
      <w:bookmarkStart w:id="79" w:name="art160"/>
      <w:bookmarkEnd w:id="78"/>
      <w:bookmarkEnd w:id="79"/>
      <w:r w:rsidRPr="005D4061">
        <w:rPr>
          <w:rFonts w:ascii="Arial" w:hAnsi="Arial" w:cs="Arial"/>
          <w:b/>
          <w:bCs/>
          <w:color w:val="000000"/>
          <w:sz w:val="22"/>
          <w:szCs w:val="22"/>
        </w:rPr>
        <w:t>19</w:t>
      </w:r>
      <w:r w:rsidR="00FC79E9" w:rsidRPr="005D4061">
        <w:rPr>
          <w:rFonts w:ascii="Arial" w:hAnsi="Arial" w:cs="Arial"/>
          <w:b/>
          <w:bCs/>
          <w:color w:val="000000"/>
          <w:sz w:val="22"/>
          <w:szCs w:val="22"/>
        </w:rPr>
        <w:t>.1</w:t>
      </w:r>
      <w:r w:rsidR="00640A7C" w:rsidRPr="005D4061">
        <w:rPr>
          <w:rFonts w:ascii="Arial" w:hAnsi="Arial" w:cs="Arial"/>
          <w:b/>
          <w:bCs/>
          <w:color w:val="000000"/>
          <w:sz w:val="22"/>
          <w:szCs w:val="22"/>
        </w:rPr>
        <w:t>1.</w:t>
      </w:r>
      <w:r w:rsidR="002E7683" w:rsidRPr="005D4061">
        <w:rPr>
          <w:rFonts w:ascii="Arial" w:hAnsi="Arial" w:cs="Arial"/>
          <w:color w:val="000000"/>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w:t>
      </w:r>
      <w:r w:rsidR="002E7683" w:rsidRPr="005D4061">
        <w:rPr>
          <w:rFonts w:ascii="Arial" w:hAnsi="Arial" w:cs="Arial"/>
          <w:color w:val="000000"/>
          <w:sz w:val="22"/>
          <w:szCs w:val="22"/>
        </w:rPr>
        <w:lastRenderedPageBreak/>
        <w:t>coligação ou controle, de fato ou de direito, com o sancionado, observados, em todos os casos, o contraditório, a ampla defesa e a obrigatoriedade de análise jurídica prévia.</w:t>
      </w:r>
    </w:p>
    <w:p w:rsidR="002E7683" w:rsidRPr="005D4061" w:rsidRDefault="00176000" w:rsidP="00BF1E48">
      <w:pPr>
        <w:pStyle w:val="NormalWeb"/>
        <w:spacing w:before="120" w:beforeAutospacing="0" w:after="0" w:afterAutospacing="0" w:line="360" w:lineRule="auto"/>
        <w:jc w:val="both"/>
        <w:rPr>
          <w:rFonts w:ascii="Arial" w:hAnsi="Arial" w:cs="Arial"/>
          <w:color w:val="000000"/>
          <w:sz w:val="22"/>
          <w:szCs w:val="22"/>
        </w:rPr>
      </w:pPr>
      <w:bookmarkStart w:id="80" w:name="art161"/>
      <w:bookmarkStart w:id="81" w:name="art162"/>
      <w:bookmarkStart w:id="82" w:name="art162p"/>
      <w:bookmarkStart w:id="83" w:name="art163"/>
      <w:bookmarkEnd w:id="80"/>
      <w:bookmarkEnd w:id="81"/>
      <w:bookmarkEnd w:id="82"/>
      <w:bookmarkEnd w:id="83"/>
      <w:r w:rsidRPr="005D4061">
        <w:rPr>
          <w:rFonts w:ascii="Arial" w:hAnsi="Arial" w:cs="Arial"/>
          <w:b/>
          <w:bCs/>
          <w:color w:val="000000"/>
          <w:sz w:val="22"/>
          <w:szCs w:val="22"/>
        </w:rPr>
        <w:t>19</w:t>
      </w:r>
      <w:r w:rsidR="00640A7C" w:rsidRPr="005D4061">
        <w:rPr>
          <w:rFonts w:ascii="Arial" w:hAnsi="Arial" w:cs="Arial"/>
          <w:b/>
          <w:bCs/>
          <w:color w:val="000000"/>
          <w:sz w:val="22"/>
          <w:szCs w:val="22"/>
        </w:rPr>
        <w:t>.12.</w:t>
      </w:r>
      <w:r w:rsidR="00640A7C" w:rsidRPr="005D4061">
        <w:rPr>
          <w:rFonts w:ascii="Arial" w:hAnsi="Arial" w:cs="Arial"/>
          <w:color w:val="000000"/>
          <w:sz w:val="22"/>
          <w:szCs w:val="22"/>
        </w:rPr>
        <w:t xml:space="preserve"> </w:t>
      </w:r>
      <w:r w:rsidR="002E7683" w:rsidRPr="005D4061">
        <w:rPr>
          <w:rFonts w:ascii="Arial" w:hAnsi="Arial" w:cs="Arial"/>
          <w:color w:val="000000"/>
          <w:sz w:val="22"/>
          <w:szCs w:val="22"/>
        </w:rPr>
        <w:t>É admitida a reabilitação do licitante ou contratado perante a própria autoridade que aplicou a penalidade, exigidos, cumulativamente:</w:t>
      </w:r>
    </w:p>
    <w:p w:rsidR="002E7683" w:rsidRPr="005D4061" w:rsidRDefault="00BF1E48" w:rsidP="00BF1E48">
      <w:pPr>
        <w:pStyle w:val="NormalWeb"/>
        <w:spacing w:before="120" w:beforeAutospacing="0" w:after="0" w:afterAutospacing="0" w:line="360" w:lineRule="auto"/>
        <w:jc w:val="both"/>
        <w:rPr>
          <w:rFonts w:ascii="Arial" w:hAnsi="Arial" w:cs="Arial"/>
          <w:color w:val="000000"/>
          <w:sz w:val="22"/>
          <w:szCs w:val="22"/>
        </w:rPr>
      </w:pPr>
      <w:bookmarkStart w:id="84" w:name="art163i"/>
      <w:bookmarkEnd w:id="84"/>
      <w:r w:rsidRPr="005D4061">
        <w:rPr>
          <w:rFonts w:ascii="Arial" w:hAnsi="Arial" w:cs="Arial"/>
          <w:color w:val="000000"/>
          <w:sz w:val="22"/>
          <w:szCs w:val="22"/>
        </w:rPr>
        <w:t>a)</w:t>
      </w:r>
      <w:r w:rsidR="002E7683" w:rsidRPr="005D4061">
        <w:rPr>
          <w:rFonts w:ascii="Arial" w:hAnsi="Arial" w:cs="Arial"/>
          <w:color w:val="000000"/>
          <w:sz w:val="22"/>
          <w:szCs w:val="22"/>
        </w:rPr>
        <w:t xml:space="preserve"> reparação integral do dano causado à Administração Pública;</w:t>
      </w:r>
    </w:p>
    <w:p w:rsidR="002E7683" w:rsidRPr="005D4061" w:rsidRDefault="00BF1E48" w:rsidP="00BF1E48">
      <w:pPr>
        <w:pStyle w:val="NormalWeb"/>
        <w:spacing w:before="120" w:beforeAutospacing="0" w:after="0" w:afterAutospacing="0" w:line="360" w:lineRule="auto"/>
        <w:jc w:val="both"/>
        <w:rPr>
          <w:rFonts w:ascii="Arial" w:hAnsi="Arial" w:cs="Arial"/>
          <w:color w:val="000000"/>
          <w:sz w:val="22"/>
          <w:szCs w:val="22"/>
        </w:rPr>
      </w:pPr>
      <w:bookmarkStart w:id="85" w:name="art163ii"/>
      <w:bookmarkEnd w:id="85"/>
      <w:r w:rsidRPr="005D4061">
        <w:rPr>
          <w:rFonts w:ascii="Arial" w:hAnsi="Arial" w:cs="Arial"/>
          <w:color w:val="000000"/>
          <w:sz w:val="22"/>
          <w:szCs w:val="22"/>
        </w:rPr>
        <w:t>b)</w:t>
      </w:r>
      <w:r w:rsidR="002E7683" w:rsidRPr="005D4061">
        <w:rPr>
          <w:rFonts w:ascii="Arial" w:hAnsi="Arial" w:cs="Arial"/>
          <w:color w:val="000000"/>
          <w:sz w:val="22"/>
          <w:szCs w:val="22"/>
        </w:rPr>
        <w:t xml:space="preserve"> pagamento da multa;</w:t>
      </w:r>
    </w:p>
    <w:p w:rsidR="002E7683" w:rsidRPr="005D4061" w:rsidRDefault="00BF1E48" w:rsidP="00BF1E48">
      <w:pPr>
        <w:pStyle w:val="NormalWeb"/>
        <w:spacing w:before="120" w:beforeAutospacing="0" w:after="0" w:afterAutospacing="0" w:line="360" w:lineRule="auto"/>
        <w:jc w:val="both"/>
        <w:rPr>
          <w:rFonts w:ascii="Arial" w:hAnsi="Arial" w:cs="Arial"/>
          <w:color w:val="000000"/>
          <w:sz w:val="22"/>
          <w:szCs w:val="22"/>
        </w:rPr>
      </w:pPr>
      <w:bookmarkStart w:id="86" w:name="art163iii"/>
      <w:bookmarkEnd w:id="86"/>
      <w:r w:rsidRPr="005D4061">
        <w:rPr>
          <w:rFonts w:ascii="Arial" w:hAnsi="Arial" w:cs="Arial"/>
          <w:color w:val="000000"/>
          <w:sz w:val="22"/>
          <w:szCs w:val="22"/>
        </w:rPr>
        <w:t>c)</w:t>
      </w:r>
      <w:r w:rsidR="002E7683" w:rsidRPr="005D4061">
        <w:rPr>
          <w:rFonts w:ascii="Arial" w:hAnsi="Arial" w:cs="Arial"/>
          <w:color w:val="000000"/>
          <w:sz w:val="22"/>
          <w:szCs w:val="22"/>
        </w:rPr>
        <w:t xml:space="preserve"> transcurso do prazo mínimo de 1 (um) ano da aplicação da penalidade, no caso de impedimento de licitar e contratar, ou de 3 (três) anos da aplicação da penalidade, no caso de declaração de inidoneidade;</w:t>
      </w:r>
    </w:p>
    <w:p w:rsidR="002E7683" w:rsidRPr="005D4061" w:rsidRDefault="00BF1E48" w:rsidP="00BF1E48">
      <w:pPr>
        <w:pStyle w:val="NormalWeb"/>
        <w:spacing w:before="120" w:beforeAutospacing="0" w:after="0" w:afterAutospacing="0" w:line="360" w:lineRule="auto"/>
        <w:jc w:val="both"/>
        <w:rPr>
          <w:rFonts w:ascii="Arial" w:hAnsi="Arial" w:cs="Arial"/>
          <w:color w:val="000000"/>
          <w:sz w:val="22"/>
          <w:szCs w:val="22"/>
        </w:rPr>
      </w:pPr>
      <w:bookmarkStart w:id="87" w:name="art163iv"/>
      <w:bookmarkEnd w:id="87"/>
      <w:r w:rsidRPr="005D4061">
        <w:rPr>
          <w:rFonts w:ascii="Arial" w:hAnsi="Arial" w:cs="Arial"/>
          <w:color w:val="000000"/>
          <w:sz w:val="22"/>
          <w:szCs w:val="22"/>
        </w:rPr>
        <w:t>d)</w:t>
      </w:r>
      <w:r w:rsidR="002E7683" w:rsidRPr="005D4061">
        <w:rPr>
          <w:rFonts w:ascii="Arial" w:hAnsi="Arial" w:cs="Arial"/>
          <w:color w:val="000000"/>
          <w:sz w:val="22"/>
          <w:szCs w:val="22"/>
        </w:rPr>
        <w:t xml:space="preserve"> cumprimento das condições de reabilitação definidas no ato punitivo;</w:t>
      </w:r>
    </w:p>
    <w:p w:rsidR="002E7683" w:rsidRPr="005D4061" w:rsidRDefault="00BF1E48" w:rsidP="00BF1E48">
      <w:pPr>
        <w:pStyle w:val="NormalWeb"/>
        <w:spacing w:before="120" w:beforeAutospacing="0" w:after="0" w:afterAutospacing="0" w:line="360" w:lineRule="auto"/>
        <w:jc w:val="both"/>
        <w:rPr>
          <w:rFonts w:ascii="Arial" w:hAnsi="Arial" w:cs="Arial"/>
          <w:color w:val="000000"/>
          <w:sz w:val="22"/>
          <w:szCs w:val="22"/>
        </w:rPr>
      </w:pPr>
      <w:bookmarkStart w:id="88" w:name="art163v"/>
      <w:bookmarkEnd w:id="88"/>
      <w:r w:rsidRPr="005D4061">
        <w:rPr>
          <w:rFonts w:ascii="Arial" w:hAnsi="Arial" w:cs="Arial"/>
          <w:color w:val="000000"/>
          <w:sz w:val="22"/>
          <w:szCs w:val="22"/>
        </w:rPr>
        <w:t>e)</w:t>
      </w:r>
      <w:r w:rsidR="002E7683" w:rsidRPr="005D4061">
        <w:rPr>
          <w:rFonts w:ascii="Arial" w:hAnsi="Arial" w:cs="Arial"/>
          <w:color w:val="000000"/>
          <w:sz w:val="22"/>
          <w:szCs w:val="22"/>
        </w:rPr>
        <w:t xml:space="preserve"> análise jurídica prévia, com posicionamento conclusivo quanto ao cumprimento dos requisitos definidos neste artigo.</w:t>
      </w:r>
    </w:p>
    <w:p w:rsidR="002E7683" w:rsidRPr="005D4061" w:rsidRDefault="00176000" w:rsidP="00BF1E48">
      <w:pPr>
        <w:pStyle w:val="NormalWeb"/>
        <w:spacing w:before="120" w:beforeAutospacing="0" w:after="0" w:afterAutospacing="0" w:line="360" w:lineRule="auto"/>
        <w:jc w:val="both"/>
        <w:rPr>
          <w:rFonts w:ascii="Arial" w:hAnsi="Arial" w:cs="Arial"/>
          <w:color w:val="000000"/>
          <w:sz w:val="22"/>
          <w:szCs w:val="22"/>
        </w:rPr>
      </w:pPr>
      <w:bookmarkStart w:id="89" w:name="art163p"/>
      <w:bookmarkEnd w:id="89"/>
      <w:r w:rsidRPr="005D4061">
        <w:rPr>
          <w:rFonts w:ascii="Arial" w:hAnsi="Arial" w:cs="Arial"/>
          <w:b/>
          <w:bCs/>
          <w:color w:val="000000"/>
          <w:sz w:val="22"/>
          <w:szCs w:val="22"/>
        </w:rPr>
        <w:t>19</w:t>
      </w:r>
      <w:r w:rsidR="00BF1E48" w:rsidRPr="005D4061">
        <w:rPr>
          <w:rFonts w:ascii="Arial" w:hAnsi="Arial" w:cs="Arial"/>
          <w:b/>
          <w:bCs/>
          <w:color w:val="000000"/>
          <w:sz w:val="22"/>
          <w:szCs w:val="22"/>
        </w:rPr>
        <w:t>.13.</w:t>
      </w:r>
      <w:r w:rsidR="00BF1E48" w:rsidRPr="005D4061">
        <w:rPr>
          <w:rFonts w:ascii="Arial" w:hAnsi="Arial" w:cs="Arial"/>
          <w:color w:val="000000"/>
          <w:sz w:val="22"/>
          <w:szCs w:val="22"/>
        </w:rPr>
        <w:t xml:space="preserve"> </w:t>
      </w:r>
      <w:r w:rsidR="002E7683" w:rsidRPr="005D4061">
        <w:rPr>
          <w:rFonts w:ascii="Arial" w:hAnsi="Arial" w:cs="Arial"/>
          <w:color w:val="000000"/>
          <w:sz w:val="22"/>
          <w:szCs w:val="22"/>
        </w:rPr>
        <w:t>A sanção pelas infrações previstas</w:t>
      </w:r>
      <w:r w:rsidR="00BF1E48" w:rsidRPr="005D4061">
        <w:rPr>
          <w:rFonts w:ascii="Arial" w:hAnsi="Arial" w:cs="Arial"/>
          <w:color w:val="000000"/>
          <w:sz w:val="22"/>
          <w:szCs w:val="22"/>
        </w:rPr>
        <w:t xml:space="preserve"> nas alíneas “h” e “m” do item </w:t>
      </w:r>
      <w:r w:rsidRPr="005D4061">
        <w:rPr>
          <w:rFonts w:ascii="Arial" w:hAnsi="Arial" w:cs="Arial"/>
          <w:color w:val="000000"/>
          <w:sz w:val="22"/>
          <w:szCs w:val="22"/>
        </w:rPr>
        <w:t>19</w:t>
      </w:r>
      <w:r w:rsidR="00BF1E48" w:rsidRPr="005D4061">
        <w:rPr>
          <w:rFonts w:ascii="Arial" w:hAnsi="Arial" w:cs="Arial"/>
          <w:color w:val="000000"/>
          <w:sz w:val="22"/>
          <w:szCs w:val="22"/>
        </w:rPr>
        <w:t xml:space="preserve">.2 do presente Edital </w:t>
      </w:r>
      <w:r w:rsidR="002E7683" w:rsidRPr="005D4061">
        <w:rPr>
          <w:rFonts w:ascii="Arial" w:hAnsi="Arial" w:cs="Arial"/>
          <w:color w:val="000000"/>
          <w:sz w:val="22"/>
          <w:szCs w:val="22"/>
        </w:rPr>
        <w:t>exigirá, como condição de reabilitação do licitante ou contratado, a implantação ou aperfeiçoamento de programa de integridade pelo responsável.</w:t>
      </w:r>
    </w:p>
    <w:p w:rsidR="00BB4E78" w:rsidRPr="005D4061" w:rsidRDefault="00F0172C" w:rsidP="00BB4E78">
      <w:pPr>
        <w:tabs>
          <w:tab w:val="left" w:pos="1134"/>
        </w:tabs>
        <w:spacing w:before="120" w:line="360" w:lineRule="auto"/>
        <w:jc w:val="both"/>
        <w:rPr>
          <w:rFonts w:cs="Arial"/>
          <w:b/>
          <w:szCs w:val="22"/>
        </w:rPr>
      </w:pPr>
      <w:r w:rsidRPr="005D4061">
        <w:rPr>
          <w:rFonts w:cs="Arial"/>
          <w:b/>
          <w:szCs w:val="22"/>
        </w:rPr>
        <w:t>2</w:t>
      </w:r>
      <w:r w:rsidR="00176000" w:rsidRPr="005D4061">
        <w:rPr>
          <w:rFonts w:cs="Arial"/>
          <w:b/>
          <w:szCs w:val="22"/>
        </w:rPr>
        <w:t>0</w:t>
      </w:r>
      <w:r w:rsidR="00BB4E78" w:rsidRPr="005D4061">
        <w:rPr>
          <w:rFonts w:cs="Arial"/>
          <w:b/>
          <w:szCs w:val="22"/>
        </w:rPr>
        <w:t>. PEDIDOS DE ESCLARECIMENTOS E IMPUGNAÇÕES</w:t>
      </w:r>
    </w:p>
    <w:p w:rsidR="000624A0" w:rsidRPr="005D4061" w:rsidRDefault="00F0172C" w:rsidP="000624A0">
      <w:pPr>
        <w:spacing w:before="120" w:line="360" w:lineRule="auto"/>
        <w:jc w:val="both"/>
        <w:rPr>
          <w:rFonts w:cs="Arial"/>
          <w:szCs w:val="22"/>
          <w:lang w:eastAsia="hi-IN"/>
        </w:rPr>
      </w:pPr>
      <w:r w:rsidRPr="005D4061">
        <w:rPr>
          <w:rFonts w:cs="Arial"/>
          <w:b/>
          <w:bCs/>
          <w:szCs w:val="22"/>
        </w:rPr>
        <w:t>2</w:t>
      </w:r>
      <w:r w:rsidR="00176000" w:rsidRPr="005D4061">
        <w:rPr>
          <w:rFonts w:cs="Arial"/>
          <w:b/>
          <w:bCs/>
          <w:szCs w:val="22"/>
        </w:rPr>
        <w:t>0</w:t>
      </w:r>
      <w:r w:rsidR="000624A0" w:rsidRPr="005D4061">
        <w:rPr>
          <w:rFonts w:cs="Arial"/>
          <w:b/>
          <w:bCs/>
          <w:szCs w:val="22"/>
        </w:rPr>
        <w:t xml:space="preserve">.1. </w:t>
      </w:r>
      <w:r w:rsidR="000624A0" w:rsidRPr="005D4061">
        <w:rPr>
          <w:rFonts w:cs="Arial"/>
          <w:szCs w:val="22"/>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00176000" w:rsidRPr="005D4061">
          <w:rPr>
            <w:rStyle w:val="Hyperlink"/>
            <w:rFonts w:cs="Arial"/>
            <w:bCs/>
            <w:szCs w:val="22"/>
          </w:rPr>
          <w:t>https://www.portaldecompraspublicas.com.br/</w:t>
        </w:r>
      </w:hyperlink>
      <w:r w:rsidR="00176000" w:rsidRPr="005D4061">
        <w:rPr>
          <w:rFonts w:cs="Arial"/>
          <w:bCs/>
          <w:szCs w:val="22"/>
        </w:rPr>
        <w:t xml:space="preserve"> </w:t>
      </w:r>
    </w:p>
    <w:p w:rsidR="000624A0" w:rsidRPr="005D4061" w:rsidRDefault="00F0172C" w:rsidP="00176000">
      <w:pPr>
        <w:spacing w:before="120" w:line="360" w:lineRule="auto"/>
        <w:jc w:val="both"/>
        <w:rPr>
          <w:rFonts w:cs="Arial"/>
          <w:szCs w:val="22"/>
        </w:rPr>
      </w:pPr>
      <w:r w:rsidRPr="005D4061">
        <w:rPr>
          <w:rFonts w:cs="Arial"/>
          <w:b/>
          <w:bCs/>
          <w:szCs w:val="22"/>
        </w:rPr>
        <w:t>2</w:t>
      </w:r>
      <w:r w:rsidR="00176000" w:rsidRPr="005D4061">
        <w:rPr>
          <w:rFonts w:cs="Arial"/>
          <w:b/>
          <w:bCs/>
          <w:szCs w:val="22"/>
        </w:rPr>
        <w:t>0</w:t>
      </w:r>
      <w:r w:rsidR="000624A0" w:rsidRPr="005D4061">
        <w:rPr>
          <w:rFonts w:cs="Arial"/>
          <w:b/>
          <w:bCs/>
          <w:szCs w:val="22"/>
        </w:rPr>
        <w:t>.2.</w:t>
      </w:r>
      <w:r w:rsidR="000624A0" w:rsidRPr="005D4061">
        <w:rPr>
          <w:rFonts w:cs="Arial"/>
          <w:szCs w:val="22"/>
        </w:rPr>
        <w:t xml:space="preserve">  As respostas aos pedidos de esclarecimentos e às </w:t>
      </w:r>
      <w:r w:rsidR="00CB5103" w:rsidRPr="005D4061">
        <w:rPr>
          <w:rFonts w:cs="Arial"/>
          <w:szCs w:val="22"/>
        </w:rPr>
        <w:t>impugnações</w:t>
      </w:r>
      <w:r w:rsidR="000624A0" w:rsidRPr="005D4061">
        <w:rPr>
          <w:rFonts w:cs="Arial"/>
          <w:szCs w:val="22"/>
        </w:rPr>
        <w:t xml:space="preserve"> serão divulgadas no seguinte sítio eletrônico da Administração </w:t>
      </w:r>
      <w:hyperlink r:id="rId16" w:history="1">
        <w:r w:rsidR="00176000" w:rsidRPr="005D4061">
          <w:rPr>
            <w:rStyle w:val="Hyperlink"/>
            <w:rFonts w:cs="Arial"/>
            <w:bCs/>
            <w:szCs w:val="22"/>
          </w:rPr>
          <w:t>https://www.portaldecompraspublicas.com.br/</w:t>
        </w:r>
      </w:hyperlink>
    </w:p>
    <w:p w:rsidR="006E2274" w:rsidRDefault="006E2274">
      <w:pPr>
        <w:tabs>
          <w:tab w:val="left" w:pos="1134"/>
        </w:tabs>
        <w:spacing w:before="120" w:line="360" w:lineRule="auto"/>
        <w:jc w:val="both"/>
        <w:rPr>
          <w:rFonts w:cs="Arial"/>
          <w:b/>
          <w:szCs w:val="22"/>
        </w:rPr>
      </w:pPr>
    </w:p>
    <w:p w:rsidR="006E2274" w:rsidRDefault="006E2274">
      <w:pPr>
        <w:tabs>
          <w:tab w:val="left" w:pos="1134"/>
        </w:tabs>
        <w:spacing w:before="120" w:line="360" w:lineRule="auto"/>
        <w:jc w:val="both"/>
        <w:rPr>
          <w:rFonts w:cs="Arial"/>
          <w:b/>
          <w:szCs w:val="22"/>
        </w:rPr>
      </w:pPr>
    </w:p>
    <w:p w:rsidR="00796825" w:rsidRPr="005D4061" w:rsidRDefault="000624A0">
      <w:pPr>
        <w:tabs>
          <w:tab w:val="left" w:pos="1134"/>
        </w:tabs>
        <w:spacing w:before="120" w:line="360" w:lineRule="auto"/>
        <w:jc w:val="both"/>
        <w:rPr>
          <w:rFonts w:cs="Arial"/>
          <w:b/>
          <w:szCs w:val="22"/>
        </w:rPr>
      </w:pPr>
      <w:r w:rsidRPr="005D4061">
        <w:rPr>
          <w:rFonts w:cs="Arial"/>
          <w:b/>
          <w:szCs w:val="22"/>
        </w:rPr>
        <w:t>2</w:t>
      </w:r>
      <w:r w:rsidR="00176000" w:rsidRPr="005D4061">
        <w:rPr>
          <w:rFonts w:cs="Arial"/>
          <w:b/>
          <w:szCs w:val="22"/>
        </w:rPr>
        <w:t>1</w:t>
      </w:r>
      <w:r w:rsidR="00796825" w:rsidRPr="005D4061">
        <w:rPr>
          <w:rFonts w:cs="Arial"/>
          <w:b/>
          <w:szCs w:val="22"/>
        </w:rPr>
        <w:t>. DAS DISPOSIÇÕES GERAIS:</w:t>
      </w:r>
    </w:p>
    <w:p w:rsidR="00796825" w:rsidRPr="005D4061" w:rsidRDefault="00EE208C">
      <w:pPr>
        <w:tabs>
          <w:tab w:val="left" w:pos="1134"/>
        </w:tabs>
        <w:spacing w:before="120" w:line="360" w:lineRule="auto"/>
        <w:jc w:val="both"/>
        <w:rPr>
          <w:rFonts w:cs="Arial"/>
          <w:szCs w:val="22"/>
        </w:rPr>
      </w:pPr>
      <w:r w:rsidRPr="005D4061">
        <w:rPr>
          <w:rFonts w:cs="Arial"/>
          <w:b/>
          <w:szCs w:val="22"/>
        </w:rPr>
        <w:t>2</w:t>
      </w:r>
      <w:r w:rsidR="00176000" w:rsidRPr="005D4061">
        <w:rPr>
          <w:rFonts w:cs="Arial"/>
          <w:b/>
          <w:szCs w:val="22"/>
        </w:rPr>
        <w:t>1</w:t>
      </w:r>
      <w:r w:rsidR="00796825" w:rsidRPr="005D4061">
        <w:rPr>
          <w:rFonts w:cs="Arial"/>
          <w:b/>
          <w:szCs w:val="22"/>
        </w:rPr>
        <w:t>.</w:t>
      </w:r>
      <w:r w:rsidRPr="005D4061">
        <w:rPr>
          <w:rFonts w:cs="Arial"/>
          <w:b/>
          <w:szCs w:val="22"/>
        </w:rPr>
        <w:t>1</w:t>
      </w:r>
      <w:r w:rsidR="00796825" w:rsidRPr="005D4061">
        <w:rPr>
          <w:rFonts w:cs="Arial"/>
          <w:b/>
          <w:szCs w:val="22"/>
        </w:rPr>
        <w:t xml:space="preserve">. </w:t>
      </w:r>
      <w:r w:rsidR="00796825" w:rsidRPr="005D4061">
        <w:rPr>
          <w:rFonts w:cs="Arial"/>
          <w:szCs w:val="22"/>
        </w:rPr>
        <w:t xml:space="preserve">A proponente que vier a ser contratada ficará obrigada a aceitar, nas mesmas condições contratuais, os acréscimos ou supressões que se fizerem necessários, por conveniência da Administração, dentro do limite permitido pelo artigo </w:t>
      </w:r>
      <w:r w:rsidR="0048490E" w:rsidRPr="005D4061">
        <w:rPr>
          <w:rFonts w:cs="Arial"/>
          <w:szCs w:val="22"/>
        </w:rPr>
        <w:t>125</w:t>
      </w:r>
      <w:r w:rsidR="00796825" w:rsidRPr="005D4061">
        <w:rPr>
          <w:rFonts w:cs="Arial"/>
          <w:szCs w:val="22"/>
        </w:rPr>
        <w:t xml:space="preserve"> da Lei nº</w:t>
      </w:r>
      <w:r w:rsidRPr="005D4061">
        <w:rPr>
          <w:rFonts w:cs="Arial"/>
          <w:szCs w:val="22"/>
        </w:rPr>
        <w:t> </w:t>
      </w:r>
      <w:r w:rsidR="0048490E" w:rsidRPr="005D4061">
        <w:rPr>
          <w:rFonts w:cs="Arial"/>
          <w:szCs w:val="22"/>
        </w:rPr>
        <w:t>14.133</w:t>
      </w:r>
      <w:r w:rsidRPr="005D4061">
        <w:rPr>
          <w:rFonts w:cs="Arial"/>
          <w:szCs w:val="22"/>
        </w:rPr>
        <w:t>/</w:t>
      </w:r>
      <w:r w:rsidR="0048490E" w:rsidRPr="005D4061">
        <w:rPr>
          <w:rFonts w:cs="Arial"/>
          <w:szCs w:val="22"/>
        </w:rPr>
        <w:t>2021</w:t>
      </w:r>
      <w:r w:rsidR="00796825" w:rsidRPr="005D4061">
        <w:rPr>
          <w:rFonts w:cs="Arial"/>
          <w:szCs w:val="22"/>
        </w:rPr>
        <w:t>, sobre o valor inicial</w:t>
      </w:r>
      <w:r w:rsidR="00AC62CB" w:rsidRPr="005D4061">
        <w:rPr>
          <w:rFonts w:cs="Arial"/>
          <w:szCs w:val="22"/>
        </w:rPr>
        <w:t xml:space="preserve"> atualizado do</w:t>
      </w:r>
      <w:r w:rsidR="00796825" w:rsidRPr="005D4061">
        <w:rPr>
          <w:rFonts w:cs="Arial"/>
          <w:szCs w:val="22"/>
        </w:rPr>
        <w:t xml:space="preserve"> contratado.</w:t>
      </w:r>
    </w:p>
    <w:p w:rsidR="00796825" w:rsidRPr="005D4061" w:rsidRDefault="00EE208C">
      <w:pPr>
        <w:tabs>
          <w:tab w:val="left" w:pos="1134"/>
        </w:tabs>
        <w:spacing w:before="120" w:line="360" w:lineRule="auto"/>
        <w:jc w:val="both"/>
        <w:rPr>
          <w:rFonts w:cs="Arial"/>
          <w:szCs w:val="22"/>
        </w:rPr>
      </w:pPr>
      <w:r w:rsidRPr="005D4061">
        <w:rPr>
          <w:rFonts w:cs="Arial"/>
          <w:b/>
          <w:szCs w:val="22"/>
        </w:rPr>
        <w:lastRenderedPageBreak/>
        <w:t>2</w:t>
      </w:r>
      <w:r w:rsidR="00176000" w:rsidRPr="005D4061">
        <w:rPr>
          <w:rFonts w:cs="Arial"/>
          <w:b/>
          <w:szCs w:val="22"/>
        </w:rPr>
        <w:t>1</w:t>
      </w:r>
      <w:r w:rsidRPr="005D4061">
        <w:rPr>
          <w:rFonts w:cs="Arial"/>
          <w:b/>
          <w:szCs w:val="22"/>
        </w:rPr>
        <w:t>.2.</w:t>
      </w:r>
      <w:r w:rsidR="00796825" w:rsidRPr="005D4061">
        <w:rPr>
          <w:rFonts w:cs="Arial"/>
          <w:b/>
          <w:szCs w:val="22"/>
        </w:rPr>
        <w:t xml:space="preserve"> </w:t>
      </w:r>
      <w:r w:rsidR="00796825" w:rsidRPr="005D4061">
        <w:rPr>
          <w:rFonts w:cs="Arial"/>
          <w:szCs w:val="22"/>
        </w:rPr>
        <w:t>Após a apresentação da proposta, não caberá desistência, salvo por motivo justo decorrente de fato superveniente e aceito pelo pregoeiro.</w:t>
      </w:r>
    </w:p>
    <w:p w:rsidR="00102F27" w:rsidRPr="005D4061" w:rsidRDefault="00102F27">
      <w:pPr>
        <w:tabs>
          <w:tab w:val="left" w:pos="1134"/>
        </w:tabs>
        <w:spacing w:before="120" w:line="360" w:lineRule="auto"/>
        <w:jc w:val="both"/>
        <w:rPr>
          <w:rFonts w:cs="Arial"/>
          <w:szCs w:val="22"/>
        </w:rPr>
      </w:pPr>
      <w:r w:rsidRPr="005D4061">
        <w:rPr>
          <w:rFonts w:cs="Arial"/>
          <w:b/>
          <w:bCs/>
          <w:szCs w:val="22"/>
        </w:rPr>
        <w:t>2</w:t>
      </w:r>
      <w:r w:rsidR="00176000" w:rsidRPr="005D4061">
        <w:rPr>
          <w:rFonts w:cs="Arial"/>
          <w:b/>
          <w:bCs/>
          <w:szCs w:val="22"/>
        </w:rPr>
        <w:t>1</w:t>
      </w:r>
      <w:r w:rsidRPr="005D4061">
        <w:rPr>
          <w:rFonts w:cs="Arial"/>
          <w:b/>
          <w:bCs/>
          <w:szCs w:val="22"/>
        </w:rPr>
        <w:t>.3.</w:t>
      </w:r>
      <w:r w:rsidRPr="005D4061">
        <w:rPr>
          <w:rFonts w:cs="Arial"/>
          <w:szCs w:val="22"/>
        </w:rPr>
        <w:t xml:space="preserve"> </w:t>
      </w:r>
      <w:r w:rsidR="00563140" w:rsidRPr="005D4061">
        <w:rPr>
          <w:rFonts w:cs="Arial"/>
          <w:szCs w:val="22"/>
        </w:rPr>
        <w:t>A Administração tem a prerrogativa de fiscalizar o cumprimento</w:t>
      </w:r>
      <w:r w:rsidR="00DA41FF" w:rsidRPr="005D4061">
        <w:rPr>
          <w:rFonts w:cs="Arial"/>
          <w:szCs w:val="22"/>
        </w:rPr>
        <w:t xml:space="preserve"> satisfatório</w:t>
      </w:r>
      <w:r w:rsidR="00563140" w:rsidRPr="005D4061">
        <w:rPr>
          <w:rFonts w:cs="Arial"/>
          <w:szCs w:val="22"/>
        </w:rPr>
        <w:t xml:space="preserve"> do objeto da presente licitação</w:t>
      </w:r>
      <w:r w:rsidR="002775F5" w:rsidRPr="005D4061">
        <w:rPr>
          <w:rFonts w:cs="Arial"/>
          <w:szCs w:val="22"/>
        </w:rPr>
        <w:t>,</w:t>
      </w:r>
      <w:r w:rsidR="00DA41FF" w:rsidRPr="005D4061">
        <w:rPr>
          <w:rFonts w:cs="Arial"/>
          <w:szCs w:val="22"/>
        </w:rPr>
        <w:t xml:space="preserve"> por meio de agente designado para tal função,</w:t>
      </w:r>
      <w:r w:rsidR="002775F5" w:rsidRPr="005D4061">
        <w:rPr>
          <w:rFonts w:cs="Arial"/>
          <w:szCs w:val="22"/>
        </w:rPr>
        <w:t xml:space="preserve"> conforme o disposto na Lei nº 14.133/2021</w:t>
      </w:r>
      <w:r w:rsidR="00563140" w:rsidRPr="005D4061">
        <w:rPr>
          <w:rFonts w:cs="Arial"/>
          <w:szCs w:val="22"/>
        </w:rPr>
        <w:t>.</w:t>
      </w:r>
    </w:p>
    <w:p w:rsidR="00796825" w:rsidRPr="005D4061" w:rsidRDefault="00EE208C">
      <w:pPr>
        <w:tabs>
          <w:tab w:val="left" w:pos="1134"/>
        </w:tabs>
        <w:spacing w:before="120" w:line="360" w:lineRule="auto"/>
        <w:jc w:val="both"/>
        <w:rPr>
          <w:rFonts w:cs="Arial"/>
          <w:b/>
          <w:szCs w:val="22"/>
        </w:rPr>
      </w:pPr>
      <w:r w:rsidRPr="005D4061">
        <w:rPr>
          <w:rFonts w:cs="Arial"/>
          <w:b/>
          <w:szCs w:val="22"/>
        </w:rPr>
        <w:t>2</w:t>
      </w:r>
      <w:r w:rsidR="00176000" w:rsidRPr="005D4061">
        <w:rPr>
          <w:rFonts w:cs="Arial"/>
          <w:b/>
          <w:szCs w:val="22"/>
        </w:rPr>
        <w:t>1</w:t>
      </w:r>
      <w:r w:rsidRPr="005D4061">
        <w:rPr>
          <w:rFonts w:cs="Arial"/>
          <w:b/>
          <w:szCs w:val="22"/>
        </w:rPr>
        <w:t>.</w:t>
      </w:r>
      <w:r w:rsidR="00DA41FF" w:rsidRPr="005D4061">
        <w:rPr>
          <w:rFonts w:cs="Arial"/>
          <w:b/>
          <w:szCs w:val="22"/>
        </w:rPr>
        <w:t>4</w:t>
      </w:r>
      <w:r w:rsidRPr="005D4061">
        <w:rPr>
          <w:rFonts w:cs="Arial"/>
          <w:b/>
          <w:szCs w:val="22"/>
        </w:rPr>
        <w:t>.</w:t>
      </w:r>
      <w:r w:rsidR="00796825" w:rsidRPr="005D4061">
        <w:rPr>
          <w:rFonts w:cs="Arial"/>
          <w:b/>
          <w:szCs w:val="22"/>
        </w:rPr>
        <w:t xml:space="preserve"> </w:t>
      </w:r>
      <w:r w:rsidR="00796825" w:rsidRPr="005D4061">
        <w:rPr>
          <w:rFonts w:cs="Arial"/>
          <w:szCs w:val="22"/>
        </w:rPr>
        <w:t xml:space="preserve">Fica eleito o Foro da Comarca de </w:t>
      </w:r>
      <w:r w:rsidR="00176000" w:rsidRPr="005D4061">
        <w:rPr>
          <w:rFonts w:cs="Arial"/>
          <w:szCs w:val="22"/>
        </w:rPr>
        <w:t>Vacaria-RS</w:t>
      </w:r>
      <w:r w:rsidR="00796825" w:rsidRPr="005D4061">
        <w:rPr>
          <w:rFonts w:cs="Arial"/>
          <w:szCs w:val="22"/>
        </w:rPr>
        <w:t xml:space="preserve"> para dirimir quaisquer litígios oriundos da licitação e do contrato dela decorrente, com expressa renúncia a outro qualquer, por mais privilegiado que seja. </w:t>
      </w:r>
    </w:p>
    <w:p w:rsidR="00B51174" w:rsidRPr="005D4061" w:rsidRDefault="00796825" w:rsidP="00176000">
      <w:pPr>
        <w:spacing w:before="120" w:line="360" w:lineRule="auto"/>
        <w:ind w:firstLine="1418"/>
        <w:jc w:val="both"/>
        <w:rPr>
          <w:rFonts w:cs="Arial"/>
          <w:szCs w:val="22"/>
        </w:rPr>
      </w:pPr>
      <w:r w:rsidRPr="005D4061">
        <w:rPr>
          <w:rFonts w:cs="Arial"/>
          <w:szCs w:val="22"/>
        </w:rPr>
        <w:tab/>
      </w:r>
      <w:r w:rsidRPr="005D4061">
        <w:rPr>
          <w:rFonts w:cs="Arial"/>
          <w:szCs w:val="22"/>
        </w:rPr>
        <w:tab/>
      </w:r>
      <w:r w:rsidRPr="005D4061">
        <w:rPr>
          <w:rFonts w:cs="Arial"/>
          <w:szCs w:val="22"/>
        </w:rPr>
        <w:tab/>
      </w:r>
      <w:r w:rsidRPr="005D4061">
        <w:rPr>
          <w:rFonts w:cs="Arial"/>
          <w:szCs w:val="22"/>
        </w:rPr>
        <w:tab/>
      </w:r>
      <w:r w:rsidRPr="005D4061">
        <w:rPr>
          <w:rFonts w:cs="Arial"/>
          <w:szCs w:val="22"/>
        </w:rPr>
        <w:tab/>
      </w:r>
      <w:r w:rsidR="00176000" w:rsidRPr="005D4061">
        <w:rPr>
          <w:rFonts w:cs="Arial"/>
          <w:szCs w:val="22"/>
        </w:rPr>
        <w:t xml:space="preserve">Vacaria, </w:t>
      </w:r>
      <w:r w:rsidR="00D6794F">
        <w:rPr>
          <w:rFonts w:cs="Arial"/>
          <w:szCs w:val="22"/>
        </w:rPr>
        <w:t>30</w:t>
      </w:r>
      <w:r w:rsidR="00176000" w:rsidRPr="005D4061">
        <w:rPr>
          <w:rFonts w:cs="Arial"/>
          <w:szCs w:val="22"/>
        </w:rPr>
        <w:t xml:space="preserve"> de</w:t>
      </w:r>
      <w:r w:rsidR="00766DA2">
        <w:rPr>
          <w:rFonts w:cs="Arial"/>
          <w:szCs w:val="22"/>
        </w:rPr>
        <w:t xml:space="preserve"> maio</w:t>
      </w:r>
      <w:r w:rsidR="00176000" w:rsidRPr="005D4061">
        <w:rPr>
          <w:rFonts w:cs="Arial"/>
          <w:szCs w:val="22"/>
        </w:rPr>
        <w:t xml:space="preserve"> de 2023</w:t>
      </w:r>
    </w:p>
    <w:p w:rsidR="00176000" w:rsidRPr="005D4061" w:rsidRDefault="00796825" w:rsidP="002E6F71">
      <w:pPr>
        <w:spacing w:before="120" w:line="360" w:lineRule="auto"/>
        <w:ind w:left="3538" w:firstLine="1418"/>
        <w:jc w:val="both"/>
        <w:rPr>
          <w:rFonts w:cs="Arial"/>
          <w:szCs w:val="22"/>
        </w:rPr>
      </w:pPr>
      <w:r w:rsidRPr="005D4061">
        <w:rPr>
          <w:rFonts w:cs="Arial"/>
          <w:szCs w:val="22"/>
        </w:rPr>
        <w:t xml:space="preserve">         </w:t>
      </w:r>
    </w:p>
    <w:p w:rsidR="00796825" w:rsidRPr="005D4061" w:rsidRDefault="00796825" w:rsidP="002E6F71">
      <w:pPr>
        <w:spacing w:before="120" w:line="360" w:lineRule="auto"/>
        <w:ind w:left="3538" w:firstLine="1418"/>
        <w:jc w:val="both"/>
        <w:rPr>
          <w:rFonts w:cs="Arial"/>
          <w:szCs w:val="22"/>
        </w:rPr>
      </w:pPr>
      <w:r w:rsidRPr="005D4061">
        <w:rPr>
          <w:rFonts w:cs="Arial"/>
          <w:szCs w:val="22"/>
        </w:rPr>
        <w:t xml:space="preserve">        </w:t>
      </w:r>
    </w:p>
    <w:p w:rsidR="00796825" w:rsidRPr="005D4061" w:rsidRDefault="00176000" w:rsidP="00176000">
      <w:pPr>
        <w:spacing w:before="120"/>
        <w:ind w:firstLine="1418"/>
        <w:jc w:val="center"/>
        <w:rPr>
          <w:rFonts w:cs="Arial"/>
          <w:szCs w:val="22"/>
        </w:rPr>
      </w:pPr>
      <w:r w:rsidRPr="005D4061">
        <w:rPr>
          <w:rFonts w:cs="Arial"/>
          <w:szCs w:val="22"/>
        </w:rPr>
        <w:t>João Hermenegildo Pereira</w:t>
      </w:r>
    </w:p>
    <w:p w:rsidR="00176000" w:rsidRPr="005D4061" w:rsidRDefault="00176000" w:rsidP="00176000">
      <w:pPr>
        <w:spacing w:before="120"/>
        <w:ind w:firstLine="1418"/>
        <w:jc w:val="center"/>
        <w:rPr>
          <w:rFonts w:cs="Arial"/>
          <w:szCs w:val="22"/>
        </w:rPr>
      </w:pPr>
      <w:r w:rsidRPr="005D4061">
        <w:rPr>
          <w:rFonts w:cs="Arial"/>
          <w:szCs w:val="22"/>
        </w:rPr>
        <w:t xml:space="preserve">Presidente do </w:t>
      </w:r>
      <w:proofErr w:type="spellStart"/>
      <w:r w:rsidRPr="005D4061">
        <w:rPr>
          <w:rFonts w:cs="Arial"/>
          <w:szCs w:val="22"/>
        </w:rPr>
        <w:t>Condesus</w:t>
      </w:r>
      <w:proofErr w:type="spellEnd"/>
    </w:p>
    <w:p w:rsidR="006E6E21" w:rsidRPr="0016664A" w:rsidRDefault="005D4061" w:rsidP="006E6E21">
      <w:pPr>
        <w:spacing w:before="34" w:line="350" w:lineRule="auto"/>
        <w:ind w:right="5"/>
        <w:jc w:val="center"/>
        <w:rPr>
          <w:rFonts w:cs="Arial"/>
          <w:b/>
          <w:szCs w:val="22"/>
        </w:rPr>
      </w:pPr>
      <w:r>
        <w:rPr>
          <w:rFonts w:cs="Arial"/>
          <w:b/>
          <w:szCs w:val="22"/>
        </w:rPr>
        <w:br w:type="page"/>
      </w:r>
      <w:r w:rsidR="006E6E21" w:rsidRPr="0016664A">
        <w:rPr>
          <w:rFonts w:cs="Arial"/>
          <w:b/>
          <w:szCs w:val="22"/>
        </w:rPr>
        <w:lastRenderedPageBreak/>
        <w:t>ANEXO I - TERMO DE REFERÊNCIA</w:t>
      </w:r>
    </w:p>
    <w:p w:rsidR="006E6E21" w:rsidRPr="0016664A" w:rsidRDefault="006E6E21" w:rsidP="006E6E21">
      <w:pPr>
        <w:pStyle w:val="Corpodetexto"/>
        <w:spacing w:before="1"/>
        <w:rPr>
          <w:rFonts w:cs="Arial"/>
          <w:szCs w:val="22"/>
        </w:rPr>
      </w:pPr>
    </w:p>
    <w:p w:rsidR="006E6E21" w:rsidRPr="0016664A" w:rsidRDefault="006E6E21" w:rsidP="006E6E21">
      <w:pPr>
        <w:pStyle w:val="PargrafodaLista"/>
        <w:numPr>
          <w:ilvl w:val="0"/>
          <w:numId w:val="5"/>
        </w:numPr>
        <w:overflowPunct w:val="0"/>
        <w:adjustRightInd w:val="0"/>
        <w:spacing w:before="100" w:beforeAutospacing="1" w:after="100" w:afterAutospacing="1"/>
        <w:ind w:left="426" w:firstLine="0"/>
        <w:textAlignment w:val="baseline"/>
        <w:rPr>
          <w:rFonts w:ascii="Arial" w:hAnsi="Arial" w:cs="Arial"/>
          <w:b/>
          <w:bCs/>
        </w:rPr>
      </w:pPr>
      <w:r w:rsidRPr="0016664A">
        <w:rPr>
          <w:rFonts w:ascii="Arial" w:hAnsi="Arial" w:cs="Arial"/>
          <w:b/>
          <w:bCs/>
        </w:rPr>
        <w:t>OBJETO / JUSTIFICATIVA:</w:t>
      </w:r>
    </w:p>
    <w:p w:rsidR="006E6E21" w:rsidRPr="0016664A" w:rsidRDefault="006E6E21" w:rsidP="006E6E21">
      <w:pPr>
        <w:pStyle w:val="PargrafodaLista"/>
        <w:overflowPunct w:val="0"/>
        <w:adjustRightInd w:val="0"/>
        <w:spacing w:before="100" w:beforeAutospacing="1" w:after="100" w:afterAutospacing="1"/>
        <w:ind w:left="426" w:firstLine="0"/>
        <w:textAlignment w:val="baseline"/>
        <w:rPr>
          <w:rFonts w:ascii="Arial" w:hAnsi="Arial" w:cs="Arial"/>
          <w:b/>
          <w:bCs/>
        </w:rPr>
      </w:pPr>
    </w:p>
    <w:p w:rsidR="006E6E21" w:rsidRPr="0016664A" w:rsidRDefault="006E6E21" w:rsidP="006E6E21">
      <w:pPr>
        <w:pStyle w:val="PargrafodaLista"/>
        <w:numPr>
          <w:ilvl w:val="1"/>
          <w:numId w:val="5"/>
        </w:numPr>
        <w:tabs>
          <w:tab w:val="num" w:pos="-142"/>
        </w:tabs>
        <w:overflowPunct w:val="0"/>
        <w:adjustRightInd w:val="0"/>
        <w:spacing w:line="360" w:lineRule="auto"/>
        <w:ind w:left="0" w:firstLine="0"/>
        <w:textAlignment w:val="baseline"/>
        <w:rPr>
          <w:rFonts w:ascii="Arial" w:hAnsi="Arial" w:cs="Arial"/>
        </w:rPr>
      </w:pPr>
      <w:r w:rsidRPr="0016664A">
        <w:rPr>
          <w:rFonts w:ascii="Arial" w:hAnsi="Arial" w:cs="Arial"/>
        </w:rPr>
        <w:t xml:space="preserve">A presente licitação tem por finalidade o Registro de Preços para futura aquisição de  </w:t>
      </w:r>
      <w:r w:rsidR="006E2274">
        <w:rPr>
          <w:rFonts w:ascii="Arial" w:hAnsi="Arial" w:cs="Arial"/>
        </w:rPr>
        <w:t>materiais elétricos</w:t>
      </w:r>
      <w:r w:rsidRPr="0016664A">
        <w:rPr>
          <w:rFonts w:ascii="Arial" w:hAnsi="Arial" w:cs="Arial"/>
        </w:rPr>
        <w:t xml:space="preserve"> para os municípios consorciados ao Condesus, que obedecerá ao contido respectivamente neste termo de referência.</w:t>
      </w:r>
    </w:p>
    <w:p w:rsidR="0063113C" w:rsidRPr="0063113C" w:rsidRDefault="0063113C" w:rsidP="0063113C">
      <w:pPr>
        <w:pStyle w:val="WW-Recuonormal"/>
        <w:numPr>
          <w:ilvl w:val="1"/>
          <w:numId w:val="5"/>
        </w:numPr>
        <w:tabs>
          <w:tab w:val="left" w:pos="0"/>
        </w:tabs>
        <w:spacing w:before="0" w:after="0" w:line="360" w:lineRule="auto"/>
        <w:ind w:left="0" w:firstLine="0"/>
        <w:rPr>
          <w:szCs w:val="22"/>
        </w:rPr>
      </w:pPr>
      <w:r w:rsidRPr="0063113C">
        <w:rPr>
          <w:szCs w:val="22"/>
        </w:rPr>
        <w:t>A aquisição dos materiais elétricos a serem elencados justifica-se pela necessidade habitual de todos os municípios consorciados em realizar a manutenção, bem como instalação de novas redes elétricas, nos imóveis afetados pelo uso da Administração Pública. Neste liame verifica-se que a existência de procedimento licitatório com este objeto destina-se ao atendimento do princípio do planejamento das compras públicas, ao passo que a contratação compartilhada evitará a realização de compras de baixo vulto.</w:t>
      </w:r>
      <w:r>
        <w:rPr>
          <w:szCs w:val="22"/>
        </w:rPr>
        <w:t xml:space="preserve"> </w:t>
      </w:r>
      <w:r w:rsidRPr="0063113C">
        <w:rPr>
          <w:szCs w:val="22"/>
        </w:rPr>
        <w:t>Ainda vale salientar que dentre os materiais a serem licitados incluir-se-ão itens destinados a modernização dos sistemas de iluminação pública dos municípios, visando a eficiência e economicidade destes.</w:t>
      </w:r>
    </w:p>
    <w:p w:rsidR="006E6E21" w:rsidRPr="0016664A" w:rsidRDefault="006E6E21" w:rsidP="006E6E21">
      <w:pPr>
        <w:pStyle w:val="PargrafodaLista"/>
        <w:numPr>
          <w:ilvl w:val="1"/>
          <w:numId w:val="5"/>
        </w:numPr>
        <w:overflowPunct w:val="0"/>
        <w:adjustRightInd w:val="0"/>
        <w:spacing w:line="360" w:lineRule="auto"/>
        <w:ind w:left="0" w:firstLine="0"/>
        <w:textAlignment w:val="baseline"/>
        <w:rPr>
          <w:rFonts w:ascii="Arial" w:hAnsi="Arial" w:cs="Arial"/>
        </w:rPr>
      </w:pPr>
      <w:r w:rsidRPr="0016664A">
        <w:rPr>
          <w:rFonts w:ascii="Arial" w:hAnsi="Arial" w:cs="Arial"/>
        </w:rPr>
        <w:t xml:space="preserve">Em caso de divergência existente entre as especificações dos itens que compõem o objeto descrito no site do </w:t>
      </w:r>
      <w:r w:rsidR="002E0D34">
        <w:fldChar w:fldCharType="begin"/>
      </w:r>
      <w:r w:rsidR="002E0D34">
        <w:instrText xml:space="preserve"> HYPERLINK "https://www.portaldecompraspublicas.com.br/" </w:instrText>
      </w:r>
      <w:r w:rsidR="002E0D34">
        <w:fldChar w:fldCharType="separate"/>
      </w:r>
      <w:r w:rsidRPr="0016664A">
        <w:rPr>
          <w:rStyle w:val="Hyperlink"/>
          <w:rFonts w:ascii="Arial" w:hAnsi="Arial" w:cs="Arial"/>
          <w:bCs/>
        </w:rPr>
        <w:t>https://www.portaldecompraspublicas.com.br/</w:t>
      </w:r>
      <w:r w:rsidR="002E0D34">
        <w:rPr>
          <w:rStyle w:val="Hyperlink"/>
          <w:rFonts w:ascii="Arial" w:hAnsi="Arial" w:cs="Arial"/>
          <w:bCs/>
        </w:rPr>
        <w:fldChar w:fldCharType="end"/>
      </w:r>
      <w:r w:rsidRPr="0016664A">
        <w:rPr>
          <w:rFonts w:ascii="Arial" w:hAnsi="Arial" w:cs="Arial"/>
          <w:bCs/>
        </w:rPr>
        <w:t xml:space="preserve"> </w:t>
      </w:r>
      <w:r w:rsidRPr="0016664A">
        <w:rPr>
          <w:rFonts w:ascii="Arial" w:hAnsi="Arial" w:cs="Arial"/>
        </w:rPr>
        <w:t>e as especificações constantes deste termo, prevalecerão as últimas.</w:t>
      </w:r>
    </w:p>
    <w:p w:rsidR="006E6E21" w:rsidRPr="0016664A" w:rsidRDefault="006E6E21" w:rsidP="006E6E21">
      <w:pPr>
        <w:pStyle w:val="PargrafodaLista"/>
        <w:overflowPunct w:val="0"/>
        <w:adjustRightInd w:val="0"/>
        <w:spacing w:line="360" w:lineRule="auto"/>
        <w:ind w:left="0" w:firstLine="0"/>
        <w:textAlignment w:val="baseline"/>
        <w:rPr>
          <w:rFonts w:ascii="Arial" w:hAnsi="Arial" w:cs="Arial"/>
        </w:rPr>
      </w:pPr>
    </w:p>
    <w:p w:rsidR="006E6E21" w:rsidRPr="00CF0BA0" w:rsidRDefault="006E6E21" w:rsidP="006E6E21">
      <w:pPr>
        <w:pStyle w:val="PargrafodaLista"/>
        <w:numPr>
          <w:ilvl w:val="0"/>
          <w:numId w:val="5"/>
        </w:numPr>
        <w:overflowPunct w:val="0"/>
        <w:adjustRightInd w:val="0"/>
        <w:spacing w:line="360" w:lineRule="auto"/>
        <w:ind w:left="426" w:hanging="11"/>
        <w:textAlignment w:val="baseline"/>
        <w:rPr>
          <w:rFonts w:ascii="Arial" w:hAnsi="Arial" w:cs="Arial"/>
          <w:b/>
        </w:rPr>
      </w:pPr>
      <w:r w:rsidRPr="00CF0BA0">
        <w:rPr>
          <w:rFonts w:ascii="Arial" w:hAnsi="Arial" w:cs="Arial"/>
          <w:b/>
        </w:rPr>
        <w:t>REFERÊNCIA DOS ITENS LICITADOS</w:t>
      </w:r>
    </w:p>
    <w:tbl>
      <w:tblPr>
        <w:tblW w:w="1049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5768"/>
        <w:gridCol w:w="1519"/>
        <w:gridCol w:w="2135"/>
      </w:tblGrid>
      <w:tr w:rsidR="00CC2D82" w:rsidRPr="00604D40" w:rsidTr="00604D40">
        <w:trPr>
          <w:trHeight w:val="345"/>
        </w:trPr>
        <w:tc>
          <w:tcPr>
            <w:tcW w:w="1068" w:type="dxa"/>
            <w:shd w:val="clear" w:color="000000" w:fill="FFFFFF"/>
            <w:vAlign w:val="center"/>
          </w:tcPr>
          <w:p w:rsidR="00CC2D82" w:rsidRPr="00604D40" w:rsidRDefault="00604D40" w:rsidP="00505658">
            <w:pPr>
              <w:jc w:val="center"/>
              <w:rPr>
                <w:rFonts w:cs="Arial"/>
                <w:b/>
                <w:bCs/>
                <w:color w:val="000000"/>
                <w:szCs w:val="22"/>
              </w:rPr>
            </w:pPr>
            <w:r w:rsidRPr="00604D40">
              <w:rPr>
                <w:rFonts w:cs="Arial"/>
                <w:b/>
                <w:bCs/>
                <w:color w:val="000000"/>
                <w:szCs w:val="22"/>
              </w:rPr>
              <w:t>Item</w:t>
            </w:r>
          </w:p>
        </w:tc>
        <w:tc>
          <w:tcPr>
            <w:tcW w:w="5768" w:type="dxa"/>
            <w:shd w:val="clear" w:color="auto" w:fill="auto"/>
            <w:noWrap/>
            <w:vAlign w:val="center"/>
          </w:tcPr>
          <w:p w:rsidR="00CC2D82" w:rsidRPr="00604D40" w:rsidRDefault="00604D40" w:rsidP="00505658">
            <w:pPr>
              <w:jc w:val="center"/>
              <w:rPr>
                <w:rFonts w:cs="Arial"/>
                <w:b/>
                <w:bCs/>
                <w:szCs w:val="22"/>
              </w:rPr>
            </w:pPr>
            <w:r w:rsidRPr="00604D40">
              <w:rPr>
                <w:rFonts w:cs="Arial"/>
                <w:b/>
                <w:bCs/>
                <w:szCs w:val="22"/>
              </w:rPr>
              <w:t>Descrição</w:t>
            </w:r>
          </w:p>
        </w:tc>
        <w:tc>
          <w:tcPr>
            <w:tcW w:w="1519" w:type="dxa"/>
            <w:shd w:val="clear" w:color="auto" w:fill="auto"/>
            <w:noWrap/>
            <w:vAlign w:val="center"/>
          </w:tcPr>
          <w:p w:rsidR="00CC2D82" w:rsidRPr="00604D40" w:rsidRDefault="00604D40" w:rsidP="00505658">
            <w:pPr>
              <w:jc w:val="center"/>
              <w:rPr>
                <w:rFonts w:cs="Arial"/>
                <w:b/>
                <w:bCs/>
                <w:szCs w:val="22"/>
              </w:rPr>
            </w:pPr>
            <w:r w:rsidRPr="00604D40">
              <w:rPr>
                <w:rFonts w:cs="Arial"/>
                <w:b/>
                <w:bCs/>
                <w:szCs w:val="22"/>
              </w:rPr>
              <w:t>Unidade</w:t>
            </w:r>
          </w:p>
        </w:tc>
        <w:tc>
          <w:tcPr>
            <w:tcW w:w="2135" w:type="dxa"/>
            <w:shd w:val="clear" w:color="000000" w:fill="FFFFFF"/>
            <w:vAlign w:val="center"/>
          </w:tcPr>
          <w:p w:rsidR="00CC2D82" w:rsidRPr="00604D40" w:rsidRDefault="00604D40" w:rsidP="00505658">
            <w:pPr>
              <w:jc w:val="center"/>
              <w:rPr>
                <w:rFonts w:cs="Arial"/>
                <w:b/>
                <w:bCs/>
                <w:color w:val="000000"/>
                <w:szCs w:val="22"/>
              </w:rPr>
            </w:pPr>
            <w:r w:rsidRPr="00604D40">
              <w:rPr>
                <w:rFonts w:cs="Arial"/>
                <w:b/>
                <w:bCs/>
                <w:color w:val="000000"/>
                <w:szCs w:val="22"/>
              </w:rPr>
              <w:t>Quantidade</w:t>
            </w:r>
          </w:p>
        </w:tc>
      </w:tr>
      <w:tr w:rsidR="00604D40" w:rsidRPr="00604D40" w:rsidTr="00604D40">
        <w:trPr>
          <w:trHeight w:val="330"/>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ADAPTADOR BOCAL DE E-27 PARA E-40 (01-56-0091)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1120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ALÇA PRÉ-FORMADA PARA FIXAÇÃO DE CABO MUTIPLEXADO 2X10MM2 (D10) NO ISOLADOR ROLDNA-PADRÃO RGE. (01-56-0063)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ARMAÇÃO SECUNDARIA AS11 (01-56-0083)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ARMAÇÃO SECUNDÁRIA DE 1 ESTRIBO COM CHAPA DE FERRO GALVANIZADA 3/16" COM HASTE E CONTRA-PINO E ISOLADOR ROLDANA DE PORCELANA 1 LEITO. (01-56-0057)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BASE FOTOCÉLULA COM REGULAGEM MÓVEL NORTE E SUL CM FIO 2,5MMBASE FOTOCÉLULA COM REGULAGEM MÓVEL NORTE E SUL CM FIO 2,5MM (01-56-0059)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1980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BRAÇO CURVDO, TIPO CISNE, CONFECCIONADO EM TUBO DE AÇO CARBONO DE DIÂMETRO </w:t>
            </w:r>
            <w:r w:rsidRPr="00604D40">
              <w:rPr>
                <w:rFonts w:cs="Arial"/>
                <w:color w:val="000000"/>
                <w:szCs w:val="22"/>
              </w:rPr>
              <w:lastRenderedPageBreak/>
              <w:t>EXTERNO DE 60 MM E PAREDE COM ESPESSURA MÍNIMA DE 1,5 MM, TUBO SEM EMENDAS, COMPRIMENTO 3 M, COM SAPATA DE FIXAÇÃO EM PERFIL "U" COM DOIS FUROS 18 MM PARA FIXAÇÃO E UM FURO 25 MM PARA SAÍDA DOS CABOS, SEM REBARBAS. ACABAMENTO COM GALVANIZAÇÃO A FOGO, ATENDENDO A NORMA NBR 6323. PRAZO MÍNIMO DE GARANTIA 5 ANOS. (01-56-0045)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BRAÇO RETO CONFECCIONADO EM TUBO DE AÇO CARBONO DE DIÂMETRO EXTERNO DE 25,4 MM E PAREDE COM ESPESSURA MÍNIMA DE 1,5 MM, TUBO SEM EMENDAS, COM COMPRIMENTO DE 1M, COM SAPATA DE FIXAÇÃO EM PERFIL "U" COM UM FURO 18 MM PARA FIXAÇÃO E UM FURO 25 MM PARA SAÍDA DOS CABOS, SEM REBARBAS. ACABAMENTO COM GALVANIZAÇÃO A FOGO, ATENDENDO A NORMA NBR 6323. PRAZO MÍNIMO DE GARANTIA 5 ANOS. (01-56-0044)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1540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MULTIPLEXADO 2X10MM2 COM CONDUTOR EM ALUMÍNIO ISOLADO 0,6/1KV PARA CONDUTOR FASE QUE É DISPOSTA DE FORMA HELICOIDAL EM TORNO DE UM CONDUTOR DE ALUMÍNIO NU QUE SERVE COMO CABO DE SUSTENTAÇÃO (BOBINA 100 METROS) (01-56-0043)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2756</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PP 1,5 MM² BIPOLAR (01-56-0103)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METRO</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PP 2,5MM² BIPOLAR (01-56-0104)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 xml:space="preserve">METRO </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PP 4 MM² BIPOLAR (01-56-0105)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METRO</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PP 4 MM² TRIPOLAR (01-56-0106)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METRO</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CABO PP 6 MM² TRIPOLAR (01-56-0107)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METRO</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CHAVE CONTATOR TRIPOLAR 32ª;220V;60HZ (01-56-0065)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833</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PARA POSTE SEÇÃO CIRCULAR 160 MM, GALVANIZADA A FOGO, COM DOIS PARAFUSOS E PORCAS CABEÇA ABAULADA M 16X70MM, PADRÃO RGE (01-56-0047)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PARA POSTE SEÇÃO CIRCULAR 180 MM, GALVANIZADA A FOGO, COM DOIS PARAFUSOS E PORCAS CABEÇA ABAULADA M 16X70MM, PADRÃO RGE (01-56-0048)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PARA POSTE SEÇÃO CIRCULAR 200 MM, GALVANIZADA A FOGO, COM DOIS PARAFUSOS E PORCAS CABEÇA ABAULADA M 16X70MM, PADRÃO RGE (01-56-0049)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910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CINTA PARA POSTE SEÇÃO CIRCULAR 230 MM, GALVANIZADA A FOGO, COM DOIS PARAFUSOS </w:t>
            </w:r>
            <w:r w:rsidRPr="00604D40">
              <w:rPr>
                <w:rFonts w:cs="Arial"/>
                <w:color w:val="000000"/>
                <w:szCs w:val="22"/>
              </w:rPr>
              <w:lastRenderedPageBreak/>
              <w:t>CABEÇA ABAULADA M 16X70 MM E PORCAS, PADRÃO RGE. (01-56-0050)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960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PARA POSTE SEÇÃO CIRCULAR 250 MM, GALVANIZADA A FOGO, COM DOIS PARAFUSOS CABEÇA ABAULADA M 16X70MM E PORCAS, PADRÃO RGE (01-56-0051)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1045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220 MM (01-56-0087)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878</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260 MM (01-56-0080)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270 MM (01-56-0088)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280 MM (01-56-0079)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290 MM (01-56-0089)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300 MM (01-56-0081)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860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CINTA REDONDA GALVANIZADA PARA POSTE 350 MM (01-56-0082)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790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CONDULETE DE PVC 1/2 DE 3M (01-56-0093)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CONDULETE DE PVC 3/4 DE 3M (01-56-0094)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CONDULETE ELETRODUTO 1 POLEGADA DE 3M (01-56-0096)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CONDULETE ELETRODUTO 3/4 DE 3M (01-56-0095)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CONECTOR DERIVAÇÃO PERFURANTE ISOLADO: PRINCIPAL 10-95MM</w:t>
            </w:r>
            <w:proofErr w:type="gramStart"/>
            <w:r w:rsidRPr="00604D40">
              <w:rPr>
                <w:rFonts w:cs="Arial"/>
                <w:color w:val="000000"/>
                <w:szCs w:val="22"/>
              </w:rPr>
              <w:t>2,DERIVAÇÃO</w:t>
            </w:r>
            <w:proofErr w:type="gramEnd"/>
            <w:r w:rsidRPr="00604D40">
              <w:rPr>
                <w:rFonts w:cs="Arial"/>
                <w:color w:val="000000"/>
                <w:szCs w:val="22"/>
              </w:rPr>
              <w:t xml:space="preserve"> POR PERFURAÇÃO DO ISOLANTE EM REDES E RAMAIS AÉREOS DE BAIXA TENSÃO ATÉ 1.000 V,PARA CONDUTORES ISOLADOS DE ALUMÍNIO E/OU PVC(750V).ISOLAÇÕES SEM COBERTURA. (01-56-0042)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2550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CONECTOR TIPO CUNHA DE 16MM (01-56-0098)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CONECTOR TIPO CUNHA DE 25MM (01-56-0099)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CONECTOR TIPO CUNHA DE 6MM (01-56-0097)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CONECTOR UNIVERSAL (01-56-0086)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DISJUNTOR TERMOMAGNÉTICO 1X30A (01-56-0064)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ESTANHO PARA SOLDA, ROLO DE 50 METROS (01-56-0108)</w:t>
            </w:r>
          </w:p>
        </w:tc>
        <w:tc>
          <w:tcPr>
            <w:tcW w:w="1519" w:type="dxa"/>
            <w:shd w:val="clear" w:color="000000" w:fill="FFFFFF"/>
            <w:vAlign w:val="bottom"/>
          </w:tcPr>
          <w:p w:rsidR="00604D40" w:rsidRPr="00604D40" w:rsidRDefault="00604D40" w:rsidP="00604D40">
            <w:pPr>
              <w:jc w:val="center"/>
              <w:rPr>
                <w:rFonts w:cs="Arial"/>
                <w:color w:val="000000"/>
                <w:szCs w:val="22"/>
              </w:rPr>
            </w:pPr>
            <w:r w:rsidRPr="00604D40">
              <w:rPr>
                <w:rFonts w:cs="Arial"/>
                <w:color w:val="000000"/>
                <w:szCs w:val="22"/>
              </w:rPr>
              <w:t xml:space="preserve">ROLO </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52</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DE COBRE 2X1,5 MM ANTI-CHAMA (BOBINA 100 METROS) (01-56-0039)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495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DE COBRE 2X2,5 MM ANTI-CHAMA (BOBINA 100 METROS) (01-56-0040)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510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40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FLEXÍVEL 1,5MM2 450/750V PADRÃO ABNT (BOBINA 100 METROS) (01-56-0031)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499</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FLEXÍVEL ANTI CHAMA 2,5 MM 450/750 V PADRÃO ABNT (BOBINA 100 METROS) (01-56-0033)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545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FLEXÍVEL ANTI CHAMA 4,0 MM 450/750 V PADRÃO ABNT (BOBINA 100 METROS) (01-56-0034)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535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FLEXÍVEL ANTI CHAMA 6,0 MM 450/750 V PADRÃO ABNT (BOBINA 100 METROS) (01-56-0035)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545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PLASTICHUMBO 2X0,75 MM BOBINA DE 100 M (01-56-0036)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479</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PLASTICHUMBO 2X1,50 MM BOBINA DE 100 M (01-56-0037)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479</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PLASTICHUMBO 2X2,5 MM BOBINA DE 100 M (01-56-0038)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486</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FIO RÍGIDO 1,5 MM² 450/750 V PADRÃO ABNT (BOBINA 100 METROS) (01-56-0032)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384</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FITA ALTA TENSÃO ROLO 10 METROS (01-56-0041)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724</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FITA ISOLANTE PVC ANTI CHAMA 19 MM X 20M, RESISTÊNCIA A RUPTURA MÍNIMA 30,9N/CM, ESPESSURA MÍNIMA 0,18MM, ISOLAÇÃO MÍNIMA DE 750V, ALONGAMENTO MÍNIMO 175%, ADESÃO AO FERRO/AÇO MÍNIMA 2,6N/CM. (01-56-0052)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1645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GRAMPO ISOLADO (01-56-0090)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1659</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ISOLADOR ROLDANA DE PORCELANA 1 LEITO (01-56-0053)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410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ISOLADOR ROLDANA DE PORCELANA 72X72 PARA AR (01-56-0054)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810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KIT TOMADA DUPLA COM CAIXA CONDULETE DE 02 PONTOS + TERRA + ADAPTADORES 3/4 E 1/2 (01-56-0100)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695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KIT TOMADA SIMPLES COM INTERRUPTOR SIMPLES CONDULETE + ADAPTADORES 3/4 E 1/2 (01-56-0101)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BULBO LED - E27 15 W (01-56-0016)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1115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BULBO LED E 27 40 W (01-56-0017)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1355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COMPACTA FLUORESCENTE 20 W, 220 V (01-56-0011)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LAMPADA E-40 TUBULAR VAPOR DE SÓDIO 100W (01-56-0085)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460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ECONÔMICA COMPACTA 45 W (01-56-0013)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FLUORESCENTE DE 1,20 M, 40 W X 220 V, TUBO GROSSO (01-56-0015)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FLUORESCENTE TUBULAR T5 - 14 W 5000K (01-56-0012)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MISTA 160 W E 27, 220 V, FLUXO LUMINOSO MÍNIMO (01-56-0014)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63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TUBO LED - 1,20M 18 W 6500K (ALIMENTAÇÃO EM UMA EXTREMIDADE) (01-56-0018)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TUBO LED - 2,40M 40 W 6500K (ALIMENTAÇÃO EM UMA EXTREMIDADE) (01-56-0019)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DE SÓDIO 150 W-220V-E40, BULBO TUBULAR, CONFORME ABNT NBR IEC 60662, COM FLUXO LUMINOSO MÍNIMO DE 16.500 LUMENS, VIDA ÚTIL MÍNIMA DE 32.000 HORAS. GARANTIA MÍNIMA DE 02(DOIS) ANOS, ACOMPANHADA DE CERTIFICADO DE TESTES EM LABORATÓRIO CREDENCIADO JUNTO AO INMETRO, QUE DEVERÁ SER ANEXADO À PROPOSTA. (01-56-0003)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1950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DE SÓDIO 215 W -220 V -E40, BULBO TUBULAR, CONFORME ABNT NBR IEC 60662, COM FLUXO LUMINOSO MÍNIMO DE 31.000 LUMENS, VIDA ÚTIL MÍNIMA DE 32.000 HORAS. GARANTIA MÍNIMA DE 02(DOIS) ANOS, ACOMPANHADA DE CERTIFICADO DE TESTES EM LABORATÓRIO CREDENCIADO JUNTO AO INMETRO, QUE DEVERÁ SER ANEXADO À PROPOSTA. (01-56-0004)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DE SÓDIO 250 W -220 V -E40, BULBO TUBULAR, CONFORME ABNT NBR IEC 60662, COM FLUXO LUMINOSO MÍNIMO DE 31.000 LUMENS, VIDA ÚTIL MÍNIMA DE 32.000 HORAS. GARANTIA MÍNIMA DE 02(DOIS) ANOS, ACOMPANHADA DE CERTIFICADO DE TESTES EM LABORATÓRIO CREDENCIADO JUNTO AO INMETRO, QUE DEVERÁ SER ANEXADO À PROPOSTA. (01-56-0005)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1130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DE SÓDIO 400 W -220 V -E40, BULBO TUBULAR, CONFORME ABNT NBR IEC 60662, COM FLUXO LUMINOSO MÍNIMO DE 31.000 LUMENS, VIDA ÚTIL MÍNIMA DE 32.000 HORAS. GARANTIA MÍNIMA DE 02(DOIS) ANOS, ACOMPANHADA DE CERTIFICADO DE TESTES EM LABORATÓRIO CREDENCIADO JUNTO AO INMETRO, QUE DEVERÁ SER ANEXADO À PROPOSTA. (01-56-0006)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DE SÓDIO 70 W-220 V-E-27, BULBO OVÓIDE, CONFORME ABNT NBR IEC 60662, COM FLUXO LUMINOSO MÍNIMO DE 5.600 LUMENS, VIDA ÚTIL MÍNIMA DE 28.000 HORAS. GARANTIA MÍNIMA DE 02(DOIS) ANOS, ACOMPANHADA DE CERTIFICADO DE TESTES EM LABORATÓRIO CREDENCIADO JUNTO AO INMETRO, QUE DEVERÁ SER ANEXADO À PROPOSTA. (01-56-0002)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3600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METÁLICO 250W, 220V, E40, BULBO TUBULAR, 5000K (+-10</w:t>
            </w:r>
            <w:proofErr w:type="gramStart"/>
            <w:r w:rsidRPr="00604D40">
              <w:rPr>
                <w:rFonts w:cs="Arial"/>
                <w:color w:val="000000"/>
                <w:szCs w:val="22"/>
              </w:rPr>
              <w:t>%) ,</w:t>
            </w:r>
            <w:proofErr w:type="gramEnd"/>
            <w:r w:rsidRPr="00604D40">
              <w:rPr>
                <w:rFonts w:cs="Arial"/>
                <w:color w:val="000000"/>
                <w:szCs w:val="22"/>
              </w:rPr>
              <w:t xml:space="preserve"> IRC&gt;70%, COM FLUXO LUMINOSO MÍNIMO DE 20.000 LUMENS, VIDA </w:t>
            </w:r>
            <w:r w:rsidRPr="00604D40">
              <w:rPr>
                <w:rFonts w:cs="Arial"/>
                <w:color w:val="000000"/>
                <w:szCs w:val="22"/>
              </w:rPr>
              <w:lastRenderedPageBreak/>
              <w:t>MEDIANA MÍNIMA 12.000 HORAS. GARANTIA MÍNIMA DE 02(DOIS) ANOS. (01-56-0007)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670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LÂMPADA VAPOR METÁLICO 400 W NA COR BRANCA; DEVE POSSUIR VIDA MEDIANA DE NO MÍNIMO 15000 HORAS; DEVE POSSUIR ÍNDICE DE REPRODUÇÃO DO COR (IRC) MAIOR OU IGUAL A 70. (01-56-0008)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LUMINÁRIA EM ALUMÍNIO FUNDIDO COM GRADE DE PROTEÇÃO, SOQUETE E-27 REFORÇADO, FIXADO EM DISPOSITIVO DE FOCALIZAÇÃO, REGULÁVEL, PINTADA COM TINTA EPÓXI INTERNAMENTE NA COR BRANCA E EXTERNAMENTE NA COR CINZA, DIÂMETRO DE ENCAIXE DE 32,75 MM, MODELO REFERENCIAL LP - 200/31,7" OU SIMILAR. (01-56-0078)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LUMINÁRIA EM ALUMÍNIO FUNDIDO COM GRADE DE PROTEÇÃO, SOQUETE E-40 REFORÇADO, FIXADO EM DISPOSITIVO DE FOCALIZAÇÃO, REGULÁVEL, PINTADA COM TINTA EPÓXI INTERNAMENTE NA COR BRANCA E EXTERNAMENTE NA COR CINZA, DIÂMETRO DE ENCAIXE DE 32,75 MM, MODELO REFERENCIAL LP - 200/31,7" OU SIMILAR. (01-56-0077)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LUMINÁRIA LED 100 W COM AJUSTE DE ANGULAÇÃO TECNOLOGIA LED DE POTÊNCIA 100 W. REFRIGERAÇÃO POR DISSIPADOR DE CALOR SEM O USO DE VENTILAÇÃO FORÇADA; POSSUIR TEMPERATURA DE COR EFETIVA; POSSUIR ÍNDICE DE REPRODUÇÃO DE COR (IRC)MAIOR EU 70; POSSUIR POTÊNCIA MUITO PRÓXIMA DA NOMINAL; POSSUIR EFICIÊNCIA LUMINOSA DE 105 LM/W; POSSUIR VIDA ÚTIL MÍNIMA DE 50000 HORAS; POSSUIR GRAU DE PROTEÇÃO MÍNIMO DE IP66; POSSUIR GRAU DE PROTEÇÃO MECÂNICA MÍNIMO IK08; DEVE OPERAR NAS TEMPERATURAS ENTRE -5ºC E 50º C; POSSUIR FATOR DE POTÊNCIA MÍNIMO DE 0,95; POSSUIR DISTORÇÃO HARMÔNICA MÁXIMA DE 10%; POSSUIR BASE PARA INSTALAÇÃO DE RELÉ FOTOELETRÔNICO; ABERTURA DE FACHO LUMINOSO 45ºX130º (TOLERÂNCIA DE 10%); DEVE PERMITIR A FIXAÇÃO EM TUBO DE DIÂMETRO 40-60, 3 MM; GARANTIA MÍNIMA DE 5 ANOS. (01-56-0023)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LUMINÁRIA LED 150 W COM AJUSTE DE ANGULAÇÃO TECNOLOGIA LED DE POTÊNCIA 150 W. REFRIGERAÇÃO POR DISSIPADOR DE CALOR SEM O USO DE VENTILAÇÃO FORÇADA; POSSUIR TEMPERATURA DE COR EFETIVA; POSSUIR ÍNDICE DE REPRODUÇÃO DE COR (IRC)MAIOR EU 70; POSSUIR POTÊNCIA MUITO PRÓXIMA DA NOMINAL; </w:t>
            </w:r>
            <w:r w:rsidRPr="00604D40">
              <w:rPr>
                <w:rFonts w:cs="Arial"/>
                <w:color w:val="000000"/>
                <w:szCs w:val="22"/>
              </w:rPr>
              <w:lastRenderedPageBreak/>
              <w:t>POSSUIR EFICIÊNCIA LUMINOSA DE 105 LM/W; POSSUIR VIDA ÚTIL MÍNIMA DE 50000 HORAS; POSSUIR GRAU DE PROTEÇÃO MÍNIMO DE IP66; POSSUIR GRAU DE PROTEÇÃO MECÂNICA MÍNIMO IK08; DEVE OPERAR NAS TEMPERATURAS ENTRE -5ºC E 50º C; POSSUIR FATOR DE POTÊNCIA MÍNIMO DE 0,95; POSSUIR DISTORÇÃO HARMÔNICA MÁXIMA DE 10%; POSSUIR BASE PARA INSTALAÇÃO DE RELÉ FOTOELETRÔNICO; ABERTURA DE FACHO LUMINOSO 45ºX130º (TOLERÂNCIA DE 10%); DEVE PERMITIR A FIXAÇÃO EM TUBO DE DIÂMETRO 40- 60, 3 MM; PERMITIR A REGULAGEM DE ÂNGULO DE INSTALAÇÃO DA LUMINÁRIA EM RELAÇÃO AO SOLO; GARANTIA MÍNIMA DE 5 ANOS. (01-56-0020)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LUMINÁRIA LED 200 W COM AJUSTE DE ANGULAÇÃO TECNOLOGIA LED DE POTÊNCIA 200 W. REFRIGERAÇÃO POR DISSIPADOR DE CALOR SEM O USO DE VENTILAÇÃO FORÇADA; POSSUIR TEMPERATURA DE COR EFETIVA; POSSUIR ÍNDICE DE REPRODUÇÃO DE COR (IRC)MAIOR EU 70; POSSUIR POTÊNCIA MUITO PRÓXIMA DA NOMINAL; POSSUIR EFICIÊNCIA LUMINOSA DE 105 LM/W; POSSUIR VIDA ÚTIL MÍNIMA DE 50000 HORAS; POSSUIR GRAU DE PROTEÇÃO MÍNIMO DE IP66; POSSUIR GRAU DE PROTEÇÃO MECÂNICA MÍNIMO IK08; DEVE OPERAR NAS TEMPERATURAS ENTRE -5ºC E 50º C; POSSUIR FATOR DE POTÊNCIA MÍNIMO DE 0,95; POSSUIR DISTORÇÃO HARMÔNICA MÁXIMA DE 10%; POSSUIR BASE PARA INSTALAÇÃO DE RELÉ FOTOELETRÔNICO; ABERTURA DE FACHO LUMINOSO 45ºX130º (TOLERÂNCIA DE 10%); DEVE PERMITIR A FIXAÇÃO EM TUBO DE DIÂMETRO 40-60, 3 MM; GARANTIA MÍNIMA DE 5 ANOS. (01-56-0024)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806</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LUMINÁRIA LED 400 W COM AJUSTE DE ANGULAÇÃO TECNOLOGIA LED DE POTÊNCIA 400 W. REFRIGERAÇÃO POR DISSIPADOR DE CALOR SEM O USO DE VENTILAÇÃO FORÇADA; POSSUIR TEMPERATURA DE COR EFETIVA; POSSUIR ÍNDICE DE REPRODUÇÃO DE COR (IRC)MAIOR EU 70; POSSUIR POTÊNCIA MUITO PRÓXIMA DA NOMINAL; POSSUIR EFICIÊNCIA LUMINOSA DE 105 LM/W; POSSUIR VIDA ÚTIL MÍNIMA DE 50000 HORAS; POSSUIR GRAU DE PROTEÇÃO MÍNIMO DE IP66; POSSUIR GRAU DE PROTEÇÃO MECÂNICA MÍNIMO IK08; DEVE OPERAR NAS TEMPERATURAS ENTRE -5ºC E 50º C; POSSUIR FATOR DE POTÊNCIA MÍNIMO DE 0,95; POSSUIR DISTORÇÃO HARMÔNICA MÁXIMA DE 10%; POSSUIR BASE PARA INSTALAÇÃO DE RELÉ FOTOELETRÔNICO; ABERTURA DE FACHO </w:t>
            </w:r>
            <w:r w:rsidRPr="00604D40">
              <w:rPr>
                <w:rFonts w:cs="Arial"/>
                <w:color w:val="000000"/>
                <w:szCs w:val="22"/>
              </w:rPr>
              <w:lastRenderedPageBreak/>
              <w:t>LUMINOSO 45ºX130º (TOLERÂNCIA DE 10%); DEVE PERMITIR A FIXAÇÃO EM TUBO DE DIÂMETRO 40-60, 3 MM; GARANTIA MÍNIMA DE 5 ANOS. (01-56-0025)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724</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LUMINÁRIA PÚBLICA DE LED, MÍNIMO 150 W COM AJUSTE DE ANGULAÇÃO TECNOLOGIA LED DE POTÊNCIA 150 W. REFRIGERAÇÃO POR DISSIPADOR DE CALOR SEM O USO DE VENTILAÇÃO FORÇADA; POSSUIR TEMPERATURA DE COR EFETIVA; POSSUIR ÍNDICE DE REPRODUÇÃO DE COR (IRC)MAIOR EU 70; POSSUIR POTÊNCIA MUITO PRÓXIMA DA NOMINAL; POSSUIR EFICIÊNCIA LUMINOSA DE 105 LM/W; POSSUIR VIDA ÚTIL MÍNIMA DE 50000 HORAS; POSSUIR GRAU DE PROTEÇÃO MÍNIMO DE IP66; POSSUIR GRAU DE PROTEÇÃO MECÂNICA MÍNIMO IK08; DEVE OPERAR NAS TEMPERATURAS ENTRE -5ºC E 50º C; POSSUIR FATOR DE POTÊNCIA MÍNIMO DE 0,95; POSSUIR DISTORÇÃO HARMÔNICA MÁXIMA DE 10%; POSSUIR BASE PARA INSTALAÇÃO DE RELÉ FOTOELETRÔNICO; ABERTURA DE FACHO LUMINOSO 45ºX130º (TOLERÂNCIA DE 10%); DEVE PERMITIR A FIXAÇÃO EM TUBO DE DIÂMETRO 40-60, 3 MM; GARANTIA MÍNIMA DE 5 ANOS. (01-56-0021)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PARAFUSO CABEÇA ABAULADA M 16 </w:t>
            </w:r>
            <w:proofErr w:type="gramStart"/>
            <w:r w:rsidRPr="00604D40">
              <w:rPr>
                <w:rFonts w:cs="Arial"/>
                <w:color w:val="000000"/>
                <w:szCs w:val="22"/>
              </w:rPr>
              <w:t>X</w:t>
            </w:r>
            <w:proofErr w:type="gramEnd"/>
            <w:r w:rsidRPr="00604D40">
              <w:rPr>
                <w:rFonts w:cs="Arial"/>
                <w:color w:val="000000"/>
                <w:szCs w:val="22"/>
              </w:rPr>
              <w:t xml:space="preserve"> 70 MM, ROSCA TOTAL COM PORCA E ARRUELA QUADRADA. (01-56-0056)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2120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PARAFUSO PARA POSTE 16X250MM (01-56-0092)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1700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PARAFUSO TIPO MÁQUINA, GALVANIZADO A FOGO, M12 X 300 MM, PORCA E ARRUELA QUADRADA (01-56-0055)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1530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PLUG FÊMEA MONOFÁSICO 10ª (01-56-0076)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1200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PLUG MACHO MONOFÁSICO 10ª (01-56-0075)</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1200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REATOR ELETROMAGNÉTICO PARA USO INTEGRADO PARA LÂMPADA VAPOR DE SÓDIO, POTÊNCIA 250 W, 220 V, 60HZ, PERDAS MÁXIMAS DE 24 W, MONTADO SOBRE KIT REMOVÍVEL DE AÇO ZINCADO COM DIMENSÕES DE CHASSIS: COMPRIMENTO 168 MM, LARGURA 82 MM E ALTURA DO REATOR 100 MM. CHASSI DO TIPO VS 250 W (EM CASO DE DÚVIDA CONSULTAR GED-4246 DA EMPRESA CPFL). O KIT REMOVÍVEL DEVE SER FORNECIDO COM CONECTOR UNIVERSAL DO TIPO MATE-N-LOCK DE TRÊS VIAS (FÊMEA) MONTADO NA EXTREMIDADE DOS CABOS (CONFORME ANEXO A). DEVEM ATENDER A NORMA ABNT-NBR 13593. PRAZO MÍNIMO DE GARANTIA 60 MESES. OS REATORES DEVERÃO SER PROVIDOS DE </w:t>
            </w:r>
            <w:r w:rsidRPr="00604D40">
              <w:rPr>
                <w:rFonts w:cs="Arial"/>
                <w:color w:val="000000"/>
                <w:szCs w:val="22"/>
              </w:rPr>
              <w:lastRenderedPageBreak/>
              <w:t>SERIGRAFIA INDELÉVEL OU PLACA DE IDENTIFICAÇÃO METÁLICA TAMBÉM INDELÉVEL COM AS INFORMAÇÕES DO REATOR E A DATA DE FABRICAÇÃO, NÃO SERÃO ADMITIDOS ADESIVOS (01-56-0030)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ELETROMAGNÉTICO PARA USO INTEGRADO, PARA LÂMPADA VAPOR DE SÓDIO, POTÊNCIA 150 W, 220 V, 60HZ, PERDAS MÁXIMAS DE 18 W, MONTADO SOBRE KIT REMOVÍVEL DE AÇO ZINCADO COM DIMENSÕES DE CHASSIS: COMPRIMENTO 145 MM, LARGURA 72 MM E ALTURA DO REATOR 86 MM. CHASSI DO TIPO VS 150 W (EM CASO DE DÚVIDA CONSULTAR GED-4246 DA EMPRESA CPFL). O KIT REMOVÍVEL DEVE SER FORNECIDO COM CONECTOR UNIVERSAL DO TIPO MATE-N-LOCK DE TRÊS VIAS (FÊMEA) MONTADO NA EXTREMIDADE DOS CABOS (CONFORME ANEXO A). DEVEM ATENDER A NORMA ABNT-NBR 13593. PRAZO MÍNIMO DE GARANTIA 60 MESES. OS REATORES DEVERÃO SER PROVIDOS DE SERIGRAFIA INDELÉVEL OU PLACA DE IDENTIFICAÇÃO METÁLICA TAMBÉM INDELÉVEL COM AS INFORMAÇÕES DO REATOR E A DATA DE FABRICAÇÃO, NÃO SERÃO ADMITIDOS ADESIVOS. (01-56-0029)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ELETRÔNICO 2X40 W (01-56-0073)</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150 W -220 V-60 HZ, VAPOR DE SÓDIO, ALTO FATOR DE POTÊNCIA, COM INVÓLUCRO E TAMPAS EM CHAPA DE AÇO CARBONO (PINTADO OU ZINCADO) COM ESPESSURA MÍNIMA DE 1,2MM, COM BASE PARA RELÉ FOTOELÉTRICO ACOPLADA, COM PERDAS MÁXIMAS DE 18 W, DELTA T 65°, CONFORME ABNT NBR 13593. GARANTIA DE 60 MESES. OS REATORES DEVERÃO SER PROVIDOS DE SERIGRAFIA INDELÉVEL OU PLACA DE IDENTIFICAÇÃO METÁLICA TAMBÉM INDELÉVEL COM AS INFORMAÇÕES DO REATOR E A DATA DE FABRICAÇÃO, NÃO SERÃO ADMITIDOS ADESIVOS. (01-56-0027)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1600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REATOR EXTERNO 70 W - 220V - 60HZ, VAPOR DE SÓDIO, ALTO FATOR DE POTÊNCIA, COM INVÓLUCRO E TAMPAS EM CHAPA DE AÇO CARBONO (PINTADO OU ZINCADO) COM ESPESSURA MÍNIMA DE 1,2MM, COM BASE PARA RELÉ FOTOELÉTRICO ACOPLADA, COM PERDAS MÁXIMAS DE 12 W, DELTA T 65°, CONFORME ABNT NBR 13593. GARANTIA MÍNIMA DE 60 MESES. OS </w:t>
            </w:r>
            <w:r w:rsidRPr="00604D40">
              <w:rPr>
                <w:rFonts w:cs="Arial"/>
                <w:color w:val="000000"/>
                <w:szCs w:val="22"/>
              </w:rPr>
              <w:lastRenderedPageBreak/>
              <w:t>REATORES DEVERÃO SER PROVIDOS DE SERIGRAFIA INDELÉVEL OU PLACA DE IDENTIFICAÇÃO METÁLICA TAMBÉM INDELÉVEL COM AS INFORMAÇÕES DO REATOR E A DATA DE FABRICAÇÃO, NÃO SERÃO ADMITIDOS ADESIVOS. (01-56-0026)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2350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NOVO (NÃO RECUPERADO) VAPOR DE MERCÚRIO, 400 W (01-56-0070)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NOVO (NÃO RECUPERADO) VAPOR DE SÓDIO, 150 W (01-56-0068)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1250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NOVO (NÃO RECUPERADO) VAPOR DE SÓDIO, 250 W (01-56-0069)</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580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NOVO (NÃO RECUPERADO) VAPOR DE SÓDIO, 400 W (01-56-0071)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675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NOVO (NÃO RECUPERADO) VAPOR METÁLICO, AFP 400 W (01-56-0072)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675</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94</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EXTERNO, 250 W-220V-60HZ, VAPOR DE SÓDIO, ALTO FATOR DE POTÊNCIA, COM INVÓLUCRO E TAMPAS EM CHAPA DE AÇO CARBONO (PINTADO OU ZINCADO) COM ESPESSURA MÍNIMA DE 1,2MM, COM BASE PARA RELÉ FOTOELÉTRICO ACOPLADA, COM PEDRAS MÁXIMAS DE 24 W, DELTA T 65°, CONFORME ABNT NBR 13593. GARANTIA MÍNIMA DE 60 MESES. OS REATORES DEVERÃO SER PROVIDOS DE SERIGRAFIA INDELÉVEL OU PLACA DE IDENTIFICAÇÃO METÁLICA TAMBÉM INDELÉVEL COM AS INFORMAÇÕES DO REATOR E A DATA DE FABRICAÇÃO, NÃO SERÃO ADMITIDOS ADESIVOS. (01-56-0028)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780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95</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PARA LÂMPADA FLUORESCENTE T5 - 2X14W COM FIO (01-56-0074)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96</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REATOR VAPOR DE SÓDIO 100W EXTERNO (01-56-0084)</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97</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REFLETOR LATERAL DE ALUMÍNIO FUNDIDO, MODELO REFERENCIAL PE 400 E 40 OU SIMILAR. (01-56-0058)</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380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98</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 xml:space="preserve">RELÉ FOTOELÉTRICO MAGNÉTICO, CONTATO COM ESQUEMA DE LIGAÇÃO NF (ACIONA A CARGA A NOITE), CORRENTE NOMINAL 10A, 1000W (CARGA RESISTIVA), 1800VA (CARGA INDUTIVA) TENSÃO DE ALIMENTAÇÃO EM CORRENTE ALTERNADA 220 V, FREQÜÊNCIA 60HZ +/- 10%. TEMPERATURA DE OPERAÇÃO DE -5° E +50°C. COM PROTEÇÃO CONTRA SURTOS DE TENSÃO ATRAVÉS DE DISPOSITIVO SUPRESSOR DE SURTO. DEVE LIGAR A LÂMPADA ENTRE OS NÍVEIS DE ILUMINÂNCIA DE 3 A 20 LUX MANTENDO A RELAÇÃO 1,2 A 4 ENTRE LIGAR E DESLIGAR. DEVE TER CAPACIDADE DE </w:t>
            </w:r>
            <w:r w:rsidRPr="00604D40">
              <w:rPr>
                <w:rFonts w:cs="Arial"/>
                <w:color w:val="000000"/>
                <w:szCs w:val="22"/>
              </w:rPr>
              <w:lastRenderedPageBreak/>
              <w:t>OPERAR 5000 VEZES A CARGA NOMINAL SEM SOFRER DANOS. DEVERÁ ENCAIXAR PERFEITAMENTE NA BASE PARA RELÉ PADRÃO ABNT. A TAMPA DEVE SER FIXADA A BASE DE MONTAGEM DE MODO QUE O RELÉ POSSA SER ABERTO E FECHADO SEM DANOS. O INVÓLUCRO EXTERNO DEVE SER DE MATERIAL ESTABILIZADO CONTRA OS EFEITOS DE RADIAÇÃO ULTRAVIOLETA. GAXETA DE VEDAÇÃO EM MATERIAL RESISTENTE A SOLVENTES E ALTAS TEMPERATURAS PERMITIDO O GIRO DO RELÉ SEM DESLOCAMENTO DA MESMA. OS CONTATOS DEVEM SER DE LATÃO ESTANHADO PRESO AO CORPO POR SISTEMA DE REBITAGEM. GARANTIA MÍNIMA DE 02 (DOIS) ANOS ACOMPANHADA DE CERTIFICADO DE TESTES EM LABORATÓRIO CREDENCIADO JUNTO AO INMETRO ATENDENDO INTEGRALMENTE A ABNT 5123. (01-56-0001)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lastRenderedPageBreak/>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4700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99</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SOQUETE PARA LÂMPADA FLUORESCENTE TIPO CEBOLINHA (01-56-0060)</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430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100</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SUPORTE DE PORCELANA E27 PARA LÂMPADAS VAPOR DE MERCÚRIO (01-56-0067)</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1350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101</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SUPORTE DE PORCELANA PARA LÂMPADA VAPOR DE SÓDIO 150W E 40 (01-56-0066)</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1300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102</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SUPORTE INTELIGENTE PLAFONIER NA COR BRANCA E-27 (01-56-0062)</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640</w:t>
            </w:r>
          </w:p>
        </w:tc>
      </w:tr>
      <w:tr w:rsidR="00604D40" w:rsidRPr="00604D40" w:rsidTr="00604D40">
        <w:trPr>
          <w:trHeight w:val="409"/>
        </w:trPr>
        <w:tc>
          <w:tcPr>
            <w:tcW w:w="1068"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103</w:t>
            </w:r>
          </w:p>
        </w:tc>
        <w:tc>
          <w:tcPr>
            <w:tcW w:w="5768" w:type="dxa"/>
            <w:shd w:val="clear" w:color="000000" w:fill="FFFFFF"/>
            <w:vAlign w:val="center"/>
          </w:tcPr>
          <w:p w:rsidR="00604D40" w:rsidRPr="00604D40" w:rsidRDefault="00604D40" w:rsidP="00604D40">
            <w:pPr>
              <w:rPr>
                <w:rFonts w:cs="Arial"/>
                <w:color w:val="000000"/>
                <w:szCs w:val="22"/>
              </w:rPr>
            </w:pPr>
            <w:r w:rsidRPr="00604D40">
              <w:rPr>
                <w:rFonts w:cs="Arial"/>
                <w:color w:val="000000"/>
                <w:szCs w:val="22"/>
              </w:rPr>
              <w:t>SUPORTE PENDENTE E-27 (01-56-0061)</w:t>
            </w:r>
          </w:p>
        </w:tc>
        <w:tc>
          <w:tcPr>
            <w:tcW w:w="1519" w:type="dxa"/>
            <w:shd w:val="clear" w:color="000000" w:fill="FFFFFF"/>
            <w:vAlign w:val="center"/>
          </w:tcPr>
          <w:p w:rsidR="00604D40" w:rsidRPr="00604D40" w:rsidRDefault="00604D40" w:rsidP="00604D40">
            <w:pPr>
              <w:jc w:val="center"/>
              <w:rPr>
                <w:rFonts w:cs="Arial"/>
                <w:color w:val="000000"/>
                <w:szCs w:val="22"/>
              </w:rPr>
            </w:pPr>
            <w:r w:rsidRPr="00604D40">
              <w:rPr>
                <w:rFonts w:cs="Arial"/>
                <w:color w:val="000000"/>
                <w:szCs w:val="22"/>
              </w:rPr>
              <w:t>UND</w:t>
            </w:r>
          </w:p>
        </w:tc>
        <w:tc>
          <w:tcPr>
            <w:tcW w:w="2135" w:type="dxa"/>
            <w:shd w:val="clear" w:color="000000" w:fill="FFFFFF"/>
            <w:noWrap/>
            <w:vAlign w:val="center"/>
          </w:tcPr>
          <w:p w:rsidR="00604D40" w:rsidRPr="00604D40" w:rsidRDefault="00604D40" w:rsidP="00604D40">
            <w:pPr>
              <w:jc w:val="center"/>
              <w:rPr>
                <w:rFonts w:cs="Arial"/>
                <w:color w:val="000000"/>
                <w:szCs w:val="22"/>
              </w:rPr>
            </w:pPr>
            <w:r w:rsidRPr="00604D40">
              <w:rPr>
                <w:rFonts w:cs="Arial"/>
                <w:color w:val="000000"/>
                <w:szCs w:val="22"/>
              </w:rPr>
              <w:t>650</w:t>
            </w:r>
          </w:p>
        </w:tc>
      </w:tr>
    </w:tbl>
    <w:p w:rsidR="006E6E21" w:rsidRPr="0016664A" w:rsidRDefault="006E6E21" w:rsidP="00176000">
      <w:pPr>
        <w:spacing w:before="120"/>
        <w:ind w:firstLine="1418"/>
        <w:jc w:val="center"/>
        <w:rPr>
          <w:szCs w:val="22"/>
        </w:rPr>
      </w:pPr>
    </w:p>
    <w:p w:rsidR="006E6E21" w:rsidRPr="0016664A" w:rsidRDefault="006E6E21" w:rsidP="006E6E21">
      <w:pPr>
        <w:pStyle w:val="NormalWeb"/>
        <w:numPr>
          <w:ilvl w:val="0"/>
          <w:numId w:val="5"/>
        </w:numPr>
        <w:spacing w:before="0" w:beforeAutospacing="0" w:after="0" w:afterAutospacing="0" w:line="360" w:lineRule="auto"/>
        <w:ind w:left="426" w:firstLine="0"/>
        <w:jc w:val="both"/>
        <w:rPr>
          <w:rFonts w:ascii="Arial" w:hAnsi="Arial" w:cs="Arial"/>
          <w:b/>
          <w:bCs/>
          <w:color w:val="000000"/>
          <w:sz w:val="22"/>
          <w:szCs w:val="22"/>
        </w:rPr>
      </w:pPr>
      <w:r w:rsidRPr="0016664A">
        <w:rPr>
          <w:rFonts w:ascii="Arial" w:hAnsi="Arial" w:cs="Arial"/>
          <w:b/>
          <w:bCs/>
          <w:color w:val="000000"/>
          <w:sz w:val="22"/>
          <w:szCs w:val="22"/>
        </w:rPr>
        <w:t>FUNDAMENTAÇÃO DA CONTRATAÇÃO</w:t>
      </w:r>
    </w:p>
    <w:p w:rsidR="006E6E21" w:rsidRPr="0016664A" w:rsidRDefault="006E6E21" w:rsidP="006E6E21">
      <w:pPr>
        <w:pStyle w:val="NormalWeb"/>
        <w:spacing w:before="0" w:beforeAutospacing="0" w:after="0" w:afterAutospacing="0" w:line="360" w:lineRule="auto"/>
        <w:ind w:left="720"/>
        <w:jc w:val="both"/>
        <w:rPr>
          <w:rFonts w:ascii="Arial" w:hAnsi="Arial" w:cs="Arial"/>
          <w:b/>
          <w:bCs/>
          <w:color w:val="000000"/>
          <w:sz w:val="22"/>
          <w:szCs w:val="22"/>
        </w:rPr>
      </w:pPr>
    </w:p>
    <w:p w:rsidR="006E6E21" w:rsidRPr="0016664A" w:rsidRDefault="006E6E21" w:rsidP="006E6E21">
      <w:pPr>
        <w:pStyle w:val="NormalWeb"/>
        <w:spacing w:before="0" w:beforeAutospacing="0" w:after="0" w:afterAutospacing="0" w:line="360" w:lineRule="auto"/>
        <w:jc w:val="both"/>
        <w:rPr>
          <w:rFonts w:ascii="Arial" w:hAnsi="Arial" w:cs="Arial"/>
          <w:color w:val="000000"/>
          <w:sz w:val="22"/>
          <w:szCs w:val="22"/>
        </w:rPr>
      </w:pPr>
      <w:r w:rsidRPr="0016664A">
        <w:rPr>
          <w:rFonts w:ascii="Arial" w:hAnsi="Arial" w:cs="Arial"/>
          <w:b/>
          <w:color w:val="000000"/>
          <w:sz w:val="22"/>
          <w:szCs w:val="22"/>
        </w:rPr>
        <w:t>3.1</w:t>
      </w:r>
      <w:r w:rsidRPr="0016664A">
        <w:rPr>
          <w:rFonts w:ascii="Arial" w:hAnsi="Arial" w:cs="Arial"/>
          <w:color w:val="000000"/>
          <w:sz w:val="22"/>
          <w:szCs w:val="22"/>
        </w:rPr>
        <w:t xml:space="preserve"> A presente contratação tem fundamento no termo de formalização de demanda a qual faz parte integrante desse processo de contratação.</w:t>
      </w:r>
    </w:p>
    <w:p w:rsidR="006E6E21" w:rsidRPr="0016664A" w:rsidRDefault="006E6E21" w:rsidP="006E6E21">
      <w:pPr>
        <w:spacing w:line="360" w:lineRule="auto"/>
        <w:jc w:val="both"/>
        <w:rPr>
          <w:rFonts w:cs="Arial"/>
          <w:szCs w:val="22"/>
        </w:rPr>
      </w:pPr>
      <w:proofErr w:type="gramStart"/>
      <w:r w:rsidRPr="00D6794F">
        <w:rPr>
          <w:rFonts w:cs="Arial"/>
          <w:b/>
          <w:szCs w:val="22"/>
        </w:rPr>
        <w:t>3.2</w:t>
      </w:r>
      <w:r w:rsidRPr="0016664A">
        <w:rPr>
          <w:rFonts w:cs="Arial"/>
          <w:szCs w:val="22"/>
        </w:rPr>
        <w:t xml:space="preserve"> Os</w:t>
      </w:r>
      <w:proofErr w:type="gramEnd"/>
      <w:r w:rsidRPr="0016664A">
        <w:rPr>
          <w:rFonts w:cs="Arial"/>
          <w:szCs w:val="22"/>
        </w:rPr>
        <w:t xml:space="preserve"> </w:t>
      </w:r>
      <w:r w:rsidR="00626A95">
        <w:rPr>
          <w:rFonts w:cs="Arial"/>
          <w:szCs w:val="22"/>
        </w:rPr>
        <w:t>materiais elétricos</w:t>
      </w:r>
      <w:r w:rsidRPr="0016664A">
        <w:rPr>
          <w:rFonts w:cs="Arial"/>
          <w:szCs w:val="22"/>
        </w:rPr>
        <w:t xml:space="preserve"> têm natureza de bens comuns, tendo em vista que seus </w:t>
      </w:r>
      <w:r w:rsidRPr="0016664A">
        <w:rPr>
          <w:rFonts w:cs="Arial"/>
          <w:color w:val="000000"/>
          <w:szCs w:val="22"/>
        </w:rPr>
        <w:t xml:space="preserve">padrões de desempenho e qualidade podem ser objetivamente definidos pelo edital, por meio de especificações usuais de mercado, </w:t>
      </w:r>
      <w:r w:rsidRPr="0016664A">
        <w:rPr>
          <w:rFonts w:cs="Arial"/>
          <w:szCs w:val="22"/>
        </w:rPr>
        <w:t>nos termos do art. 6º, inciso XIII, da Lei Federal nº 14.133/2021 e Resoluç</w:t>
      </w:r>
      <w:r w:rsidR="00D6794F">
        <w:rPr>
          <w:rFonts w:cs="Arial"/>
          <w:szCs w:val="22"/>
        </w:rPr>
        <w:t>ão AG 02/2023.</w:t>
      </w:r>
    </w:p>
    <w:p w:rsidR="006E6E21" w:rsidRPr="0016664A" w:rsidRDefault="006E6E21" w:rsidP="006E6E21">
      <w:pPr>
        <w:spacing w:line="360" w:lineRule="auto"/>
        <w:jc w:val="both"/>
        <w:rPr>
          <w:rFonts w:cs="Arial"/>
          <w:szCs w:val="22"/>
        </w:rPr>
      </w:pPr>
    </w:p>
    <w:p w:rsidR="006E6E21" w:rsidRPr="0016664A" w:rsidRDefault="006E6E21" w:rsidP="006E6E21">
      <w:pPr>
        <w:pStyle w:val="NormalWeb"/>
        <w:numPr>
          <w:ilvl w:val="0"/>
          <w:numId w:val="5"/>
        </w:numPr>
        <w:spacing w:before="0" w:beforeAutospacing="0" w:after="0" w:afterAutospacing="0" w:line="360" w:lineRule="auto"/>
        <w:ind w:left="426" w:hanging="11"/>
        <w:jc w:val="both"/>
        <w:rPr>
          <w:rFonts w:ascii="Arial" w:hAnsi="Arial" w:cs="Arial"/>
          <w:b/>
          <w:bCs/>
          <w:color w:val="000000"/>
          <w:sz w:val="22"/>
          <w:szCs w:val="22"/>
        </w:rPr>
      </w:pPr>
      <w:r w:rsidRPr="0016664A">
        <w:rPr>
          <w:rFonts w:ascii="Arial" w:hAnsi="Arial" w:cs="Arial"/>
          <w:b/>
          <w:bCs/>
          <w:color w:val="000000"/>
          <w:sz w:val="22"/>
          <w:szCs w:val="22"/>
        </w:rPr>
        <w:t>ESTIMATIVA DO VALOR DA CONTRATAÇÃO</w:t>
      </w:r>
      <w:bookmarkStart w:id="90" w:name="art6xxiiij"/>
      <w:bookmarkEnd w:id="90"/>
    </w:p>
    <w:p w:rsidR="006E6E21" w:rsidRPr="0016664A" w:rsidRDefault="006E6E21" w:rsidP="006E6E21">
      <w:pPr>
        <w:pStyle w:val="NormalWeb"/>
        <w:spacing w:before="0" w:beforeAutospacing="0" w:after="0" w:afterAutospacing="0" w:line="360" w:lineRule="auto"/>
        <w:ind w:left="426"/>
        <w:jc w:val="both"/>
        <w:rPr>
          <w:rFonts w:ascii="Arial" w:hAnsi="Arial" w:cs="Arial"/>
          <w:b/>
          <w:bCs/>
          <w:color w:val="000000"/>
          <w:sz w:val="22"/>
          <w:szCs w:val="22"/>
        </w:rPr>
      </w:pPr>
    </w:p>
    <w:p w:rsidR="006E6E21" w:rsidRPr="0016664A" w:rsidRDefault="006E6E21" w:rsidP="006E6E21">
      <w:pPr>
        <w:spacing w:line="360" w:lineRule="auto"/>
        <w:jc w:val="both"/>
        <w:rPr>
          <w:rFonts w:cs="Arial"/>
          <w:szCs w:val="22"/>
        </w:rPr>
      </w:pPr>
      <w:r w:rsidRPr="005D4061">
        <w:rPr>
          <w:rFonts w:cs="Arial"/>
          <w:b/>
          <w:szCs w:val="22"/>
        </w:rPr>
        <w:t>4.1</w:t>
      </w:r>
      <w:r w:rsidRPr="0016664A">
        <w:rPr>
          <w:rFonts w:cs="Arial"/>
          <w:szCs w:val="22"/>
        </w:rPr>
        <w:t xml:space="preserve"> Processo licitatório na modalidade Pregão na forma Eletrônica com orçamento sigiloso.</w:t>
      </w:r>
    </w:p>
    <w:p w:rsidR="006E6E21" w:rsidRPr="0016664A" w:rsidRDefault="006E6E21" w:rsidP="006E6E21">
      <w:pPr>
        <w:spacing w:line="360" w:lineRule="auto"/>
        <w:jc w:val="both"/>
        <w:rPr>
          <w:rFonts w:cs="Arial"/>
          <w:szCs w:val="22"/>
        </w:rPr>
      </w:pPr>
      <w:r w:rsidRPr="005D4061">
        <w:rPr>
          <w:rFonts w:cs="Arial"/>
          <w:b/>
          <w:szCs w:val="22"/>
        </w:rPr>
        <w:lastRenderedPageBreak/>
        <w:t>4.2</w:t>
      </w:r>
      <w:r w:rsidRPr="0016664A">
        <w:rPr>
          <w:rFonts w:cs="Arial"/>
          <w:szCs w:val="22"/>
        </w:rPr>
        <w:t xml:space="preserve"> Entretanto, vislumbra-se que tal valor é compatível com o praticado pelo mercado correspondente, observando-se o disposto na Resolução n º 07/2023, que “Estabelece o procedimento administrativo para a realização de pesquisa de preços para aquisição de bens, contratação de serviços em geral e para contratação de obras e serviços de engenharia no âmbito do </w:t>
      </w:r>
      <w:proofErr w:type="spellStart"/>
      <w:r w:rsidRPr="0016664A">
        <w:rPr>
          <w:rFonts w:cs="Arial"/>
          <w:szCs w:val="22"/>
        </w:rPr>
        <w:t>Condesus</w:t>
      </w:r>
      <w:proofErr w:type="spellEnd"/>
      <w:r w:rsidRPr="0016664A">
        <w:rPr>
          <w:rFonts w:cs="Arial"/>
          <w:szCs w:val="22"/>
        </w:rPr>
        <w:t>, nos termos da Lei Federal nº 14.133/2021”.</w:t>
      </w:r>
    </w:p>
    <w:p w:rsidR="006E6E21" w:rsidRPr="0016664A" w:rsidRDefault="005D4061" w:rsidP="006E6E21">
      <w:pPr>
        <w:spacing w:line="360" w:lineRule="auto"/>
        <w:jc w:val="both"/>
        <w:rPr>
          <w:rFonts w:cs="Arial"/>
          <w:szCs w:val="22"/>
        </w:rPr>
      </w:pPr>
      <w:r w:rsidRPr="005D4061">
        <w:rPr>
          <w:rFonts w:cs="Arial"/>
          <w:b/>
          <w:szCs w:val="22"/>
        </w:rPr>
        <w:t>4.3</w:t>
      </w:r>
      <w:r>
        <w:rPr>
          <w:rFonts w:cs="Arial"/>
          <w:szCs w:val="22"/>
        </w:rPr>
        <w:t xml:space="preserve"> </w:t>
      </w:r>
      <w:r w:rsidR="006E6E21" w:rsidRPr="0016664A">
        <w:rPr>
          <w:rFonts w:cs="Arial"/>
          <w:szCs w:val="22"/>
        </w:rPr>
        <w:t xml:space="preserve">Para embasar o processo e verificar se o valor está dentro da realidade de mercado o </w:t>
      </w:r>
      <w:proofErr w:type="spellStart"/>
      <w:r w:rsidR="006E6E21" w:rsidRPr="0016664A">
        <w:rPr>
          <w:rFonts w:cs="Arial"/>
          <w:szCs w:val="22"/>
        </w:rPr>
        <w:t>Condesus</w:t>
      </w:r>
      <w:proofErr w:type="spellEnd"/>
      <w:r w:rsidR="006E6E21" w:rsidRPr="0016664A">
        <w:rPr>
          <w:rFonts w:cs="Arial"/>
          <w:szCs w:val="22"/>
        </w:rPr>
        <w:t xml:space="preserve"> procedeu em pesquisa de mercado através de 03 fornecedores do ramo, onde verificou que o valor ofertado guarda razoabilidade para esta contratação.</w:t>
      </w:r>
    </w:p>
    <w:p w:rsidR="006E6E21" w:rsidRPr="00AA2190" w:rsidRDefault="006E6E21" w:rsidP="006E6E21">
      <w:pPr>
        <w:spacing w:line="360" w:lineRule="auto"/>
        <w:jc w:val="both"/>
        <w:rPr>
          <w:rFonts w:cs="Arial"/>
          <w:sz w:val="23"/>
          <w:szCs w:val="23"/>
        </w:rPr>
      </w:pPr>
    </w:p>
    <w:p w:rsidR="0016664A" w:rsidRPr="0016664A" w:rsidRDefault="0016664A" w:rsidP="0016664A">
      <w:pPr>
        <w:pStyle w:val="Ttulo1"/>
        <w:tabs>
          <w:tab w:val="left" w:pos="9639"/>
        </w:tabs>
        <w:spacing w:before="34"/>
        <w:ind w:left="-142" w:right="2465"/>
        <w:jc w:val="center"/>
        <w:rPr>
          <w:rFonts w:ascii="Arial" w:hAnsi="Arial" w:cs="Arial"/>
          <w:sz w:val="22"/>
          <w:szCs w:val="22"/>
        </w:rPr>
      </w:pPr>
      <w:r>
        <w:br w:type="page"/>
      </w:r>
      <w:r w:rsidRPr="0016664A">
        <w:rPr>
          <w:rFonts w:ascii="Arial" w:hAnsi="Arial" w:cs="Arial"/>
          <w:sz w:val="22"/>
          <w:szCs w:val="22"/>
        </w:rPr>
        <w:lastRenderedPageBreak/>
        <w:t>ANEXO II - MODELO PROPOSTA DE PREÇO</w:t>
      </w:r>
    </w:p>
    <w:p w:rsidR="0016664A" w:rsidRPr="0016664A" w:rsidRDefault="0016664A" w:rsidP="0016664A">
      <w:pPr>
        <w:pStyle w:val="Corpodetexto"/>
        <w:rPr>
          <w:rFonts w:cs="Arial"/>
          <w:b/>
          <w:szCs w:val="22"/>
        </w:rPr>
      </w:pPr>
    </w:p>
    <w:p w:rsidR="0016664A" w:rsidRPr="0016664A" w:rsidRDefault="0016664A" w:rsidP="0016664A">
      <w:pPr>
        <w:pStyle w:val="Corpodetexto"/>
        <w:spacing w:before="34"/>
        <w:ind w:left="-142"/>
        <w:rPr>
          <w:rFonts w:cs="Arial"/>
          <w:b/>
          <w:szCs w:val="22"/>
        </w:rPr>
      </w:pPr>
      <w:r w:rsidRPr="0016664A">
        <w:rPr>
          <w:rFonts w:cs="Arial"/>
          <w:b/>
          <w:szCs w:val="22"/>
        </w:rPr>
        <w:t>NOME DA EMPRESA:</w:t>
      </w:r>
    </w:p>
    <w:p w:rsidR="0016664A" w:rsidRPr="0016664A" w:rsidRDefault="0016664A" w:rsidP="0016664A">
      <w:pPr>
        <w:pStyle w:val="Corpodetexto"/>
        <w:spacing w:before="129"/>
        <w:ind w:left="-142"/>
        <w:rPr>
          <w:rFonts w:cs="Arial"/>
          <w:b/>
          <w:szCs w:val="22"/>
        </w:rPr>
      </w:pPr>
      <w:r w:rsidRPr="0016664A">
        <w:rPr>
          <w:rFonts w:cs="Arial"/>
          <w:b/>
          <w:szCs w:val="22"/>
        </w:rPr>
        <w:t>CNPJ: ENDEREÇO:</w:t>
      </w:r>
    </w:p>
    <w:p w:rsidR="0016664A" w:rsidRPr="0016664A" w:rsidRDefault="0016664A" w:rsidP="0016664A">
      <w:pPr>
        <w:pStyle w:val="Corpodetexto"/>
        <w:spacing w:before="130"/>
        <w:ind w:left="-142"/>
        <w:rPr>
          <w:rFonts w:cs="Arial"/>
          <w:b/>
          <w:szCs w:val="22"/>
        </w:rPr>
      </w:pPr>
      <w:r w:rsidRPr="0016664A">
        <w:rPr>
          <w:rFonts w:cs="Arial"/>
          <w:b/>
          <w:szCs w:val="22"/>
        </w:rPr>
        <w:t>TELEFONE:</w:t>
      </w:r>
    </w:p>
    <w:p w:rsidR="0016664A" w:rsidRPr="0016664A" w:rsidRDefault="0016664A" w:rsidP="0016664A">
      <w:pPr>
        <w:pStyle w:val="Corpodetexto"/>
        <w:spacing w:before="130"/>
        <w:ind w:left="-142"/>
        <w:rPr>
          <w:rFonts w:cs="Arial"/>
          <w:b/>
          <w:szCs w:val="22"/>
        </w:rPr>
      </w:pPr>
      <w:r w:rsidRPr="0016664A">
        <w:rPr>
          <w:rFonts w:cs="Arial"/>
          <w:b/>
          <w:szCs w:val="22"/>
        </w:rPr>
        <w:t>VALIDADE DA PROPOSTA:</w:t>
      </w:r>
    </w:p>
    <w:p w:rsidR="0016664A" w:rsidRPr="0016664A" w:rsidRDefault="0016664A" w:rsidP="0016664A">
      <w:pPr>
        <w:pStyle w:val="Corpodetexto"/>
        <w:spacing w:before="11"/>
        <w:rPr>
          <w:rFonts w:cs="Arial"/>
          <w:szCs w:val="22"/>
        </w:rPr>
      </w:pPr>
    </w:p>
    <w:p w:rsidR="0016664A" w:rsidRPr="0016664A" w:rsidRDefault="0016664A" w:rsidP="00626A95">
      <w:pPr>
        <w:pStyle w:val="Corpodetexto"/>
        <w:spacing w:before="11" w:line="360" w:lineRule="auto"/>
        <w:ind w:left="-142" w:right="-1"/>
        <w:jc w:val="both"/>
        <w:rPr>
          <w:rFonts w:cs="Arial"/>
          <w:szCs w:val="22"/>
        </w:rPr>
      </w:pPr>
      <w:r w:rsidRPr="0016664A">
        <w:rPr>
          <w:rFonts w:cs="Arial"/>
        </w:rPr>
        <w:t xml:space="preserve">A presente licitação tem por finalidade o REGISTRO DE PREÇOS para aquisição de </w:t>
      </w:r>
      <w:r w:rsidR="00626A95">
        <w:rPr>
          <w:rFonts w:cs="Arial"/>
        </w:rPr>
        <w:t>materiais elétricos</w:t>
      </w:r>
      <w:r w:rsidRPr="0016664A">
        <w:rPr>
          <w:rFonts w:cs="Arial"/>
        </w:rPr>
        <w:t xml:space="preserve"> para os municípios consorciados ao </w:t>
      </w:r>
      <w:proofErr w:type="spellStart"/>
      <w:r w:rsidRPr="0016664A">
        <w:rPr>
          <w:rFonts w:cs="Arial"/>
        </w:rPr>
        <w:t>Condesus</w:t>
      </w:r>
      <w:proofErr w:type="spellEnd"/>
      <w:r w:rsidRPr="0016664A">
        <w:rPr>
          <w:rFonts w:cs="Arial"/>
        </w:rPr>
        <w:t>, que obedecerá ao contido no termo de referência.</w:t>
      </w:r>
    </w:p>
    <w:tbl>
      <w:tblPr>
        <w:tblW w:w="10416"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9"/>
        <w:gridCol w:w="2685"/>
        <w:gridCol w:w="1008"/>
        <w:gridCol w:w="1598"/>
        <w:gridCol w:w="1504"/>
        <w:gridCol w:w="1153"/>
        <w:gridCol w:w="1399"/>
      </w:tblGrid>
      <w:tr w:rsidR="00604D40" w:rsidRPr="00604D40" w:rsidTr="00604D40">
        <w:trPr>
          <w:trHeight w:val="691"/>
        </w:trPr>
        <w:tc>
          <w:tcPr>
            <w:tcW w:w="1069" w:type="dxa"/>
            <w:shd w:val="clear" w:color="000000" w:fill="FFFFFF"/>
            <w:vAlign w:val="center"/>
          </w:tcPr>
          <w:p w:rsidR="00604D40" w:rsidRPr="00604D40" w:rsidRDefault="00604D40" w:rsidP="00604D40">
            <w:pPr>
              <w:jc w:val="center"/>
              <w:rPr>
                <w:rFonts w:cs="Arial"/>
                <w:b/>
                <w:bCs/>
                <w:color w:val="000000"/>
                <w:szCs w:val="22"/>
              </w:rPr>
            </w:pPr>
            <w:r w:rsidRPr="00604D40">
              <w:rPr>
                <w:rFonts w:cs="Arial"/>
                <w:b/>
                <w:bCs/>
                <w:color w:val="000000"/>
                <w:szCs w:val="22"/>
              </w:rPr>
              <w:t>Item</w:t>
            </w:r>
          </w:p>
        </w:tc>
        <w:tc>
          <w:tcPr>
            <w:tcW w:w="2685" w:type="dxa"/>
            <w:shd w:val="clear" w:color="auto" w:fill="auto"/>
            <w:noWrap/>
            <w:vAlign w:val="center"/>
          </w:tcPr>
          <w:p w:rsidR="00604D40" w:rsidRPr="00604D40" w:rsidRDefault="00604D40" w:rsidP="00604D40">
            <w:pPr>
              <w:jc w:val="center"/>
              <w:rPr>
                <w:rFonts w:cs="Arial"/>
                <w:b/>
                <w:bCs/>
                <w:szCs w:val="22"/>
              </w:rPr>
            </w:pPr>
            <w:r w:rsidRPr="00604D40">
              <w:rPr>
                <w:rFonts w:cs="Arial"/>
                <w:b/>
                <w:bCs/>
                <w:szCs w:val="22"/>
              </w:rPr>
              <w:t>Descrição</w:t>
            </w:r>
          </w:p>
        </w:tc>
        <w:tc>
          <w:tcPr>
            <w:tcW w:w="1008" w:type="dxa"/>
            <w:shd w:val="clear" w:color="auto" w:fill="auto"/>
            <w:noWrap/>
            <w:vAlign w:val="center"/>
          </w:tcPr>
          <w:p w:rsidR="00604D40" w:rsidRPr="00604D40" w:rsidRDefault="00604D40" w:rsidP="00604D40">
            <w:pPr>
              <w:jc w:val="center"/>
              <w:rPr>
                <w:rFonts w:cs="Arial"/>
                <w:b/>
                <w:bCs/>
                <w:szCs w:val="22"/>
              </w:rPr>
            </w:pPr>
            <w:r w:rsidRPr="00604D40">
              <w:rPr>
                <w:rFonts w:cs="Arial"/>
                <w:b/>
                <w:bCs/>
                <w:szCs w:val="22"/>
              </w:rPr>
              <w:t>Unidade</w:t>
            </w:r>
          </w:p>
        </w:tc>
        <w:tc>
          <w:tcPr>
            <w:tcW w:w="1598" w:type="dxa"/>
            <w:shd w:val="clear" w:color="000000" w:fill="FFFFFF"/>
            <w:vAlign w:val="center"/>
          </w:tcPr>
          <w:p w:rsidR="00604D40" w:rsidRPr="00604D40" w:rsidRDefault="00604D40" w:rsidP="00604D40">
            <w:pPr>
              <w:jc w:val="center"/>
              <w:rPr>
                <w:rFonts w:cs="Arial"/>
                <w:b/>
                <w:bCs/>
                <w:color w:val="000000"/>
                <w:szCs w:val="22"/>
              </w:rPr>
            </w:pPr>
            <w:r w:rsidRPr="00604D40">
              <w:rPr>
                <w:rFonts w:cs="Arial"/>
                <w:b/>
                <w:bCs/>
                <w:color w:val="000000"/>
                <w:szCs w:val="22"/>
              </w:rPr>
              <w:t>Quantidade</w:t>
            </w:r>
          </w:p>
        </w:tc>
        <w:tc>
          <w:tcPr>
            <w:tcW w:w="1504" w:type="dxa"/>
            <w:shd w:val="clear" w:color="000000" w:fill="FFFFFF"/>
            <w:vAlign w:val="center"/>
          </w:tcPr>
          <w:p w:rsidR="00604D40" w:rsidRPr="00604D40" w:rsidRDefault="00604D40" w:rsidP="00604D40">
            <w:pPr>
              <w:jc w:val="center"/>
              <w:rPr>
                <w:rFonts w:cs="Arial"/>
                <w:b/>
                <w:bCs/>
                <w:color w:val="000000"/>
                <w:szCs w:val="22"/>
              </w:rPr>
            </w:pPr>
            <w:r>
              <w:rPr>
                <w:rFonts w:cs="Arial"/>
                <w:b/>
                <w:bCs/>
                <w:color w:val="000000"/>
                <w:szCs w:val="22"/>
              </w:rPr>
              <w:t>Marca</w:t>
            </w:r>
          </w:p>
        </w:tc>
        <w:tc>
          <w:tcPr>
            <w:tcW w:w="1153" w:type="dxa"/>
            <w:shd w:val="clear" w:color="000000" w:fill="FFFFFF"/>
            <w:vAlign w:val="center"/>
          </w:tcPr>
          <w:p w:rsidR="00604D40" w:rsidRPr="00604D40" w:rsidRDefault="00604D40" w:rsidP="00604D40">
            <w:pPr>
              <w:jc w:val="center"/>
              <w:rPr>
                <w:rFonts w:cs="Arial"/>
                <w:b/>
                <w:bCs/>
                <w:color w:val="000000"/>
                <w:szCs w:val="22"/>
              </w:rPr>
            </w:pPr>
            <w:r>
              <w:rPr>
                <w:rFonts w:cs="Arial"/>
                <w:b/>
                <w:bCs/>
                <w:color w:val="000000"/>
                <w:szCs w:val="22"/>
              </w:rPr>
              <w:t>Valor Unitário</w:t>
            </w:r>
          </w:p>
        </w:tc>
        <w:tc>
          <w:tcPr>
            <w:tcW w:w="1399" w:type="dxa"/>
            <w:shd w:val="clear" w:color="000000" w:fill="FFFFFF"/>
            <w:vAlign w:val="center"/>
          </w:tcPr>
          <w:p w:rsidR="00604D40" w:rsidRPr="00604D40" w:rsidRDefault="00604D40" w:rsidP="00604D40">
            <w:pPr>
              <w:jc w:val="center"/>
              <w:rPr>
                <w:rFonts w:cs="Arial"/>
                <w:b/>
                <w:bCs/>
                <w:color w:val="000000"/>
                <w:szCs w:val="22"/>
              </w:rPr>
            </w:pPr>
            <w:r>
              <w:rPr>
                <w:rFonts w:cs="Arial"/>
                <w:b/>
                <w:bCs/>
                <w:color w:val="000000"/>
                <w:szCs w:val="22"/>
              </w:rPr>
              <w:t>Valor Total</w:t>
            </w:r>
          </w:p>
        </w:tc>
      </w:tr>
      <w:tr w:rsidR="00604D40" w:rsidRPr="00604D40" w:rsidTr="00604D40">
        <w:trPr>
          <w:trHeight w:val="330"/>
        </w:trPr>
        <w:tc>
          <w:tcPr>
            <w:tcW w:w="1069" w:type="dxa"/>
            <w:shd w:val="clear" w:color="000000" w:fill="FFFFFF"/>
            <w:noWrap/>
            <w:vAlign w:val="center"/>
          </w:tcPr>
          <w:p w:rsidR="00604D40" w:rsidRPr="00604D40" w:rsidRDefault="00604D40" w:rsidP="00652F29">
            <w:pPr>
              <w:jc w:val="center"/>
              <w:rPr>
                <w:rFonts w:cs="Arial"/>
                <w:color w:val="000000"/>
                <w:szCs w:val="22"/>
              </w:rPr>
            </w:pPr>
            <w:r w:rsidRPr="00604D40">
              <w:rPr>
                <w:rFonts w:cs="Arial"/>
                <w:color w:val="000000"/>
                <w:szCs w:val="22"/>
              </w:rPr>
              <w:t>1</w:t>
            </w:r>
          </w:p>
        </w:tc>
        <w:tc>
          <w:tcPr>
            <w:tcW w:w="2685" w:type="dxa"/>
            <w:shd w:val="clear" w:color="000000" w:fill="FFFFFF"/>
            <w:vAlign w:val="center"/>
          </w:tcPr>
          <w:p w:rsidR="00604D40" w:rsidRPr="00604D40" w:rsidRDefault="00604D40" w:rsidP="00652F29">
            <w:pPr>
              <w:rPr>
                <w:rFonts w:cs="Arial"/>
                <w:color w:val="000000"/>
                <w:szCs w:val="22"/>
              </w:rPr>
            </w:pPr>
            <w:r w:rsidRPr="00604D40">
              <w:rPr>
                <w:rFonts w:cs="Arial"/>
                <w:color w:val="000000"/>
                <w:szCs w:val="22"/>
              </w:rPr>
              <w:t>ADAPTADOR BOCAL DE E-27 PARA E-40 (01-56-0091)</w:t>
            </w:r>
          </w:p>
        </w:tc>
        <w:tc>
          <w:tcPr>
            <w:tcW w:w="1008" w:type="dxa"/>
            <w:shd w:val="clear" w:color="000000" w:fill="FFFFFF"/>
            <w:vAlign w:val="center"/>
          </w:tcPr>
          <w:p w:rsidR="00604D40" w:rsidRPr="00604D40" w:rsidRDefault="00604D40" w:rsidP="00652F29">
            <w:pPr>
              <w:jc w:val="center"/>
              <w:rPr>
                <w:rFonts w:cs="Arial"/>
                <w:color w:val="000000"/>
                <w:szCs w:val="22"/>
              </w:rPr>
            </w:pPr>
            <w:r w:rsidRPr="00604D40">
              <w:rPr>
                <w:rFonts w:cs="Arial"/>
                <w:color w:val="000000"/>
                <w:szCs w:val="22"/>
              </w:rPr>
              <w:t>UND</w:t>
            </w:r>
          </w:p>
        </w:tc>
        <w:tc>
          <w:tcPr>
            <w:tcW w:w="1598" w:type="dxa"/>
            <w:shd w:val="clear" w:color="000000" w:fill="FFFFFF"/>
            <w:noWrap/>
            <w:vAlign w:val="center"/>
          </w:tcPr>
          <w:p w:rsidR="00604D40" w:rsidRPr="00604D40" w:rsidRDefault="00604D40" w:rsidP="00652F29">
            <w:pPr>
              <w:jc w:val="center"/>
              <w:rPr>
                <w:rFonts w:cs="Arial"/>
                <w:color w:val="000000"/>
                <w:szCs w:val="22"/>
              </w:rPr>
            </w:pPr>
            <w:r w:rsidRPr="00604D40">
              <w:rPr>
                <w:rFonts w:cs="Arial"/>
                <w:color w:val="000000"/>
                <w:szCs w:val="22"/>
              </w:rPr>
              <w:t>1120</w:t>
            </w:r>
          </w:p>
        </w:tc>
        <w:tc>
          <w:tcPr>
            <w:tcW w:w="1504" w:type="dxa"/>
            <w:shd w:val="clear" w:color="000000" w:fill="FFFFFF"/>
          </w:tcPr>
          <w:p w:rsidR="00604D40" w:rsidRPr="00604D40" w:rsidRDefault="00604D40" w:rsidP="00652F29">
            <w:pPr>
              <w:jc w:val="center"/>
              <w:rPr>
                <w:rFonts w:cs="Arial"/>
                <w:color w:val="000000"/>
                <w:szCs w:val="22"/>
              </w:rPr>
            </w:pPr>
          </w:p>
        </w:tc>
        <w:tc>
          <w:tcPr>
            <w:tcW w:w="1153" w:type="dxa"/>
            <w:shd w:val="clear" w:color="000000" w:fill="FFFFFF"/>
          </w:tcPr>
          <w:p w:rsidR="00604D40" w:rsidRPr="00604D40" w:rsidRDefault="00604D40" w:rsidP="00652F29">
            <w:pPr>
              <w:jc w:val="center"/>
              <w:rPr>
                <w:rFonts w:cs="Arial"/>
                <w:color w:val="000000"/>
                <w:szCs w:val="22"/>
              </w:rPr>
            </w:pPr>
          </w:p>
        </w:tc>
        <w:tc>
          <w:tcPr>
            <w:tcW w:w="1399" w:type="dxa"/>
            <w:shd w:val="clear" w:color="000000" w:fill="FFFFFF"/>
          </w:tcPr>
          <w:p w:rsidR="00604D40" w:rsidRPr="00604D40" w:rsidRDefault="00604D40" w:rsidP="00652F29">
            <w:pPr>
              <w:jc w:val="center"/>
              <w:rPr>
                <w:rFonts w:cs="Arial"/>
                <w:color w:val="000000"/>
                <w:szCs w:val="22"/>
              </w:rPr>
            </w:pPr>
          </w:p>
        </w:tc>
      </w:tr>
      <w:tr w:rsidR="00604D40" w:rsidRPr="00604D40" w:rsidTr="00604D40">
        <w:trPr>
          <w:trHeight w:val="409"/>
        </w:trPr>
        <w:tc>
          <w:tcPr>
            <w:tcW w:w="1069" w:type="dxa"/>
            <w:shd w:val="clear" w:color="000000" w:fill="FFFFFF"/>
            <w:noWrap/>
            <w:vAlign w:val="center"/>
          </w:tcPr>
          <w:p w:rsidR="00604D40" w:rsidRPr="00604D40" w:rsidRDefault="00604D40" w:rsidP="00652F29">
            <w:pPr>
              <w:jc w:val="center"/>
              <w:rPr>
                <w:rFonts w:cs="Arial"/>
                <w:color w:val="000000"/>
                <w:szCs w:val="22"/>
              </w:rPr>
            </w:pPr>
          </w:p>
        </w:tc>
        <w:tc>
          <w:tcPr>
            <w:tcW w:w="2685" w:type="dxa"/>
            <w:shd w:val="clear" w:color="000000" w:fill="FFFFFF"/>
            <w:vAlign w:val="center"/>
          </w:tcPr>
          <w:p w:rsidR="00604D40" w:rsidRPr="00604D40" w:rsidRDefault="00604D40" w:rsidP="00652F29">
            <w:pPr>
              <w:rPr>
                <w:rFonts w:cs="Arial"/>
                <w:color w:val="000000"/>
                <w:szCs w:val="22"/>
              </w:rPr>
            </w:pPr>
          </w:p>
        </w:tc>
        <w:tc>
          <w:tcPr>
            <w:tcW w:w="1008" w:type="dxa"/>
            <w:shd w:val="clear" w:color="000000" w:fill="FFFFFF"/>
            <w:vAlign w:val="center"/>
          </w:tcPr>
          <w:p w:rsidR="00604D40" w:rsidRPr="00604D40" w:rsidRDefault="00604D40" w:rsidP="00652F29">
            <w:pPr>
              <w:jc w:val="center"/>
              <w:rPr>
                <w:rFonts w:cs="Arial"/>
                <w:color w:val="000000"/>
                <w:szCs w:val="22"/>
              </w:rPr>
            </w:pPr>
          </w:p>
        </w:tc>
        <w:tc>
          <w:tcPr>
            <w:tcW w:w="1598" w:type="dxa"/>
            <w:shd w:val="clear" w:color="000000" w:fill="FFFFFF"/>
            <w:noWrap/>
            <w:vAlign w:val="center"/>
          </w:tcPr>
          <w:p w:rsidR="00604D40" w:rsidRPr="00604D40" w:rsidRDefault="00604D40" w:rsidP="00652F29">
            <w:pPr>
              <w:jc w:val="center"/>
              <w:rPr>
                <w:rFonts w:cs="Arial"/>
                <w:color w:val="000000"/>
                <w:szCs w:val="22"/>
              </w:rPr>
            </w:pPr>
          </w:p>
        </w:tc>
        <w:tc>
          <w:tcPr>
            <w:tcW w:w="1504" w:type="dxa"/>
            <w:shd w:val="clear" w:color="000000" w:fill="FFFFFF"/>
          </w:tcPr>
          <w:p w:rsidR="00604D40" w:rsidRPr="00604D40" w:rsidRDefault="00604D40" w:rsidP="00652F29">
            <w:pPr>
              <w:jc w:val="center"/>
              <w:rPr>
                <w:rFonts w:cs="Arial"/>
                <w:color w:val="000000"/>
                <w:szCs w:val="22"/>
              </w:rPr>
            </w:pPr>
          </w:p>
        </w:tc>
        <w:tc>
          <w:tcPr>
            <w:tcW w:w="1153" w:type="dxa"/>
            <w:shd w:val="clear" w:color="000000" w:fill="FFFFFF"/>
          </w:tcPr>
          <w:p w:rsidR="00604D40" w:rsidRPr="00604D40" w:rsidRDefault="00604D40" w:rsidP="00652F29">
            <w:pPr>
              <w:jc w:val="center"/>
              <w:rPr>
                <w:rFonts w:cs="Arial"/>
                <w:color w:val="000000"/>
                <w:szCs w:val="22"/>
              </w:rPr>
            </w:pPr>
          </w:p>
        </w:tc>
        <w:tc>
          <w:tcPr>
            <w:tcW w:w="1399" w:type="dxa"/>
            <w:shd w:val="clear" w:color="000000" w:fill="FFFFFF"/>
          </w:tcPr>
          <w:p w:rsidR="00604D40" w:rsidRPr="00604D40" w:rsidRDefault="00604D40" w:rsidP="00652F29">
            <w:pPr>
              <w:jc w:val="center"/>
              <w:rPr>
                <w:rFonts w:cs="Arial"/>
                <w:color w:val="000000"/>
                <w:szCs w:val="22"/>
              </w:rPr>
            </w:pPr>
          </w:p>
        </w:tc>
      </w:tr>
      <w:tr w:rsidR="00604D40" w:rsidRPr="00604D40" w:rsidTr="00604D40">
        <w:trPr>
          <w:trHeight w:val="409"/>
        </w:trPr>
        <w:tc>
          <w:tcPr>
            <w:tcW w:w="1069" w:type="dxa"/>
            <w:shd w:val="clear" w:color="000000" w:fill="FFFFFF"/>
            <w:noWrap/>
            <w:vAlign w:val="center"/>
          </w:tcPr>
          <w:p w:rsidR="00604D40" w:rsidRPr="00604D40" w:rsidRDefault="00604D40" w:rsidP="00652F29">
            <w:pPr>
              <w:jc w:val="center"/>
              <w:rPr>
                <w:rFonts w:cs="Arial"/>
                <w:color w:val="000000"/>
                <w:szCs w:val="22"/>
              </w:rPr>
            </w:pPr>
          </w:p>
        </w:tc>
        <w:tc>
          <w:tcPr>
            <w:tcW w:w="2685" w:type="dxa"/>
            <w:shd w:val="clear" w:color="000000" w:fill="FFFFFF"/>
            <w:vAlign w:val="center"/>
          </w:tcPr>
          <w:p w:rsidR="00604D40" w:rsidRPr="00604D40" w:rsidRDefault="00604D40" w:rsidP="00652F29">
            <w:pPr>
              <w:rPr>
                <w:rFonts w:cs="Arial"/>
                <w:color w:val="000000"/>
                <w:szCs w:val="22"/>
              </w:rPr>
            </w:pPr>
          </w:p>
        </w:tc>
        <w:tc>
          <w:tcPr>
            <w:tcW w:w="1008" w:type="dxa"/>
            <w:shd w:val="clear" w:color="000000" w:fill="FFFFFF"/>
            <w:vAlign w:val="center"/>
          </w:tcPr>
          <w:p w:rsidR="00604D40" w:rsidRPr="00604D40" w:rsidRDefault="00604D40" w:rsidP="00652F29">
            <w:pPr>
              <w:jc w:val="center"/>
              <w:rPr>
                <w:rFonts w:cs="Arial"/>
                <w:color w:val="000000"/>
                <w:szCs w:val="22"/>
              </w:rPr>
            </w:pPr>
          </w:p>
        </w:tc>
        <w:tc>
          <w:tcPr>
            <w:tcW w:w="1598" w:type="dxa"/>
            <w:shd w:val="clear" w:color="000000" w:fill="FFFFFF"/>
            <w:noWrap/>
            <w:vAlign w:val="center"/>
          </w:tcPr>
          <w:p w:rsidR="00604D40" w:rsidRPr="00604D40" w:rsidRDefault="00604D40" w:rsidP="00652F29">
            <w:pPr>
              <w:jc w:val="center"/>
              <w:rPr>
                <w:rFonts w:cs="Arial"/>
                <w:color w:val="000000"/>
                <w:szCs w:val="22"/>
              </w:rPr>
            </w:pPr>
          </w:p>
        </w:tc>
        <w:tc>
          <w:tcPr>
            <w:tcW w:w="1504" w:type="dxa"/>
            <w:shd w:val="clear" w:color="000000" w:fill="FFFFFF"/>
          </w:tcPr>
          <w:p w:rsidR="00604D40" w:rsidRPr="00604D40" w:rsidRDefault="00604D40" w:rsidP="00652F29">
            <w:pPr>
              <w:jc w:val="center"/>
              <w:rPr>
                <w:rFonts w:cs="Arial"/>
                <w:color w:val="000000"/>
                <w:szCs w:val="22"/>
              </w:rPr>
            </w:pPr>
          </w:p>
        </w:tc>
        <w:tc>
          <w:tcPr>
            <w:tcW w:w="1153" w:type="dxa"/>
            <w:shd w:val="clear" w:color="000000" w:fill="FFFFFF"/>
          </w:tcPr>
          <w:p w:rsidR="00604D40" w:rsidRPr="00604D40" w:rsidRDefault="00604D40" w:rsidP="00652F29">
            <w:pPr>
              <w:jc w:val="center"/>
              <w:rPr>
                <w:rFonts w:cs="Arial"/>
                <w:color w:val="000000"/>
                <w:szCs w:val="22"/>
              </w:rPr>
            </w:pPr>
          </w:p>
        </w:tc>
        <w:tc>
          <w:tcPr>
            <w:tcW w:w="1399" w:type="dxa"/>
            <w:shd w:val="clear" w:color="000000" w:fill="FFFFFF"/>
          </w:tcPr>
          <w:p w:rsidR="00604D40" w:rsidRPr="00604D40" w:rsidRDefault="00604D40" w:rsidP="00652F29">
            <w:pPr>
              <w:jc w:val="center"/>
              <w:rPr>
                <w:rFonts w:cs="Arial"/>
                <w:color w:val="000000"/>
                <w:szCs w:val="22"/>
              </w:rPr>
            </w:pPr>
          </w:p>
        </w:tc>
      </w:tr>
      <w:tr w:rsidR="00604D40" w:rsidRPr="00604D40" w:rsidTr="00604D40">
        <w:trPr>
          <w:trHeight w:val="409"/>
        </w:trPr>
        <w:tc>
          <w:tcPr>
            <w:tcW w:w="1069" w:type="dxa"/>
            <w:shd w:val="clear" w:color="000000" w:fill="FFFFFF"/>
            <w:noWrap/>
            <w:vAlign w:val="center"/>
          </w:tcPr>
          <w:p w:rsidR="00604D40" w:rsidRPr="00604D40" w:rsidRDefault="00604D40" w:rsidP="00652F29">
            <w:pPr>
              <w:jc w:val="center"/>
              <w:rPr>
                <w:rFonts w:cs="Arial"/>
                <w:color w:val="000000"/>
                <w:szCs w:val="22"/>
              </w:rPr>
            </w:pPr>
          </w:p>
        </w:tc>
        <w:tc>
          <w:tcPr>
            <w:tcW w:w="2685" w:type="dxa"/>
            <w:shd w:val="clear" w:color="000000" w:fill="FFFFFF"/>
            <w:vAlign w:val="center"/>
          </w:tcPr>
          <w:p w:rsidR="00604D40" w:rsidRPr="00604D40" w:rsidRDefault="00604D40" w:rsidP="00652F29">
            <w:pPr>
              <w:rPr>
                <w:rFonts w:cs="Arial"/>
                <w:color w:val="000000"/>
                <w:szCs w:val="22"/>
              </w:rPr>
            </w:pPr>
          </w:p>
        </w:tc>
        <w:tc>
          <w:tcPr>
            <w:tcW w:w="1008" w:type="dxa"/>
            <w:shd w:val="clear" w:color="000000" w:fill="FFFFFF"/>
            <w:vAlign w:val="center"/>
          </w:tcPr>
          <w:p w:rsidR="00604D40" w:rsidRPr="00604D40" w:rsidRDefault="00604D40" w:rsidP="00652F29">
            <w:pPr>
              <w:jc w:val="center"/>
              <w:rPr>
                <w:rFonts w:cs="Arial"/>
                <w:color w:val="000000"/>
                <w:szCs w:val="22"/>
              </w:rPr>
            </w:pPr>
          </w:p>
        </w:tc>
        <w:tc>
          <w:tcPr>
            <w:tcW w:w="1598" w:type="dxa"/>
            <w:shd w:val="clear" w:color="000000" w:fill="FFFFFF"/>
            <w:noWrap/>
            <w:vAlign w:val="center"/>
          </w:tcPr>
          <w:p w:rsidR="00604D40" w:rsidRPr="00604D40" w:rsidRDefault="00604D40" w:rsidP="00652F29">
            <w:pPr>
              <w:jc w:val="center"/>
              <w:rPr>
                <w:rFonts w:cs="Arial"/>
                <w:color w:val="000000"/>
                <w:szCs w:val="22"/>
              </w:rPr>
            </w:pPr>
          </w:p>
        </w:tc>
        <w:tc>
          <w:tcPr>
            <w:tcW w:w="1504" w:type="dxa"/>
            <w:shd w:val="clear" w:color="000000" w:fill="FFFFFF"/>
          </w:tcPr>
          <w:p w:rsidR="00604D40" w:rsidRPr="00604D40" w:rsidRDefault="00604D40" w:rsidP="00652F29">
            <w:pPr>
              <w:jc w:val="center"/>
              <w:rPr>
                <w:rFonts w:cs="Arial"/>
                <w:color w:val="000000"/>
                <w:szCs w:val="22"/>
              </w:rPr>
            </w:pPr>
          </w:p>
        </w:tc>
        <w:tc>
          <w:tcPr>
            <w:tcW w:w="1153" w:type="dxa"/>
            <w:shd w:val="clear" w:color="000000" w:fill="FFFFFF"/>
          </w:tcPr>
          <w:p w:rsidR="00604D40" w:rsidRPr="00604D40" w:rsidRDefault="00604D40" w:rsidP="00652F29">
            <w:pPr>
              <w:jc w:val="center"/>
              <w:rPr>
                <w:rFonts w:cs="Arial"/>
                <w:color w:val="000000"/>
                <w:szCs w:val="22"/>
              </w:rPr>
            </w:pPr>
          </w:p>
        </w:tc>
        <w:tc>
          <w:tcPr>
            <w:tcW w:w="1399" w:type="dxa"/>
            <w:shd w:val="clear" w:color="000000" w:fill="FFFFFF"/>
          </w:tcPr>
          <w:p w:rsidR="00604D40" w:rsidRPr="00604D40" w:rsidRDefault="00604D40" w:rsidP="00652F29">
            <w:pPr>
              <w:jc w:val="center"/>
              <w:rPr>
                <w:rFonts w:cs="Arial"/>
                <w:color w:val="000000"/>
                <w:szCs w:val="22"/>
              </w:rPr>
            </w:pPr>
          </w:p>
        </w:tc>
      </w:tr>
    </w:tbl>
    <w:p w:rsidR="006E6E21" w:rsidRDefault="006E6E21" w:rsidP="00176000">
      <w:pPr>
        <w:spacing w:before="120"/>
        <w:ind w:firstLine="1418"/>
        <w:jc w:val="center"/>
      </w:pPr>
    </w:p>
    <w:p w:rsidR="0016664A" w:rsidRDefault="0016664A" w:rsidP="00176000">
      <w:pPr>
        <w:spacing w:before="120"/>
        <w:ind w:firstLine="1418"/>
        <w:jc w:val="center"/>
      </w:pPr>
      <w:r>
        <w:t>Local/data</w:t>
      </w:r>
    </w:p>
    <w:p w:rsidR="0016664A" w:rsidRDefault="0016664A" w:rsidP="00176000">
      <w:pPr>
        <w:spacing w:before="120"/>
        <w:ind w:firstLine="1418"/>
        <w:jc w:val="center"/>
      </w:pPr>
    </w:p>
    <w:p w:rsidR="0016664A" w:rsidRDefault="0016664A" w:rsidP="00176000">
      <w:pPr>
        <w:spacing w:before="120"/>
        <w:ind w:firstLine="1418"/>
        <w:jc w:val="center"/>
      </w:pPr>
      <w:r>
        <w:t>Empresa.</w:t>
      </w:r>
    </w:p>
    <w:p w:rsidR="0016664A" w:rsidRPr="00033575" w:rsidRDefault="009F585D" w:rsidP="0016664A">
      <w:pPr>
        <w:spacing w:before="111"/>
        <w:ind w:right="491"/>
        <w:jc w:val="center"/>
        <w:rPr>
          <w:rFonts w:cs="Arial"/>
          <w:b/>
        </w:rPr>
      </w:pPr>
      <w:r>
        <w:rPr>
          <w:rFonts w:cs="Arial"/>
          <w:b/>
        </w:rPr>
        <w:br w:type="page"/>
      </w:r>
      <w:r w:rsidR="0016664A" w:rsidRPr="00033575">
        <w:rPr>
          <w:rFonts w:cs="Arial"/>
          <w:b/>
        </w:rPr>
        <w:lastRenderedPageBreak/>
        <w:t>ANEXO I</w:t>
      </w:r>
      <w:r w:rsidR="005D4061">
        <w:rPr>
          <w:rFonts w:cs="Arial"/>
          <w:b/>
        </w:rPr>
        <w:t>II</w:t>
      </w:r>
      <w:r w:rsidR="0016664A">
        <w:rPr>
          <w:rFonts w:cs="Arial"/>
          <w:b/>
        </w:rPr>
        <w:t xml:space="preserve"> - </w:t>
      </w:r>
      <w:r w:rsidR="0016664A" w:rsidRPr="00033575">
        <w:rPr>
          <w:rFonts w:cs="Arial"/>
          <w:b/>
        </w:rPr>
        <w:t xml:space="preserve">MINUTA </w:t>
      </w:r>
      <w:r w:rsidR="0016664A">
        <w:rPr>
          <w:rFonts w:cs="Arial"/>
          <w:b/>
        </w:rPr>
        <w:t>DA ATA DE REGISTRO DE PREÇOS</w:t>
      </w:r>
    </w:p>
    <w:p w:rsidR="0016664A" w:rsidRDefault="0016664A" w:rsidP="0016664A">
      <w:pPr>
        <w:pStyle w:val="Corpodetexto"/>
        <w:spacing w:before="8"/>
        <w:rPr>
          <w:rFonts w:cs="Arial"/>
          <w:b/>
          <w:szCs w:val="22"/>
        </w:rPr>
      </w:pPr>
    </w:p>
    <w:p w:rsidR="0016664A" w:rsidRPr="00CA7A98" w:rsidRDefault="0016664A" w:rsidP="0016664A">
      <w:pPr>
        <w:spacing w:line="360" w:lineRule="auto"/>
        <w:ind w:right="491"/>
        <w:jc w:val="both"/>
        <w:rPr>
          <w:rFonts w:cs="Arial"/>
        </w:rPr>
      </w:pPr>
      <w:r w:rsidRPr="00CA7A98">
        <w:rPr>
          <w:rFonts w:cs="Arial"/>
        </w:rPr>
        <w:t>Aos</w:t>
      </w:r>
      <w:proofErr w:type="gramStart"/>
      <w:r w:rsidRPr="00CA7A98">
        <w:rPr>
          <w:rFonts w:cs="Arial"/>
        </w:rPr>
        <w:t xml:space="preserve"> ....</w:t>
      </w:r>
      <w:proofErr w:type="gramEnd"/>
      <w:r w:rsidRPr="00CA7A98">
        <w:rPr>
          <w:rFonts w:cs="Arial"/>
        </w:rPr>
        <w:t xml:space="preserve">. do mês de ........... </w:t>
      </w:r>
      <w:proofErr w:type="gramStart"/>
      <w:r w:rsidRPr="00CA7A98">
        <w:rPr>
          <w:rFonts w:cs="Arial"/>
        </w:rPr>
        <w:t>do</w:t>
      </w:r>
      <w:proofErr w:type="gramEnd"/>
      <w:r w:rsidRPr="00CA7A98">
        <w:rPr>
          <w:rFonts w:cs="Arial"/>
        </w:rPr>
        <w:t xml:space="preserve"> ano de............, compareceram, de um lado a(o) </w:t>
      </w:r>
      <w:r w:rsidR="00D6794F">
        <w:rPr>
          <w:rFonts w:cs="Arial"/>
        </w:rPr>
        <w:t>CONSÓRCIO INTERMUNICIPAL DE DESENVOLVIMENTO SUSTENTÁVEL DA REGIÃO DOS CAMPOS DE CIMA DA SERRA - CONDESUS</w:t>
      </w:r>
      <w:r w:rsidRPr="00CA7A98">
        <w:rPr>
          <w:rFonts w:cs="Arial"/>
        </w:rPr>
        <w:t>, Estado do Rio Grande do Sul, pessoa jurídica de Direito Público, inscrita no CNPJ sob o nº. 04.712.762/0001-71, com sede administrat</w:t>
      </w:r>
      <w:r>
        <w:rPr>
          <w:rFonts w:cs="Arial"/>
        </w:rPr>
        <w:t xml:space="preserve">iva localizada na Rua Madre Vitória Joana </w:t>
      </w:r>
      <w:proofErr w:type="spellStart"/>
      <w:r>
        <w:rPr>
          <w:rFonts w:cs="Arial"/>
        </w:rPr>
        <w:t>Favre</w:t>
      </w:r>
      <w:proofErr w:type="spellEnd"/>
      <w:r w:rsidRPr="00CA7A98">
        <w:rPr>
          <w:rFonts w:cs="Arial"/>
        </w:rPr>
        <w:t>,</w:t>
      </w:r>
      <w:r>
        <w:rPr>
          <w:rFonts w:cs="Arial"/>
        </w:rPr>
        <w:t xml:space="preserve"> n° 930, Bairro Parque dos Rodeios CEP nº. 95201-227</w:t>
      </w:r>
      <w:r w:rsidRPr="00CA7A98">
        <w:rPr>
          <w:rFonts w:cs="Arial"/>
        </w:rPr>
        <w:t xml:space="preserve">, nesta cidade de Vacaria/RS, representada pelo Presidente CONDESUS, o Sr. </w:t>
      </w:r>
      <w:r w:rsidR="005D4061">
        <w:rPr>
          <w:rFonts w:cs="Arial"/>
        </w:rPr>
        <w:t>João Hermenegildo Pereira</w:t>
      </w:r>
      <w:r w:rsidRPr="00CA7A98">
        <w:rPr>
          <w:rFonts w:cs="Arial"/>
        </w:rPr>
        <w:t>, inscrito no CPF sob o nº. XXX.XXX.XXX-XX, doravante denominada ADMINISTRAÇÃO, e as empresas abaixo qualificadas, doravante denominadas DETENTORAS DE ATA, que firmam a presente ATA DE REGISTRO DE PREÇOS de acordo com o resultado do julgamento da licitação na modalidade PREGÃO ELETRÔNICO, nº. XXXXX, Processo Licitatório XXXXX, que selecionou a proposta mais vantajosa para a Administração Pública, objetivando o(a) aquisição de XXXX. Em Conformidade com as especificações constantes no Edital.</w:t>
      </w:r>
    </w:p>
    <w:p w:rsidR="0016664A" w:rsidRPr="00CA7A98" w:rsidRDefault="0016664A" w:rsidP="0016664A">
      <w:pPr>
        <w:spacing w:line="360" w:lineRule="auto"/>
        <w:ind w:right="491"/>
        <w:jc w:val="both"/>
        <w:rPr>
          <w:rFonts w:cs="Arial"/>
        </w:rPr>
      </w:pPr>
      <w:r w:rsidRPr="00CA7A98">
        <w:rPr>
          <w:rFonts w:cs="Arial"/>
        </w:rPr>
        <w:t>Abaixo segue os licitantes que participaram da licitação e que tiveram itens vencedores:</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1465"/>
        <w:gridCol w:w="4249"/>
        <w:gridCol w:w="2832"/>
      </w:tblGrid>
      <w:tr w:rsidR="0016664A" w:rsidRPr="00CA7A98" w:rsidTr="00A606C9">
        <w:tc>
          <w:tcPr>
            <w:tcW w:w="1413" w:type="dxa"/>
            <w:tcBorders>
              <w:bottom w:val="nil"/>
              <w:right w:val="nil"/>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Código</w:t>
            </w:r>
          </w:p>
        </w:tc>
        <w:tc>
          <w:tcPr>
            <w:tcW w:w="4249" w:type="dxa"/>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Nome da Empresa</w:t>
            </w:r>
          </w:p>
        </w:tc>
        <w:tc>
          <w:tcPr>
            <w:tcW w:w="2832" w:type="dxa"/>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Itens</w:t>
            </w:r>
          </w:p>
        </w:tc>
      </w:tr>
      <w:tr w:rsidR="0016664A" w:rsidRPr="00CA7A98" w:rsidTr="00A606C9">
        <w:tc>
          <w:tcPr>
            <w:tcW w:w="1413" w:type="dxa"/>
            <w:tcBorders>
              <w:top w:val="single" w:sz="4" w:space="0" w:color="000000"/>
              <w:bottom w:val="single" w:sz="4" w:space="0" w:color="000000"/>
              <w:right w:val="nil"/>
            </w:tcBorders>
            <w:shd w:val="clear" w:color="auto" w:fill="FFFFFF"/>
          </w:tcPr>
          <w:p w:rsidR="0016664A" w:rsidRPr="00CA7A98" w:rsidRDefault="0016664A" w:rsidP="00A606C9">
            <w:pPr>
              <w:spacing w:line="360" w:lineRule="auto"/>
              <w:ind w:right="491"/>
              <w:jc w:val="both"/>
              <w:rPr>
                <w:rFonts w:eastAsia="Calibri" w:cs="Arial"/>
                <w:b/>
                <w:bCs/>
              </w:rPr>
            </w:pPr>
          </w:p>
        </w:tc>
        <w:tc>
          <w:tcPr>
            <w:tcW w:w="4249" w:type="dxa"/>
            <w:tcBorders>
              <w:top w:val="single" w:sz="4" w:space="0" w:color="000000"/>
              <w:bottom w:val="single" w:sz="4" w:space="0" w:color="000000"/>
            </w:tcBorders>
            <w:shd w:val="clear" w:color="auto" w:fill="auto"/>
          </w:tcPr>
          <w:p w:rsidR="0016664A" w:rsidRPr="00CA7A98" w:rsidRDefault="0016664A" w:rsidP="00A606C9">
            <w:pPr>
              <w:spacing w:line="360" w:lineRule="auto"/>
              <w:ind w:right="491"/>
              <w:jc w:val="both"/>
              <w:rPr>
                <w:rFonts w:eastAsia="Calibri" w:cs="Arial"/>
              </w:rPr>
            </w:pPr>
          </w:p>
        </w:tc>
        <w:tc>
          <w:tcPr>
            <w:tcW w:w="2832" w:type="dxa"/>
            <w:tcBorders>
              <w:top w:val="single" w:sz="4" w:space="0" w:color="000000"/>
              <w:bottom w:val="single" w:sz="4" w:space="0" w:color="000000"/>
            </w:tcBorders>
            <w:shd w:val="clear" w:color="auto" w:fill="auto"/>
          </w:tcPr>
          <w:p w:rsidR="0016664A" w:rsidRPr="00CA7A98" w:rsidRDefault="0016664A" w:rsidP="00A606C9">
            <w:pPr>
              <w:spacing w:line="360" w:lineRule="auto"/>
              <w:ind w:right="491"/>
              <w:jc w:val="both"/>
              <w:rPr>
                <w:rFonts w:eastAsia="Calibri" w:cs="Arial"/>
              </w:rPr>
            </w:pPr>
          </w:p>
        </w:tc>
      </w:tr>
      <w:tr w:rsidR="0016664A" w:rsidRPr="00CA7A98" w:rsidTr="00A606C9">
        <w:tc>
          <w:tcPr>
            <w:tcW w:w="1413" w:type="dxa"/>
            <w:tcBorders>
              <w:right w:val="nil"/>
            </w:tcBorders>
            <w:shd w:val="clear" w:color="auto" w:fill="FFFFFF"/>
          </w:tcPr>
          <w:p w:rsidR="0016664A" w:rsidRPr="00CA7A98" w:rsidRDefault="0016664A" w:rsidP="00A606C9">
            <w:pPr>
              <w:spacing w:line="360" w:lineRule="auto"/>
              <w:ind w:right="491"/>
              <w:jc w:val="both"/>
              <w:rPr>
                <w:rFonts w:eastAsia="Calibri" w:cs="Arial"/>
                <w:b/>
                <w:bCs/>
              </w:rPr>
            </w:pPr>
          </w:p>
        </w:tc>
        <w:tc>
          <w:tcPr>
            <w:tcW w:w="4249" w:type="dxa"/>
            <w:shd w:val="clear" w:color="auto" w:fill="auto"/>
          </w:tcPr>
          <w:p w:rsidR="0016664A" w:rsidRPr="00CA7A98" w:rsidRDefault="0016664A" w:rsidP="00A606C9">
            <w:pPr>
              <w:spacing w:line="360" w:lineRule="auto"/>
              <w:ind w:right="491"/>
              <w:jc w:val="both"/>
              <w:rPr>
                <w:rFonts w:eastAsia="Calibri" w:cs="Arial"/>
              </w:rPr>
            </w:pPr>
          </w:p>
        </w:tc>
        <w:tc>
          <w:tcPr>
            <w:tcW w:w="2832" w:type="dxa"/>
            <w:shd w:val="clear" w:color="auto" w:fill="auto"/>
          </w:tcPr>
          <w:p w:rsidR="0016664A" w:rsidRPr="00CA7A98" w:rsidRDefault="0016664A" w:rsidP="00A606C9">
            <w:pPr>
              <w:spacing w:line="360" w:lineRule="auto"/>
              <w:ind w:right="491"/>
              <w:jc w:val="both"/>
              <w:rPr>
                <w:rFonts w:eastAsia="Calibri" w:cs="Arial"/>
              </w:rPr>
            </w:pPr>
          </w:p>
        </w:tc>
      </w:tr>
    </w:tbl>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rPr>
      </w:pPr>
      <w:r w:rsidRPr="00CA7A98">
        <w:rPr>
          <w:rFonts w:cs="Arial"/>
        </w:rPr>
        <w:t xml:space="preserve">As empresas DETENTORAS DA ATA dos itens, resolvem firmar a presente ATA DE REGISTRO DE PREÇOS de acordo com o resultado da licitação decorrente do processo e licitação acima especificados, regido pela Lei Federal nº. </w:t>
      </w:r>
      <w:r w:rsidR="005D4061">
        <w:rPr>
          <w:rFonts w:cs="Arial"/>
        </w:rPr>
        <w:t>14.133/2021</w:t>
      </w:r>
      <w:r w:rsidRPr="00CA7A98">
        <w:rPr>
          <w:rFonts w:cs="Arial"/>
        </w:rPr>
        <w:t xml:space="preserve">, e pelas condições do Edital, termos da proposta, mediante as </w:t>
      </w:r>
      <w:r w:rsidR="005D4061" w:rsidRPr="00CA7A98">
        <w:rPr>
          <w:rFonts w:cs="Arial"/>
        </w:rPr>
        <w:t>cláusulas</w:t>
      </w:r>
      <w:r w:rsidRPr="00CA7A98">
        <w:rPr>
          <w:rFonts w:cs="Arial"/>
        </w:rPr>
        <w:t xml:space="preserve"> e condições a seguir estabelecidas.</w:t>
      </w:r>
    </w:p>
    <w:tbl>
      <w:tblPr>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2468"/>
        <w:gridCol w:w="1795"/>
        <w:gridCol w:w="3252"/>
        <w:gridCol w:w="1411"/>
      </w:tblGrid>
      <w:tr w:rsidR="0016664A" w:rsidRPr="00CA7A98" w:rsidTr="00A606C9">
        <w:tc>
          <w:tcPr>
            <w:tcW w:w="2468" w:type="dxa"/>
            <w:tcBorders>
              <w:top w:val="single" w:sz="4" w:space="0" w:color="000000"/>
              <w:left w:val="single" w:sz="4" w:space="0" w:color="000000"/>
              <w:bottom w:val="single" w:sz="4" w:space="0" w:color="000000"/>
              <w:right w:val="nil"/>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Empresas</w:t>
            </w:r>
          </w:p>
        </w:tc>
        <w:tc>
          <w:tcPr>
            <w:tcW w:w="1363" w:type="dxa"/>
            <w:tcBorders>
              <w:top w:val="single" w:sz="4" w:space="0" w:color="000000"/>
              <w:left w:val="nil"/>
              <w:bottom w:val="single" w:sz="4" w:space="0" w:color="000000"/>
              <w:right w:val="nil"/>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CNPJ/CPF</w:t>
            </w:r>
          </w:p>
        </w:tc>
        <w:tc>
          <w:tcPr>
            <w:tcW w:w="3252" w:type="dxa"/>
            <w:tcBorders>
              <w:top w:val="single" w:sz="4" w:space="0" w:color="000000"/>
              <w:left w:val="nil"/>
              <w:bottom w:val="single" w:sz="4" w:space="0" w:color="000000"/>
              <w:right w:val="nil"/>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Nome do representante</w:t>
            </w:r>
          </w:p>
        </w:tc>
        <w:tc>
          <w:tcPr>
            <w:tcW w:w="1411" w:type="dxa"/>
            <w:tcBorders>
              <w:top w:val="single" w:sz="4" w:space="0" w:color="000000"/>
              <w:left w:val="nil"/>
              <w:bottom w:val="single" w:sz="4" w:space="0" w:color="000000"/>
              <w:right w:val="single" w:sz="4" w:space="0" w:color="000000"/>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CPF</w:t>
            </w:r>
          </w:p>
        </w:tc>
      </w:tr>
    </w:tbl>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CLÁSULA PRIMEIRA – DO OBJETO</w:t>
      </w:r>
    </w:p>
    <w:p w:rsidR="0016664A" w:rsidRPr="00CA7A98" w:rsidRDefault="0016664A" w:rsidP="0016664A">
      <w:pPr>
        <w:spacing w:line="360" w:lineRule="auto"/>
        <w:ind w:right="491"/>
        <w:jc w:val="both"/>
        <w:rPr>
          <w:rFonts w:cs="Arial"/>
        </w:rPr>
      </w:pPr>
      <w:r w:rsidRPr="00CA7A98">
        <w:rPr>
          <w:rFonts w:cs="Arial"/>
        </w:rPr>
        <w:t xml:space="preserve">1.1. O presente termo tem por objetivo e finalidade de constituir o sistema de Registro de Preços para a seleção da proposta mais vantajosa para a Administração Pública, objetivando: XXXXXXXXXXX, tudo em conformidade com as especificações constantes no Edital, nas condições definidas no ato convocatório, seus anexos, propostas de preços e demais documentos e Atas do Processo e Licitação acima descritos, os quais </w:t>
      </w:r>
      <w:r w:rsidRPr="00CA7A98">
        <w:rPr>
          <w:rFonts w:cs="Arial"/>
        </w:rPr>
        <w:lastRenderedPageBreak/>
        <w:t>integram este instrumento independente de transcrição, pelo prazo de validade do presente, Registro de Preços.</w:t>
      </w:r>
    </w:p>
    <w:p w:rsidR="0016664A" w:rsidRPr="00CA7A98" w:rsidRDefault="0016664A" w:rsidP="0016664A">
      <w:pPr>
        <w:spacing w:line="360" w:lineRule="auto"/>
        <w:ind w:right="491"/>
        <w:jc w:val="both"/>
        <w:rPr>
          <w:rFonts w:cs="Arial"/>
        </w:rPr>
      </w:pPr>
      <w:r w:rsidRPr="00CA7A98">
        <w:rPr>
          <w:rFonts w:cs="Arial"/>
        </w:rPr>
        <w:t>1.2. A existência de preços registrados não obriga a Administração Pública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a preferência em igualdade de condições.</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SEGUNDA – DO PREÇO</w:t>
      </w:r>
    </w:p>
    <w:p w:rsidR="0016664A" w:rsidRPr="00CA7A98" w:rsidRDefault="0016664A" w:rsidP="0016664A">
      <w:pPr>
        <w:spacing w:line="360" w:lineRule="auto"/>
        <w:ind w:right="491"/>
        <w:jc w:val="both"/>
        <w:rPr>
          <w:rFonts w:cs="Arial"/>
        </w:rPr>
      </w:pPr>
      <w:r w:rsidRPr="00CA7A98">
        <w:rPr>
          <w:rFonts w:cs="Arial"/>
        </w:rPr>
        <w:t xml:space="preserve">2.1 O preço unitário para o fornecimento do objeto de registro será o de Menor Preço por </w:t>
      </w:r>
      <w:r w:rsidR="005D4061">
        <w:rPr>
          <w:rFonts w:cs="Arial"/>
        </w:rPr>
        <w:t>item</w:t>
      </w:r>
      <w:r w:rsidRPr="00CA7A98">
        <w:rPr>
          <w:rFonts w:cs="Arial"/>
        </w:rPr>
        <w:t>, inscrito na Ata do Processo e Licitação descritos acima e de acordo com a ordem de classificação das respectivas propostas que integram este instrumento, independente de transcrição, pelo prazo de validade do registro, conforme segue:</w:t>
      </w:r>
    </w:p>
    <w:tbl>
      <w:tblPr>
        <w:tblW w:w="906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9067"/>
      </w:tblGrid>
      <w:tr w:rsidR="0016664A" w:rsidRPr="00CA7A98" w:rsidTr="00A606C9">
        <w:tc>
          <w:tcPr>
            <w:tcW w:w="9067" w:type="dxa"/>
            <w:tcBorders>
              <w:top w:val="single" w:sz="4" w:space="0" w:color="000000"/>
              <w:left w:val="single" w:sz="4" w:space="0" w:color="000000"/>
              <w:bottom w:val="single" w:sz="4" w:space="0" w:color="000000"/>
              <w:right w:val="single" w:sz="4" w:space="0" w:color="000000"/>
            </w:tcBorders>
            <w:shd w:val="clear" w:color="auto" w:fill="000000"/>
          </w:tcPr>
          <w:p w:rsidR="0016664A" w:rsidRPr="00CA7A98" w:rsidRDefault="0016664A" w:rsidP="00A606C9">
            <w:pPr>
              <w:spacing w:line="360" w:lineRule="auto"/>
              <w:ind w:right="491"/>
              <w:jc w:val="both"/>
              <w:rPr>
                <w:rFonts w:eastAsia="Calibri" w:cs="Arial"/>
                <w:b/>
                <w:bCs/>
                <w:color w:val="FFFFFF"/>
              </w:rPr>
            </w:pPr>
            <w:r w:rsidRPr="00CA7A98">
              <w:rPr>
                <w:rFonts w:eastAsia="Calibri" w:cs="Arial"/>
                <w:b/>
                <w:bCs/>
                <w:color w:val="FFFFFF"/>
              </w:rPr>
              <w:t xml:space="preserve">Fornecedor: </w:t>
            </w:r>
          </w:p>
        </w:tc>
      </w:tr>
    </w:tbl>
    <w:p w:rsidR="0016664A" w:rsidRPr="00CA7A98" w:rsidRDefault="0016664A" w:rsidP="0016664A">
      <w:pPr>
        <w:ind w:right="491"/>
        <w:jc w:val="both"/>
        <w:rPr>
          <w:rFonts w:cs="Arial"/>
          <w:vanish/>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2065"/>
        <w:gridCol w:w="1221"/>
        <w:gridCol w:w="1319"/>
        <w:gridCol w:w="1368"/>
        <w:gridCol w:w="1429"/>
        <w:gridCol w:w="1282"/>
      </w:tblGrid>
      <w:tr w:rsidR="0016664A" w:rsidRPr="00CA7A98" w:rsidTr="00A606C9">
        <w:tc>
          <w:tcPr>
            <w:tcW w:w="680"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Item</w:t>
            </w:r>
          </w:p>
        </w:tc>
        <w:tc>
          <w:tcPr>
            <w:tcW w:w="2567"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Especificação</w:t>
            </w:r>
          </w:p>
        </w:tc>
        <w:tc>
          <w:tcPr>
            <w:tcW w:w="756"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Unid.</w:t>
            </w:r>
          </w:p>
        </w:tc>
        <w:tc>
          <w:tcPr>
            <w:tcW w:w="1273"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Marca</w:t>
            </w:r>
          </w:p>
        </w:tc>
        <w:tc>
          <w:tcPr>
            <w:tcW w:w="863"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Quant.</w:t>
            </w:r>
          </w:p>
        </w:tc>
        <w:tc>
          <w:tcPr>
            <w:tcW w:w="1598"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Preço unitário</w:t>
            </w:r>
          </w:p>
        </w:tc>
        <w:tc>
          <w:tcPr>
            <w:tcW w:w="1330" w:type="dxa"/>
            <w:shd w:val="clear" w:color="auto" w:fill="auto"/>
            <w:vAlign w:val="center"/>
          </w:tcPr>
          <w:p w:rsidR="0016664A" w:rsidRPr="00CA7A98" w:rsidRDefault="0016664A" w:rsidP="00A606C9">
            <w:pPr>
              <w:spacing w:line="360" w:lineRule="auto"/>
              <w:ind w:right="491"/>
              <w:jc w:val="both"/>
              <w:rPr>
                <w:rFonts w:eastAsia="Calibri" w:cs="Arial"/>
              </w:rPr>
            </w:pPr>
            <w:r w:rsidRPr="00CA7A98">
              <w:rPr>
                <w:rFonts w:eastAsia="Calibri" w:cs="Arial"/>
              </w:rPr>
              <w:t>Preço Total</w:t>
            </w:r>
          </w:p>
        </w:tc>
      </w:tr>
    </w:tbl>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rPr>
      </w:pPr>
      <w:r w:rsidRPr="00CA7A98">
        <w:rPr>
          <w:rFonts w:cs="Arial"/>
        </w:rPr>
        <w:t>2.2. Os preços registrados serão fixos e irreajustáveis durante a vigência da Ata de Registro de Preço.</w:t>
      </w:r>
    </w:p>
    <w:p w:rsidR="0016664A" w:rsidRPr="00CA7A98" w:rsidRDefault="0016664A" w:rsidP="0016664A">
      <w:pPr>
        <w:spacing w:line="360" w:lineRule="auto"/>
        <w:ind w:right="491"/>
        <w:jc w:val="both"/>
        <w:rPr>
          <w:rFonts w:cs="Arial"/>
        </w:rPr>
      </w:pPr>
      <w:r w:rsidRPr="00CA7A98">
        <w:rPr>
          <w:rFonts w:cs="Arial"/>
        </w:rPr>
        <w:t>2.2.1. Na hipótese de alteração de preços de mercado, para mais ou para menos devidamente comprovadas, estes poderão ser revistos, visando ao reestabelecimento da relação inicialmente pactuada</w:t>
      </w:r>
      <w:r w:rsidR="005D4061">
        <w:rPr>
          <w:rFonts w:cs="Arial"/>
        </w:rPr>
        <w:t>.</w:t>
      </w:r>
    </w:p>
    <w:p w:rsidR="0016664A" w:rsidRPr="00CA7A98" w:rsidRDefault="0016664A" w:rsidP="0016664A">
      <w:pPr>
        <w:spacing w:line="360" w:lineRule="auto"/>
        <w:ind w:right="491"/>
        <w:jc w:val="both"/>
        <w:rPr>
          <w:rFonts w:cs="Arial"/>
        </w:rPr>
      </w:pPr>
      <w:r w:rsidRPr="00CA7A98">
        <w:rPr>
          <w:rFonts w:cs="Arial"/>
        </w:rPr>
        <w:t>2.2.2. Para efeitos de revisão de preços ou do pedido de cancelamento do registro de que trata a cláusula sexta, a comprovação deverá ser feita por meio de documentação comprobatória da elevação dos preços incialmente compactuados, mediante juntada da planilha de custos, lista de preços de fabricantes, notas fiscais de aquisição, de transporte, encargos e outros, alusivos à data da apresentação da proposta e do momento de pleito, sob pena de indeferimento do pedido.</w:t>
      </w:r>
    </w:p>
    <w:p w:rsidR="0016664A" w:rsidRPr="00CA7A98" w:rsidRDefault="0016664A" w:rsidP="0016664A">
      <w:pPr>
        <w:spacing w:line="360" w:lineRule="auto"/>
        <w:ind w:right="491"/>
        <w:jc w:val="both"/>
        <w:rPr>
          <w:rFonts w:cs="Arial"/>
        </w:rPr>
      </w:pPr>
      <w:r w:rsidRPr="00CA7A98">
        <w:rPr>
          <w:rFonts w:cs="Arial"/>
        </w:rPr>
        <w:t>2.2.3. A revisão será precedida de pesquisa prévia no mercado, banco de dados, índices ou tabelas oficiais e outros meios disponíveis para levantamento das condições de mercado, envolvendo todos os elementos materiais para fins de fixação de preço máximo a ser pago pela administração.</w:t>
      </w:r>
    </w:p>
    <w:p w:rsidR="0016664A" w:rsidRPr="00CA7A98" w:rsidRDefault="0016664A" w:rsidP="0016664A">
      <w:pPr>
        <w:spacing w:line="360" w:lineRule="auto"/>
        <w:ind w:right="491"/>
        <w:jc w:val="both"/>
        <w:rPr>
          <w:rFonts w:cs="Arial"/>
        </w:rPr>
      </w:pPr>
      <w:r w:rsidRPr="00CA7A98">
        <w:rPr>
          <w:rFonts w:cs="Arial"/>
        </w:rPr>
        <w:lastRenderedPageBreak/>
        <w:t xml:space="preserve">2.2.4. O órgão gerenciador deverá decidir sobre a revisão dos preços no prazo máximo de </w:t>
      </w:r>
      <w:r w:rsidR="008B3814">
        <w:rPr>
          <w:rFonts w:cs="Arial"/>
        </w:rPr>
        <w:t>10 (dez)</w:t>
      </w:r>
      <w:r w:rsidRPr="00CA7A98">
        <w:rPr>
          <w:rFonts w:cs="Arial"/>
        </w:rPr>
        <w:t xml:space="preserve"> dias úteis, salvo por motivo de força maior, devidamente justificado no processo.</w:t>
      </w:r>
    </w:p>
    <w:p w:rsidR="0016664A" w:rsidRPr="00CA7A98" w:rsidRDefault="0016664A" w:rsidP="0016664A">
      <w:pPr>
        <w:spacing w:line="360" w:lineRule="auto"/>
        <w:ind w:right="491"/>
        <w:jc w:val="both"/>
        <w:rPr>
          <w:rFonts w:cs="Arial"/>
        </w:rPr>
      </w:pPr>
      <w:r w:rsidRPr="00CA7A98">
        <w:rPr>
          <w:rFonts w:cs="Arial"/>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16664A" w:rsidRPr="00CA7A98" w:rsidRDefault="0016664A" w:rsidP="0016664A">
      <w:pPr>
        <w:spacing w:line="360" w:lineRule="auto"/>
        <w:ind w:right="491"/>
        <w:jc w:val="both"/>
        <w:rPr>
          <w:rFonts w:cs="Arial"/>
        </w:rPr>
      </w:pPr>
      <w:r w:rsidRPr="00CA7A98">
        <w:rPr>
          <w:rFonts w:cs="Arial"/>
        </w:rPr>
        <w:t>2.2.6. No ato da negociação de preservação do equilíbrio econômico financeiro do contrato será dada preferência ao fornecedor de primeiro menor preço e, sucessivamente, aos demais classificados, respeitada a ordem de classificação.</w:t>
      </w:r>
    </w:p>
    <w:p w:rsidR="0016664A" w:rsidRPr="00CA7A98" w:rsidRDefault="0016664A" w:rsidP="0016664A">
      <w:pPr>
        <w:spacing w:line="360" w:lineRule="auto"/>
        <w:ind w:right="491"/>
        <w:jc w:val="both"/>
        <w:rPr>
          <w:rFonts w:cs="Arial"/>
        </w:rPr>
      </w:pPr>
      <w:r w:rsidRPr="00CA7A98">
        <w:rPr>
          <w:rFonts w:cs="Arial"/>
        </w:rPr>
        <w:t>2.3. Na ocorrência do preço registrado tornar-se superior ao preço praticado no mercado, caberá ao órgão gerenciador da Ata promover as necessárias negociações junto aos fornecedores, mediante as providências seguintes:</w:t>
      </w:r>
    </w:p>
    <w:p w:rsidR="0016664A" w:rsidRPr="00CA7A98" w:rsidRDefault="0016664A" w:rsidP="0016664A">
      <w:pPr>
        <w:pStyle w:val="PargrafodaLista"/>
        <w:widowControl/>
        <w:numPr>
          <w:ilvl w:val="0"/>
          <w:numId w:val="8"/>
        </w:numPr>
        <w:autoSpaceDE/>
        <w:autoSpaceDN/>
        <w:spacing w:after="160" w:line="360" w:lineRule="auto"/>
        <w:ind w:right="491"/>
        <w:contextualSpacing/>
        <w:rPr>
          <w:rFonts w:ascii="Arial" w:hAnsi="Arial" w:cs="Arial"/>
        </w:rPr>
      </w:pPr>
      <w:r w:rsidRPr="00CA7A98">
        <w:rPr>
          <w:rFonts w:ascii="Arial" w:hAnsi="Arial" w:cs="Arial"/>
        </w:rPr>
        <w:t>convocar o fornecedor primeiro classificado, visando estabelecer a negociação para redução de preços originalmente registrados e sua adequação ao praticado no mercado;</w:t>
      </w:r>
    </w:p>
    <w:p w:rsidR="0016664A" w:rsidRPr="00CA7A98" w:rsidRDefault="0016664A" w:rsidP="0016664A">
      <w:pPr>
        <w:pStyle w:val="PargrafodaLista"/>
        <w:widowControl/>
        <w:numPr>
          <w:ilvl w:val="0"/>
          <w:numId w:val="8"/>
        </w:numPr>
        <w:autoSpaceDE/>
        <w:autoSpaceDN/>
        <w:spacing w:after="160" w:line="360" w:lineRule="auto"/>
        <w:ind w:right="491"/>
        <w:contextualSpacing/>
        <w:rPr>
          <w:rFonts w:ascii="Arial" w:hAnsi="Arial" w:cs="Arial"/>
        </w:rPr>
      </w:pPr>
      <w:r w:rsidRPr="00CA7A98">
        <w:rPr>
          <w:rFonts w:ascii="Arial" w:hAnsi="Arial" w:cs="Arial"/>
        </w:rPr>
        <w:t>frustrada a negociação, o fornecedor será liberado do compromisso assumido; e</w:t>
      </w:r>
    </w:p>
    <w:p w:rsidR="0016664A" w:rsidRPr="00CA7A98" w:rsidRDefault="0016664A" w:rsidP="0016664A">
      <w:pPr>
        <w:pStyle w:val="PargrafodaLista"/>
        <w:widowControl/>
        <w:numPr>
          <w:ilvl w:val="0"/>
          <w:numId w:val="8"/>
        </w:numPr>
        <w:autoSpaceDE/>
        <w:autoSpaceDN/>
        <w:spacing w:after="160" w:line="360" w:lineRule="auto"/>
        <w:ind w:right="491"/>
        <w:contextualSpacing/>
        <w:rPr>
          <w:rFonts w:ascii="Arial" w:hAnsi="Arial" w:cs="Arial"/>
        </w:rPr>
      </w:pPr>
      <w:r w:rsidRPr="00CA7A98">
        <w:rPr>
          <w:rFonts w:ascii="Arial" w:hAnsi="Arial" w:cs="Arial"/>
        </w:rPr>
        <w:t>convocar os demais fornecedores registrados, na ordem de classificação, visando igual oportunidade de negociação.</w:t>
      </w:r>
    </w:p>
    <w:p w:rsidR="0016664A" w:rsidRPr="00CA7A98" w:rsidRDefault="0016664A" w:rsidP="0016664A">
      <w:pPr>
        <w:spacing w:line="360" w:lineRule="auto"/>
        <w:ind w:right="491"/>
        <w:jc w:val="both"/>
        <w:rPr>
          <w:rFonts w:cs="Arial"/>
        </w:rPr>
      </w:pPr>
      <w:r w:rsidRPr="00CA7A98">
        <w:rPr>
          <w:rFonts w:cs="Arial"/>
        </w:rPr>
        <w:t>2.4. Quando o preço registrado se tornar inferior aos preços praticados no mercado e o fornecedor não puder cumprir o compromisso inicialmente assumido poderá mediante requerimento devidamente instruído, pedir a revisão dos preços ou o cancelamento do p</w:t>
      </w:r>
      <w:r w:rsidR="005D4061">
        <w:rPr>
          <w:rFonts w:cs="Arial"/>
        </w:rPr>
        <w:t xml:space="preserve">reço registrado. Havendo comprovação do desequilíbrio, </w:t>
      </w:r>
      <w:r w:rsidRPr="00CA7A98">
        <w:rPr>
          <w:rFonts w:cs="Arial"/>
        </w:rPr>
        <w:t>órgão gerenciador poderá:</w:t>
      </w:r>
    </w:p>
    <w:p w:rsidR="0016664A" w:rsidRPr="00CA7A98" w:rsidRDefault="0016664A" w:rsidP="0016664A">
      <w:pPr>
        <w:pStyle w:val="PargrafodaLista"/>
        <w:widowControl/>
        <w:numPr>
          <w:ilvl w:val="0"/>
          <w:numId w:val="9"/>
        </w:numPr>
        <w:autoSpaceDE/>
        <w:autoSpaceDN/>
        <w:spacing w:after="160" w:line="360" w:lineRule="auto"/>
        <w:ind w:right="491"/>
        <w:contextualSpacing/>
        <w:rPr>
          <w:rFonts w:ascii="Arial" w:hAnsi="Arial" w:cs="Arial"/>
        </w:rPr>
      </w:pPr>
      <w:r w:rsidRPr="00CA7A98">
        <w:rPr>
          <w:rFonts w:ascii="Arial" w:hAnsi="Arial" w:cs="Arial"/>
        </w:rPr>
        <w:t>estabelecer negociação com os classificados visando à manutenção dos preços inicialmente registrados;</w:t>
      </w:r>
    </w:p>
    <w:p w:rsidR="0016664A" w:rsidRPr="00CA7A98" w:rsidRDefault="0016664A" w:rsidP="0016664A">
      <w:pPr>
        <w:pStyle w:val="PargrafodaLista"/>
        <w:widowControl/>
        <w:numPr>
          <w:ilvl w:val="0"/>
          <w:numId w:val="9"/>
        </w:numPr>
        <w:autoSpaceDE/>
        <w:autoSpaceDN/>
        <w:spacing w:after="160" w:line="360" w:lineRule="auto"/>
        <w:ind w:right="491"/>
        <w:contextualSpacing/>
        <w:rPr>
          <w:rFonts w:ascii="Arial" w:hAnsi="Arial" w:cs="Arial"/>
        </w:rPr>
      </w:pPr>
      <w:r w:rsidRPr="00CA7A98">
        <w:rPr>
          <w:rFonts w:ascii="Arial" w:hAnsi="Arial" w:cs="Arial"/>
        </w:rPr>
        <w:t>permitir a apresentação de novos preços, observando o limite máximo estabelecido pela administração, quando da impossibilidade de manutenção do preço na forma referida na alínea anterior, observadas as seguintes condições:</w:t>
      </w:r>
    </w:p>
    <w:p w:rsidR="0016664A" w:rsidRPr="00CA7A98" w:rsidRDefault="0016664A" w:rsidP="0016664A">
      <w:pPr>
        <w:pStyle w:val="PargrafodaLista"/>
        <w:spacing w:line="360" w:lineRule="auto"/>
        <w:ind w:right="491"/>
        <w:rPr>
          <w:rFonts w:ascii="Arial" w:hAnsi="Arial" w:cs="Arial"/>
        </w:rPr>
      </w:pPr>
      <w:r w:rsidRPr="00CA7A98">
        <w:rPr>
          <w:rFonts w:ascii="Arial" w:hAnsi="Arial" w:cs="Arial"/>
        </w:rPr>
        <w:t>b.1) as propostas como os novos valores deverão constar de envelope lacrado, as ser entregue em data, local, e horário, previamente, designados pelo órgão gerenciador;</w:t>
      </w:r>
    </w:p>
    <w:p w:rsidR="0016664A" w:rsidRPr="00CA7A98" w:rsidRDefault="0016664A" w:rsidP="0016664A">
      <w:pPr>
        <w:pStyle w:val="PargrafodaLista"/>
        <w:spacing w:line="360" w:lineRule="auto"/>
        <w:ind w:right="491"/>
        <w:rPr>
          <w:rFonts w:ascii="Arial" w:hAnsi="Arial" w:cs="Arial"/>
        </w:rPr>
      </w:pPr>
      <w:r w:rsidRPr="00CA7A98">
        <w:rPr>
          <w:rFonts w:ascii="Arial" w:hAnsi="Arial" w:cs="Arial"/>
        </w:rPr>
        <w:t>b.2) o novo preço ofertado deverá manter equivalência entre o preço originalmente constante da proposta e o preço de mercado vigente à época da licitação, sendo registrado o de menor valor.</w:t>
      </w:r>
    </w:p>
    <w:p w:rsidR="0016664A" w:rsidRPr="00CA7A98" w:rsidRDefault="0016664A" w:rsidP="0016664A">
      <w:pPr>
        <w:spacing w:line="360" w:lineRule="auto"/>
        <w:ind w:right="491"/>
        <w:jc w:val="both"/>
        <w:rPr>
          <w:rFonts w:cs="Arial"/>
        </w:rPr>
      </w:pPr>
      <w:r w:rsidRPr="00CA7A98">
        <w:rPr>
          <w:rFonts w:cs="Arial"/>
        </w:rPr>
        <w:lastRenderedPageBreak/>
        <w:t>2.4.1. A fixação do novo preço pactuado deverá ser consignada em apostila à Ata de registro de preços, com as justificativas cabíveis, observada a anuência das partes.</w:t>
      </w:r>
    </w:p>
    <w:p w:rsidR="0016664A" w:rsidRPr="00CA7A98" w:rsidRDefault="0016664A" w:rsidP="0016664A">
      <w:pPr>
        <w:spacing w:line="360" w:lineRule="auto"/>
        <w:ind w:right="491"/>
        <w:jc w:val="both"/>
        <w:rPr>
          <w:rFonts w:cs="Arial"/>
        </w:rPr>
      </w:pPr>
      <w:r w:rsidRPr="00CA7A98">
        <w:rPr>
          <w:rFonts w:cs="Arial"/>
        </w:rPr>
        <w:t>2.4.2. Não havendo êxito nas negociações, de que trata este subitem e anterior estes serão formalmente desonerados do compromisso de fornecimento em relação ao item ou lote pelo órgão gerenciador, com consequente cancelamento dos seus preços registrados, sem aplicação das penalidades.</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TERCEIRA – DO PRAZO DE VALIDADE DO REGISTRO DE PREÇOS</w:t>
      </w:r>
    </w:p>
    <w:p w:rsidR="0016664A" w:rsidRPr="00CA7A98" w:rsidRDefault="0016664A" w:rsidP="0016664A">
      <w:pPr>
        <w:spacing w:line="360" w:lineRule="auto"/>
        <w:ind w:right="491"/>
        <w:jc w:val="both"/>
        <w:rPr>
          <w:rFonts w:cs="Arial"/>
        </w:rPr>
      </w:pPr>
      <w:r w:rsidRPr="00CA7A98">
        <w:rPr>
          <w:rFonts w:cs="Arial"/>
        </w:rPr>
        <w:t>3.1. O prazo de validade da Ata de registro de preços será de 12 (doze) meses a contar da assinatura da ata, computadas neste prazo, as eventuais prorrogações.</w:t>
      </w:r>
    </w:p>
    <w:p w:rsidR="0016664A" w:rsidRPr="00CA7A98" w:rsidRDefault="0016664A" w:rsidP="0016664A">
      <w:pPr>
        <w:spacing w:line="360" w:lineRule="auto"/>
        <w:ind w:right="491"/>
        <w:jc w:val="both"/>
        <w:rPr>
          <w:rFonts w:cs="Arial"/>
        </w:rPr>
      </w:pPr>
      <w:r w:rsidRPr="00CA7A98">
        <w:rPr>
          <w:rFonts w:cs="Arial"/>
        </w:rPr>
        <w:t>3.2. Os preços decorrentes do Sistema de Registro de Preços terão sua vigência conforme as disposições contidas nos instrumentos convocatórios e respectivos contratos</w:t>
      </w:r>
      <w:r w:rsidR="005D4061">
        <w:rPr>
          <w:rFonts w:cs="Arial"/>
        </w:rPr>
        <w:t>.</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QUARTA – DOS USUÁRIOS DO REGISTRO DE PREÇO</w:t>
      </w:r>
    </w:p>
    <w:p w:rsidR="0016664A" w:rsidRPr="00CA7A98" w:rsidRDefault="0016664A" w:rsidP="0016664A">
      <w:pPr>
        <w:spacing w:line="360" w:lineRule="auto"/>
        <w:ind w:right="491"/>
        <w:jc w:val="both"/>
        <w:rPr>
          <w:rFonts w:cs="Arial"/>
        </w:rPr>
      </w:pPr>
      <w:r w:rsidRPr="00CA7A98">
        <w:rPr>
          <w:rFonts w:cs="Arial"/>
        </w:rPr>
        <w:t>4.1. A Ata de Registro de Preço será utilizada pelos órgãos ou entidades da Administração Municipal relacionadas no objeto deste Edital.</w:t>
      </w:r>
    </w:p>
    <w:p w:rsidR="0016664A" w:rsidRPr="00CA7A98" w:rsidRDefault="0016664A" w:rsidP="0016664A">
      <w:pPr>
        <w:spacing w:line="360" w:lineRule="auto"/>
        <w:ind w:right="491"/>
        <w:jc w:val="both"/>
        <w:rPr>
          <w:rFonts w:cs="Arial"/>
        </w:rPr>
      </w:pPr>
      <w:r w:rsidRPr="00CA7A98">
        <w:rPr>
          <w:rFonts w:cs="Arial"/>
        </w:rPr>
        <w:t>4.2. Os municípios consorciados participantes da  Ata de registro de preços deverão apresentar suas solicitações de aquisição ou contratação ao órgão gerenciador, que formalizará Autorização de Fornecimento que será remetida novamente ao órgão ou entidade participante que celebrará contrato ou emitirá nota de empenho de despesa ou outro instrumento equivalente, e procederá diretamente a solicitação com o fornecedor, com os preços registrados, obedecida a ordem de classificação.</w:t>
      </w:r>
    </w:p>
    <w:p w:rsidR="0016664A" w:rsidRPr="00CA7A98" w:rsidRDefault="0016664A" w:rsidP="0016664A">
      <w:pPr>
        <w:spacing w:line="360" w:lineRule="auto"/>
        <w:ind w:right="491"/>
        <w:jc w:val="both"/>
        <w:rPr>
          <w:rFonts w:cs="Arial"/>
        </w:rPr>
      </w:pPr>
      <w:r w:rsidRPr="00CA7A98">
        <w:rPr>
          <w:rFonts w:cs="Arial"/>
        </w:rPr>
        <w:t>4.3. Os quantitativos dos documentos de solicitação de fornecimento serão sempre fixos e os preços a serem pagos serão aqueles registrados em ata.</w:t>
      </w:r>
    </w:p>
    <w:p w:rsidR="0016664A" w:rsidRPr="00CA7A98" w:rsidRDefault="0016664A" w:rsidP="0016664A">
      <w:pPr>
        <w:spacing w:line="360" w:lineRule="auto"/>
        <w:ind w:right="491"/>
        <w:jc w:val="both"/>
        <w:rPr>
          <w:rFonts w:cs="Arial"/>
        </w:rPr>
      </w:pPr>
      <w:r w:rsidRPr="00CA7A98">
        <w:rPr>
          <w:rFonts w:cs="Arial"/>
        </w:rPr>
        <w:t xml:space="preserve">4.4. Aplicam-se aos contratos de fornecimento as disposições pertinentes da Lei Federal n. º </w:t>
      </w:r>
      <w:r w:rsidR="00A606C9">
        <w:rPr>
          <w:rFonts w:cs="Arial"/>
        </w:rPr>
        <w:t xml:space="preserve">14.133/2021 </w:t>
      </w:r>
      <w:r w:rsidRPr="00CA7A98">
        <w:rPr>
          <w:rFonts w:cs="Arial"/>
        </w:rPr>
        <w:t>e demais normas cabíveis.</w:t>
      </w:r>
    </w:p>
    <w:p w:rsidR="0016664A" w:rsidRPr="00CA7A98" w:rsidRDefault="0016664A" w:rsidP="0016664A">
      <w:pPr>
        <w:spacing w:line="360" w:lineRule="auto"/>
        <w:ind w:right="491"/>
        <w:jc w:val="both"/>
        <w:rPr>
          <w:rFonts w:cs="Arial"/>
        </w:rPr>
      </w:pPr>
      <w:r w:rsidRPr="00CA7A98">
        <w:rPr>
          <w:rFonts w:cs="Arial"/>
        </w:rPr>
        <w:t xml:space="preserve">4.5. Os municípios consorciados participantes da Ata de registro de preços manterão o órgão gerenciador informado a respeito dos processos de aquisições por meio de registro de preços, devendo encaminhar cópia dos comprovantes das aquisições, para a anexação ao respectivo processo de registro. </w:t>
      </w:r>
    </w:p>
    <w:p w:rsidR="0016664A" w:rsidRPr="00CA7A98" w:rsidRDefault="0016664A" w:rsidP="0016664A">
      <w:pPr>
        <w:spacing w:line="360" w:lineRule="auto"/>
        <w:ind w:right="491"/>
        <w:jc w:val="both"/>
        <w:rPr>
          <w:rFonts w:cs="Arial"/>
        </w:rPr>
      </w:pPr>
      <w:r w:rsidRPr="00CA7A98">
        <w:rPr>
          <w:rFonts w:cs="Arial"/>
        </w:rPr>
        <w:lastRenderedPageBreak/>
        <w:t>4.6. A Ata de registro de preços, durante sua vigência, poderá ser utilizada por qualquer Município Consorciado que não tenha participado do certame licitatório, sendo que será denominado "Município não-participante ou carona".</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QUINTA - DOS DIREITOS E OBRIGAÇÕES DAS PARTES</w:t>
      </w:r>
    </w:p>
    <w:p w:rsidR="0016664A" w:rsidRPr="00CA7A98" w:rsidRDefault="0016664A" w:rsidP="0016664A">
      <w:pPr>
        <w:spacing w:line="360" w:lineRule="auto"/>
        <w:ind w:right="491"/>
        <w:jc w:val="both"/>
        <w:rPr>
          <w:rFonts w:cs="Arial"/>
        </w:rPr>
      </w:pPr>
      <w:r w:rsidRPr="00CA7A98">
        <w:rPr>
          <w:rFonts w:cs="Arial"/>
        </w:rPr>
        <w:t>5.1. Compete ao Órgão Gestor:</w:t>
      </w:r>
    </w:p>
    <w:p w:rsidR="0016664A" w:rsidRPr="00CA7A98" w:rsidRDefault="0016664A" w:rsidP="0016664A">
      <w:pPr>
        <w:spacing w:line="360" w:lineRule="auto"/>
        <w:ind w:right="491"/>
        <w:jc w:val="both"/>
        <w:rPr>
          <w:rFonts w:cs="Arial"/>
        </w:rPr>
      </w:pPr>
      <w:r w:rsidRPr="00CA7A98">
        <w:rPr>
          <w:rFonts w:cs="Arial"/>
        </w:rPr>
        <w:t xml:space="preserve">5.1.1. </w:t>
      </w:r>
      <w:proofErr w:type="gramStart"/>
      <w:r w:rsidRPr="00CA7A98">
        <w:rPr>
          <w:rFonts w:cs="Arial"/>
        </w:rPr>
        <w:t>Administrar  e</w:t>
      </w:r>
      <w:proofErr w:type="gramEnd"/>
      <w:r w:rsidRPr="00CA7A98">
        <w:rPr>
          <w:rFonts w:cs="Arial"/>
        </w:rPr>
        <w:t xml:space="preserve"> produzir os atos de controle da Ata de registro de preços decorrente da presente licitação por meio do Núcleo de Compras e Licitação do CONDESUS, órgão gerenciador do Sistema de Registro de Preços.</w:t>
      </w:r>
    </w:p>
    <w:p w:rsidR="0016664A" w:rsidRPr="00CA7A98" w:rsidRDefault="0016664A" w:rsidP="0016664A">
      <w:pPr>
        <w:spacing w:line="360" w:lineRule="auto"/>
        <w:ind w:right="491"/>
        <w:jc w:val="both"/>
        <w:rPr>
          <w:rFonts w:cs="Arial"/>
        </w:rPr>
      </w:pPr>
      <w:r w:rsidRPr="00CA7A98">
        <w:rPr>
          <w:rFonts w:cs="Arial"/>
        </w:rPr>
        <w:t>5.1.2. Acompanhar, periodicamente, os preços praticados no mercado para os materiais registrados, para fins de controle e fixação do valor máximo a ser pago pela Administração.</w:t>
      </w:r>
    </w:p>
    <w:p w:rsidR="0016664A" w:rsidRPr="00CA7A98" w:rsidRDefault="0016664A" w:rsidP="0016664A">
      <w:pPr>
        <w:spacing w:line="360" w:lineRule="auto"/>
        <w:ind w:right="491"/>
        <w:jc w:val="both"/>
        <w:rPr>
          <w:rFonts w:cs="Arial"/>
        </w:rPr>
      </w:pPr>
      <w:r w:rsidRPr="00CA7A98">
        <w:rPr>
          <w:rFonts w:cs="Arial"/>
        </w:rPr>
        <w:t xml:space="preserve">5.1.2.1. Sempre que os órgãos e entidades usuários da ata de registro de preços necessitarem da entrega dos materiais, indicar os fornecedores e seus respectivos saldos, visando subsidiar os pedidos de materiais, respeitada a ordem de registro e os quantitativos a serem fornecidos </w:t>
      </w:r>
    </w:p>
    <w:p w:rsidR="0016664A" w:rsidRPr="00CA7A98" w:rsidRDefault="0016664A" w:rsidP="0016664A">
      <w:pPr>
        <w:spacing w:line="360" w:lineRule="auto"/>
        <w:ind w:right="491"/>
        <w:jc w:val="both"/>
        <w:rPr>
          <w:rFonts w:cs="Arial"/>
        </w:rPr>
      </w:pPr>
      <w:r w:rsidRPr="00CA7A98">
        <w:rPr>
          <w:rFonts w:cs="Arial"/>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16664A" w:rsidRPr="00CA7A98" w:rsidRDefault="0016664A" w:rsidP="0016664A">
      <w:pPr>
        <w:spacing w:line="360" w:lineRule="auto"/>
        <w:ind w:right="491"/>
        <w:jc w:val="both"/>
        <w:rPr>
          <w:rFonts w:cs="Arial"/>
        </w:rPr>
      </w:pPr>
      <w:r w:rsidRPr="00CA7A98">
        <w:rPr>
          <w:rFonts w:cs="Arial"/>
        </w:rPr>
        <w:t>5.1.4. Dilatar o prazo de vigência do registro de preços "de ofício" através de apostilamento, com a publicação na imprensa oficial do município, observado o prazo legalmente permitido, quando os preços forem mais vantajosos para a Administração e/ou existirem demandas para atendimento dos órgãos usuários.</w:t>
      </w:r>
    </w:p>
    <w:p w:rsidR="0016664A" w:rsidRPr="00CA7A98" w:rsidRDefault="0016664A" w:rsidP="0016664A">
      <w:pPr>
        <w:spacing w:line="360" w:lineRule="auto"/>
        <w:ind w:right="491"/>
        <w:jc w:val="both"/>
        <w:rPr>
          <w:rFonts w:cs="Arial"/>
        </w:rPr>
      </w:pPr>
      <w:r w:rsidRPr="00CA7A98">
        <w:rPr>
          <w:rFonts w:cs="Arial"/>
        </w:rPr>
        <w:t>5.1.5. Decidir sobre a revisão ou cancelamento dos preços registrados no prazo máximo de 10 (dez) dias úteis, salvo motivo de força maior devidamente justificado no processo;</w:t>
      </w:r>
    </w:p>
    <w:p w:rsidR="0016664A" w:rsidRPr="00CA7A98" w:rsidRDefault="0016664A" w:rsidP="0016664A">
      <w:pPr>
        <w:spacing w:line="360" w:lineRule="auto"/>
        <w:ind w:right="491"/>
        <w:jc w:val="both"/>
        <w:rPr>
          <w:rFonts w:cs="Arial"/>
        </w:rPr>
      </w:pPr>
      <w:r w:rsidRPr="00CA7A98">
        <w:rPr>
          <w:rFonts w:cs="Arial"/>
        </w:rPr>
        <w:t>5.1.6. Emitir a autorização de compra;</w:t>
      </w:r>
    </w:p>
    <w:p w:rsidR="0016664A" w:rsidRPr="00CA7A98" w:rsidRDefault="0016664A" w:rsidP="0016664A">
      <w:pPr>
        <w:spacing w:line="360" w:lineRule="auto"/>
        <w:ind w:right="491"/>
        <w:jc w:val="both"/>
        <w:rPr>
          <w:rFonts w:cs="Arial"/>
        </w:rPr>
      </w:pPr>
      <w:r w:rsidRPr="00CA7A98">
        <w:rPr>
          <w:rFonts w:cs="Arial"/>
        </w:rPr>
        <w:t>5.1.7. Dar preferência de contratação ao detentor do registro de preços ou conceder igualdade de condições, no caso de contratações por outros meios permitidos pela legislação;</w:t>
      </w:r>
    </w:p>
    <w:p w:rsidR="0016664A" w:rsidRPr="00CA7A98" w:rsidRDefault="0016664A" w:rsidP="0016664A">
      <w:pPr>
        <w:spacing w:line="360" w:lineRule="auto"/>
        <w:ind w:right="491"/>
        <w:jc w:val="both"/>
        <w:rPr>
          <w:rFonts w:cs="Arial"/>
        </w:rPr>
      </w:pPr>
      <w:r w:rsidRPr="00CA7A98">
        <w:rPr>
          <w:rFonts w:cs="Arial"/>
        </w:rPr>
        <w:t>5.2 Compete aos municípios consorciados:</w:t>
      </w:r>
    </w:p>
    <w:p w:rsidR="0016664A" w:rsidRPr="00CA7A98" w:rsidRDefault="0016664A" w:rsidP="0016664A">
      <w:pPr>
        <w:spacing w:line="360" w:lineRule="auto"/>
        <w:ind w:right="491"/>
        <w:jc w:val="both"/>
        <w:rPr>
          <w:rFonts w:cs="Arial"/>
        </w:rPr>
      </w:pPr>
      <w:r w:rsidRPr="00CA7A98">
        <w:rPr>
          <w:rFonts w:cs="Arial"/>
        </w:rPr>
        <w:lastRenderedPageBreak/>
        <w:t>5.2.1. Proporcionar ao detentor da ata todas as condições para o cumprimento de suas obrigações e entrega dos materiais dentro das normas estabelecidas no edital;</w:t>
      </w:r>
    </w:p>
    <w:p w:rsidR="0016664A" w:rsidRPr="00CA7A98" w:rsidRDefault="0016664A" w:rsidP="0016664A">
      <w:pPr>
        <w:spacing w:line="360" w:lineRule="auto"/>
        <w:ind w:right="491"/>
        <w:jc w:val="both"/>
        <w:rPr>
          <w:rFonts w:cs="Arial"/>
        </w:rPr>
      </w:pPr>
      <w:r w:rsidRPr="00CA7A98">
        <w:rPr>
          <w:rFonts w:cs="Arial"/>
        </w:rPr>
        <w:t xml:space="preserve">5.2.2. </w:t>
      </w:r>
      <w:r w:rsidRPr="000C5909">
        <w:rPr>
          <w:rFonts w:cs="Arial"/>
        </w:rPr>
        <w:t>Por meio de responsável formalmente design</w:t>
      </w:r>
      <w:r>
        <w:rPr>
          <w:rFonts w:cs="Arial"/>
        </w:rPr>
        <w:t xml:space="preserve">ado, proceder à fiscalização da </w:t>
      </w:r>
      <w:r w:rsidRPr="000C5909">
        <w:rPr>
          <w:rFonts w:cs="Arial"/>
        </w:rPr>
        <w:t>contratação, mediante o cumprimento de t</w:t>
      </w:r>
      <w:r>
        <w:rPr>
          <w:rFonts w:cs="Arial"/>
        </w:rPr>
        <w:t xml:space="preserve">odas as obrigações relativas ao </w:t>
      </w:r>
      <w:r w:rsidRPr="000C5909">
        <w:rPr>
          <w:rFonts w:cs="Arial"/>
        </w:rPr>
        <w:t>fornecimento, inclusive encaminhando ao órgão gerenciador qualquer</w:t>
      </w:r>
      <w:r>
        <w:rPr>
          <w:rFonts w:cs="Arial"/>
        </w:rPr>
        <w:t xml:space="preserve"> </w:t>
      </w:r>
      <w:r w:rsidRPr="000C5909">
        <w:rPr>
          <w:rFonts w:cs="Arial"/>
        </w:rPr>
        <w:t>irregularidad</w:t>
      </w:r>
      <w:r>
        <w:rPr>
          <w:rFonts w:cs="Arial"/>
        </w:rPr>
        <w:t>e verificada</w:t>
      </w:r>
      <w:r w:rsidRPr="00CA7A98">
        <w:rPr>
          <w:rFonts w:cs="Arial"/>
        </w:rPr>
        <w:t>;</w:t>
      </w:r>
    </w:p>
    <w:p w:rsidR="0016664A" w:rsidRPr="00CA7A98" w:rsidRDefault="0016664A" w:rsidP="0016664A">
      <w:pPr>
        <w:spacing w:line="360" w:lineRule="auto"/>
        <w:ind w:right="491"/>
        <w:jc w:val="both"/>
        <w:rPr>
          <w:rFonts w:cs="Arial"/>
        </w:rPr>
      </w:pPr>
      <w:r w:rsidRPr="00CA7A98">
        <w:rPr>
          <w:rFonts w:cs="Arial"/>
        </w:rPr>
        <w:t xml:space="preserve">5.2 3. Rejeitar, no todo ou em parte, os </w:t>
      </w:r>
      <w:r w:rsidR="00A606C9">
        <w:rPr>
          <w:rFonts w:cs="Arial"/>
        </w:rPr>
        <w:t>produtos</w:t>
      </w:r>
      <w:r>
        <w:rPr>
          <w:rFonts w:cs="Arial"/>
        </w:rPr>
        <w:t xml:space="preserve"> </w:t>
      </w:r>
      <w:r w:rsidRPr="00CA7A98">
        <w:rPr>
          <w:rFonts w:cs="Arial"/>
        </w:rPr>
        <w:t>entregues em desacordo com as obrigações assumidas pelo detentor da ata.</w:t>
      </w:r>
    </w:p>
    <w:p w:rsidR="0016664A" w:rsidRPr="00CA7A98" w:rsidRDefault="0016664A" w:rsidP="0016664A">
      <w:pPr>
        <w:spacing w:line="360" w:lineRule="auto"/>
        <w:ind w:right="491"/>
        <w:jc w:val="both"/>
        <w:rPr>
          <w:rFonts w:cs="Arial"/>
        </w:rPr>
      </w:pPr>
      <w:r w:rsidRPr="00CA7A98">
        <w:rPr>
          <w:rFonts w:cs="Arial"/>
        </w:rPr>
        <w:t xml:space="preserve">5.2.4 Notificar o detentor da ata quanto a atrasos na entrega dos </w:t>
      </w:r>
      <w:r>
        <w:rPr>
          <w:rFonts w:cs="Arial"/>
        </w:rPr>
        <w:t>produtos</w:t>
      </w:r>
      <w:r w:rsidRPr="00CA7A98">
        <w:rPr>
          <w:rFonts w:cs="Arial"/>
        </w:rPr>
        <w:t>, bem como oficiar o órgão gerenciador da ata, quanto ao encaminhamento das notificações bem como respostas das mesmas por parte da empresa detentora da ata de registro de preços.</w:t>
      </w:r>
    </w:p>
    <w:p w:rsidR="0016664A" w:rsidRPr="00CA7A98" w:rsidRDefault="0016664A" w:rsidP="0016664A">
      <w:pPr>
        <w:spacing w:line="360" w:lineRule="auto"/>
        <w:ind w:right="491"/>
        <w:jc w:val="both"/>
        <w:rPr>
          <w:rFonts w:cs="Arial"/>
        </w:rPr>
      </w:pPr>
      <w:r w:rsidRPr="00CA7A98">
        <w:rPr>
          <w:rFonts w:cs="Arial"/>
        </w:rPr>
        <w:t>5.3. Compete ao Compromitente Detentor da Ata.</w:t>
      </w:r>
    </w:p>
    <w:p w:rsidR="0016664A" w:rsidRPr="00CA7A98" w:rsidRDefault="0016664A" w:rsidP="0016664A">
      <w:pPr>
        <w:spacing w:line="360" w:lineRule="auto"/>
        <w:ind w:right="491"/>
        <w:jc w:val="both"/>
        <w:rPr>
          <w:rFonts w:cs="Arial"/>
        </w:rPr>
      </w:pPr>
      <w:r w:rsidRPr="00CA7A98">
        <w:rPr>
          <w:rFonts w:cs="Arial"/>
        </w:rPr>
        <w:t xml:space="preserve">5.3.1. Entregar os </w:t>
      </w:r>
      <w:r>
        <w:rPr>
          <w:rFonts w:cs="Arial"/>
        </w:rPr>
        <w:t>produtos</w:t>
      </w:r>
      <w:r w:rsidRPr="00CA7A98">
        <w:rPr>
          <w:rFonts w:cs="Arial"/>
        </w:rPr>
        <w:t xml:space="preserve"> nas condições estabelecidas no edital e seus anexos e atender todos os pedidos de contratação durante o período de duração do registro de preços, </w:t>
      </w:r>
      <w:proofErr w:type="spellStart"/>
      <w:r w:rsidRPr="00CA7A98">
        <w:rPr>
          <w:rFonts w:cs="Arial"/>
        </w:rPr>
        <w:t>independente</w:t>
      </w:r>
      <w:proofErr w:type="spellEnd"/>
      <w:r w:rsidRPr="00CA7A98">
        <w:rPr>
          <w:rFonts w:cs="Arial"/>
        </w:rPr>
        <w:t xml:space="preserve"> da quantidade do pedido ou de valor mínimo, de acordo com a sua capacidade de fornecimento fixada na proposta de preço de sua titularidade, observando as quantidades, prazos e locais estabelecidos pelo município consorciado usuário da ata de registro de preços;</w:t>
      </w:r>
    </w:p>
    <w:p w:rsidR="0016664A" w:rsidRPr="00CA7A98" w:rsidRDefault="0016664A" w:rsidP="0016664A">
      <w:pPr>
        <w:spacing w:line="360" w:lineRule="auto"/>
        <w:ind w:right="491"/>
        <w:jc w:val="both"/>
        <w:rPr>
          <w:rFonts w:cs="Arial"/>
        </w:rPr>
      </w:pPr>
      <w:r w:rsidRPr="00CA7A98">
        <w:rPr>
          <w:rFonts w:cs="Arial"/>
        </w:rPr>
        <w:t xml:space="preserve">5.3.2. Aceitar nas mesmas condições contratuais, os acréscimos ou supressões que se fizerem necessários até 25% (vinte e cinco por cento), por força do tratado no </w:t>
      </w:r>
      <w:r w:rsidR="00A606C9">
        <w:rPr>
          <w:rFonts w:cs="Arial"/>
        </w:rPr>
        <w:t>Art. 125 da Lei 14.133/2021</w:t>
      </w:r>
      <w:r w:rsidRPr="00CA7A98">
        <w:rPr>
          <w:rFonts w:cs="Arial"/>
        </w:rPr>
        <w:t xml:space="preserve"> e alterações, sob pena das sanções cabíveis.</w:t>
      </w:r>
    </w:p>
    <w:p w:rsidR="0016664A" w:rsidRPr="00CA7A98" w:rsidRDefault="0016664A" w:rsidP="0016664A">
      <w:pPr>
        <w:spacing w:line="360" w:lineRule="auto"/>
        <w:ind w:right="491"/>
        <w:jc w:val="both"/>
        <w:rPr>
          <w:rFonts w:cs="Arial"/>
        </w:rPr>
      </w:pPr>
      <w:r w:rsidRPr="00CA7A98">
        <w:rPr>
          <w:rFonts w:cs="Arial"/>
        </w:rPr>
        <w:t>5 3.3. Manter, durante a vigência do registro de preços, a compatibilidade de todas as obrigações assumidas e as condições de habilitação e qualificação exigidas na licitação;</w:t>
      </w:r>
    </w:p>
    <w:p w:rsidR="0016664A" w:rsidRPr="00CA7A98" w:rsidRDefault="0016664A" w:rsidP="0016664A">
      <w:pPr>
        <w:spacing w:line="360" w:lineRule="auto"/>
        <w:ind w:right="491"/>
        <w:jc w:val="both"/>
        <w:rPr>
          <w:rFonts w:cs="Arial"/>
        </w:rPr>
      </w:pPr>
      <w:r w:rsidRPr="00CA7A98">
        <w:rPr>
          <w:rFonts w:cs="Arial"/>
        </w:rPr>
        <w:t xml:space="preserve">5.3.4 Substituir os </w:t>
      </w:r>
      <w:r>
        <w:rPr>
          <w:rFonts w:cs="Arial"/>
        </w:rPr>
        <w:t>produtos</w:t>
      </w:r>
      <w:r w:rsidRPr="00CA7A98">
        <w:rPr>
          <w:rFonts w:cs="Arial"/>
        </w:rPr>
        <w:t xml:space="preserve"> recusados pelo município consorciado usuário, sem qualquer ônus para a Administração, no prazo máximo de </w:t>
      </w:r>
      <w:r w:rsidR="00766DA2">
        <w:rPr>
          <w:rFonts w:cs="Arial"/>
        </w:rPr>
        <w:t>05</w:t>
      </w:r>
      <w:r w:rsidRPr="00CA7A98">
        <w:rPr>
          <w:rFonts w:cs="Arial"/>
        </w:rPr>
        <w:t xml:space="preserve"> (</w:t>
      </w:r>
      <w:r w:rsidR="00766DA2">
        <w:rPr>
          <w:rFonts w:cs="Arial"/>
        </w:rPr>
        <w:t>cinco</w:t>
      </w:r>
      <w:r w:rsidRPr="00CA7A98">
        <w:rPr>
          <w:rFonts w:cs="Arial"/>
        </w:rPr>
        <w:t>)</w:t>
      </w:r>
      <w:r w:rsidR="00766DA2">
        <w:rPr>
          <w:rFonts w:cs="Arial"/>
        </w:rPr>
        <w:t xml:space="preserve"> dias</w:t>
      </w:r>
      <w:r w:rsidRPr="00CA7A98">
        <w:rPr>
          <w:rFonts w:cs="Arial"/>
        </w:rPr>
        <w:t>, independentemente da aplicação das penalidades cabíveis;</w:t>
      </w:r>
    </w:p>
    <w:p w:rsidR="0016664A" w:rsidRPr="00CA7A98" w:rsidRDefault="0016664A" w:rsidP="0016664A">
      <w:pPr>
        <w:spacing w:line="360" w:lineRule="auto"/>
        <w:ind w:right="491"/>
        <w:jc w:val="both"/>
        <w:rPr>
          <w:rFonts w:cs="Arial"/>
        </w:rPr>
      </w:pPr>
      <w:r w:rsidRPr="00CA7A98">
        <w:rPr>
          <w:rFonts w:cs="Arial"/>
        </w:rPr>
        <w:t>5.3.5. Ter revisado ou cancelado o registro de seus preços, quando presentes os pressupostos previstos na cláusula segunda desta Ata;</w:t>
      </w:r>
    </w:p>
    <w:p w:rsidR="0016664A" w:rsidRPr="00CA7A98" w:rsidRDefault="0016664A" w:rsidP="0016664A">
      <w:pPr>
        <w:spacing w:line="360" w:lineRule="auto"/>
        <w:ind w:right="491"/>
        <w:jc w:val="both"/>
        <w:rPr>
          <w:rFonts w:cs="Arial"/>
        </w:rPr>
      </w:pPr>
      <w:r w:rsidRPr="00CA7A98">
        <w:rPr>
          <w:rFonts w:cs="Arial"/>
        </w:rPr>
        <w:t xml:space="preserve">5.3.6. Atender a demanda dos órgãos ou entidade usuários, durante a fase da negociação de revisão de preços de que trata a cláusula segunda desta Ata, com os preços inicialmente registrados, garantida a compensação dos valores dos </w:t>
      </w:r>
      <w:r>
        <w:rPr>
          <w:rFonts w:cs="Arial"/>
        </w:rPr>
        <w:t>produtos</w:t>
      </w:r>
      <w:r w:rsidRPr="00CA7A98">
        <w:rPr>
          <w:rFonts w:cs="Arial"/>
        </w:rPr>
        <w:t xml:space="preserve"> já entregues, em caso do reconhecimento pela Administração do rompimento do equilíbrio econômico-financeiro originalmente estipulado;</w:t>
      </w:r>
    </w:p>
    <w:p w:rsidR="0016664A" w:rsidRPr="00CA7A98" w:rsidRDefault="0016664A" w:rsidP="0016664A">
      <w:pPr>
        <w:spacing w:line="360" w:lineRule="auto"/>
        <w:ind w:right="491"/>
        <w:jc w:val="both"/>
        <w:rPr>
          <w:rFonts w:cs="Arial"/>
        </w:rPr>
      </w:pPr>
      <w:r w:rsidRPr="00CA7A98">
        <w:rPr>
          <w:rFonts w:cs="Arial"/>
        </w:rPr>
        <w:lastRenderedPageBreak/>
        <w:t>5.3.7. Vincular-se ao preço máximo (novo preço) definido pela Administração, resultante do ato de revisão;</w:t>
      </w:r>
    </w:p>
    <w:p w:rsidR="0016664A" w:rsidRPr="00CA7A98" w:rsidRDefault="0016664A" w:rsidP="0016664A">
      <w:pPr>
        <w:spacing w:line="360" w:lineRule="auto"/>
        <w:ind w:right="491"/>
        <w:jc w:val="both"/>
        <w:rPr>
          <w:rFonts w:cs="Arial"/>
        </w:rPr>
      </w:pPr>
      <w:r w:rsidRPr="00CA7A98">
        <w:rPr>
          <w:rFonts w:cs="Arial"/>
        </w:rPr>
        <w:t>5.3.8. Ter direito de preferência ou igualdade de condições, caso a Administração optar pela contratação dos bens ou serviços objeto de registro por outros meios facultados na legislação relativa às licitações.</w:t>
      </w:r>
    </w:p>
    <w:p w:rsidR="0016664A" w:rsidRPr="00CA7A98" w:rsidRDefault="0016664A" w:rsidP="0016664A">
      <w:pPr>
        <w:spacing w:line="360" w:lineRule="auto"/>
        <w:ind w:right="491"/>
        <w:jc w:val="both"/>
        <w:rPr>
          <w:rFonts w:cs="Arial"/>
        </w:rPr>
      </w:pPr>
      <w:r w:rsidRPr="00CA7A98">
        <w:rPr>
          <w:rFonts w:cs="Arial"/>
        </w:rPr>
        <w:t>5.3.9. Responsabilizar-se pelos danos causados diretamente à Administração ou a terceiros, decorrentes de sua culpa ou dolo até a entrega do objeto de registro de preços.</w:t>
      </w:r>
    </w:p>
    <w:p w:rsidR="0016664A" w:rsidRPr="00CA7A98" w:rsidRDefault="0016664A" w:rsidP="0016664A">
      <w:pPr>
        <w:spacing w:line="360" w:lineRule="auto"/>
        <w:ind w:right="491"/>
        <w:jc w:val="both"/>
        <w:rPr>
          <w:rFonts w:cs="Arial"/>
        </w:rPr>
      </w:pPr>
      <w:r w:rsidRPr="00CA7A98">
        <w:rPr>
          <w:rFonts w:cs="Arial"/>
        </w:rPr>
        <w:t>5.3.10. Receber os pagamentos respectivos nas condições pactuadas no edital e na cláusula oitava desta ata de registro de preços.</w:t>
      </w:r>
    </w:p>
    <w:p w:rsidR="0016664A" w:rsidRPr="00CA7A98" w:rsidRDefault="0016664A" w:rsidP="0016664A">
      <w:pPr>
        <w:spacing w:line="360" w:lineRule="auto"/>
        <w:ind w:right="491"/>
        <w:jc w:val="both"/>
        <w:rPr>
          <w:rFonts w:cs="Arial"/>
          <w:b/>
        </w:rPr>
      </w:pPr>
      <w:r w:rsidRPr="00CA7A98">
        <w:rPr>
          <w:rFonts w:cs="Arial"/>
          <w:b/>
        </w:rPr>
        <w:t>CLÁUSULA SEXTA - DO CANCELAMENTO DOS PREÇOS REGISTRADOS</w:t>
      </w:r>
    </w:p>
    <w:p w:rsidR="0016664A" w:rsidRPr="00CA7A98" w:rsidRDefault="0016664A" w:rsidP="0016664A">
      <w:pPr>
        <w:spacing w:line="360" w:lineRule="auto"/>
        <w:ind w:right="491"/>
        <w:jc w:val="both"/>
        <w:rPr>
          <w:rFonts w:cs="Arial"/>
        </w:rPr>
      </w:pPr>
      <w:r w:rsidRPr="00CA7A98">
        <w:rPr>
          <w:rFonts w:cs="Arial"/>
        </w:rPr>
        <w:t>6.1. A ata de registro de preços será cancelada, automaticamente, por decurso de prazo de vigência ou quando não restarem fornecedores registrados e, por iniciativa do órgão gerenciador nas seguintes hipóteses.</w:t>
      </w:r>
    </w:p>
    <w:p w:rsidR="0016664A" w:rsidRPr="00CA7A98" w:rsidRDefault="0016664A" w:rsidP="0016664A">
      <w:pPr>
        <w:spacing w:line="360" w:lineRule="auto"/>
        <w:ind w:right="491"/>
        <w:jc w:val="both"/>
        <w:rPr>
          <w:rFonts w:cs="Arial"/>
        </w:rPr>
      </w:pPr>
      <w:r w:rsidRPr="00CA7A98">
        <w:rPr>
          <w:rFonts w:cs="Arial"/>
        </w:rPr>
        <w:t>6.1.1. Pela ADMINISTRAÇÃO, quando:</w:t>
      </w:r>
    </w:p>
    <w:p w:rsidR="0016664A" w:rsidRPr="00CA7A98" w:rsidRDefault="0016664A" w:rsidP="0016664A">
      <w:pPr>
        <w:spacing w:line="360" w:lineRule="auto"/>
        <w:ind w:right="491"/>
        <w:jc w:val="both"/>
        <w:rPr>
          <w:rFonts w:cs="Arial"/>
        </w:rPr>
      </w:pPr>
      <w:r w:rsidRPr="00CA7A98">
        <w:rPr>
          <w:rFonts w:cs="Arial"/>
        </w:rPr>
        <w:t>a) o detentor da ata descumprir as suas condições Ata de registro de preços que estiver vinculado;</w:t>
      </w:r>
    </w:p>
    <w:p w:rsidR="0016664A" w:rsidRPr="00CA7A98" w:rsidRDefault="0016664A" w:rsidP="0016664A">
      <w:pPr>
        <w:spacing w:line="360" w:lineRule="auto"/>
        <w:ind w:right="491"/>
        <w:jc w:val="both"/>
        <w:rPr>
          <w:rFonts w:cs="Arial"/>
        </w:rPr>
      </w:pPr>
      <w:r w:rsidRPr="00CA7A98">
        <w:rPr>
          <w:rFonts w:cs="Arial"/>
        </w:rPr>
        <w:t>b) o detentor não retirar nota de empenho ou instrumento equivalente no prazo estabelecido, sem justificativa aceitável;</w:t>
      </w:r>
    </w:p>
    <w:p w:rsidR="0016664A" w:rsidRPr="00CA7A98" w:rsidRDefault="0016664A" w:rsidP="0016664A">
      <w:pPr>
        <w:spacing w:line="360" w:lineRule="auto"/>
        <w:ind w:right="491"/>
        <w:jc w:val="both"/>
        <w:rPr>
          <w:rFonts w:cs="Arial"/>
        </w:rPr>
      </w:pPr>
      <w:r w:rsidRPr="00CA7A98">
        <w:rPr>
          <w:rFonts w:cs="Arial"/>
        </w:rPr>
        <w:t>c) em qualquer hipótese de inexecução total ou parcial do contrato de fornecimento;</w:t>
      </w:r>
    </w:p>
    <w:p w:rsidR="0016664A" w:rsidRPr="00CA7A98" w:rsidRDefault="0016664A" w:rsidP="0016664A">
      <w:pPr>
        <w:spacing w:line="360" w:lineRule="auto"/>
        <w:ind w:right="491"/>
        <w:jc w:val="both"/>
        <w:rPr>
          <w:rFonts w:cs="Arial"/>
        </w:rPr>
      </w:pPr>
      <w:r w:rsidRPr="00CA7A98">
        <w:rPr>
          <w:rFonts w:cs="Arial"/>
        </w:rPr>
        <w:t xml:space="preserve">d) não aceitar reduzir o seu preço registrado, na hipótese </w:t>
      </w:r>
      <w:proofErr w:type="gramStart"/>
      <w:r w:rsidRPr="00CA7A98">
        <w:rPr>
          <w:rFonts w:cs="Arial"/>
        </w:rPr>
        <w:t>deste</w:t>
      </w:r>
      <w:proofErr w:type="gramEnd"/>
      <w:r w:rsidRPr="00CA7A98">
        <w:rPr>
          <w:rFonts w:cs="Arial"/>
        </w:rPr>
        <w:t xml:space="preserve"> apresentar-se superior ao praticado no mercado:</w:t>
      </w:r>
    </w:p>
    <w:p w:rsidR="0016664A" w:rsidRPr="00CA7A98" w:rsidRDefault="0016664A" w:rsidP="0016664A">
      <w:pPr>
        <w:spacing w:line="360" w:lineRule="auto"/>
        <w:ind w:right="491"/>
        <w:jc w:val="both"/>
        <w:rPr>
          <w:rFonts w:cs="Arial"/>
        </w:rPr>
      </w:pPr>
      <w:r w:rsidRPr="00CA7A98">
        <w:rPr>
          <w:rFonts w:cs="Arial"/>
        </w:rPr>
        <w:t>e) estiver impedido para licitar ou contratar temporariamente com a administração ou for declarado inidôneo para licitar ou contratar com a administração pública</w:t>
      </w:r>
      <w:r w:rsidR="00A606C9">
        <w:rPr>
          <w:rFonts w:cs="Arial"/>
        </w:rPr>
        <w:t>.</w:t>
      </w:r>
    </w:p>
    <w:p w:rsidR="0016664A" w:rsidRPr="00CA7A98" w:rsidRDefault="0016664A" w:rsidP="0016664A">
      <w:pPr>
        <w:spacing w:line="360" w:lineRule="auto"/>
        <w:ind w:right="491"/>
        <w:jc w:val="both"/>
        <w:rPr>
          <w:rFonts w:cs="Arial"/>
        </w:rPr>
      </w:pPr>
      <w:r w:rsidRPr="00CA7A98">
        <w:rPr>
          <w:rFonts w:cs="Arial"/>
        </w:rPr>
        <w:t>f) por razões de interesse público devidamente fundamentadas.</w:t>
      </w:r>
    </w:p>
    <w:p w:rsidR="0016664A" w:rsidRPr="00CA7A98" w:rsidRDefault="0016664A" w:rsidP="0016664A">
      <w:pPr>
        <w:spacing w:line="360" w:lineRule="auto"/>
        <w:ind w:right="491"/>
        <w:jc w:val="both"/>
        <w:rPr>
          <w:rFonts w:cs="Arial"/>
        </w:rPr>
      </w:pPr>
      <w:r w:rsidRPr="00CA7A98">
        <w:rPr>
          <w:rFonts w:cs="Arial"/>
        </w:rPr>
        <w:t>6.1.2. Pela DETENTORA da ata quando, mediante solicitação por escrito, comprovar estar impossibilitada de executar o contrato de acordo com a ata de registro de preços, decorrente de caso fortuito ou de força maior.</w:t>
      </w:r>
    </w:p>
    <w:p w:rsidR="0016664A" w:rsidRPr="00CA7A98" w:rsidRDefault="0016664A" w:rsidP="0016664A">
      <w:pPr>
        <w:spacing w:line="360" w:lineRule="auto"/>
        <w:ind w:right="491"/>
        <w:jc w:val="both"/>
        <w:rPr>
          <w:rFonts w:cs="Arial"/>
        </w:rPr>
      </w:pPr>
      <w:r w:rsidRPr="00CA7A98">
        <w:rPr>
          <w:rFonts w:cs="Arial"/>
        </w:rPr>
        <w:t>6.2. Nas hipóteses previstas no subitem 6.1., a comunicação do cancelamento de preço registrado será publicada na imprensa oficial, juntando-se o comprovante ao expediente que deu origem ao registro.</w:t>
      </w:r>
    </w:p>
    <w:p w:rsidR="0016664A" w:rsidRPr="00CA7A98" w:rsidRDefault="0016664A" w:rsidP="0016664A">
      <w:pPr>
        <w:spacing w:line="360" w:lineRule="auto"/>
        <w:ind w:right="491"/>
        <w:jc w:val="both"/>
        <w:rPr>
          <w:rFonts w:cs="Arial"/>
        </w:rPr>
      </w:pPr>
      <w:r w:rsidRPr="00CA7A98">
        <w:rPr>
          <w:rFonts w:cs="Arial"/>
        </w:rPr>
        <w:t>6.3.O cancelamento do registro, assegurados o contraditório e a ampla defesa, será formalizado por despacho da autoridade competente.</w:t>
      </w:r>
    </w:p>
    <w:p w:rsidR="0016664A" w:rsidRPr="00CA7A98" w:rsidRDefault="0016664A" w:rsidP="0016664A">
      <w:pPr>
        <w:spacing w:line="360" w:lineRule="auto"/>
        <w:ind w:right="491"/>
        <w:jc w:val="both"/>
        <w:rPr>
          <w:rFonts w:cs="Arial"/>
        </w:rPr>
      </w:pPr>
      <w:r w:rsidRPr="00CA7A98">
        <w:rPr>
          <w:rFonts w:cs="Arial"/>
        </w:rPr>
        <w:lastRenderedPageBreak/>
        <w:t>6 4. A solicitação da detentora da ata para cancelamento do registro do preço deverá ser protocolada no protocolo geral do CONDESUS, facultada a este a aplicação das sanções administrativas previstas no edital, se não aceitar as razões do pedido, sendo assegurado ao fornecedor o contraditório e a ampla defesa,</w:t>
      </w:r>
    </w:p>
    <w:p w:rsidR="0016664A" w:rsidRPr="00CA7A98" w:rsidRDefault="0016664A" w:rsidP="0016664A">
      <w:pPr>
        <w:spacing w:line="360" w:lineRule="auto"/>
        <w:ind w:right="491"/>
        <w:jc w:val="both"/>
        <w:rPr>
          <w:rFonts w:cs="Arial"/>
        </w:rPr>
      </w:pPr>
      <w:r w:rsidRPr="00CA7A98">
        <w:rPr>
          <w:rFonts w:cs="Arial"/>
        </w:rPr>
        <w:t>6.5. Cancelada a ata em relação a uma detentora, o Órgão Gerenciador poderá emitir ordem de fornecimento àquela com classificação imediatamente subsequente.</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SETIMA - DO FORNECIMENTO, LOCAL E PRAZO DE ENTREGA</w:t>
      </w:r>
    </w:p>
    <w:p w:rsidR="0016664A" w:rsidRPr="00CA7A98" w:rsidRDefault="0016664A" w:rsidP="0016664A">
      <w:pPr>
        <w:spacing w:line="360" w:lineRule="auto"/>
        <w:ind w:right="491"/>
        <w:jc w:val="both"/>
        <w:rPr>
          <w:rFonts w:cs="Arial"/>
        </w:rPr>
      </w:pPr>
      <w:r w:rsidRPr="00CA7A98">
        <w:rPr>
          <w:rFonts w:cs="Arial"/>
        </w:rPr>
        <w:t>7.1. A ata de registro de preços será utilizada para aquisição do respectivo objeto, pelos municípios consorciados ao CONDESUS.</w:t>
      </w:r>
    </w:p>
    <w:p w:rsidR="0016664A" w:rsidRPr="00CA7A98" w:rsidRDefault="0016664A" w:rsidP="0016664A">
      <w:pPr>
        <w:spacing w:line="360" w:lineRule="auto"/>
        <w:ind w:right="491"/>
        <w:jc w:val="both"/>
        <w:rPr>
          <w:rFonts w:cs="Arial"/>
        </w:rPr>
      </w:pPr>
      <w:r w:rsidRPr="00CA7A98">
        <w:rPr>
          <w:rFonts w:cs="Arial"/>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rsidR="0016664A" w:rsidRPr="00CA7A98" w:rsidRDefault="0016664A" w:rsidP="0016664A">
      <w:pPr>
        <w:spacing w:line="360" w:lineRule="auto"/>
        <w:ind w:right="491"/>
        <w:jc w:val="both"/>
        <w:rPr>
          <w:rFonts w:cs="Arial"/>
        </w:rPr>
      </w:pPr>
      <w:r w:rsidRPr="00CA7A98">
        <w:rPr>
          <w:rFonts w:cs="Arial"/>
        </w:rPr>
        <w:t xml:space="preserve">7.3. O ente consorciado formalizará por intermédio de instrumento contratual ou autorização de compra ou outro instrumento </w:t>
      </w:r>
      <w:proofErr w:type="gramStart"/>
      <w:r w:rsidRPr="00CA7A98">
        <w:rPr>
          <w:rFonts w:cs="Arial"/>
        </w:rPr>
        <w:t>equivalente,  juntamente</w:t>
      </w:r>
      <w:proofErr w:type="gramEnd"/>
      <w:r w:rsidRPr="00CA7A98">
        <w:rPr>
          <w:rFonts w:cs="Arial"/>
        </w:rPr>
        <w:t xml:space="preserve"> com a respectiva nota de empenho, contendo o número de referência da ata de registro de preços e procederá diretamente a solicitação com o fornecedor, com os preços registrados, obedecida a ordem de classificação.</w:t>
      </w:r>
    </w:p>
    <w:p w:rsidR="0016664A" w:rsidRPr="00CA7A98" w:rsidRDefault="0016664A" w:rsidP="0016664A">
      <w:pPr>
        <w:spacing w:line="360" w:lineRule="auto"/>
        <w:ind w:right="491"/>
        <w:jc w:val="both"/>
        <w:rPr>
          <w:rFonts w:cs="Arial"/>
        </w:rPr>
      </w:pPr>
      <w:r w:rsidRPr="00CA7A98">
        <w:rPr>
          <w:rFonts w:cs="Arial"/>
        </w:rPr>
        <w:t>7.4. A(s) fornecedora(s) classificada(s) ficará(</w:t>
      </w:r>
      <w:proofErr w:type="spellStart"/>
      <w:r w:rsidRPr="00CA7A98">
        <w:rPr>
          <w:rFonts w:cs="Arial"/>
        </w:rPr>
        <w:t>ão</w:t>
      </w:r>
      <w:proofErr w:type="spellEnd"/>
      <w:r w:rsidRPr="00CA7A98">
        <w:rPr>
          <w:rFonts w:cs="Arial"/>
        </w:rPr>
        <w:t>) obrigada(s) a atender as ordens de fornecimento efetuadas dentro do prazo de validade do registro, mesmo se a entrega dos materiais ocorrer em data posterior ao seu vencimento.</w:t>
      </w:r>
    </w:p>
    <w:p w:rsidR="0016664A" w:rsidRPr="00CA7A98" w:rsidRDefault="0016664A" w:rsidP="0016664A">
      <w:pPr>
        <w:spacing w:line="360" w:lineRule="auto"/>
        <w:ind w:right="491"/>
        <w:jc w:val="both"/>
        <w:rPr>
          <w:rFonts w:cs="Arial"/>
        </w:rPr>
      </w:pPr>
      <w:r w:rsidRPr="00CA7A98">
        <w:rPr>
          <w:rFonts w:cs="Arial"/>
        </w:rPr>
        <w:t>7.4.1. O local de entrega dos materiais será estabelecido em cada ordem de fornecimento, podendo ser na sede da unidade requisitante ou em local em que esta indicar.</w:t>
      </w:r>
    </w:p>
    <w:p w:rsidR="0016664A" w:rsidRPr="00CA7A98" w:rsidRDefault="0016664A" w:rsidP="0016664A">
      <w:pPr>
        <w:spacing w:line="360" w:lineRule="auto"/>
        <w:ind w:right="491"/>
        <w:jc w:val="both"/>
        <w:rPr>
          <w:rFonts w:cs="Arial"/>
        </w:rPr>
      </w:pPr>
      <w:r w:rsidRPr="00CA7A98">
        <w:rPr>
          <w:rFonts w:cs="Arial"/>
        </w:rPr>
        <w:t xml:space="preserve">7.4.2. O prazo de entrega será conforme solicitação do município consorciado requisitante, não podendo ultrapassar </w:t>
      </w:r>
      <w:r w:rsidR="00A606C9">
        <w:rPr>
          <w:rFonts w:cs="Arial"/>
        </w:rPr>
        <w:t>10</w:t>
      </w:r>
      <w:r w:rsidRPr="00CA7A98">
        <w:rPr>
          <w:rFonts w:cs="Arial"/>
        </w:rPr>
        <w:t xml:space="preserve"> (</w:t>
      </w:r>
      <w:r w:rsidR="00A606C9">
        <w:rPr>
          <w:rFonts w:cs="Arial"/>
        </w:rPr>
        <w:t>dez</w:t>
      </w:r>
      <w:r w:rsidRPr="00CA7A98">
        <w:rPr>
          <w:rFonts w:cs="Arial"/>
        </w:rPr>
        <w:t>) dias da data de recebimento da nota de empenho ou instrumento equivalente.</w:t>
      </w:r>
    </w:p>
    <w:p w:rsidR="0016664A" w:rsidRPr="00CA7A98" w:rsidRDefault="0016664A" w:rsidP="0016664A">
      <w:pPr>
        <w:spacing w:line="360" w:lineRule="auto"/>
        <w:ind w:right="491"/>
        <w:jc w:val="both"/>
        <w:rPr>
          <w:rFonts w:cs="Arial"/>
        </w:rPr>
      </w:pPr>
      <w:r w:rsidRPr="00CA7A98">
        <w:rPr>
          <w:rFonts w:cs="Arial"/>
        </w:rPr>
        <w:t>7.4.3. Se a Detentora da ata não puder fornecer o quantitativo total requisitado, ou parte dele, deverá comunicar o fato à administração, por escrito, no prazo de 24 (vinte e quatro) horas, a contar do recebimento da ordem de fornecimento.</w:t>
      </w:r>
    </w:p>
    <w:p w:rsidR="0016664A" w:rsidRPr="00CA7A98" w:rsidRDefault="0016664A" w:rsidP="0016664A">
      <w:pPr>
        <w:spacing w:line="360" w:lineRule="auto"/>
        <w:ind w:right="491"/>
        <w:jc w:val="both"/>
        <w:rPr>
          <w:rFonts w:cs="Arial"/>
        </w:rPr>
      </w:pPr>
      <w:r w:rsidRPr="00CA7A98">
        <w:rPr>
          <w:rFonts w:cs="Arial"/>
        </w:rPr>
        <w:lastRenderedPageBreak/>
        <w:t xml:space="preserve">7.4 4. Serão aplicadas as sanções previstas na Lei Federal n.º </w:t>
      </w:r>
      <w:r w:rsidR="00A606C9">
        <w:rPr>
          <w:rFonts w:cs="Arial"/>
        </w:rPr>
        <w:t>14.133/2021</w:t>
      </w:r>
      <w:r w:rsidRPr="00CA7A98">
        <w:rPr>
          <w:rFonts w:cs="Arial"/>
        </w:rPr>
        <w:t xml:space="preserve"> e suas alterações posteriores, além das determinações deste edital, se a detentora da ata não atender as ordens de fornecimento.</w:t>
      </w:r>
    </w:p>
    <w:p w:rsidR="0016664A" w:rsidRPr="00CA7A98" w:rsidRDefault="0016664A" w:rsidP="0016664A">
      <w:pPr>
        <w:spacing w:line="360" w:lineRule="auto"/>
        <w:ind w:right="491"/>
        <w:jc w:val="both"/>
        <w:rPr>
          <w:rFonts w:cs="Arial"/>
        </w:rPr>
      </w:pPr>
      <w:r w:rsidRPr="00CA7A98">
        <w:rPr>
          <w:rFonts w:cs="Arial"/>
        </w:rPr>
        <w:t>7.5. A segunda fornecedora classificada só poderá fornecer à Administração, quando estiver esgotada a capacidade de fornecimento da primeira, e assim sucessivamente, de acordo com o consumo anual previsto para cada item da licitação.</w:t>
      </w:r>
    </w:p>
    <w:p w:rsidR="0016664A" w:rsidRPr="00CA7A98" w:rsidRDefault="0016664A" w:rsidP="0016664A">
      <w:pPr>
        <w:spacing w:line="360" w:lineRule="auto"/>
        <w:ind w:right="491"/>
        <w:jc w:val="both"/>
        <w:rPr>
          <w:rFonts w:cs="Arial"/>
        </w:rPr>
      </w:pPr>
      <w:r w:rsidRPr="00CA7A98">
        <w:rPr>
          <w:rFonts w:cs="Arial"/>
        </w:rPr>
        <w:t xml:space="preserve">7.6.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rsidR="0016664A" w:rsidRPr="00CA7A98" w:rsidRDefault="0016664A" w:rsidP="0016664A">
      <w:pPr>
        <w:spacing w:line="360" w:lineRule="auto"/>
        <w:ind w:right="491"/>
        <w:jc w:val="both"/>
        <w:rPr>
          <w:rFonts w:cs="Arial"/>
        </w:rPr>
      </w:pPr>
      <w:r w:rsidRPr="00CA7A98">
        <w:rPr>
          <w:rFonts w:cs="Arial"/>
        </w:rPr>
        <w:t>7.</w:t>
      </w:r>
      <w:r>
        <w:rPr>
          <w:rFonts w:cs="Arial"/>
        </w:rPr>
        <w:t>7</w:t>
      </w:r>
      <w:r w:rsidRPr="00CA7A98">
        <w:rPr>
          <w:rFonts w:cs="Arial"/>
        </w:rPr>
        <w:t>. Todas as despesas relativas aos impostos, taxas, contribuições, encargos</w:t>
      </w:r>
      <w:r>
        <w:rPr>
          <w:rFonts w:cs="Arial"/>
        </w:rPr>
        <w:t>, despesas com frete</w:t>
      </w:r>
      <w:r w:rsidRPr="00CA7A98">
        <w:rPr>
          <w:rFonts w:cs="Arial"/>
        </w:rPr>
        <w:t xml:space="preserve"> e demais despesas decorrentes da presente Ata, correrão por conta exclusiva da contratada.</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OITAVA - DO PAGAMENTO</w:t>
      </w:r>
    </w:p>
    <w:p w:rsidR="00A606C9" w:rsidRDefault="0016664A" w:rsidP="0016664A">
      <w:pPr>
        <w:spacing w:line="360" w:lineRule="auto"/>
        <w:ind w:right="491"/>
        <w:jc w:val="both"/>
        <w:rPr>
          <w:rFonts w:cs="Arial"/>
        </w:rPr>
      </w:pPr>
      <w:r w:rsidRPr="00CA7A98">
        <w:rPr>
          <w:rFonts w:cs="Arial"/>
        </w:rPr>
        <w:t>8.1. O pagamento, decorrente do fornecimento do objeto desta licitação, será efetuado mediante crédito em conta bancária, em até 30 (trinta) dias, contados do recebimento definitivo dos materiais, após a apresentação da respectiva nota fiscal, devidamente atestada pelo seto</w:t>
      </w:r>
      <w:r w:rsidR="00A606C9">
        <w:rPr>
          <w:rFonts w:cs="Arial"/>
        </w:rPr>
        <w:t>r competente.</w:t>
      </w:r>
    </w:p>
    <w:p w:rsidR="0016664A" w:rsidRPr="00CA7A98" w:rsidRDefault="0016664A" w:rsidP="0016664A">
      <w:pPr>
        <w:spacing w:line="360" w:lineRule="auto"/>
        <w:ind w:right="491"/>
        <w:jc w:val="both"/>
        <w:rPr>
          <w:rFonts w:cs="Arial"/>
        </w:rPr>
      </w:pPr>
      <w:r w:rsidRPr="00CA7A98">
        <w:rPr>
          <w:rFonts w:cs="Arial"/>
        </w:rPr>
        <w:t>8.2. Os pagamentos somente serão efetuados após a comprovação, pela(s) fornecedora(s), de que se encontra regular com suas obrigações para com o sistema de seguridade social, mediante a apresentação das Certidões Negativas de Débito com o INSS e com o FGTS.</w:t>
      </w:r>
    </w:p>
    <w:p w:rsidR="0016664A" w:rsidRPr="00CA7A98" w:rsidRDefault="0016664A" w:rsidP="0016664A">
      <w:pPr>
        <w:spacing w:line="360" w:lineRule="auto"/>
        <w:ind w:right="491"/>
        <w:jc w:val="both"/>
        <w:rPr>
          <w:rFonts w:cs="Arial"/>
        </w:rPr>
      </w:pPr>
      <w:r w:rsidRPr="00CA7A98">
        <w:rPr>
          <w:rFonts w:cs="Arial"/>
        </w:rPr>
        <w:t>8.3. Ocorrendo erro no documento da cobrança, este será devolvido e o pagamento será sustado para que o fornecedor torne as medidas necessárias, passando o prazo para o pagamento a ser contado a partir da data da reapresentação do mesmo.</w:t>
      </w:r>
    </w:p>
    <w:p w:rsidR="0016664A" w:rsidRPr="00CA7A98" w:rsidRDefault="0016664A" w:rsidP="0016664A">
      <w:pPr>
        <w:spacing w:line="360" w:lineRule="auto"/>
        <w:ind w:right="491"/>
        <w:jc w:val="both"/>
        <w:rPr>
          <w:rFonts w:cs="Arial"/>
        </w:rPr>
      </w:pPr>
      <w:r w:rsidRPr="00CA7A98">
        <w:rPr>
          <w:rFonts w:cs="Arial"/>
        </w:rPr>
        <w:t>8.4. Caso se constate erro ou irregularidade na Nota fiscal, o município consorciado, a seu critério, poderá devolvê-la, para as devidas correções.</w:t>
      </w:r>
    </w:p>
    <w:p w:rsidR="0016664A" w:rsidRPr="00CA7A98" w:rsidRDefault="0016664A" w:rsidP="0016664A">
      <w:pPr>
        <w:spacing w:line="360" w:lineRule="auto"/>
        <w:ind w:right="491"/>
        <w:jc w:val="both"/>
        <w:rPr>
          <w:rFonts w:cs="Arial"/>
        </w:rPr>
      </w:pPr>
      <w:r w:rsidRPr="00CA7A98">
        <w:rPr>
          <w:rFonts w:cs="Arial"/>
        </w:rPr>
        <w:t>8.5. Na hipótese de devolução, a nota fiscal será considerada como não apresentada, para fins de atendimento das condições contratuais.</w:t>
      </w:r>
    </w:p>
    <w:p w:rsidR="0016664A" w:rsidRPr="00CA7A98" w:rsidRDefault="0016664A" w:rsidP="0016664A">
      <w:pPr>
        <w:spacing w:line="360" w:lineRule="auto"/>
        <w:ind w:right="491"/>
        <w:jc w:val="both"/>
        <w:rPr>
          <w:rFonts w:cs="Arial"/>
        </w:rPr>
      </w:pPr>
      <w:r w:rsidRPr="00CA7A98">
        <w:rPr>
          <w:rFonts w:cs="Arial"/>
        </w:rPr>
        <w:t>8.6. Na pendência de liquidação da obrigação financeira em virtude de penalidade ou inadimplência contratual o valor será descontado da fatura ou créditos existentes em favor da fornecedora.</w:t>
      </w:r>
    </w:p>
    <w:p w:rsidR="0016664A" w:rsidRPr="00CA7A98" w:rsidRDefault="0016664A" w:rsidP="0016664A">
      <w:pPr>
        <w:spacing w:line="360" w:lineRule="auto"/>
        <w:ind w:right="491"/>
        <w:jc w:val="both"/>
        <w:rPr>
          <w:rFonts w:cs="Arial"/>
        </w:rPr>
      </w:pPr>
      <w:r w:rsidRPr="00CA7A98">
        <w:rPr>
          <w:rFonts w:cs="Arial"/>
        </w:rPr>
        <w:lastRenderedPageBreak/>
        <w:t>8.7. A Administração efetuará retenção na fonte dos tributos sobre todos os pagamentos devidos à fornecedora classificada.</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b/>
        </w:rPr>
      </w:pPr>
      <w:r w:rsidRPr="00CA7A98">
        <w:rPr>
          <w:rFonts w:cs="Arial"/>
          <w:b/>
        </w:rPr>
        <w:t>CLÁUSULA NONA - DOS ACRÉSCIMOS E SUPRESSÕES</w:t>
      </w:r>
    </w:p>
    <w:p w:rsidR="0016664A" w:rsidRPr="00CA7A98" w:rsidRDefault="0016664A" w:rsidP="0016664A">
      <w:pPr>
        <w:spacing w:line="360" w:lineRule="auto"/>
        <w:ind w:right="491"/>
        <w:jc w:val="both"/>
        <w:rPr>
          <w:rFonts w:cs="Arial"/>
        </w:rPr>
      </w:pPr>
      <w:r w:rsidRPr="00CA7A98">
        <w:rPr>
          <w:rFonts w:cs="Arial"/>
        </w:rPr>
        <w:t xml:space="preserve">9.1. Para a presente ata </w:t>
      </w:r>
      <w:r w:rsidR="00A606C9">
        <w:rPr>
          <w:rFonts w:cs="Arial"/>
        </w:rPr>
        <w:t xml:space="preserve">não </w:t>
      </w:r>
      <w:r w:rsidRPr="00CA7A98">
        <w:rPr>
          <w:rFonts w:cs="Arial"/>
        </w:rPr>
        <w:t xml:space="preserve">serão permitidos </w:t>
      </w:r>
      <w:r w:rsidR="00A606C9">
        <w:rPr>
          <w:rFonts w:cs="Arial"/>
        </w:rPr>
        <w:t>acréscimos e supressões.</w:t>
      </w:r>
    </w:p>
    <w:p w:rsidR="0016664A" w:rsidRPr="00CA7A98" w:rsidRDefault="0016664A" w:rsidP="0016664A">
      <w:pPr>
        <w:spacing w:line="360" w:lineRule="auto"/>
        <w:ind w:right="491"/>
        <w:jc w:val="both"/>
        <w:rPr>
          <w:rFonts w:cs="Arial"/>
          <w:b/>
        </w:rPr>
      </w:pPr>
      <w:r w:rsidRPr="00CA7A98">
        <w:rPr>
          <w:rFonts w:cs="Arial"/>
          <w:b/>
        </w:rPr>
        <w:t>CLÁUSULA DÉCIMA - DA DOTAÇÃO ORÇAMENTÁRIA</w:t>
      </w:r>
    </w:p>
    <w:p w:rsidR="0016664A" w:rsidRPr="00CA7A98" w:rsidRDefault="0016664A" w:rsidP="0016664A">
      <w:pPr>
        <w:spacing w:line="360" w:lineRule="auto"/>
        <w:ind w:right="491"/>
        <w:jc w:val="both"/>
        <w:rPr>
          <w:rFonts w:cs="Arial"/>
        </w:rPr>
      </w:pPr>
      <w:r w:rsidRPr="00CA7A98">
        <w:rPr>
          <w:rFonts w:cs="Arial"/>
        </w:rPr>
        <w:t>10.1. As despesas decorrentes da contratação dos objetos da presente ata de registro de preços correrão a cargo dos Municípios Consorciados Usuários da Ata, cujos Programas de Trabalho e Elementos de Despesas constarão nas respectivas notas de empenho, contrato ou documento equivalente observadas as co</w:t>
      </w:r>
      <w:r w:rsidR="00A606C9">
        <w:rPr>
          <w:rFonts w:cs="Arial"/>
        </w:rPr>
        <w:t>ndições estabelecidas no edital.</w:t>
      </w:r>
    </w:p>
    <w:p w:rsidR="0016664A" w:rsidRPr="00CA7A98" w:rsidRDefault="0016664A" w:rsidP="0016664A">
      <w:pPr>
        <w:ind w:right="491"/>
        <w:jc w:val="both"/>
        <w:rPr>
          <w:rFonts w:cs="Arial"/>
          <w:b/>
        </w:rPr>
      </w:pPr>
    </w:p>
    <w:p w:rsidR="0016664A" w:rsidRPr="00CA7A98" w:rsidRDefault="0016664A" w:rsidP="0016664A">
      <w:pPr>
        <w:spacing w:line="360" w:lineRule="auto"/>
        <w:ind w:right="491"/>
        <w:jc w:val="both"/>
        <w:rPr>
          <w:rFonts w:cs="Arial"/>
          <w:b/>
        </w:rPr>
      </w:pPr>
      <w:r w:rsidRPr="00CA7A98">
        <w:rPr>
          <w:rFonts w:cs="Arial"/>
          <w:b/>
        </w:rPr>
        <w:t>CLÁUSULA DÉCIMA PRIMEIRA - DAS PENALIDADES E DAS MULTAS</w:t>
      </w:r>
    </w:p>
    <w:p w:rsidR="00A606C9" w:rsidRPr="005D4061" w:rsidRDefault="00A606C9" w:rsidP="00A606C9">
      <w:pPr>
        <w:tabs>
          <w:tab w:val="left" w:pos="1134"/>
        </w:tabs>
        <w:spacing w:before="120" w:line="360" w:lineRule="auto"/>
        <w:jc w:val="both"/>
        <w:rPr>
          <w:rFonts w:cs="Arial"/>
          <w:color w:val="000000"/>
          <w:szCs w:val="22"/>
        </w:rPr>
      </w:pPr>
      <w:r>
        <w:rPr>
          <w:rFonts w:cs="Arial"/>
          <w:b/>
          <w:szCs w:val="22"/>
        </w:rPr>
        <w:t>11</w:t>
      </w:r>
      <w:r w:rsidRPr="005D4061">
        <w:rPr>
          <w:rFonts w:cs="Arial"/>
          <w:b/>
          <w:szCs w:val="22"/>
        </w:rPr>
        <w:t>.1.</w:t>
      </w:r>
      <w:r w:rsidRPr="005D4061">
        <w:rPr>
          <w:rFonts w:cs="Arial"/>
          <w:b/>
          <w:bCs/>
          <w:color w:val="000000"/>
          <w:szCs w:val="22"/>
        </w:rPr>
        <w:t> </w:t>
      </w:r>
      <w:r w:rsidRPr="005D4061">
        <w:rPr>
          <w:rFonts w:cs="Arial"/>
          <w:color w:val="000000"/>
          <w:szCs w:val="22"/>
        </w:rPr>
        <w:t>O licitante ou o contratado será responsabilizado administrativamente pelas seguintes infrações:</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a)</w:t>
      </w:r>
      <w:r w:rsidRPr="005D4061">
        <w:rPr>
          <w:rFonts w:ascii="Arial" w:hAnsi="Arial" w:cs="Arial"/>
          <w:color w:val="000000"/>
          <w:sz w:val="22"/>
          <w:szCs w:val="22"/>
        </w:rPr>
        <w:t xml:space="preserve"> dar causa à inexecução parcial do contrato;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b)</w:t>
      </w:r>
      <w:r w:rsidRPr="005D4061">
        <w:rPr>
          <w:rFonts w:ascii="Arial" w:hAnsi="Arial" w:cs="Arial"/>
          <w:color w:val="000000"/>
          <w:sz w:val="22"/>
          <w:szCs w:val="22"/>
        </w:rPr>
        <w:t xml:space="preserve"> dar causa à inexecução parcial do contrato que cause grave dano à Administração, ao funcionamento dos serviços públicos ou ao interesse coletivo;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 xml:space="preserve">c) </w:t>
      </w:r>
      <w:r w:rsidRPr="005D4061">
        <w:rPr>
          <w:rFonts w:ascii="Arial" w:hAnsi="Arial" w:cs="Arial"/>
          <w:color w:val="000000"/>
          <w:sz w:val="22"/>
          <w:szCs w:val="22"/>
        </w:rPr>
        <w:t>dar causa à inexecução total do contrato;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d)</w:t>
      </w:r>
      <w:r w:rsidRPr="005D4061">
        <w:rPr>
          <w:rFonts w:ascii="Arial" w:hAnsi="Arial" w:cs="Arial"/>
          <w:color w:val="000000"/>
          <w:sz w:val="22"/>
          <w:szCs w:val="22"/>
        </w:rPr>
        <w:t xml:space="preserve"> deixar de entregar a documentação exigida para o certame;</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e)</w:t>
      </w:r>
      <w:r w:rsidRPr="005D4061">
        <w:rPr>
          <w:rFonts w:ascii="Arial" w:hAnsi="Arial" w:cs="Arial"/>
          <w:color w:val="000000"/>
          <w:sz w:val="22"/>
          <w:szCs w:val="22"/>
        </w:rPr>
        <w:t xml:space="preserve"> não manter a proposta, salvo em decorrência de fato superveniente devidamente justificado;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f)</w:t>
      </w:r>
      <w:r w:rsidRPr="005D4061">
        <w:rPr>
          <w:rFonts w:ascii="Arial" w:hAnsi="Arial" w:cs="Arial"/>
          <w:color w:val="000000"/>
          <w:sz w:val="22"/>
          <w:szCs w:val="22"/>
        </w:rPr>
        <w:t xml:space="preserve"> não celebrar o contrato ou não entregar a documentação exigida para a contratação, quando convocado dentro do prazo de validade de sua proposta;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g)</w:t>
      </w:r>
      <w:r w:rsidRPr="005D4061">
        <w:rPr>
          <w:rFonts w:ascii="Arial" w:hAnsi="Arial" w:cs="Arial"/>
          <w:color w:val="000000"/>
          <w:sz w:val="22"/>
          <w:szCs w:val="22"/>
        </w:rPr>
        <w:t xml:space="preserve"> ensejar o retardamento da execução ou da entrega do objeto da licitação sem motivo justificado;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h)</w:t>
      </w:r>
      <w:r w:rsidRPr="005D4061">
        <w:rPr>
          <w:rFonts w:ascii="Arial" w:hAnsi="Arial" w:cs="Arial"/>
          <w:color w:val="000000"/>
          <w:sz w:val="22"/>
          <w:szCs w:val="22"/>
        </w:rPr>
        <w:t xml:space="preserve"> apresentar declaração ou documentação falsa exigida para o certame ou prestar declaração falsa durante a licitação ou a execução do contrato;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i)</w:t>
      </w:r>
      <w:r w:rsidRPr="005D4061">
        <w:rPr>
          <w:rFonts w:ascii="Arial" w:hAnsi="Arial" w:cs="Arial"/>
          <w:color w:val="000000"/>
          <w:sz w:val="22"/>
          <w:szCs w:val="22"/>
        </w:rPr>
        <w:t xml:space="preserve"> fraudar a licitação ou praticar ato fraudulento na execução do contrato;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j)</w:t>
      </w:r>
      <w:r w:rsidRPr="005D4061">
        <w:rPr>
          <w:rFonts w:ascii="Arial" w:hAnsi="Arial" w:cs="Arial"/>
          <w:color w:val="000000"/>
          <w:sz w:val="22"/>
          <w:szCs w:val="22"/>
        </w:rPr>
        <w:t xml:space="preserve"> comportar-se de modo inidôneo ou cometer fraude de qualquer natureza;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lastRenderedPageBreak/>
        <w:t>l)</w:t>
      </w:r>
      <w:r w:rsidRPr="005D4061">
        <w:rPr>
          <w:rFonts w:ascii="Arial" w:hAnsi="Arial" w:cs="Arial"/>
          <w:color w:val="000000"/>
          <w:sz w:val="22"/>
          <w:szCs w:val="22"/>
        </w:rPr>
        <w:t xml:space="preserve"> praticar atos ilícitos com vistas a frustrar os objetivos da licitação;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m)</w:t>
      </w:r>
      <w:r w:rsidRPr="005D4061">
        <w:rPr>
          <w:rFonts w:ascii="Arial" w:hAnsi="Arial" w:cs="Arial"/>
          <w:color w:val="000000"/>
          <w:sz w:val="22"/>
          <w:szCs w:val="22"/>
        </w:rPr>
        <w:t xml:space="preserve"> praticar ato lesivo previsto no </w:t>
      </w:r>
      <w:hyperlink r:id="rId17" w:anchor="art5" w:history="1">
        <w:r w:rsidRPr="005D4061">
          <w:rPr>
            <w:rStyle w:val="Hyperlink"/>
            <w:rFonts w:ascii="Arial" w:hAnsi="Arial" w:cs="Arial"/>
            <w:sz w:val="22"/>
            <w:szCs w:val="22"/>
          </w:rPr>
          <w:t>art. 5º da Lei nº 12.846, de 1º de agosto de 2013.</w:t>
        </w:r>
      </w:hyperlink>
    </w:p>
    <w:p w:rsidR="00A606C9" w:rsidRPr="005D4061" w:rsidRDefault="00FC23D6" w:rsidP="00A606C9">
      <w:pPr>
        <w:pStyle w:val="NormalWeb"/>
        <w:spacing w:before="120" w:beforeAutospacing="0" w:after="0" w:afterAutospacing="0" w:line="360" w:lineRule="auto"/>
        <w:jc w:val="both"/>
        <w:rPr>
          <w:rFonts w:ascii="Arial" w:hAnsi="Arial" w:cs="Arial"/>
          <w:color w:val="000000"/>
          <w:sz w:val="22"/>
          <w:szCs w:val="22"/>
        </w:rPr>
      </w:pPr>
      <w:r>
        <w:rPr>
          <w:rFonts w:ascii="Arial" w:hAnsi="Arial" w:cs="Arial"/>
          <w:b/>
          <w:bCs/>
          <w:color w:val="000000"/>
          <w:sz w:val="22"/>
          <w:szCs w:val="22"/>
        </w:rPr>
        <w:t>11</w:t>
      </w:r>
      <w:r w:rsidR="00A606C9" w:rsidRPr="005D4061">
        <w:rPr>
          <w:rFonts w:ascii="Arial" w:hAnsi="Arial" w:cs="Arial"/>
          <w:b/>
          <w:bCs/>
          <w:color w:val="000000"/>
          <w:sz w:val="22"/>
          <w:szCs w:val="22"/>
        </w:rPr>
        <w:t>.2.</w:t>
      </w:r>
      <w:r w:rsidR="00A606C9" w:rsidRPr="005D4061">
        <w:rPr>
          <w:rFonts w:ascii="Arial" w:hAnsi="Arial" w:cs="Arial"/>
          <w:color w:val="000000"/>
          <w:sz w:val="22"/>
          <w:szCs w:val="22"/>
        </w:rPr>
        <w:t xml:space="preserve"> Serão aplicadas ao responsável pelas infrações administrativas previstas no item 1</w:t>
      </w:r>
      <w:r>
        <w:rPr>
          <w:rFonts w:ascii="Arial" w:hAnsi="Arial" w:cs="Arial"/>
          <w:color w:val="000000"/>
          <w:sz w:val="22"/>
          <w:szCs w:val="22"/>
        </w:rPr>
        <w:t>1</w:t>
      </w:r>
      <w:r w:rsidR="00A606C9" w:rsidRPr="005D4061">
        <w:rPr>
          <w:rFonts w:ascii="Arial" w:hAnsi="Arial" w:cs="Arial"/>
          <w:color w:val="000000"/>
          <w:sz w:val="22"/>
          <w:szCs w:val="22"/>
        </w:rPr>
        <w:t>.1 deste edital as seguintes sanções:</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a)</w:t>
      </w:r>
      <w:r w:rsidRPr="005D4061">
        <w:rPr>
          <w:rFonts w:ascii="Arial" w:hAnsi="Arial" w:cs="Arial"/>
          <w:color w:val="000000"/>
          <w:sz w:val="22"/>
          <w:szCs w:val="22"/>
        </w:rPr>
        <w:t xml:space="preserve"> advertência;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b)</w:t>
      </w:r>
      <w:r w:rsidRPr="005D4061">
        <w:rPr>
          <w:rFonts w:ascii="Arial" w:hAnsi="Arial" w:cs="Arial"/>
          <w:color w:val="000000"/>
          <w:sz w:val="22"/>
          <w:szCs w:val="22"/>
        </w:rPr>
        <w:t xml:space="preserve"> multa de no mínimo 0,5% (cinco décimos por cento) e máximo de 30% (trinta por cento) do valor do objeto licitado ou contratado;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c)</w:t>
      </w:r>
      <w:r w:rsidRPr="005D4061">
        <w:rPr>
          <w:rFonts w:ascii="Arial" w:hAnsi="Arial" w:cs="Arial"/>
          <w:color w:val="000000"/>
          <w:sz w:val="22"/>
          <w:szCs w:val="22"/>
        </w:rPr>
        <w:t xml:space="preserve"> impedimento de licitar e contratar, no âmbito da Administração Pública direta e indireta do órgão licitante, pelo prazo máximo de 3 (três) anos.</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d)</w:t>
      </w:r>
      <w:r w:rsidRPr="005D4061">
        <w:rPr>
          <w:rFonts w:ascii="Arial" w:hAnsi="Arial" w:cs="Arial"/>
          <w:color w:val="000000"/>
          <w:sz w:val="22"/>
          <w:szCs w:val="22"/>
        </w:rPr>
        <w:t xml:space="preserve"> declaração de inidoneidade para licitar ou contratar no âmbito da Administração Pública direta e indireta de todos os entes federativos, pelo prazo mínimo de 3 (três) anos e máximo de 6 (seis) anos.</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.3</w:t>
      </w:r>
      <w:r w:rsidRPr="005D4061">
        <w:rPr>
          <w:rFonts w:ascii="Arial" w:hAnsi="Arial" w:cs="Arial"/>
          <w:color w:val="000000"/>
          <w:sz w:val="22"/>
          <w:szCs w:val="22"/>
        </w:rPr>
        <w:t xml:space="preserve"> As sanções previstas nas alíneas “a”, “c” e “d” do item </w:t>
      </w:r>
      <w:r w:rsidR="00FC23D6">
        <w:rPr>
          <w:rFonts w:ascii="Arial" w:hAnsi="Arial" w:cs="Arial"/>
          <w:color w:val="000000"/>
          <w:sz w:val="22"/>
          <w:szCs w:val="22"/>
        </w:rPr>
        <w:t>11.2. da</w:t>
      </w:r>
      <w:r w:rsidRPr="005D4061">
        <w:rPr>
          <w:rFonts w:ascii="Arial" w:hAnsi="Arial" w:cs="Arial"/>
          <w:color w:val="000000"/>
          <w:sz w:val="22"/>
          <w:szCs w:val="22"/>
        </w:rPr>
        <w:t xml:space="preserve"> presente </w:t>
      </w:r>
      <w:r w:rsidR="00FC23D6">
        <w:rPr>
          <w:rFonts w:ascii="Arial" w:hAnsi="Arial" w:cs="Arial"/>
          <w:color w:val="000000"/>
          <w:sz w:val="22"/>
          <w:szCs w:val="22"/>
        </w:rPr>
        <w:t>ata</w:t>
      </w:r>
      <w:r w:rsidRPr="005D4061">
        <w:rPr>
          <w:rFonts w:ascii="Arial" w:hAnsi="Arial" w:cs="Arial"/>
          <w:color w:val="000000"/>
          <w:sz w:val="22"/>
          <w:szCs w:val="22"/>
        </w:rPr>
        <w:t xml:space="preserve"> poderão ser aplicadas cumulativamente com a prevista na alínea “b” do mesmo item.</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 xml:space="preserve">.4. </w:t>
      </w:r>
      <w:r w:rsidRPr="005D4061">
        <w:rPr>
          <w:rFonts w:ascii="Arial" w:hAnsi="Arial" w:cs="Arial"/>
          <w:color w:val="000000"/>
          <w:sz w:val="22"/>
          <w:szCs w:val="22"/>
        </w:rPr>
        <w:t>A aplicação de multa de mora não impedirá que a Administração a converta em compensatória e promova a extinção unilateral do contrato com a aplicação cumulada de outras sanções</w:t>
      </w:r>
      <w:r w:rsidR="00FC23D6">
        <w:rPr>
          <w:rFonts w:ascii="Arial" w:hAnsi="Arial" w:cs="Arial"/>
          <w:color w:val="000000"/>
          <w:sz w:val="22"/>
          <w:szCs w:val="22"/>
        </w:rPr>
        <w:t>.</w:t>
      </w:r>
      <w:r w:rsidRPr="005D4061">
        <w:rPr>
          <w:rFonts w:ascii="Arial" w:hAnsi="Arial" w:cs="Arial"/>
          <w:color w:val="000000"/>
          <w:sz w:val="22"/>
          <w:szCs w:val="22"/>
        </w:rPr>
        <w:t xml:space="preserve"> </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.5.</w:t>
      </w:r>
      <w:r w:rsidRPr="005D4061">
        <w:rPr>
          <w:rFonts w:ascii="Arial" w:hAnsi="Arial" w:cs="Arial"/>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.6.</w:t>
      </w:r>
      <w:r w:rsidRPr="005D4061">
        <w:rPr>
          <w:rFonts w:ascii="Arial" w:hAnsi="Arial" w:cs="Arial"/>
          <w:color w:val="000000"/>
          <w:sz w:val="22"/>
          <w:szCs w:val="22"/>
        </w:rPr>
        <w:t xml:space="preserve"> A aplicação das sanções previstas no item 1</w:t>
      </w:r>
      <w:r w:rsidR="00FC23D6">
        <w:rPr>
          <w:rFonts w:ascii="Arial" w:hAnsi="Arial" w:cs="Arial"/>
          <w:color w:val="000000"/>
          <w:sz w:val="22"/>
          <w:szCs w:val="22"/>
        </w:rPr>
        <w:t>1</w:t>
      </w:r>
      <w:r w:rsidRPr="005D4061">
        <w:rPr>
          <w:rFonts w:ascii="Arial" w:hAnsi="Arial" w:cs="Arial"/>
          <w:color w:val="000000"/>
          <w:sz w:val="22"/>
          <w:szCs w:val="22"/>
        </w:rPr>
        <w:t>.2. dest</w:t>
      </w:r>
      <w:r w:rsidR="00FC23D6">
        <w:rPr>
          <w:rFonts w:ascii="Arial" w:hAnsi="Arial" w:cs="Arial"/>
          <w:color w:val="000000"/>
          <w:sz w:val="22"/>
          <w:szCs w:val="22"/>
        </w:rPr>
        <w:t>a</w:t>
      </w:r>
      <w:r w:rsidRPr="005D4061">
        <w:rPr>
          <w:rFonts w:ascii="Arial" w:hAnsi="Arial" w:cs="Arial"/>
          <w:color w:val="000000"/>
          <w:sz w:val="22"/>
          <w:szCs w:val="22"/>
        </w:rPr>
        <w:t xml:space="preserve"> </w:t>
      </w:r>
      <w:r w:rsidR="00FC23D6">
        <w:rPr>
          <w:rFonts w:ascii="Arial" w:hAnsi="Arial" w:cs="Arial"/>
          <w:color w:val="000000"/>
          <w:sz w:val="22"/>
          <w:szCs w:val="22"/>
        </w:rPr>
        <w:t>ata</w:t>
      </w:r>
      <w:r w:rsidRPr="005D4061">
        <w:rPr>
          <w:rFonts w:ascii="Arial" w:hAnsi="Arial" w:cs="Arial"/>
          <w:color w:val="000000"/>
          <w:sz w:val="22"/>
          <w:szCs w:val="22"/>
        </w:rPr>
        <w:t xml:space="preserve"> não exclui, em hipótese alguma, a obrigação de reparação integral do dano causado à Administração Pública.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w:t>
      </w:r>
      <w:r w:rsidR="00FC23D6">
        <w:rPr>
          <w:rFonts w:ascii="Arial" w:hAnsi="Arial" w:cs="Arial"/>
          <w:b/>
          <w:bCs/>
          <w:color w:val="000000"/>
          <w:sz w:val="22"/>
          <w:szCs w:val="22"/>
        </w:rPr>
        <w:t>7</w:t>
      </w:r>
      <w:r w:rsidRPr="005D4061">
        <w:rPr>
          <w:rFonts w:ascii="Arial" w:hAnsi="Arial" w:cs="Arial"/>
          <w:b/>
          <w:bCs/>
          <w:color w:val="000000"/>
          <w:sz w:val="22"/>
          <w:szCs w:val="22"/>
        </w:rPr>
        <w:t>.</w:t>
      </w:r>
      <w:r w:rsidRPr="005D4061">
        <w:rPr>
          <w:rFonts w:ascii="Arial" w:hAnsi="Arial" w:cs="Arial"/>
          <w:color w:val="000000"/>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w:t>
      </w:r>
      <w:r w:rsidR="00FC23D6">
        <w:rPr>
          <w:rFonts w:ascii="Arial" w:hAnsi="Arial" w:cs="Arial"/>
          <w:b/>
          <w:bCs/>
          <w:color w:val="000000"/>
          <w:sz w:val="22"/>
          <w:szCs w:val="22"/>
        </w:rPr>
        <w:t>8</w:t>
      </w:r>
      <w:r w:rsidRPr="005D4061">
        <w:rPr>
          <w:rFonts w:ascii="Arial" w:hAnsi="Arial" w:cs="Arial"/>
          <w:b/>
          <w:bCs/>
          <w:color w:val="000000"/>
          <w:sz w:val="22"/>
          <w:szCs w:val="22"/>
        </w:rPr>
        <w:t>.</w:t>
      </w:r>
      <w:r w:rsidRPr="005D4061">
        <w:rPr>
          <w:rFonts w:ascii="Arial" w:hAnsi="Arial" w:cs="Arial"/>
          <w:color w:val="000000"/>
          <w:sz w:val="22"/>
          <w:szCs w:val="22"/>
        </w:rPr>
        <w:t xml:space="preserve"> Serão indeferidas pela comissão, mediante decisão fundamentada, provas ilícitas, impertinentes, desnecessárias, protelatórias ou intempestivas.</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w:t>
      </w:r>
      <w:r w:rsidR="00FC23D6">
        <w:rPr>
          <w:rFonts w:ascii="Arial" w:hAnsi="Arial" w:cs="Arial"/>
          <w:b/>
          <w:bCs/>
          <w:color w:val="000000"/>
          <w:sz w:val="22"/>
          <w:szCs w:val="22"/>
        </w:rPr>
        <w:t>9</w:t>
      </w:r>
      <w:r w:rsidRPr="005D4061">
        <w:rPr>
          <w:rFonts w:ascii="Arial" w:hAnsi="Arial" w:cs="Arial"/>
          <w:b/>
          <w:bCs/>
          <w:color w:val="000000"/>
          <w:sz w:val="22"/>
          <w:szCs w:val="22"/>
        </w:rPr>
        <w:t>.</w:t>
      </w:r>
      <w:r w:rsidRPr="005D4061">
        <w:rPr>
          <w:rFonts w:ascii="Arial" w:hAnsi="Arial" w:cs="Arial"/>
          <w:color w:val="000000"/>
          <w:sz w:val="22"/>
          <w:szCs w:val="22"/>
        </w:rPr>
        <w:t xml:space="preserve"> A personalidade jurídica poderá ser desconsiderada sempre que utilizada com abuso do direito para facilitar, encobrir ou dissimular a prática dos atos ilícitos previstos nesta Lei ou </w:t>
      </w:r>
      <w:r w:rsidRPr="005D4061">
        <w:rPr>
          <w:rFonts w:ascii="Arial" w:hAnsi="Arial" w:cs="Arial"/>
          <w:color w:val="000000"/>
          <w:sz w:val="22"/>
          <w:szCs w:val="22"/>
        </w:rPr>
        <w:lastRenderedPageBreak/>
        <w:t>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.1</w:t>
      </w:r>
      <w:r w:rsidR="00FC23D6">
        <w:rPr>
          <w:rFonts w:ascii="Arial" w:hAnsi="Arial" w:cs="Arial"/>
          <w:b/>
          <w:bCs/>
          <w:color w:val="000000"/>
          <w:sz w:val="22"/>
          <w:szCs w:val="22"/>
        </w:rPr>
        <w:t>0</w:t>
      </w:r>
      <w:r w:rsidRPr="005D4061">
        <w:rPr>
          <w:rFonts w:ascii="Arial" w:hAnsi="Arial" w:cs="Arial"/>
          <w:b/>
          <w:bCs/>
          <w:color w:val="000000"/>
          <w:sz w:val="22"/>
          <w:szCs w:val="22"/>
        </w:rPr>
        <w:t>.</w:t>
      </w:r>
      <w:r w:rsidRPr="005D4061">
        <w:rPr>
          <w:rFonts w:ascii="Arial" w:hAnsi="Arial" w:cs="Arial"/>
          <w:color w:val="000000"/>
          <w:sz w:val="22"/>
          <w:szCs w:val="22"/>
        </w:rPr>
        <w:t xml:space="preserve"> É admitida a reabilitação do licitante ou contratado perante a própria autoridade que aplicou a penalidade, exigidos, cumulativamente:</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color w:val="000000"/>
          <w:sz w:val="22"/>
          <w:szCs w:val="22"/>
        </w:rPr>
        <w:t>a) reparação integral do dano causado à Administração Pública;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color w:val="000000"/>
          <w:sz w:val="22"/>
          <w:szCs w:val="22"/>
        </w:rPr>
        <w:t>b) pagamento da multa;</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color w:val="000000"/>
          <w:sz w:val="22"/>
          <w:szCs w:val="22"/>
        </w:rPr>
        <w:t>c) transcurso do prazo mínimo de 1 (um) ano da aplicação da penalidade, no caso de impedimento de licitar e contratar, ou de 3 (três) anos da aplicação da penalidade, no caso de declaração de inidoneidade;</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color w:val="000000"/>
          <w:sz w:val="22"/>
          <w:szCs w:val="22"/>
        </w:rPr>
        <w:t>d) cumprimento das condições de reabilitação definidas no ato punitivo;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color w:val="000000"/>
          <w:sz w:val="22"/>
          <w:szCs w:val="22"/>
        </w:rPr>
        <w:t>e) análise jurídica prévia, com posicionamento conclusivo quanto ao cumprimento dos requisitos definidos neste artigo.</w:t>
      </w:r>
    </w:p>
    <w:p w:rsidR="00A606C9" w:rsidRPr="005D4061" w:rsidRDefault="00A606C9" w:rsidP="00A606C9">
      <w:pPr>
        <w:pStyle w:val="NormalWeb"/>
        <w:spacing w:before="120" w:beforeAutospacing="0" w:after="0" w:afterAutospacing="0" w:line="360" w:lineRule="auto"/>
        <w:jc w:val="both"/>
        <w:rPr>
          <w:rFonts w:ascii="Arial" w:hAnsi="Arial" w:cs="Arial"/>
          <w:color w:val="000000"/>
          <w:sz w:val="22"/>
          <w:szCs w:val="22"/>
        </w:rPr>
      </w:pP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.1</w:t>
      </w:r>
      <w:r w:rsidR="00FC23D6">
        <w:rPr>
          <w:rFonts w:ascii="Arial" w:hAnsi="Arial" w:cs="Arial"/>
          <w:b/>
          <w:bCs/>
          <w:color w:val="000000"/>
          <w:sz w:val="22"/>
          <w:szCs w:val="22"/>
        </w:rPr>
        <w:t>1</w:t>
      </w:r>
      <w:r w:rsidRPr="005D4061">
        <w:rPr>
          <w:rFonts w:ascii="Arial" w:hAnsi="Arial" w:cs="Arial"/>
          <w:b/>
          <w:bCs/>
          <w:color w:val="000000"/>
          <w:sz w:val="22"/>
          <w:szCs w:val="22"/>
        </w:rPr>
        <w:t>.</w:t>
      </w:r>
      <w:r w:rsidRPr="005D4061">
        <w:rPr>
          <w:rFonts w:ascii="Arial" w:hAnsi="Arial" w:cs="Arial"/>
          <w:color w:val="000000"/>
          <w:sz w:val="22"/>
          <w:szCs w:val="22"/>
        </w:rPr>
        <w:t xml:space="preserve"> A sanção pelas infrações previstas nas alíneas “h” e “m” do item 1</w:t>
      </w:r>
      <w:r w:rsidR="00FC23D6">
        <w:rPr>
          <w:rFonts w:ascii="Arial" w:hAnsi="Arial" w:cs="Arial"/>
          <w:color w:val="000000"/>
          <w:sz w:val="22"/>
          <w:szCs w:val="22"/>
        </w:rPr>
        <w:t>1</w:t>
      </w:r>
      <w:r w:rsidRPr="005D4061">
        <w:rPr>
          <w:rFonts w:ascii="Arial" w:hAnsi="Arial" w:cs="Arial"/>
          <w:color w:val="000000"/>
          <w:sz w:val="22"/>
          <w:szCs w:val="22"/>
        </w:rPr>
        <w:t>.2 d</w:t>
      </w:r>
      <w:r w:rsidR="00FC23D6">
        <w:rPr>
          <w:rFonts w:ascii="Arial" w:hAnsi="Arial" w:cs="Arial"/>
          <w:color w:val="000000"/>
          <w:sz w:val="22"/>
          <w:szCs w:val="22"/>
        </w:rPr>
        <w:t>a</w:t>
      </w:r>
      <w:r w:rsidRPr="005D4061">
        <w:rPr>
          <w:rFonts w:ascii="Arial" w:hAnsi="Arial" w:cs="Arial"/>
          <w:color w:val="000000"/>
          <w:sz w:val="22"/>
          <w:szCs w:val="22"/>
        </w:rPr>
        <w:t xml:space="preserve"> presente </w:t>
      </w:r>
      <w:r w:rsidR="00FC23D6">
        <w:rPr>
          <w:rFonts w:ascii="Arial" w:hAnsi="Arial" w:cs="Arial"/>
          <w:color w:val="000000"/>
          <w:sz w:val="22"/>
          <w:szCs w:val="22"/>
        </w:rPr>
        <w:t>Ata</w:t>
      </w:r>
      <w:r w:rsidRPr="005D4061">
        <w:rPr>
          <w:rFonts w:ascii="Arial" w:hAnsi="Arial" w:cs="Arial"/>
          <w:color w:val="000000"/>
          <w:sz w:val="22"/>
          <w:szCs w:val="22"/>
        </w:rPr>
        <w:t xml:space="preserve"> exigirá, como condição de reabilitação do licitante ou contratado, a implantação ou aperfeiçoamento de programa de integridade pelo responsável.</w:t>
      </w:r>
    </w:p>
    <w:p w:rsidR="0016664A" w:rsidRPr="00CA7A98" w:rsidRDefault="0016664A" w:rsidP="0016664A">
      <w:pPr>
        <w:tabs>
          <w:tab w:val="left" w:pos="1134"/>
        </w:tabs>
        <w:spacing w:before="120" w:line="360" w:lineRule="auto"/>
        <w:ind w:right="491"/>
        <w:jc w:val="both"/>
        <w:rPr>
          <w:rFonts w:cs="Arial"/>
          <w:b/>
        </w:rPr>
      </w:pPr>
      <w:r w:rsidRPr="00CA7A98">
        <w:rPr>
          <w:rFonts w:cs="Arial"/>
          <w:b/>
        </w:rPr>
        <w:t>CLÁUSULA DÉCIMA SEGUNDA - DA EFICÁCIA</w:t>
      </w:r>
    </w:p>
    <w:p w:rsidR="0016664A" w:rsidRPr="00CA7A98" w:rsidRDefault="0016664A" w:rsidP="0016664A">
      <w:pPr>
        <w:spacing w:line="360" w:lineRule="auto"/>
        <w:ind w:right="491"/>
        <w:jc w:val="both"/>
        <w:rPr>
          <w:rFonts w:cs="Arial"/>
        </w:rPr>
      </w:pPr>
      <w:r w:rsidRPr="00CA7A98">
        <w:rPr>
          <w:rFonts w:cs="Arial"/>
        </w:rPr>
        <w:t xml:space="preserve"> 12.1. O presente Termo de Registro de Preços somente terá eficácia após a publicação do respectivo extrato no mural do CONDESUS.</w:t>
      </w:r>
    </w:p>
    <w:p w:rsidR="0016664A" w:rsidRPr="00CA7A98" w:rsidRDefault="0016664A" w:rsidP="0016664A">
      <w:pPr>
        <w:spacing w:line="360" w:lineRule="auto"/>
        <w:ind w:right="491"/>
        <w:jc w:val="both"/>
        <w:rPr>
          <w:rFonts w:cs="Arial"/>
        </w:rPr>
      </w:pPr>
    </w:p>
    <w:p w:rsidR="0016664A" w:rsidRPr="00CA7A98" w:rsidRDefault="0016664A" w:rsidP="0016664A">
      <w:pPr>
        <w:ind w:right="491"/>
        <w:jc w:val="both"/>
        <w:rPr>
          <w:rFonts w:cs="Arial"/>
          <w:b/>
        </w:rPr>
      </w:pPr>
      <w:r w:rsidRPr="00CA7A98">
        <w:rPr>
          <w:rFonts w:cs="Arial"/>
          <w:b/>
        </w:rPr>
        <w:t>CLÁUSULA DÉCIMA TERCEIRA - DO FORO</w:t>
      </w:r>
    </w:p>
    <w:p w:rsidR="0016664A" w:rsidRPr="00CA7A98" w:rsidRDefault="0016664A" w:rsidP="0016664A">
      <w:pPr>
        <w:spacing w:line="360" w:lineRule="auto"/>
        <w:ind w:right="491"/>
        <w:jc w:val="both"/>
        <w:rPr>
          <w:rFonts w:cs="Arial"/>
        </w:rPr>
      </w:pPr>
      <w:r w:rsidRPr="00CA7A98">
        <w:rPr>
          <w:rFonts w:cs="Arial"/>
        </w:rPr>
        <w:t>13.1. Fica eleito o Foro da Comarca de Vacaria para dirimir quaisquer dúvidas ou questões oriundas do presente instrumento.</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rPr>
      </w:pPr>
      <w:r w:rsidRPr="00CA7A98">
        <w:rPr>
          <w:rFonts w:cs="Arial"/>
        </w:rPr>
        <w:t>E, por estarem as partes justas e compromissadas, assinam o presente Termo em duas vias, de igual teor, na presença das testemunhas abaixo assinadas.</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rPr>
      </w:pPr>
      <w:r>
        <w:rPr>
          <w:rFonts w:cs="Arial"/>
        </w:rPr>
        <w:t>Vacaria, XX de XXXXX de 202</w:t>
      </w:r>
      <w:r w:rsidR="00FC23D6">
        <w:rPr>
          <w:rFonts w:cs="Arial"/>
        </w:rPr>
        <w:t>3</w:t>
      </w:r>
      <w:r w:rsidRPr="00CA7A98">
        <w:rPr>
          <w:rFonts w:cs="Arial"/>
        </w:rPr>
        <w:t>.</w:t>
      </w:r>
    </w:p>
    <w:p w:rsidR="0016664A" w:rsidRPr="00CA7A98" w:rsidRDefault="0016664A" w:rsidP="0016664A">
      <w:pPr>
        <w:spacing w:line="360" w:lineRule="auto"/>
        <w:ind w:right="491"/>
        <w:jc w:val="both"/>
        <w:rPr>
          <w:rFonts w:cs="Arial"/>
        </w:rPr>
      </w:pPr>
    </w:p>
    <w:p w:rsidR="0016664A" w:rsidRPr="00CA7A98" w:rsidRDefault="0016664A" w:rsidP="0016664A">
      <w:pPr>
        <w:spacing w:line="360" w:lineRule="auto"/>
        <w:ind w:right="491"/>
        <w:jc w:val="both"/>
        <w:rPr>
          <w:rFonts w:cs="Arial"/>
        </w:rPr>
      </w:pPr>
    </w:p>
    <w:p w:rsidR="0016664A" w:rsidRPr="00CA7A98" w:rsidRDefault="0016664A" w:rsidP="0016664A">
      <w:pPr>
        <w:ind w:right="491"/>
        <w:jc w:val="both"/>
        <w:rPr>
          <w:rFonts w:cs="Arial"/>
        </w:rPr>
      </w:pPr>
      <w:r w:rsidRPr="00CA7A98">
        <w:rPr>
          <w:rFonts w:cs="Arial"/>
        </w:rPr>
        <w:t>____________________________________________</w:t>
      </w:r>
    </w:p>
    <w:p w:rsidR="0016664A" w:rsidRPr="00CA7A98" w:rsidRDefault="0016664A" w:rsidP="0016664A">
      <w:pPr>
        <w:ind w:right="491"/>
        <w:jc w:val="both"/>
        <w:rPr>
          <w:rFonts w:cs="Arial"/>
        </w:rPr>
      </w:pPr>
      <w:r>
        <w:rPr>
          <w:rFonts w:cs="Arial"/>
        </w:rPr>
        <w:t>Presidente - CONDESUS</w:t>
      </w:r>
    </w:p>
    <w:p w:rsidR="0016664A" w:rsidRPr="00CA7A98" w:rsidRDefault="0016664A" w:rsidP="0016664A">
      <w:pPr>
        <w:ind w:right="491"/>
        <w:jc w:val="both"/>
        <w:rPr>
          <w:rFonts w:cs="Arial"/>
        </w:rPr>
      </w:pPr>
    </w:p>
    <w:p w:rsidR="0016664A" w:rsidRPr="00CA7A98" w:rsidRDefault="0016664A" w:rsidP="0016664A">
      <w:pPr>
        <w:ind w:right="491"/>
        <w:jc w:val="both"/>
        <w:rPr>
          <w:rFonts w:cs="Arial"/>
        </w:rPr>
      </w:pPr>
    </w:p>
    <w:p w:rsidR="0016664A" w:rsidRDefault="0016664A" w:rsidP="0016664A">
      <w:pPr>
        <w:spacing w:line="360" w:lineRule="auto"/>
        <w:ind w:right="491"/>
        <w:jc w:val="both"/>
        <w:rPr>
          <w:rFonts w:cs="Arial"/>
          <w:b/>
        </w:rPr>
      </w:pPr>
      <w:r w:rsidRPr="00CA7A98">
        <w:rPr>
          <w:rFonts w:cs="Arial"/>
          <w:b/>
        </w:rPr>
        <w:t>Empresas Participantes:</w:t>
      </w:r>
    </w:p>
    <w:p w:rsidR="00FC23D6" w:rsidRDefault="009F585D" w:rsidP="00FC23D6">
      <w:pPr>
        <w:spacing w:line="360" w:lineRule="auto"/>
        <w:ind w:right="491"/>
        <w:jc w:val="center"/>
        <w:rPr>
          <w:rFonts w:cs="Arial"/>
          <w:b/>
          <w:bCs/>
        </w:rPr>
      </w:pPr>
      <w:r>
        <w:rPr>
          <w:rFonts w:cs="Arial"/>
          <w:b/>
          <w:bCs/>
        </w:rPr>
        <w:br w:type="page"/>
      </w:r>
      <w:r w:rsidR="00FC23D6">
        <w:rPr>
          <w:rFonts w:cs="Arial"/>
          <w:b/>
          <w:bCs/>
        </w:rPr>
        <w:lastRenderedPageBreak/>
        <w:t>ANEXO IV</w:t>
      </w:r>
    </w:p>
    <w:p w:rsidR="00FC23D6" w:rsidRPr="00CA7A98" w:rsidRDefault="00FC23D6" w:rsidP="00FC23D6">
      <w:pPr>
        <w:overflowPunct w:val="0"/>
        <w:adjustRightInd w:val="0"/>
        <w:spacing w:before="100" w:beforeAutospacing="1" w:after="100" w:afterAutospacing="1"/>
        <w:ind w:right="491" w:firstLine="708"/>
        <w:jc w:val="both"/>
        <w:textAlignment w:val="baseline"/>
        <w:rPr>
          <w:rFonts w:cs="Arial"/>
          <w:b/>
          <w:bCs/>
        </w:rPr>
      </w:pPr>
      <w:r>
        <w:rPr>
          <w:rFonts w:cs="Arial"/>
          <w:b/>
          <w:bCs/>
        </w:rPr>
        <w:t>PREGÃO ELETRÔNICO Nº ____/2023</w:t>
      </w:r>
    </w:p>
    <w:p w:rsidR="00FC23D6" w:rsidRPr="00CA7A98" w:rsidRDefault="00FC23D6" w:rsidP="00FC23D6">
      <w:pPr>
        <w:overflowPunct w:val="0"/>
        <w:adjustRightInd w:val="0"/>
        <w:spacing w:before="100" w:beforeAutospacing="1" w:after="100" w:afterAutospacing="1"/>
        <w:ind w:right="491"/>
        <w:jc w:val="both"/>
        <w:textAlignment w:val="baseline"/>
        <w:rPr>
          <w:rFonts w:cs="Arial"/>
          <w:b/>
          <w:bCs/>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b/>
          <w:bCs/>
        </w:rPr>
      </w:pPr>
      <w:r w:rsidRPr="00CA7A98">
        <w:rPr>
          <w:rFonts w:cs="Arial"/>
          <w:b/>
          <w:bCs/>
        </w:rPr>
        <w:t>DECLARAÇÃO QUE NÃO EMPREGA MENOR</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(Nome da Empresa)</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CNPJ/MF Nº ________________________________________________________, sediada</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(Endereço Completo)</w:t>
      </w: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Default="00FC23D6" w:rsidP="00FC23D6">
      <w:pPr>
        <w:overflowPunct w:val="0"/>
        <w:adjustRightInd w:val="0"/>
        <w:spacing w:before="100" w:beforeAutospacing="1" w:after="100" w:afterAutospacing="1"/>
        <w:ind w:right="491"/>
        <w:jc w:val="both"/>
        <w:textAlignment w:val="baseline"/>
        <w:rPr>
          <w:rFonts w:cs="Arial"/>
        </w:rPr>
      </w:pPr>
      <w:r w:rsidRPr="00CA7A98">
        <w:rPr>
          <w:rFonts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w:t>
      </w:r>
      <w:r>
        <w:rPr>
          <w:rFonts w:cs="Arial"/>
        </w:rPr>
        <w:t>i Federal nº 9854, de 27.10.99.</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(Local e Data)</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(Nome e CPF do Declarante)</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 xml:space="preserve">OBS. </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r w:rsidRPr="00CA7A98">
        <w:rPr>
          <w:rFonts w:cs="Arial"/>
          <w:color w:val="000000"/>
        </w:rPr>
        <w:t>1) Esta declaração deverá ser emitida em papel timbrado da empresa proponente e carimbada com o número do CNPJ.</w:t>
      </w:r>
    </w:p>
    <w:p w:rsidR="00FC23D6" w:rsidRPr="00CA7A98" w:rsidRDefault="00FC23D6" w:rsidP="00FC23D6">
      <w:pPr>
        <w:overflowPunct w:val="0"/>
        <w:adjustRightInd w:val="0"/>
        <w:spacing w:before="100" w:beforeAutospacing="1" w:after="100" w:afterAutospacing="1"/>
        <w:ind w:right="491"/>
        <w:jc w:val="both"/>
        <w:textAlignment w:val="baseline"/>
        <w:rPr>
          <w:rFonts w:cs="Arial"/>
          <w:color w:val="000000"/>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r w:rsidRPr="00CA7A98">
        <w:rPr>
          <w:rFonts w:cs="Arial"/>
        </w:rPr>
        <w:t>2) Se a empresa licitante possuir menores de 14 anos aprendizes deverá declarar essa condição.</w:t>
      </w:r>
    </w:p>
    <w:p w:rsidR="00FC23D6" w:rsidRDefault="00FC23D6" w:rsidP="00FA580D">
      <w:pPr>
        <w:spacing w:line="360" w:lineRule="auto"/>
        <w:ind w:right="491"/>
        <w:jc w:val="center"/>
        <w:rPr>
          <w:rFonts w:cs="Arial"/>
          <w:b/>
          <w:bCs/>
        </w:rPr>
      </w:pPr>
      <w:r w:rsidRPr="00CA7A98">
        <w:rPr>
          <w:rFonts w:cs="Arial"/>
        </w:rPr>
        <w:br w:type="page"/>
      </w:r>
      <w:r w:rsidR="006A2E17">
        <w:rPr>
          <w:rFonts w:cs="Arial"/>
          <w:b/>
          <w:bCs/>
        </w:rPr>
        <w:lastRenderedPageBreak/>
        <w:t xml:space="preserve">ANEXO </w:t>
      </w:r>
      <w:r>
        <w:rPr>
          <w:rFonts w:cs="Arial"/>
          <w:b/>
          <w:bCs/>
        </w:rPr>
        <w:t>V</w:t>
      </w:r>
    </w:p>
    <w:p w:rsidR="00FC23D6" w:rsidRDefault="00FC23D6" w:rsidP="00FC23D6">
      <w:pPr>
        <w:overflowPunct w:val="0"/>
        <w:adjustRightInd w:val="0"/>
        <w:spacing w:before="100" w:beforeAutospacing="1" w:after="100" w:afterAutospacing="1"/>
        <w:ind w:firstLine="708"/>
        <w:jc w:val="both"/>
        <w:textAlignment w:val="baseline"/>
        <w:rPr>
          <w:rFonts w:cs="Arial"/>
          <w:b/>
          <w:bCs/>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b/>
          <w:bCs/>
        </w:rPr>
      </w:pPr>
      <w:r>
        <w:rPr>
          <w:rFonts w:cs="Arial"/>
          <w:b/>
          <w:bCs/>
        </w:rPr>
        <w:t>PREGÃO ELETRÔNICO Nº _____/2023</w:t>
      </w:r>
    </w:p>
    <w:p w:rsidR="00FC23D6" w:rsidRPr="00CA7A98" w:rsidRDefault="00FC23D6" w:rsidP="00FC23D6">
      <w:pPr>
        <w:overflowPunct w:val="0"/>
        <w:adjustRightInd w:val="0"/>
        <w:spacing w:before="100" w:beforeAutospacing="1" w:after="100" w:afterAutospacing="1"/>
        <w:ind w:right="491"/>
        <w:textAlignment w:val="baseline"/>
        <w:rPr>
          <w:rFonts w:cs="Arial"/>
          <w:b/>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b/>
          <w:bCs/>
        </w:rPr>
      </w:pPr>
      <w:r w:rsidRPr="00CA7A98">
        <w:rPr>
          <w:rFonts w:cs="Arial"/>
          <w:b/>
          <w:bCs/>
        </w:rPr>
        <w:t>DECLARAÇÃO DE ME/EPP</w:t>
      </w: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r w:rsidRPr="00CA7A98">
        <w:rPr>
          <w:rFonts w:cs="Arial"/>
        </w:rPr>
        <w:t xml:space="preserve">Modelo de Declaração de Enquadramento em Regime de Tributação de Micro Empresa ou Empresa de Pequeno </w:t>
      </w:r>
      <w:proofErr w:type="gramStart"/>
      <w:r w:rsidRPr="00CA7A98">
        <w:rPr>
          <w:rFonts w:cs="Arial"/>
        </w:rPr>
        <w:t>Porte.(</w:t>
      </w:r>
      <w:proofErr w:type="gramEnd"/>
      <w:r w:rsidRPr="00CA7A98">
        <w:rPr>
          <w:rFonts w:cs="Arial"/>
        </w:rPr>
        <w:t>Na hipótese do licitante ser ME ou EPP)</w:t>
      </w: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r w:rsidRPr="00CA7A98">
        <w:rPr>
          <w:rFonts w:cs="Arial"/>
        </w:rPr>
        <w:t>(Nome da empresa</w:t>
      </w:r>
      <w:proofErr w:type="gramStart"/>
      <w:r w:rsidRPr="00CA7A98">
        <w:rPr>
          <w:rFonts w:cs="Arial"/>
        </w:rPr>
        <w:t>) ,</w:t>
      </w:r>
      <w:proofErr w:type="gramEnd"/>
      <w:r w:rsidRPr="00CA7A98">
        <w:rPr>
          <w:rFonts w:cs="Arial"/>
        </w:rPr>
        <w:t xml:space="preserve"> CNPJ / MF nº , sediada (endereço completo) Declara para todos os fins de direito, especificamente para participação de li</w:t>
      </w:r>
      <w:r>
        <w:rPr>
          <w:rFonts w:cs="Arial"/>
        </w:rPr>
        <w:t>citação na modalidade de Pregão</w:t>
      </w:r>
      <w:r w:rsidRPr="00CA7A98">
        <w:rPr>
          <w:rFonts w:cs="Arial"/>
        </w:rPr>
        <w:t>, que está enquadrada no regime de ME/EPP para efeito do disposto na LC 123/2006.</w:t>
      </w:r>
    </w:p>
    <w:p w:rsidR="00FC23D6" w:rsidRPr="00CA7A98" w:rsidRDefault="00FC23D6" w:rsidP="00FC23D6">
      <w:pPr>
        <w:overflowPunct w:val="0"/>
        <w:adjustRightInd w:val="0"/>
        <w:spacing w:before="100" w:beforeAutospacing="1" w:after="100" w:afterAutospacing="1"/>
        <w:ind w:right="491"/>
        <w:textAlignment w:val="baseline"/>
        <w:rPr>
          <w:rFonts w:cs="Arial"/>
        </w:rPr>
      </w:pPr>
    </w:p>
    <w:p w:rsidR="00FC23D6" w:rsidRPr="00CA7A98" w:rsidRDefault="00FC23D6" w:rsidP="00FC23D6">
      <w:pPr>
        <w:overflowPunct w:val="0"/>
        <w:adjustRightInd w:val="0"/>
        <w:spacing w:before="100" w:beforeAutospacing="1" w:after="100" w:afterAutospacing="1"/>
        <w:ind w:right="491"/>
        <w:textAlignment w:val="baseline"/>
        <w:rPr>
          <w:rFonts w:cs="Arial"/>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r w:rsidRPr="00CA7A98">
        <w:rPr>
          <w:rFonts w:cs="Arial"/>
        </w:rPr>
        <w:t>__________________________________________________________</w:t>
      </w: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r w:rsidRPr="00CA7A98">
        <w:rPr>
          <w:rFonts w:cs="Arial"/>
        </w:rPr>
        <w:t>Local e data</w:t>
      </w: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r w:rsidRPr="00CA7A98">
        <w:rPr>
          <w:rFonts w:cs="Arial"/>
        </w:rPr>
        <w:t>__________________________________________________________</w:t>
      </w:r>
    </w:p>
    <w:p w:rsidR="00FC23D6" w:rsidRPr="00CA7A98" w:rsidRDefault="00FC23D6" w:rsidP="00FC23D6">
      <w:pPr>
        <w:overflowPunct w:val="0"/>
        <w:adjustRightInd w:val="0"/>
        <w:spacing w:before="100" w:beforeAutospacing="1" w:after="100" w:afterAutospacing="1"/>
        <w:ind w:right="491"/>
        <w:jc w:val="center"/>
        <w:textAlignment w:val="baseline"/>
        <w:rPr>
          <w:rFonts w:cs="Arial"/>
        </w:rPr>
      </w:pPr>
      <w:r w:rsidRPr="00CA7A98">
        <w:rPr>
          <w:rFonts w:cs="Arial"/>
        </w:rPr>
        <w:t>Nome e nº do CPF do declarante</w:t>
      </w:r>
    </w:p>
    <w:p w:rsidR="00FC23D6" w:rsidRPr="00F741C2" w:rsidRDefault="00FC23D6" w:rsidP="00FC23D6">
      <w:pPr>
        <w:pStyle w:val="Corpodetexto"/>
        <w:spacing w:before="8"/>
        <w:ind w:right="491"/>
        <w:jc w:val="center"/>
        <w:rPr>
          <w:rFonts w:cs="Arial"/>
          <w:b/>
          <w:szCs w:val="22"/>
        </w:rPr>
      </w:pPr>
      <w:r w:rsidRPr="00CA7A98">
        <w:rPr>
          <w:rFonts w:cs="Arial"/>
        </w:rPr>
        <w:br w:type="page"/>
      </w:r>
      <w:r w:rsidR="009F585D">
        <w:rPr>
          <w:rFonts w:cs="Arial"/>
          <w:b/>
          <w:szCs w:val="22"/>
        </w:rPr>
        <w:lastRenderedPageBreak/>
        <w:t>ANEXO VI</w:t>
      </w:r>
    </w:p>
    <w:p w:rsidR="00FC23D6" w:rsidRDefault="00FC23D6" w:rsidP="00FC23D6">
      <w:pPr>
        <w:pStyle w:val="Corpodetexto"/>
        <w:spacing w:before="8"/>
        <w:ind w:right="491"/>
        <w:jc w:val="center"/>
        <w:rPr>
          <w:rFonts w:cs="Arial"/>
        </w:rPr>
      </w:pPr>
    </w:p>
    <w:p w:rsidR="00FC23D6" w:rsidRPr="00CA7A98" w:rsidRDefault="00FC23D6" w:rsidP="00FC23D6">
      <w:pPr>
        <w:overflowPunct w:val="0"/>
        <w:adjustRightInd w:val="0"/>
        <w:spacing w:before="100" w:beforeAutospacing="1" w:after="100" w:afterAutospacing="1"/>
        <w:jc w:val="both"/>
        <w:textAlignment w:val="baseline"/>
        <w:rPr>
          <w:rFonts w:cs="Arial"/>
          <w:b/>
          <w:bCs/>
        </w:rPr>
      </w:pPr>
      <w:r>
        <w:rPr>
          <w:rFonts w:cs="Arial"/>
          <w:b/>
          <w:bCs/>
        </w:rPr>
        <w:t>PREGÃO ELETRÔNICO Nº _____/2023</w:t>
      </w:r>
    </w:p>
    <w:p w:rsidR="00FC23D6" w:rsidRPr="00CA7A98" w:rsidRDefault="00FC23D6" w:rsidP="00FC23D6">
      <w:pPr>
        <w:overflowPunct w:val="0"/>
        <w:adjustRightInd w:val="0"/>
        <w:spacing w:before="100" w:beforeAutospacing="1" w:after="100" w:afterAutospacing="1"/>
        <w:ind w:right="113"/>
        <w:jc w:val="both"/>
        <w:textAlignment w:val="baseline"/>
        <w:rPr>
          <w:rFonts w:cs="Arial"/>
          <w:b/>
          <w:bCs/>
        </w:rPr>
      </w:pPr>
    </w:p>
    <w:p w:rsidR="00FC23D6" w:rsidRPr="00CA7A98" w:rsidRDefault="00FC23D6" w:rsidP="00FC23D6">
      <w:pPr>
        <w:overflowPunct w:val="0"/>
        <w:adjustRightInd w:val="0"/>
        <w:spacing w:before="100" w:beforeAutospacing="1" w:after="100" w:afterAutospacing="1"/>
        <w:ind w:right="113"/>
        <w:jc w:val="both"/>
        <w:textAlignment w:val="baseline"/>
        <w:rPr>
          <w:rFonts w:cs="Arial"/>
          <w:b/>
          <w:bCs/>
        </w:rPr>
      </w:pPr>
    </w:p>
    <w:p w:rsidR="00FC23D6" w:rsidRPr="00CA7A98" w:rsidRDefault="00FC23D6" w:rsidP="00FC23D6">
      <w:pPr>
        <w:overflowPunct w:val="0"/>
        <w:adjustRightInd w:val="0"/>
        <w:spacing w:before="100" w:beforeAutospacing="1" w:after="100" w:afterAutospacing="1"/>
        <w:ind w:right="113"/>
        <w:jc w:val="both"/>
        <w:textAlignment w:val="baseline"/>
        <w:rPr>
          <w:rFonts w:cs="Arial"/>
          <w:b/>
          <w:bCs/>
        </w:rPr>
      </w:pPr>
    </w:p>
    <w:p w:rsidR="00FC23D6" w:rsidRPr="00CA7A98" w:rsidRDefault="00FC23D6" w:rsidP="00FC23D6">
      <w:pPr>
        <w:overflowPunct w:val="0"/>
        <w:adjustRightInd w:val="0"/>
        <w:spacing w:before="100" w:beforeAutospacing="1" w:after="100" w:afterAutospacing="1"/>
        <w:ind w:right="491"/>
        <w:jc w:val="center"/>
        <w:textAlignment w:val="baseline"/>
        <w:rPr>
          <w:rFonts w:cs="Arial"/>
          <w:b/>
          <w:bCs/>
        </w:rPr>
      </w:pPr>
      <w:r w:rsidRPr="00CA7A98">
        <w:rPr>
          <w:rFonts w:cs="Arial"/>
          <w:b/>
          <w:bCs/>
        </w:rPr>
        <w:t>DECLARAÇÃO DE CUMPRIMENTO DOS REQUISITOS DO EDITAL</w:t>
      </w: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p>
    <w:p w:rsidR="00FC23D6" w:rsidRPr="00CA7A98" w:rsidRDefault="00FC23D6" w:rsidP="00FC23D6">
      <w:pPr>
        <w:overflowPunct w:val="0"/>
        <w:adjustRightInd w:val="0"/>
        <w:spacing w:before="100" w:beforeAutospacing="1" w:after="100" w:afterAutospacing="1"/>
        <w:ind w:right="491"/>
        <w:jc w:val="both"/>
        <w:textAlignment w:val="baseline"/>
        <w:rPr>
          <w:rFonts w:cs="Arial"/>
        </w:rPr>
      </w:pPr>
      <w:r w:rsidRPr="00CA7A98">
        <w:rPr>
          <w:rFonts w:cs="Arial"/>
        </w:rPr>
        <w:t>Declaro para fins de atendimento ao que consta do edital do Pregão...............................</w:t>
      </w:r>
      <w:r w:rsidRPr="00CA7A98" w:rsidDel="00F50E9E">
        <w:rPr>
          <w:rFonts w:cs="Arial"/>
        </w:rPr>
        <w:t xml:space="preserve"> </w:t>
      </w:r>
      <w:r w:rsidRPr="00CA7A98">
        <w:rPr>
          <w:rFonts w:cs="Arial"/>
        </w:rPr>
        <w:t xml:space="preserve">do CONDESUS, que a empresa............................................................tomou conhecimento do Edital e de todas as condições de participação na Licitação e se compromete a cumprir todos os termos do Edital, e a fornecer material de qualidade, sob as penas da Lei. </w:t>
      </w:r>
    </w:p>
    <w:p w:rsidR="00FC23D6" w:rsidRPr="00CA7A98" w:rsidRDefault="00FC23D6" w:rsidP="00FC23D6">
      <w:pPr>
        <w:overflowPunct w:val="0"/>
        <w:adjustRightInd w:val="0"/>
        <w:spacing w:before="100" w:beforeAutospacing="1" w:after="100" w:afterAutospacing="1"/>
        <w:ind w:left="708" w:right="113"/>
        <w:jc w:val="both"/>
        <w:textAlignment w:val="baseline"/>
        <w:rPr>
          <w:rFonts w:cs="Arial"/>
        </w:rPr>
      </w:pPr>
    </w:p>
    <w:p w:rsidR="00FC23D6" w:rsidRPr="00CA7A98" w:rsidRDefault="00FC23D6" w:rsidP="00FC23D6">
      <w:pPr>
        <w:overflowPunct w:val="0"/>
        <w:adjustRightInd w:val="0"/>
        <w:spacing w:before="100" w:beforeAutospacing="1" w:after="100" w:afterAutospacing="1"/>
        <w:ind w:left="708" w:right="113"/>
        <w:jc w:val="center"/>
        <w:textAlignment w:val="baseline"/>
        <w:rPr>
          <w:rFonts w:cs="Arial"/>
        </w:rPr>
      </w:pPr>
      <w:r w:rsidRPr="00CA7A98">
        <w:rPr>
          <w:rFonts w:cs="Arial"/>
        </w:rPr>
        <w:t>Local e data:</w:t>
      </w:r>
    </w:p>
    <w:p w:rsidR="00FC23D6" w:rsidRPr="00CA7A98" w:rsidRDefault="00FC23D6" w:rsidP="00FC23D6">
      <w:pPr>
        <w:overflowPunct w:val="0"/>
        <w:adjustRightInd w:val="0"/>
        <w:spacing w:before="100" w:beforeAutospacing="1" w:after="100" w:afterAutospacing="1"/>
        <w:ind w:left="708" w:right="113"/>
        <w:jc w:val="center"/>
        <w:textAlignment w:val="baseline"/>
        <w:rPr>
          <w:rFonts w:cs="Arial"/>
        </w:rPr>
      </w:pPr>
    </w:p>
    <w:p w:rsidR="00FC23D6" w:rsidRPr="00CA7A98" w:rsidRDefault="00FC23D6" w:rsidP="00FC23D6">
      <w:pPr>
        <w:overflowPunct w:val="0"/>
        <w:adjustRightInd w:val="0"/>
        <w:spacing w:before="100" w:beforeAutospacing="1" w:after="100" w:afterAutospacing="1"/>
        <w:ind w:left="708" w:right="113"/>
        <w:jc w:val="center"/>
        <w:textAlignment w:val="baseline"/>
        <w:rPr>
          <w:rFonts w:cs="Arial"/>
        </w:rPr>
      </w:pPr>
      <w:r w:rsidRPr="00CA7A98">
        <w:rPr>
          <w:rFonts w:cs="Arial"/>
        </w:rPr>
        <w:t>Assinatura e carimbo da empresa:</w:t>
      </w:r>
    </w:p>
    <w:p w:rsidR="00FC23D6" w:rsidRDefault="00FC23D6" w:rsidP="00FC23D6">
      <w:pPr>
        <w:rPr>
          <w:rFonts w:cs="Arial"/>
          <w:b/>
        </w:rPr>
      </w:pPr>
    </w:p>
    <w:p w:rsidR="0016664A" w:rsidRPr="00006537" w:rsidRDefault="0016664A" w:rsidP="00176000">
      <w:pPr>
        <w:spacing w:before="120"/>
        <w:ind w:firstLine="1418"/>
        <w:jc w:val="center"/>
      </w:pPr>
    </w:p>
    <w:sectPr w:rsidR="0016664A" w:rsidRPr="00006537" w:rsidSect="00FA580D">
      <w:headerReference w:type="default" r:id="rId18"/>
      <w:footerReference w:type="default" r:id="rId19"/>
      <w:pgSz w:w="11906" w:h="16838" w:code="9"/>
      <w:pgMar w:top="2835" w:right="1134" w:bottom="1418" w:left="1701" w:header="2494" w:footer="8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F91" w:rsidRDefault="005A1F91">
      <w:r>
        <w:separator/>
      </w:r>
    </w:p>
  </w:endnote>
  <w:endnote w:type="continuationSeparator" w:id="0">
    <w:p w:rsidR="005A1F91" w:rsidRDefault="005A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D34" w:rsidRPr="00FD59AE" w:rsidRDefault="003671BB" w:rsidP="001B09FB">
    <w:pPr>
      <w:pStyle w:val="Rodap"/>
      <w:tabs>
        <w:tab w:val="clear" w:pos="4419"/>
        <w:tab w:val="clear" w:pos="8838"/>
        <w:tab w:val="center" w:pos="4535"/>
      </w:tabs>
    </w:pPr>
    <w:r>
      <w:rPr>
        <w:noProof/>
      </w:rPr>
      <w:drawing>
        <wp:anchor distT="0" distB="0" distL="114300" distR="114300" simplePos="0" relativeHeight="251670016" behindDoc="0" locked="0" layoutInCell="1" allowOverlap="1" wp14:anchorId="2AA319C4" wp14:editId="4E20511D">
          <wp:simplePos x="0" y="0"/>
          <wp:positionH relativeFrom="page">
            <wp:align>left</wp:align>
          </wp:positionH>
          <wp:positionV relativeFrom="paragraph">
            <wp:posOffset>-133350</wp:posOffset>
          </wp:positionV>
          <wp:extent cx="7829550" cy="89852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DESUS - FOLHA TIMBRADA (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9550" cy="898525"/>
                  </a:xfrm>
                  <a:prstGeom prst="rect">
                    <a:avLst/>
                  </a:prstGeom>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65920"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9776"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2608" behindDoc="0" locked="0" layoutInCell="1" allowOverlap="1">
          <wp:simplePos x="0" y="0"/>
          <wp:positionH relativeFrom="page">
            <wp:posOffset>-163195</wp:posOffset>
          </wp:positionH>
          <wp:positionV relativeFrom="paragraph">
            <wp:posOffset>9874885</wp:posOffset>
          </wp:positionV>
          <wp:extent cx="7829550" cy="898525"/>
          <wp:effectExtent l="0" t="0" r="0" b="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1584" behindDoc="0" locked="0" layoutInCell="1" allowOverlap="1">
          <wp:simplePos x="0" y="0"/>
          <wp:positionH relativeFrom="page">
            <wp:posOffset>-163195</wp:posOffset>
          </wp:positionH>
          <wp:positionV relativeFrom="paragraph">
            <wp:posOffset>9874885</wp:posOffset>
          </wp:positionV>
          <wp:extent cx="7829550" cy="89852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61824"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60800"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4656"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5680"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6704"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7728"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58752"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62848"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D34">
      <w:rPr>
        <w:noProof/>
      </w:rPr>
      <w:drawing>
        <wp:anchor distT="0" distB="0" distL="114300" distR="114300" simplePos="0" relativeHeight="251663872" behindDoc="0" locked="0" layoutInCell="1" allowOverlap="1">
          <wp:simplePos x="0" y="0"/>
          <wp:positionH relativeFrom="page">
            <wp:posOffset>-262890</wp:posOffset>
          </wp:positionH>
          <wp:positionV relativeFrom="paragraph">
            <wp:posOffset>9881235</wp:posOffset>
          </wp:positionV>
          <wp:extent cx="7829550" cy="898525"/>
          <wp:effectExtent l="0" t="0" r="0" b="0"/>
          <wp:wrapNone/>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0" cy="8985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F91" w:rsidRDefault="005A1F91">
      <w:r>
        <w:separator/>
      </w:r>
    </w:p>
  </w:footnote>
  <w:footnote w:type="continuationSeparator" w:id="0">
    <w:p w:rsidR="005A1F91" w:rsidRDefault="005A1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1BB" w:rsidRDefault="003671BB">
    <w:pPr>
      <w:pStyle w:val="Cabealho"/>
    </w:pPr>
    <w:r>
      <w:rPr>
        <w:noProof/>
      </w:rPr>
      <w:drawing>
        <wp:anchor distT="0" distB="0" distL="114300" distR="114300" simplePos="0" relativeHeight="251667968" behindDoc="0" locked="0" layoutInCell="1" allowOverlap="1" wp14:anchorId="7FD0C528" wp14:editId="07287A28">
          <wp:simplePos x="0" y="0"/>
          <wp:positionH relativeFrom="page">
            <wp:posOffset>-186690</wp:posOffset>
          </wp:positionH>
          <wp:positionV relativeFrom="paragraph">
            <wp:posOffset>-1534160</wp:posOffset>
          </wp:positionV>
          <wp:extent cx="7800975" cy="1751965"/>
          <wp:effectExtent l="0" t="0" r="9525"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DESUS - FOLHA TIMBRADA (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00975" cy="1751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3B7A27"/>
    <w:multiLevelType w:val="multilevel"/>
    <w:tmpl w:val="E724F392"/>
    <w:lvl w:ilvl="0">
      <w:start w:val="1"/>
      <w:numFmt w:val="decimal"/>
      <w:lvlText w:val="%1."/>
      <w:lvlJc w:val="left"/>
      <w:pPr>
        <w:ind w:left="720" w:hanging="360"/>
      </w:pPr>
      <w:rPr>
        <w:rFonts w:hint="default"/>
        <w:b/>
        <w:sz w:val="21"/>
        <w:szCs w:val="21"/>
      </w:rPr>
    </w:lvl>
    <w:lvl w:ilvl="1">
      <w:start w:val="1"/>
      <w:numFmt w:val="decimal"/>
      <w:isLgl/>
      <w:lvlText w:val="%1.%2"/>
      <w:lvlJc w:val="left"/>
      <w:pPr>
        <w:ind w:left="720" w:hanging="360"/>
      </w:pPr>
      <w:rPr>
        <w:rFonts w:hint="default"/>
        <w:b/>
        <w:sz w:val="21"/>
        <w:szCs w:val="2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7D6A7F"/>
    <w:multiLevelType w:val="hybridMultilevel"/>
    <w:tmpl w:val="316EA048"/>
    <w:lvl w:ilvl="0" w:tplc="93A813C4">
      <w:start w:val="1"/>
      <w:numFmt w:val="lowerLetter"/>
      <w:lvlText w:val="%1)"/>
      <w:lvlJc w:val="left"/>
      <w:pPr>
        <w:ind w:left="221" w:hanging="233"/>
      </w:pPr>
      <w:rPr>
        <w:rFonts w:ascii="Arial" w:eastAsia="Palatino Linotype" w:hAnsi="Arial" w:cs="Arial" w:hint="default"/>
        <w:b/>
        <w:w w:val="100"/>
        <w:sz w:val="21"/>
        <w:szCs w:val="21"/>
        <w:lang w:val="pt-PT" w:eastAsia="pt-PT" w:bidi="pt-PT"/>
      </w:rPr>
    </w:lvl>
    <w:lvl w:ilvl="1" w:tplc="15222EF8">
      <w:numFmt w:val="bullet"/>
      <w:lvlText w:val="•"/>
      <w:lvlJc w:val="left"/>
      <w:pPr>
        <w:ind w:left="1171" w:hanging="233"/>
      </w:pPr>
      <w:rPr>
        <w:rFonts w:hint="default"/>
        <w:lang w:val="pt-PT" w:eastAsia="pt-PT" w:bidi="pt-PT"/>
      </w:rPr>
    </w:lvl>
    <w:lvl w:ilvl="2" w:tplc="35C8B782">
      <w:numFmt w:val="bullet"/>
      <w:lvlText w:val="•"/>
      <w:lvlJc w:val="left"/>
      <w:pPr>
        <w:ind w:left="2122" w:hanging="233"/>
      </w:pPr>
      <w:rPr>
        <w:rFonts w:hint="default"/>
        <w:lang w:val="pt-PT" w:eastAsia="pt-PT" w:bidi="pt-PT"/>
      </w:rPr>
    </w:lvl>
    <w:lvl w:ilvl="3" w:tplc="90080232">
      <w:numFmt w:val="bullet"/>
      <w:lvlText w:val="•"/>
      <w:lvlJc w:val="left"/>
      <w:pPr>
        <w:ind w:left="3073" w:hanging="233"/>
      </w:pPr>
      <w:rPr>
        <w:rFonts w:hint="default"/>
        <w:lang w:val="pt-PT" w:eastAsia="pt-PT" w:bidi="pt-PT"/>
      </w:rPr>
    </w:lvl>
    <w:lvl w:ilvl="4" w:tplc="73308EA8">
      <w:numFmt w:val="bullet"/>
      <w:lvlText w:val="•"/>
      <w:lvlJc w:val="left"/>
      <w:pPr>
        <w:ind w:left="4024" w:hanging="233"/>
      </w:pPr>
      <w:rPr>
        <w:rFonts w:hint="default"/>
        <w:lang w:val="pt-PT" w:eastAsia="pt-PT" w:bidi="pt-PT"/>
      </w:rPr>
    </w:lvl>
    <w:lvl w:ilvl="5" w:tplc="4B7E7DF6">
      <w:numFmt w:val="bullet"/>
      <w:lvlText w:val="•"/>
      <w:lvlJc w:val="left"/>
      <w:pPr>
        <w:ind w:left="4975" w:hanging="233"/>
      </w:pPr>
      <w:rPr>
        <w:rFonts w:hint="default"/>
        <w:lang w:val="pt-PT" w:eastAsia="pt-PT" w:bidi="pt-PT"/>
      </w:rPr>
    </w:lvl>
    <w:lvl w:ilvl="6" w:tplc="C2BA0C8C">
      <w:numFmt w:val="bullet"/>
      <w:lvlText w:val="•"/>
      <w:lvlJc w:val="left"/>
      <w:pPr>
        <w:ind w:left="5926" w:hanging="233"/>
      </w:pPr>
      <w:rPr>
        <w:rFonts w:hint="default"/>
        <w:lang w:val="pt-PT" w:eastAsia="pt-PT" w:bidi="pt-PT"/>
      </w:rPr>
    </w:lvl>
    <w:lvl w:ilvl="7" w:tplc="A4305DD2">
      <w:numFmt w:val="bullet"/>
      <w:lvlText w:val="•"/>
      <w:lvlJc w:val="left"/>
      <w:pPr>
        <w:ind w:left="6877" w:hanging="233"/>
      </w:pPr>
      <w:rPr>
        <w:rFonts w:hint="default"/>
        <w:lang w:val="pt-PT" w:eastAsia="pt-PT" w:bidi="pt-PT"/>
      </w:rPr>
    </w:lvl>
    <w:lvl w:ilvl="8" w:tplc="CF10119E">
      <w:numFmt w:val="bullet"/>
      <w:lvlText w:val="•"/>
      <w:lvlJc w:val="left"/>
      <w:pPr>
        <w:ind w:left="7828" w:hanging="233"/>
      </w:pPr>
      <w:rPr>
        <w:rFonts w:hint="default"/>
        <w:lang w:val="pt-PT" w:eastAsia="pt-PT" w:bidi="pt-PT"/>
      </w:rPr>
    </w:lvl>
  </w:abstractNum>
  <w:abstractNum w:abstractNumId="3" w15:restartNumberingAfterBreak="0">
    <w:nsid w:val="0C972741"/>
    <w:multiLevelType w:val="hybridMultilevel"/>
    <w:tmpl w:val="0A583F24"/>
    <w:lvl w:ilvl="0" w:tplc="A65ED710">
      <w:start w:val="3"/>
      <w:numFmt w:val="lowerLetter"/>
      <w:lvlText w:val="%1)"/>
      <w:lvlJc w:val="left"/>
      <w:pPr>
        <w:ind w:left="348" w:hanging="360"/>
      </w:pPr>
      <w:rPr>
        <w:rFonts w:hint="default"/>
        <w:b/>
      </w:rPr>
    </w:lvl>
    <w:lvl w:ilvl="1" w:tplc="04160019" w:tentative="1">
      <w:start w:val="1"/>
      <w:numFmt w:val="lowerLetter"/>
      <w:lvlText w:val="%2."/>
      <w:lvlJc w:val="left"/>
      <w:pPr>
        <w:ind w:left="1068" w:hanging="360"/>
      </w:pPr>
    </w:lvl>
    <w:lvl w:ilvl="2" w:tplc="0416001B" w:tentative="1">
      <w:start w:val="1"/>
      <w:numFmt w:val="lowerRoman"/>
      <w:lvlText w:val="%3."/>
      <w:lvlJc w:val="right"/>
      <w:pPr>
        <w:ind w:left="1788" w:hanging="180"/>
      </w:pPr>
    </w:lvl>
    <w:lvl w:ilvl="3" w:tplc="0416000F" w:tentative="1">
      <w:start w:val="1"/>
      <w:numFmt w:val="decimal"/>
      <w:lvlText w:val="%4."/>
      <w:lvlJc w:val="left"/>
      <w:pPr>
        <w:ind w:left="2508" w:hanging="360"/>
      </w:pPr>
    </w:lvl>
    <w:lvl w:ilvl="4" w:tplc="04160019" w:tentative="1">
      <w:start w:val="1"/>
      <w:numFmt w:val="lowerLetter"/>
      <w:lvlText w:val="%5."/>
      <w:lvlJc w:val="left"/>
      <w:pPr>
        <w:ind w:left="3228" w:hanging="360"/>
      </w:pPr>
    </w:lvl>
    <w:lvl w:ilvl="5" w:tplc="0416001B" w:tentative="1">
      <w:start w:val="1"/>
      <w:numFmt w:val="lowerRoman"/>
      <w:lvlText w:val="%6."/>
      <w:lvlJc w:val="right"/>
      <w:pPr>
        <w:ind w:left="3948" w:hanging="180"/>
      </w:pPr>
    </w:lvl>
    <w:lvl w:ilvl="6" w:tplc="0416000F" w:tentative="1">
      <w:start w:val="1"/>
      <w:numFmt w:val="decimal"/>
      <w:lvlText w:val="%7."/>
      <w:lvlJc w:val="left"/>
      <w:pPr>
        <w:ind w:left="4668" w:hanging="360"/>
      </w:pPr>
    </w:lvl>
    <w:lvl w:ilvl="7" w:tplc="04160019" w:tentative="1">
      <w:start w:val="1"/>
      <w:numFmt w:val="lowerLetter"/>
      <w:lvlText w:val="%8."/>
      <w:lvlJc w:val="left"/>
      <w:pPr>
        <w:ind w:left="5388" w:hanging="360"/>
      </w:pPr>
    </w:lvl>
    <w:lvl w:ilvl="8" w:tplc="0416001B" w:tentative="1">
      <w:start w:val="1"/>
      <w:numFmt w:val="lowerRoman"/>
      <w:lvlText w:val="%9."/>
      <w:lvlJc w:val="right"/>
      <w:pPr>
        <w:ind w:left="6108" w:hanging="180"/>
      </w:pPr>
    </w:lvl>
  </w:abstractNum>
  <w:abstractNum w:abstractNumId="4" w15:restartNumberingAfterBreak="0">
    <w:nsid w:val="11EF3E4A"/>
    <w:multiLevelType w:val="hybridMultilevel"/>
    <w:tmpl w:val="73C4B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C7420A"/>
    <w:multiLevelType w:val="hybridMultilevel"/>
    <w:tmpl w:val="6630C95E"/>
    <w:lvl w:ilvl="0" w:tplc="CE7CF84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4C8D75DE"/>
    <w:multiLevelType w:val="hybridMultilevel"/>
    <w:tmpl w:val="525263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676D00"/>
    <w:multiLevelType w:val="multilevel"/>
    <w:tmpl w:val="5B0C6D1E"/>
    <w:lvl w:ilvl="0">
      <w:start w:val="1"/>
      <w:numFmt w:val="decimal"/>
      <w:lvlText w:val="%1"/>
      <w:lvlJc w:val="left"/>
      <w:pPr>
        <w:ind w:left="430" w:hanging="212"/>
      </w:pPr>
      <w:rPr>
        <w:rFonts w:ascii="Arial" w:eastAsia="Palatino Linotype" w:hAnsi="Arial" w:cs="Arial" w:hint="default"/>
        <w:b/>
        <w:bCs/>
        <w:w w:val="100"/>
        <w:sz w:val="22"/>
        <w:szCs w:val="22"/>
        <w:lang w:val="pt-PT" w:eastAsia="pt-PT" w:bidi="pt-PT"/>
      </w:rPr>
    </w:lvl>
    <w:lvl w:ilvl="1">
      <w:start w:val="1"/>
      <w:numFmt w:val="decimal"/>
      <w:lvlText w:val="%1.%2."/>
      <w:lvlJc w:val="left"/>
      <w:pPr>
        <w:ind w:left="221" w:hanging="420"/>
      </w:pPr>
      <w:rPr>
        <w:rFonts w:ascii="Arial" w:eastAsia="Palatino Linotype" w:hAnsi="Arial" w:cs="Arial" w:hint="default"/>
        <w:b/>
        <w:bCs/>
        <w:w w:val="100"/>
        <w:sz w:val="21"/>
        <w:szCs w:val="21"/>
        <w:lang w:val="pt-PT" w:eastAsia="pt-PT" w:bidi="pt-PT"/>
      </w:rPr>
    </w:lvl>
    <w:lvl w:ilvl="2">
      <w:start w:val="1"/>
      <w:numFmt w:val="decimal"/>
      <w:lvlText w:val="%1.%2.%3"/>
      <w:lvlJc w:val="left"/>
      <w:pPr>
        <w:ind w:left="646" w:hanging="646"/>
      </w:pPr>
      <w:rPr>
        <w:rFonts w:ascii="Arial" w:eastAsia="Palatino Linotype" w:hAnsi="Arial" w:cs="Arial" w:hint="default"/>
        <w:b/>
        <w:bCs/>
        <w:w w:val="100"/>
        <w:sz w:val="21"/>
        <w:szCs w:val="21"/>
        <w:lang w:val="pt-PT" w:eastAsia="pt-PT" w:bidi="pt-PT"/>
      </w:rPr>
    </w:lvl>
    <w:lvl w:ilvl="3">
      <w:numFmt w:val="bullet"/>
      <w:lvlText w:val="•"/>
      <w:lvlJc w:val="left"/>
      <w:pPr>
        <w:ind w:left="2504" w:hanging="646"/>
      </w:pPr>
      <w:rPr>
        <w:rFonts w:hint="default"/>
        <w:lang w:val="pt-PT" w:eastAsia="pt-PT" w:bidi="pt-PT"/>
      </w:rPr>
    </w:lvl>
    <w:lvl w:ilvl="4">
      <w:numFmt w:val="bullet"/>
      <w:lvlText w:val="•"/>
      <w:lvlJc w:val="left"/>
      <w:pPr>
        <w:ind w:left="3537" w:hanging="646"/>
      </w:pPr>
      <w:rPr>
        <w:rFonts w:hint="default"/>
        <w:lang w:val="pt-PT" w:eastAsia="pt-PT" w:bidi="pt-PT"/>
      </w:rPr>
    </w:lvl>
    <w:lvl w:ilvl="5">
      <w:numFmt w:val="bullet"/>
      <w:lvlText w:val="•"/>
      <w:lvlJc w:val="left"/>
      <w:pPr>
        <w:ind w:left="4569" w:hanging="646"/>
      </w:pPr>
      <w:rPr>
        <w:rFonts w:hint="default"/>
        <w:lang w:val="pt-PT" w:eastAsia="pt-PT" w:bidi="pt-PT"/>
      </w:rPr>
    </w:lvl>
    <w:lvl w:ilvl="6">
      <w:numFmt w:val="bullet"/>
      <w:lvlText w:val="•"/>
      <w:lvlJc w:val="left"/>
      <w:pPr>
        <w:ind w:left="5601" w:hanging="646"/>
      </w:pPr>
      <w:rPr>
        <w:rFonts w:hint="default"/>
        <w:lang w:val="pt-PT" w:eastAsia="pt-PT" w:bidi="pt-PT"/>
      </w:rPr>
    </w:lvl>
    <w:lvl w:ilvl="7">
      <w:numFmt w:val="bullet"/>
      <w:lvlText w:val="•"/>
      <w:lvlJc w:val="left"/>
      <w:pPr>
        <w:ind w:left="6634" w:hanging="646"/>
      </w:pPr>
      <w:rPr>
        <w:rFonts w:hint="default"/>
        <w:lang w:val="pt-PT" w:eastAsia="pt-PT" w:bidi="pt-PT"/>
      </w:rPr>
    </w:lvl>
    <w:lvl w:ilvl="8">
      <w:numFmt w:val="bullet"/>
      <w:lvlText w:val="•"/>
      <w:lvlJc w:val="left"/>
      <w:pPr>
        <w:ind w:left="7666" w:hanging="646"/>
      </w:pPr>
      <w:rPr>
        <w:rFonts w:hint="default"/>
        <w:lang w:val="pt-PT" w:eastAsia="pt-PT" w:bidi="pt-PT"/>
      </w:rPr>
    </w:lvl>
  </w:abstractNum>
  <w:num w:numId="1">
    <w:abstractNumId w:val="0"/>
  </w:num>
  <w:num w:numId="2">
    <w:abstractNumId w:val="6"/>
  </w:num>
  <w:num w:numId="3">
    <w:abstractNumId w:val="8"/>
  </w:num>
  <w:num w:numId="4">
    <w:abstractNumId w:val="5"/>
  </w:num>
  <w:num w:numId="5">
    <w:abstractNumId w:val="1"/>
  </w:num>
  <w:num w:numId="6">
    <w:abstractNumId w:val="2"/>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CB"/>
    <w:rsid w:val="00006537"/>
    <w:rsid w:val="00007E67"/>
    <w:rsid w:val="00011A9E"/>
    <w:rsid w:val="00015109"/>
    <w:rsid w:val="00031A2A"/>
    <w:rsid w:val="000358F9"/>
    <w:rsid w:val="00040C40"/>
    <w:rsid w:val="00050F9D"/>
    <w:rsid w:val="00052BE8"/>
    <w:rsid w:val="00060E18"/>
    <w:rsid w:val="000624A0"/>
    <w:rsid w:val="00066437"/>
    <w:rsid w:val="00075F5F"/>
    <w:rsid w:val="00083A47"/>
    <w:rsid w:val="00087066"/>
    <w:rsid w:val="00090C2C"/>
    <w:rsid w:val="00092A96"/>
    <w:rsid w:val="00094E4A"/>
    <w:rsid w:val="000B298D"/>
    <w:rsid w:val="000B2F75"/>
    <w:rsid w:val="000B4A64"/>
    <w:rsid w:val="000B5BB4"/>
    <w:rsid w:val="000B5EB3"/>
    <w:rsid w:val="000C5EB1"/>
    <w:rsid w:val="000C6734"/>
    <w:rsid w:val="000E0F14"/>
    <w:rsid w:val="000F1057"/>
    <w:rsid w:val="000F2551"/>
    <w:rsid w:val="000F6EDC"/>
    <w:rsid w:val="000F70DA"/>
    <w:rsid w:val="00102F27"/>
    <w:rsid w:val="00111A56"/>
    <w:rsid w:val="001204C8"/>
    <w:rsid w:val="00121BD5"/>
    <w:rsid w:val="001323C7"/>
    <w:rsid w:val="00132875"/>
    <w:rsid w:val="00141D10"/>
    <w:rsid w:val="00142F3F"/>
    <w:rsid w:val="001458AB"/>
    <w:rsid w:val="00147187"/>
    <w:rsid w:val="0015244A"/>
    <w:rsid w:val="00155E93"/>
    <w:rsid w:val="001617AC"/>
    <w:rsid w:val="001620CB"/>
    <w:rsid w:val="00163D6C"/>
    <w:rsid w:val="0016664A"/>
    <w:rsid w:val="00167BA1"/>
    <w:rsid w:val="001713C4"/>
    <w:rsid w:val="00176000"/>
    <w:rsid w:val="00180927"/>
    <w:rsid w:val="0018132B"/>
    <w:rsid w:val="00182926"/>
    <w:rsid w:val="00196A92"/>
    <w:rsid w:val="001A0BF2"/>
    <w:rsid w:val="001B09FB"/>
    <w:rsid w:val="001B452E"/>
    <w:rsid w:val="001D4211"/>
    <w:rsid w:val="001E1DEB"/>
    <w:rsid w:val="001E53F6"/>
    <w:rsid w:val="001F1F91"/>
    <w:rsid w:val="001F37D8"/>
    <w:rsid w:val="001F6A4D"/>
    <w:rsid w:val="00203A01"/>
    <w:rsid w:val="0021253F"/>
    <w:rsid w:val="002171AD"/>
    <w:rsid w:val="00220DB5"/>
    <w:rsid w:val="00226369"/>
    <w:rsid w:val="00227D2E"/>
    <w:rsid w:val="002446BB"/>
    <w:rsid w:val="00244871"/>
    <w:rsid w:val="002514E5"/>
    <w:rsid w:val="002542E9"/>
    <w:rsid w:val="00264FE7"/>
    <w:rsid w:val="00276CDD"/>
    <w:rsid w:val="002775F5"/>
    <w:rsid w:val="002802DC"/>
    <w:rsid w:val="002812CD"/>
    <w:rsid w:val="002835C1"/>
    <w:rsid w:val="002936FE"/>
    <w:rsid w:val="0029783B"/>
    <w:rsid w:val="002A6196"/>
    <w:rsid w:val="002D6FA1"/>
    <w:rsid w:val="002E0D34"/>
    <w:rsid w:val="002E6F71"/>
    <w:rsid w:val="002E7683"/>
    <w:rsid w:val="002F5405"/>
    <w:rsid w:val="00315E60"/>
    <w:rsid w:val="0031755B"/>
    <w:rsid w:val="003175FD"/>
    <w:rsid w:val="00321CA3"/>
    <w:rsid w:val="00323F97"/>
    <w:rsid w:val="003266D4"/>
    <w:rsid w:val="003345D9"/>
    <w:rsid w:val="003352ED"/>
    <w:rsid w:val="003360D7"/>
    <w:rsid w:val="003450AC"/>
    <w:rsid w:val="00351E6C"/>
    <w:rsid w:val="00354A5E"/>
    <w:rsid w:val="003560B0"/>
    <w:rsid w:val="00356C1C"/>
    <w:rsid w:val="00356E4B"/>
    <w:rsid w:val="00366041"/>
    <w:rsid w:val="003664C9"/>
    <w:rsid w:val="003671BB"/>
    <w:rsid w:val="00370B6D"/>
    <w:rsid w:val="003813DA"/>
    <w:rsid w:val="00381902"/>
    <w:rsid w:val="003A3253"/>
    <w:rsid w:val="003A77CF"/>
    <w:rsid w:val="003C05C9"/>
    <w:rsid w:val="003C14D2"/>
    <w:rsid w:val="003D5AC3"/>
    <w:rsid w:val="003D5B63"/>
    <w:rsid w:val="003E01F5"/>
    <w:rsid w:val="003F2E68"/>
    <w:rsid w:val="003F509F"/>
    <w:rsid w:val="003F545B"/>
    <w:rsid w:val="004001FA"/>
    <w:rsid w:val="004016D5"/>
    <w:rsid w:val="00412DC4"/>
    <w:rsid w:val="00414E8C"/>
    <w:rsid w:val="00420B44"/>
    <w:rsid w:val="00426F27"/>
    <w:rsid w:val="00427C5E"/>
    <w:rsid w:val="004321DD"/>
    <w:rsid w:val="00450BAF"/>
    <w:rsid w:val="004519FB"/>
    <w:rsid w:val="004535C8"/>
    <w:rsid w:val="004562F9"/>
    <w:rsid w:val="00463994"/>
    <w:rsid w:val="00465787"/>
    <w:rsid w:val="00467B09"/>
    <w:rsid w:val="00472231"/>
    <w:rsid w:val="004812A2"/>
    <w:rsid w:val="00481900"/>
    <w:rsid w:val="0048490E"/>
    <w:rsid w:val="00485C7D"/>
    <w:rsid w:val="004901CB"/>
    <w:rsid w:val="00496D14"/>
    <w:rsid w:val="004A1774"/>
    <w:rsid w:val="004A520E"/>
    <w:rsid w:val="004B0264"/>
    <w:rsid w:val="004C5A86"/>
    <w:rsid w:val="004D2145"/>
    <w:rsid w:val="004E00AA"/>
    <w:rsid w:val="005031F9"/>
    <w:rsid w:val="0050507E"/>
    <w:rsid w:val="00505658"/>
    <w:rsid w:val="00510087"/>
    <w:rsid w:val="00513EB6"/>
    <w:rsid w:val="00521364"/>
    <w:rsid w:val="00533CA0"/>
    <w:rsid w:val="00542FB4"/>
    <w:rsid w:val="005476DE"/>
    <w:rsid w:val="00560737"/>
    <w:rsid w:val="00563140"/>
    <w:rsid w:val="00566A54"/>
    <w:rsid w:val="00584D59"/>
    <w:rsid w:val="0058591A"/>
    <w:rsid w:val="00590B69"/>
    <w:rsid w:val="00595364"/>
    <w:rsid w:val="005A1F91"/>
    <w:rsid w:val="005A6C73"/>
    <w:rsid w:val="005B37E0"/>
    <w:rsid w:val="005C2318"/>
    <w:rsid w:val="005D16D5"/>
    <w:rsid w:val="005D4061"/>
    <w:rsid w:val="005F69FB"/>
    <w:rsid w:val="00604D40"/>
    <w:rsid w:val="00606F25"/>
    <w:rsid w:val="00626A95"/>
    <w:rsid w:val="0063113C"/>
    <w:rsid w:val="00631178"/>
    <w:rsid w:val="00636156"/>
    <w:rsid w:val="00640A7C"/>
    <w:rsid w:val="006457FB"/>
    <w:rsid w:val="00672D34"/>
    <w:rsid w:val="0067390A"/>
    <w:rsid w:val="006836BF"/>
    <w:rsid w:val="00684F4F"/>
    <w:rsid w:val="0068796C"/>
    <w:rsid w:val="006A2E17"/>
    <w:rsid w:val="006A3F2B"/>
    <w:rsid w:val="006A58C0"/>
    <w:rsid w:val="006A7800"/>
    <w:rsid w:val="006B042C"/>
    <w:rsid w:val="006B1098"/>
    <w:rsid w:val="006B734D"/>
    <w:rsid w:val="006C2235"/>
    <w:rsid w:val="006C2D75"/>
    <w:rsid w:val="006C78CD"/>
    <w:rsid w:val="006D012F"/>
    <w:rsid w:val="006E2274"/>
    <w:rsid w:val="006E2583"/>
    <w:rsid w:val="006E303B"/>
    <w:rsid w:val="006E32F6"/>
    <w:rsid w:val="006E52E6"/>
    <w:rsid w:val="006E6E21"/>
    <w:rsid w:val="006F7C5C"/>
    <w:rsid w:val="00705138"/>
    <w:rsid w:val="00710494"/>
    <w:rsid w:val="0071165C"/>
    <w:rsid w:val="007206AC"/>
    <w:rsid w:val="00734E5A"/>
    <w:rsid w:val="007443D4"/>
    <w:rsid w:val="00755223"/>
    <w:rsid w:val="007657D5"/>
    <w:rsid w:val="00766DA2"/>
    <w:rsid w:val="007720E4"/>
    <w:rsid w:val="007723C2"/>
    <w:rsid w:val="00786A16"/>
    <w:rsid w:val="00796825"/>
    <w:rsid w:val="007A09FB"/>
    <w:rsid w:val="007A582F"/>
    <w:rsid w:val="007B48C2"/>
    <w:rsid w:val="007C5A61"/>
    <w:rsid w:val="007E1FEF"/>
    <w:rsid w:val="007E27AD"/>
    <w:rsid w:val="00804FE9"/>
    <w:rsid w:val="00806CBF"/>
    <w:rsid w:val="00826041"/>
    <w:rsid w:val="00836837"/>
    <w:rsid w:val="00863876"/>
    <w:rsid w:val="00865266"/>
    <w:rsid w:val="008679AA"/>
    <w:rsid w:val="008743AF"/>
    <w:rsid w:val="0088195A"/>
    <w:rsid w:val="00885CB4"/>
    <w:rsid w:val="00895B3B"/>
    <w:rsid w:val="008B3814"/>
    <w:rsid w:val="008B39C4"/>
    <w:rsid w:val="008C413D"/>
    <w:rsid w:val="008C76CF"/>
    <w:rsid w:val="008D116A"/>
    <w:rsid w:val="008D1559"/>
    <w:rsid w:val="008D5C47"/>
    <w:rsid w:val="008E0848"/>
    <w:rsid w:val="008E4508"/>
    <w:rsid w:val="008E4DBC"/>
    <w:rsid w:val="008E66FA"/>
    <w:rsid w:val="008F197C"/>
    <w:rsid w:val="00910671"/>
    <w:rsid w:val="00913604"/>
    <w:rsid w:val="00917C0C"/>
    <w:rsid w:val="009222EA"/>
    <w:rsid w:val="00923619"/>
    <w:rsid w:val="009323C0"/>
    <w:rsid w:val="00963233"/>
    <w:rsid w:val="009747E8"/>
    <w:rsid w:val="00975BFA"/>
    <w:rsid w:val="0098372E"/>
    <w:rsid w:val="00992F26"/>
    <w:rsid w:val="0099775F"/>
    <w:rsid w:val="00997DC0"/>
    <w:rsid w:val="009A34F8"/>
    <w:rsid w:val="009A47DF"/>
    <w:rsid w:val="009B32A7"/>
    <w:rsid w:val="009B38B9"/>
    <w:rsid w:val="009C545B"/>
    <w:rsid w:val="009E7D7B"/>
    <w:rsid w:val="009F2E0F"/>
    <w:rsid w:val="009F46AD"/>
    <w:rsid w:val="009F585D"/>
    <w:rsid w:val="009F70E7"/>
    <w:rsid w:val="00A06AE1"/>
    <w:rsid w:val="00A27478"/>
    <w:rsid w:val="00A30327"/>
    <w:rsid w:val="00A31882"/>
    <w:rsid w:val="00A31A34"/>
    <w:rsid w:val="00A401FE"/>
    <w:rsid w:val="00A46D8C"/>
    <w:rsid w:val="00A52E91"/>
    <w:rsid w:val="00A563F0"/>
    <w:rsid w:val="00A606C9"/>
    <w:rsid w:val="00A662E4"/>
    <w:rsid w:val="00A66D85"/>
    <w:rsid w:val="00A70D66"/>
    <w:rsid w:val="00A75B69"/>
    <w:rsid w:val="00A82AAA"/>
    <w:rsid w:val="00A86E98"/>
    <w:rsid w:val="00A91DF8"/>
    <w:rsid w:val="00A9205D"/>
    <w:rsid w:val="00AB1537"/>
    <w:rsid w:val="00AB364D"/>
    <w:rsid w:val="00AB4660"/>
    <w:rsid w:val="00AB5DFA"/>
    <w:rsid w:val="00AC1897"/>
    <w:rsid w:val="00AC5B9C"/>
    <w:rsid w:val="00AC62CB"/>
    <w:rsid w:val="00AD5F30"/>
    <w:rsid w:val="00AD6CA7"/>
    <w:rsid w:val="00AD7962"/>
    <w:rsid w:val="00AE4795"/>
    <w:rsid w:val="00AE682B"/>
    <w:rsid w:val="00B05D88"/>
    <w:rsid w:val="00B10E27"/>
    <w:rsid w:val="00B131EB"/>
    <w:rsid w:val="00B20778"/>
    <w:rsid w:val="00B332FD"/>
    <w:rsid w:val="00B36249"/>
    <w:rsid w:val="00B36FD0"/>
    <w:rsid w:val="00B4052A"/>
    <w:rsid w:val="00B51174"/>
    <w:rsid w:val="00B53B83"/>
    <w:rsid w:val="00B55547"/>
    <w:rsid w:val="00B568DE"/>
    <w:rsid w:val="00B65E6A"/>
    <w:rsid w:val="00B67D33"/>
    <w:rsid w:val="00B902C6"/>
    <w:rsid w:val="00B92135"/>
    <w:rsid w:val="00BA79C9"/>
    <w:rsid w:val="00BB3CE4"/>
    <w:rsid w:val="00BB4E78"/>
    <w:rsid w:val="00BC2716"/>
    <w:rsid w:val="00BC414E"/>
    <w:rsid w:val="00BC76DF"/>
    <w:rsid w:val="00BE0F39"/>
    <w:rsid w:val="00BE10ED"/>
    <w:rsid w:val="00BE2523"/>
    <w:rsid w:val="00BF1E48"/>
    <w:rsid w:val="00BF6247"/>
    <w:rsid w:val="00C02DA3"/>
    <w:rsid w:val="00C062A0"/>
    <w:rsid w:val="00C27411"/>
    <w:rsid w:val="00C32784"/>
    <w:rsid w:val="00C44BF8"/>
    <w:rsid w:val="00C469EE"/>
    <w:rsid w:val="00C577FD"/>
    <w:rsid w:val="00C628A4"/>
    <w:rsid w:val="00C8276C"/>
    <w:rsid w:val="00C82BF0"/>
    <w:rsid w:val="00C92DB0"/>
    <w:rsid w:val="00CA3FF5"/>
    <w:rsid w:val="00CA54F9"/>
    <w:rsid w:val="00CB5103"/>
    <w:rsid w:val="00CB68F5"/>
    <w:rsid w:val="00CC2D82"/>
    <w:rsid w:val="00CC61E0"/>
    <w:rsid w:val="00CD00F0"/>
    <w:rsid w:val="00CD1916"/>
    <w:rsid w:val="00CF0BA0"/>
    <w:rsid w:val="00D01277"/>
    <w:rsid w:val="00D061F4"/>
    <w:rsid w:val="00D1134E"/>
    <w:rsid w:val="00D2745F"/>
    <w:rsid w:val="00D450CE"/>
    <w:rsid w:val="00D50C1E"/>
    <w:rsid w:val="00D5372F"/>
    <w:rsid w:val="00D56F80"/>
    <w:rsid w:val="00D66916"/>
    <w:rsid w:val="00D6794F"/>
    <w:rsid w:val="00D74AAF"/>
    <w:rsid w:val="00D948DE"/>
    <w:rsid w:val="00DA41FF"/>
    <w:rsid w:val="00DB1C18"/>
    <w:rsid w:val="00DB4DC9"/>
    <w:rsid w:val="00DD229A"/>
    <w:rsid w:val="00DD5B04"/>
    <w:rsid w:val="00DE7D47"/>
    <w:rsid w:val="00DF2A4B"/>
    <w:rsid w:val="00E01D6D"/>
    <w:rsid w:val="00E02A51"/>
    <w:rsid w:val="00E163E6"/>
    <w:rsid w:val="00E226BD"/>
    <w:rsid w:val="00E265FA"/>
    <w:rsid w:val="00E278ED"/>
    <w:rsid w:val="00E324B7"/>
    <w:rsid w:val="00E42799"/>
    <w:rsid w:val="00E45038"/>
    <w:rsid w:val="00E45C0B"/>
    <w:rsid w:val="00E521E9"/>
    <w:rsid w:val="00E546B4"/>
    <w:rsid w:val="00E65897"/>
    <w:rsid w:val="00E73229"/>
    <w:rsid w:val="00E749BB"/>
    <w:rsid w:val="00E764B6"/>
    <w:rsid w:val="00E80CD3"/>
    <w:rsid w:val="00E8176B"/>
    <w:rsid w:val="00EA0E17"/>
    <w:rsid w:val="00EC02BA"/>
    <w:rsid w:val="00EC1FF0"/>
    <w:rsid w:val="00EC2447"/>
    <w:rsid w:val="00EC31E6"/>
    <w:rsid w:val="00ED0315"/>
    <w:rsid w:val="00ED4345"/>
    <w:rsid w:val="00EE208C"/>
    <w:rsid w:val="00EE5ADC"/>
    <w:rsid w:val="00EE727A"/>
    <w:rsid w:val="00EF3648"/>
    <w:rsid w:val="00EF5CDB"/>
    <w:rsid w:val="00EF6CF1"/>
    <w:rsid w:val="00EF7A6D"/>
    <w:rsid w:val="00F0172C"/>
    <w:rsid w:val="00F03216"/>
    <w:rsid w:val="00F11AD4"/>
    <w:rsid w:val="00F11E25"/>
    <w:rsid w:val="00F121E0"/>
    <w:rsid w:val="00F15ABA"/>
    <w:rsid w:val="00F16B9F"/>
    <w:rsid w:val="00F42450"/>
    <w:rsid w:val="00F46EFE"/>
    <w:rsid w:val="00F500AB"/>
    <w:rsid w:val="00F50E1F"/>
    <w:rsid w:val="00F65EBB"/>
    <w:rsid w:val="00F7772D"/>
    <w:rsid w:val="00F84006"/>
    <w:rsid w:val="00FA580D"/>
    <w:rsid w:val="00FA719B"/>
    <w:rsid w:val="00FA72B9"/>
    <w:rsid w:val="00FC23D6"/>
    <w:rsid w:val="00FC79E9"/>
    <w:rsid w:val="00FD59AE"/>
    <w:rsid w:val="00FD5B2F"/>
    <w:rsid w:val="00FE7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FED599F3-9754-480A-89BB-309AA20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Ttulo1">
    <w:name w:val="heading 1"/>
    <w:basedOn w:val="Normal"/>
    <w:next w:val="Normal"/>
    <w:link w:val="Ttulo1Char"/>
    <w:qFormat/>
    <w:rsid w:val="0016664A"/>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992F26"/>
    <w:pPr>
      <w:keepNext/>
      <w:spacing w:before="240" w:after="60"/>
      <w:outlineLvl w:val="2"/>
    </w:pPr>
    <w:rPr>
      <w:rFonts w:ascii="Calibri Light" w:hAnsi="Calibri Light"/>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uiPriority w:val="99"/>
    <w:rPr>
      <w:rFonts w:ascii="Times New Roman" w:hAnsi="Times New Roman"/>
      <w:sz w:val="20"/>
    </w:rPr>
  </w:style>
  <w:style w:type="paragraph" w:styleId="Recuodecorpodetexto">
    <w:name w:val="Body Text Indent"/>
    <w:basedOn w:val="Normal"/>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semiHidden/>
    <w:rsid w:val="00992F26"/>
    <w:rPr>
      <w:rFonts w:ascii="Calibri Light" w:eastAsia="Times New Roman" w:hAnsi="Calibri Light" w:cs="Times New Roman"/>
      <w:b/>
      <w:bCs/>
      <w:i/>
      <w:iCs/>
      <w:sz w:val="28"/>
      <w:szCs w:val="28"/>
    </w:rPr>
  </w:style>
  <w:style w:type="character" w:customStyle="1" w:styleId="Ttulo3Char">
    <w:name w:val="Título 3 Char"/>
    <w:link w:val="Ttulo3"/>
    <w:semiHidden/>
    <w:rsid w:val="00992F26"/>
    <w:rPr>
      <w:rFonts w:ascii="Calibri Light" w:eastAsia="Times New Roman" w:hAnsi="Calibri Light" w:cs="Times New Roman"/>
      <w:b/>
      <w:bCs/>
      <w:sz w:val="26"/>
      <w:szCs w:val="26"/>
    </w:rPr>
  </w:style>
  <w:style w:type="table" w:styleId="Tabelacomgrade">
    <w:name w:val="Table Grid"/>
    <w:basedOn w:val="Tabelanormal"/>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rPr>
  </w:style>
  <w:style w:type="paragraph" w:styleId="Textodebalo">
    <w:name w:val="Balloon Text"/>
    <w:basedOn w:val="Normal"/>
    <w:link w:val="TextodebaloChar"/>
    <w:rsid w:val="0050507E"/>
    <w:rPr>
      <w:rFonts w:cs="Arial"/>
      <w:sz w:val="18"/>
      <w:szCs w:val="18"/>
    </w:rPr>
  </w:style>
  <w:style w:type="character" w:customStyle="1" w:styleId="TextodebaloChar">
    <w:name w:val="Texto de balão Char"/>
    <w:link w:val="Textodebalo"/>
    <w:rsid w:val="0050507E"/>
    <w:rPr>
      <w:rFonts w:ascii="Arial" w:hAnsi="Arial" w:cs="Arial"/>
      <w:sz w:val="18"/>
      <w:szCs w:val="18"/>
    </w:rPr>
  </w:style>
  <w:style w:type="character" w:customStyle="1" w:styleId="TextodenotaderodapChar">
    <w:name w:val="Texto de nota de rodapé Char"/>
    <w:link w:val="Textodenotaderodap"/>
    <w:uiPriority w:val="99"/>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3C05C9"/>
    <w:pPr>
      <w:spacing w:before="100" w:beforeAutospacing="1" w:after="100" w:afterAutospacing="1"/>
    </w:pPr>
    <w:rPr>
      <w:rFonts w:ascii="Times New Roman" w:hAnsi="Times New Roman"/>
      <w:sz w:val="24"/>
      <w:szCs w:val="24"/>
    </w:rPr>
  </w:style>
  <w:style w:type="paragraph" w:styleId="PargrafodaLista">
    <w:name w:val="List Paragraph"/>
    <w:basedOn w:val="Normal"/>
    <w:uiPriority w:val="34"/>
    <w:qFormat/>
    <w:rsid w:val="0058591A"/>
    <w:pPr>
      <w:widowControl w:val="0"/>
      <w:autoSpaceDE w:val="0"/>
      <w:autoSpaceDN w:val="0"/>
      <w:ind w:left="221" w:hanging="3"/>
      <w:jc w:val="both"/>
    </w:pPr>
    <w:rPr>
      <w:rFonts w:ascii="Palatino Linotype" w:eastAsia="Palatino Linotype" w:hAnsi="Palatino Linotype" w:cs="Palatino Linotype"/>
      <w:szCs w:val="22"/>
      <w:lang w:val="pt-PT" w:eastAsia="pt-PT" w:bidi="pt-PT"/>
    </w:rPr>
  </w:style>
  <w:style w:type="character" w:customStyle="1" w:styleId="Ttulo1Char">
    <w:name w:val="Título 1 Char"/>
    <w:link w:val="Ttulo1"/>
    <w:rsid w:val="0016664A"/>
    <w:rPr>
      <w:rFonts w:ascii="Calibri Light" w:eastAsia="Times New Roman" w:hAnsi="Calibri Light" w:cs="Times New Roman"/>
      <w:b/>
      <w:bCs/>
      <w:kern w:val="32"/>
      <w:sz w:val="32"/>
      <w:szCs w:val="32"/>
    </w:rPr>
  </w:style>
  <w:style w:type="paragraph" w:customStyle="1" w:styleId="WW-Recuonormal">
    <w:name w:val="WW-Recuo normal"/>
    <w:basedOn w:val="Normal"/>
    <w:rsid w:val="0063113C"/>
    <w:pPr>
      <w:widowControl w:val="0"/>
      <w:suppressAutoHyphens/>
      <w:spacing w:before="120" w:after="120"/>
      <w:ind w:left="708"/>
      <w:jc w:val="both"/>
    </w:pPr>
    <w:rPr>
      <w:rFonts w:eastAsia="Arial Unicode MS"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657736048">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desus.com.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9649E-A176-4B21-8C9D-EE352C971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48</Pages>
  <Words>13394</Words>
  <Characters>72333</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85556</CharactersWithSpaces>
  <SharedDoc>false</SharedDoc>
  <HLinks>
    <vt:vector size="66" baseType="variant">
      <vt:variant>
        <vt:i4>2556011</vt:i4>
      </vt:variant>
      <vt:variant>
        <vt:i4>30</vt:i4>
      </vt:variant>
      <vt:variant>
        <vt:i4>0</vt:i4>
      </vt:variant>
      <vt:variant>
        <vt:i4>5</vt:i4>
      </vt:variant>
      <vt:variant>
        <vt:lpwstr>http://www.planalto.gov.br/ccivil_03/_Ato2011-2014/2013/Lei/L12846.htm</vt:lpwstr>
      </vt:variant>
      <vt:variant>
        <vt:lpwstr>art5</vt:lpwstr>
      </vt:variant>
      <vt:variant>
        <vt:i4>2293805</vt:i4>
      </vt:variant>
      <vt:variant>
        <vt:i4>27</vt:i4>
      </vt:variant>
      <vt:variant>
        <vt:i4>0</vt:i4>
      </vt:variant>
      <vt:variant>
        <vt:i4>5</vt:i4>
      </vt:variant>
      <vt:variant>
        <vt:lpwstr>https://www.portaldecompraspublicas.com.br/</vt:lpwstr>
      </vt:variant>
      <vt:variant>
        <vt:lpwstr/>
      </vt:variant>
      <vt:variant>
        <vt:i4>2293805</vt:i4>
      </vt:variant>
      <vt:variant>
        <vt:i4>24</vt:i4>
      </vt:variant>
      <vt:variant>
        <vt:i4>0</vt:i4>
      </vt:variant>
      <vt:variant>
        <vt:i4>5</vt:i4>
      </vt:variant>
      <vt:variant>
        <vt:lpwstr>https://www.portaldecompraspublicas.com.br/</vt:lpwstr>
      </vt:variant>
      <vt:variant>
        <vt:lpwstr/>
      </vt:variant>
      <vt:variant>
        <vt:i4>2293805</vt:i4>
      </vt:variant>
      <vt:variant>
        <vt:i4>21</vt:i4>
      </vt:variant>
      <vt:variant>
        <vt:i4>0</vt:i4>
      </vt:variant>
      <vt:variant>
        <vt:i4>5</vt:i4>
      </vt:variant>
      <vt:variant>
        <vt:lpwstr>https://www.portaldecompraspublicas.com.br/</vt:lpwstr>
      </vt:variant>
      <vt:variant>
        <vt:lpwstr/>
      </vt:variant>
      <vt:variant>
        <vt:i4>2556011</vt:i4>
      </vt:variant>
      <vt:variant>
        <vt:i4>18</vt:i4>
      </vt:variant>
      <vt:variant>
        <vt:i4>0</vt:i4>
      </vt:variant>
      <vt:variant>
        <vt:i4>5</vt:i4>
      </vt:variant>
      <vt:variant>
        <vt:lpwstr>http://www.planalto.gov.br/ccivil_03/_Ato2011-2014/2013/Lei/L12846.htm</vt:lpwstr>
      </vt:variant>
      <vt:variant>
        <vt:lpwstr>art5</vt:lpwstr>
      </vt:variant>
      <vt:variant>
        <vt:i4>7078014</vt:i4>
      </vt:variant>
      <vt:variant>
        <vt:i4>15</vt:i4>
      </vt:variant>
      <vt:variant>
        <vt:i4>0</vt:i4>
      </vt:variant>
      <vt:variant>
        <vt:i4>5</vt:i4>
      </vt:variant>
      <vt:variant>
        <vt:lpwstr>http://www.planalto.gov.br/ccivil_03/_Ato2007-2010/2009/Lei/L12187.htm</vt:lpwstr>
      </vt:variant>
      <vt:variant>
        <vt:lpwstr/>
      </vt:variant>
      <vt:variant>
        <vt:i4>2818103</vt:i4>
      </vt:variant>
      <vt:variant>
        <vt:i4>12</vt:i4>
      </vt:variant>
      <vt:variant>
        <vt:i4>0</vt:i4>
      </vt:variant>
      <vt:variant>
        <vt:i4>5</vt:i4>
      </vt:variant>
      <vt:variant>
        <vt:lpwstr>http://www.condesus.com.br/</vt:lpwstr>
      </vt:variant>
      <vt:variant>
        <vt:lpwstr/>
      </vt:variant>
      <vt:variant>
        <vt:i4>2686985</vt:i4>
      </vt:variant>
      <vt:variant>
        <vt:i4>9</vt:i4>
      </vt:variant>
      <vt:variant>
        <vt:i4>0</vt:i4>
      </vt:variant>
      <vt:variant>
        <vt:i4>5</vt:i4>
      </vt:variant>
      <vt:variant>
        <vt:lpwstr>http://www.planalto.gov.br/ccivil_03/LEIS/L6404consol.htm</vt:lpwstr>
      </vt:variant>
      <vt:variant>
        <vt:lpwstr/>
      </vt:variant>
      <vt:variant>
        <vt:i4>2293828</vt:i4>
      </vt:variant>
      <vt:variant>
        <vt:i4>6</vt:i4>
      </vt:variant>
      <vt:variant>
        <vt:i4>0</vt:i4>
      </vt:variant>
      <vt:variant>
        <vt:i4>5</vt:i4>
      </vt:variant>
      <vt:variant>
        <vt:lpwstr>http://www.planalto.gov.br/ccivil_03/Constituicao/Constituicao.htm</vt:lpwstr>
      </vt:variant>
      <vt:variant>
        <vt:lpwstr>art7xxxiii</vt:lpwstr>
      </vt:variant>
      <vt:variant>
        <vt:i4>2293805</vt:i4>
      </vt:variant>
      <vt:variant>
        <vt:i4>3</vt:i4>
      </vt:variant>
      <vt:variant>
        <vt:i4>0</vt:i4>
      </vt:variant>
      <vt:variant>
        <vt:i4>5</vt:i4>
      </vt:variant>
      <vt:variant>
        <vt:lpwstr>https://www.portaldecompraspublicas.com.br/</vt:lpwstr>
      </vt:variant>
      <vt:variant>
        <vt:lpwstr/>
      </vt:variant>
      <vt:variant>
        <vt:i4>2293805</vt:i4>
      </vt:variant>
      <vt:variant>
        <vt:i4>0</vt:i4>
      </vt:variant>
      <vt:variant>
        <vt:i4>0</vt:i4>
      </vt:variant>
      <vt:variant>
        <vt:i4>5</vt:i4>
      </vt:variant>
      <vt:variant>
        <vt:lpwstr>https://www.portaldecompraspublicas.com.br/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HP</cp:lastModifiedBy>
  <cp:revision>8</cp:revision>
  <cp:lastPrinted>2023-05-03T13:07:00Z</cp:lastPrinted>
  <dcterms:created xsi:type="dcterms:W3CDTF">2023-05-26T12:57:00Z</dcterms:created>
  <dcterms:modified xsi:type="dcterms:W3CDTF">2023-05-30T17:45:00Z</dcterms:modified>
</cp:coreProperties>
</file>