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1F2" w:rsidRDefault="007C31F2" w:rsidP="007C31F2">
      <w:pPr>
        <w:spacing w:before="100" w:beforeAutospacing="1" w:after="100" w:afterAutospacing="1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bookmarkStart w:id="0" w:name="_GoBack"/>
      <w:bookmarkEnd w:id="0"/>
    </w:p>
    <w:p w:rsidR="007C31F2" w:rsidRDefault="007C31F2" w:rsidP="007C31F2">
      <w:pPr>
        <w:spacing w:before="100" w:beforeAutospacing="1" w:after="100" w:afterAutospacing="1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:rsidR="007C31F2" w:rsidRPr="007C31F2" w:rsidRDefault="007C31F2" w:rsidP="007C31F2">
      <w:pPr>
        <w:spacing w:before="100" w:beforeAutospacing="1" w:after="100" w:afterAutospacing="1" w:line="240" w:lineRule="auto"/>
        <w:ind w:firstLine="708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7C31F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RETIFICAÇÃO DO EDITAL Nº 009/2026</w:t>
      </w:r>
    </w:p>
    <w:p w:rsidR="007C31F2" w:rsidRPr="007C31F2" w:rsidRDefault="007C31F2" w:rsidP="007C31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31F2">
        <w:rPr>
          <w:rFonts w:ascii="Times New Roman" w:eastAsia="Times New Roman" w:hAnsi="Times New Roman" w:cs="Times New Roman"/>
          <w:sz w:val="24"/>
          <w:szCs w:val="24"/>
          <w:lang w:eastAsia="pt-BR"/>
        </w:rPr>
        <w:t>Fica retificado o Edital de Dispensa de Licitação Eletrônica nº 009/2026, para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C31F2">
        <w:rPr>
          <w:rFonts w:ascii="Times New Roman" w:eastAsia="Times New Roman" w:hAnsi="Times New Roman" w:cs="Times New Roman"/>
          <w:sz w:val="24"/>
          <w:szCs w:val="24"/>
          <w:lang w:eastAsia="pt-BR"/>
        </w:rPr>
        <w:t>adequação do critério de julgamento e da forma de contratação do objeto.</w:t>
      </w:r>
    </w:p>
    <w:p w:rsidR="007C31F2" w:rsidRPr="007C31F2" w:rsidRDefault="007C31F2" w:rsidP="007C31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31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Onde se lê:</w:t>
      </w:r>
      <w:r w:rsidRPr="007C31F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Divisão do objeto em Lote 1 – Transporte e Lote 2 – Alimentação.</w:t>
      </w:r>
    </w:p>
    <w:p w:rsidR="007C31F2" w:rsidRPr="007C31F2" w:rsidRDefault="007C31F2" w:rsidP="007C31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31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Leia-se:</w:t>
      </w:r>
      <w:r w:rsidRPr="007C31F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Contratação em </w:t>
      </w:r>
      <w:r w:rsidRPr="007C31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único</w:t>
      </w:r>
      <w:r w:rsidRPr="007C31F2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contemplando de forma integrada todos os serviços necessários à realização do evento, incluindo transporte e alimentação.</w:t>
      </w:r>
    </w:p>
    <w:p w:rsidR="007C31F2" w:rsidRPr="007C31F2" w:rsidRDefault="007C31F2" w:rsidP="007C31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31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Onde se lê:</w:t>
      </w:r>
      <w:r w:rsidRPr="007C31F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Critério de julgamento: menor preço.</w:t>
      </w:r>
    </w:p>
    <w:p w:rsidR="007C31F2" w:rsidRPr="007C31F2" w:rsidRDefault="007C31F2" w:rsidP="007C31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31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Leia-se:</w:t>
      </w:r>
      <w:r w:rsidRPr="007C31F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Critério de julgamento: </w:t>
      </w:r>
      <w:r w:rsidRPr="007C31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 global</w:t>
      </w:r>
      <w:r w:rsidRPr="007C31F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C31F2" w:rsidRDefault="007C31F2" w:rsidP="007C3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31F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std="t" o:hr="t" fillcolor="#a0a0a0" stroked="f"/>
        </w:pict>
      </w:r>
    </w:p>
    <w:p w:rsidR="007C31F2" w:rsidRPr="007C31F2" w:rsidRDefault="007C31F2" w:rsidP="007C31F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31F2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Observação</w:t>
      </w:r>
    </w:p>
    <w:p w:rsidR="007C31F2" w:rsidRPr="007C31F2" w:rsidRDefault="007C31F2" w:rsidP="007C31F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31F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Informa-se que o valor de referência utilizado para a presente contratação teve como base orçamento sugestivo obtido junto ao </w:t>
      </w:r>
      <w:r w:rsidRPr="007C31F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CTG 35</w:t>
      </w:r>
      <w:r w:rsidRPr="007C31F2">
        <w:rPr>
          <w:rFonts w:ascii="Times New Roman" w:eastAsia="Times New Roman" w:hAnsi="Times New Roman" w:cs="Times New Roman"/>
          <w:sz w:val="24"/>
          <w:szCs w:val="24"/>
          <w:lang w:eastAsia="pt-BR"/>
        </w:rPr>
        <w:t>, localizado em Porto Alegre.</w:t>
      </w:r>
    </w:p>
    <w:p w:rsidR="00E23BF9" w:rsidRDefault="00E23BF9" w:rsidP="007C31F2">
      <w:pPr>
        <w:jc w:val="both"/>
      </w:pPr>
    </w:p>
    <w:sectPr w:rsidR="00E23BF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3B1" w:rsidRDefault="00D623B1" w:rsidP="007C31F2">
      <w:pPr>
        <w:spacing w:after="0" w:line="240" w:lineRule="auto"/>
      </w:pPr>
      <w:r>
        <w:separator/>
      </w:r>
    </w:p>
  </w:endnote>
  <w:endnote w:type="continuationSeparator" w:id="0">
    <w:p w:rsidR="00D623B1" w:rsidRDefault="00D623B1" w:rsidP="007C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3B1" w:rsidRDefault="00D623B1" w:rsidP="007C31F2">
      <w:pPr>
        <w:spacing w:after="0" w:line="240" w:lineRule="auto"/>
      </w:pPr>
      <w:r>
        <w:separator/>
      </w:r>
    </w:p>
  </w:footnote>
  <w:footnote w:type="continuationSeparator" w:id="0">
    <w:p w:rsidR="00D623B1" w:rsidRDefault="00D623B1" w:rsidP="007C3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1F2" w:rsidRDefault="007C31F2">
    <w:pPr>
      <w:pStyle w:val="Cabealho"/>
    </w:pPr>
    <w:r>
      <w:rPr>
        <w:noProof/>
      </w:rPr>
      <w:drawing>
        <wp:anchor distT="0" distB="0" distL="0" distR="0" simplePos="0" relativeHeight="251659264" behindDoc="1" locked="0" layoutInCell="1" hidden="0" allowOverlap="1" wp14:anchorId="17F376F9" wp14:editId="7227FC9B">
          <wp:simplePos x="0" y="0"/>
          <wp:positionH relativeFrom="margin">
            <wp:posOffset>-1083310</wp:posOffset>
          </wp:positionH>
          <wp:positionV relativeFrom="margin">
            <wp:posOffset>-890977</wp:posOffset>
          </wp:positionV>
          <wp:extent cx="7562215" cy="10692130"/>
          <wp:effectExtent l="0" t="0" r="0" b="0"/>
          <wp:wrapNone/>
          <wp:docPr id="1823553062" name="image2.png" descr="image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image1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215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7C31F2" w:rsidRDefault="007C31F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1F2"/>
    <w:rsid w:val="007C31F2"/>
    <w:rsid w:val="00D623B1"/>
    <w:rsid w:val="00E2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E0748"/>
  <w15:chartTrackingRefBased/>
  <w15:docId w15:val="{8F402B6C-49E9-4103-9CD9-7A9A31996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7C31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7C31F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7C31F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C31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31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1F2"/>
  </w:style>
  <w:style w:type="paragraph" w:styleId="Rodap">
    <w:name w:val="footer"/>
    <w:basedOn w:val="Normal"/>
    <w:link w:val="RodapChar"/>
    <w:uiPriority w:val="99"/>
    <w:unhideWhenUsed/>
    <w:rsid w:val="007C31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1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1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592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Gisele de Lima Dornelles Silveira</dc:creator>
  <cp:keywords/>
  <dc:description/>
  <cp:lastModifiedBy>Gisele de Lima Dornelles Silveira</cp:lastModifiedBy>
  <cp:revision>1</cp:revision>
  <dcterms:created xsi:type="dcterms:W3CDTF">2026-04-29T04:15:00Z</dcterms:created>
  <dcterms:modified xsi:type="dcterms:W3CDTF">2026-04-29T04:19:00Z</dcterms:modified>
</cp:coreProperties>
</file>