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before="280" w:lineRule="auto"/>
        <w:jc w:val="center"/>
        <w:rPr>
          <w:color w:val="000000"/>
          <w:sz w:val="26"/>
          <w:szCs w:val="26"/>
        </w:rPr>
      </w:pPr>
      <w:bookmarkStart w:colFirst="0" w:colLast="0" w:name="_uyaczjnd5pff" w:id="0"/>
      <w:bookmarkEnd w:id="0"/>
      <w:r w:rsidDel="00000000" w:rsidR="00000000" w:rsidRPr="00000000">
        <w:rPr>
          <w:color w:val="000000"/>
          <w:sz w:val="26"/>
          <w:szCs w:val="26"/>
          <w:rtl w:val="0"/>
        </w:rPr>
        <w:t xml:space="preserve">DECLARAÇÃO DE INEXISTÊNCIA DE RELAÇÃO FAMILIAR OU PARENTESCO NO PROCESSO DE CONTRATAÇÃO PÚBLICA</w:t>
      </w:r>
    </w:p>
    <w:p w:rsidR="00000000" w:rsidDel="00000000" w:rsidP="00000000" w:rsidRDefault="00000000" w:rsidRPr="00000000" w14:paraId="00000002">
      <w:pPr>
        <w:pStyle w:val="Heading4"/>
        <w:keepNext w:val="0"/>
        <w:keepLines w:val="0"/>
        <w:spacing w:after="40" w:before="240" w:lineRule="auto"/>
        <w:jc w:val="both"/>
        <w:rPr>
          <w:b w:val="1"/>
          <w:color w:val="000000"/>
          <w:sz w:val="22"/>
          <w:szCs w:val="22"/>
        </w:rPr>
      </w:pPr>
      <w:bookmarkStart w:colFirst="0" w:colLast="0" w:name="_e3nvug1cigk1" w:id="1"/>
      <w:bookmarkEnd w:id="1"/>
      <w:r w:rsidDel="00000000" w:rsidR="00000000" w:rsidRPr="00000000">
        <w:rPr>
          <w:b w:val="1"/>
          <w:color w:val="000000"/>
          <w:sz w:val="22"/>
          <w:szCs w:val="22"/>
          <w:rtl w:val="0"/>
        </w:rPr>
        <w:t xml:space="preserve">PESSOA JURÍDICA</w:t>
      </w:r>
    </w:p>
    <w:p w:rsidR="00000000" w:rsidDel="00000000" w:rsidP="00000000" w:rsidRDefault="00000000" w:rsidRPr="00000000" w14:paraId="00000003">
      <w:pPr>
        <w:spacing w:after="240" w:before="240" w:lineRule="auto"/>
        <w:jc w:val="both"/>
        <w:rPr/>
      </w:pPr>
      <w:r w:rsidDel="00000000" w:rsidR="00000000" w:rsidRPr="00000000">
        <w:rPr>
          <w:rtl w:val="0"/>
        </w:rPr>
        <w:t xml:space="preserve">A empresa </w:t>
      </w:r>
      <w:r w:rsidDel="00000000" w:rsidR="00000000" w:rsidRPr="00000000">
        <w:rPr>
          <w:b w:val="1"/>
          <w:rtl w:val="0"/>
        </w:rPr>
        <w:t xml:space="preserve">[Inserir Nome da Empresa]</w:t>
      </w:r>
      <w:r w:rsidDel="00000000" w:rsidR="00000000" w:rsidRPr="00000000">
        <w:rPr>
          <w:rtl w:val="0"/>
        </w:rPr>
        <w:t xml:space="preserve">, inscrita no CNPJ n° </w:t>
      </w:r>
      <w:r w:rsidDel="00000000" w:rsidR="00000000" w:rsidRPr="00000000">
        <w:rPr>
          <w:b w:val="1"/>
          <w:rtl w:val="0"/>
        </w:rPr>
        <w:t xml:space="preserve">[Inserir CNPJ]</w:t>
      </w:r>
      <w:r w:rsidDel="00000000" w:rsidR="00000000" w:rsidRPr="00000000">
        <w:rPr>
          <w:rtl w:val="0"/>
        </w:rPr>
        <w:t xml:space="preserve">, por intermédio de seu representante legal abaixo assinado, DECLARA, sob as penas da lei, que não possui,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da área encarregada da licitação deste Tribunal, nos termos do art. 2°, inc. VI, da Resolução n. 07, de 18 de outubro de 2005, do Conselho Nacional de Justiça. DECLARA, ainda, sob as penas da lei, que não possui, em seu quadro funcional, cônjuges, companheiros ou parentes em linha reta, colateral ou por afinidade, até o terceiro grau, inclusive, de ocupantes de cargos de direção e de assessoramento, de membros ou juízes vinculados a este Tribunal.</w:t>
      </w:r>
    </w:p>
    <w:p w:rsidR="00000000" w:rsidDel="00000000" w:rsidP="00000000" w:rsidRDefault="00000000" w:rsidRPr="00000000" w14:paraId="00000004">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4"/>
        <w:keepNext w:val="0"/>
        <w:keepLines w:val="0"/>
        <w:spacing w:after="40" w:before="240" w:lineRule="auto"/>
        <w:jc w:val="both"/>
        <w:rPr>
          <w:b w:val="1"/>
          <w:color w:val="000000"/>
          <w:sz w:val="22"/>
          <w:szCs w:val="22"/>
        </w:rPr>
      </w:pPr>
      <w:bookmarkStart w:colFirst="0" w:colLast="0" w:name="_sprvpk9h036i" w:id="2"/>
      <w:bookmarkEnd w:id="2"/>
      <w:r w:rsidDel="00000000" w:rsidR="00000000" w:rsidRPr="00000000">
        <w:rPr>
          <w:b w:val="1"/>
          <w:color w:val="000000"/>
          <w:sz w:val="22"/>
          <w:szCs w:val="22"/>
          <w:rtl w:val="0"/>
        </w:rPr>
        <w:t xml:space="preserve">PESSOA FÍSICA</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O licitante </w:t>
      </w:r>
      <w:r w:rsidDel="00000000" w:rsidR="00000000" w:rsidRPr="00000000">
        <w:rPr>
          <w:b w:val="1"/>
          <w:rtl w:val="0"/>
        </w:rPr>
        <w:t xml:space="preserve">[Inserir Nome do Licitante]</w:t>
      </w:r>
      <w:r w:rsidDel="00000000" w:rsidR="00000000" w:rsidRPr="00000000">
        <w:rPr>
          <w:rtl w:val="0"/>
        </w:rPr>
        <w:t xml:space="preserve">, CPF n° </w:t>
      </w:r>
      <w:r w:rsidDel="00000000" w:rsidR="00000000" w:rsidRPr="00000000">
        <w:rPr>
          <w:b w:val="1"/>
          <w:rtl w:val="0"/>
        </w:rPr>
        <w:t xml:space="preserve">[Inserir CPF]</w:t>
      </w:r>
      <w:r w:rsidDel="00000000" w:rsidR="00000000" w:rsidRPr="00000000">
        <w:rPr>
          <w:rtl w:val="0"/>
        </w:rPr>
        <w:t xml:space="preserve">, DECLARA, sob as penas da lei, não ser cônjuge, companheiro ou parente em linha reta, colateral ou por afinidade, até o terceiro grau, inclusive, dos respectivos membros ou juízes vinculados ao TJAM, ou servidor investido em cargo de direção e de assessoramento, nos termos do art. 2°, inc. V, da Resolução do Conselho Nacional de Justiça n. 07, de 18 de outubro de 2005, com redação dada pela Resolução CNJ n. 229, de 22 de junho de 2016, que veda a prática de nepotismo no âmbito dos órgãos do Poder Judiciário.</w:t>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spacing w:after="240" w:before="240" w:lineRule="auto"/>
        <w:jc w:val="center"/>
        <w:rPr/>
      </w:pPr>
      <w:r w:rsidDel="00000000" w:rsidR="00000000" w:rsidRPr="00000000">
        <w:rPr>
          <w:rtl w:val="0"/>
        </w:rPr>
      </w:r>
    </w:p>
    <w:p w:rsidR="00000000" w:rsidDel="00000000" w:rsidP="00000000" w:rsidRDefault="00000000" w:rsidRPr="00000000" w14:paraId="00000009">
      <w:pPr>
        <w:spacing w:after="240" w:before="240" w:lineRule="auto"/>
        <w:jc w:val="center"/>
        <w:rPr/>
      </w:pPr>
      <w:r w:rsidDel="00000000" w:rsidR="00000000" w:rsidRPr="00000000">
        <w:rPr>
          <w:rtl w:val="0"/>
        </w:rPr>
        <w:t xml:space="preserve">Manaus, [dia] de [mês] de [ano].</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spacing w:after="240" w:before="240" w:lineRule="auto"/>
        <w:jc w:val="center"/>
        <w:rPr/>
      </w:pPr>
      <w:r w:rsidDel="00000000" w:rsidR="00000000" w:rsidRPr="00000000">
        <w:rPr>
          <w:rtl w:val="0"/>
        </w:rPr>
        <w:t xml:space="preserve">(Assinatura)</w:t>
      </w:r>
    </w:p>
    <w:p w:rsidR="00000000" w:rsidDel="00000000" w:rsidP="00000000" w:rsidRDefault="00000000" w:rsidRPr="00000000" w14:paraId="0000000C">
      <w:pPr>
        <w:spacing w:after="240" w:before="240" w:lineRule="auto"/>
        <w:jc w:val="center"/>
        <w:rPr/>
      </w:pPr>
      <w:r w:rsidDel="00000000" w:rsidR="00000000" w:rsidRPr="00000000">
        <w:rPr>
          <w:b w:val="1"/>
          <w:rtl w:val="0"/>
        </w:rPr>
        <w:t xml:space="preserve">[Nome completo do Representante Legal / Licitante]</w:t>
      </w:r>
      <w:r w:rsidDel="00000000" w:rsidR="00000000" w:rsidRPr="00000000">
        <w:rPr>
          <w:rtl w:val="0"/>
        </w:rPr>
      </w:r>
    </w:p>
    <w:p w:rsidR="00000000" w:rsidDel="00000000" w:rsidP="00000000" w:rsidRDefault="00000000" w:rsidRPr="00000000" w14:paraId="0000000D">
      <w:pPr>
        <w:pStyle w:val="Heading3"/>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both"/>
        <w:rPr>
          <w:b w:val="1"/>
          <w:sz w:val="26"/>
          <w:szCs w:val="26"/>
        </w:rPr>
      </w:pPr>
      <w:bookmarkStart w:colFirst="0" w:colLast="0" w:name="_ntor361l4wmj" w:id="3"/>
      <w:bookmarkEnd w:id="3"/>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3"/>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center"/>
        <w:rPr>
          <w:b w:val="1"/>
          <w:sz w:val="26"/>
          <w:szCs w:val="26"/>
        </w:rPr>
      </w:pPr>
      <w:bookmarkStart w:colFirst="0" w:colLast="0" w:name="_8qqef8w4sbt8" w:id="4"/>
      <w:bookmarkEnd w:id="4"/>
      <w:r w:rsidDel="00000000" w:rsidR="00000000" w:rsidRPr="00000000">
        <w:rPr>
          <w:b w:val="1"/>
          <w:sz w:val="26"/>
          <w:szCs w:val="26"/>
          <w:rtl w:val="0"/>
        </w:rPr>
        <w:t xml:space="preserve">RELAÇÃO FAMILIAR OU PARENTESCO</w:t>
      </w:r>
    </w:p>
    <w:p w:rsidR="00000000" w:rsidDel="00000000" w:rsidP="00000000" w:rsidRDefault="00000000" w:rsidRPr="00000000" w14:paraId="0000000F">
      <w:pPr>
        <w:spacing w:after="240" w:before="240" w:lineRule="auto"/>
        <w:jc w:val="both"/>
        <w:rPr>
          <w:b w:val="1"/>
        </w:rPr>
      </w:pPr>
      <w:r w:rsidDel="00000000" w:rsidR="00000000" w:rsidRPr="00000000">
        <w:rPr>
          <w:b w:val="1"/>
          <w:rtl w:val="0"/>
        </w:rPr>
        <w:t xml:space="preserve">I - Cônjuge ou companheiro</w:t>
      </w:r>
    </w:p>
    <w:p w:rsidR="00000000" w:rsidDel="00000000" w:rsidP="00000000" w:rsidRDefault="00000000" w:rsidRPr="00000000" w14:paraId="00000010">
      <w:pPr>
        <w:spacing w:after="240" w:before="240" w:lineRule="auto"/>
        <w:jc w:val="both"/>
        <w:rPr>
          <w:b w:val="1"/>
        </w:rPr>
      </w:pPr>
      <w:r w:rsidDel="00000000" w:rsidR="00000000" w:rsidRPr="00000000">
        <w:rPr>
          <w:b w:val="1"/>
          <w:rtl w:val="0"/>
        </w:rPr>
        <w:t xml:space="preserve">II - Relação de parentesco até o 3º grau, inclusive</w:t>
      </w:r>
    </w:p>
    <w:p w:rsidR="00000000" w:rsidDel="00000000" w:rsidP="00000000" w:rsidRDefault="00000000" w:rsidRPr="00000000" w14:paraId="00000011">
      <w:pPr>
        <w:numPr>
          <w:ilvl w:val="0"/>
          <w:numId w:val="2"/>
        </w:numPr>
        <w:spacing w:after="0" w:afterAutospacing="0" w:before="240" w:lineRule="auto"/>
        <w:ind w:left="720" w:hanging="360"/>
        <w:jc w:val="both"/>
      </w:pPr>
      <w:r w:rsidDel="00000000" w:rsidR="00000000" w:rsidRPr="00000000">
        <w:rPr>
          <w:b w:val="1"/>
          <w:rtl w:val="0"/>
        </w:rPr>
        <w:t xml:space="preserve">II.1 Parentesco natural e civil</w:t>
      </w:r>
    </w:p>
    <w:p w:rsidR="00000000" w:rsidDel="00000000" w:rsidP="00000000" w:rsidRDefault="00000000" w:rsidRPr="00000000" w14:paraId="00000012">
      <w:pPr>
        <w:numPr>
          <w:ilvl w:val="1"/>
          <w:numId w:val="2"/>
        </w:numPr>
        <w:spacing w:after="0" w:afterAutospacing="0" w:before="0" w:beforeAutospacing="0" w:lineRule="auto"/>
        <w:ind w:left="1440" w:hanging="360"/>
        <w:jc w:val="both"/>
      </w:pPr>
      <w:r w:rsidDel="00000000" w:rsidR="00000000" w:rsidRPr="00000000">
        <w:rPr>
          <w:b w:val="1"/>
          <w:rtl w:val="0"/>
        </w:rPr>
        <w:t xml:space="preserve">II.1.1 Linha reta</w:t>
      </w:r>
    </w:p>
    <w:p w:rsidR="00000000" w:rsidDel="00000000" w:rsidP="00000000" w:rsidRDefault="00000000" w:rsidRPr="00000000" w14:paraId="00000013">
      <w:pPr>
        <w:numPr>
          <w:ilvl w:val="2"/>
          <w:numId w:val="2"/>
        </w:numPr>
        <w:spacing w:after="0" w:afterAutospacing="0" w:before="0" w:beforeAutospacing="0" w:lineRule="auto"/>
        <w:ind w:left="2160" w:hanging="360"/>
        <w:jc w:val="both"/>
      </w:pPr>
      <w:r w:rsidDel="00000000" w:rsidR="00000000" w:rsidRPr="00000000">
        <w:rPr>
          <w:b w:val="1"/>
          <w:rtl w:val="0"/>
        </w:rPr>
        <w:t xml:space="preserve">Ascendente:</w:t>
      </w:r>
    </w:p>
    <w:p w:rsidR="00000000" w:rsidDel="00000000" w:rsidP="00000000" w:rsidRDefault="00000000" w:rsidRPr="00000000" w14:paraId="00000014">
      <w:pPr>
        <w:numPr>
          <w:ilvl w:val="3"/>
          <w:numId w:val="2"/>
        </w:numPr>
        <w:spacing w:after="0" w:afterAutospacing="0" w:before="0" w:beforeAutospacing="0" w:lineRule="auto"/>
        <w:ind w:left="2880" w:hanging="360"/>
        <w:jc w:val="both"/>
      </w:pPr>
      <w:r w:rsidDel="00000000" w:rsidR="00000000" w:rsidRPr="00000000">
        <w:rPr>
          <w:rtl w:val="0"/>
        </w:rPr>
        <w:t xml:space="preserve">a) pais - 1º grau</w:t>
      </w:r>
    </w:p>
    <w:p w:rsidR="00000000" w:rsidDel="00000000" w:rsidP="00000000" w:rsidRDefault="00000000" w:rsidRPr="00000000" w14:paraId="00000015">
      <w:pPr>
        <w:numPr>
          <w:ilvl w:val="3"/>
          <w:numId w:val="2"/>
        </w:numPr>
        <w:spacing w:after="0" w:afterAutospacing="0" w:before="0" w:beforeAutospacing="0" w:lineRule="auto"/>
        <w:ind w:left="2880" w:hanging="360"/>
        <w:jc w:val="both"/>
      </w:pPr>
      <w:r w:rsidDel="00000000" w:rsidR="00000000" w:rsidRPr="00000000">
        <w:rPr>
          <w:rtl w:val="0"/>
        </w:rPr>
        <w:t xml:space="preserve">b) avós - 2º grau</w:t>
      </w:r>
    </w:p>
    <w:p w:rsidR="00000000" w:rsidDel="00000000" w:rsidP="00000000" w:rsidRDefault="00000000" w:rsidRPr="00000000" w14:paraId="00000016">
      <w:pPr>
        <w:numPr>
          <w:ilvl w:val="3"/>
          <w:numId w:val="2"/>
        </w:numPr>
        <w:spacing w:after="0" w:afterAutospacing="0" w:before="0" w:beforeAutospacing="0" w:lineRule="auto"/>
        <w:ind w:left="2880" w:hanging="360"/>
        <w:jc w:val="both"/>
      </w:pPr>
      <w:r w:rsidDel="00000000" w:rsidR="00000000" w:rsidRPr="00000000">
        <w:rPr>
          <w:rtl w:val="0"/>
        </w:rPr>
        <w:t xml:space="preserve">c) bisavós - 3º grau</w:t>
      </w:r>
    </w:p>
    <w:p w:rsidR="00000000" w:rsidDel="00000000" w:rsidP="00000000" w:rsidRDefault="00000000" w:rsidRPr="00000000" w14:paraId="00000017">
      <w:pPr>
        <w:numPr>
          <w:ilvl w:val="2"/>
          <w:numId w:val="2"/>
        </w:numPr>
        <w:spacing w:after="0" w:afterAutospacing="0" w:before="0" w:beforeAutospacing="0" w:lineRule="auto"/>
        <w:ind w:left="2160" w:hanging="360"/>
        <w:jc w:val="both"/>
      </w:pPr>
      <w:r w:rsidDel="00000000" w:rsidR="00000000" w:rsidRPr="00000000">
        <w:rPr>
          <w:b w:val="1"/>
          <w:rtl w:val="0"/>
        </w:rPr>
        <w:t xml:space="preserve">Descendente:</w:t>
      </w:r>
    </w:p>
    <w:p w:rsidR="00000000" w:rsidDel="00000000" w:rsidP="00000000" w:rsidRDefault="00000000" w:rsidRPr="00000000" w14:paraId="00000018">
      <w:pPr>
        <w:numPr>
          <w:ilvl w:val="3"/>
          <w:numId w:val="2"/>
        </w:numPr>
        <w:spacing w:after="0" w:afterAutospacing="0" w:before="0" w:beforeAutospacing="0" w:lineRule="auto"/>
        <w:ind w:left="2880" w:hanging="360"/>
        <w:jc w:val="both"/>
      </w:pPr>
      <w:r w:rsidDel="00000000" w:rsidR="00000000" w:rsidRPr="00000000">
        <w:rPr>
          <w:rtl w:val="0"/>
        </w:rPr>
        <w:t xml:space="preserve">a) filhos - 1º grau</w:t>
      </w:r>
    </w:p>
    <w:p w:rsidR="00000000" w:rsidDel="00000000" w:rsidP="00000000" w:rsidRDefault="00000000" w:rsidRPr="00000000" w14:paraId="00000019">
      <w:pPr>
        <w:numPr>
          <w:ilvl w:val="3"/>
          <w:numId w:val="2"/>
        </w:numPr>
        <w:spacing w:after="0" w:afterAutospacing="0" w:before="0" w:beforeAutospacing="0" w:lineRule="auto"/>
        <w:ind w:left="2880" w:hanging="360"/>
        <w:jc w:val="both"/>
      </w:pPr>
      <w:r w:rsidDel="00000000" w:rsidR="00000000" w:rsidRPr="00000000">
        <w:rPr>
          <w:rtl w:val="0"/>
        </w:rPr>
        <w:t xml:space="preserve">b) netos - 2º grau</w:t>
      </w:r>
    </w:p>
    <w:p w:rsidR="00000000" w:rsidDel="00000000" w:rsidP="00000000" w:rsidRDefault="00000000" w:rsidRPr="00000000" w14:paraId="0000001A">
      <w:pPr>
        <w:numPr>
          <w:ilvl w:val="3"/>
          <w:numId w:val="2"/>
        </w:numPr>
        <w:spacing w:after="0" w:afterAutospacing="0" w:before="0" w:beforeAutospacing="0" w:lineRule="auto"/>
        <w:ind w:left="2880" w:hanging="360"/>
        <w:jc w:val="both"/>
      </w:pPr>
      <w:r w:rsidDel="00000000" w:rsidR="00000000" w:rsidRPr="00000000">
        <w:rPr>
          <w:rtl w:val="0"/>
        </w:rPr>
        <w:t xml:space="preserve">c) bisnetos - 3º grau</w:t>
      </w:r>
    </w:p>
    <w:p w:rsidR="00000000" w:rsidDel="00000000" w:rsidP="00000000" w:rsidRDefault="00000000" w:rsidRPr="00000000" w14:paraId="0000001B">
      <w:pPr>
        <w:numPr>
          <w:ilvl w:val="1"/>
          <w:numId w:val="2"/>
        </w:numPr>
        <w:spacing w:after="0" w:afterAutospacing="0" w:before="0" w:beforeAutospacing="0" w:lineRule="auto"/>
        <w:ind w:left="1440" w:hanging="360"/>
        <w:jc w:val="both"/>
      </w:pPr>
      <w:r w:rsidDel="00000000" w:rsidR="00000000" w:rsidRPr="00000000">
        <w:rPr>
          <w:b w:val="1"/>
          <w:rtl w:val="0"/>
        </w:rPr>
        <w:t xml:space="preserve">II.1.2 Linha colateral</w:t>
      </w:r>
    </w:p>
    <w:p w:rsidR="00000000" w:rsidDel="00000000" w:rsidP="00000000" w:rsidRDefault="00000000" w:rsidRPr="00000000" w14:paraId="0000001C">
      <w:pPr>
        <w:numPr>
          <w:ilvl w:val="2"/>
          <w:numId w:val="2"/>
        </w:numPr>
        <w:spacing w:after="0" w:afterAutospacing="0" w:before="0" w:beforeAutospacing="0" w:lineRule="auto"/>
        <w:ind w:left="2160" w:hanging="360"/>
        <w:jc w:val="both"/>
      </w:pPr>
      <w:r w:rsidDel="00000000" w:rsidR="00000000" w:rsidRPr="00000000">
        <w:rPr>
          <w:rtl w:val="0"/>
        </w:rPr>
        <w:t xml:space="preserve">a) irmãos - 2º grau</w:t>
      </w:r>
    </w:p>
    <w:p w:rsidR="00000000" w:rsidDel="00000000" w:rsidP="00000000" w:rsidRDefault="00000000" w:rsidRPr="00000000" w14:paraId="0000001D">
      <w:pPr>
        <w:numPr>
          <w:ilvl w:val="2"/>
          <w:numId w:val="2"/>
        </w:numPr>
        <w:spacing w:after="0" w:afterAutospacing="0" w:before="0" w:beforeAutospacing="0" w:lineRule="auto"/>
        <w:ind w:left="2160" w:hanging="360"/>
        <w:jc w:val="both"/>
      </w:pPr>
      <w:r w:rsidDel="00000000" w:rsidR="00000000" w:rsidRPr="00000000">
        <w:rPr>
          <w:rtl w:val="0"/>
        </w:rPr>
        <w:t xml:space="preserve">b) tios e sobrinhos - 3º grau</w:t>
      </w:r>
    </w:p>
    <w:p w:rsidR="00000000" w:rsidDel="00000000" w:rsidP="00000000" w:rsidRDefault="00000000" w:rsidRPr="00000000" w14:paraId="0000001E">
      <w:pPr>
        <w:numPr>
          <w:ilvl w:val="0"/>
          <w:numId w:val="2"/>
        </w:numPr>
        <w:spacing w:after="0" w:afterAutospacing="0" w:before="0" w:beforeAutospacing="0" w:lineRule="auto"/>
        <w:ind w:left="720" w:hanging="360"/>
        <w:jc w:val="both"/>
      </w:pPr>
      <w:r w:rsidDel="00000000" w:rsidR="00000000" w:rsidRPr="00000000">
        <w:rPr>
          <w:b w:val="1"/>
          <w:rtl w:val="0"/>
        </w:rPr>
        <w:t xml:space="preserve">II.2 - Parentesco por afinidade</w:t>
      </w:r>
    </w:p>
    <w:p w:rsidR="00000000" w:rsidDel="00000000" w:rsidP="00000000" w:rsidRDefault="00000000" w:rsidRPr="00000000" w14:paraId="0000001F">
      <w:pPr>
        <w:numPr>
          <w:ilvl w:val="1"/>
          <w:numId w:val="2"/>
        </w:numPr>
        <w:spacing w:after="0" w:afterAutospacing="0" w:before="0" w:beforeAutospacing="0" w:lineRule="auto"/>
        <w:ind w:left="1440" w:hanging="360"/>
        <w:jc w:val="both"/>
      </w:pPr>
      <w:r w:rsidDel="00000000" w:rsidR="00000000" w:rsidRPr="00000000">
        <w:rPr>
          <w:b w:val="1"/>
          <w:rtl w:val="0"/>
        </w:rPr>
        <w:t xml:space="preserve">II.2.1 - Linha reta</w:t>
      </w:r>
    </w:p>
    <w:p w:rsidR="00000000" w:rsidDel="00000000" w:rsidP="00000000" w:rsidRDefault="00000000" w:rsidRPr="00000000" w14:paraId="00000020">
      <w:pPr>
        <w:numPr>
          <w:ilvl w:val="2"/>
          <w:numId w:val="2"/>
        </w:numPr>
        <w:spacing w:after="0" w:afterAutospacing="0" w:before="0" w:beforeAutospacing="0" w:lineRule="auto"/>
        <w:ind w:left="2160" w:hanging="360"/>
        <w:jc w:val="both"/>
      </w:pPr>
      <w:r w:rsidDel="00000000" w:rsidR="00000000" w:rsidRPr="00000000">
        <w:rPr>
          <w:b w:val="1"/>
          <w:rtl w:val="0"/>
        </w:rPr>
        <w:t xml:space="preserve">Ascendente:</w:t>
      </w:r>
    </w:p>
    <w:p w:rsidR="00000000" w:rsidDel="00000000" w:rsidP="00000000" w:rsidRDefault="00000000" w:rsidRPr="00000000" w14:paraId="00000021">
      <w:pPr>
        <w:numPr>
          <w:ilvl w:val="3"/>
          <w:numId w:val="2"/>
        </w:numPr>
        <w:spacing w:after="0" w:afterAutospacing="0" w:before="0" w:beforeAutospacing="0" w:lineRule="auto"/>
        <w:ind w:left="2880" w:hanging="360"/>
        <w:jc w:val="both"/>
      </w:pPr>
      <w:r w:rsidDel="00000000" w:rsidR="00000000" w:rsidRPr="00000000">
        <w:rPr>
          <w:rtl w:val="0"/>
        </w:rPr>
        <w:t xml:space="preserve">a) sogros (pais do cônjuge ou companheiro) - 1º grau</w:t>
      </w:r>
    </w:p>
    <w:p w:rsidR="00000000" w:rsidDel="00000000" w:rsidP="00000000" w:rsidRDefault="00000000" w:rsidRPr="00000000" w14:paraId="00000022">
      <w:pPr>
        <w:numPr>
          <w:ilvl w:val="3"/>
          <w:numId w:val="2"/>
        </w:numPr>
        <w:spacing w:after="0" w:afterAutospacing="0" w:before="0" w:beforeAutospacing="0" w:lineRule="auto"/>
        <w:ind w:left="2880" w:hanging="360"/>
        <w:jc w:val="both"/>
      </w:pPr>
      <w:r w:rsidDel="00000000" w:rsidR="00000000" w:rsidRPr="00000000">
        <w:rPr>
          <w:rtl w:val="0"/>
        </w:rPr>
        <w:t xml:space="preserve">b) padrasto ou madrasta - 1º grau</w:t>
      </w:r>
    </w:p>
    <w:p w:rsidR="00000000" w:rsidDel="00000000" w:rsidP="00000000" w:rsidRDefault="00000000" w:rsidRPr="00000000" w14:paraId="00000023">
      <w:pPr>
        <w:numPr>
          <w:ilvl w:val="3"/>
          <w:numId w:val="2"/>
        </w:numPr>
        <w:spacing w:after="0" w:afterAutospacing="0" w:before="0" w:beforeAutospacing="0" w:lineRule="auto"/>
        <w:ind w:left="2880" w:hanging="360"/>
        <w:jc w:val="both"/>
      </w:pPr>
      <w:r w:rsidDel="00000000" w:rsidR="00000000" w:rsidRPr="00000000">
        <w:rPr>
          <w:rtl w:val="0"/>
        </w:rPr>
        <w:t xml:space="preserve">c) padrasto ou madrasta do cônjuge ou companheiro - 1º grau</w:t>
      </w:r>
    </w:p>
    <w:p w:rsidR="00000000" w:rsidDel="00000000" w:rsidP="00000000" w:rsidRDefault="00000000" w:rsidRPr="00000000" w14:paraId="00000024">
      <w:pPr>
        <w:numPr>
          <w:ilvl w:val="3"/>
          <w:numId w:val="2"/>
        </w:numPr>
        <w:spacing w:after="0" w:afterAutospacing="0" w:before="0" w:beforeAutospacing="0" w:lineRule="auto"/>
        <w:ind w:left="2880" w:hanging="360"/>
        <w:jc w:val="both"/>
      </w:pPr>
      <w:r w:rsidDel="00000000" w:rsidR="00000000" w:rsidRPr="00000000">
        <w:rPr>
          <w:rtl w:val="0"/>
        </w:rPr>
        <w:t xml:space="preserve">d) avós do cônjuge ou companheiro - 2º grau</w:t>
      </w:r>
    </w:p>
    <w:p w:rsidR="00000000" w:rsidDel="00000000" w:rsidP="00000000" w:rsidRDefault="00000000" w:rsidRPr="00000000" w14:paraId="00000025">
      <w:pPr>
        <w:numPr>
          <w:ilvl w:val="3"/>
          <w:numId w:val="2"/>
        </w:numPr>
        <w:spacing w:after="0" w:afterAutospacing="0" w:before="0" w:beforeAutospacing="0" w:lineRule="auto"/>
        <w:ind w:left="2880" w:hanging="360"/>
        <w:jc w:val="both"/>
      </w:pPr>
      <w:r w:rsidDel="00000000" w:rsidR="00000000" w:rsidRPr="00000000">
        <w:rPr>
          <w:rtl w:val="0"/>
        </w:rPr>
        <w:t xml:space="preserve">e) bisavós do cônjuge ou companheiro - 3º grau</w:t>
      </w:r>
    </w:p>
    <w:p w:rsidR="00000000" w:rsidDel="00000000" w:rsidP="00000000" w:rsidRDefault="00000000" w:rsidRPr="00000000" w14:paraId="00000026">
      <w:pPr>
        <w:numPr>
          <w:ilvl w:val="2"/>
          <w:numId w:val="2"/>
        </w:numPr>
        <w:spacing w:after="0" w:afterAutospacing="0" w:before="0" w:beforeAutospacing="0" w:lineRule="auto"/>
        <w:ind w:left="2160" w:hanging="360"/>
        <w:jc w:val="both"/>
      </w:pPr>
      <w:r w:rsidDel="00000000" w:rsidR="00000000" w:rsidRPr="00000000">
        <w:rPr>
          <w:b w:val="1"/>
          <w:rtl w:val="0"/>
        </w:rPr>
        <w:t xml:space="preserve">Descendente:</w:t>
      </w:r>
    </w:p>
    <w:p w:rsidR="00000000" w:rsidDel="00000000" w:rsidP="00000000" w:rsidRDefault="00000000" w:rsidRPr="00000000" w14:paraId="00000027">
      <w:pPr>
        <w:numPr>
          <w:ilvl w:val="3"/>
          <w:numId w:val="2"/>
        </w:numPr>
        <w:spacing w:after="0" w:afterAutospacing="0" w:before="0" w:beforeAutospacing="0" w:lineRule="auto"/>
        <w:ind w:left="2880" w:hanging="360"/>
        <w:jc w:val="both"/>
      </w:pPr>
      <w:r w:rsidDel="00000000" w:rsidR="00000000" w:rsidRPr="00000000">
        <w:rPr>
          <w:rtl w:val="0"/>
        </w:rPr>
        <w:t xml:space="preserve">a) genro ou nora (cônjuge ou companheiro dos filhos) - 1º grau</w:t>
      </w:r>
    </w:p>
    <w:p w:rsidR="00000000" w:rsidDel="00000000" w:rsidP="00000000" w:rsidRDefault="00000000" w:rsidRPr="00000000" w14:paraId="00000028">
      <w:pPr>
        <w:numPr>
          <w:ilvl w:val="3"/>
          <w:numId w:val="2"/>
        </w:numPr>
        <w:spacing w:after="0" w:afterAutospacing="0" w:before="0" w:beforeAutospacing="0" w:lineRule="auto"/>
        <w:ind w:left="2880" w:hanging="360"/>
        <w:jc w:val="both"/>
      </w:pPr>
      <w:r w:rsidDel="00000000" w:rsidR="00000000" w:rsidRPr="00000000">
        <w:rPr>
          <w:rtl w:val="0"/>
        </w:rPr>
        <w:t xml:space="preserve">b) enteados (filhos do cônjuge ou companheiro) - 1º grau</w:t>
      </w:r>
    </w:p>
    <w:p w:rsidR="00000000" w:rsidDel="00000000" w:rsidP="00000000" w:rsidRDefault="00000000" w:rsidRPr="00000000" w14:paraId="00000029">
      <w:pPr>
        <w:numPr>
          <w:ilvl w:val="3"/>
          <w:numId w:val="2"/>
        </w:numPr>
        <w:spacing w:after="0" w:afterAutospacing="0" w:before="0" w:beforeAutospacing="0" w:lineRule="auto"/>
        <w:ind w:left="2880" w:hanging="360"/>
        <w:jc w:val="both"/>
      </w:pPr>
      <w:r w:rsidDel="00000000" w:rsidR="00000000" w:rsidRPr="00000000">
        <w:rPr>
          <w:rtl w:val="0"/>
        </w:rPr>
        <w:t xml:space="preserve">c) filhos dos enteados (netos do cônjuge ou companheiro) - 2º grau</w:t>
      </w:r>
    </w:p>
    <w:p w:rsidR="00000000" w:rsidDel="00000000" w:rsidP="00000000" w:rsidRDefault="00000000" w:rsidRPr="00000000" w14:paraId="0000002A">
      <w:pPr>
        <w:numPr>
          <w:ilvl w:val="3"/>
          <w:numId w:val="2"/>
        </w:numPr>
        <w:spacing w:after="0" w:afterAutospacing="0" w:before="0" w:beforeAutospacing="0" w:lineRule="auto"/>
        <w:ind w:left="2880" w:hanging="360"/>
        <w:jc w:val="both"/>
      </w:pPr>
      <w:r w:rsidDel="00000000" w:rsidR="00000000" w:rsidRPr="00000000">
        <w:rPr>
          <w:rtl w:val="0"/>
        </w:rPr>
        <w:t xml:space="preserve">d) netos dos enteados (bisnetos do cônjuge ou companheiro) - 3º grau</w:t>
      </w:r>
    </w:p>
    <w:p w:rsidR="00000000" w:rsidDel="00000000" w:rsidP="00000000" w:rsidRDefault="00000000" w:rsidRPr="00000000" w14:paraId="0000002B">
      <w:pPr>
        <w:numPr>
          <w:ilvl w:val="1"/>
          <w:numId w:val="2"/>
        </w:numPr>
        <w:spacing w:after="0" w:afterAutospacing="0" w:before="0" w:beforeAutospacing="0" w:lineRule="auto"/>
        <w:ind w:left="1440" w:hanging="360"/>
        <w:jc w:val="both"/>
      </w:pPr>
      <w:r w:rsidDel="00000000" w:rsidR="00000000" w:rsidRPr="00000000">
        <w:rPr>
          <w:b w:val="1"/>
          <w:rtl w:val="0"/>
        </w:rPr>
        <w:t xml:space="preserve">II.2.2 Linha colateral</w:t>
      </w:r>
    </w:p>
    <w:p w:rsidR="00000000" w:rsidDel="00000000" w:rsidP="00000000" w:rsidRDefault="00000000" w:rsidRPr="00000000" w14:paraId="0000002C">
      <w:pPr>
        <w:numPr>
          <w:ilvl w:val="2"/>
          <w:numId w:val="2"/>
        </w:numPr>
        <w:spacing w:after="0" w:afterAutospacing="0" w:before="0" w:beforeAutospacing="0" w:lineRule="auto"/>
        <w:ind w:left="2160" w:hanging="360"/>
        <w:jc w:val="both"/>
      </w:pPr>
      <w:r w:rsidDel="00000000" w:rsidR="00000000" w:rsidRPr="00000000">
        <w:rPr>
          <w:rtl w:val="0"/>
        </w:rPr>
        <w:t xml:space="preserve">a) cunhados - 2º grau</w:t>
      </w:r>
    </w:p>
    <w:p w:rsidR="00000000" w:rsidDel="00000000" w:rsidP="00000000" w:rsidRDefault="00000000" w:rsidRPr="00000000" w14:paraId="0000002D">
      <w:pPr>
        <w:numPr>
          <w:ilvl w:val="2"/>
          <w:numId w:val="2"/>
        </w:numPr>
        <w:spacing w:after="240" w:before="0" w:beforeAutospacing="0" w:lineRule="auto"/>
        <w:ind w:left="2160" w:hanging="360"/>
        <w:jc w:val="both"/>
      </w:pPr>
      <w:r w:rsidDel="00000000" w:rsidR="00000000" w:rsidRPr="00000000">
        <w:rPr>
          <w:rtl w:val="0"/>
        </w:rPr>
        <w:t xml:space="preserve">b) tios e sobrinhos do cônjuge ou companheiro - 3º grau</w:t>
      </w:r>
    </w:p>
    <w:p w:rsidR="00000000" w:rsidDel="00000000" w:rsidP="00000000" w:rsidRDefault="00000000" w:rsidRPr="00000000" w14:paraId="0000002E">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spacing w:after="240" w:before="240" w:lineRule="auto"/>
        <w:jc w:val="both"/>
        <w:rPr>
          <w:b w:val="1"/>
          <w:sz w:val="14"/>
          <w:szCs w:val="14"/>
        </w:rPr>
      </w:pPr>
      <w:r w:rsidDel="00000000" w:rsidR="00000000" w:rsidRPr="00000000">
        <w:rPr>
          <w:b w:val="1"/>
          <w:sz w:val="14"/>
          <w:szCs w:val="14"/>
          <w:rtl w:val="0"/>
        </w:rPr>
        <w:t xml:space="preserve">ADVERTÊNCIA LEGAL</w:t>
      </w:r>
    </w:p>
    <w:p w:rsidR="00000000" w:rsidDel="00000000" w:rsidP="00000000" w:rsidRDefault="00000000" w:rsidRPr="00000000" w14:paraId="00000030">
      <w:pPr>
        <w:spacing w:after="240" w:before="240" w:lineRule="auto"/>
        <w:jc w:val="both"/>
        <w:rPr>
          <w:b w:val="1"/>
          <w:sz w:val="14"/>
          <w:szCs w:val="14"/>
        </w:rPr>
      </w:pPr>
      <w:r w:rsidDel="00000000" w:rsidR="00000000" w:rsidRPr="00000000">
        <w:rPr>
          <w:b w:val="1"/>
          <w:sz w:val="14"/>
          <w:szCs w:val="14"/>
          <w:rtl w:val="0"/>
        </w:rPr>
        <w:t xml:space="preserve">Código Penal (Decreto-Lei n. 2.848, de 7 de dezembro de 1940): Falsidade Ideológica.</w:t>
      </w:r>
    </w:p>
    <w:p w:rsidR="00000000" w:rsidDel="00000000" w:rsidP="00000000" w:rsidRDefault="00000000" w:rsidRPr="00000000" w14:paraId="00000031">
      <w:pPr>
        <w:numPr>
          <w:ilvl w:val="0"/>
          <w:numId w:val="1"/>
        </w:numPr>
        <w:spacing w:after="0" w:afterAutospacing="0" w:before="240" w:lineRule="auto"/>
        <w:ind w:left="720" w:hanging="360"/>
        <w:jc w:val="both"/>
        <w:rPr>
          <w:sz w:val="14"/>
          <w:szCs w:val="14"/>
        </w:rPr>
      </w:pPr>
      <w:r w:rsidDel="00000000" w:rsidR="00000000" w:rsidRPr="00000000">
        <w:rPr>
          <w:sz w:val="14"/>
          <w:szCs w:val="14"/>
          <w:rtl w:val="0"/>
        </w:rPr>
        <w:t xml:space="preserve">Art. 299:</w:t>
        <w:br w:type="textWrapping"/>
        <w:t xml:space="preserve"> Omitir, em documento público ou particular, declaração que dele devia constar, ou nele inserir ou fazer inserir declaração falsa ou diversa da que devia ser escrita, com o fim de prejudicar direito, criar obrigação ou alterar a verdade sobre fato juridicamente relevante.</w:t>
      </w:r>
    </w:p>
    <w:p w:rsidR="00000000" w:rsidDel="00000000" w:rsidP="00000000" w:rsidRDefault="00000000" w:rsidRPr="00000000" w14:paraId="00000032">
      <w:pPr>
        <w:numPr>
          <w:ilvl w:val="1"/>
          <w:numId w:val="1"/>
        </w:numPr>
        <w:spacing w:after="0" w:afterAutospacing="0" w:before="0" w:beforeAutospacing="0" w:lineRule="auto"/>
        <w:ind w:left="1440" w:hanging="360"/>
        <w:jc w:val="both"/>
        <w:rPr>
          <w:sz w:val="14"/>
          <w:szCs w:val="14"/>
        </w:rPr>
      </w:pPr>
      <w:r w:rsidDel="00000000" w:rsidR="00000000" w:rsidRPr="00000000">
        <w:rPr>
          <w:b w:val="1"/>
          <w:sz w:val="14"/>
          <w:szCs w:val="14"/>
          <w:rtl w:val="0"/>
        </w:rPr>
        <w:t xml:space="preserve">Pena:</w:t>
      </w:r>
      <w:r w:rsidDel="00000000" w:rsidR="00000000" w:rsidRPr="00000000">
        <w:rPr>
          <w:sz w:val="14"/>
          <w:szCs w:val="14"/>
          <w:rtl w:val="0"/>
        </w:rPr>
        <w:t xml:space="preserve"> reclusão, de um a cinco anos, e multa, se o documento é público, e reclusão de um a três anos, e multa, se o documento é particular.</w:t>
      </w:r>
    </w:p>
    <w:p w:rsidR="00000000" w:rsidDel="00000000" w:rsidP="00000000" w:rsidRDefault="00000000" w:rsidRPr="00000000" w14:paraId="00000033">
      <w:pPr>
        <w:numPr>
          <w:ilvl w:val="0"/>
          <w:numId w:val="1"/>
        </w:numPr>
        <w:spacing w:after="240" w:before="0" w:beforeAutospacing="0" w:lineRule="auto"/>
        <w:ind w:left="720" w:hanging="360"/>
        <w:jc w:val="both"/>
        <w:rPr>
          <w:sz w:val="14"/>
          <w:szCs w:val="14"/>
        </w:rPr>
      </w:pPr>
      <w:r w:rsidDel="00000000" w:rsidR="00000000" w:rsidRPr="00000000">
        <w:rPr>
          <w:b w:val="1"/>
          <w:sz w:val="14"/>
          <w:szCs w:val="14"/>
          <w:rtl w:val="0"/>
        </w:rPr>
        <w:t xml:space="preserve">Parágrafo único:</w:t>
      </w:r>
      <w:r w:rsidDel="00000000" w:rsidR="00000000" w:rsidRPr="00000000">
        <w:rPr>
          <w:sz w:val="14"/>
          <w:szCs w:val="14"/>
          <w:rtl w:val="0"/>
        </w:rPr>
        <w:t xml:space="preserve"> Se o agente é funcionário público, e comete o crime prevalecendo-se do cargo, ou se a falsificação ou alteração é de assentamento de registro civil, aumenta-se a pena de sexta parte.</w:t>
      </w: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