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31CF7F" w14:textId="77777777" w:rsidR="001239F5" w:rsidRDefault="001239F5" w:rsidP="00B370F2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370F2">
        <w:rPr>
          <w:rFonts w:ascii="Arial" w:hAnsi="Arial" w:cs="Arial"/>
          <w:b/>
          <w:sz w:val="32"/>
          <w:szCs w:val="32"/>
        </w:rPr>
        <w:t>TERMO DE REFERÊNCIA</w:t>
      </w:r>
    </w:p>
    <w:p w14:paraId="7CF0F7F1" w14:textId="77777777" w:rsidR="00A61543" w:rsidRPr="0095310D" w:rsidRDefault="00A61543" w:rsidP="00B370F2">
      <w:pPr>
        <w:spacing w:after="0" w:line="360" w:lineRule="auto"/>
        <w:jc w:val="center"/>
        <w:rPr>
          <w:rFonts w:ascii="Arial" w:hAnsi="Arial" w:cs="Arial"/>
          <w:b/>
          <w:szCs w:val="32"/>
        </w:rPr>
      </w:pPr>
    </w:p>
    <w:p w14:paraId="022B9B37" w14:textId="15568E6B" w:rsidR="001239F5" w:rsidRPr="00B370F2" w:rsidRDefault="001239F5" w:rsidP="00B370F2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 xml:space="preserve">Maringá, </w:t>
      </w:r>
      <w:r w:rsidR="006E38FA">
        <w:rPr>
          <w:rFonts w:ascii="Arial" w:hAnsi="Arial" w:cs="Arial"/>
          <w:sz w:val="20"/>
          <w:szCs w:val="20"/>
        </w:rPr>
        <w:t>30</w:t>
      </w:r>
      <w:r w:rsidR="00BC6CE4" w:rsidRPr="00B370F2">
        <w:rPr>
          <w:rFonts w:ascii="Arial" w:hAnsi="Arial" w:cs="Arial"/>
          <w:sz w:val="20"/>
          <w:szCs w:val="20"/>
        </w:rPr>
        <w:t xml:space="preserve"> de outubro</w:t>
      </w:r>
      <w:r w:rsidRPr="00B370F2">
        <w:rPr>
          <w:rFonts w:ascii="Arial" w:hAnsi="Arial" w:cs="Arial"/>
          <w:sz w:val="20"/>
          <w:szCs w:val="20"/>
        </w:rPr>
        <w:t xml:space="preserve"> de 202</w:t>
      </w:r>
      <w:r w:rsidR="00016916" w:rsidRPr="00B370F2">
        <w:rPr>
          <w:rFonts w:ascii="Arial" w:hAnsi="Arial" w:cs="Arial"/>
          <w:sz w:val="20"/>
          <w:szCs w:val="20"/>
        </w:rPr>
        <w:t>4</w:t>
      </w:r>
      <w:r w:rsidRPr="00B370F2">
        <w:rPr>
          <w:rFonts w:ascii="Arial" w:hAnsi="Arial" w:cs="Arial"/>
          <w:sz w:val="20"/>
          <w:szCs w:val="20"/>
        </w:rPr>
        <w:t xml:space="preserve">.                                                                                                                          </w:t>
      </w:r>
    </w:p>
    <w:p w14:paraId="2E001354" w14:textId="77777777" w:rsidR="00A10E0E" w:rsidRPr="00B370F2" w:rsidRDefault="00A10E0E" w:rsidP="00B370F2">
      <w:pPr>
        <w:spacing w:after="0" w:line="360" w:lineRule="auto"/>
        <w:ind w:left="-284"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081EF3B" w14:textId="77777777" w:rsidR="00352626" w:rsidRPr="00352626" w:rsidRDefault="00352626" w:rsidP="000214A5">
      <w:pPr>
        <w:spacing w:after="0" w:line="360" w:lineRule="auto"/>
        <w:ind w:firstLine="709"/>
        <w:jc w:val="both"/>
        <w:rPr>
          <w:rFonts w:ascii="Arial" w:hAnsi="Arial" w:cs="Arial"/>
          <w:sz w:val="20"/>
        </w:rPr>
      </w:pPr>
      <w:r w:rsidRPr="00352626">
        <w:rPr>
          <w:rFonts w:ascii="Arial" w:hAnsi="Arial" w:cs="Arial"/>
          <w:sz w:val="20"/>
        </w:rPr>
        <w:t xml:space="preserve">Um dos serviços prestados pelo CISAMUSEP aos usuários dos 30 municípios consorciados é a realização de exames de audiometria, </w:t>
      </w:r>
      <w:proofErr w:type="spellStart"/>
      <w:r w:rsidRPr="00352626">
        <w:rPr>
          <w:rFonts w:ascii="Arial" w:hAnsi="Arial" w:cs="Arial"/>
          <w:sz w:val="20"/>
        </w:rPr>
        <w:t>logoaudiometria</w:t>
      </w:r>
      <w:proofErr w:type="spellEnd"/>
      <w:r w:rsidRPr="00352626">
        <w:rPr>
          <w:rFonts w:ascii="Arial" w:hAnsi="Arial" w:cs="Arial"/>
          <w:sz w:val="20"/>
        </w:rPr>
        <w:t xml:space="preserve"> e </w:t>
      </w:r>
      <w:proofErr w:type="spellStart"/>
      <w:r w:rsidRPr="00352626">
        <w:rPr>
          <w:rFonts w:ascii="Arial" w:hAnsi="Arial" w:cs="Arial"/>
          <w:sz w:val="20"/>
        </w:rPr>
        <w:t>imitanciometria</w:t>
      </w:r>
      <w:proofErr w:type="spellEnd"/>
      <w:r w:rsidRPr="00352626">
        <w:rPr>
          <w:rFonts w:ascii="Arial" w:hAnsi="Arial" w:cs="Arial"/>
          <w:sz w:val="20"/>
        </w:rPr>
        <w:t>, com o objetivo de avaliar a resposta do paciente a diferentes frequências sonoras, detectando possíveis perdas auditivas e determinando o seu grau. Após a realização desses exames, o fonoaudiólogo emite um laudo detalhado da avaliação, indicando o tipo e o grau da perda auditiva.</w:t>
      </w:r>
    </w:p>
    <w:p w14:paraId="73C38CD0" w14:textId="77777777" w:rsidR="00352626" w:rsidRPr="00352626" w:rsidRDefault="00352626" w:rsidP="000214A5">
      <w:pPr>
        <w:spacing w:after="0" w:line="360" w:lineRule="auto"/>
        <w:ind w:firstLine="709"/>
        <w:jc w:val="both"/>
        <w:rPr>
          <w:rFonts w:ascii="Arial" w:hAnsi="Arial" w:cs="Arial"/>
          <w:sz w:val="20"/>
        </w:rPr>
      </w:pPr>
      <w:r w:rsidRPr="00352626">
        <w:rPr>
          <w:rFonts w:ascii="Arial" w:hAnsi="Arial" w:cs="Arial"/>
          <w:sz w:val="20"/>
        </w:rPr>
        <w:t xml:space="preserve">O uso de um software específico para a emissão de laudos de audiometria, </w:t>
      </w:r>
      <w:proofErr w:type="spellStart"/>
      <w:r w:rsidRPr="00352626">
        <w:rPr>
          <w:rFonts w:ascii="Arial" w:hAnsi="Arial" w:cs="Arial"/>
          <w:sz w:val="20"/>
        </w:rPr>
        <w:t>logoaudiometria</w:t>
      </w:r>
      <w:proofErr w:type="spellEnd"/>
      <w:r w:rsidRPr="00352626">
        <w:rPr>
          <w:rFonts w:ascii="Arial" w:hAnsi="Arial" w:cs="Arial"/>
          <w:sz w:val="20"/>
        </w:rPr>
        <w:t xml:space="preserve"> e </w:t>
      </w:r>
      <w:proofErr w:type="spellStart"/>
      <w:r w:rsidRPr="00352626">
        <w:rPr>
          <w:rFonts w:ascii="Arial" w:hAnsi="Arial" w:cs="Arial"/>
          <w:sz w:val="20"/>
        </w:rPr>
        <w:t>imitanciometria</w:t>
      </w:r>
      <w:proofErr w:type="spellEnd"/>
      <w:r w:rsidRPr="00352626">
        <w:rPr>
          <w:rFonts w:ascii="Arial" w:hAnsi="Arial" w:cs="Arial"/>
          <w:sz w:val="20"/>
        </w:rPr>
        <w:t xml:space="preserve"> é de fundamental importância, pois auxilia a fonoaudióloga no controle, organização e documentação das avaliações </w:t>
      </w:r>
      <w:proofErr w:type="spellStart"/>
      <w:r w:rsidRPr="00352626">
        <w:rPr>
          <w:rFonts w:ascii="Arial" w:hAnsi="Arial" w:cs="Arial"/>
          <w:sz w:val="20"/>
        </w:rPr>
        <w:t>audiológicas</w:t>
      </w:r>
      <w:proofErr w:type="spellEnd"/>
      <w:r w:rsidRPr="00352626">
        <w:rPr>
          <w:rFonts w:ascii="Arial" w:hAnsi="Arial" w:cs="Arial"/>
          <w:sz w:val="20"/>
        </w:rPr>
        <w:t xml:space="preserve"> de maneira prática e eficiente, em conformidade com a </w:t>
      </w:r>
      <w:r w:rsidRPr="00352626">
        <w:rPr>
          <w:rFonts w:ascii="Arial" w:hAnsi="Arial" w:cs="Arial"/>
          <w:i/>
          <w:iCs/>
          <w:sz w:val="20"/>
        </w:rPr>
        <w:t xml:space="preserve">Guia de Orientação na Avaliação </w:t>
      </w:r>
      <w:proofErr w:type="spellStart"/>
      <w:r w:rsidRPr="00352626">
        <w:rPr>
          <w:rFonts w:ascii="Arial" w:hAnsi="Arial" w:cs="Arial"/>
          <w:i/>
          <w:iCs/>
          <w:sz w:val="20"/>
        </w:rPr>
        <w:t>Audiológica</w:t>
      </w:r>
      <w:proofErr w:type="spellEnd"/>
      <w:r w:rsidRPr="00352626">
        <w:rPr>
          <w:rFonts w:ascii="Arial" w:hAnsi="Arial" w:cs="Arial"/>
          <w:sz w:val="20"/>
        </w:rPr>
        <w:t xml:space="preserve"> do Conselho Federal de Fonoaudiologia, edição 2020. Esse software contribui para a economia de tempo e melhoria da </w:t>
      </w:r>
      <w:proofErr w:type="gramStart"/>
      <w:r w:rsidRPr="00352626">
        <w:rPr>
          <w:rFonts w:ascii="Arial" w:hAnsi="Arial" w:cs="Arial"/>
          <w:sz w:val="20"/>
        </w:rPr>
        <w:t>performance</w:t>
      </w:r>
      <w:proofErr w:type="gramEnd"/>
      <w:r w:rsidRPr="00352626">
        <w:rPr>
          <w:rFonts w:ascii="Arial" w:hAnsi="Arial" w:cs="Arial"/>
          <w:sz w:val="20"/>
        </w:rPr>
        <w:t xml:space="preserve"> do setor, permitindo uma rápida emissão de laudos e evitando que o paciente precise retornar para buscar o resultado do exame.</w:t>
      </w:r>
    </w:p>
    <w:p w14:paraId="2FFDF45C" w14:textId="77777777" w:rsidR="00352626" w:rsidRPr="00352626" w:rsidRDefault="00352626" w:rsidP="000214A5">
      <w:pPr>
        <w:spacing w:after="0" w:line="360" w:lineRule="auto"/>
        <w:ind w:firstLine="709"/>
        <w:jc w:val="both"/>
        <w:rPr>
          <w:rFonts w:ascii="Arial" w:hAnsi="Arial" w:cs="Arial"/>
          <w:sz w:val="20"/>
        </w:rPr>
      </w:pPr>
      <w:r w:rsidRPr="00352626">
        <w:rPr>
          <w:rFonts w:ascii="Arial" w:hAnsi="Arial" w:cs="Arial"/>
          <w:sz w:val="20"/>
        </w:rPr>
        <w:t>Além disso, a utilização do software possibilita a geração de arquivos digitais (em formato PDF ou JPG), facilitando sua inclusão no sistema de prontuário eletrônico do CISAMUSEP e vinculando esses registros diretamente ao atendimento do usuário.</w:t>
      </w:r>
    </w:p>
    <w:p w14:paraId="3C943D5F" w14:textId="77777777" w:rsidR="00352626" w:rsidRPr="00352626" w:rsidRDefault="00352626" w:rsidP="000214A5">
      <w:pPr>
        <w:spacing w:after="0" w:line="360" w:lineRule="auto"/>
        <w:ind w:firstLine="709"/>
        <w:jc w:val="both"/>
        <w:rPr>
          <w:rFonts w:ascii="Arial" w:hAnsi="Arial" w:cs="Arial"/>
          <w:sz w:val="20"/>
        </w:rPr>
      </w:pPr>
      <w:r w:rsidRPr="00352626">
        <w:rPr>
          <w:rFonts w:ascii="Arial" w:hAnsi="Arial" w:cs="Arial"/>
          <w:sz w:val="20"/>
        </w:rPr>
        <w:t xml:space="preserve">Considerando os benefícios de informatização, </w:t>
      </w:r>
      <w:proofErr w:type="gramStart"/>
      <w:r w:rsidRPr="00352626">
        <w:rPr>
          <w:rFonts w:ascii="Arial" w:hAnsi="Arial" w:cs="Arial"/>
          <w:sz w:val="20"/>
        </w:rPr>
        <w:t>otimização</w:t>
      </w:r>
      <w:proofErr w:type="gramEnd"/>
      <w:r w:rsidRPr="00352626">
        <w:rPr>
          <w:rFonts w:ascii="Arial" w:hAnsi="Arial" w:cs="Arial"/>
          <w:sz w:val="20"/>
        </w:rPr>
        <w:t xml:space="preserve"> de tempo e aumento de produtividade para o setor, além da facilidade de organização, agilidade e confiabilidade das informações dos laudos, além do acesso a um banco de dados informatizado, que agiliza a pesquisa de exames realizados anteriormente e permite a emissão de uma segunda via, quando necessário.</w:t>
      </w:r>
    </w:p>
    <w:p w14:paraId="6DFE8B9E" w14:textId="1E033816" w:rsidR="008B664A" w:rsidRPr="00352626" w:rsidRDefault="00352626" w:rsidP="000214A5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20"/>
        </w:rPr>
      </w:pPr>
      <w:r w:rsidRPr="00352626">
        <w:rPr>
          <w:rFonts w:ascii="Arial" w:hAnsi="Arial" w:cs="Arial"/>
          <w:sz w:val="20"/>
        </w:rPr>
        <w:t xml:space="preserve">Assim, solicitamos a competente autorização para a contratação de uma empresa especializada, objetivando o fornecimento de licença de uso de software para a emissão de laudos de audiometria, </w:t>
      </w:r>
      <w:proofErr w:type="spellStart"/>
      <w:r w:rsidRPr="00352626">
        <w:rPr>
          <w:rFonts w:ascii="Arial" w:hAnsi="Arial" w:cs="Arial"/>
          <w:sz w:val="20"/>
        </w:rPr>
        <w:t>imitanciometria</w:t>
      </w:r>
      <w:proofErr w:type="spellEnd"/>
      <w:r w:rsidRPr="00352626">
        <w:rPr>
          <w:rFonts w:ascii="Arial" w:hAnsi="Arial" w:cs="Arial"/>
          <w:sz w:val="20"/>
        </w:rPr>
        <w:t xml:space="preserve"> e </w:t>
      </w:r>
      <w:proofErr w:type="spellStart"/>
      <w:r w:rsidRPr="00352626">
        <w:rPr>
          <w:rFonts w:ascii="Arial" w:hAnsi="Arial" w:cs="Arial"/>
          <w:sz w:val="20"/>
        </w:rPr>
        <w:t>logoaudiometria</w:t>
      </w:r>
      <w:proofErr w:type="spellEnd"/>
      <w:r w:rsidRPr="00352626">
        <w:rPr>
          <w:rFonts w:ascii="Arial" w:hAnsi="Arial" w:cs="Arial"/>
          <w:sz w:val="20"/>
        </w:rPr>
        <w:t xml:space="preserve"> no CISAMUSEP.</w:t>
      </w:r>
    </w:p>
    <w:p w14:paraId="2A94E9C1" w14:textId="7F5BD2C0" w:rsidR="00A517D0" w:rsidRPr="00B370F2" w:rsidRDefault="00A517D0" w:rsidP="00B370F2">
      <w:pPr>
        <w:spacing w:after="0" w:line="360" w:lineRule="auto"/>
        <w:ind w:left="-284" w:firstLine="284"/>
        <w:jc w:val="center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733"/>
        <w:gridCol w:w="1005"/>
        <w:gridCol w:w="5153"/>
        <w:gridCol w:w="1027"/>
        <w:gridCol w:w="978"/>
      </w:tblGrid>
      <w:tr w:rsidR="00DB47E9" w:rsidRPr="00B370F2" w14:paraId="4D3D193B" w14:textId="19966A95" w:rsidTr="00B370F2">
        <w:tc>
          <w:tcPr>
            <w:tcW w:w="399" w:type="pct"/>
            <w:vAlign w:val="center"/>
          </w:tcPr>
          <w:p w14:paraId="1FD99CAA" w14:textId="457A34A5" w:rsidR="00DB47E9" w:rsidRPr="00B370F2" w:rsidRDefault="00DB47E9" w:rsidP="00B370F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70F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6286C17F" w14:textId="01B99603" w:rsidR="00DB47E9" w:rsidRPr="00B370F2" w:rsidRDefault="00DB47E9" w:rsidP="00B370F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70F2">
              <w:rPr>
                <w:rFonts w:ascii="Arial" w:hAnsi="Arial" w:cs="Arial"/>
                <w:b/>
                <w:sz w:val="18"/>
                <w:szCs w:val="18"/>
              </w:rPr>
              <w:t>CÓD.</w:t>
            </w:r>
          </w:p>
        </w:tc>
        <w:tc>
          <w:tcPr>
            <w:tcW w:w="540" w:type="pct"/>
            <w:vAlign w:val="center"/>
          </w:tcPr>
          <w:p w14:paraId="0A6278CE" w14:textId="46DDEAA7" w:rsidR="00DB47E9" w:rsidRPr="00B370F2" w:rsidRDefault="00DB47E9" w:rsidP="00B370F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70F2">
              <w:rPr>
                <w:rFonts w:ascii="Arial" w:hAnsi="Arial" w:cs="Arial"/>
                <w:b/>
                <w:sz w:val="18"/>
                <w:szCs w:val="18"/>
              </w:rPr>
              <w:t>CATSER</w:t>
            </w:r>
          </w:p>
        </w:tc>
        <w:tc>
          <w:tcPr>
            <w:tcW w:w="2693" w:type="pct"/>
            <w:shd w:val="clear" w:color="auto" w:fill="auto"/>
            <w:vAlign w:val="center"/>
          </w:tcPr>
          <w:p w14:paraId="66BA2377" w14:textId="24CDE8A3" w:rsidR="00DB47E9" w:rsidRPr="00B370F2" w:rsidRDefault="00DB47E9" w:rsidP="00B370F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70F2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442" w:type="pct"/>
            <w:shd w:val="clear" w:color="auto" w:fill="auto"/>
            <w:vAlign w:val="center"/>
          </w:tcPr>
          <w:p w14:paraId="0DEF6F84" w14:textId="3A641FFD" w:rsidR="00DB47E9" w:rsidRPr="00B370F2" w:rsidRDefault="00DB47E9" w:rsidP="00B370F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70F2">
              <w:rPr>
                <w:rFonts w:ascii="Arial" w:hAnsi="Arial" w:cs="Arial"/>
                <w:b/>
                <w:sz w:val="18"/>
                <w:szCs w:val="18"/>
              </w:rPr>
              <w:t>UNID. MEDIDA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3595C1EB" w14:textId="6F515505" w:rsidR="00DB47E9" w:rsidRPr="00B370F2" w:rsidRDefault="00DB47E9" w:rsidP="00B370F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70F2">
              <w:rPr>
                <w:rFonts w:ascii="Arial" w:hAnsi="Arial" w:cs="Arial"/>
                <w:b/>
                <w:sz w:val="18"/>
                <w:szCs w:val="18"/>
              </w:rPr>
              <w:t>QTDE</w:t>
            </w:r>
          </w:p>
        </w:tc>
      </w:tr>
      <w:tr w:rsidR="00DB47E9" w:rsidRPr="00B370F2" w14:paraId="3BCA3732" w14:textId="6719E4C0" w:rsidTr="00B370F2">
        <w:tc>
          <w:tcPr>
            <w:tcW w:w="399" w:type="pct"/>
            <w:vAlign w:val="center"/>
          </w:tcPr>
          <w:p w14:paraId="32F6E9F5" w14:textId="06A99895" w:rsidR="00DB47E9" w:rsidRPr="00B370F2" w:rsidRDefault="00DB47E9" w:rsidP="00B370F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70F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3BFDC380" w14:textId="3DA45700" w:rsidR="00DB47E9" w:rsidRPr="00B370F2" w:rsidRDefault="00DB47E9" w:rsidP="00B370F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pct"/>
            <w:vAlign w:val="center"/>
          </w:tcPr>
          <w:p w14:paraId="52955B57" w14:textId="4A7FDE89" w:rsidR="00DB47E9" w:rsidRPr="00B370F2" w:rsidRDefault="00DB47E9" w:rsidP="00B370F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70F2">
              <w:rPr>
                <w:rFonts w:ascii="Arial" w:hAnsi="Arial" w:cs="Arial"/>
                <w:sz w:val="18"/>
                <w:szCs w:val="18"/>
              </w:rPr>
              <w:t>27502</w:t>
            </w:r>
          </w:p>
        </w:tc>
        <w:tc>
          <w:tcPr>
            <w:tcW w:w="2693" w:type="pct"/>
            <w:shd w:val="clear" w:color="auto" w:fill="auto"/>
            <w:vAlign w:val="center"/>
          </w:tcPr>
          <w:p w14:paraId="1141E1E4" w14:textId="7EC1242A" w:rsidR="00DB47E9" w:rsidRPr="00B370F2" w:rsidRDefault="00DB47E9" w:rsidP="00B370F2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370F2">
              <w:rPr>
                <w:rFonts w:ascii="Arial" w:hAnsi="Arial" w:cs="Arial"/>
                <w:sz w:val="18"/>
                <w:szCs w:val="18"/>
              </w:rPr>
              <w:t>LICENÇA PARA USO DE SOFTWARE VISANDO EMISSÃO DE LAUDOS DE EXAMES DE AUDIOMETRIA, LOGOAUDIOMETRIA E IMITANCIOMETRIA, COM LICENÇA PARA USO DE 36 MESES; DEVERÁ SER INSTALADO E OFERECER TREINAMENTO AOS PROFISSIONAIS QUE IRÃO UTILIZAR O SOFTWARE.</w:t>
            </w:r>
          </w:p>
        </w:tc>
        <w:tc>
          <w:tcPr>
            <w:tcW w:w="442" w:type="pct"/>
            <w:shd w:val="clear" w:color="auto" w:fill="auto"/>
            <w:vAlign w:val="center"/>
          </w:tcPr>
          <w:p w14:paraId="278399E2" w14:textId="786E4380" w:rsidR="00DB47E9" w:rsidRPr="00B370F2" w:rsidRDefault="00DB47E9" w:rsidP="00B370F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70F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7EB33376" w14:textId="2FE9D9D0" w:rsidR="00DB47E9" w:rsidRPr="00B370F2" w:rsidRDefault="00DB47E9" w:rsidP="00B370F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70F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  <w:t>01</w:t>
            </w:r>
          </w:p>
        </w:tc>
      </w:tr>
    </w:tbl>
    <w:p w14:paraId="08ADA22A" w14:textId="4D6E5E54" w:rsidR="002D295C" w:rsidRPr="00B370F2" w:rsidRDefault="001239F5" w:rsidP="00B370F2">
      <w:pPr>
        <w:tabs>
          <w:tab w:val="left" w:pos="284"/>
        </w:tabs>
        <w:spacing w:after="0" w:line="360" w:lineRule="auto"/>
        <w:ind w:left="-142" w:hanging="850"/>
        <w:jc w:val="both"/>
        <w:rPr>
          <w:rFonts w:ascii="Arial" w:hAnsi="Arial" w:cs="Arial"/>
          <w:sz w:val="18"/>
          <w:szCs w:val="18"/>
        </w:rPr>
      </w:pPr>
      <w:r w:rsidRPr="00B370F2">
        <w:rPr>
          <w:rFonts w:ascii="Arial" w:hAnsi="Arial" w:cs="Arial"/>
          <w:lang w:eastAsia="ar-SA"/>
        </w:rPr>
        <w:tab/>
      </w:r>
      <w:r w:rsidR="00DB47E9" w:rsidRPr="00B370F2">
        <w:rPr>
          <w:rFonts w:ascii="Arial" w:hAnsi="Arial" w:cs="Arial"/>
          <w:sz w:val="18"/>
          <w:szCs w:val="18"/>
        </w:rPr>
        <w:t>Havendo qualquer discordân</w:t>
      </w:r>
      <w:r w:rsidR="00352626">
        <w:rPr>
          <w:rFonts w:ascii="Arial" w:hAnsi="Arial" w:cs="Arial"/>
          <w:sz w:val="18"/>
          <w:szCs w:val="18"/>
        </w:rPr>
        <w:t>cia entre a descrição do CATSER</w:t>
      </w:r>
      <w:r w:rsidR="00DB47E9" w:rsidRPr="00B370F2">
        <w:rPr>
          <w:rFonts w:ascii="Arial" w:hAnsi="Arial" w:cs="Arial"/>
          <w:sz w:val="18"/>
          <w:szCs w:val="18"/>
        </w:rPr>
        <w:t xml:space="preserve"> e a deste termo, prevalece a descrição do item e a unidade de medida constante neste termo.</w:t>
      </w:r>
    </w:p>
    <w:p w14:paraId="66BEF065" w14:textId="77777777" w:rsidR="00DC0B4A" w:rsidRPr="00F10D55" w:rsidRDefault="00DC0B4A" w:rsidP="00DC0B4A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bCs/>
          <w:sz w:val="20"/>
          <w:szCs w:val="10"/>
          <w:u w:val="single"/>
        </w:rPr>
      </w:pPr>
    </w:p>
    <w:p w14:paraId="68491E0A" w14:textId="1C24CD26" w:rsidR="00F10D55" w:rsidRDefault="00F10D55" w:rsidP="00F10D55">
      <w:pPr>
        <w:pStyle w:val="PargrafodaLista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CONDIÇÕES GERAIS</w:t>
      </w:r>
    </w:p>
    <w:p w14:paraId="64A47648" w14:textId="77777777" w:rsidR="00F10D55" w:rsidRDefault="00F10D55" w:rsidP="00F10D55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Seguem os requisitos necessários e suficientes para que a empresa contratada possa atender ao objeto do futuro certame:</w:t>
      </w:r>
    </w:p>
    <w:p w14:paraId="145A866B" w14:textId="77777777" w:rsidR="00F10D55" w:rsidRDefault="00F10D55" w:rsidP="00F10D55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14:paraId="6FE37DAD" w14:textId="77777777" w:rsidR="00F10D55" w:rsidRDefault="00F10D55" w:rsidP="00F10D55">
      <w:pPr>
        <w:pStyle w:val="PargrafodaLista"/>
        <w:numPr>
          <w:ilvl w:val="0"/>
          <w:numId w:val="21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SOFTWARE:</w:t>
      </w:r>
    </w:p>
    <w:p w14:paraId="055948A4" w14:textId="77777777" w:rsidR="00F10D55" w:rsidRDefault="00F10D55" w:rsidP="00F10D55">
      <w:pPr>
        <w:pStyle w:val="PargrafodaLista"/>
        <w:numPr>
          <w:ilvl w:val="1"/>
          <w:numId w:val="22"/>
        </w:numPr>
        <w:spacing w:line="360" w:lineRule="auto"/>
        <w:ind w:left="1843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>O software deverá ter, no mínimo, as seguintes funcionalidades:</w:t>
      </w:r>
    </w:p>
    <w:p w14:paraId="4D44798B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de pacientes</w:t>
      </w:r>
      <w:r>
        <w:rPr>
          <w:rFonts w:ascii="Arial" w:hAnsi="Arial" w:cs="Arial"/>
          <w:sz w:val="20"/>
          <w:szCs w:val="20"/>
        </w:rPr>
        <w:t>;</w:t>
      </w:r>
    </w:p>
    <w:p w14:paraId="56F7ABA7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Possibilitar, no mínimo, os lançamentos dos exames de audiometria, </w:t>
      </w:r>
      <w:proofErr w:type="spellStart"/>
      <w:r>
        <w:rPr>
          <w:rFonts w:ascii="Arial" w:eastAsia="Times New Roman" w:hAnsi="Arial" w:cs="Arial"/>
          <w:sz w:val="20"/>
          <w:szCs w:val="20"/>
        </w:rPr>
        <w:t>imitanciometria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 </w:t>
      </w:r>
      <w:proofErr w:type="spellStart"/>
      <w:r>
        <w:rPr>
          <w:rFonts w:ascii="Arial" w:eastAsia="Times New Roman" w:hAnsi="Arial" w:cs="Arial"/>
          <w:sz w:val="20"/>
          <w:szCs w:val="20"/>
        </w:rPr>
        <w:t>logoaudiometria</w:t>
      </w:r>
      <w:proofErr w:type="spellEnd"/>
      <w:r>
        <w:rPr>
          <w:rFonts w:ascii="Arial" w:eastAsia="Times New Roman" w:hAnsi="Arial" w:cs="Arial"/>
          <w:sz w:val="20"/>
          <w:szCs w:val="20"/>
        </w:rPr>
        <w:t>;</w:t>
      </w:r>
    </w:p>
    <w:p w14:paraId="7680FD8E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Realização de comparativo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audiométrico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estatística (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normal, alterado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ou sem avaliação);</w:t>
      </w:r>
    </w:p>
    <w:p w14:paraId="4D8C3343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Geração de gráficos de audiometria;</w:t>
      </w:r>
    </w:p>
    <w:p w14:paraId="169762CA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Organização do cadastro de exames dos pacientes;</w:t>
      </w:r>
    </w:p>
    <w:p w14:paraId="48B5A3DE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Personalização dos laudos dos exames;</w:t>
      </w:r>
    </w:p>
    <w:p w14:paraId="7B5C563C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Suporte técnico gratuito;</w:t>
      </w:r>
    </w:p>
    <w:p w14:paraId="20652CCA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Permitir acesso ao banco de dados dos exames realizados a qualquer momento;</w:t>
      </w:r>
    </w:p>
    <w:p w14:paraId="647417EC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Possibilitar a geração dos laudos em formato PDF e/ou em formato de imagem;</w:t>
      </w:r>
    </w:p>
    <w:p w14:paraId="54C6B111" w14:textId="77777777" w:rsidR="00F10D55" w:rsidRDefault="00F10D55" w:rsidP="00F10D55">
      <w:pPr>
        <w:pStyle w:val="PargrafodaLista"/>
        <w:numPr>
          <w:ilvl w:val="1"/>
          <w:numId w:val="23"/>
        </w:numPr>
        <w:spacing w:line="360" w:lineRule="auto"/>
        <w:ind w:left="1843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Durante a vigência do contrato, as atualizações do software deverão ser disponibilizadas e instaladas sem custo ao Consórcio.</w:t>
      </w:r>
    </w:p>
    <w:p w14:paraId="6583CE70" w14:textId="77777777" w:rsidR="00F10D55" w:rsidRDefault="00F10D55" w:rsidP="00F10D55">
      <w:pPr>
        <w:pStyle w:val="PargrafodaLista"/>
        <w:spacing w:line="360" w:lineRule="auto"/>
        <w:ind w:left="1571"/>
        <w:jc w:val="both"/>
        <w:rPr>
          <w:rFonts w:ascii="Arial" w:hAnsi="Arial" w:cs="Arial"/>
          <w:sz w:val="20"/>
          <w:szCs w:val="20"/>
        </w:rPr>
      </w:pPr>
    </w:p>
    <w:p w14:paraId="0C9382CC" w14:textId="77777777" w:rsidR="00F10D55" w:rsidRDefault="00F10D55" w:rsidP="00F10D55">
      <w:pPr>
        <w:pStyle w:val="PargrafodaLista"/>
        <w:numPr>
          <w:ilvl w:val="0"/>
          <w:numId w:val="23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INSTALAÇÃO:</w:t>
      </w:r>
    </w:p>
    <w:p w14:paraId="120D7300" w14:textId="52C225A1" w:rsidR="00F10D55" w:rsidRDefault="00F10D55" w:rsidP="00F10D55">
      <w:pPr>
        <w:pStyle w:val="PargrafodaLista"/>
        <w:numPr>
          <w:ilvl w:val="1"/>
          <w:numId w:val="23"/>
        </w:numPr>
        <w:spacing w:line="360" w:lineRule="auto"/>
        <w:ind w:left="1843" w:hanging="425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t>A instalação deverá ser realizada pela empresa a ser contratada no prazo de até 05 (cinco) dias após o recebimento do empenho, sem custo ao CISAMUSEP;</w:t>
      </w:r>
    </w:p>
    <w:p w14:paraId="290184E4" w14:textId="77777777" w:rsidR="00F10D55" w:rsidRDefault="00F10D55" w:rsidP="00F10D55">
      <w:pPr>
        <w:pStyle w:val="PargrafodaLista"/>
        <w:numPr>
          <w:ilvl w:val="1"/>
          <w:numId w:val="23"/>
        </w:numPr>
        <w:spacing w:line="360" w:lineRule="auto"/>
        <w:ind w:left="1843" w:hanging="425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t>Poderá ser realizado de forma presencial ou por acesso remoto;</w:t>
      </w:r>
    </w:p>
    <w:p w14:paraId="3A53FA04" w14:textId="77777777" w:rsidR="00F10D55" w:rsidRDefault="00F10D55" w:rsidP="00F10D55">
      <w:pPr>
        <w:pStyle w:val="PargrafodaLista"/>
        <w:numPr>
          <w:ilvl w:val="1"/>
          <w:numId w:val="23"/>
        </w:numPr>
        <w:spacing w:line="360" w:lineRule="auto"/>
        <w:ind w:left="1843" w:hanging="425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A instalação deverá ser realizada conforme a disponibilidade da agenda do setor que irá utilizar o software;</w:t>
      </w:r>
    </w:p>
    <w:p w14:paraId="42AB4777" w14:textId="77777777" w:rsidR="00F10D55" w:rsidRDefault="00F10D55" w:rsidP="00F10D55">
      <w:pPr>
        <w:pStyle w:val="PargrafodaLista"/>
        <w:numPr>
          <w:ilvl w:val="1"/>
          <w:numId w:val="23"/>
        </w:numPr>
        <w:spacing w:line="360" w:lineRule="auto"/>
        <w:ind w:left="1843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horário para realização da instalação será de segunda a sexta-feira, no período das 8h às 11h30m e das 14h às 16h30min, ou excepcionalmente, em horários diferenciados, a critério exclusivo do CISAMUSEP.</w:t>
      </w:r>
    </w:p>
    <w:p w14:paraId="3FE17C2B" w14:textId="77777777" w:rsidR="00F10D55" w:rsidRDefault="00F10D55" w:rsidP="00F10D5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655297" w14:textId="77777777" w:rsidR="00F10D55" w:rsidRDefault="00F10D55" w:rsidP="00F10D55">
      <w:pPr>
        <w:pStyle w:val="PargrafodaLista"/>
        <w:numPr>
          <w:ilvl w:val="0"/>
          <w:numId w:val="23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RECURSOS TECNOLÓGICOS:</w:t>
      </w:r>
    </w:p>
    <w:p w14:paraId="721E43F1" w14:textId="77777777" w:rsidR="00F10D55" w:rsidRDefault="00F10D55" w:rsidP="00F10D55">
      <w:pPr>
        <w:pStyle w:val="PargrafodaLista"/>
        <w:numPr>
          <w:ilvl w:val="1"/>
          <w:numId w:val="23"/>
        </w:numPr>
        <w:spacing w:line="360" w:lineRule="auto"/>
        <w:ind w:left="1843" w:hanging="425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</w:rPr>
        <w:t>O sistema deverá ser compatível com os recursos de tecnológicos disponibilizados pelo CISAMUSEP, quais sejam:</w:t>
      </w:r>
    </w:p>
    <w:p w14:paraId="0E2173A2" w14:textId="77777777" w:rsidR="00F10D55" w:rsidRDefault="00F10D55" w:rsidP="00F10D55">
      <w:pPr>
        <w:pStyle w:val="PargrafodaLista"/>
        <w:numPr>
          <w:ilvl w:val="2"/>
          <w:numId w:val="23"/>
        </w:numPr>
        <w:spacing w:line="360" w:lineRule="auto"/>
        <w:ind w:left="2268" w:hanging="283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Windows </w:t>
      </w:r>
      <w:proofErr w:type="gramStart"/>
      <w:r>
        <w:rPr>
          <w:rFonts w:ascii="Arial" w:hAnsi="Arial" w:cs="Arial"/>
          <w:sz w:val="20"/>
          <w:szCs w:val="20"/>
        </w:rPr>
        <w:t>7</w:t>
      </w:r>
      <w:proofErr w:type="gramEnd"/>
      <w:r>
        <w:rPr>
          <w:rFonts w:ascii="Arial" w:hAnsi="Arial" w:cs="Arial"/>
          <w:sz w:val="20"/>
          <w:szCs w:val="20"/>
        </w:rPr>
        <w:t xml:space="preserve"> Professional, 64 bits; processador de 3.2GHz de 64 bits; 4GB de memória RAM e HD de 1 TB;</w:t>
      </w:r>
    </w:p>
    <w:p w14:paraId="548C0EE8" w14:textId="7F6866F8" w:rsidR="00F10D55" w:rsidRPr="00F10D55" w:rsidRDefault="00F10D55" w:rsidP="00F10D55">
      <w:pPr>
        <w:pStyle w:val="PargrafodaLista"/>
        <w:numPr>
          <w:ilvl w:val="2"/>
          <w:numId w:val="23"/>
        </w:numPr>
        <w:tabs>
          <w:tab w:val="left" w:pos="284"/>
        </w:tabs>
        <w:spacing w:line="360" w:lineRule="auto"/>
        <w:ind w:left="2268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Windows 10 Pro, 64 bits; processador de </w:t>
      </w:r>
      <w:proofErr w:type="gramStart"/>
      <w:r>
        <w:rPr>
          <w:rFonts w:ascii="Arial" w:hAnsi="Arial" w:cs="Arial"/>
          <w:sz w:val="20"/>
          <w:szCs w:val="20"/>
        </w:rPr>
        <w:t>3GHz</w:t>
      </w:r>
      <w:proofErr w:type="gramEnd"/>
      <w:r>
        <w:rPr>
          <w:rFonts w:ascii="Arial" w:hAnsi="Arial" w:cs="Arial"/>
          <w:sz w:val="20"/>
          <w:szCs w:val="20"/>
        </w:rPr>
        <w:t xml:space="preserve"> 64 bits; 8GB de memória RAM e SSD de 128GB.</w:t>
      </w:r>
    </w:p>
    <w:p w14:paraId="4364D262" w14:textId="77777777" w:rsidR="00A61543" w:rsidRPr="00F10D55" w:rsidRDefault="00A61543" w:rsidP="00F10D55">
      <w:pPr>
        <w:pStyle w:val="PargrafodaLista"/>
        <w:tabs>
          <w:tab w:val="left" w:pos="284"/>
        </w:tabs>
        <w:spacing w:line="360" w:lineRule="auto"/>
        <w:ind w:left="2268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CEF626C" w14:textId="2B55D9E6" w:rsidR="00F10D55" w:rsidRDefault="00F10D55" w:rsidP="00F10D55">
      <w:pPr>
        <w:pStyle w:val="PargrafodaLista"/>
        <w:numPr>
          <w:ilvl w:val="0"/>
          <w:numId w:val="23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BANCO DE DADOS:</w:t>
      </w:r>
    </w:p>
    <w:p w14:paraId="566B848B" w14:textId="54AC5A82" w:rsidR="00F10D55" w:rsidRPr="00F10D55" w:rsidRDefault="00F10D55" w:rsidP="00F10D55">
      <w:pPr>
        <w:pStyle w:val="PargrafodaLista"/>
        <w:numPr>
          <w:ilvl w:val="1"/>
          <w:numId w:val="23"/>
        </w:numPr>
        <w:tabs>
          <w:tab w:val="left" w:pos="284"/>
        </w:tabs>
        <w:spacing w:line="360" w:lineRule="auto"/>
        <w:ind w:left="1843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As informações que serão armazenadas no banco de dados do sistema são de propriedade do CISAMUSEP. Dessa forma, ao final do prazo da licença, deverá ser </w:t>
      </w:r>
      <w:r>
        <w:rPr>
          <w:rFonts w:ascii="Arial" w:eastAsia="Times New Roman" w:hAnsi="Arial" w:cs="Arial"/>
          <w:sz w:val="20"/>
          <w:szCs w:val="20"/>
        </w:rPr>
        <w:lastRenderedPageBreak/>
        <w:t xml:space="preserve">realizado um backup de todas estas informações, sendo que o acesso </w:t>
      </w:r>
      <w:r w:rsidR="005A09AB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A09AB">
        <w:rPr>
          <w:rFonts w:ascii="Arial" w:eastAsia="Times New Roman" w:hAnsi="Arial" w:cs="Arial"/>
          <w:sz w:val="20"/>
          <w:szCs w:val="20"/>
        </w:rPr>
        <w:t>elas</w:t>
      </w:r>
      <w:r>
        <w:rPr>
          <w:rFonts w:ascii="Arial" w:eastAsia="Times New Roman" w:hAnsi="Arial" w:cs="Arial"/>
          <w:sz w:val="20"/>
          <w:szCs w:val="20"/>
        </w:rPr>
        <w:t xml:space="preserve"> pelo CISAMUSEP deverá ser amplo e irrestrito.</w:t>
      </w:r>
    </w:p>
    <w:p w14:paraId="32B2B5A6" w14:textId="77777777" w:rsidR="00F10D55" w:rsidRPr="00F10D55" w:rsidRDefault="00F10D55" w:rsidP="00F10D55">
      <w:pPr>
        <w:pStyle w:val="PargrafodaLista"/>
        <w:tabs>
          <w:tab w:val="left" w:pos="284"/>
        </w:tabs>
        <w:spacing w:line="360" w:lineRule="auto"/>
        <w:ind w:left="792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63D0FBA" w14:textId="6C8DC0C8" w:rsidR="001239F5" w:rsidRPr="00F10D55" w:rsidRDefault="00372066" w:rsidP="00F10D55">
      <w:pPr>
        <w:pStyle w:val="PargrafodaLista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10D55">
        <w:rPr>
          <w:rFonts w:ascii="Arial" w:hAnsi="Arial" w:cs="Arial"/>
          <w:b/>
          <w:bCs/>
          <w:sz w:val="20"/>
          <w:szCs w:val="20"/>
          <w:u w:val="single"/>
        </w:rPr>
        <w:t>FORMA E LOCAL DE ENTREGA</w:t>
      </w:r>
    </w:p>
    <w:p w14:paraId="7DD91419" w14:textId="71EA301C" w:rsidR="002D295C" w:rsidRPr="00B370F2" w:rsidRDefault="00246770" w:rsidP="00B370F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lk66949457"/>
      <w:r w:rsidRPr="00B370F2">
        <w:rPr>
          <w:rFonts w:ascii="Arial" w:hAnsi="Arial" w:cs="Arial"/>
          <w:sz w:val="20"/>
          <w:szCs w:val="20"/>
        </w:rPr>
        <w:t>Caso a instalação do software seja realizada de forma presencial, esta</w:t>
      </w:r>
      <w:r w:rsidR="002D295C" w:rsidRPr="00B370F2">
        <w:rPr>
          <w:rFonts w:ascii="Arial" w:hAnsi="Arial" w:cs="Arial"/>
          <w:sz w:val="20"/>
          <w:szCs w:val="20"/>
        </w:rPr>
        <w:t xml:space="preserve"> dever</w:t>
      </w:r>
      <w:r w:rsidRPr="00B370F2">
        <w:rPr>
          <w:rFonts w:ascii="Arial" w:hAnsi="Arial" w:cs="Arial"/>
          <w:sz w:val="20"/>
          <w:szCs w:val="20"/>
        </w:rPr>
        <w:t>á</w:t>
      </w:r>
      <w:r w:rsidR="002D295C" w:rsidRPr="00B370F2">
        <w:rPr>
          <w:rFonts w:ascii="Arial" w:hAnsi="Arial" w:cs="Arial"/>
          <w:sz w:val="20"/>
          <w:szCs w:val="20"/>
        </w:rPr>
        <w:t xml:space="preserve"> </w:t>
      </w:r>
      <w:r w:rsidRPr="00B370F2">
        <w:rPr>
          <w:rFonts w:ascii="Arial" w:hAnsi="Arial" w:cs="Arial"/>
          <w:sz w:val="20"/>
          <w:szCs w:val="20"/>
        </w:rPr>
        <w:t>acontecer</w:t>
      </w:r>
      <w:r w:rsidR="002D295C" w:rsidRPr="00B370F2">
        <w:rPr>
          <w:rFonts w:ascii="Arial" w:hAnsi="Arial" w:cs="Arial"/>
          <w:sz w:val="20"/>
          <w:szCs w:val="20"/>
        </w:rPr>
        <w:t xml:space="preserve"> na sede do CISAMUSEP, na Rua Pioneiro Antônio Paulo da Silva, nº 1275, Jardim Ipanema, Maringá – PR, das 07h30min às 11h30min e das 13h30min às 16h30min, devendo ser agendada previamente, com antecedência mínima de 24 (vinte e quatro) horas, pelo telefone (44) 3123-8300 ou pelo e-mail do fiscal do contrato;</w:t>
      </w:r>
    </w:p>
    <w:p w14:paraId="19EFDAEC" w14:textId="2127F142" w:rsidR="00246770" w:rsidRPr="00B370F2" w:rsidRDefault="00246770" w:rsidP="00B370F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360" w:lineRule="auto"/>
        <w:jc w:val="both"/>
        <w:rPr>
          <w:rStyle w:val="Hyperlink"/>
          <w:rFonts w:ascii="Arial" w:eastAsia="Arial" w:hAnsi="Arial" w:cs="Arial"/>
          <w:color w:val="000000"/>
          <w:sz w:val="20"/>
          <w:szCs w:val="20"/>
          <w:u w:val="none"/>
        </w:rPr>
      </w:pPr>
      <w:r w:rsidRPr="00B370F2">
        <w:rPr>
          <w:rFonts w:ascii="Arial" w:hAnsi="Arial" w:cs="Arial"/>
          <w:sz w:val="20"/>
          <w:szCs w:val="20"/>
        </w:rPr>
        <w:t>A instalação também poderá ocorrer de forma remota, devendo esta ser agendada previamente, com antecedência mínima de 24 (vinte e quatro) horas, pelo telefone (44) 3123-8300 ou pelo e-mail do fiscal do contrato.</w:t>
      </w:r>
    </w:p>
    <w:bookmarkEnd w:id="0"/>
    <w:p w14:paraId="617F78C1" w14:textId="77777777" w:rsidR="00502E84" w:rsidRPr="00B370F2" w:rsidRDefault="00502E84" w:rsidP="00B370F2">
      <w:pPr>
        <w:spacing w:after="0" w:line="360" w:lineRule="auto"/>
        <w:contextualSpacing/>
        <w:jc w:val="both"/>
        <w:rPr>
          <w:rFonts w:ascii="Arial" w:hAnsi="Arial" w:cs="Arial"/>
          <w:b/>
          <w:sz w:val="10"/>
          <w:szCs w:val="10"/>
          <w:u w:val="single"/>
        </w:rPr>
      </w:pPr>
    </w:p>
    <w:p w14:paraId="724874E1" w14:textId="71FE0F6C" w:rsidR="00502E84" w:rsidRPr="00B370F2" w:rsidRDefault="00502E84" w:rsidP="00B370F2">
      <w:pPr>
        <w:pStyle w:val="PargrafodaLista"/>
        <w:numPr>
          <w:ilvl w:val="0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b/>
          <w:sz w:val="20"/>
          <w:szCs w:val="20"/>
          <w:u w:val="single"/>
        </w:rPr>
        <w:t>CONDIÇÕES DE RECEBIMENTO</w:t>
      </w:r>
    </w:p>
    <w:p w14:paraId="41721DA8" w14:textId="77777777" w:rsidR="006D408F" w:rsidRPr="00B370F2" w:rsidRDefault="006D408F" w:rsidP="00B370F2">
      <w:pPr>
        <w:numPr>
          <w:ilvl w:val="1"/>
          <w:numId w:val="5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370F2">
        <w:rPr>
          <w:rFonts w:ascii="Arial" w:eastAsia="Calibri" w:hAnsi="Arial" w:cs="Arial"/>
          <w:sz w:val="20"/>
          <w:szCs w:val="20"/>
        </w:rPr>
        <w:t>No termo do artigo 140 da Lei 14.133/21, o objeto deste termo será recebido:</w:t>
      </w:r>
    </w:p>
    <w:p w14:paraId="51E89D5B" w14:textId="3FF0DF1C" w:rsidR="006D408F" w:rsidRPr="00B370F2" w:rsidRDefault="006D408F" w:rsidP="00B370F2">
      <w:pPr>
        <w:tabs>
          <w:tab w:val="left" w:pos="993"/>
        </w:tabs>
        <w:spacing w:after="0" w:line="360" w:lineRule="auto"/>
        <w:ind w:left="792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370F2">
        <w:rPr>
          <w:rFonts w:ascii="Arial" w:eastAsia="Calibri" w:hAnsi="Arial" w:cs="Arial"/>
          <w:sz w:val="20"/>
          <w:szCs w:val="20"/>
        </w:rPr>
        <w:t>a)</w:t>
      </w:r>
      <w:r w:rsidRPr="00B370F2">
        <w:rPr>
          <w:rFonts w:ascii="Arial" w:eastAsia="Calibri" w:hAnsi="Arial" w:cs="Arial"/>
          <w:sz w:val="20"/>
          <w:szCs w:val="20"/>
        </w:rPr>
        <w:tab/>
        <w:t xml:space="preserve"> </w:t>
      </w:r>
      <w:r w:rsidR="00DB47E9" w:rsidRPr="00B370F2">
        <w:rPr>
          <w:rFonts w:ascii="Arial" w:hAnsi="Arial" w:cs="Arial"/>
          <w:sz w:val="20"/>
          <w:szCs w:val="20"/>
        </w:rPr>
        <w:t>Provisoriamente, pelo responsável por seu acompanhamento e fiscalização, mediante termo detalhado, quando verificado o cumprimento das exigências de caráter técnico</w:t>
      </w:r>
      <w:r w:rsidRPr="00B370F2">
        <w:rPr>
          <w:rFonts w:ascii="Arial" w:eastAsia="Calibri" w:hAnsi="Arial" w:cs="Arial"/>
          <w:sz w:val="20"/>
          <w:szCs w:val="20"/>
        </w:rPr>
        <w:t>;</w:t>
      </w:r>
    </w:p>
    <w:p w14:paraId="63E99867" w14:textId="4425CA8B" w:rsidR="006D408F" w:rsidRPr="00B370F2" w:rsidRDefault="006D408F" w:rsidP="00B370F2">
      <w:pPr>
        <w:tabs>
          <w:tab w:val="left" w:pos="993"/>
        </w:tabs>
        <w:spacing w:after="0" w:line="360" w:lineRule="auto"/>
        <w:ind w:left="792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370F2">
        <w:rPr>
          <w:rFonts w:ascii="Arial" w:eastAsia="Calibri" w:hAnsi="Arial" w:cs="Arial"/>
          <w:sz w:val="20"/>
          <w:szCs w:val="20"/>
        </w:rPr>
        <w:t>b)</w:t>
      </w:r>
      <w:r w:rsidRPr="00B370F2">
        <w:rPr>
          <w:rFonts w:ascii="Arial" w:eastAsia="Calibri" w:hAnsi="Arial" w:cs="Arial"/>
          <w:sz w:val="20"/>
          <w:szCs w:val="20"/>
        </w:rPr>
        <w:tab/>
        <w:t xml:space="preserve"> </w:t>
      </w:r>
      <w:r w:rsidR="00DB47E9" w:rsidRPr="00B370F2">
        <w:rPr>
          <w:rFonts w:ascii="Arial" w:hAnsi="Arial" w:cs="Arial"/>
          <w:sz w:val="20"/>
          <w:szCs w:val="20"/>
        </w:rPr>
        <w:t>Definitivamente, por servidor ou comissão designada pela autoridade competente, mediante termo detalhado que comprove o atendimento das exigências contratuais</w:t>
      </w:r>
      <w:r w:rsidRPr="00B370F2">
        <w:rPr>
          <w:rFonts w:ascii="Arial" w:eastAsia="Calibri" w:hAnsi="Arial" w:cs="Arial"/>
          <w:sz w:val="20"/>
          <w:szCs w:val="20"/>
        </w:rPr>
        <w:t>;</w:t>
      </w:r>
    </w:p>
    <w:p w14:paraId="13889A49" w14:textId="13312DD7" w:rsidR="006D408F" w:rsidRPr="00B370F2" w:rsidRDefault="006D408F" w:rsidP="00B370F2">
      <w:pPr>
        <w:tabs>
          <w:tab w:val="left" w:pos="993"/>
        </w:tabs>
        <w:spacing w:after="0" w:line="360" w:lineRule="auto"/>
        <w:ind w:left="792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370F2">
        <w:rPr>
          <w:rFonts w:ascii="Arial" w:eastAsia="Calibri" w:hAnsi="Arial" w:cs="Arial"/>
          <w:sz w:val="20"/>
          <w:szCs w:val="20"/>
        </w:rPr>
        <w:t>c)</w:t>
      </w:r>
      <w:r w:rsidRPr="00B370F2">
        <w:rPr>
          <w:rFonts w:ascii="Arial" w:eastAsia="Calibri" w:hAnsi="Arial" w:cs="Arial"/>
          <w:sz w:val="20"/>
          <w:szCs w:val="20"/>
        </w:rPr>
        <w:tab/>
        <w:t xml:space="preserve"> O recebimento definitivo do</w:t>
      </w:r>
      <w:r w:rsidR="00DB47E9" w:rsidRPr="00B370F2">
        <w:rPr>
          <w:rFonts w:ascii="Arial" w:eastAsia="Calibri" w:hAnsi="Arial" w:cs="Arial"/>
          <w:sz w:val="20"/>
          <w:szCs w:val="20"/>
        </w:rPr>
        <w:t xml:space="preserve"> objeto</w:t>
      </w:r>
      <w:r w:rsidRPr="00B370F2">
        <w:rPr>
          <w:rFonts w:ascii="Arial" w:eastAsia="Calibri" w:hAnsi="Arial" w:cs="Arial"/>
          <w:sz w:val="20"/>
          <w:szCs w:val="20"/>
        </w:rPr>
        <w:t xml:space="preserve"> não exclui a responsabilidade da empresa a ser contratada quanto aos vícios ocultos, ou seja, aqueles só manifestados quando da sua normal utilização por este Consórcio Público de Saúde.</w:t>
      </w:r>
    </w:p>
    <w:p w14:paraId="46230ED6" w14:textId="77777777" w:rsidR="00A40BB0" w:rsidRPr="00B370F2" w:rsidRDefault="00A40BB0" w:rsidP="00B370F2">
      <w:pPr>
        <w:pStyle w:val="PargrafodaLista"/>
        <w:tabs>
          <w:tab w:val="left" w:pos="993"/>
        </w:tabs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0B2F1C9" w14:textId="6A01962B" w:rsidR="00B370F2" w:rsidRDefault="00B370F2" w:rsidP="00B370F2">
      <w:pPr>
        <w:pStyle w:val="PargrafodaLista"/>
        <w:numPr>
          <w:ilvl w:val="0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b/>
          <w:sz w:val="20"/>
          <w:szCs w:val="20"/>
          <w:u w:val="single"/>
        </w:rPr>
        <w:t>TREINAMENTO</w:t>
      </w:r>
    </w:p>
    <w:p w14:paraId="55CA0BE3" w14:textId="02146B41" w:rsidR="005A09AB" w:rsidRDefault="005A09AB" w:rsidP="005A09AB">
      <w:pPr>
        <w:pStyle w:val="Pargrafoda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Deverão ser fornecidos ao menos dois treinamentos, de no mínimo </w:t>
      </w:r>
      <w:proofErr w:type="gramStart"/>
      <w:r>
        <w:rPr>
          <w:rFonts w:ascii="Arial" w:hAnsi="Arial" w:cs="Arial"/>
          <w:sz w:val="20"/>
          <w:szCs w:val="20"/>
        </w:rPr>
        <w:t>2</w:t>
      </w:r>
      <w:proofErr w:type="gramEnd"/>
      <w:r>
        <w:rPr>
          <w:rFonts w:ascii="Arial" w:hAnsi="Arial" w:cs="Arial"/>
          <w:sz w:val="20"/>
          <w:szCs w:val="20"/>
        </w:rPr>
        <w:t xml:space="preserve"> (duas) horas cada, aos profissionais que irão utilizar o software, sem ônus ao CISAMUSEP;</w:t>
      </w:r>
    </w:p>
    <w:p w14:paraId="4336D4FD" w14:textId="77777777" w:rsidR="005A09AB" w:rsidRDefault="005A09AB" w:rsidP="005A09AB">
      <w:pPr>
        <w:pStyle w:val="Pargrafoda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O primeiro deverá ser no prazo de até </w:t>
      </w:r>
      <w:proofErr w:type="gramStart"/>
      <w:r>
        <w:rPr>
          <w:rFonts w:ascii="Arial" w:hAnsi="Arial" w:cs="Arial"/>
          <w:sz w:val="20"/>
          <w:szCs w:val="20"/>
        </w:rPr>
        <w:t>5</w:t>
      </w:r>
      <w:proofErr w:type="gramEnd"/>
      <w:r>
        <w:rPr>
          <w:rFonts w:ascii="Arial" w:hAnsi="Arial" w:cs="Arial"/>
          <w:sz w:val="20"/>
          <w:szCs w:val="20"/>
        </w:rPr>
        <w:t xml:space="preserve"> (cinco) dias após a instalação;</w:t>
      </w:r>
    </w:p>
    <w:p w14:paraId="2995B95D" w14:textId="77777777" w:rsidR="005A09AB" w:rsidRDefault="005A09AB" w:rsidP="005A09AB">
      <w:pPr>
        <w:pStyle w:val="Pargrafoda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O segundo durante a vigência do contrato, mediante solicitação expedida pelo Fiscal do Contrato;</w:t>
      </w:r>
    </w:p>
    <w:p w14:paraId="6FF4FB40" w14:textId="77777777" w:rsidR="005A09AB" w:rsidRDefault="005A09AB" w:rsidP="005A09AB">
      <w:pPr>
        <w:pStyle w:val="Pargrafoda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Os treinamentos deverão ser realizados conforme a disponibilidade da agenda do setor que irá utilizar o software;</w:t>
      </w:r>
    </w:p>
    <w:p w14:paraId="2457B79E" w14:textId="77777777" w:rsidR="005A09AB" w:rsidRDefault="005A09AB" w:rsidP="005A09AB">
      <w:pPr>
        <w:pStyle w:val="Pargrafoda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O horário para realização do treinamento será de segunda a sexta-feira, no período das 8h às 11h30m, ou excepcionalmente, em horários diferenciados, a critério exclusivo do CISAMUSEP;</w:t>
      </w:r>
    </w:p>
    <w:p w14:paraId="542BFB7E" w14:textId="1C065060" w:rsidR="005A09AB" w:rsidRDefault="005A09AB" w:rsidP="005A09AB">
      <w:pPr>
        <w:pStyle w:val="Pargrafoda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</w:rPr>
        <w:t>A cada atualização do software, onde forem observadas alterações que demandem treinamento, o mesmo deverá ser oferecido, sem que conte nos treinamentos solicitados no primeiro item;</w:t>
      </w:r>
    </w:p>
    <w:p w14:paraId="045E9FFC" w14:textId="29838357" w:rsidR="005A09AB" w:rsidRPr="000214A5" w:rsidRDefault="005A09AB" w:rsidP="005A09AB">
      <w:pPr>
        <w:pStyle w:val="PargrafodaLista"/>
        <w:numPr>
          <w:ilvl w:val="1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</w:rPr>
        <w:t>Poderão ser realizados de forma presencial ou por acesso remoto.</w:t>
      </w:r>
    </w:p>
    <w:p w14:paraId="01CF7EA4" w14:textId="77777777" w:rsidR="000214A5" w:rsidRPr="00B370F2" w:rsidRDefault="000214A5" w:rsidP="000214A5">
      <w:pPr>
        <w:pStyle w:val="PargrafodaLista"/>
        <w:spacing w:line="360" w:lineRule="auto"/>
        <w:ind w:left="792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46D8098" w14:textId="7179976C" w:rsidR="00502E84" w:rsidRPr="00B370F2" w:rsidRDefault="00502E84" w:rsidP="00B370F2">
      <w:pPr>
        <w:pStyle w:val="PargrafodaLista"/>
        <w:numPr>
          <w:ilvl w:val="0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b/>
          <w:sz w:val="20"/>
          <w:szCs w:val="20"/>
          <w:u w:val="single"/>
        </w:rPr>
        <w:t xml:space="preserve">OBRIGAÇÕES DA </w:t>
      </w:r>
      <w:r w:rsidR="00A10E0E" w:rsidRPr="00B370F2">
        <w:rPr>
          <w:rFonts w:ascii="Arial" w:hAnsi="Arial" w:cs="Arial"/>
          <w:b/>
          <w:sz w:val="20"/>
          <w:szCs w:val="20"/>
          <w:u w:val="single"/>
        </w:rPr>
        <w:t xml:space="preserve">EMPRESA A SER </w:t>
      </w:r>
      <w:r w:rsidRPr="00B370F2">
        <w:rPr>
          <w:rFonts w:ascii="Arial" w:hAnsi="Arial" w:cs="Arial"/>
          <w:b/>
          <w:sz w:val="20"/>
          <w:szCs w:val="20"/>
          <w:u w:val="single"/>
        </w:rPr>
        <w:t>CONTRATADA</w:t>
      </w:r>
    </w:p>
    <w:p w14:paraId="67EB070E" w14:textId="1D95BC64" w:rsidR="00502E84" w:rsidRPr="00B370F2" w:rsidRDefault="00502E84" w:rsidP="00B370F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370F2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Para realização da comunicação, a </w:t>
      </w:r>
      <w:r w:rsidR="00A10E0E" w:rsidRPr="00B370F2">
        <w:rPr>
          <w:rFonts w:ascii="Arial" w:eastAsia="Times New Roman" w:hAnsi="Arial" w:cs="Arial"/>
          <w:sz w:val="20"/>
          <w:szCs w:val="20"/>
          <w:lang w:eastAsia="pt-BR"/>
        </w:rPr>
        <w:t>empresa a ser c</w:t>
      </w:r>
      <w:r w:rsidRPr="00B370F2">
        <w:rPr>
          <w:rFonts w:ascii="Arial" w:eastAsia="Times New Roman" w:hAnsi="Arial" w:cs="Arial"/>
          <w:sz w:val="20"/>
          <w:szCs w:val="20"/>
          <w:lang w:eastAsia="pt-BR"/>
        </w:rPr>
        <w:t>ontratada deverá manter junto d</w:t>
      </w:r>
      <w:r w:rsidR="00A10E0E" w:rsidRPr="00B370F2">
        <w:rPr>
          <w:rFonts w:ascii="Arial" w:eastAsia="Times New Roman" w:hAnsi="Arial" w:cs="Arial"/>
          <w:sz w:val="20"/>
          <w:szCs w:val="20"/>
          <w:lang w:eastAsia="pt-BR"/>
        </w:rPr>
        <w:t>o</w:t>
      </w:r>
      <w:r w:rsidRPr="00B370F2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A10E0E" w:rsidRPr="00B370F2">
        <w:rPr>
          <w:rFonts w:ascii="Arial" w:eastAsia="Times New Roman" w:hAnsi="Arial" w:cs="Arial"/>
          <w:sz w:val="20"/>
          <w:szCs w:val="20"/>
          <w:lang w:eastAsia="pt-BR"/>
        </w:rPr>
        <w:t>CISAMUSEP</w:t>
      </w:r>
      <w:r w:rsidRPr="00B370F2">
        <w:rPr>
          <w:rFonts w:ascii="Arial" w:eastAsia="Times New Roman" w:hAnsi="Arial" w:cs="Arial"/>
          <w:sz w:val="20"/>
          <w:szCs w:val="20"/>
          <w:lang w:eastAsia="pt-BR"/>
        </w:rPr>
        <w:t xml:space="preserve"> pelo menos 01 (um) número de telefone móvel e 01 (um) fixo, e 01 (um) endereço de correio eletrônico (e-mail) sempre atualizados, com o intuito de estabelecer um sistema de comunicação eficiente;</w:t>
      </w:r>
    </w:p>
    <w:p w14:paraId="06B83CBF" w14:textId="23A7768D" w:rsidR="00360D23" w:rsidRPr="00B370F2" w:rsidRDefault="00360D23" w:rsidP="00B370F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370F2">
        <w:rPr>
          <w:rFonts w:ascii="Arial" w:eastAsia="Arial" w:hAnsi="Arial" w:cs="Arial"/>
          <w:color w:val="000000"/>
          <w:sz w:val="20"/>
          <w:szCs w:val="20"/>
        </w:rPr>
        <w:t xml:space="preserve">A empresa a ser contratada </w:t>
      </w:r>
      <w:r w:rsidRPr="00B370F2">
        <w:rPr>
          <w:rFonts w:ascii="Arial" w:eastAsia="Arial Unicode MS" w:hAnsi="Arial" w:cs="Arial"/>
          <w:sz w:val="20"/>
          <w:szCs w:val="20"/>
        </w:rPr>
        <w:t>deverá utilizar profissionais especializados, habilitados e com conhecimentos técnicos para a instalação do software;</w:t>
      </w:r>
    </w:p>
    <w:p w14:paraId="3F7DE08B" w14:textId="44A8223F" w:rsidR="00360D23" w:rsidRPr="00B370F2" w:rsidRDefault="00360D23" w:rsidP="00B370F2">
      <w:pPr>
        <w:pStyle w:val="PargrafodaLista"/>
        <w:numPr>
          <w:ilvl w:val="1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sz w:val="20"/>
          <w:szCs w:val="20"/>
          <w:lang w:eastAsia="ar-SA"/>
        </w:rPr>
        <w:t>Caso a instalação e o treinamento sejam realizados de forma presencial, todos os funcionários da empresa a ser contratada que estiverem prestando serviços deverão estar devidamente identificados, mediante utilização de crachá e/ou uniforme</w:t>
      </w:r>
      <w:r w:rsidR="007D5691" w:rsidRPr="00B370F2">
        <w:rPr>
          <w:rFonts w:ascii="Arial" w:hAnsi="Arial" w:cs="Arial"/>
          <w:sz w:val="20"/>
          <w:szCs w:val="20"/>
          <w:lang w:eastAsia="ar-SA"/>
        </w:rPr>
        <w:t>,</w:t>
      </w:r>
      <w:r w:rsidRPr="00B370F2">
        <w:rPr>
          <w:rFonts w:ascii="Arial" w:hAnsi="Arial" w:cs="Arial"/>
          <w:sz w:val="20"/>
          <w:szCs w:val="20"/>
          <w:lang w:eastAsia="ar-SA"/>
        </w:rPr>
        <w:t xml:space="preserve"> e </w:t>
      </w:r>
      <w:r w:rsidRPr="00B370F2">
        <w:rPr>
          <w:rFonts w:ascii="Arial" w:eastAsia="Times New Roman" w:hAnsi="Arial" w:cs="Arial"/>
          <w:sz w:val="20"/>
          <w:szCs w:val="20"/>
        </w:rPr>
        <w:t xml:space="preserve">todas as despesas com transporte, alimentação, hospedagem, deslocamento e quaisquer outros ficarão </w:t>
      </w:r>
      <w:r w:rsidR="007D5691" w:rsidRPr="00B370F2">
        <w:rPr>
          <w:rFonts w:ascii="Arial" w:hAnsi="Arial" w:cs="Arial"/>
          <w:sz w:val="20"/>
          <w:szCs w:val="20"/>
          <w:lang w:eastAsia="ar-SA"/>
        </w:rPr>
        <w:t>a cargo da empresa a ser contratada;</w:t>
      </w:r>
    </w:p>
    <w:p w14:paraId="3E7A9AFF" w14:textId="77777777" w:rsidR="00502E84" w:rsidRPr="00DC0B4A" w:rsidRDefault="00502E84" w:rsidP="00B370F2">
      <w:pPr>
        <w:pStyle w:val="PargrafodaLista"/>
        <w:numPr>
          <w:ilvl w:val="1"/>
          <w:numId w:val="5"/>
        </w:numPr>
        <w:spacing w:line="360" w:lineRule="auto"/>
        <w:ind w:left="788" w:hanging="431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B370F2">
        <w:rPr>
          <w:rFonts w:ascii="Arial" w:eastAsia="Arial Unicode MS" w:hAnsi="Arial" w:cs="Arial"/>
          <w:sz w:val="20"/>
          <w:szCs w:val="20"/>
        </w:rPr>
        <w:t>Responsabilizar-se por quaisquer danos pessoais ou materiais decorrentes de dolo ou culpa de seus empregados e/ou prepostos.</w:t>
      </w:r>
    </w:p>
    <w:p w14:paraId="617ED745" w14:textId="77777777" w:rsidR="00DC0B4A" w:rsidRPr="005C7481" w:rsidRDefault="00DC0B4A" w:rsidP="00DC0B4A">
      <w:pPr>
        <w:pStyle w:val="PargrafodaLista"/>
        <w:numPr>
          <w:ilvl w:val="1"/>
          <w:numId w:val="5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</w:rPr>
      </w:pPr>
      <w:bookmarkStart w:id="1" w:name="_Hlk135894333"/>
      <w:r w:rsidRPr="005C7481">
        <w:rPr>
          <w:rFonts w:ascii="Arial" w:hAnsi="Arial" w:cs="Arial"/>
          <w:sz w:val="20"/>
          <w:szCs w:val="20"/>
          <w:lang w:eastAsia="ar-SA"/>
        </w:rPr>
        <w:t>Cumprir diretamente o contrato</w:t>
      </w:r>
      <w:r>
        <w:rPr>
          <w:rFonts w:ascii="Arial" w:hAnsi="Arial" w:cs="Arial"/>
          <w:sz w:val="20"/>
          <w:szCs w:val="20"/>
          <w:lang w:eastAsia="ar-SA"/>
        </w:rPr>
        <w:t xml:space="preserve"> a ser firmado</w:t>
      </w:r>
      <w:r w:rsidRPr="005C7481">
        <w:rPr>
          <w:rFonts w:ascii="Arial" w:hAnsi="Arial" w:cs="Arial"/>
          <w:sz w:val="20"/>
          <w:szCs w:val="20"/>
          <w:lang w:eastAsia="ar-SA"/>
        </w:rPr>
        <w:t xml:space="preserve">, ficando expressamente vedada a subcontratação de outra empresa para esse fim; </w:t>
      </w:r>
    </w:p>
    <w:bookmarkEnd w:id="1"/>
    <w:p w14:paraId="3A5638CB" w14:textId="6F1EB033" w:rsidR="00DC0B4A" w:rsidRPr="006019C2" w:rsidRDefault="00DC0B4A" w:rsidP="006019C2">
      <w:pPr>
        <w:pStyle w:val="PargrafodaLista"/>
        <w:numPr>
          <w:ilvl w:val="1"/>
          <w:numId w:val="5"/>
        </w:numPr>
        <w:tabs>
          <w:tab w:val="left" w:pos="993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5C7481">
        <w:rPr>
          <w:rFonts w:ascii="Arial" w:hAnsi="Arial" w:cs="Arial"/>
          <w:sz w:val="20"/>
          <w:szCs w:val="20"/>
          <w:lang w:eastAsia="ar-SA"/>
        </w:rPr>
        <w:t>Refazer, às suas expensas, no total ou em parte, os serviços que apresentarem defeitos ou incorreções</w:t>
      </w:r>
      <w:r w:rsidR="006019C2">
        <w:rPr>
          <w:rFonts w:ascii="Arial" w:hAnsi="Arial" w:cs="Arial"/>
          <w:sz w:val="20"/>
          <w:szCs w:val="20"/>
          <w:lang w:eastAsia="ar-SA"/>
        </w:rPr>
        <w:t>.</w:t>
      </w:r>
    </w:p>
    <w:p w14:paraId="6AA54603" w14:textId="77777777" w:rsidR="00032B22" w:rsidRPr="00DC0B4A" w:rsidRDefault="00032B22" w:rsidP="00B370F2">
      <w:pPr>
        <w:pStyle w:val="PargrafodaLista"/>
        <w:spacing w:line="360" w:lineRule="auto"/>
        <w:ind w:left="788"/>
        <w:contextualSpacing/>
        <w:jc w:val="both"/>
        <w:rPr>
          <w:rFonts w:ascii="Arial" w:eastAsia="Arial Unicode MS" w:hAnsi="Arial" w:cs="Arial"/>
          <w:bCs/>
          <w:sz w:val="10"/>
          <w:szCs w:val="10"/>
        </w:rPr>
      </w:pPr>
    </w:p>
    <w:p w14:paraId="0C678B71" w14:textId="1413C9ED" w:rsidR="00A10E0E" w:rsidRPr="00B370F2" w:rsidRDefault="00A10E0E" w:rsidP="00B370F2">
      <w:pPr>
        <w:pStyle w:val="PargrafodaLista"/>
        <w:numPr>
          <w:ilvl w:val="0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2" w:name="_Hlk73353959"/>
      <w:r w:rsidRPr="00B370F2">
        <w:rPr>
          <w:rFonts w:ascii="Arial" w:hAnsi="Arial" w:cs="Arial"/>
          <w:b/>
          <w:sz w:val="20"/>
          <w:szCs w:val="20"/>
          <w:u w:val="single"/>
        </w:rPr>
        <w:t>OBRIGAÇÕES DO CISAMUSEP</w:t>
      </w:r>
    </w:p>
    <w:p w14:paraId="411E179A" w14:textId="77777777" w:rsidR="00032B22" w:rsidRPr="00B370F2" w:rsidRDefault="00032B22" w:rsidP="00B370F2">
      <w:pPr>
        <w:pStyle w:val="PargrafodaLista"/>
        <w:numPr>
          <w:ilvl w:val="1"/>
          <w:numId w:val="5"/>
        </w:numPr>
        <w:tabs>
          <w:tab w:val="left" w:pos="709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bCs/>
          <w:sz w:val="20"/>
          <w:szCs w:val="20"/>
        </w:rPr>
        <w:t>Exigir o cumprimento de todas as obrigações assumidas pela empresa a ser contratada, de acordo com as condições deste Termo de Referência;</w:t>
      </w:r>
    </w:p>
    <w:p w14:paraId="3A7C3D2C" w14:textId="77777777" w:rsidR="00032B22" w:rsidRPr="00B370F2" w:rsidRDefault="00032B22" w:rsidP="00B370F2">
      <w:pPr>
        <w:pStyle w:val="PargrafodaLista"/>
        <w:numPr>
          <w:ilvl w:val="1"/>
          <w:numId w:val="5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bCs/>
          <w:sz w:val="20"/>
          <w:szCs w:val="20"/>
        </w:rPr>
        <w:t>Exercer o acompanhamento e a fiscalização dos serviços, por funcionário especialmente designado, sob os aspectos quantitativos e qualitativos;</w:t>
      </w:r>
    </w:p>
    <w:p w14:paraId="4B439833" w14:textId="3DA66A9D" w:rsidR="00032B22" w:rsidRPr="00B370F2" w:rsidRDefault="00032B22" w:rsidP="00B370F2">
      <w:pPr>
        <w:pStyle w:val="PargrafodaLista"/>
        <w:numPr>
          <w:ilvl w:val="1"/>
          <w:numId w:val="5"/>
        </w:numPr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color w:val="000000"/>
          <w:sz w:val="20"/>
          <w:szCs w:val="20"/>
        </w:rPr>
        <w:t>Prestar as informações e esclarecimentos necessários ao desenvolvimento das tarefas, tais como: indicar o loca</w:t>
      </w:r>
      <w:r w:rsidR="00DB47E9" w:rsidRPr="00B370F2">
        <w:rPr>
          <w:rFonts w:ascii="Arial" w:hAnsi="Arial" w:cs="Arial"/>
          <w:color w:val="000000"/>
          <w:sz w:val="20"/>
          <w:szCs w:val="20"/>
        </w:rPr>
        <w:t>l</w:t>
      </w:r>
      <w:r w:rsidRPr="00B370F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DB47E9" w:rsidRPr="00B370F2">
        <w:rPr>
          <w:rFonts w:ascii="Arial" w:hAnsi="Arial" w:cs="Arial"/>
          <w:color w:val="000000"/>
          <w:sz w:val="20"/>
          <w:szCs w:val="20"/>
        </w:rPr>
        <w:t>instalação do software</w:t>
      </w:r>
      <w:r w:rsidRPr="00B370F2">
        <w:rPr>
          <w:rFonts w:ascii="Arial" w:hAnsi="Arial" w:cs="Arial"/>
          <w:color w:val="000000"/>
          <w:sz w:val="20"/>
          <w:szCs w:val="20"/>
        </w:rPr>
        <w:t>, mudança no agendamento, entre outros que se fizerem necessárias à perfeita execução do serviço;</w:t>
      </w:r>
    </w:p>
    <w:p w14:paraId="7B32C6D9" w14:textId="77777777" w:rsidR="00032B22" w:rsidRPr="00B370F2" w:rsidRDefault="00032B22" w:rsidP="00B370F2">
      <w:pPr>
        <w:pStyle w:val="PargrafodaLista"/>
        <w:numPr>
          <w:ilvl w:val="1"/>
          <w:numId w:val="5"/>
        </w:numPr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color w:val="000000"/>
          <w:sz w:val="20"/>
          <w:szCs w:val="20"/>
        </w:rPr>
        <w:t>Proporcionar todas as facilidades para que a empresa a ser contratada possa desempenhar seu serviço dentro das especificações do presente Termo de Referência;</w:t>
      </w:r>
    </w:p>
    <w:p w14:paraId="6603695E" w14:textId="77777777" w:rsidR="00032B22" w:rsidRPr="00B370F2" w:rsidRDefault="00032B22" w:rsidP="00B370F2">
      <w:pPr>
        <w:pStyle w:val="PargrafodaLista"/>
        <w:numPr>
          <w:ilvl w:val="1"/>
          <w:numId w:val="5"/>
        </w:numPr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color w:val="000000"/>
          <w:sz w:val="20"/>
          <w:szCs w:val="20"/>
        </w:rPr>
        <w:t>Assegurar o acesso dos empregados da empresa a ser contratada, quando devidamente identificados e/ou uniformizados, aos locais em que devam executar as tarefas;</w:t>
      </w:r>
    </w:p>
    <w:p w14:paraId="2BEE22C7" w14:textId="77777777" w:rsidR="00032B22" w:rsidRPr="00B370F2" w:rsidRDefault="00032B22" w:rsidP="00B370F2">
      <w:pPr>
        <w:pStyle w:val="PargrafodaLista"/>
        <w:numPr>
          <w:ilvl w:val="1"/>
          <w:numId w:val="5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B370F2">
        <w:rPr>
          <w:rFonts w:ascii="Arial" w:hAnsi="Arial" w:cs="Arial"/>
          <w:bCs/>
          <w:sz w:val="20"/>
          <w:szCs w:val="20"/>
        </w:rPr>
        <w:t>Comunicar a empresa a ser contratada qualquer irregularidade na prestação dos serviços e interromper imediatamente a sua execução, se for o caso;</w:t>
      </w:r>
    </w:p>
    <w:p w14:paraId="69B8E7C9" w14:textId="77777777" w:rsidR="00032B22" w:rsidRPr="00B370F2" w:rsidRDefault="00032B22" w:rsidP="00B370F2">
      <w:pPr>
        <w:pStyle w:val="PargrafodaLista"/>
        <w:numPr>
          <w:ilvl w:val="1"/>
          <w:numId w:val="5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B370F2">
        <w:rPr>
          <w:rFonts w:ascii="Arial" w:hAnsi="Arial" w:cs="Arial"/>
          <w:bCs/>
          <w:sz w:val="20"/>
          <w:szCs w:val="20"/>
        </w:rPr>
        <w:t>Notificar a empresa a ser contratada por escrito da ocorrência de eventuais imperfeições no curso da execução dos serviços, fixando prazo para a sua correção, bem como sobre qualquer irregularidade encontrada quanto à qualidade dos produtos ou serviços;</w:t>
      </w:r>
    </w:p>
    <w:p w14:paraId="1562C6FC" w14:textId="77777777" w:rsidR="00032B22" w:rsidRPr="00B370F2" w:rsidRDefault="00032B22" w:rsidP="00B370F2">
      <w:pPr>
        <w:pStyle w:val="PargrafodaLista"/>
        <w:numPr>
          <w:ilvl w:val="1"/>
          <w:numId w:val="5"/>
        </w:numPr>
        <w:spacing w:line="360" w:lineRule="auto"/>
        <w:ind w:left="851" w:hanging="425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B370F2">
        <w:rPr>
          <w:rFonts w:ascii="Arial" w:hAnsi="Arial" w:cs="Arial"/>
          <w:bCs/>
          <w:sz w:val="20"/>
          <w:szCs w:val="20"/>
        </w:rPr>
        <w:t>Aplicar as sanções administrativas pertinentes em caso inadimplemento, respeitando-se o contraditório e a ampla defesa, bem como a proporcionalidade e a razoabilidade;</w:t>
      </w:r>
    </w:p>
    <w:p w14:paraId="4AF77BB4" w14:textId="0978730A" w:rsidR="00A10E0E" w:rsidRDefault="00032B22" w:rsidP="00B370F2">
      <w:pPr>
        <w:pStyle w:val="PargrafodaLista"/>
        <w:numPr>
          <w:ilvl w:val="1"/>
          <w:numId w:val="5"/>
        </w:numPr>
        <w:spacing w:line="360" w:lineRule="auto"/>
        <w:ind w:left="851" w:hanging="425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B370F2">
        <w:rPr>
          <w:rFonts w:ascii="Arial" w:hAnsi="Arial" w:cs="Arial"/>
          <w:bCs/>
          <w:sz w:val="20"/>
          <w:szCs w:val="20"/>
        </w:rPr>
        <w:t>Pagar à empresa a ser contratada o valor resultante da prestação do serviço, no prazo e condições estabelecidas no Termo de Referência.</w:t>
      </w:r>
    </w:p>
    <w:p w14:paraId="103A0CE8" w14:textId="77777777" w:rsidR="000214A5" w:rsidRPr="00B370F2" w:rsidRDefault="000214A5" w:rsidP="000214A5">
      <w:pPr>
        <w:pStyle w:val="PargrafodaLista"/>
        <w:spacing w:line="360" w:lineRule="auto"/>
        <w:ind w:left="851"/>
        <w:contextualSpacing/>
        <w:jc w:val="both"/>
        <w:rPr>
          <w:rFonts w:ascii="Arial" w:hAnsi="Arial" w:cs="Arial"/>
          <w:bCs/>
          <w:sz w:val="20"/>
          <w:szCs w:val="20"/>
        </w:rPr>
      </w:pPr>
    </w:p>
    <w:p w14:paraId="0A84E289" w14:textId="77777777" w:rsidR="00502E84" w:rsidRPr="00B370F2" w:rsidRDefault="00502E84" w:rsidP="00B370F2">
      <w:pPr>
        <w:pStyle w:val="PargrafodaLista"/>
        <w:numPr>
          <w:ilvl w:val="0"/>
          <w:numId w:val="5"/>
        </w:numPr>
        <w:spacing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b/>
          <w:sz w:val="20"/>
          <w:szCs w:val="20"/>
          <w:u w:val="single"/>
        </w:rPr>
        <w:lastRenderedPageBreak/>
        <w:t>GARANTIA</w:t>
      </w:r>
    </w:p>
    <w:p w14:paraId="26F367E8" w14:textId="2829D2C5" w:rsidR="00502E84" w:rsidRPr="00B370F2" w:rsidRDefault="006E38FA" w:rsidP="00B370F2">
      <w:pPr>
        <w:numPr>
          <w:ilvl w:val="1"/>
          <w:numId w:val="5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>
        <w:t>Os prazos e as condições de garantia do objeto contratado ser</w:t>
      </w:r>
      <w:r w:rsidR="0095310D">
        <w:t>ão</w:t>
      </w:r>
      <w:r>
        <w:t xml:space="preserve"> de 36 meses, contados a partir da efetiva instalação e liberação do uso do software</w:t>
      </w:r>
      <w:r w:rsidR="0095310D">
        <w:t>.</w:t>
      </w:r>
    </w:p>
    <w:bookmarkEnd w:id="2"/>
    <w:p w14:paraId="12399B01" w14:textId="77777777" w:rsidR="00A10E0E" w:rsidRPr="006019C2" w:rsidRDefault="00A10E0E" w:rsidP="00B370F2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Arial" w:hAnsi="Arial" w:cs="Arial"/>
          <w:b/>
          <w:sz w:val="10"/>
          <w:szCs w:val="10"/>
          <w:u w:val="single"/>
        </w:rPr>
      </w:pPr>
    </w:p>
    <w:p w14:paraId="2A093944" w14:textId="77777777" w:rsidR="00502E84" w:rsidRPr="00B370F2" w:rsidRDefault="00502E84" w:rsidP="00B370F2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70F2">
        <w:rPr>
          <w:rFonts w:ascii="Arial" w:hAnsi="Arial" w:cs="Arial"/>
          <w:b/>
          <w:sz w:val="20"/>
          <w:szCs w:val="20"/>
          <w:u w:val="single"/>
        </w:rPr>
        <w:t>FORMA E CONDIÇÃO DE PAGAMENTO</w:t>
      </w:r>
    </w:p>
    <w:p w14:paraId="3EE69E80" w14:textId="39EF34ED" w:rsidR="00502E84" w:rsidRPr="00B370F2" w:rsidRDefault="00502E84" w:rsidP="00B370F2">
      <w:pPr>
        <w:numPr>
          <w:ilvl w:val="1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O pagamento será efetuado após </w:t>
      </w:r>
      <w:r w:rsidR="00360D23" w:rsidRPr="00B370F2">
        <w:rPr>
          <w:rFonts w:ascii="Arial" w:eastAsia="Calibri" w:hAnsi="Arial" w:cs="Arial"/>
          <w:color w:val="000000"/>
          <w:sz w:val="20"/>
          <w:szCs w:val="20"/>
        </w:rPr>
        <w:t>a efetiva instalação e liberação do uso do software, além do 1º treinamento especificado n</w:t>
      </w:r>
      <w:r w:rsidR="005A09AB">
        <w:rPr>
          <w:rFonts w:ascii="Arial" w:eastAsia="Calibri" w:hAnsi="Arial" w:cs="Arial"/>
          <w:color w:val="000000"/>
          <w:sz w:val="20"/>
          <w:szCs w:val="20"/>
        </w:rPr>
        <w:t>este</w:t>
      </w:r>
      <w:r w:rsidR="00360D23" w:rsidRPr="00B370F2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="005A09AB">
        <w:rPr>
          <w:rFonts w:ascii="Arial" w:eastAsia="Calibri" w:hAnsi="Arial" w:cs="Arial"/>
          <w:color w:val="000000"/>
          <w:sz w:val="20"/>
          <w:szCs w:val="20"/>
        </w:rPr>
        <w:t>termo de re</w:t>
      </w:r>
      <w:bookmarkStart w:id="3" w:name="_GoBack"/>
      <w:bookmarkEnd w:id="3"/>
      <w:r w:rsidR="005A09AB">
        <w:rPr>
          <w:rFonts w:ascii="Arial" w:eastAsia="Calibri" w:hAnsi="Arial" w:cs="Arial"/>
          <w:color w:val="000000"/>
          <w:sz w:val="20"/>
          <w:szCs w:val="20"/>
        </w:rPr>
        <w:t>ferência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, por meio de Transferência ou Boleto Bancário, no prazo de até 05 (cinco) dias úteis após a conferência </w:t>
      </w:r>
      <w:r w:rsidR="00360D23" w:rsidRPr="00B370F2">
        <w:rPr>
          <w:rFonts w:ascii="Arial" w:eastAsia="Calibri" w:hAnsi="Arial" w:cs="Arial"/>
          <w:color w:val="000000"/>
          <w:sz w:val="20"/>
          <w:szCs w:val="20"/>
        </w:rPr>
        <w:t>de sua funcionalidade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 e Nota Fiscal por membro da Comissão de Recebimento de Bens e Serviços do CISAMUSEP</w:t>
      </w:r>
      <w:r w:rsidRPr="00B370F2">
        <w:rPr>
          <w:rFonts w:ascii="Arial" w:eastAsia="Arial" w:hAnsi="Arial" w:cs="Arial"/>
          <w:sz w:val="20"/>
          <w:szCs w:val="20"/>
        </w:rPr>
        <w:t>;</w:t>
      </w:r>
    </w:p>
    <w:p w14:paraId="305B6234" w14:textId="54585F06" w:rsidR="00502E84" w:rsidRPr="00B370F2" w:rsidRDefault="00502E84" w:rsidP="00B370F2">
      <w:pPr>
        <w:numPr>
          <w:ilvl w:val="1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A </w:t>
      </w:r>
      <w:r w:rsidR="00A10E0E" w:rsidRPr="00B370F2">
        <w:rPr>
          <w:rFonts w:ascii="Arial" w:eastAsia="Calibri" w:hAnsi="Arial" w:cs="Arial"/>
          <w:color w:val="000000"/>
          <w:sz w:val="20"/>
          <w:szCs w:val="20"/>
        </w:rPr>
        <w:t>empresa a ser contratada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 deverá faturar a Nota Fiscal em nome do Consórcio Público Intermunicipal de Saúde do Setentrião Paranaense - podendo ser abreviado, da seguinte forma - Consórcio P. Int. de Saúde do Set. Pr, inscrito no CNPJ sob o nº 04.956.153/0001-68, com sede na Rua Adolpho Contessotto, nº 620,  Zona 28,  Maringá/PR, CEP: 87.053-285,</w:t>
      </w:r>
      <w:r w:rsidRPr="00B370F2">
        <w:rPr>
          <w:rFonts w:ascii="Arial" w:hAnsi="Arial" w:cs="Arial"/>
          <w:sz w:val="20"/>
          <w:szCs w:val="20"/>
        </w:rPr>
        <w:t xml:space="preserve"> bem como informar no corpo da respectiva Nota Fiscal os dados bancários (Banco, Agência e Número da Conta Corrente) em nome da pessoa jurídica para efetivação do pagamento;</w:t>
      </w:r>
    </w:p>
    <w:p w14:paraId="3CD3263B" w14:textId="2FD8076C" w:rsidR="00502E84" w:rsidRPr="004E7F7E" w:rsidRDefault="00502E84" w:rsidP="00B370F2">
      <w:pPr>
        <w:numPr>
          <w:ilvl w:val="1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eastAsia="Calibri" w:hAnsi="Arial" w:cs="Arial"/>
          <w:color w:val="000000"/>
          <w:sz w:val="20"/>
          <w:szCs w:val="20"/>
        </w:rPr>
        <w:t>A Nota Fiscal deverá discriminar o produto, a marca, a quantidade, os valores unitário e tota</w:t>
      </w:r>
      <w:r w:rsidR="00360D23" w:rsidRPr="00B370F2">
        <w:rPr>
          <w:rFonts w:ascii="Arial" w:eastAsia="Calibri" w:hAnsi="Arial" w:cs="Arial"/>
          <w:color w:val="000000"/>
          <w:sz w:val="20"/>
          <w:szCs w:val="20"/>
        </w:rPr>
        <w:t>l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 d</w:t>
      </w:r>
      <w:r w:rsidR="00360D23" w:rsidRPr="00B370F2">
        <w:rPr>
          <w:rFonts w:ascii="Arial" w:eastAsia="Calibri" w:hAnsi="Arial" w:cs="Arial"/>
          <w:color w:val="000000"/>
          <w:sz w:val="20"/>
          <w:szCs w:val="20"/>
        </w:rPr>
        <w:t>o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 item</w:t>
      </w:r>
      <w:r w:rsidR="00360D23" w:rsidRPr="00B370F2">
        <w:rPr>
          <w:rFonts w:ascii="Arial" w:eastAsia="Calibri" w:hAnsi="Arial" w:cs="Arial"/>
          <w:color w:val="000000"/>
          <w:sz w:val="20"/>
          <w:szCs w:val="20"/>
        </w:rPr>
        <w:t xml:space="preserve"> em questão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>. A empresa deverá mencionar na respectiva Nota Fiscal o número</w:t>
      </w:r>
      <w:r w:rsidR="00A10E0E" w:rsidRPr="00B370F2">
        <w:rPr>
          <w:rFonts w:ascii="Arial" w:eastAsia="Calibri" w:hAnsi="Arial" w:cs="Arial"/>
          <w:color w:val="000000"/>
          <w:sz w:val="20"/>
          <w:szCs w:val="20"/>
        </w:rPr>
        <w:t xml:space="preserve"> e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 a modalidade da Licitação </w:t>
      </w:r>
      <w:r w:rsidR="00A10E0E" w:rsidRPr="00B370F2">
        <w:rPr>
          <w:rFonts w:ascii="Arial" w:eastAsia="Calibri" w:hAnsi="Arial" w:cs="Arial"/>
          <w:color w:val="000000"/>
          <w:sz w:val="20"/>
          <w:szCs w:val="20"/>
        </w:rPr>
        <w:t xml:space="preserve">e </w:t>
      </w:r>
      <w:r w:rsidRPr="00B370F2">
        <w:rPr>
          <w:rFonts w:ascii="Arial" w:eastAsia="Calibri" w:hAnsi="Arial" w:cs="Arial"/>
          <w:color w:val="000000"/>
          <w:sz w:val="20"/>
          <w:szCs w:val="20"/>
        </w:rPr>
        <w:t>o número do Empenho;</w:t>
      </w:r>
    </w:p>
    <w:p w14:paraId="1DFD3FAE" w14:textId="444C944E" w:rsidR="004E7F7E" w:rsidRPr="004E7F7E" w:rsidRDefault="004E7F7E" w:rsidP="004E7F7E">
      <w:pPr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963851">
        <w:rPr>
          <w:rFonts w:ascii="Arial" w:hAnsi="Arial" w:cs="Arial"/>
          <w:sz w:val="20"/>
          <w:szCs w:val="20"/>
        </w:rPr>
        <w:t>A empresa a ser contratada deverá encaminhar juntamente com a Nota Fiscal a Certidão Negativa de Débitos Relativos aos Tributos Federais e à Dívida Ativa da União e Certificado de Regularidade do FGTS exigidos para a realização do pagamento;</w:t>
      </w:r>
    </w:p>
    <w:p w14:paraId="0B6E67E6" w14:textId="77777777" w:rsidR="00502E84" w:rsidRPr="00B370F2" w:rsidRDefault="00502E84" w:rsidP="00B370F2">
      <w:pPr>
        <w:numPr>
          <w:ilvl w:val="1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eastAsia="Calibri" w:hAnsi="Arial" w:cs="Arial"/>
          <w:color w:val="000000"/>
          <w:sz w:val="20"/>
          <w:szCs w:val="20"/>
        </w:rPr>
        <w:t xml:space="preserve">No caso de constatação de erros ou irregularidades do documento fiscal, o prazo de pagamento será suspenso e somente voltará a fluir após a apresentação de nova Nota Fiscal / Boleto Bancário </w:t>
      </w:r>
      <w:proofErr w:type="gramStart"/>
      <w:r w:rsidRPr="00B370F2">
        <w:rPr>
          <w:rFonts w:ascii="Arial" w:eastAsia="Calibri" w:hAnsi="Arial" w:cs="Arial"/>
          <w:color w:val="000000"/>
          <w:sz w:val="20"/>
          <w:szCs w:val="20"/>
        </w:rPr>
        <w:t>correto(</w:t>
      </w:r>
      <w:proofErr w:type="gramEnd"/>
      <w:r w:rsidRPr="00B370F2">
        <w:rPr>
          <w:rFonts w:ascii="Arial" w:eastAsia="Calibri" w:hAnsi="Arial" w:cs="Arial"/>
          <w:color w:val="000000"/>
          <w:sz w:val="20"/>
          <w:szCs w:val="20"/>
        </w:rPr>
        <w:t>a);</w:t>
      </w:r>
    </w:p>
    <w:p w14:paraId="25949A74" w14:textId="77777777" w:rsidR="00502E84" w:rsidRPr="00B370F2" w:rsidRDefault="00502E84" w:rsidP="00B370F2">
      <w:pPr>
        <w:numPr>
          <w:ilvl w:val="1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color w:val="000000"/>
          <w:sz w:val="20"/>
          <w:szCs w:val="20"/>
        </w:rPr>
        <w:t>No caso de abertura de procedimento administrativo, o prazo de pagamento será suspenso e somente voltará a fluir após a decisão do referido processo;</w:t>
      </w:r>
    </w:p>
    <w:p w14:paraId="50F61AF2" w14:textId="77777777" w:rsidR="00502E84" w:rsidRPr="004E7F7E" w:rsidRDefault="00502E84" w:rsidP="00B370F2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792"/>
        <w:contextualSpacing/>
        <w:jc w:val="both"/>
        <w:rPr>
          <w:rFonts w:ascii="Arial" w:hAnsi="Arial" w:cs="Arial"/>
          <w:sz w:val="10"/>
          <w:szCs w:val="10"/>
        </w:rPr>
      </w:pPr>
    </w:p>
    <w:p w14:paraId="0C74A8B5" w14:textId="77777777" w:rsidR="00502E84" w:rsidRPr="00B370F2" w:rsidRDefault="00502E84" w:rsidP="00B370F2">
      <w:pPr>
        <w:pStyle w:val="PargrafodaLista"/>
        <w:numPr>
          <w:ilvl w:val="0"/>
          <w:numId w:val="5"/>
        </w:num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eastAsia="Arial Unicode MS" w:hAnsi="Arial" w:cs="Arial"/>
          <w:b/>
          <w:sz w:val="20"/>
          <w:szCs w:val="20"/>
          <w:u w:val="single"/>
        </w:rPr>
        <w:t>SANÇÕES ADMINISTRATIVAS</w:t>
      </w:r>
    </w:p>
    <w:p w14:paraId="7278E5B8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 xml:space="preserve">Comete infração administrativa, nos termos da </w:t>
      </w:r>
      <w:hyperlink r:id="rId9" w:history="1">
        <w:r w:rsidRPr="00B370F2">
          <w:rPr>
            <w:rStyle w:val="Hyperlink"/>
            <w:rFonts w:ascii="Arial" w:hAnsi="Arial" w:cs="Arial"/>
            <w:sz w:val="20"/>
            <w:szCs w:val="20"/>
          </w:rPr>
          <w:t>Lei nº 14.133, de 2021</w:t>
        </w:r>
      </w:hyperlink>
      <w:r w:rsidRPr="00B370F2">
        <w:rPr>
          <w:rFonts w:ascii="Arial" w:hAnsi="Arial" w:cs="Arial"/>
          <w:sz w:val="20"/>
          <w:szCs w:val="20"/>
        </w:rPr>
        <w:t>, a empresa a ser contratada que:</w:t>
      </w:r>
    </w:p>
    <w:p w14:paraId="2311A600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Der causa à inexecução parcial do objeto;</w:t>
      </w:r>
    </w:p>
    <w:p w14:paraId="771A260A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Der causa à inexecução parcial do objeto que cause grave dano à administração ou ao funcionamento dos serviços públicos ou ao interesse coletivo;</w:t>
      </w:r>
    </w:p>
    <w:p w14:paraId="413237E2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Der causa à inexecução total do objeto;</w:t>
      </w:r>
    </w:p>
    <w:p w14:paraId="3E96A275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Ensejar o retardamento da execução ou da entrega do objeto da contratação sem motivo justificado;</w:t>
      </w:r>
    </w:p>
    <w:p w14:paraId="33E335AD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Apresentar documentação falsa ou prestar declaração falsa durante a execução do objeto;</w:t>
      </w:r>
    </w:p>
    <w:p w14:paraId="2E8EF927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Praticar ato fraudulento na execução do objeto;</w:t>
      </w:r>
    </w:p>
    <w:p w14:paraId="3DF915B3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t>Comportar-se de modo inidôneo ou cometer fraude de qualquer natureza;</w:t>
      </w:r>
    </w:p>
    <w:p w14:paraId="17C24747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sz w:val="20"/>
          <w:szCs w:val="20"/>
        </w:rPr>
        <w:lastRenderedPageBreak/>
        <w:t>Praticar ato lesivo previsto no art. 5º da Lei nº 12.846, de 1º de agosto de 2013;</w:t>
      </w:r>
    </w:p>
    <w:p w14:paraId="13351AB4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Serão aplicadas à empresa a ser contratada que incorrer nas infrações acima descritas as seguintes sanções:</w:t>
      </w:r>
    </w:p>
    <w:p w14:paraId="774E2FCC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b/>
          <w:bCs/>
          <w:sz w:val="20"/>
          <w:szCs w:val="20"/>
        </w:rPr>
        <w:t>Advertência</w:t>
      </w:r>
      <w:r w:rsidRPr="00B370F2">
        <w:rPr>
          <w:rFonts w:ascii="Arial" w:eastAsia="Arial" w:hAnsi="Arial" w:cs="Arial"/>
          <w:sz w:val="20"/>
          <w:szCs w:val="20"/>
        </w:rPr>
        <w:t>, quando a empresa a ser contratada der causa à inexecução parcial do objeto, sempre que não se justificar a imposição de penalidade mais grave (</w:t>
      </w:r>
      <w:hyperlink r:id="rId10" w:anchor="art156§2" w:history="1">
        <w:r w:rsidRPr="00B370F2">
          <w:rPr>
            <w:rStyle w:val="Hyperlink"/>
            <w:rFonts w:ascii="Arial" w:eastAsia="Arial" w:hAnsi="Arial" w:cs="Arial"/>
            <w:sz w:val="20"/>
            <w:szCs w:val="20"/>
          </w:rPr>
          <w:t xml:space="preserve">art. 156, §2º, da </w:t>
        </w:r>
        <w:bookmarkStart w:id="4" w:name="_Hlk114504069"/>
        <w:r w:rsidRPr="00B370F2">
          <w:rPr>
            <w:rStyle w:val="Hyperlink"/>
            <w:rFonts w:ascii="Arial" w:eastAsia="Arial" w:hAnsi="Arial" w:cs="Arial"/>
            <w:sz w:val="20"/>
            <w:szCs w:val="20"/>
          </w:rPr>
          <w:t>Lei nº 14.133, de 2021</w:t>
        </w:r>
        <w:bookmarkEnd w:id="4"/>
      </w:hyperlink>
      <w:r w:rsidRPr="00B370F2">
        <w:rPr>
          <w:rFonts w:ascii="Arial" w:eastAsia="Arial" w:hAnsi="Arial" w:cs="Arial"/>
          <w:sz w:val="20"/>
          <w:szCs w:val="20"/>
        </w:rPr>
        <w:t>);</w:t>
      </w:r>
    </w:p>
    <w:p w14:paraId="0D8C9F19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b/>
          <w:bCs/>
          <w:sz w:val="20"/>
          <w:szCs w:val="20"/>
        </w:rPr>
        <w:t>Impedimento de licitar e contratar</w:t>
      </w:r>
      <w:r w:rsidRPr="00B370F2">
        <w:rPr>
          <w:rFonts w:ascii="Arial" w:eastAsia="Arial" w:hAnsi="Arial" w:cs="Arial"/>
          <w:sz w:val="20"/>
          <w:szCs w:val="20"/>
        </w:rPr>
        <w:t>, quando praticadas as condutas descritas nas alíneas “b”, “c” e “d” do subitem acima deste Termo de Referência, sempre que não se justificar a imposição de penalidade mais grave (</w:t>
      </w:r>
      <w:hyperlink r:id="rId11" w:anchor="art156§4" w:history="1">
        <w:r w:rsidRPr="00B370F2">
          <w:rPr>
            <w:rStyle w:val="Hyperlink"/>
            <w:rFonts w:ascii="Arial" w:eastAsia="Arial" w:hAnsi="Arial" w:cs="Arial"/>
            <w:sz w:val="20"/>
            <w:szCs w:val="20"/>
          </w:rPr>
          <w:t>art. 156, § 4º, da Lei nº 14.133, de 2021</w:t>
        </w:r>
      </w:hyperlink>
      <w:r w:rsidRPr="00B370F2">
        <w:rPr>
          <w:rFonts w:ascii="Arial" w:eastAsia="Arial" w:hAnsi="Arial" w:cs="Arial"/>
          <w:sz w:val="20"/>
          <w:szCs w:val="20"/>
        </w:rPr>
        <w:t>);</w:t>
      </w:r>
    </w:p>
    <w:p w14:paraId="66C02A77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b/>
          <w:bCs/>
          <w:sz w:val="20"/>
          <w:szCs w:val="20"/>
        </w:rPr>
        <w:t>Declaração de inidoneidade para licitar e contratar</w:t>
      </w:r>
      <w:r w:rsidRPr="00B370F2">
        <w:rPr>
          <w:rFonts w:ascii="Arial" w:eastAsia="Arial" w:hAnsi="Arial" w:cs="Arial"/>
          <w:sz w:val="20"/>
          <w:szCs w:val="20"/>
        </w:rPr>
        <w:t>, quando praticadas as condutas descritas nas alíneas “e”, “f”, “g” e “h” do subitem acima deste Termo de Referência, bem como nas alíneas “b”, “c” e “d”, que justifiquem a imposição de penalidade mais grave (</w:t>
      </w:r>
      <w:hyperlink r:id="rId12" w:anchor="art156§5" w:history="1">
        <w:r w:rsidRPr="00B370F2">
          <w:rPr>
            <w:rStyle w:val="Hyperlink"/>
            <w:rFonts w:ascii="Arial" w:eastAsia="Arial" w:hAnsi="Arial" w:cs="Arial"/>
            <w:sz w:val="20"/>
            <w:szCs w:val="20"/>
          </w:rPr>
          <w:t>art. 156, §5º, da Lei nº 14.133, de 2021</w:t>
        </w:r>
      </w:hyperlink>
      <w:r w:rsidRPr="00B370F2">
        <w:rPr>
          <w:rFonts w:ascii="Arial" w:eastAsia="Arial" w:hAnsi="Arial" w:cs="Arial"/>
          <w:sz w:val="20"/>
          <w:szCs w:val="20"/>
        </w:rPr>
        <w:t>);</w:t>
      </w:r>
    </w:p>
    <w:p w14:paraId="752A13C2" w14:textId="77777777" w:rsidR="00502E84" w:rsidRPr="00B370F2" w:rsidRDefault="00502E84" w:rsidP="00B370F2">
      <w:pPr>
        <w:numPr>
          <w:ilvl w:val="2"/>
          <w:numId w:val="5"/>
        </w:numPr>
        <w:suppressAutoHyphens/>
        <w:spacing w:after="0" w:line="360" w:lineRule="auto"/>
        <w:ind w:left="1418" w:hanging="698"/>
        <w:jc w:val="both"/>
        <w:rPr>
          <w:rFonts w:ascii="Arial" w:eastAsia="Arial" w:hAnsi="Arial" w:cs="Arial"/>
          <w:sz w:val="20"/>
          <w:szCs w:val="20"/>
        </w:rPr>
      </w:pPr>
      <w:r w:rsidRPr="00B370F2">
        <w:rPr>
          <w:rFonts w:ascii="Arial" w:eastAsia="Arial" w:hAnsi="Arial" w:cs="Arial"/>
          <w:b/>
          <w:bCs/>
          <w:sz w:val="20"/>
          <w:szCs w:val="20"/>
        </w:rPr>
        <w:t>Multa</w:t>
      </w:r>
      <w:r w:rsidRPr="00B370F2">
        <w:rPr>
          <w:rFonts w:ascii="Arial" w:eastAsia="Arial" w:hAnsi="Arial" w:cs="Arial"/>
          <w:sz w:val="20"/>
          <w:szCs w:val="20"/>
        </w:rPr>
        <w:t>, com observância do percentual mínimo de 0,5% e de percentual máximo de 30%;</w:t>
      </w:r>
    </w:p>
    <w:p w14:paraId="6A44F555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A aplicação das sanções previstas neste Termo de Referência não exclui, em hipótese alguma, a obrigação de reparação integral do dano causado ao CISAMUSEP (</w:t>
      </w:r>
      <w:hyperlink r:id="rId13" w:anchor="art156§9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156, §9º, da Lei nº 14.133, de 2021</w:t>
        </w:r>
      </w:hyperlink>
      <w:r w:rsidRPr="00B370F2">
        <w:rPr>
          <w:rFonts w:ascii="Arial" w:hAnsi="Arial" w:cs="Arial"/>
          <w:sz w:val="20"/>
          <w:szCs w:val="20"/>
        </w:rPr>
        <w:t>);</w:t>
      </w:r>
    </w:p>
    <w:p w14:paraId="7284A175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Todas as sanções previstas neste Termo de Referência poderão ser aplicadas cumulativamente com a multa (</w:t>
      </w:r>
      <w:hyperlink r:id="rId14" w:anchor="art156§7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156, §7º, da Lei nº 14.133, de 2021</w:t>
        </w:r>
      </w:hyperlink>
      <w:r w:rsidRPr="00B370F2">
        <w:rPr>
          <w:rFonts w:ascii="Arial" w:hAnsi="Arial" w:cs="Arial"/>
          <w:sz w:val="20"/>
          <w:szCs w:val="20"/>
        </w:rPr>
        <w:t>);</w:t>
      </w:r>
    </w:p>
    <w:p w14:paraId="6532EEB4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Antes da aplicação da multa será facultada a defesa do interessado no prazo de 15 (quinze) dias úteis, contado da data de sua intimação (</w:t>
      </w:r>
      <w:hyperlink r:id="rId15" w:anchor="art157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157, da Lei nº 14.133, de 2021</w:t>
        </w:r>
      </w:hyperlink>
      <w:r w:rsidRPr="00B370F2">
        <w:rPr>
          <w:rFonts w:ascii="Arial" w:hAnsi="Arial" w:cs="Arial"/>
          <w:sz w:val="20"/>
          <w:szCs w:val="20"/>
        </w:rPr>
        <w:t>);</w:t>
      </w:r>
    </w:p>
    <w:p w14:paraId="6DFC4A20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Se a multa aplicada e as indenizações cabíveis forem superiores ao valor do pagamento eventualmente devido pela empresa a ser Contratada ao CISAMUSEP, além da perda desse valor, a diferença será descontada da garantia prestada ou será cobrada judicialmente (</w:t>
      </w:r>
      <w:hyperlink r:id="rId16" w:anchor="art156§8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156, §8º, da Lei nº 14.133, de 2021</w:t>
        </w:r>
      </w:hyperlink>
      <w:r w:rsidRPr="00B370F2">
        <w:rPr>
          <w:rFonts w:ascii="Arial" w:hAnsi="Arial" w:cs="Arial"/>
          <w:sz w:val="20"/>
          <w:szCs w:val="20"/>
        </w:rPr>
        <w:t>);</w:t>
      </w:r>
    </w:p>
    <w:p w14:paraId="02B4AC8F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Previamente ao encaminhamento à cobrança judicial, a multa poderá ser recolhida administrativamente no prazo máximo de 30 (trinta)</w:t>
      </w:r>
      <w:r w:rsidRPr="00B370F2">
        <w:rPr>
          <w:rFonts w:ascii="Arial" w:hAnsi="Arial" w:cs="Arial"/>
          <w:i/>
          <w:iCs/>
          <w:sz w:val="20"/>
          <w:szCs w:val="20"/>
        </w:rPr>
        <w:t xml:space="preserve"> </w:t>
      </w:r>
      <w:r w:rsidRPr="00B370F2">
        <w:rPr>
          <w:rFonts w:ascii="Arial" w:hAnsi="Arial" w:cs="Arial"/>
          <w:sz w:val="20"/>
          <w:szCs w:val="20"/>
        </w:rPr>
        <w:t>dias, a contar da data do recebimento da comunicação enviada pela autoridade competente</w:t>
      </w:r>
      <w:bookmarkStart w:id="5" w:name="_Hlk78351618"/>
      <w:bookmarkEnd w:id="5"/>
      <w:r w:rsidRPr="00B370F2">
        <w:rPr>
          <w:rFonts w:ascii="Arial" w:hAnsi="Arial" w:cs="Arial"/>
          <w:sz w:val="20"/>
          <w:szCs w:val="20"/>
        </w:rPr>
        <w:t>;</w:t>
      </w:r>
    </w:p>
    <w:p w14:paraId="684C9209" w14:textId="77777777" w:rsidR="00502E84" w:rsidRPr="00B370F2" w:rsidRDefault="00502E84" w:rsidP="00B370F2">
      <w:pPr>
        <w:numPr>
          <w:ilvl w:val="1"/>
          <w:numId w:val="5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 xml:space="preserve">A aplicação das sanções realizar-se-á em processo administrativo que assegure o contraditório e a ampla defesa da empresa a ser Contratada, observando-se o procedimento previsto no </w:t>
      </w:r>
      <w:r w:rsidRPr="00B370F2">
        <w:rPr>
          <w:rFonts w:ascii="Arial" w:hAnsi="Arial" w:cs="Arial"/>
          <w:b/>
          <w:bCs/>
          <w:sz w:val="20"/>
          <w:szCs w:val="20"/>
        </w:rPr>
        <w:t xml:space="preserve">caput </w:t>
      </w:r>
      <w:r w:rsidRPr="00B370F2">
        <w:rPr>
          <w:rFonts w:ascii="Arial" w:hAnsi="Arial" w:cs="Arial"/>
          <w:sz w:val="20"/>
          <w:szCs w:val="20"/>
        </w:rPr>
        <w:t xml:space="preserve">e parágrafos do </w:t>
      </w:r>
      <w:hyperlink r:id="rId17" w:anchor="art158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158 da Lei nº 14.133, de 2021</w:t>
        </w:r>
      </w:hyperlink>
      <w:r w:rsidRPr="00B370F2">
        <w:rPr>
          <w:rFonts w:ascii="Arial" w:hAnsi="Arial" w:cs="Arial"/>
          <w:sz w:val="20"/>
          <w:szCs w:val="20"/>
        </w:rPr>
        <w:t>, para as penalidades de impedimento de licitar e contratar e de declaração de inidoneidade para licitar ou contratar;</w:t>
      </w:r>
    </w:p>
    <w:p w14:paraId="5C8B43EE" w14:textId="77777777" w:rsidR="00502E84" w:rsidRPr="00B370F2" w:rsidRDefault="00502E84" w:rsidP="00B370F2">
      <w:pPr>
        <w:numPr>
          <w:ilvl w:val="1"/>
          <w:numId w:val="5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Na aplicação das sanções serão considerados (</w:t>
      </w:r>
      <w:hyperlink r:id="rId18" w:anchor="art156§1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156, §1º, da Lei nº 14.133, de 2021</w:t>
        </w:r>
      </w:hyperlink>
      <w:r w:rsidRPr="00B370F2">
        <w:rPr>
          <w:rFonts w:ascii="Arial" w:hAnsi="Arial" w:cs="Arial"/>
          <w:sz w:val="20"/>
          <w:szCs w:val="20"/>
        </w:rPr>
        <w:t>):</w:t>
      </w:r>
    </w:p>
    <w:p w14:paraId="65B9D813" w14:textId="77777777" w:rsidR="00502E84" w:rsidRPr="00B370F2" w:rsidRDefault="00502E84" w:rsidP="00B370F2">
      <w:pPr>
        <w:numPr>
          <w:ilvl w:val="2"/>
          <w:numId w:val="5"/>
        </w:numPr>
        <w:spacing w:after="0" w:line="360" w:lineRule="auto"/>
        <w:ind w:left="1418" w:hanging="698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eastAsia="Arial" w:hAnsi="Arial" w:cs="Arial"/>
          <w:sz w:val="20"/>
          <w:szCs w:val="20"/>
        </w:rPr>
        <w:t>A natureza e a gravidade da infração cometida;</w:t>
      </w:r>
    </w:p>
    <w:p w14:paraId="25A35035" w14:textId="77777777" w:rsidR="00502E84" w:rsidRPr="00B370F2" w:rsidRDefault="00502E84" w:rsidP="00B370F2">
      <w:pPr>
        <w:numPr>
          <w:ilvl w:val="2"/>
          <w:numId w:val="5"/>
        </w:numPr>
        <w:spacing w:after="0" w:line="360" w:lineRule="auto"/>
        <w:ind w:left="1418" w:hanging="698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eastAsia="Arial" w:hAnsi="Arial" w:cs="Arial"/>
          <w:sz w:val="20"/>
          <w:szCs w:val="20"/>
        </w:rPr>
        <w:t>As peculiaridades do caso concreto;</w:t>
      </w:r>
    </w:p>
    <w:p w14:paraId="0548CC09" w14:textId="77777777" w:rsidR="00502E84" w:rsidRPr="00B370F2" w:rsidRDefault="00502E84" w:rsidP="00B370F2">
      <w:pPr>
        <w:numPr>
          <w:ilvl w:val="2"/>
          <w:numId w:val="5"/>
        </w:numPr>
        <w:spacing w:after="0" w:line="360" w:lineRule="auto"/>
        <w:ind w:left="1418" w:hanging="698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eastAsia="Arial" w:hAnsi="Arial" w:cs="Arial"/>
          <w:sz w:val="20"/>
          <w:szCs w:val="20"/>
        </w:rPr>
        <w:t>As circunstâncias agravantes ou atenuantes;</w:t>
      </w:r>
    </w:p>
    <w:p w14:paraId="54C83362" w14:textId="77777777" w:rsidR="00502E84" w:rsidRPr="00B370F2" w:rsidRDefault="00502E84" w:rsidP="00B370F2">
      <w:pPr>
        <w:numPr>
          <w:ilvl w:val="2"/>
          <w:numId w:val="5"/>
        </w:numPr>
        <w:spacing w:after="0" w:line="360" w:lineRule="auto"/>
        <w:ind w:left="1418" w:hanging="698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eastAsia="Arial" w:hAnsi="Arial" w:cs="Arial"/>
          <w:sz w:val="20"/>
          <w:szCs w:val="20"/>
        </w:rPr>
        <w:t>Os danos que dela provierem para o CISAMUSEP;</w:t>
      </w:r>
    </w:p>
    <w:p w14:paraId="1F6826B2" w14:textId="77777777" w:rsidR="00502E84" w:rsidRPr="00B370F2" w:rsidRDefault="00502E84" w:rsidP="00B370F2">
      <w:pPr>
        <w:numPr>
          <w:ilvl w:val="2"/>
          <w:numId w:val="5"/>
        </w:numPr>
        <w:spacing w:after="0" w:line="360" w:lineRule="auto"/>
        <w:ind w:left="1418" w:hanging="698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eastAsia="Arial" w:hAnsi="Arial" w:cs="Arial"/>
          <w:sz w:val="20"/>
          <w:szCs w:val="20"/>
        </w:rPr>
        <w:t>A implantação ou o aperfeiçoamento de programa de integridade, conforme normas e orientações dos órgãos de controle;</w:t>
      </w:r>
    </w:p>
    <w:p w14:paraId="79A14A4F" w14:textId="77777777" w:rsidR="00502E84" w:rsidRPr="00B370F2" w:rsidRDefault="00502E84" w:rsidP="00B370F2">
      <w:pPr>
        <w:numPr>
          <w:ilvl w:val="1"/>
          <w:numId w:val="5"/>
        </w:numPr>
        <w:tabs>
          <w:tab w:val="left" w:pos="993"/>
        </w:tabs>
        <w:spacing w:after="0" w:line="360" w:lineRule="auto"/>
        <w:ind w:left="993" w:hanging="633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lastRenderedPageBreak/>
        <w:t xml:space="preserve">Os atos previstos como infrações administrativas na </w:t>
      </w:r>
      <w:hyperlink r:id="rId19" w:history="1">
        <w:r w:rsidRPr="00B370F2">
          <w:rPr>
            <w:rStyle w:val="Hyperlink"/>
            <w:rFonts w:ascii="Arial" w:hAnsi="Arial" w:cs="Arial"/>
            <w:sz w:val="20"/>
            <w:szCs w:val="20"/>
          </w:rPr>
          <w:t>Lei nº 14.133, de 2021</w:t>
        </w:r>
      </w:hyperlink>
      <w:r w:rsidRPr="00B370F2">
        <w:rPr>
          <w:rFonts w:ascii="Arial" w:hAnsi="Arial" w:cs="Arial"/>
          <w:sz w:val="20"/>
          <w:szCs w:val="20"/>
        </w:rPr>
        <w:t xml:space="preserve">, ou em outras leis de licitações e contratos da Administração Pública que também sejam tipificados como atos lesivos </w:t>
      </w:r>
      <w:hyperlink r:id="rId20" w:history="1">
        <w:r w:rsidRPr="00B370F2">
          <w:rPr>
            <w:rStyle w:val="Hyperlink"/>
            <w:rFonts w:ascii="Arial" w:hAnsi="Arial" w:cs="Arial"/>
            <w:sz w:val="20"/>
            <w:szCs w:val="20"/>
          </w:rPr>
          <w:t>na Lei nº 12.846, de 2013</w:t>
        </w:r>
      </w:hyperlink>
      <w:r w:rsidRPr="00B370F2">
        <w:rPr>
          <w:rFonts w:ascii="Arial" w:hAnsi="Arial" w:cs="Arial"/>
          <w:sz w:val="20"/>
          <w:szCs w:val="20"/>
        </w:rPr>
        <w:t xml:space="preserve">, serão apurados e julgados conjuntamente, nos mesmos autos, observados o rito procedimental e autoridade competente definidos na referida </w:t>
      </w:r>
      <w:hyperlink r:id="rId21" w:anchor="art159" w:history="1">
        <w:r w:rsidRPr="00B370F2">
          <w:rPr>
            <w:rStyle w:val="Hyperlink"/>
            <w:rFonts w:ascii="Arial" w:hAnsi="Arial" w:cs="Arial"/>
            <w:sz w:val="20"/>
            <w:szCs w:val="20"/>
          </w:rPr>
          <w:t>Lei (art. 159</w:t>
        </w:r>
      </w:hyperlink>
      <w:r w:rsidRPr="00B370F2">
        <w:rPr>
          <w:rFonts w:ascii="Arial" w:hAnsi="Arial" w:cs="Arial"/>
          <w:sz w:val="20"/>
          <w:szCs w:val="20"/>
        </w:rPr>
        <w:t>);</w:t>
      </w:r>
    </w:p>
    <w:p w14:paraId="3BACBC20" w14:textId="77777777" w:rsidR="00502E84" w:rsidRPr="00B370F2" w:rsidRDefault="00502E84" w:rsidP="00B370F2">
      <w:pPr>
        <w:numPr>
          <w:ilvl w:val="1"/>
          <w:numId w:val="5"/>
        </w:numPr>
        <w:tabs>
          <w:tab w:val="left" w:pos="993"/>
        </w:tabs>
        <w:spacing w:after="0" w:line="360" w:lineRule="auto"/>
        <w:ind w:left="993" w:hanging="633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A personalidade jurídica da empresa a ser Contratada poderá ser desconsiderada sempre que utilizada com abuso do direito para facilitar, encobrir ou dissimular a prática dos atos ilícitos previstos neste Termo de Referência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empresa a ser Contratada, observados, em todos os casos, o contraditório, a ampla defesa e a obrigatoriedade de análise jurídica prévia (</w:t>
      </w:r>
      <w:hyperlink r:id="rId22" w:anchor="art160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160, da Lei nº 14.133, de 2021</w:t>
        </w:r>
      </w:hyperlink>
      <w:r w:rsidRPr="00B370F2">
        <w:rPr>
          <w:rFonts w:ascii="Arial" w:hAnsi="Arial" w:cs="Arial"/>
          <w:sz w:val="20"/>
          <w:szCs w:val="20"/>
        </w:rPr>
        <w:t>);</w:t>
      </w:r>
    </w:p>
    <w:p w14:paraId="6CB9E22D" w14:textId="77777777" w:rsidR="00502E84" w:rsidRPr="00B370F2" w:rsidRDefault="00502E84" w:rsidP="00B370F2">
      <w:pPr>
        <w:numPr>
          <w:ilvl w:val="1"/>
          <w:numId w:val="5"/>
        </w:numPr>
        <w:tabs>
          <w:tab w:val="left" w:pos="993"/>
        </w:tabs>
        <w:spacing w:after="0" w:line="360" w:lineRule="auto"/>
        <w:ind w:left="993" w:hanging="633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B370F2">
        <w:rPr>
          <w:rFonts w:ascii="Arial" w:hAnsi="Arial" w:cs="Arial"/>
          <w:sz w:val="20"/>
          <w:szCs w:val="20"/>
        </w:rPr>
        <w:t>O CISAMUSEP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B370F2">
        <w:rPr>
          <w:rFonts w:ascii="Arial" w:hAnsi="Arial" w:cs="Arial"/>
          <w:sz w:val="20"/>
          <w:szCs w:val="20"/>
        </w:rPr>
        <w:t>Ceis</w:t>
      </w:r>
      <w:proofErr w:type="spellEnd"/>
      <w:r w:rsidRPr="00B370F2">
        <w:rPr>
          <w:rFonts w:ascii="Arial" w:hAnsi="Arial" w:cs="Arial"/>
          <w:sz w:val="20"/>
          <w:szCs w:val="20"/>
        </w:rPr>
        <w:t>) e no Cadastro Nacional de Empresas Punidas (</w:t>
      </w:r>
      <w:proofErr w:type="spellStart"/>
      <w:r w:rsidRPr="00B370F2">
        <w:rPr>
          <w:rFonts w:ascii="Arial" w:hAnsi="Arial" w:cs="Arial"/>
          <w:sz w:val="20"/>
          <w:szCs w:val="20"/>
        </w:rPr>
        <w:t>Cnep</w:t>
      </w:r>
      <w:proofErr w:type="spellEnd"/>
      <w:r w:rsidRPr="00B370F2">
        <w:rPr>
          <w:rFonts w:ascii="Arial" w:hAnsi="Arial" w:cs="Arial"/>
          <w:sz w:val="20"/>
          <w:szCs w:val="20"/>
        </w:rPr>
        <w:t>), instituídos no âmbito do Poder Executivo Federal. (</w:t>
      </w:r>
      <w:hyperlink r:id="rId23" w:anchor="art161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161, da Lei nº 14.133, de 2021</w:t>
        </w:r>
      </w:hyperlink>
      <w:r w:rsidRPr="00B370F2">
        <w:rPr>
          <w:rFonts w:ascii="Arial" w:hAnsi="Arial" w:cs="Arial"/>
          <w:sz w:val="20"/>
          <w:szCs w:val="20"/>
        </w:rPr>
        <w:t>)</w:t>
      </w:r>
      <w:r w:rsidRPr="00B370F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</w:t>
      </w:r>
    </w:p>
    <w:p w14:paraId="3226CE49" w14:textId="77777777" w:rsidR="00502E84" w:rsidRPr="00B370F2" w:rsidRDefault="00502E84" w:rsidP="00B370F2">
      <w:pPr>
        <w:numPr>
          <w:ilvl w:val="1"/>
          <w:numId w:val="5"/>
        </w:numPr>
        <w:tabs>
          <w:tab w:val="left" w:pos="993"/>
        </w:tabs>
        <w:spacing w:after="0" w:line="360" w:lineRule="auto"/>
        <w:ind w:left="993" w:hanging="633"/>
        <w:jc w:val="both"/>
        <w:rPr>
          <w:rStyle w:val="Hyperlink"/>
          <w:rFonts w:ascii="Arial" w:hAnsi="Arial" w:cs="Arial"/>
          <w:color w:val="000000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 xml:space="preserve">As sanções de impedimento de licitar e contratar e declaração de inidoneidade para licitar ou contratar são passíveis de reabilitação na forma do </w:t>
      </w:r>
      <w:hyperlink r:id="rId24" w:anchor="art163" w:history="1">
        <w:r w:rsidRPr="00B370F2">
          <w:rPr>
            <w:rStyle w:val="Hyperlink"/>
            <w:rFonts w:ascii="Arial" w:hAnsi="Arial" w:cs="Arial"/>
            <w:sz w:val="20"/>
            <w:szCs w:val="20"/>
          </w:rPr>
          <w:t>art. 163 da Lei nº 14.133/21</w:t>
        </w:r>
      </w:hyperlink>
      <w:r w:rsidRPr="00B370F2">
        <w:rPr>
          <w:rStyle w:val="Hyperlink"/>
          <w:rFonts w:ascii="Arial" w:hAnsi="Arial" w:cs="Arial"/>
          <w:color w:val="000000" w:themeColor="text1"/>
          <w:sz w:val="20"/>
          <w:szCs w:val="20"/>
          <w:u w:val="none"/>
        </w:rPr>
        <w:t>;</w:t>
      </w:r>
    </w:p>
    <w:p w14:paraId="15C49CC4" w14:textId="53681663" w:rsidR="00502E84" w:rsidRPr="00B370F2" w:rsidRDefault="00502E84" w:rsidP="00B370F2">
      <w:pPr>
        <w:pStyle w:val="PargrafodaLista"/>
        <w:numPr>
          <w:ilvl w:val="1"/>
          <w:numId w:val="5"/>
        </w:numPr>
        <w:spacing w:line="360" w:lineRule="auto"/>
        <w:ind w:left="993" w:hanging="633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 xml:space="preserve">Os débitos da empresa a ser </w:t>
      </w:r>
      <w:r w:rsidR="004E7F7E">
        <w:rPr>
          <w:rFonts w:ascii="Arial" w:hAnsi="Arial" w:cs="Arial"/>
          <w:sz w:val="20"/>
          <w:szCs w:val="20"/>
        </w:rPr>
        <w:t>c</w:t>
      </w:r>
      <w:r w:rsidRPr="00B370F2">
        <w:rPr>
          <w:rFonts w:ascii="Arial" w:hAnsi="Arial" w:cs="Arial"/>
          <w:sz w:val="20"/>
          <w:szCs w:val="20"/>
        </w:rPr>
        <w:t>ontratada com a Administração do CISAMUSEP, resultantes de multa administrativa e/ou indenizações, poderão ser compensados, total ou parcialmente, com os créditos por ele devidos e, decorrência do contrato a ser firmado ou de outros contratos administrativos que a empresa a ser contratada possua com o CISAMUSEP.</w:t>
      </w:r>
    </w:p>
    <w:p w14:paraId="00326149" w14:textId="77777777" w:rsidR="00A10E0E" w:rsidRPr="004E7F7E" w:rsidRDefault="00A10E0E" w:rsidP="00B370F2">
      <w:pPr>
        <w:pStyle w:val="PargrafodaLista"/>
        <w:tabs>
          <w:tab w:val="left" w:pos="709"/>
        </w:tabs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7E5B1DB0" w14:textId="77777777" w:rsidR="00550082" w:rsidRPr="004E7F7E" w:rsidRDefault="00550082" w:rsidP="00B370F2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792"/>
        <w:contextualSpacing/>
        <w:jc w:val="both"/>
        <w:rPr>
          <w:rFonts w:ascii="Arial" w:hAnsi="Arial" w:cs="Arial"/>
          <w:sz w:val="10"/>
          <w:szCs w:val="10"/>
        </w:rPr>
      </w:pPr>
    </w:p>
    <w:p w14:paraId="589227FD" w14:textId="77777777" w:rsidR="00502E84" w:rsidRPr="00B370F2" w:rsidRDefault="00502E84" w:rsidP="00B370F2">
      <w:pPr>
        <w:pStyle w:val="PargrafodaLista"/>
        <w:numPr>
          <w:ilvl w:val="0"/>
          <w:numId w:val="5"/>
        </w:num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B370F2">
        <w:rPr>
          <w:rFonts w:ascii="Arial" w:hAnsi="Arial" w:cs="Arial"/>
          <w:b/>
          <w:sz w:val="20"/>
          <w:szCs w:val="20"/>
          <w:u w:val="single"/>
        </w:rPr>
        <w:t>PRAZO DE VIGÊNCIA DO CONTRATUAL</w:t>
      </w:r>
    </w:p>
    <w:p w14:paraId="7A14EAC6" w14:textId="77777777" w:rsidR="00502E84" w:rsidRPr="00B370F2" w:rsidRDefault="00502E84" w:rsidP="004E7F7E">
      <w:pPr>
        <w:pStyle w:val="PargrafodaLista"/>
        <w:numPr>
          <w:ilvl w:val="1"/>
          <w:numId w:val="5"/>
        </w:numPr>
        <w:tabs>
          <w:tab w:val="left" w:pos="284"/>
          <w:tab w:val="left" w:pos="567"/>
          <w:tab w:val="left" w:pos="993"/>
        </w:tabs>
        <w:spacing w:line="360" w:lineRule="auto"/>
        <w:ind w:left="851" w:hanging="425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>A vigência do contrato a ser firmado será de 12 (doze) meses, contados a partir da data de assinatura;</w:t>
      </w:r>
    </w:p>
    <w:p w14:paraId="2725CF86" w14:textId="77777777" w:rsidR="004E7F7E" w:rsidRPr="009354C5" w:rsidRDefault="004E7F7E" w:rsidP="004E7F7E">
      <w:pPr>
        <w:numPr>
          <w:ilvl w:val="1"/>
          <w:numId w:val="5"/>
        </w:numPr>
        <w:tabs>
          <w:tab w:val="left" w:pos="567"/>
          <w:tab w:val="left" w:pos="993"/>
        </w:tabs>
        <w:autoSpaceDE w:val="0"/>
        <w:autoSpaceDN w:val="0"/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15660F">
        <w:rPr>
          <w:rFonts w:ascii="Arial" w:hAnsi="Arial" w:cs="Arial"/>
          <w:sz w:val="20"/>
          <w:szCs w:val="20"/>
        </w:rPr>
        <w:t>O contrato</w:t>
      </w:r>
      <w:r>
        <w:rPr>
          <w:rFonts w:ascii="Arial" w:hAnsi="Arial" w:cs="Arial"/>
          <w:sz w:val="20"/>
          <w:szCs w:val="20"/>
        </w:rPr>
        <w:t xml:space="preserve"> a ser firmado</w:t>
      </w:r>
      <w:r w:rsidRPr="0015660F">
        <w:rPr>
          <w:rFonts w:ascii="Arial" w:hAnsi="Arial" w:cs="Arial"/>
          <w:sz w:val="20"/>
          <w:szCs w:val="20"/>
        </w:rPr>
        <w:t xml:space="preserve"> poderá ser prorrogado por igual período até o máximo de 120 (cento e vinte) meses, como permite o art. 107 da Lei 14.133/2021;</w:t>
      </w:r>
    </w:p>
    <w:p w14:paraId="70972244" w14:textId="77777777" w:rsidR="004E7F7E" w:rsidRPr="009354C5" w:rsidRDefault="004E7F7E" w:rsidP="004E7F7E">
      <w:pPr>
        <w:numPr>
          <w:ilvl w:val="2"/>
          <w:numId w:val="5"/>
        </w:numPr>
        <w:tabs>
          <w:tab w:val="left" w:pos="567"/>
          <w:tab w:val="left" w:pos="993"/>
          <w:tab w:val="left" w:pos="1560"/>
        </w:tabs>
        <w:autoSpaceDE w:val="0"/>
        <w:autoSpaceDN w:val="0"/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9354C5">
        <w:rPr>
          <w:rFonts w:ascii="Arial" w:eastAsia="Times New Roman" w:hAnsi="Arial" w:cs="Arial"/>
          <w:sz w:val="20"/>
          <w:szCs w:val="20"/>
        </w:rPr>
        <w:t>Caso o contrato seja prorrogado, o CISAMUSEP terá direito as mesmas condições do Contrato para cada período de vigência de seus Aditivos</w:t>
      </w:r>
      <w:r w:rsidRPr="009354C5">
        <w:rPr>
          <w:rFonts w:ascii="Arial" w:eastAsia="Arial Unicode MS" w:hAnsi="Arial" w:cs="Arial"/>
          <w:bCs/>
          <w:sz w:val="20"/>
          <w:szCs w:val="20"/>
        </w:rPr>
        <w:t>.</w:t>
      </w:r>
    </w:p>
    <w:p w14:paraId="3133D57F" w14:textId="77777777" w:rsidR="00502E84" w:rsidRPr="00B370F2" w:rsidRDefault="00502E84" w:rsidP="00B370F2">
      <w:pPr>
        <w:spacing w:after="0" w:line="360" w:lineRule="auto"/>
        <w:ind w:firstLine="851"/>
        <w:contextualSpacing/>
        <w:jc w:val="both"/>
        <w:rPr>
          <w:rFonts w:ascii="Arial" w:eastAsia="Arial Unicode MS" w:hAnsi="Arial" w:cs="Arial"/>
          <w:sz w:val="20"/>
          <w:szCs w:val="20"/>
        </w:rPr>
      </w:pPr>
    </w:p>
    <w:p w14:paraId="2C922A7A" w14:textId="77777777" w:rsidR="00502E84" w:rsidRPr="00B370F2" w:rsidRDefault="00502E84" w:rsidP="00B370F2">
      <w:pPr>
        <w:spacing w:after="0" w:line="36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eastAsia="Arial Unicode MS" w:hAnsi="Arial" w:cs="Arial"/>
          <w:sz w:val="20"/>
          <w:szCs w:val="20"/>
        </w:rPr>
        <w:t>Exposto, e na certeza de contarmos com atendimento do solicitado, antecipamos nossos agradecimentos</w:t>
      </w:r>
      <w:r w:rsidRPr="00B370F2">
        <w:rPr>
          <w:rFonts w:ascii="Arial" w:hAnsi="Arial" w:cs="Arial"/>
          <w:sz w:val="20"/>
          <w:szCs w:val="20"/>
        </w:rPr>
        <w:t>.</w:t>
      </w:r>
    </w:p>
    <w:p w14:paraId="1E0DE405" w14:textId="77777777" w:rsidR="000214A5" w:rsidRDefault="000214A5" w:rsidP="00B370F2">
      <w:pPr>
        <w:spacing w:after="0" w:line="36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</w:p>
    <w:p w14:paraId="15F16617" w14:textId="77777777" w:rsidR="000214A5" w:rsidRDefault="000214A5" w:rsidP="00B370F2">
      <w:pPr>
        <w:spacing w:after="0" w:line="36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</w:p>
    <w:p w14:paraId="68E644C3" w14:textId="77777777" w:rsidR="000214A5" w:rsidRDefault="000214A5" w:rsidP="00B370F2">
      <w:pPr>
        <w:spacing w:after="0" w:line="36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</w:p>
    <w:p w14:paraId="64E8E6D2" w14:textId="77777777" w:rsidR="000214A5" w:rsidRDefault="000214A5" w:rsidP="00B370F2">
      <w:pPr>
        <w:spacing w:after="0" w:line="36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</w:p>
    <w:p w14:paraId="4EB272EA" w14:textId="77777777" w:rsidR="00502E84" w:rsidRPr="00B370F2" w:rsidRDefault="00502E84" w:rsidP="00B370F2">
      <w:pPr>
        <w:spacing w:after="0" w:line="36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lastRenderedPageBreak/>
        <w:t>Atenciosamente,</w:t>
      </w:r>
    </w:p>
    <w:p w14:paraId="088EEEFD" w14:textId="77777777" w:rsidR="00550082" w:rsidRPr="00B370F2" w:rsidRDefault="00550082" w:rsidP="00B370F2">
      <w:pPr>
        <w:tabs>
          <w:tab w:val="left" w:pos="284"/>
          <w:tab w:val="left" w:pos="567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BC72365" w14:textId="77777777" w:rsidR="00C14FB6" w:rsidRPr="00B370F2" w:rsidRDefault="00C14FB6" w:rsidP="00B370F2">
      <w:pPr>
        <w:tabs>
          <w:tab w:val="left" w:pos="284"/>
          <w:tab w:val="left" w:pos="567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E7311BC" w14:textId="77777777" w:rsidR="00550082" w:rsidRDefault="00550082" w:rsidP="00B370F2">
      <w:pPr>
        <w:tabs>
          <w:tab w:val="left" w:pos="284"/>
          <w:tab w:val="left" w:pos="567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5EBFB67" w14:textId="77777777" w:rsidR="000214A5" w:rsidRPr="00B370F2" w:rsidRDefault="000214A5" w:rsidP="00B370F2">
      <w:pPr>
        <w:tabs>
          <w:tab w:val="left" w:pos="284"/>
          <w:tab w:val="left" w:pos="567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7D69ECC" w14:textId="77777777" w:rsidR="00502E84" w:rsidRPr="00B370F2" w:rsidRDefault="00502E84" w:rsidP="00B370F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370F2">
        <w:rPr>
          <w:rFonts w:ascii="Arial" w:hAnsi="Arial" w:cs="Arial"/>
          <w:b/>
          <w:sz w:val="20"/>
          <w:szCs w:val="20"/>
        </w:rPr>
        <w:t>ANDRÉ JULIANO SACCHI</w:t>
      </w:r>
    </w:p>
    <w:p w14:paraId="5F96D192" w14:textId="77777777" w:rsidR="00502E84" w:rsidRPr="00B370F2" w:rsidRDefault="00502E84" w:rsidP="00B370F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>Gerente de Serviços Ambulatoriais</w:t>
      </w:r>
    </w:p>
    <w:p w14:paraId="37F2C999" w14:textId="77777777" w:rsidR="00502E84" w:rsidRPr="00B370F2" w:rsidRDefault="00502E84" w:rsidP="00B370F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>CISAMUSEP</w:t>
      </w:r>
    </w:p>
    <w:p w14:paraId="782CBA36" w14:textId="77777777" w:rsidR="00502E84" w:rsidRPr="00B370F2" w:rsidRDefault="00502E84" w:rsidP="00B370F2">
      <w:pPr>
        <w:tabs>
          <w:tab w:val="left" w:pos="284"/>
          <w:tab w:val="left" w:pos="567"/>
        </w:tabs>
        <w:spacing w:after="0" w:line="36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B370F2">
        <w:rPr>
          <w:rFonts w:ascii="Arial" w:hAnsi="Arial" w:cs="Arial"/>
          <w:sz w:val="20"/>
          <w:szCs w:val="20"/>
        </w:rPr>
        <w:t>Matrícula: 145</w:t>
      </w:r>
    </w:p>
    <w:p w14:paraId="577DBD0A" w14:textId="77777777" w:rsidR="00B370F2" w:rsidRDefault="00B370F2" w:rsidP="00B370F2">
      <w:pPr>
        <w:tabs>
          <w:tab w:val="left" w:pos="284"/>
          <w:tab w:val="left" w:pos="567"/>
        </w:tabs>
        <w:spacing w:after="0" w:line="360" w:lineRule="auto"/>
        <w:contextualSpacing/>
        <w:jc w:val="center"/>
        <w:rPr>
          <w:rFonts w:ascii="Arial" w:hAnsi="Arial" w:cs="Arial"/>
        </w:rPr>
      </w:pPr>
    </w:p>
    <w:p w14:paraId="16DD3EFA" w14:textId="77777777" w:rsidR="004E7F7E" w:rsidRPr="004E7F7E" w:rsidRDefault="004E7F7E" w:rsidP="004E7F7E">
      <w:pPr>
        <w:rPr>
          <w:rFonts w:ascii="Arial" w:hAnsi="Arial" w:cs="Arial"/>
        </w:rPr>
      </w:pPr>
    </w:p>
    <w:p w14:paraId="7ABB88C5" w14:textId="77777777" w:rsidR="004E7F7E" w:rsidRPr="004E7F7E" w:rsidRDefault="004E7F7E" w:rsidP="004E7F7E">
      <w:pPr>
        <w:rPr>
          <w:rFonts w:ascii="Arial" w:hAnsi="Arial" w:cs="Arial"/>
        </w:rPr>
      </w:pPr>
    </w:p>
    <w:p w14:paraId="115C97C3" w14:textId="77777777" w:rsidR="004E7F7E" w:rsidRPr="004E7F7E" w:rsidRDefault="004E7F7E" w:rsidP="004E7F7E">
      <w:pPr>
        <w:rPr>
          <w:rFonts w:ascii="Arial" w:hAnsi="Arial" w:cs="Arial"/>
        </w:rPr>
      </w:pPr>
    </w:p>
    <w:p w14:paraId="5B43C0AC" w14:textId="77777777" w:rsidR="004E7F7E" w:rsidRPr="004E7F7E" w:rsidRDefault="004E7F7E" w:rsidP="004E7F7E">
      <w:pPr>
        <w:rPr>
          <w:rFonts w:ascii="Arial" w:hAnsi="Arial" w:cs="Arial"/>
        </w:rPr>
      </w:pPr>
    </w:p>
    <w:p w14:paraId="20298975" w14:textId="77777777" w:rsidR="004E7F7E" w:rsidRPr="004E7F7E" w:rsidRDefault="004E7F7E" w:rsidP="004E7F7E">
      <w:pPr>
        <w:rPr>
          <w:rFonts w:ascii="Arial" w:hAnsi="Arial" w:cs="Arial"/>
        </w:rPr>
      </w:pPr>
    </w:p>
    <w:p w14:paraId="15917943" w14:textId="77777777" w:rsidR="004E7F7E" w:rsidRPr="004E7F7E" w:rsidRDefault="004E7F7E" w:rsidP="004E7F7E">
      <w:pPr>
        <w:rPr>
          <w:rFonts w:ascii="Arial" w:hAnsi="Arial" w:cs="Arial"/>
        </w:rPr>
      </w:pPr>
    </w:p>
    <w:p w14:paraId="6F548A3C" w14:textId="77777777" w:rsidR="004E7F7E" w:rsidRDefault="004E7F7E" w:rsidP="004E7F7E">
      <w:pPr>
        <w:rPr>
          <w:rFonts w:ascii="Arial" w:hAnsi="Arial" w:cs="Arial"/>
        </w:rPr>
      </w:pPr>
    </w:p>
    <w:p w14:paraId="7A602707" w14:textId="55C621CA" w:rsidR="004E7F7E" w:rsidRPr="004E7F7E" w:rsidRDefault="004E7F7E" w:rsidP="004E7F7E">
      <w:pPr>
        <w:tabs>
          <w:tab w:val="left" w:pos="32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4E7F7E" w:rsidRPr="004E7F7E" w:rsidSect="00B370F2">
      <w:headerReference w:type="default" r:id="rId25"/>
      <w:footerReference w:type="default" r:id="rId26"/>
      <w:pgSz w:w="11906" w:h="16838"/>
      <w:pgMar w:top="1276" w:right="1133" w:bottom="567" w:left="1361" w:header="425" w:footer="312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2048A64" w15:done="0"/>
  <w15:commentEx w15:paraId="70BA073B" w15:done="0"/>
  <w15:commentEx w15:paraId="1C12C85C" w15:done="0"/>
  <w15:commentEx w15:paraId="24EF0E6A" w15:done="0"/>
  <w15:commentEx w15:paraId="4ECAD0E4" w15:done="0"/>
  <w15:commentEx w15:paraId="3E828CAB" w15:done="0"/>
  <w15:commentEx w15:paraId="0F55FC74" w15:done="0"/>
  <w15:commentEx w15:paraId="6C887EFF" w15:done="0"/>
  <w15:commentEx w15:paraId="0421C95C" w15:done="0"/>
  <w15:commentEx w15:paraId="3E16050C" w15:done="0"/>
  <w15:commentEx w15:paraId="075A9987" w15:done="0"/>
  <w15:commentEx w15:paraId="67BEE528" w15:done="0"/>
  <w15:commentEx w15:paraId="640EDD68" w15:done="0"/>
  <w15:commentEx w15:paraId="48E255F8" w15:done="0"/>
  <w15:commentEx w15:paraId="6505C664" w15:done="0"/>
  <w15:commentEx w15:paraId="030E5A4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FDF26B0" w16cex:dateUtc="2024-10-29T17:42:00Z"/>
  <w16cex:commentExtensible w16cex:durableId="593C14E8" w16cex:dateUtc="2024-10-29T16:49:00Z"/>
  <w16cex:commentExtensible w16cex:durableId="37581A2B" w16cex:dateUtc="2024-10-29T16:50:00Z"/>
  <w16cex:commentExtensible w16cex:durableId="3D018978" w16cex:dateUtc="2024-10-29T16:51:00Z"/>
  <w16cex:commentExtensible w16cex:durableId="01A9CE98" w16cex:dateUtc="2024-10-29T16:51:00Z"/>
  <w16cex:commentExtensible w16cex:durableId="0508675C" w16cex:dateUtc="2024-10-29T16:53:00Z"/>
  <w16cex:commentExtensible w16cex:durableId="3A7B434B" w16cex:dateUtc="2024-10-29T16:53:00Z"/>
  <w16cex:commentExtensible w16cex:durableId="0D766D40" w16cex:dateUtc="2024-10-29T17:00:00Z"/>
  <w16cex:commentExtensible w16cex:durableId="0C620E1F" w16cex:dateUtc="2024-10-29T16:56:00Z"/>
  <w16cex:commentExtensible w16cex:durableId="731CAADE" w16cex:dateUtc="2024-10-29T16:59:00Z"/>
  <w16cex:commentExtensible w16cex:durableId="6EAD5D88" w16cex:dateUtc="2024-10-29T17:09:00Z"/>
  <w16cex:commentExtensible w16cex:durableId="1A90030F" w16cex:dateUtc="2024-10-29T17:10:00Z"/>
  <w16cex:commentExtensible w16cex:durableId="30FDA034" w16cex:dateUtc="2024-10-29T17:15:00Z"/>
  <w16cex:commentExtensible w16cex:durableId="422D66B1" w16cex:dateUtc="2024-10-29T17:19:00Z"/>
  <w16cex:commentExtensible w16cex:durableId="63330CC4" w16cex:dateUtc="2024-10-29T17:20:00Z"/>
  <w16cex:commentExtensible w16cex:durableId="75BEC250" w16cex:dateUtc="2024-10-29T17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2048A64" w16cid:durableId="7FDF26B0"/>
  <w16cid:commentId w16cid:paraId="70BA073B" w16cid:durableId="593C14E8"/>
  <w16cid:commentId w16cid:paraId="1C12C85C" w16cid:durableId="37581A2B"/>
  <w16cid:commentId w16cid:paraId="24EF0E6A" w16cid:durableId="3D018978"/>
  <w16cid:commentId w16cid:paraId="4ECAD0E4" w16cid:durableId="01A9CE98"/>
  <w16cid:commentId w16cid:paraId="3E828CAB" w16cid:durableId="0508675C"/>
  <w16cid:commentId w16cid:paraId="0F55FC74" w16cid:durableId="3A7B434B"/>
  <w16cid:commentId w16cid:paraId="6C887EFF" w16cid:durableId="0D766D40"/>
  <w16cid:commentId w16cid:paraId="0421C95C" w16cid:durableId="0C620E1F"/>
  <w16cid:commentId w16cid:paraId="3E16050C" w16cid:durableId="731CAADE"/>
  <w16cid:commentId w16cid:paraId="075A9987" w16cid:durableId="6EAD5D88"/>
  <w16cid:commentId w16cid:paraId="67BEE528" w16cid:durableId="1A90030F"/>
  <w16cid:commentId w16cid:paraId="640EDD68" w16cid:durableId="30FDA034"/>
  <w16cid:commentId w16cid:paraId="48E255F8" w16cid:durableId="422D66B1"/>
  <w16cid:commentId w16cid:paraId="6505C664" w16cid:durableId="63330CC4"/>
  <w16cid:commentId w16cid:paraId="030E5A4E" w16cid:durableId="75BEC25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A45C95" w14:textId="77777777" w:rsidR="000958A3" w:rsidRDefault="000958A3" w:rsidP="001A39F4">
      <w:pPr>
        <w:spacing w:after="0" w:line="240" w:lineRule="auto"/>
      </w:pPr>
      <w:r>
        <w:separator/>
      </w:r>
    </w:p>
  </w:endnote>
  <w:endnote w:type="continuationSeparator" w:id="0">
    <w:p w14:paraId="6ACE683E" w14:textId="77777777" w:rsidR="000958A3" w:rsidRDefault="000958A3" w:rsidP="001A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9B4002" w14:textId="52F7B5E5" w:rsidR="00AF455D" w:rsidRDefault="00AF455D" w:rsidP="004E7F7E">
    <w:pPr>
      <w:pStyle w:val="Rodap"/>
      <w:ind w:left="-567"/>
    </w:pPr>
    <w:r>
      <w:rPr>
        <w:noProof/>
        <w:lang w:eastAsia="pt-BR"/>
      </w:rPr>
      <w:drawing>
        <wp:inline distT="0" distB="0" distL="0" distR="0" wp14:anchorId="0409FBB2" wp14:editId="14843AFA">
          <wp:extent cx="6464935" cy="581025"/>
          <wp:effectExtent l="0" t="0" r="0" b="9525"/>
          <wp:docPr id="204989698" name="Imagem 2049896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677" cy="588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E19591" w14:textId="77777777" w:rsidR="000958A3" w:rsidRDefault="000958A3" w:rsidP="001A39F4">
      <w:pPr>
        <w:spacing w:after="0" w:line="240" w:lineRule="auto"/>
      </w:pPr>
      <w:r>
        <w:separator/>
      </w:r>
    </w:p>
  </w:footnote>
  <w:footnote w:type="continuationSeparator" w:id="0">
    <w:p w14:paraId="5388A000" w14:textId="77777777" w:rsidR="000958A3" w:rsidRDefault="000958A3" w:rsidP="001A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CF6163" w14:textId="77777777" w:rsidR="00AF455D" w:rsidRDefault="00AF455D" w:rsidP="00B370F2">
    <w:pPr>
      <w:tabs>
        <w:tab w:val="left" w:pos="2280"/>
      </w:tabs>
      <w:ind w:left="-709" w:right="-369"/>
    </w:pPr>
    <w:r>
      <w:t xml:space="preserve">    </w:t>
    </w:r>
    <w:r>
      <w:rPr>
        <w:noProof/>
        <w:lang w:eastAsia="pt-BR"/>
      </w:rPr>
      <w:drawing>
        <wp:inline distT="0" distB="0" distL="0" distR="0" wp14:anchorId="2BD7CFF5" wp14:editId="1151BE4D">
          <wp:extent cx="2571750" cy="657225"/>
          <wp:effectExtent l="0" t="0" r="0" b="9525"/>
          <wp:docPr id="527953817" name="Imagem 5279538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  <w:lang w:eastAsia="pt-BR"/>
      </w:rPr>
      <w:drawing>
        <wp:inline distT="0" distB="0" distL="0" distR="0" wp14:anchorId="07FE50B7" wp14:editId="426B2D8F">
          <wp:extent cx="1420495" cy="619125"/>
          <wp:effectExtent l="0" t="0" r="8255" b="9525"/>
          <wp:docPr id="670395123" name="Imagem 6703951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pt-BR"/>
      </w:rPr>
      <w:drawing>
        <wp:inline distT="0" distB="0" distL="0" distR="0" wp14:anchorId="24BF9FD1" wp14:editId="6662D8BC">
          <wp:extent cx="942975" cy="703603"/>
          <wp:effectExtent l="0" t="0" r="0" b="1270"/>
          <wp:docPr id="1284892199" name="Imagem 12848921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91" cy="71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pt-BR"/>
      </w:rPr>
      <w:drawing>
        <wp:inline distT="0" distB="0" distL="0" distR="0" wp14:anchorId="79218CE5" wp14:editId="17271CEA">
          <wp:extent cx="1237960" cy="742315"/>
          <wp:effectExtent l="0" t="0" r="635" b="635"/>
          <wp:docPr id="475313415" name="Imagem 4753134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691" cy="74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</w:t>
    </w:r>
  </w:p>
  <w:p w14:paraId="6D8F092C" w14:textId="0403D357" w:rsidR="00AF455D" w:rsidRPr="00F72C2D" w:rsidRDefault="00AF455D" w:rsidP="00F72C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174E"/>
    <w:multiLevelType w:val="hybridMultilevel"/>
    <w:tmpl w:val="7D38545C"/>
    <w:lvl w:ilvl="0" w:tplc="24F6586E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2"/>
      </w:rPr>
    </w:lvl>
    <w:lvl w:ilvl="1" w:tplc="0416000B">
      <w:start w:val="1"/>
      <w:numFmt w:val="bullet"/>
      <w:lvlText w:val=""/>
      <w:lvlJc w:val="left"/>
      <w:pPr>
        <w:ind w:left="2291" w:hanging="360"/>
      </w:pPr>
      <w:rPr>
        <w:rFonts w:ascii="Wingdings" w:hAnsi="Wingdings" w:hint="default"/>
      </w:rPr>
    </w:lvl>
    <w:lvl w:ilvl="2" w:tplc="68888878">
      <w:start w:val="1"/>
      <w:numFmt w:val="bullet"/>
      <w:lvlText w:val="-"/>
      <w:lvlJc w:val="left"/>
      <w:pPr>
        <w:ind w:left="3011" w:hanging="360"/>
      </w:pPr>
      <w:rPr>
        <w:rFonts w:ascii="Courier New" w:hAnsi="Courier New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7185AE4"/>
    <w:multiLevelType w:val="multilevel"/>
    <w:tmpl w:val="63A296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CFC4DAD"/>
    <w:multiLevelType w:val="multilevel"/>
    <w:tmpl w:val="A060332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17D2E93"/>
    <w:multiLevelType w:val="multilevel"/>
    <w:tmpl w:val="92A0AF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58A0AD3"/>
    <w:multiLevelType w:val="hybridMultilevel"/>
    <w:tmpl w:val="EB2A391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5E5344A"/>
    <w:multiLevelType w:val="hybridMultilevel"/>
    <w:tmpl w:val="964681B2"/>
    <w:lvl w:ilvl="0" w:tplc="24F6586E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2"/>
      </w:rPr>
    </w:lvl>
    <w:lvl w:ilvl="1" w:tplc="0416000B">
      <w:start w:val="1"/>
      <w:numFmt w:val="bullet"/>
      <w:lvlText w:val=""/>
      <w:lvlJc w:val="left"/>
      <w:pPr>
        <w:ind w:left="2291" w:hanging="360"/>
      </w:pPr>
      <w:rPr>
        <w:rFonts w:ascii="Wingdings" w:hAnsi="Wingdings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B287CA0"/>
    <w:multiLevelType w:val="multilevel"/>
    <w:tmpl w:val="17488D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5C100D"/>
    <w:multiLevelType w:val="multilevel"/>
    <w:tmpl w:val="A496898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07C488B"/>
    <w:multiLevelType w:val="multilevel"/>
    <w:tmpl w:val="0E4E25E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584" w:hanging="504"/>
      </w:pPr>
      <w:rPr>
        <w:rFonts w:ascii="Arial" w:hAnsi="Arial" w:cs="Arial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34986561"/>
    <w:multiLevelType w:val="multilevel"/>
    <w:tmpl w:val="8C10EE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B1C6E9F"/>
    <w:multiLevelType w:val="multilevel"/>
    <w:tmpl w:val="D05E4036"/>
    <w:lvl w:ilvl="0">
      <w:start w:val="12"/>
      <w:numFmt w:val="decimal"/>
      <w:lvlText w:val="%1."/>
      <w:lvlJc w:val="left"/>
      <w:pPr>
        <w:ind w:left="644" w:hanging="360"/>
      </w:pPr>
      <w:rPr>
        <w:rFonts w:hint="default"/>
        <w:b w:val="0"/>
        <w:bCs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F705FF0"/>
    <w:multiLevelType w:val="multilevel"/>
    <w:tmpl w:val="3EE679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7E1274D"/>
    <w:multiLevelType w:val="multilevel"/>
    <w:tmpl w:val="E20438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06E284C"/>
    <w:multiLevelType w:val="multilevel"/>
    <w:tmpl w:val="D43CA8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32254BA"/>
    <w:multiLevelType w:val="multilevel"/>
    <w:tmpl w:val="52ECC2FA"/>
    <w:lvl w:ilvl="0">
      <w:start w:val="1"/>
      <w:numFmt w:val="decimal"/>
      <w:lvlText w:val="%1."/>
      <w:lvlJc w:val="left"/>
      <w:pPr>
        <w:ind w:left="547" w:hanging="405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63602E95"/>
    <w:multiLevelType w:val="hybridMultilevel"/>
    <w:tmpl w:val="766EB444"/>
    <w:lvl w:ilvl="0" w:tplc="031EDC02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6B5F650F"/>
    <w:multiLevelType w:val="multilevel"/>
    <w:tmpl w:val="7304DB42"/>
    <w:lvl w:ilvl="0">
      <w:start w:val="1"/>
      <w:numFmt w:val="decimal"/>
      <w:lvlText w:val="%1."/>
      <w:lvlJc w:val="left"/>
      <w:pPr>
        <w:ind w:left="547" w:hanging="405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sz w:val="22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6D9F2DB8"/>
    <w:multiLevelType w:val="multilevel"/>
    <w:tmpl w:val="9FFCF054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B74712"/>
    <w:multiLevelType w:val="hybridMultilevel"/>
    <w:tmpl w:val="6D1422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0711CC"/>
    <w:multiLevelType w:val="multilevel"/>
    <w:tmpl w:val="CB38B33E"/>
    <w:lvl w:ilvl="0">
      <w:start w:val="1"/>
      <w:numFmt w:val="decimal"/>
      <w:lvlText w:val="%1."/>
      <w:lvlJc w:val="left"/>
      <w:pPr>
        <w:ind w:left="547" w:hanging="405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sz w:val="22"/>
      </w:rPr>
    </w:lvl>
    <w:lvl w:ilvl="3">
      <w:start w:val="1"/>
      <w:numFmt w:val="upperRoman"/>
      <w:lvlText w:val="%4)"/>
      <w:lvlJc w:val="left"/>
      <w:pPr>
        <w:ind w:left="1800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774322F1"/>
    <w:multiLevelType w:val="multilevel"/>
    <w:tmpl w:val="530090EA"/>
    <w:lvl w:ilvl="0">
      <w:start w:val="1"/>
      <w:numFmt w:val="decimal"/>
      <w:lvlText w:val="%1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750" w:hanging="39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alibri" w:hint="default"/>
      </w:rPr>
    </w:lvl>
  </w:abstractNum>
  <w:num w:numId="1">
    <w:abstractNumId w:val="14"/>
  </w:num>
  <w:num w:numId="2">
    <w:abstractNumId w:val="7"/>
  </w:num>
  <w:num w:numId="3">
    <w:abstractNumId w:val="16"/>
  </w:num>
  <w:num w:numId="4">
    <w:abstractNumId w:val="1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5"/>
  </w:num>
  <w:num w:numId="8">
    <w:abstractNumId w:val="3"/>
  </w:num>
  <w:num w:numId="9">
    <w:abstractNumId w:val="1"/>
  </w:num>
  <w:num w:numId="10">
    <w:abstractNumId w:val="9"/>
  </w:num>
  <w:num w:numId="11">
    <w:abstractNumId w:val="11"/>
  </w:num>
  <w:num w:numId="12">
    <w:abstractNumId w:val="2"/>
  </w:num>
  <w:num w:numId="13">
    <w:abstractNumId w:val="12"/>
  </w:num>
  <w:num w:numId="14">
    <w:abstractNumId w:val="18"/>
  </w:num>
  <w:num w:numId="15">
    <w:abstractNumId w:val="6"/>
  </w:num>
  <w:num w:numId="16">
    <w:abstractNumId w:val="17"/>
  </w:num>
  <w:num w:numId="17">
    <w:abstractNumId w:val="4"/>
  </w:num>
  <w:num w:numId="18">
    <w:abstractNumId w:val="0"/>
  </w:num>
  <w:num w:numId="19">
    <w:abstractNumId w:val="8"/>
  </w:num>
  <w:num w:numId="20">
    <w:abstractNumId w:val="10"/>
  </w:num>
  <w:num w:numId="21">
    <w:abstractNumId w:val="4"/>
  </w:num>
  <w:num w:numId="22">
    <w:abstractNumId w:val="5"/>
  </w:num>
  <w:num w:numId="23">
    <w:abstractNumId w:val="0"/>
  </w:num>
  <w:num w:numId="2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iretoria2@cisamusep.intranet">
    <w15:presenceInfo w15:providerId="AD" w15:userId="S-1-5-21-761113385-1577324246-50618932-11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9F4"/>
    <w:rsid w:val="000007CB"/>
    <w:rsid w:val="00016916"/>
    <w:rsid w:val="000214A5"/>
    <w:rsid w:val="0002526D"/>
    <w:rsid w:val="00031F69"/>
    <w:rsid w:val="00032B22"/>
    <w:rsid w:val="000332E4"/>
    <w:rsid w:val="00071778"/>
    <w:rsid w:val="00082997"/>
    <w:rsid w:val="00084D78"/>
    <w:rsid w:val="000958A3"/>
    <w:rsid w:val="000A66CB"/>
    <w:rsid w:val="000A6E27"/>
    <w:rsid w:val="001016E0"/>
    <w:rsid w:val="00102DE7"/>
    <w:rsid w:val="00103E04"/>
    <w:rsid w:val="00105DD4"/>
    <w:rsid w:val="001239F5"/>
    <w:rsid w:val="0018448D"/>
    <w:rsid w:val="00187B9B"/>
    <w:rsid w:val="001A39F4"/>
    <w:rsid w:val="001B5D57"/>
    <w:rsid w:val="001E26C9"/>
    <w:rsid w:val="001E673C"/>
    <w:rsid w:val="001F79A6"/>
    <w:rsid w:val="00220AD2"/>
    <w:rsid w:val="00221345"/>
    <w:rsid w:val="00246770"/>
    <w:rsid w:val="0027749C"/>
    <w:rsid w:val="00283B29"/>
    <w:rsid w:val="002A2FC5"/>
    <w:rsid w:val="002D295C"/>
    <w:rsid w:val="00305D9D"/>
    <w:rsid w:val="003216E8"/>
    <w:rsid w:val="0033795C"/>
    <w:rsid w:val="00352626"/>
    <w:rsid w:val="00360D23"/>
    <w:rsid w:val="00363896"/>
    <w:rsid w:val="00372066"/>
    <w:rsid w:val="00374F78"/>
    <w:rsid w:val="003B3833"/>
    <w:rsid w:val="003E6340"/>
    <w:rsid w:val="003F4C37"/>
    <w:rsid w:val="0042112E"/>
    <w:rsid w:val="00425A4D"/>
    <w:rsid w:val="004402B8"/>
    <w:rsid w:val="00455B65"/>
    <w:rsid w:val="004666FA"/>
    <w:rsid w:val="004A43E4"/>
    <w:rsid w:val="004B42D6"/>
    <w:rsid w:val="004B5D41"/>
    <w:rsid w:val="004C41D0"/>
    <w:rsid w:val="004E7F7E"/>
    <w:rsid w:val="00502E84"/>
    <w:rsid w:val="005152D9"/>
    <w:rsid w:val="00530270"/>
    <w:rsid w:val="00543764"/>
    <w:rsid w:val="00550082"/>
    <w:rsid w:val="00552AA3"/>
    <w:rsid w:val="005A09AB"/>
    <w:rsid w:val="005D17FA"/>
    <w:rsid w:val="005F6F08"/>
    <w:rsid w:val="006019C2"/>
    <w:rsid w:val="006073E5"/>
    <w:rsid w:val="00614BF6"/>
    <w:rsid w:val="00665310"/>
    <w:rsid w:val="00681C71"/>
    <w:rsid w:val="0068556B"/>
    <w:rsid w:val="00685C41"/>
    <w:rsid w:val="006A50F6"/>
    <w:rsid w:val="006B43E8"/>
    <w:rsid w:val="006D408F"/>
    <w:rsid w:val="006E38FA"/>
    <w:rsid w:val="0074355A"/>
    <w:rsid w:val="007527F6"/>
    <w:rsid w:val="00767D55"/>
    <w:rsid w:val="007910C0"/>
    <w:rsid w:val="007A3BA4"/>
    <w:rsid w:val="007D5691"/>
    <w:rsid w:val="008466A9"/>
    <w:rsid w:val="00854F7D"/>
    <w:rsid w:val="008657F7"/>
    <w:rsid w:val="00881454"/>
    <w:rsid w:val="008A0CEB"/>
    <w:rsid w:val="008B664A"/>
    <w:rsid w:val="008C3AAD"/>
    <w:rsid w:val="008C4CB1"/>
    <w:rsid w:val="0090568A"/>
    <w:rsid w:val="0091502D"/>
    <w:rsid w:val="0095310D"/>
    <w:rsid w:val="0095394E"/>
    <w:rsid w:val="009A21D4"/>
    <w:rsid w:val="009B42E0"/>
    <w:rsid w:val="009D5ADF"/>
    <w:rsid w:val="009E7FE2"/>
    <w:rsid w:val="00A04D80"/>
    <w:rsid w:val="00A10E0E"/>
    <w:rsid w:val="00A1259D"/>
    <w:rsid w:val="00A403D7"/>
    <w:rsid w:val="00A40BB0"/>
    <w:rsid w:val="00A45B23"/>
    <w:rsid w:val="00A517D0"/>
    <w:rsid w:val="00A61543"/>
    <w:rsid w:val="00AE4831"/>
    <w:rsid w:val="00AF0AEC"/>
    <w:rsid w:val="00AF455D"/>
    <w:rsid w:val="00B015B5"/>
    <w:rsid w:val="00B27F3A"/>
    <w:rsid w:val="00B370F2"/>
    <w:rsid w:val="00B90B34"/>
    <w:rsid w:val="00B97014"/>
    <w:rsid w:val="00BC6CE4"/>
    <w:rsid w:val="00C1448D"/>
    <w:rsid w:val="00C14C9F"/>
    <w:rsid w:val="00C14FB6"/>
    <w:rsid w:val="00C165A4"/>
    <w:rsid w:val="00C26BCD"/>
    <w:rsid w:val="00C4714C"/>
    <w:rsid w:val="00C6274B"/>
    <w:rsid w:val="00C66248"/>
    <w:rsid w:val="00C95ADB"/>
    <w:rsid w:val="00CB230F"/>
    <w:rsid w:val="00D03087"/>
    <w:rsid w:val="00D0320C"/>
    <w:rsid w:val="00D04328"/>
    <w:rsid w:val="00D102C9"/>
    <w:rsid w:val="00D467E5"/>
    <w:rsid w:val="00D51E6E"/>
    <w:rsid w:val="00D57E46"/>
    <w:rsid w:val="00D608B8"/>
    <w:rsid w:val="00D6493F"/>
    <w:rsid w:val="00D657D7"/>
    <w:rsid w:val="00D6611A"/>
    <w:rsid w:val="00DB0367"/>
    <w:rsid w:val="00DB0F2B"/>
    <w:rsid w:val="00DB16A2"/>
    <w:rsid w:val="00DB47E9"/>
    <w:rsid w:val="00DB4ED6"/>
    <w:rsid w:val="00DC0B4A"/>
    <w:rsid w:val="00DD041B"/>
    <w:rsid w:val="00DE3007"/>
    <w:rsid w:val="00E1599C"/>
    <w:rsid w:val="00E32329"/>
    <w:rsid w:val="00E44E5F"/>
    <w:rsid w:val="00E545C0"/>
    <w:rsid w:val="00E8779B"/>
    <w:rsid w:val="00EA1E49"/>
    <w:rsid w:val="00ED5E25"/>
    <w:rsid w:val="00EF7D0C"/>
    <w:rsid w:val="00EF7FE5"/>
    <w:rsid w:val="00F10D55"/>
    <w:rsid w:val="00F16E85"/>
    <w:rsid w:val="00F17087"/>
    <w:rsid w:val="00F23AC2"/>
    <w:rsid w:val="00F72C2D"/>
    <w:rsid w:val="00F9651D"/>
    <w:rsid w:val="00FB608F"/>
    <w:rsid w:val="00FC544D"/>
    <w:rsid w:val="00FE4943"/>
    <w:rsid w:val="00FE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024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8299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paragraph" w:styleId="Textodebalo">
    <w:name w:val="Balloon Text"/>
    <w:basedOn w:val="Normal"/>
    <w:link w:val="TextodebaloChar"/>
    <w:uiPriority w:val="99"/>
    <w:semiHidden/>
    <w:unhideWhenUsed/>
    <w:rsid w:val="0037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4F78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082997"/>
    <w:rPr>
      <w:rFonts w:ascii="Arial" w:eastAsia="Times New Roman" w:hAnsi="Arial" w:cs="Times New Roman"/>
      <w:b/>
      <w:bCs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8299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82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082997"/>
    <w:pPr>
      <w:keepLines/>
      <w:numPr>
        <w:numId w:val="2"/>
      </w:numPr>
      <w:tabs>
        <w:tab w:val="left" w:pos="567"/>
      </w:tabs>
      <w:spacing w:before="240"/>
      <w:jc w:val="both"/>
    </w:pPr>
    <w:rPr>
      <w:rFonts w:eastAsiaTheme="majorEastAsia" w:cs="Arial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082997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82997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082997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82997"/>
    <w:pPr>
      <w:numPr>
        <w:ilvl w:val="4"/>
      </w:numPr>
      <w:tabs>
        <w:tab w:val="num" w:pos="360"/>
      </w:tabs>
      <w:ind w:left="1276" w:firstLine="0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82997"/>
    <w:rPr>
      <w:rFonts w:ascii="Times New Roman" w:hAnsi="Times New Roman" w:cs="Times New Roman"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08299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08299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Fontepargpadro1">
    <w:name w:val="Fonte parág. padrão1"/>
    <w:rsid w:val="00082997"/>
  </w:style>
  <w:style w:type="character" w:styleId="Hyperlink">
    <w:name w:val="Hyperlink"/>
    <w:basedOn w:val="Fontepargpadro"/>
    <w:uiPriority w:val="99"/>
    <w:unhideWhenUsed/>
    <w:rsid w:val="00C1448D"/>
    <w:rPr>
      <w:color w:val="0563C1" w:themeColor="hyperlink"/>
      <w:u w:val="single"/>
    </w:rPr>
  </w:style>
  <w:style w:type="paragraph" w:customStyle="1" w:styleId="Default">
    <w:name w:val="Default"/>
    <w:rsid w:val="00032B2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B370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70F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70F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370F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370F2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A04D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8299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paragraph" w:styleId="Textodebalo">
    <w:name w:val="Balloon Text"/>
    <w:basedOn w:val="Normal"/>
    <w:link w:val="TextodebaloChar"/>
    <w:uiPriority w:val="99"/>
    <w:semiHidden/>
    <w:unhideWhenUsed/>
    <w:rsid w:val="0037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4F78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082997"/>
    <w:rPr>
      <w:rFonts w:ascii="Arial" w:eastAsia="Times New Roman" w:hAnsi="Arial" w:cs="Times New Roman"/>
      <w:b/>
      <w:bCs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8299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82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082997"/>
    <w:pPr>
      <w:keepLines/>
      <w:numPr>
        <w:numId w:val="2"/>
      </w:numPr>
      <w:tabs>
        <w:tab w:val="left" w:pos="567"/>
      </w:tabs>
      <w:spacing w:before="240"/>
      <w:jc w:val="both"/>
    </w:pPr>
    <w:rPr>
      <w:rFonts w:eastAsiaTheme="majorEastAsia" w:cs="Arial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082997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82997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082997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82997"/>
    <w:pPr>
      <w:numPr>
        <w:ilvl w:val="4"/>
      </w:numPr>
      <w:tabs>
        <w:tab w:val="num" w:pos="360"/>
      </w:tabs>
      <w:ind w:left="1276" w:firstLine="0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82997"/>
    <w:rPr>
      <w:rFonts w:ascii="Times New Roman" w:hAnsi="Times New Roman" w:cs="Times New Roman"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08299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08299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Fontepargpadro1">
    <w:name w:val="Fonte parág. padrão1"/>
    <w:rsid w:val="00082997"/>
  </w:style>
  <w:style w:type="character" w:styleId="Hyperlink">
    <w:name w:val="Hyperlink"/>
    <w:basedOn w:val="Fontepargpadro"/>
    <w:uiPriority w:val="99"/>
    <w:unhideWhenUsed/>
    <w:rsid w:val="00C1448D"/>
    <w:rPr>
      <w:color w:val="0563C1" w:themeColor="hyperlink"/>
      <w:u w:val="single"/>
    </w:rPr>
  </w:style>
  <w:style w:type="paragraph" w:customStyle="1" w:styleId="Default">
    <w:name w:val="Default"/>
    <w:rsid w:val="00032B2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B370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70F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70F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370F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370F2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A04D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eader" Target="header1.xml"/><Relationship Id="rId33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s://www.planalto.gov.br/ccivil_03/_ato2011-2014/2013/lei/l12846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fontTable" Target="fontTable.xml"/><Relationship Id="rId30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6C745-C35A-4E39-AF3D-26424C6C8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2976</Words>
  <Characters>16076</Characters>
  <Application>Microsoft Office Word</Application>
  <DocSecurity>0</DocSecurity>
  <Lines>133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almoxarifado2</dc:creator>
  <cp:lastModifiedBy>farmacia1</cp:lastModifiedBy>
  <cp:revision>8</cp:revision>
  <cp:lastPrinted>2024-07-22T18:06:00Z</cp:lastPrinted>
  <dcterms:created xsi:type="dcterms:W3CDTF">2024-10-30T11:12:00Z</dcterms:created>
  <dcterms:modified xsi:type="dcterms:W3CDTF">2024-10-30T18:45:00Z</dcterms:modified>
</cp:coreProperties>
</file>