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5C0F5" w14:textId="77777777" w:rsidR="006D0118" w:rsidRPr="002B7506" w:rsidRDefault="006D0118" w:rsidP="00CF3D55">
      <w:pPr>
        <w:spacing w:after="0" w:line="360" w:lineRule="auto"/>
        <w:jc w:val="center"/>
        <w:rPr>
          <w:rFonts w:ascii="Arial" w:hAnsi="Arial" w:cs="Arial"/>
          <w:b/>
          <w:sz w:val="32"/>
          <w:szCs w:val="32"/>
        </w:rPr>
      </w:pPr>
      <w:r w:rsidRPr="002B7506">
        <w:rPr>
          <w:rFonts w:ascii="Arial" w:hAnsi="Arial" w:cs="Arial"/>
          <w:b/>
          <w:sz w:val="32"/>
          <w:szCs w:val="32"/>
        </w:rPr>
        <w:t>TERMO DE REFERÊNCIA</w:t>
      </w:r>
    </w:p>
    <w:p w14:paraId="2E183B57" w14:textId="77777777" w:rsidR="006D0118" w:rsidRPr="002B7506" w:rsidRDefault="006D0118" w:rsidP="00CF3D55">
      <w:pPr>
        <w:spacing w:after="0" w:line="360" w:lineRule="auto"/>
        <w:jc w:val="center"/>
        <w:rPr>
          <w:rFonts w:ascii="Arial" w:hAnsi="Arial" w:cs="Arial"/>
          <w:b/>
          <w:sz w:val="20"/>
          <w:szCs w:val="20"/>
        </w:rPr>
      </w:pPr>
    </w:p>
    <w:p w14:paraId="62D2C7D8" w14:textId="1B492849" w:rsidR="006D0118" w:rsidRPr="002B7506" w:rsidRDefault="006D0118" w:rsidP="00CF3D55">
      <w:pPr>
        <w:spacing w:after="0" w:line="360" w:lineRule="auto"/>
        <w:jc w:val="right"/>
        <w:rPr>
          <w:rFonts w:ascii="Arial" w:hAnsi="Arial" w:cs="Arial"/>
          <w:sz w:val="20"/>
          <w:szCs w:val="20"/>
        </w:rPr>
      </w:pPr>
      <w:r w:rsidRPr="00241917">
        <w:rPr>
          <w:rFonts w:ascii="Arial" w:hAnsi="Arial" w:cs="Arial"/>
          <w:sz w:val="20"/>
          <w:szCs w:val="20"/>
        </w:rPr>
        <w:t xml:space="preserve">Maringá, </w:t>
      </w:r>
      <w:r w:rsidR="00F84DF8">
        <w:rPr>
          <w:rFonts w:ascii="Arial" w:hAnsi="Arial" w:cs="Arial"/>
          <w:sz w:val="20"/>
          <w:szCs w:val="20"/>
        </w:rPr>
        <w:t>2</w:t>
      </w:r>
      <w:r w:rsidR="00241917" w:rsidRPr="00241917">
        <w:rPr>
          <w:rFonts w:ascii="Arial" w:hAnsi="Arial" w:cs="Arial"/>
          <w:sz w:val="20"/>
          <w:szCs w:val="20"/>
        </w:rPr>
        <w:t>1</w:t>
      </w:r>
      <w:r w:rsidRPr="00241917">
        <w:rPr>
          <w:rFonts w:ascii="Arial" w:hAnsi="Arial" w:cs="Arial"/>
          <w:sz w:val="20"/>
          <w:szCs w:val="20"/>
        </w:rPr>
        <w:t xml:space="preserve"> de </w:t>
      </w:r>
      <w:r w:rsidR="00241917" w:rsidRPr="00241917">
        <w:rPr>
          <w:rFonts w:ascii="Arial" w:hAnsi="Arial" w:cs="Arial"/>
          <w:sz w:val="20"/>
          <w:szCs w:val="20"/>
        </w:rPr>
        <w:t>fevereiro</w:t>
      </w:r>
      <w:r w:rsidRPr="00241917">
        <w:rPr>
          <w:rFonts w:ascii="Arial" w:hAnsi="Arial" w:cs="Arial"/>
          <w:sz w:val="20"/>
          <w:szCs w:val="20"/>
        </w:rPr>
        <w:t xml:space="preserve"> de 20</w:t>
      </w:r>
      <w:r w:rsidR="00671F21" w:rsidRPr="00241917">
        <w:rPr>
          <w:rFonts w:ascii="Arial" w:hAnsi="Arial" w:cs="Arial"/>
          <w:sz w:val="20"/>
          <w:szCs w:val="20"/>
        </w:rPr>
        <w:t>2</w:t>
      </w:r>
      <w:r w:rsidR="00241917" w:rsidRPr="00241917">
        <w:rPr>
          <w:rFonts w:ascii="Arial" w:hAnsi="Arial" w:cs="Arial"/>
          <w:sz w:val="20"/>
          <w:szCs w:val="20"/>
        </w:rPr>
        <w:t>5</w:t>
      </w:r>
      <w:r w:rsidRPr="00241917">
        <w:rPr>
          <w:rFonts w:ascii="Arial" w:hAnsi="Arial" w:cs="Arial"/>
          <w:sz w:val="20"/>
          <w:szCs w:val="20"/>
        </w:rPr>
        <w:t>.</w:t>
      </w:r>
    </w:p>
    <w:p w14:paraId="4B49A5C6" w14:textId="77777777" w:rsidR="006D0118" w:rsidRPr="002B7506" w:rsidRDefault="006D0118" w:rsidP="00CF3D55">
      <w:pPr>
        <w:spacing w:after="0" w:line="360" w:lineRule="auto"/>
        <w:jc w:val="both"/>
        <w:rPr>
          <w:rFonts w:ascii="Arial" w:hAnsi="Arial" w:cs="Arial"/>
          <w:sz w:val="20"/>
          <w:szCs w:val="20"/>
          <w:highlight w:val="yellow"/>
        </w:rPr>
      </w:pPr>
    </w:p>
    <w:p w14:paraId="06CEA9EE" w14:textId="20539286" w:rsidR="002B7506" w:rsidRPr="002B7506" w:rsidRDefault="00D21D3A" w:rsidP="00CF3D55">
      <w:pPr>
        <w:spacing w:after="0" w:line="360" w:lineRule="auto"/>
        <w:ind w:firstLine="709"/>
        <w:jc w:val="both"/>
        <w:rPr>
          <w:rFonts w:ascii="Arial" w:eastAsia="Arial Unicode MS" w:hAnsi="Arial" w:cs="Arial"/>
          <w:noProof/>
          <w:sz w:val="20"/>
          <w:szCs w:val="20"/>
        </w:rPr>
      </w:pPr>
      <w:r>
        <w:rPr>
          <w:rFonts w:ascii="Arial" w:eastAsia="Arial Unicode MS" w:hAnsi="Arial" w:cs="Arial"/>
          <w:noProof/>
          <w:sz w:val="20"/>
          <w:szCs w:val="20"/>
        </w:rPr>
        <w:t xml:space="preserve">Considerando a </w:t>
      </w:r>
      <w:r w:rsidR="002B7506" w:rsidRPr="002B7506">
        <w:rPr>
          <w:rFonts w:ascii="Arial" w:eastAsia="Arial Unicode MS" w:hAnsi="Arial" w:cs="Arial"/>
          <w:noProof/>
          <w:sz w:val="20"/>
          <w:szCs w:val="20"/>
        </w:rPr>
        <w:t xml:space="preserve">necessidade do CISAMUSEP </w:t>
      </w:r>
      <w:r w:rsidR="00C4117D">
        <w:rPr>
          <w:rFonts w:ascii="Arial" w:eastAsia="Arial Unicode MS" w:hAnsi="Arial" w:cs="Arial"/>
          <w:noProof/>
          <w:sz w:val="20"/>
          <w:szCs w:val="20"/>
        </w:rPr>
        <w:t xml:space="preserve">em ter </w:t>
      </w:r>
      <w:r w:rsidR="002B7506" w:rsidRPr="002B7506">
        <w:rPr>
          <w:rFonts w:ascii="Arial" w:eastAsia="Arial Unicode MS" w:hAnsi="Arial" w:cs="Arial"/>
          <w:noProof/>
          <w:sz w:val="20"/>
          <w:szCs w:val="20"/>
        </w:rPr>
        <w:t xml:space="preserve">apoio administrativo capaz de auxiliar na execução de atividades acessórias no âmbito do Conselho Diretor, além de prover o assessoramento administrativo aos membros da Secretaria Executiva de forma a tornar mais ágil e produtiva a atuação dos funcionários e dos dirigentes do Consórcio, no cumprimento primordial de suas prerrogativas e funções, bem como facilitar o exercício de suas atribuições e competências. </w:t>
      </w:r>
    </w:p>
    <w:p w14:paraId="71A7315F" w14:textId="77777777" w:rsidR="00550CF5" w:rsidRDefault="00550CF5" w:rsidP="00CF3D55">
      <w:pPr>
        <w:spacing w:after="0" w:line="360" w:lineRule="auto"/>
        <w:ind w:firstLine="709"/>
        <w:jc w:val="both"/>
        <w:rPr>
          <w:rFonts w:ascii="Arial" w:eastAsia="Arial Unicode MS" w:hAnsi="Arial" w:cs="Arial"/>
          <w:noProof/>
          <w:sz w:val="20"/>
          <w:szCs w:val="20"/>
        </w:rPr>
      </w:pPr>
      <w:r w:rsidRPr="00550CF5">
        <w:rPr>
          <w:rFonts w:ascii="Arial" w:eastAsia="Arial Unicode MS" w:hAnsi="Arial" w:cs="Arial"/>
          <w:noProof/>
          <w:sz w:val="20"/>
          <w:szCs w:val="20"/>
        </w:rPr>
        <w:t xml:space="preserve">Considerando, que no âmbito da Secretaria Executiva, existe a necessidade de suporte técnico nas áreas de gestão e serviços administrativos auxiliares a fim de agilizar os trabalhos, bem como no assessoramento no cumprimento das normas legais buscando maior eficiência da administração, tanto na esfera do Conselho Diretor, mas principalmente nas atividades meio, entre todas as Diretorias e Unidade de Controle Interno, uma vez que se trata de atividades acessórias de extrema relevância para o suporte das autoridades administrativas da unidade; </w:t>
      </w:r>
    </w:p>
    <w:p w14:paraId="28E38207" w14:textId="23FE664C" w:rsidR="002B7506" w:rsidRDefault="002B7506" w:rsidP="00CF3D55">
      <w:pPr>
        <w:spacing w:after="0" w:line="360" w:lineRule="auto"/>
        <w:ind w:firstLine="709"/>
        <w:jc w:val="both"/>
        <w:rPr>
          <w:rFonts w:ascii="Arial" w:eastAsia="Arial Unicode MS" w:hAnsi="Arial" w:cs="Arial"/>
          <w:noProof/>
          <w:sz w:val="20"/>
          <w:szCs w:val="20"/>
        </w:rPr>
      </w:pPr>
      <w:r w:rsidRPr="002B7506">
        <w:rPr>
          <w:rFonts w:ascii="Arial" w:eastAsia="Arial Unicode MS" w:hAnsi="Arial" w:cs="Arial"/>
          <w:noProof/>
          <w:sz w:val="20"/>
          <w:szCs w:val="20"/>
        </w:rPr>
        <w:t>Considerando, que este suporte à Gestão ultrapassa a escala interna de procedimentos, e propicia ao CISAMUSEP dispor de assessoramento técnico junto aos órgãos de saúde do Estado e da União.</w:t>
      </w:r>
    </w:p>
    <w:p w14:paraId="422AEE8F" w14:textId="48300A23" w:rsidR="0054301E" w:rsidRDefault="00B36D9A" w:rsidP="00CF3D55">
      <w:pPr>
        <w:spacing w:after="0" w:line="360" w:lineRule="auto"/>
        <w:ind w:firstLine="709"/>
        <w:jc w:val="both"/>
        <w:rPr>
          <w:rFonts w:ascii="Arial" w:eastAsia="Arial Unicode MS" w:hAnsi="Arial" w:cs="Arial"/>
          <w:noProof/>
          <w:sz w:val="20"/>
          <w:szCs w:val="20"/>
        </w:rPr>
      </w:pPr>
      <w:r w:rsidRPr="002B7506">
        <w:rPr>
          <w:rFonts w:ascii="Arial" w:eastAsia="Arial Unicode MS" w:hAnsi="Arial" w:cs="Arial"/>
          <w:noProof/>
          <w:sz w:val="20"/>
          <w:szCs w:val="20"/>
        </w:rPr>
        <w:t xml:space="preserve">Ante o exposto, </w:t>
      </w:r>
      <w:r w:rsidRPr="002B7506">
        <w:rPr>
          <w:rFonts w:ascii="Arial" w:hAnsi="Arial" w:cs="Arial"/>
          <w:sz w:val="20"/>
          <w:szCs w:val="20"/>
        </w:rPr>
        <w:t xml:space="preserve">vimos pelo presente </w:t>
      </w:r>
      <w:r w:rsidR="00CF006D">
        <w:rPr>
          <w:rFonts w:ascii="Arial" w:hAnsi="Arial" w:cs="Arial"/>
          <w:sz w:val="20"/>
          <w:szCs w:val="20"/>
        </w:rPr>
        <w:t xml:space="preserve">apresentar o Termo de Referência para </w:t>
      </w:r>
      <w:r w:rsidRPr="002B7506">
        <w:rPr>
          <w:rFonts w:ascii="Arial" w:eastAsia="Arial Unicode MS" w:hAnsi="Arial" w:cs="Arial"/>
          <w:noProof/>
          <w:sz w:val="20"/>
          <w:szCs w:val="20"/>
        </w:rPr>
        <w:t xml:space="preserve">a contratação de empresa especializada para prestação de serviços </w:t>
      </w:r>
      <w:r w:rsidR="0054301E" w:rsidRPr="0054301E">
        <w:rPr>
          <w:rFonts w:ascii="Arial" w:eastAsia="Arial Unicode MS" w:hAnsi="Arial" w:cs="Arial"/>
          <w:noProof/>
          <w:sz w:val="20"/>
          <w:szCs w:val="20"/>
        </w:rPr>
        <w:t xml:space="preserve">de suporte técnico </w:t>
      </w:r>
      <w:r w:rsidR="001B6995" w:rsidRPr="0054301E">
        <w:rPr>
          <w:rFonts w:ascii="Arial" w:eastAsia="Arial Unicode MS" w:hAnsi="Arial" w:cs="Arial"/>
          <w:noProof/>
          <w:sz w:val="20"/>
          <w:szCs w:val="20"/>
        </w:rPr>
        <w:t>administrativos</w:t>
      </w:r>
      <w:r w:rsidR="001B6995">
        <w:rPr>
          <w:rFonts w:ascii="Arial" w:eastAsia="Arial Unicode MS" w:hAnsi="Arial" w:cs="Arial"/>
          <w:noProof/>
          <w:sz w:val="20"/>
          <w:szCs w:val="20"/>
        </w:rPr>
        <w:t>,</w:t>
      </w:r>
      <w:r w:rsidR="001B6995" w:rsidRPr="0054301E">
        <w:rPr>
          <w:rFonts w:ascii="Arial" w:eastAsia="Arial Unicode MS" w:hAnsi="Arial" w:cs="Arial"/>
          <w:noProof/>
          <w:sz w:val="20"/>
          <w:szCs w:val="20"/>
        </w:rPr>
        <w:t xml:space="preserve"> </w:t>
      </w:r>
      <w:r w:rsidR="0054301E" w:rsidRPr="0054301E">
        <w:rPr>
          <w:rFonts w:ascii="Arial" w:eastAsia="Arial Unicode MS" w:hAnsi="Arial" w:cs="Arial"/>
          <w:noProof/>
          <w:sz w:val="20"/>
          <w:szCs w:val="20"/>
        </w:rPr>
        <w:t xml:space="preserve">na área da Gestão Pública ao Conselho Diretor e Membros da Secretaria Executiva do Consórcio Público Intermunicipal de Saúde do Setentrião Paranaense </w:t>
      </w:r>
      <w:r w:rsidR="0054301E">
        <w:rPr>
          <w:rFonts w:ascii="Arial" w:eastAsia="Arial Unicode MS" w:hAnsi="Arial" w:cs="Arial"/>
          <w:noProof/>
          <w:sz w:val="20"/>
          <w:szCs w:val="20"/>
        </w:rPr>
        <w:t>–</w:t>
      </w:r>
      <w:r w:rsidR="0054301E" w:rsidRPr="0054301E">
        <w:rPr>
          <w:rFonts w:ascii="Arial" w:eastAsia="Arial Unicode MS" w:hAnsi="Arial" w:cs="Arial"/>
          <w:noProof/>
          <w:sz w:val="20"/>
          <w:szCs w:val="20"/>
        </w:rPr>
        <w:t xml:space="preserve"> CISAMUSEP</w:t>
      </w:r>
      <w:r w:rsidR="0054301E">
        <w:rPr>
          <w:rFonts w:ascii="Arial" w:eastAsia="Arial Unicode MS" w:hAnsi="Arial" w:cs="Arial"/>
          <w:noProof/>
          <w:sz w:val="20"/>
          <w:szCs w:val="20"/>
        </w:rPr>
        <w:t>.</w:t>
      </w:r>
    </w:p>
    <w:p w14:paraId="2AD92ED5" w14:textId="77777777" w:rsidR="006D0118" w:rsidRPr="002B7506" w:rsidRDefault="006D0118" w:rsidP="00CF3D55">
      <w:pPr>
        <w:spacing w:after="0" w:line="360" w:lineRule="auto"/>
        <w:jc w:val="both"/>
        <w:rPr>
          <w:rFonts w:ascii="Arial" w:hAnsi="Arial" w:cs="Arial"/>
          <w:sz w:val="10"/>
          <w:szCs w:val="10"/>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2"/>
        <w:gridCol w:w="741"/>
        <w:gridCol w:w="855"/>
        <w:gridCol w:w="5500"/>
        <w:gridCol w:w="640"/>
        <w:gridCol w:w="774"/>
      </w:tblGrid>
      <w:tr w:rsidR="007419A6" w:rsidRPr="002B7506" w14:paraId="23DA499E" w14:textId="77777777" w:rsidTr="00582308">
        <w:trPr>
          <w:trHeight w:val="396"/>
          <w:jc w:val="center"/>
        </w:trPr>
        <w:tc>
          <w:tcPr>
            <w:tcW w:w="305" w:type="pct"/>
            <w:tcBorders>
              <w:top w:val="single" w:sz="4" w:space="0" w:color="auto"/>
              <w:left w:val="single" w:sz="4" w:space="0" w:color="auto"/>
              <w:bottom w:val="single" w:sz="4" w:space="0" w:color="auto"/>
              <w:right w:val="single" w:sz="4" w:space="0" w:color="auto"/>
            </w:tcBorders>
            <w:vAlign w:val="center"/>
          </w:tcPr>
          <w:p w14:paraId="482B72A3" w14:textId="5359DBC7" w:rsidR="007419A6" w:rsidRPr="004631CD" w:rsidRDefault="007419A6" w:rsidP="00CF3D55">
            <w:pPr>
              <w:spacing w:after="0" w:line="240" w:lineRule="auto"/>
              <w:jc w:val="center"/>
              <w:rPr>
                <w:rFonts w:ascii="Arial" w:hAnsi="Arial" w:cs="Arial"/>
                <w:b/>
                <w:sz w:val="20"/>
                <w:szCs w:val="20"/>
              </w:rPr>
            </w:pPr>
            <w:r w:rsidRPr="004631CD">
              <w:rPr>
                <w:rFonts w:ascii="Arial" w:hAnsi="Arial" w:cs="Arial"/>
                <w:b/>
                <w:sz w:val="20"/>
                <w:szCs w:val="20"/>
              </w:rPr>
              <w:t>Item</w:t>
            </w:r>
          </w:p>
        </w:tc>
        <w:tc>
          <w:tcPr>
            <w:tcW w:w="365" w:type="pct"/>
            <w:tcBorders>
              <w:top w:val="single" w:sz="4" w:space="0" w:color="auto"/>
              <w:left w:val="single" w:sz="4" w:space="0" w:color="auto"/>
              <w:bottom w:val="single" w:sz="4" w:space="0" w:color="auto"/>
              <w:right w:val="single" w:sz="4" w:space="0" w:color="auto"/>
            </w:tcBorders>
            <w:vAlign w:val="center"/>
          </w:tcPr>
          <w:p w14:paraId="68E66244" w14:textId="5EB7B1C3" w:rsidR="007419A6" w:rsidRPr="004631CD" w:rsidRDefault="007419A6" w:rsidP="00CF3D55">
            <w:pPr>
              <w:spacing w:after="0" w:line="240" w:lineRule="auto"/>
              <w:jc w:val="center"/>
              <w:rPr>
                <w:rFonts w:ascii="Arial" w:hAnsi="Arial" w:cs="Arial"/>
                <w:b/>
                <w:sz w:val="20"/>
                <w:szCs w:val="20"/>
              </w:rPr>
            </w:pPr>
            <w:r w:rsidRPr="004631CD">
              <w:rPr>
                <w:rFonts w:ascii="Arial" w:hAnsi="Arial" w:cs="Arial"/>
                <w:b/>
                <w:sz w:val="20"/>
                <w:szCs w:val="20"/>
              </w:rPr>
              <w:t>Cód.</w:t>
            </w:r>
          </w:p>
        </w:tc>
        <w:tc>
          <w:tcPr>
            <w:tcW w:w="501" w:type="pct"/>
            <w:tcBorders>
              <w:top w:val="single" w:sz="4" w:space="0" w:color="auto"/>
              <w:left w:val="single" w:sz="4" w:space="0" w:color="auto"/>
              <w:bottom w:val="single" w:sz="4" w:space="0" w:color="auto"/>
              <w:right w:val="single" w:sz="4" w:space="0" w:color="auto"/>
            </w:tcBorders>
            <w:vAlign w:val="center"/>
          </w:tcPr>
          <w:p w14:paraId="27946AC0" w14:textId="4A636A86" w:rsidR="007419A6" w:rsidRPr="004631CD" w:rsidRDefault="007419A6" w:rsidP="00582308">
            <w:pPr>
              <w:spacing w:after="0" w:line="240" w:lineRule="auto"/>
              <w:jc w:val="center"/>
              <w:rPr>
                <w:rFonts w:ascii="Arial" w:hAnsi="Arial" w:cs="Arial"/>
                <w:b/>
                <w:sz w:val="20"/>
                <w:szCs w:val="20"/>
              </w:rPr>
            </w:pPr>
            <w:proofErr w:type="spellStart"/>
            <w:r w:rsidRPr="004631CD">
              <w:rPr>
                <w:rFonts w:ascii="Arial" w:hAnsi="Arial" w:cs="Arial"/>
                <w:b/>
                <w:sz w:val="20"/>
                <w:szCs w:val="20"/>
              </w:rPr>
              <w:t>Catser</w:t>
            </w:r>
            <w:proofErr w:type="spellEnd"/>
          </w:p>
        </w:tc>
        <w:tc>
          <w:tcPr>
            <w:tcW w:w="3049" w:type="pct"/>
            <w:tcBorders>
              <w:top w:val="single" w:sz="4" w:space="0" w:color="auto"/>
              <w:left w:val="single" w:sz="4" w:space="0" w:color="auto"/>
              <w:bottom w:val="single" w:sz="4" w:space="0" w:color="auto"/>
              <w:right w:val="single" w:sz="4" w:space="0" w:color="auto"/>
            </w:tcBorders>
            <w:vAlign w:val="center"/>
          </w:tcPr>
          <w:p w14:paraId="6954B014" w14:textId="05DA6D01" w:rsidR="007419A6" w:rsidRPr="002B7506" w:rsidRDefault="007419A6" w:rsidP="00CF3D55">
            <w:pPr>
              <w:spacing w:after="0" w:line="240" w:lineRule="auto"/>
              <w:jc w:val="center"/>
              <w:rPr>
                <w:rFonts w:ascii="Arial" w:hAnsi="Arial" w:cs="Arial"/>
                <w:b/>
                <w:sz w:val="20"/>
                <w:szCs w:val="20"/>
                <w:highlight w:val="yellow"/>
              </w:rPr>
            </w:pPr>
            <w:r w:rsidRPr="004631CD">
              <w:rPr>
                <w:rFonts w:ascii="Arial" w:hAnsi="Arial" w:cs="Arial"/>
                <w:b/>
                <w:sz w:val="20"/>
                <w:szCs w:val="20"/>
              </w:rPr>
              <w:t>Descrição</w:t>
            </w:r>
          </w:p>
        </w:tc>
        <w:tc>
          <w:tcPr>
            <w:tcW w:w="353" w:type="pct"/>
            <w:tcBorders>
              <w:top w:val="single" w:sz="4" w:space="0" w:color="auto"/>
              <w:left w:val="single" w:sz="4" w:space="0" w:color="auto"/>
              <w:bottom w:val="single" w:sz="4" w:space="0" w:color="auto"/>
              <w:right w:val="single" w:sz="4" w:space="0" w:color="auto"/>
            </w:tcBorders>
            <w:vAlign w:val="center"/>
          </w:tcPr>
          <w:p w14:paraId="70F3E640" w14:textId="77777777" w:rsidR="007419A6" w:rsidRPr="004631CD" w:rsidRDefault="007419A6" w:rsidP="00CF3D55">
            <w:pPr>
              <w:spacing w:after="0" w:line="240" w:lineRule="auto"/>
              <w:jc w:val="center"/>
              <w:rPr>
                <w:rFonts w:ascii="Arial" w:hAnsi="Arial" w:cs="Arial"/>
                <w:b/>
                <w:sz w:val="20"/>
                <w:szCs w:val="20"/>
              </w:rPr>
            </w:pPr>
            <w:r w:rsidRPr="004631CD">
              <w:rPr>
                <w:rFonts w:ascii="Arial" w:hAnsi="Arial" w:cs="Arial"/>
                <w:b/>
                <w:sz w:val="20"/>
                <w:szCs w:val="20"/>
              </w:rPr>
              <w:t>Unid.</w:t>
            </w:r>
          </w:p>
        </w:tc>
        <w:tc>
          <w:tcPr>
            <w:tcW w:w="427" w:type="pct"/>
            <w:tcBorders>
              <w:top w:val="single" w:sz="4" w:space="0" w:color="auto"/>
              <w:left w:val="single" w:sz="4" w:space="0" w:color="auto"/>
              <w:bottom w:val="single" w:sz="4" w:space="0" w:color="auto"/>
              <w:right w:val="single" w:sz="4" w:space="0" w:color="auto"/>
            </w:tcBorders>
            <w:vAlign w:val="center"/>
          </w:tcPr>
          <w:p w14:paraId="57D5102C" w14:textId="77777777" w:rsidR="007419A6" w:rsidRPr="004631CD" w:rsidRDefault="007419A6" w:rsidP="00CF3D55">
            <w:pPr>
              <w:spacing w:after="0" w:line="240" w:lineRule="auto"/>
              <w:jc w:val="center"/>
              <w:rPr>
                <w:rFonts w:ascii="Arial" w:hAnsi="Arial" w:cs="Arial"/>
                <w:b/>
                <w:sz w:val="20"/>
                <w:szCs w:val="20"/>
              </w:rPr>
            </w:pPr>
            <w:r w:rsidRPr="004631CD">
              <w:rPr>
                <w:rFonts w:ascii="Arial" w:hAnsi="Arial" w:cs="Arial"/>
                <w:b/>
                <w:sz w:val="20"/>
                <w:szCs w:val="20"/>
              </w:rPr>
              <w:t>Quant.</w:t>
            </w:r>
          </w:p>
        </w:tc>
      </w:tr>
      <w:tr w:rsidR="007419A6" w:rsidRPr="002B7506" w14:paraId="10B7079E" w14:textId="77777777" w:rsidTr="00582308">
        <w:trPr>
          <w:trHeight w:val="637"/>
          <w:jc w:val="center"/>
        </w:trPr>
        <w:tc>
          <w:tcPr>
            <w:tcW w:w="305" w:type="pct"/>
            <w:vAlign w:val="center"/>
          </w:tcPr>
          <w:p w14:paraId="49EEC8D4" w14:textId="395150C9" w:rsidR="007419A6" w:rsidRPr="004631CD" w:rsidRDefault="007419A6" w:rsidP="00CF3D55">
            <w:pPr>
              <w:spacing w:after="0" w:line="240" w:lineRule="auto"/>
              <w:jc w:val="center"/>
              <w:rPr>
                <w:rFonts w:ascii="Arial" w:hAnsi="Arial" w:cs="Arial"/>
                <w:sz w:val="18"/>
                <w:szCs w:val="18"/>
              </w:rPr>
            </w:pPr>
            <w:r w:rsidRPr="004631CD">
              <w:rPr>
                <w:rFonts w:ascii="Arial" w:hAnsi="Arial" w:cs="Arial"/>
                <w:sz w:val="18"/>
                <w:szCs w:val="18"/>
              </w:rPr>
              <w:t>1</w:t>
            </w:r>
          </w:p>
        </w:tc>
        <w:tc>
          <w:tcPr>
            <w:tcW w:w="365" w:type="pct"/>
            <w:vAlign w:val="center"/>
          </w:tcPr>
          <w:p w14:paraId="0846FFE1" w14:textId="18C2F45E" w:rsidR="007419A6" w:rsidRPr="004631CD" w:rsidRDefault="00345F92" w:rsidP="00345F92">
            <w:pPr>
              <w:spacing w:after="0" w:line="240" w:lineRule="auto"/>
              <w:jc w:val="center"/>
              <w:rPr>
                <w:rFonts w:ascii="Arial" w:hAnsi="Arial" w:cs="Arial"/>
                <w:sz w:val="18"/>
                <w:szCs w:val="18"/>
              </w:rPr>
            </w:pPr>
            <w:r w:rsidRPr="00345F92">
              <w:rPr>
                <w:rFonts w:ascii="Arial" w:hAnsi="Arial" w:cs="Arial"/>
                <w:sz w:val="18"/>
                <w:szCs w:val="18"/>
              </w:rPr>
              <w:t>101017</w:t>
            </w:r>
          </w:p>
        </w:tc>
        <w:tc>
          <w:tcPr>
            <w:tcW w:w="501" w:type="pct"/>
            <w:vAlign w:val="center"/>
          </w:tcPr>
          <w:p w14:paraId="5DDFC67D" w14:textId="77777777" w:rsidR="007419A6" w:rsidRPr="004631CD" w:rsidRDefault="007419A6" w:rsidP="00CF3D55">
            <w:pPr>
              <w:spacing w:after="0" w:line="240" w:lineRule="auto"/>
              <w:jc w:val="center"/>
              <w:rPr>
                <w:rFonts w:ascii="Arial" w:hAnsi="Arial" w:cs="Arial"/>
                <w:sz w:val="18"/>
                <w:szCs w:val="18"/>
              </w:rPr>
            </w:pPr>
          </w:p>
        </w:tc>
        <w:tc>
          <w:tcPr>
            <w:tcW w:w="3049" w:type="pct"/>
            <w:vAlign w:val="center"/>
          </w:tcPr>
          <w:p w14:paraId="26D3072C" w14:textId="39D79BD7" w:rsidR="007419A6" w:rsidRPr="002B7506" w:rsidRDefault="0054301E" w:rsidP="00CF3D55">
            <w:pPr>
              <w:spacing w:after="0" w:line="240" w:lineRule="auto"/>
              <w:jc w:val="both"/>
              <w:rPr>
                <w:rFonts w:ascii="Arial" w:hAnsi="Arial" w:cs="Arial"/>
                <w:sz w:val="18"/>
                <w:szCs w:val="18"/>
                <w:highlight w:val="yellow"/>
              </w:rPr>
            </w:pPr>
            <w:bookmarkStart w:id="0" w:name="_Hlk187996564"/>
            <w:r w:rsidRPr="0054301E">
              <w:rPr>
                <w:rFonts w:ascii="Arial" w:hAnsi="Arial" w:cs="Arial"/>
                <w:sz w:val="18"/>
                <w:szCs w:val="18"/>
              </w:rPr>
              <w:t xml:space="preserve">SUPORTE TÉCNICO </w:t>
            </w:r>
            <w:r w:rsidR="00BC5F33" w:rsidRPr="0054301E">
              <w:rPr>
                <w:rFonts w:ascii="Arial" w:hAnsi="Arial" w:cs="Arial"/>
                <w:sz w:val="18"/>
                <w:szCs w:val="18"/>
              </w:rPr>
              <w:t>ADMINISTRATIVOS</w:t>
            </w:r>
            <w:r w:rsidR="00BC5F33">
              <w:rPr>
                <w:rFonts w:ascii="Arial" w:hAnsi="Arial" w:cs="Arial"/>
                <w:sz w:val="18"/>
                <w:szCs w:val="18"/>
              </w:rPr>
              <w:t>,</w:t>
            </w:r>
            <w:r w:rsidR="00BC5F33" w:rsidRPr="0054301E">
              <w:rPr>
                <w:rFonts w:ascii="Arial" w:hAnsi="Arial" w:cs="Arial"/>
                <w:sz w:val="18"/>
                <w:szCs w:val="18"/>
              </w:rPr>
              <w:t xml:space="preserve"> </w:t>
            </w:r>
            <w:r w:rsidRPr="0054301E">
              <w:rPr>
                <w:rFonts w:ascii="Arial" w:hAnsi="Arial" w:cs="Arial"/>
                <w:sz w:val="18"/>
                <w:szCs w:val="18"/>
              </w:rPr>
              <w:t>NA ÁREA DA GESTÃO PÚBLICA AO CONSELHO DIRETOR E MEMBROS DA SECRETARIA EXECUTIVA DO CISAMUSEP</w:t>
            </w:r>
            <w:bookmarkEnd w:id="0"/>
            <w:r w:rsidRPr="0054301E">
              <w:rPr>
                <w:rFonts w:ascii="Arial" w:hAnsi="Arial" w:cs="Arial"/>
                <w:sz w:val="18"/>
                <w:szCs w:val="18"/>
              </w:rPr>
              <w:t>.</w:t>
            </w:r>
          </w:p>
        </w:tc>
        <w:tc>
          <w:tcPr>
            <w:tcW w:w="353" w:type="pct"/>
            <w:vAlign w:val="center"/>
          </w:tcPr>
          <w:p w14:paraId="08C6F1D0" w14:textId="77777777" w:rsidR="007419A6" w:rsidRPr="004631CD" w:rsidRDefault="007419A6" w:rsidP="00CF3D55">
            <w:pPr>
              <w:spacing w:after="0" w:line="240" w:lineRule="auto"/>
              <w:jc w:val="center"/>
              <w:rPr>
                <w:rFonts w:ascii="Arial" w:hAnsi="Arial" w:cs="Arial"/>
                <w:sz w:val="18"/>
                <w:szCs w:val="18"/>
              </w:rPr>
            </w:pPr>
            <w:r w:rsidRPr="004631CD">
              <w:rPr>
                <w:rFonts w:ascii="Arial" w:hAnsi="Arial" w:cs="Arial"/>
                <w:sz w:val="18"/>
                <w:szCs w:val="18"/>
              </w:rPr>
              <w:t>SERV</w:t>
            </w:r>
          </w:p>
        </w:tc>
        <w:tc>
          <w:tcPr>
            <w:tcW w:w="427" w:type="pct"/>
            <w:vAlign w:val="center"/>
          </w:tcPr>
          <w:p w14:paraId="53376F56" w14:textId="0400F21A" w:rsidR="007419A6" w:rsidRPr="004631CD" w:rsidRDefault="004631CD" w:rsidP="00CF3D55">
            <w:pPr>
              <w:spacing w:after="0" w:line="240" w:lineRule="auto"/>
              <w:jc w:val="center"/>
              <w:rPr>
                <w:rFonts w:ascii="Arial" w:hAnsi="Arial" w:cs="Arial"/>
                <w:sz w:val="18"/>
                <w:szCs w:val="18"/>
              </w:rPr>
            </w:pPr>
            <w:r w:rsidRPr="004631CD">
              <w:rPr>
                <w:rFonts w:ascii="Arial" w:hAnsi="Arial" w:cs="Arial"/>
                <w:sz w:val="18"/>
                <w:szCs w:val="18"/>
              </w:rPr>
              <w:t>12</w:t>
            </w:r>
          </w:p>
        </w:tc>
      </w:tr>
    </w:tbl>
    <w:p w14:paraId="3A17FC60" w14:textId="77777777" w:rsidR="006D0118" w:rsidRPr="009823E1" w:rsidRDefault="006D0118" w:rsidP="00CF3D55">
      <w:pPr>
        <w:pStyle w:val="PargrafodaLista"/>
        <w:spacing w:line="360" w:lineRule="auto"/>
        <w:ind w:left="644"/>
        <w:rPr>
          <w:rFonts w:ascii="Arial" w:eastAsia="Arial Unicode MS" w:hAnsi="Arial" w:cs="Arial"/>
          <w:b/>
          <w:sz w:val="10"/>
          <w:szCs w:val="10"/>
          <w:u w:val="single"/>
        </w:rPr>
      </w:pPr>
    </w:p>
    <w:p w14:paraId="08D19CC5" w14:textId="77A4B168" w:rsidR="006D0118" w:rsidRPr="009823E1" w:rsidRDefault="006D0118" w:rsidP="00CF3D55">
      <w:pPr>
        <w:pStyle w:val="PargrafodaLista"/>
        <w:numPr>
          <w:ilvl w:val="0"/>
          <w:numId w:val="9"/>
        </w:numPr>
        <w:spacing w:line="360" w:lineRule="auto"/>
        <w:contextualSpacing/>
        <w:rPr>
          <w:rFonts w:ascii="Arial" w:eastAsia="Arial Unicode MS" w:hAnsi="Arial" w:cs="Arial"/>
          <w:b/>
          <w:sz w:val="20"/>
          <w:szCs w:val="20"/>
          <w:u w:val="single"/>
        </w:rPr>
      </w:pPr>
      <w:r w:rsidRPr="009823E1">
        <w:rPr>
          <w:rFonts w:ascii="Arial" w:eastAsia="Arial Unicode MS" w:hAnsi="Arial" w:cs="Arial"/>
          <w:b/>
          <w:sz w:val="20"/>
          <w:szCs w:val="20"/>
          <w:u w:val="single"/>
        </w:rPr>
        <w:t>SERVIÇOS</w:t>
      </w:r>
    </w:p>
    <w:p w14:paraId="0C197FEF" w14:textId="77777777" w:rsidR="009823E1" w:rsidRPr="009823E1" w:rsidRDefault="009823E1" w:rsidP="00CF3D55">
      <w:pPr>
        <w:pStyle w:val="PargrafodaLista"/>
        <w:numPr>
          <w:ilvl w:val="1"/>
          <w:numId w:val="9"/>
        </w:numPr>
        <w:spacing w:line="360" w:lineRule="auto"/>
        <w:contextualSpacing/>
        <w:jc w:val="both"/>
        <w:rPr>
          <w:rFonts w:ascii="Arial" w:hAnsi="Arial" w:cs="Arial"/>
          <w:sz w:val="20"/>
          <w:szCs w:val="20"/>
          <w:lang w:eastAsia="ar-SA"/>
        </w:rPr>
      </w:pPr>
      <w:r w:rsidRPr="009823E1">
        <w:rPr>
          <w:rFonts w:ascii="Arial" w:eastAsia="Arial Unicode MS" w:hAnsi="Arial" w:cs="Arial"/>
          <w:noProof/>
          <w:sz w:val="20"/>
          <w:szCs w:val="20"/>
        </w:rPr>
        <w:t>A prestação dos serviços deverá ser realizada na sede do CISAMUSEP, localizado na Rua Adolpho Contessotto, nº 620, Zona 28, Maringá-PR</w:t>
      </w:r>
      <w:r w:rsidRPr="009823E1">
        <w:rPr>
          <w:rFonts w:ascii="Arial" w:eastAsia="Arial Unicode MS" w:hAnsi="Arial" w:cs="Arial"/>
          <w:sz w:val="20"/>
          <w:szCs w:val="20"/>
        </w:rPr>
        <w:t xml:space="preserve">, de segunda a sexta-feira, no horário de 07h30min às 11h30min e das 13h30min às 16h30min ou excepcionalmente em horários diferenciados e/ou nos finais de semana, a critério exclusivo do </w:t>
      </w:r>
      <w:r w:rsidRPr="009823E1">
        <w:rPr>
          <w:rFonts w:ascii="Arial" w:hAnsi="Arial" w:cs="Arial"/>
          <w:sz w:val="20"/>
          <w:szCs w:val="20"/>
          <w:lang w:eastAsia="ar-SA"/>
        </w:rPr>
        <w:t>CISAMUSEP</w:t>
      </w:r>
      <w:r w:rsidRPr="009823E1">
        <w:rPr>
          <w:rFonts w:ascii="Arial" w:eastAsia="Arial Unicode MS" w:hAnsi="Arial" w:cs="Arial"/>
          <w:sz w:val="20"/>
          <w:szCs w:val="20"/>
        </w:rPr>
        <w:t>;</w:t>
      </w:r>
    </w:p>
    <w:p w14:paraId="7C6EE976" w14:textId="21CBCA12" w:rsidR="006E0139" w:rsidRPr="006E0139" w:rsidRDefault="009823E1" w:rsidP="00CF3D55">
      <w:pPr>
        <w:pStyle w:val="PargrafodaLista"/>
        <w:numPr>
          <w:ilvl w:val="1"/>
          <w:numId w:val="9"/>
        </w:numPr>
        <w:spacing w:line="360" w:lineRule="auto"/>
        <w:contextualSpacing/>
        <w:jc w:val="both"/>
        <w:rPr>
          <w:rFonts w:ascii="Arial" w:hAnsi="Arial" w:cs="Arial"/>
          <w:sz w:val="20"/>
          <w:szCs w:val="20"/>
          <w:lang w:eastAsia="ar-SA"/>
        </w:rPr>
      </w:pPr>
      <w:r w:rsidRPr="002F3579">
        <w:rPr>
          <w:rFonts w:ascii="Arial" w:eastAsia="Arial Unicode MS" w:hAnsi="Arial" w:cs="Arial"/>
          <w:noProof/>
          <w:sz w:val="20"/>
          <w:szCs w:val="20"/>
        </w:rPr>
        <w:t>Os serviços deverão</w:t>
      </w:r>
      <w:r w:rsidR="002F3579" w:rsidRPr="002F3579">
        <w:rPr>
          <w:rFonts w:ascii="Arial" w:eastAsia="Arial Unicode MS" w:hAnsi="Arial" w:cs="Arial"/>
          <w:noProof/>
          <w:sz w:val="20"/>
          <w:szCs w:val="20"/>
        </w:rPr>
        <w:t xml:space="preserve"> ser</w:t>
      </w:r>
      <w:r w:rsidRPr="002F3579">
        <w:rPr>
          <w:rFonts w:ascii="Arial" w:eastAsia="Arial Unicode MS" w:hAnsi="Arial" w:cs="Arial"/>
          <w:noProof/>
          <w:sz w:val="20"/>
          <w:szCs w:val="20"/>
        </w:rPr>
        <w:t xml:space="preserve"> prestados pelo período de 10 (dez) horas semanais, nas dependências da sede do CISAMUSEP</w:t>
      </w:r>
      <w:r w:rsidR="00394DB6">
        <w:rPr>
          <w:rFonts w:ascii="Arial" w:eastAsia="Arial Unicode MS" w:hAnsi="Arial" w:cs="Arial"/>
          <w:noProof/>
          <w:sz w:val="20"/>
          <w:szCs w:val="20"/>
        </w:rPr>
        <w:t xml:space="preserve">, </w:t>
      </w:r>
      <w:r w:rsidR="00394DB6" w:rsidRPr="00394DB6">
        <w:rPr>
          <w:rFonts w:ascii="Arial" w:eastAsia="Arial Unicode MS" w:hAnsi="Arial" w:cs="Arial"/>
          <w:noProof/>
          <w:sz w:val="20"/>
          <w:szCs w:val="20"/>
        </w:rPr>
        <w:t>com a finalidade de realizar reuniões ou palestras com os gestores, no sentido de esclarecer dúvidas, dar orientações emitindo, relatórios das atividades desenvolvidas</w:t>
      </w:r>
      <w:r w:rsidR="006E0139">
        <w:rPr>
          <w:rFonts w:ascii="Arial" w:eastAsia="Arial Unicode MS" w:hAnsi="Arial" w:cs="Arial"/>
          <w:noProof/>
          <w:sz w:val="20"/>
          <w:szCs w:val="20"/>
        </w:rPr>
        <w:t>;</w:t>
      </w:r>
    </w:p>
    <w:p w14:paraId="712CD103" w14:textId="63399AC6" w:rsidR="006E0139" w:rsidRDefault="009823E1" w:rsidP="006E0139">
      <w:pPr>
        <w:pStyle w:val="PargrafodaLista"/>
        <w:numPr>
          <w:ilvl w:val="2"/>
          <w:numId w:val="9"/>
        </w:numPr>
        <w:spacing w:line="360" w:lineRule="auto"/>
        <w:contextualSpacing/>
        <w:jc w:val="both"/>
        <w:rPr>
          <w:rFonts w:ascii="Arial" w:hAnsi="Arial" w:cs="Arial"/>
          <w:sz w:val="20"/>
          <w:szCs w:val="20"/>
          <w:lang w:eastAsia="ar-SA"/>
        </w:rPr>
      </w:pPr>
      <w:r w:rsidRPr="002F3579">
        <w:rPr>
          <w:rFonts w:ascii="Arial" w:eastAsia="Arial Unicode MS" w:hAnsi="Arial" w:cs="Arial"/>
          <w:noProof/>
          <w:sz w:val="20"/>
          <w:szCs w:val="20"/>
        </w:rPr>
        <w:t xml:space="preserve"> </w:t>
      </w:r>
      <w:r w:rsidR="006E0139" w:rsidRPr="006E0139">
        <w:rPr>
          <w:rFonts w:ascii="Arial" w:hAnsi="Arial" w:cs="Arial"/>
          <w:sz w:val="20"/>
          <w:szCs w:val="20"/>
          <w:lang w:eastAsia="ar-SA"/>
        </w:rPr>
        <w:t>A empresa a ser contratada deve</w:t>
      </w:r>
      <w:r w:rsidR="00550CF5">
        <w:rPr>
          <w:rFonts w:ascii="Arial" w:hAnsi="Arial" w:cs="Arial"/>
          <w:sz w:val="20"/>
          <w:szCs w:val="20"/>
          <w:lang w:eastAsia="ar-SA"/>
        </w:rPr>
        <w:t>rá</w:t>
      </w:r>
      <w:r w:rsidR="006E0139" w:rsidRPr="006E0139">
        <w:rPr>
          <w:rFonts w:ascii="Arial" w:hAnsi="Arial" w:cs="Arial"/>
          <w:sz w:val="20"/>
          <w:szCs w:val="20"/>
          <w:lang w:eastAsia="ar-SA"/>
        </w:rPr>
        <w:t xml:space="preserve"> disponibilizar os serviços com vistas ao atendimento de consultas formais e informais via telefone, </w:t>
      </w:r>
      <w:r w:rsidR="006E0139">
        <w:rPr>
          <w:rFonts w:ascii="Arial" w:hAnsi="Arial" w:cs="Arial"/>
          <w:sz w:val="20"/>
          <w:szCs w:val="20"/>
          <w:lang w:eastAsia="ar-SA"/>
        </w:rPr>
        <w:t>aplicativo de mensagens (</w:t>
      </w:r>
      <w:r w:rsidR="006E0139" w:rsidRPr="006E0139">
        <w:rPr>
          <w:rFonts w:ascii="Arial" w:hAnsi="Arial" w:cs="Arial"/>
          <w:sz w:val="20"/>
          <w:szCs w:val="20"/>
          <w:lang w:eastAsia="ar-SA"/>
        </w:rPr>
        <w:t>Whatsapp</w:t>
      </w:r>
      <w:r w:rsidR="006E0139">
        <w:rPr>
          <w:rFonts w:ascii="Arial" w:hAnsi="Arial" w:cs="Arial"/>
          <w:sz w:val="20"/>
          <w:szCs w:val="20"/>
          <w:lang w:eastAsia="ar-SA"/>
        </w:rPr>
        <w:t>)</w:t>
      </w:r>
      <w:r w:rsidR="006E0139" w:rsidRPr="006E0139">
        <w:rPr>
          <w:rFonts w:ascii="Arial" w:hAnsi="Arial" w:cs="Arial"/>
          <w:sz w:val="20"/>
          <w:szCs w:val="20"/>
          <w:lang w:eastAsia="ar-SA"/>
        </w:rPr>
        <w:t xml:space="preserve">, e-mail em todos os dias da semana, de segunda a sexta-feira, sem limite de horário. As eventuais solicitações encaminhadas online deverão ser atendidas em até 24 (vinte e </w:t>
      </w:r>
      <w:r w:rsidR="006E0139" w:rsidRPr="006E0139">
        <w:rPr>
          <w:rFonts w:ascii="Arial" w:hAnsi="Arial" w:cs="Arial"/>
          <w:sz w:val="20"/>
          <w:szCs w:val="20"/>
          <w:lang w:eastAsia="ar-SA"/>
        </w:rPr>
        <w:lastRenderedPageBreak/>
        <w:t>quatro) horas após o recebimento da solicitação, salvo estipulação em contrário decorrente da envergadura da solicitação</w:t>
      </w:r>
      <w:r w:rsidR="006E0139">
        <w:rPr>
          <w:rFonts w:ascii="Arial" w:hAnsi="Arial" w:cs="Arial"/>
          <w:sz w:val="20"/>
          <w:szCs w:val="20"/>
          <w:lang w:eastAsia="ar-SA"/>
        </w:rPr>
        <w:t>;</w:t>
      </w:r>
    </w:p>
    <w:p w14:paraId="262D2269" w14:textId="7646B815" w:rsidR="009823E1" w:rsidRPr="006E0139" w:rsidRDefault="002F3579" w:rsidP="006E0139">
      <w:pPr>
        <w:pStyle w:val="PargrafodaLista"/>
        <w:numPr>
          <w:ilvl w:val="1"/>
          <w:numId w:val="9"/>
        </w:numPr>
        <w:spacing w:line="360" w:lineRule="auto"/>
        <w:contextualSpacing/>
        <w:jc w:val="both"/>
        <w:rPr>
          <w:rFonts w:ascii="Arial" w:hAnsi="Arial" w:cs="Arial"/>
          <w:sz w:val="20"/>
          <w:szCs w:val="20"/>
          <w:lang w:eastAsia="ar-SA"/>
        </w:rPr>
      </w:pPr>
      <w:r w:rsidRPr="006E0139">
        <w:rPr>
          <w:rFonts w:ascii="Arial" w:eastAsia="Arial Unicode MS" w:hAnsi="Arial" w:cs="Arial"/>
          <w:sz w:val="20"/>
          <w:szCs w:val="20"/>
        </w:rPr>
        <w:t>O cronograma contendo os dias e horários da prestação de serviço presencial será elaborado pelo CISAMUSEP e deverá ser aprovado pela empresa a ser a contratada, no prazo de até 05 (cinco) dias contados a partir do recebimento do cronograma;</w:t>
      </w:r>
    </w:p>
    <w:p w14:paraId="6F9EC893" w14:textId="3A272EB1" w:rsidR="00394DB6" w:rsidRPr="00394DB6" w:rsidRDefault="006E0139" w:rsidP="00394DB6">
      <w:pPr>
        <w:pStyle w:val="PargrafodaLista"/>
        <w:numPr>
          <w:ilvl w:val="2"/>
          <w:numId w:val="9"/>
        </w:numPr>
        <w:spacing w:line="360" w:lineRule="auto"/>
        <w:contextualSpacing/>
        <w:jc w:val="both"/>
        <w:rPr>
          <w:rFonts w:ascii="Arial" w:hAnsi="Arial" w:cs="Arial"/>
          <w:sz w:val="20"/>
          <w:szCs w:val="20"/>
          <w:lang w:eastAsia="ar-SA"/>
        </w:rPr>
      </w:pPr>
      <w:r w:rsidRPr="006E0139">
        <w:rPr>
          <w:rFonts w:ascii="Arial" w:hAnsi="Arial" w:cs="Arial"/>
          <w:sz w:val="20"/>
          <w:szCs w:val="20"/>
          <w:lang w:eastAsia="ar-SA"/>
        </w:rPr>
        <w:t>Havendo necessidade poderão ser solicitadas visitas técnicas fora do previsto no cronograma</w:t>
      </w:r>
      <w:r>
        <w:rPr>
          <w:rFonts w:ascii="Arial" w:hAnsi="Arial" w:cs="Arial"/>
          <w:sz w:val="20"/>
          <w:szCs w:val="20"/>
          <w:lang w:eastAsia="ar-SA"/>
        </w:rPr>
        <w:t>;</w:t>
      </w:r>
    </w:p>
    <w:p w14:paraId="336516F6" w14:textId="2213E0AB" w:rsidR="00EE370A" w:rsidRPr="00623585" w:rsidRDefault="005F48A0" w:rsidP="00CF3D55">
      <w:pPr>
        <w:pStyle w:val="PargrafodaLista"/>
        <w:numPr>
          <w:ilvl w:val="1"/>
          <w:numId w:val="9"/>
        </w:numPr>
        <w:spacing w:line="360" w:lineRule="auto"/>
        <w:contextualSpacing/>
        <w:jc w:val="both"/>
        <w:rPr>
          <w:rFonts w:ascii="Arial" w:hAnsi="Arial" w:cs="Arial"/>
          <w:sz w:val="20"/>
          <w:szCs w:val="20"/>
          <w:lang w:eastAsia="ar-SA"/>
        </w:rPr>
      </w:pPr>
      <w:r w:rsidRPr="00623585">
        <w:rPr>
          <w:rFonts w:ascii="Arial" w:hAnsi="Arial" w:cs="Arial"/>
          <w:sz w:val="20"/>
          <w:szCs w:val="20"/>
          <w:lang w:eastAsia="ar-SA"/>
        </w:rPr>
        <w:t xml:space="preserve">A empresa a ser contratada deverá dar </w:t>
      </w:r>
      <w:r w:rsidRPr="00623585">
        <w:rPr>
          <w:rFonts w:ascii="Arial" w:eastAsia="Arial Unicode MS" w:hAnsi="Arial" w:cs="Arial"/>
          <w:sz w:val="20"/>
          <w:szCs w:val="20"/>
        </w:rPr>
        <w:t>suporte técnico</w:t>
      </w:r>
      <w:r w:rsidR="00623585" w:rsidRPr="00623585">
        <w:rPr>
          <w:rFonts w:ascii="Arial" w:eastAsia="Arial Unicode MS" w:hAnsi="Arial" w:cs="Arial"/>
          <w:sz w:val="20"/>
          <w:szCs w:val="20"/>
        </w:rPr>
        <w:t xml:space="preserve"> de </w:t>
      </w:r>
      <w:r w:rsidR="00623585" w:rsidRPr="00623585">
        <w:rPr>
          <w:rFonts w:ascii="Arial" w:hAnsi="Arial" w:cs="Arial"/>
          <w:sz w:val="20"/>
          <w:szCs w:val="20"/>
          <w:lang w:eastAsia="ar-SA"/>
        </w:rPr>
        <w:t>acordo com a legislações vigentes</w:t>
      </w:r>
      <w:r w:rsidR="005B05D1">
        <w:rPr>
          <w:rFonts w:ascii="Arial" w:hAnsi="Arial" w:cs="Arial"/>
          <w:sz w:val="20"/>
          <w:szCs w:val="20"/>
          <w:lang w:eastAsia="ar-SA"/>
        </w:rPr>
        <w:t xml:space="preserve"> no mínimo nos seguintes casos</w:t>
      </w:r>
      <w:r w:rsidR="00EE370A" w:rsidRPr="00623585">
        <w:rPr>
          <w:rFonts w:ascii="Arial" w:eastAsia="Arial Unicode MS" w:hAnsi="Arial" w:cs="Arial"/>
          <w:sz w:val="20"/>
          <w:szCs w:val="20"/>
        </w:rPr>
        <w:t>:</w:t>
      </w:r>
    </w:p>
    <w:p w14:paraId="5A18B125" w14:textId="037AD4AF" w:rsidR="00623585" w:rsidRPr="00623585" w:rsidRDefault="00623585" w:rsidP="00CF3D55">
      <w:pPr>
        <w:pStyle w:val="PargrafodaLista"/>
        <w:numPr>
          <w:ilvl w:val="2"/>
          <w:numId w:val="9"/>
        </w:numPr>
        <w:spacing w:line="360" w:lineRule="auto"/>
        <w:contextualSpacing/>
        <w:jc w:val="both"/>
        <w:rPr>
          <w:rFonts w:ascii="Arial" w:hAnsi="Arial" w:cs="Arial"/>
          <w:sz w:val="20"/>
          <w:szCs w:val="20"/>
          <w:lang w:eastAsia="ar-SA"/>
        </w:rPr>
      </w:pPr>
      <w:r w:rsidRPr="00623585">
        <w:rPr>
          <w:rFonts w:ascii="Arial" w:hAnsi="Arial" w:cs="Arial"/>
          <w:sz w:val="20"/>
          <w:szCs w:val="20"/>
          <w:u w:val="single"/>
          <w:lang w:eastAsia="ar-SA"/>
        </w:rPr>
        <w:t>S</w:t>
      </w:r>
      <w:r w:rsidR="00EE370A" w:rsidRPr="00623585">
        <w:rPr>
          <w:rFonts w:ascii="Arial" w:hAnsi="Arial" w:cs="Arial"/>
          <w:sz w:val="20"/>
          <w:szCs w:val="20"/>
          <w:u w:val="single"/>
          <w:lang w:eastAsia="ar-SA"/>
        </w:rPr>
        <w:t>etor de Compras e Licitação</w:t>
      </w:r>
      <w:r w:rsidRPr="00623585">
        <w:rPr>
          <w:rFonts w:ascii="Arial" w:hAnsi="Arial" w:cs="Arial"/>
          <w:sz w:val="20"/>
          <w:szCs w:val="20"/>
          <w:u w:val="single"/>
          <w:lang w:eastAsia="ar-SA"/>
        </w:rPr>
        <w:t>:</w:t>
      </w:r>
      <w:r w:rsidR="00EE370A" w:rsidRPr="00623585">
        <w:rPr>
          <w:rFonts w:ascii="Arial" w:hAnsi="Arial" w:cs="Arial"/>
          <w:sz w:val="20"/>
          <w:szCs w:val="20"/>
          <w:lang w:eastAsia="ar-SA"/>
        </w:rPr>
        <w:t xml:space="preserve"> </w:t>
      </w:r>
      <w:r w:rsidRPr="00623585">
        <w:rPr>
          <w:rFonts w:ascii="Arial" w:hAnsi="Arial" w:cs="Arial"/>
          <w:sz w:val="20"/>
          <w:szCs w:val="20"/>
          <w:lang w:eastAsia="ar-SA"/>
        </w:rPr>
        <w:t xml:space="preserve">orientar e assessorar </w:t>
      </w:r>
      <w:r w:rsidR="00EE370A" w:rsidRPr="00623585">
        <w:rPr>
          <w:rFonts w:ascii="Arial" w:hAnsi="Arial" w:cs="Arial"/>
          <w:sz w:val="20"/>
          <w:szCs w:val="20"/>
          <w:lang w:eastAsia="ar-SA"/>
        </w:rPr>
        <w:t xml:space="preserve">os membros da </w:t>
      </w:r>
      <w:r w:rsidR="00FD3D21" w:rsidRPr="00623585">
        <w:rPr>
          <w:rFonts w:ascii="Arial" w:eastAsia="Arial Unicode MS" w:hAnsi="Arial" w:cs="Arial"/>
          <w:sz w:val="20"/>
          <w:szCs w:val="20"/>
        </w:rPr>
        <w:t>Comissão de Contratação, bem como</w:t>
      </w:r>
      <w:r w:rsidR="00FD3D21" w:rsidRPr="00623585">
        <w:rPr>
          <w:rFonts w:ascii="Arial" w:hAnsi="Arial" w:cs="Arial"/>
          <w:sz w:val="20"/>
          <w:szCs w:val="20"/>
          <w:lang w:eastAsia="ar-SA"/>
        </w:rPr>
        <w:t xml:space="preserve"> </w:t>
      </w:r>
      <w:r w:rsidR="00EE370A" w:rsidRPr="00623585">
        <w:rPr>
          <w:rFonts w:ascii="Arial" w:hAnsi="Arial" w:cs="Arial"/>
          <w:sz w:val="20"/>
          <w:szCs w:val="20"/>
          <w:lang w:eastAsia="ar-SA"/>
        </w:rPr>
        <w:t>nos procedimentos de contratação</w:t>
      </w:r>
      <w:r w:rsidR="00FD3D21" w:rsidRPr="00623585">
        <w:rPr>
          <w:rFonts w:ascii="Arial" w:hAnsi="Arial" w:cs="Arial"/>
          <w:sz w:val="20"/>
          <w:szCs w:val="20"/>
          <w:lang w:eastAsia="ar-SA"/>
        </w:rPr>
        <w:t>, na fase interna e externa. Subsidiar a referida comissão nas respostas as impugnações e recursos referentes aos procedimentos licitatório</w:t>
      </w:r>
      <w:r w:rsidRPr="00623585">
        <w:rPr>
          <w:rFonts w:ascii="Arial" w:hAnsi="Arial" w:cs="Arial"/>
          <w:sz w:val="20"/>
          <w:szCs w:val="20"/>
          <w:lang w:eastAsia="ar-SA"/>
        </w:rPr>
        <w:t>s;</w:t>
      </w:r>
    </w:p>
    <w:p w14:paraId="575A1A8A" w14:textId="6F9BD575" w:rsidR="00FD3D21" w:rsidRDefault="00FD3D21" w:rsidP="00CF3D55">
      <w:pPr>
        <w:pStyle w:val="PargrafodaLista"/>
        <w:numPr>
          <w:ilvl w:val="2"/>
          <w:numId w:val="9"/>
        </w:numPr>
        <w:spacing w:line="360" w:lineRule="auto"/>
        <w:contextualSpacing/>
        <w:jc w:val="both"/>
        <w:rPr>
          <w:rFonts w:ascii="Arial" w:hAnsi="Arial" w:cs="Arial"/>
          <w:sz w:val="20"/>
          <w:szCs w:val="20"/>
          <w:lang w:eastAsia="ar-SA"/>
        </w:rPr>
      </w:pPr>
      <w:r w:rsidRPr="00623585">
        <w:rPr>
          <w:rFonts w:ascii="Arial" w:hAnsi="Arial" w:cs="Arial"/>
          <w:sz w:val="20"/>
          <w:szCs w:val="20"/>
          <w:lang w:eastAsia="ar-SA"/>
        </w:rPr>
        <w:t xml:space="preserve"> </w:t>
      </w:r>
      <w:r w:rsidR="00623585" w:rsidRPr="00237C60">
        <w:rPr>
          <w:rFonts w:ascii="Arial" w:hAnsi="Arial" w:cs="Arial"/>
          <w:sz w:val="20"/>
          <w:szCs w:val="20"/>
          <w:u w:val="single"/>
          <w:lang w:eastAsia="ar-SA"/>
        </w:rPr>
        <w:t>Setor de Contratos:</w:t>
      </w:r>
      <w:r w:rsidR="00623585" w:rsidRPr="00623585">
        <w:rPr>
          <w:rFonts w:ascii="Arial" w:hAnsi="Arial" w:cs="Arial"/>
          <w:sz w:val="20"/>
          <w:szCs w:val="20"/>
          <w:lang w:eastAsia="ar-SA"/>
        </w:rPr>
        <w:t xml:space="preserve"> orientar e assessorar os colaboradores do referido setor, bem como auxiliar a elaboração de minutas de contratos, distratos, termos aditivos, apostilamento e outros atos da espécie para apreciação da assessoria jurídica do CISAMUSEP;</w:t>
      </w:r>
    </w:p>
    <w:p w14:paraId="186A5394" w14:textId="20108BC2" w:rsidR="005B05D1" w:rsidRDefault="00AC0113" w:rsidP="00CF3D55">
      <w:pPr>
        <w:pStyle w:val="PargrafodaLista"/>
        <w:numPr>
          <w:ilvl w:val="2"/>
          <w:numId w:val="9"/>
        </w:numPr>
        <w:spacing w:line="360" w:lineRule="auto"/>
        <w:contextualSpacing/>
        <w:jc w:val="both"/>
        <w:rPr>
          <w:rFonts w:ascii="Arial" w:hAnsi="Arial" w:cs="Arial"/>
          <w:sz w:val="20"/>
          <w:szCs w:val="20"/>
          <w:lang w:eastAsia="ar-SA"/>
        </w:rPr>
      </w:pPr>
      <w:r>
        <w:rPr>
          <w:rFonts w:ascii="Arial" w:hAnsi="Arial" w:cs="Arial"/>
          <w:sz w:val="20"/>
          <w:szCs w:val="20"/>
          <w:u w:val="single"/>
          <w:lang w:eastAsia="ar-SA"/>
        </w:rPr>
        <w:t xml:space="preserve">Setor de </w:t>
      </w:r>
      <w:r w:rsidR="005B05D1" w:rsidRPr="005B05D1">
        <w:rPr>
          <w:rFonts w:ascii="Arial" w:hAnsi="Arial" w:cs="Arial"/>
          <w:sz w:val="20"/>
          <w:szCs w:val="20"/>
          <w:u w:val="single"/>
          <w:lang w:eastAsia="ar-SA"/>
        </w:rPr>
        <w:t>Recursos Humanos:</w:t>
      </w:r>
      <w:r w:rsidR="005B05D1">
        <w:rPr>
          <w:rFonts w:ascii="Arial" w:hAnsi="Arial" w:cs="Arial"/>
          <w:sz w:val="20"/>
          <w:szCs w:val="20"/>
          <w:lang w:eastAsia="ar-SA"/>
        </w:rPr>
        <w:t xml:space="preserve"> orientar e assessorar em relação aos a</w:t>
      </w:r>
      <w:r w:rsidR="005B05D1" w:rsidRPr="00237C60">
        <w:rPr>
          <w:rFonts w:ascii="Arial" w:hAnsi="Arial" w:cs="Arial"/>
          <w:sz w:val="20"/>
          <w:szCs w:val="20"/>
          <w:lang w:eastAsia="ar-SA"/>
        </w:rPr>
        <w:t xml:space="preserve">tos de </w:t>
      </w:r>
      <w:r w:rsidR="005B05D1">
        <w:rPr>
          <w:rFonts w:ascii="Arial" w:hAnsi="Arial" w:cs="Arial"/>
          <w:sz w:val="20"/>
          <w:szCs w:val="20"/>
          <w:lang w:eastAsia="ar-SA"/>
        </w:rPr>
        <w:t>p</w:t>
      </w:r>
      <w:r w:rsidR="005B05D1" w:rsidRPr="00237C60">
        <w:rPr>
          <w:rFonts w:ascii="Arial" w:hAnsi="Arial" w:cs="Arial"/>
          <w:sz w:val="20"/>
          <w:szCs w:val="20"/>
          <w:lang w:eastAsia="ar-SA"/>
        </w:rPr>
        <w:t xml:space="preserve">essoal, quanto aos procedimentos de admissão, </w:t>
      </w:r>
      <w:r w:rsidR="005B05D1">
        <w:rPr>
          <w:rFonts w:ascii="Arial" w:hAnsi="Arial" w:cs="Arial"/>
          <w:sz w:val="20"/>
          <w:szCs w:val="20"/>
          <w:lang w:eastAsia="ar-SA"/>
        </w:rPr>
        <w:t xml:space="preserve">demissão, </w:t>
      </w:r>
      <w:r w:rsidR="005B05D1" w:rsidRPr="00237C60">
        <w:rPr>
          <w:rFonts w:ascii="Arial" w:hAnsi="Arial" w:cs="Arial"/>
          <w:sz w:val="20"/>
          <w:szCs w:val="20"/>
          <w:lang w:eastAsia="ar-SA"/>
        </w:rPr>
        <w:t xml:space="preserve">prestação de contas, realização de </w:t>
      </w:r>
      <w:r w:rsidR="00A27E16">
        <w:rPr>
          <w:rFonts w:ascii="Arial" w:hAnsi="Arial" w:cs="Arial"/>
          <w:sz w:val="20"/>
          <w:szCs w:val="20"/>
          <w:lang w:eastAsia="ar-SA"/>
        </w:rPr>
        <w:t>concurso (s</w:t>
      </w:r>
      <w:r w:rsidR="005B05D1" w:rsidRPr="00237C60">
        <w:rPr>
          <w:rFonts w:ascii="Arial" w:hAnsi="Arial" w:cs="Arial"/>
          <w:sz w:val="20"/>
          <w:szCs w:val="20"/>
          <w:lang w:eastAsia="ar-SA"/>
        </w:rPr>
        <w:t xml:space="preserve">eleção </w:t>
      </w:r>
      <w:r w:rsidR="00A27E16">
        <w:rPr>
          <w:rFonts w:ascii="Arial" w:hAnsi="Arial" w:cs="Arial"/>
          <w:sz w:val="20"/>
          <w:szCs w:val="20"/>
          <w:lang w:eastAsia="ar-SA"/>
        </w:rPr>
        <w:t>c</w:t>
      </w:r>
      <w:r w:rsidR="005B05D1" w:rsidRPr="00237C60">
        <w:rPr>
          <w:rFonts w:ascii="Arial" w:hAnsi="Arial" w:cs="Arial"/>
          <w:sz w:val="20"/>
          <w:szCs w:val="20"/>
          <w:lang w:eastAsia="ar-SA"/>
        </w:rPr>
        <w:t xml:space="preserve">ompetitiva </w:t>
      </w:r>
      <w:r w:rsidR="00A27E16">
        <w:rPr>
          <w:rFonts w:ascii="Arial" w:hAnsi="Arial" w:cs="Arial"/>
          <w:sz w:val="20"/>
          <w:szCs w:val="20"/>
          <w:lang w:eastAsia="ar-SA"/>
        </w:rPr>
        <w:t>p</w:t>
      </w:r>
      <w:r w:rsidR="005B05D1" w:rsidRPr="00237C60">
        <w:rPr>
          <w:rFonts w:ascii="Arial" w:hAnsi="Arial" w:cs="Arial"/>
          <w:sz w:val="20"/>
          <w:szCs w:val="20"/>
          <w:lang w:eastAsia="ar-SA"/>
        </w:rPr>
        <w:t>ública</w:t>
      </w:r>
      <w:r w:rsidR="00A27E16">
        <w:rPr>
          <w:rFonts w:ascii="Arial" w:hAnsi="Arial" w:cs="Arial"/>
          <w:sz w:val="20"/>
          <w:szCs w:val="20"/>
          <w:lang w:eastAsia="ar-SA"/>
        </w:rPr>
        <w:t>)</w:t>
      </w:r>
      <w:r w:rsidR="005B05D1">
        <w:rPr>
          <w:rFonts w:ascii="Arial" w:hAnsi="Arial" w:cs="Arial"/>
          <w:sz w:val="20"/>
          <w:szCs w:val="20"/>
          <w:lang w:eastAsia="ar-SA"/>
        </w:rPr>
        <w:t>;</w:t>
      </w:r>
    </w:p>
    <w:p w14:paraId="1C6E61DA" w14:textId="432F80A7" w:rsidR="00A977D3" w:rsidRPr="00AC0113" w:rsidRDefault="00A977D3" w:rsidP="00AC0113">
      <w:pPr>
        <w:pStyle w:val="PargrafodaLista"/>
        <w:numPr>
          <w:ilvl w:val="2"/>
          <w:numId w:val="9"/>
        </w:numPr>
        <w:spacing w:line="360" w:lineRule="auto"/>
        <w:contextualSpacing/>
        <w:jc w:val="both"/>
        <w:rPr>
          <w:rFonts w:ascii="Arial" w:hAnsi="Arial" w:cs="Arial"/>
          <w:sz w:val="20"/>
          <w:szCs w:val="20"/>
          <w:lang w:eastAsia="ar-SA"/>
        </w:rPr>
      </w:pPr>
      <w:r w:rsidRPr="00237C60">
        <w:rPr>
          <w:rFonts w:ascii="Arial" w:hAnsi="Arial" w:cs="Arial"/>
          <w:sz w:val="20"/>
          <w:szCs w:val="20"/>
          <w:u w:val="single"/>
          <w:lang w:eastAsia="ar-SA"/>
        </w:rPr>
        <w:t>Assessoria Jurídica:</w:t>
      </w:r>
      <w:r w:rsidRPr="00623585">
        <w:rPr>
          <w:rFonts w:ascii="Arial" w:hAnsi="Arial" w:cs="Arial"/>
          <w:sz w:val="20"/>
          <w:szCs w:val="20"/>
          <w:lang w:eastAsia="ar-SA"/>
        </w:rPr>
        <w:t xml:space="preserve"> colaborar com o</w:t>
      </w:r>
      <w:r w:rsidRPr="00623585">
        <w:rPr>
          <w:rFonts w:ascii="Arial" w:eastAsia="Arial Unicode MS" w:hAnsi="Arial" w:cs="Arial"/>
          <w:sz w:val="20"/>
          <w:szCs w:val="20"/>
        </w:rPr>
        <w:t xml:space="preserve"> </w:t>
      </w:r>
      <w:r>
        <w:rPr>
          <w:rFonts w:ascii="Arial" w:eastAsia="Arial Unicode MS" w:hAnsi="Arial" w:cs="Arial"/>
          <w:sz w:val="20"/>
          <w:szCs w:val="20"/>
        </w:rPr>
        <w:t>a</w:t>
      </w:r>
      <w:r w:rsidRPr="00623585">
        <w:rPr>
          <w:rFonts w:ascii="Arial" w:eastAsia="Arial Unicode MS" w:hAnsi="Arial" w:cs="Arial"/>
          <w:sz w:val="20"/>
          <w:szCs w:val="20"/>
        </w:rPr>
        <w:t>dvogado do CISAMUSEP sempre que necessário, nos ajuizamentos e/ou defesas judiciais, em qualquer foro ou instância, nos feitos em que o Consórcio for parte</w:t>
      </w:r>
      <w:r>
        <w:rPr>
          <w:rFonts w:ascii="Arial" w:eastAsia="Arial Unicode MS" w:hAnsi="Arial" w:cs="Arial"/>
          <w:sz w:val="20"/>
          <w:szCs w:val="20"/>
        </w:rPr>
        <w:t>;</w:t>
      </w:r>
    </w:p>
    <w:p w14:paraId="4979854C" w14:textId="36A49869" w:rsidR="00AC0113" w:rsidRPr="00AC0113" w:rsidRDefault="00AC0113" w:rsidP="00AC0113">
      <w:pPr>
        <w:pStyle w:val="PargrafodaLista"/>
        <w:numPr>
          <w:ilvl w:val="2"/>
          <w:numId w:val="9"/>
        </w:numPr>
        <w:spacing w:line="360" w:lineRule="auto"/>
        <w:jc w:val="both"/>
        <w:rPr>
          <w:rFonts w:ascii="Arial" w:hAnsi="Arial" w:cs="Arial"/>
          <w:sz w:val="20"/>
          <w:szCs w:val="20"/>
          <w:lang w:eastAsia="ar-SA"/>
        </w:rPr>
      </w:pPr>
      <w:r w:rsidRPr="00AC0113">
        <w:rPr>
          <w:rFonts w:ascii="Arial" w:hAnsi="Arial" w:cs="Arial"/>
          <w:sz w:val="20"/>
          <w:szCs w:val="20"/>
          <w:u w:val="single"/>
          <w:lang w:eastAsia="ar-SA"/>
        </w:rPr>
        <w:t>Unidade de Controle Interno:</w:t>
      </w:r>
      <w:r w:rsidRPr="00AC0113">
        <w:rPr>
          <w:rFonts w:ascii="Arial" w:hAnsi="Arial" w:cs="Arial"/>
          <w:sz w:val="20"/>
          <w:szCs w:val="20"/>
          <w:lang w:eastAsia="ar-SA"/>
        </w:rPr>
        <w:t xml:space="preserve"> orientar e assessorar o controle interno sobre a melhor forma de exercer a fiscalização contábil, da gestão orçamentária, financeira, operacional e patrimonial, bem auxiliar na formulação de recomendações legais a este Consórcio. </w:t>
      </w:r>
    </w:p>
    <w:p w14:paraId="381C8B96" w14:textId="6025934F" w:rsidR="00237C60" w:rsidRPr="00241917" w:rsidRDefault="00237C60" w:rsidP="00AC0113">
      <w:pPr>
        <w:pStyle w:val="PargrafodaLista"/>
        <w:numPr>
          <w:ilvl w:val="2"/>
          <w:numId w:val="9"/>
        </w:numPr>
        <w:spacing w:line="360" w:lineRule="auto"/>
        <w:contextualSpacing/>
        <w:jc w:val="both"/>
        <w:rPr>
          <w:rFonts w:ascii="Arial" w:hAnsi="Arial" w:cs="Arial"/>
          <w:sz w:val="20"/>
          <w:szCs w:val="20"/>
          <w:lang w:eastAsia="ar-SA"/>
        </w:rPr>
      </w:pPr>
      <w:r w:rsidRPr="00237C60">
        <w:rPr>
          <w:rFonts w:ascii="Arial" w:hAnsi="Arial" w:cs="Arial"/>
          <w:sz w:val="20"/>
          <w:szCs w:val="20"/>
          <w:u w:val="single"/>
          <w:lang w:eastAsia="ar-SA"/>
        </w:rPr>
        <w:t>Secretaria Executiva:</w:t>
      </w:r>
      <w:r>
        <w:rPr>
          <w:rFonts w:ascii="Arial" w:hAnsi="Arial" w:cs="Arial"/>
          <w:sz w:val="20"/>
          <w:szCs w:val="20"/>
          <w:lang w:eastAsia="ar-SA"/>
        </w:rPr>
        <w:t xml:space="preserve"> orientar e assessorar a secretaria executiva em relação </w:t>
      </w:r>
      <w:r w:rsidRPr="00237C60">
        <w:rPr>
          <w:rFonts w:ascii="Arial" w:hAnsi="Arial" w:cs="Arial"/>
          <w:sz w:val="20"/>
          <w:szCs w:val="20"/>
          <w:lang w:eastAsia="ar-SA"/>
        </w:rPr>
        <w:t>às demandas de prestação de contas junto ao Tribunal de Contas do Estado do Paraná</w:t>
      </w:r>
      <w:r>
        <w:rPr>
          <w:rFonts w:ascii="Arial" w:hAnsi="Arial" w:cs="Arial"/>
          <w:sz w:val="20"/>
          <w:szCs w:val="20"/>
          <w:lang w:eastAsia="ar-SA"/>
        </w:rPr>
        <w:t xml:space="preserve">. Auxiliar na </w:t>
      </w:r>
      <w:r w:rsidRPr="00237C60">
        <w:rPr>
          <w:rFonts w:ascii="Arial" w:hAnsi="Arial" w:cs="Arial"/>
          <w:sz w:val="20"/>
          <w:szCs w:val="20"/>
          <w:lang w:eastAsia="ar-SA"/>
        </w:rPr>
        <w:t>correção e aperfeiçoamento da elaboração de atos e procedimentos normativos administrativos, quanto à aplicação da melhor técnica normativa legislativa, com o objetivo de assegurar legalidade, impessoalidade, moralidade, publicidade, economicidade e eficiência</w:t>
      </w:r>
      <w:r w:rsidR="005B05D1">
        <w:rPr>
          <w:rFonts w:ascii="Arial" w:hAnsi="Arial" w:cs="Arial"/>
          <w:sz w:val="20"/>
          <w:szCs w:val="20"/>
          <w:lang w:eastAsia="ar-SA"/>
        </w:rPr>
        <w:t xml:space="preserve">. Assistir na aplicação da Lei Federal nº 8.080/90 e suas alterações, </w:t>
      </w:r>
      <w:r w:rsidR="008E48A1" w:rsidRPr="008E48A1">
        <w:rPr>
          <w:rFonts w:ascii="Arial" w:hAnsi="Arial" w:cs="Arial"/>
          <w:sz w:val="20"/>
          <w:szCs w:val="20"/>
          <w:lang w:eastAsia="ar-SA"/>
        </w:rPr>
        <w:t xml:space="preserve">em face da execução e prestação de contas de transferência de recursos originários de convênios e termos de cooperação firmados com </w:t>
      </w:r>
      <w:r w:rsidR="008E48A1">
        <w:rPr>
          <w:rFonts w:ascii="Arial" w:hAnsi="Arial" w:cs="Arial"/>
          <w:sz w:val="20"/>
          <w:szCs w:val="20"/>
          <w:lang w:eastAsia="ar-SA"/>
        </w:rPr>
        <w:t xml:space="preserve">a União e/ou com o Estado </w:t>
      </w:r>
      <w:r w:rsidR="008E48A1" w:rsidRPr="008E48A1">
        <w:rPr>
          <w:rFonts w:ascii="Arial" w:hAnsi="Arial" w:cs="Arial"/>
          <w:sz w:val="20"/>
          <w:szCs w:val="20"/>
          <w:lang w:eastAsia="ar-SA"/>
        </w:rPr>
        <w:t>do Paraná</w:t>
      </w:r>
      <w:r w:rsidR="00FD124D">
        <w:rPr>
          <w:rFonts w:ascii="Arial" w:hAnsi="Arial" w:cs="Arial"/>
          <w:sz w:val="20"/>
          <w:szCs w:val="20"/>
          <w:lang w:eastAsia="ar-SA"/>
        </w:rPr>
        <w:t xml:space="preserve">, bem como em face da </w:t>
      </w:r>
      <w:r w:rsidR="00FD124D" w:rsidRPr="00FD124D">
        <w:rPr>
          <w:rFonts w:ascii="Arial" w:hAnsi="Arial" w:cs="Arial"/>
          <w:sz w:val="20"/>
          <w:szCs w:val="20"/>
          <w:lang w:eastAsia="ar-SA"/>
        </w:rPr>
        <w:t>contratualização de serviços especializados complementares de saúde nos termos da Lei Federal nº 11.107/2005, regulamentada pelo Decreto nº 6.017/</w:t>
      </w:r>
      <w:r w:rsidR="00FD124D" w:rsidRPr="00241917">
        <w:rPr>
          <w:rFonts w:ascii="Arial" w:hAnsi="Arial" w:cs="Arial"/>
          <w:sz w:val="20"/>
          <w:szCs w:val="20"/>
          <w:lang w:eastAsia="ar-SA"/>
        </w:rPr>
        <w:t>2007</w:t>
      </w:r>
      <w:r w:rsidR="00AC0113" w:rsidRPr="00241917">
        <w:rPr>
          <w:rFonts w:ascii="Arial" w:hAnsi="Arial" w:cs="Arial"/>
          <w:sz w:val="20"/>
          <w:szCs w:val="20"/>
          <w:lang w:eastAsia="ar-SA"/>
        </w:rPr>
        <w:t>, bem como na elaboração do PPA, PLACIC e PAA.</w:t>
      </w:r>
    </w:p>
    <w:p w14:paraId="1F5D3C3C" w14:textId="651E2ADD" w:rsidR="009823E1" w:rsidRPr="00A977D3" w:rsidRDefault="00A27E16" w:rsidP="00CF3D55">
      <w:pPr>
        <w:pStyle w:val="PargrafodaLista"/>
        <w:numPr>
          <w:ilvl w:val="2"/>
          <w:numId w:val="9"/>
        </w:numPr>
        <w:spacing w:line="360" w:lineRule="auto"/>
        <w:contextualSpacing/>
        <w:jc w:val="both"/>
        <w:rPr>
          <w:rFonts w:ascii="Arial" w:hAnsi="Arial" w:cs="Arial"/>
          <w:sz w:val="20"/>
          <w:szCs w:val="20"/>
          <w:lang w:eastAsia="ar-SA"/>
        </w:rPr>
      </w:pPr>
      <w:r w:rsidRPr="00A27E16">
        <w:rPr>
          <w:rFonts w:ascii="Arial" w:hAnsi="Arial" w:cs="Arial"/>
          <w:sz w:val="20"/>
          <w:szCs w:val="20"/>
          <w:u w:val="single"/>
          <w:lang w:eastAsia="ar-SA"/>
        </w:rPr>
        <w:t>Conselho Diretor:</w:t>
      </w:r>
      <w:r>
        <w:rPr>
          <w:rFonts w:ascii="Arial" w:hAnsi="Arial" w:cs="Arial"/>
          <w:sz w:val="20"/>
          <w:szCs w:val="20"/>
          <w:lang w:eastAsia="ar-SA"/>
        </w:rPr>
        <w:t xml:space="preserve"> Assessorar nas reuniões do </w:t>
      </w:r>
      <w:r w:rsidR="00A977D3">
        <w:rPr>
          <w:rFonts w:ascii="Arial" w:hAnsi="Arial" w:cs="Arial"/>
          <w:sz w:val="20"/>
          <w:szCs w:val="20"/>
          <w:lang w:eastAsia="ar-SA"/>
        </w:rPr>
        <w:t xml:space="preserve">Conselho Diretor do </w:t>
      </w:r>
      <w:r>
        <w:rPr>
          <w:rFonts w:ascii="Arial" w:hAnsi="Arial" w:cs="Arial"/>
          <w:sz w:val="20"/>
          <w:szCs w:val="20"/>
          <w:lang w:eastAsia="ar-SA"/>
        </w:rPr>
        <w:t xml:space="preserve">CISAMUSEP, </w:t>
      </w:r>
      <w:r w:rsidR="00A977D3">
        <w:rPr>
          <w:rFonts w:ascii="Arial" w:hAnsi="Arial" w:cs="Arial"/>
          <w:sz w:val="20"/>
          <w:szCs w:val="20"/>
          <w:lang w:eastAsia="ar-SA"/>
        </w:rPr>
        <w:t>nas reuniões da Comissão Técnica Consultiva, em demais reuniões em que o CISAMUSEP fará parte</w:t>
      </w:r>
      <w:r w:rsidR="007B0DFE">
        <w:rPr>
          <w:rFonts w:ascii="Arial" w:hAnsi="Arial" w:cs="Arial"/>
          <w:sz w:val="20"/>
          <w:szCs w:val="20"/>
          <w:lang w:eastAsia="ar-SA"/>
        </w:rPr>
        <w:t xml:space="preserve">. Acompanhar e assessorar na formulação de respostas e eventuais diligências, </w:t>
      </w:r>
      <w:r w:rsidR="007B0DFE">
        <w:rPr>
          <w:rFonts w:ascii="Arial" w:hAnsi="Arial" w:cs="Arial"/>
          <w:sz w:val="20"/>
          <w:szCs w:val="20"/>
          <w:lang w:eastAsia="ar-SA"/>
        </w:rPr>
        <w:lastRenderedPageBreak/>
        <w:t>bem como defesa técnica nos processos de Prestação de Contas junto aos órgãos de Controle Externo, além de tomada de contas especiais;</w:t>
      </w:r>
    </w:p>
    <w:p w14:paraId="3877EA83" w14:textId="36914AED" w:rsidR="00241917" w:rsidRPr="00241917" w:rsidRDefault="00241917" w:rsidP="00241917">
      <w:pPr>
        <w:pStyle w:val="PargrafodaLista"/>
        <w:numPr>
          <w:ilvl w:val="1"/>
          <w:numId w:val="9"/>
        </w:numPr>
        <w:spacing w:line="360" w:lineRule="auto"/>
        <w:rPr>
          <w:rFonts w:ascii="Arial" w:hAnsi="Arial" w:cs="Arial"/>
          <w:sz w:val="20"/>
          <w:szCs w:val="20"/>
          <w:lang w:eastAsia="ar-SA"/>
        </w:rPr>
      </w:pPr>
      <w:bookmarkStart w:id="1" w:name="_Hlk190435313"/>
      <w:r w:rsidRPr="00241917">
        <w:rPr>
          <w:rFonts w:ascii="Arial" w:hAnsi="Arial" w:cs="Arial"/>
          <w:sz w:val="20"/>
          <w:szCs w:val="20"/>
          <w:lang w:eastAsia="ar-SA"/>
        </w:rPr>
        <w:t>A empresa a ser contratada deverá emitir pareceres e notas técnicas embasados em análises aprofundadas sempre que solicitado formalmente;</w:t>
      </w:r>
    </w:p>
    <w:p w14:paraId="2AD256F9" w14:textId="77777777" w:rsidR="00C858D6" w:rsidRDefault="00C858D6" w:rsidP="00241917">
      <w:pPr>
        <w:pStyle w:val="PargrafodaLista"/>
        <w:numPr>
          <w:ilvl w:val="1"/>
          <w:numId w:val="9"/>
        </w:numPr>
        <w:tabs>
          <w:tab w:val="left" w:pos="1418"/>
          <w:tab w:val="left" w:pos="1701"/>
          <w:tab w:val="left" w:pos="1985"/>
          <w:tab w:val="left" w:pos="2127"/>
          <w:tab w:val="left" w:pos="2552"/>
        </w:tabs>
        <w:spacing w:line="360" w:lineRule="auto"/>
        <w:contextualSpacing/>
        <w:jc w:val="both"/>
        <w:rPr>
          <w:rFonts w:ascii="Arial" w:hAnsi="Arial" w:cs="Arial"/>
          <w:sz w:val="20"/>
          <w:szCs w:val="20"/>
          <w:lang w:eastAsia="ar-SA"/>
        </w:rPr>
      </w:pPr>
      <w:bookmarkStart w:id="2" w:name="_Hlk135834521"/>
      <w:bookmarkEnd w:id="1"/>
      <w:r w:rsidRPr="00794827">
        <w:rPr>
          <w:rFonts w:ascii="Arial" w:hAnsi="Arial" w:cs="Arial"/>
          <w:sz w:val="20"/>
          <w:szCs w:val="20"/>
        </w:rPr>
        <w:t>Deverão ser considerados pelos proponentes todos os custos para o cumprimento das obrigações exigidas, incluindo mão de obra, seguros, deslocamento, encargos sociais, tributos, transporte, alimentação, hospedagem, equipamentos e outras despesas necessárias à perfeita execução do objeto;</w:t>
      </w:r>
    </w:p>
    <w:p w14:paraId="2BE4D44C" w14:textId="209701EB" w:rsidR="00794827" w:rsidRPr="007B0DFE" w:rsidRDefault="00794827" w:rsidP="00CF3D55">
      <w:pPr>
        <w:pStyle w:val="PargrafodaLista"/>
        <w:numPr>
          <w:ilvl w:val="1"/>
          <w:numId w:val="9"/>
        </w:numPr>
        <w:tabs>
          <w:tab w:val="left" w:pos="1418"/>
          <w:tab w:val="left" w:pos="1701"/>
          <w:tab w:val="left" w:pos="1985"/>
          <w:tab w:val="left" w:pos="2127"/>
          <w:tab w:val="left" w:pos="2552"/>
        </w:tabs>
        <w:spacing w:line="360" w:lineRule="auto"/>
        <w:contextualSpacing/>
        <w:jc w:val="both"/>
        <w:rPr>
          <w:rFonts w:ascii="Arial" w:hAnsi="Arial" w:cs="Arial"/>
          <w:sz w:val="20"/>
          <w:szCs w:val="20"/>
          <w:lang w:eastAsia="ar-SA"/>
        </w:rPr>
      </w:pPr>
      <w:r w:rsidRPr="007B0DFE">
        <w:rPr>
          <w:rFonts w:ascii="Arial" w:hAnsi="Arial" w:cs="Arial"/>
          <w:sz w:val="20"/>
          <w:szCs w:val="20"/>
        </w:rPr>
        <w:t>A empresa a ser contratada deverá realizar capacitaç</w:t>
      </w:r>
      <w:r w:rsidR="007B0DFE" w:rsidRPr="007B0DFE">
        <w:rPr>
          <w:rFonts w:ascii="Arial" w:hAnsi="Arial" w:cs="Arial"/>
          <w:sz w:val="20"/>
          <w:szCs w:val="20"/>
        </w:rPr>
        <w:t>ões, treinamentos</w:t>
      </w:r>
      <w:r w:rsidRPr="007B0DFE">
        <w:rPr>
          <w:rFonts w:ascii="Arial" w:hAnsi="Arial" w:cs="Arial"/>
          <w:sz w:val="20"/>
          <w:szCs w:val="20"/>
        </w:rPr>
        <w:t xml:space="preserve"> e/ou palestras aos colaboradores sobre os assuntos pertinentes elencados no item 1.4 deste Termo de Referência</w:t>
      </w:r>
      <w:r w:rsidR="007B0DFE" w:rsidRPr="007B0DFE">
        <w:rPr>
          <w:rFonts w:ascii="Arial" w:hAnsi="Arial" w:cs="Arial"/>
          <w:sz w:val="20"/>
          <w:szCs w:val="20"/>
        </w:rPr>
        <w:t>, bem como às inovações e avanços da legislação</w:t>
      </w:r>
      <w:r w:rsidRPr="007B0DFE">
        <w:rPr>
          <w:rFonts w:ascii="Arial" w:hAnsi="Arial" w:cs="Arial"/>
          <w:sz w:val="20"/>
          <w:szCs w:val="20"/>
        </w:rPr>
        <w:t>;</w:t>
      </w:r>
    </w:p>
    <w:p w14:paraId="2513A7CD" w14:textId="06723EDA" w:rsidR="00C858D6" w:rsidRPr="007B0DFE" w:rsidRDefault="00C858D6" w:rsidP="00AC0113">
      <w:pPr>
        <w:pStyle w:val="PargrafodaLista"/>
        <w:numPr>
          <w:ilvl w:val="1"/>
          <w:numId w:val="9"/>
        </w:numPr>
        <w:tabs>
          <w:tab w:val="left" w:pos="851"/>
          <w:tab w:val="left" w:pos="1418"/>
          <w:tab w:val="left" w:pos="1985"/>
          <w:tab w:val="left" w:pos="2127"/>
          <w:tab w:val="left" w:pos="2552"/>
        </w:tabs>
        <w:spacing w:line="360" w:lineRule="auto"/>
        <w:contextualSpacing/>
        <w:jc w:val="both"/>
        <w:rPr>
          <w:rFonts w:ascii="Arial" w:hAnsi="Arial" w:cs="Arial"/>
          <w:sz w:val="20"/>
          <w:szCs w:val="20"/>
          <w:lang w:eastAsia="ar-SA"/>
        </w:rPr>
      </w:pPr>
      <w:r w:rsidRPr="007B0DFE">
        <w:rPr>
          <w:rFonts w:ascii="Arial" w:hAnsi="Arial" w:cs="Arial"/>
          <w:sz w:val="20"/>
          <w:szCs w:val="20"/>
        </w:rPr>
        <w:t>Cientificar o CISAMUSEP do andamento dos serviços;</w:t>
      </w:r>
    </w:p>
    <w:p w14:paraId="2549027C" w14:textId="08A7B692" w:rsidR="00C858D6" w:rsidRPr="007B0DFE" w:rsidRDefault="00C858D6" w:rsidP="00AC0113">
      <w:pPr>
        <w:pStyle w:val="PargrafodaLista"/>
        <w:numPr>
          <w:ilvl w:val="1"/>
          <w:numId w:val="9"/>
        </w:numPr>
        <w:tabs>
          <w:tab w:val="left" w:pos="851"/>
          <w:tab w:val="left" w:pos="1418"/>
          <w:tab w:val="left" w:pos="1985"/>
          <w:tab w:val="left" w:pos="2127"/>
          <w:tab w:val="left" w:pos="2552"/>
        </w:tabs>
        <w:spacing w:line="360" w:lineRule="auto"/>
        <w:contextualSpacing/>
        <w:jc w:val="both"/>
        <w:rPr>
          <w:rFonts w:ascii="Arial" w:hAnsi="Arial" w:cs="Arial"/>
          <w:sz w:val="20"/>
          <w:szCs w:val="20"/>
          <w:lang w:eastAsia="ar-SA"/>
        </w:rPr>
      </w:pPr>
      <w:r w:rsidRPr="007B0DFE">
        <w:rPr>
          <w:rFonts w:ascii="Arial" w:hAnsi="Arial" w:cs="Arial"/>
          <w:sz w:val="20"/>
          <w:szCs w:val="20"/>
        </w:rPr>
        <w:t xml:space="preserve">Para solicitação de serviços, a </w:t>
      </w:r>
      <w:r w:rsidRPr="007B0DFE">
        <w:rPr>
          <w:rFonts w:ascii="Arial" w:hAnsi="Arial" w:cs="Arial"/>
          <w:sz w:val="20"/>
          <w:szCs w:val="20"/>
          <w:lang w:eastAsia="ar-SA"/>
        </w:rPr>
        <w:t xml:space="preserve">empresa a ser </w:t>
      </w:r>
      <w:r w:rsidRPr="007B0DFE">
        <w:rPr>
          <w:rFonts w:ascii="Arial" w:hAnsi="Arial" w:cs="Arial"/>
          <w:sz w:val="20"/>
          <w:szCs w:val="20"/>
        </w:rPr>
        <w:t>contratada deverá fornecer no mínimo 01 (um) número de telefone fixo e 01 (um) móvel e endereço eletrônico (e-mail) para contato.</w:t>
      </w:r>
    </w:p>
    <w:bookmarkEnd w:id="2"/>
    <w:p w14:paraId="1F254078" w14:textId="77777777" w:rsidR="001568C6" w:rsidRPr="002B7506" w:rsidRDefault="001568C6" w:rsidP="00CF3D55">
      <w:pPr>
        <w:pStyle w:val="Default"/>
        <w:spacing w:line="360" w:lineRule="auto"/>
        <w:ind w:left="1224"/>
        <w:jc w:val="both"/>
        <w:rPr>
          <w:rFonts w:ascii="Arial" w:eastAsia="Arial Unicode MS" w:hAnsi="Arial" w:cs="Arial"/>
          <w:color w:val="auto"/>
          <w:sz w:val="10"/>
          <w:szCs w:val="10"/>
          <w:highlight w:val="yellow"/>
        </w:rPr>
      </w:pPr>
    </w:p>
    <w:p w14:paraId="4C0E4F98" w14:textId="5F4FD4C7" w:rsidR="006D0118" w:rsidRPr="00132B8A" w:rsidRDefault="006D0118" w:rsidP="00CF3D55">
      <w:pPr>
        <w:pStyle w:val="PargrafodaLista"/>
        <w:numPr>
          <w:ilvl w:val="0"/>
          <w:numId w:val="9"/>
        </w:numPr>
        <w:spacing w:line="360" w:lineRule="auto"/>
        <w:contextualSpacing/>
        <w:jc w:val="both"/>
        <w:rPr>
          <w:rFonts w:ascii="Arial" w:eastAsia="Arial Unicode MS" w:hAnsi="Arial" w:cs="Arial"/>
          <w:b/>
          <w:sz w:val="20"/>
          <w:szCs w:val="20"/>
          <w:u w:val="single"/>
        </w:rPr>
      </w:pPr>
      <w:r w:rsidRPr="00132B8A">
        <w:rPr>
          <w:rFonts w:ascii="Arial" w:eastAsia="Arial Unicode MS" w:hAnsi="Arial" w:cs="Arial"/>
          <w:b/>
          <w:sz w:val="20"/>
          <w:szCs w:val="20"/>
          <w:u w:val="single"/>
        </w:rPr>
        <w:t xml:space="preserve">DOCUMENTOS DE QUALIFICAÇÃO TÉCNICA </w:t>
      </w:r>
    </w:p>
    <w:p w14:paraId="0B0AE144" w14:textId="76FC05A5" w:rsidR="00241917" w:rsidRPr="00241917" w:rsidRDefault="006D0118" w:rsidP="00CF3D55">
      <w:pPr>
        <w:pStyle w:val="PargrafodaLista"/>
        <w:numPr>
          <w:ilvl w:val="1"/>
          <w:numId w:val="9"/>
        </w:numPr>
        <w:spacing w:line="360" w:lineRule="auto"/>
        <w:contextualSpacing/>
        <w:jc w:val="both"/>
        <w:rPr>
          <w:rFonts w:ascii="Arial" w:hAnsi="Arial" w:cs="Arial"/>
          <w:sz w:val="20"/>
          <w:szCs w:val="20"/>
          <w:u w:val="single"/>
        </w:rPr>
      </w:pPr>
      <w:r w:rsidRPr="00273B41">
        <w:rPr>
          <w:rFonts w:ascii="Arial" w:eastAsia="Arial Unicode MS" w:hAnsi="Arial" w:cs="Arial"/>
          <w:sz w:val="20"/>
          <w:szCs w:val="20"/>
        </w:rPr>
        <w:t xml:space="preserve"> A</w:t>
      </w:r>
      <w:r w:rsidR="0072230D" w:rsidRPr="00273B41">
        <w:rPr>
          <w:rFonts w:ascii="Arial" w:eastAsia="Arial Unicode MS" w:hAnsi="Arial" w:cs="Arial"/>
          <w:sz w:val="20"/>
          <w:szCs w:val="20"/>
        </w:rPr>
        <w:t xml:space="preserve"> licitante deverá a</w:t>
      </w:r>
      <w:r w:rsidRPr="00273B41">
        <w:rPr>
          <w:rFonts w:ascii="Arial" w:eastAsia="Arial Unicode MS" w:hAnsi="Arial" w:cs="Arial"/>
          <w:sz w:val="20"/>
          <w:szCs w:val="20"/>
        </w:rPr>
        <w:t>presentar, no mínimo, 1 (um) Atestado de Capacidade Técnica fornecid</w:t>
      </w:r>
      <w:r w:rsidR="0072230D" w:rsidRPr="00273B41">
        <w:rPr>
          <w:rFonts w:ascii="Arial" w:eastAsia="Arial Unicode MS" w:hAnsi="Arial" w:cs="Arial"/>
          <w:sz w:val="20"/>
          <w:szCs w:val="20"/>
        </w:rPr>
        <w:t>o</w:t>
      </w:r>
      <w:r w:rsidRPr="00273B41">
        <w:rPr>
          <w:rFonts w:ascii="Arial" w:eastAsia="Arial Unicode MS" w:hAnsi="Arial" w:cs="Arial"/>
          <w:sz w:val="20"/>
          <w:szCs w:val="20"/>
        </w:rPr>
        <w:t xml:space="preserve"> por </w:t>
      </w:r>
      <w:r w:rsidR="0072230D" w:rsidRPr="00273B41">
        <w:rPr>
          <w:rFonts w:ascii="Arial" w:eastAsia="Arial Unicode MS" w:hAnsi="Arial" w:cs="Arial"/>
          <w:sz w:val="20"/>
          <w:szCs w:val="20"/>
        </w:rPr>
        <w:t>p</w:t>
      </w:r>
      <w:r w:rsidRPr="00273B41">
        <w:rPr>
          <w:rFonts w:ascii="Arial" w:eastAsia="Arial Unicode MS" w:hAnsi="Arial" w:cs="Arial"/>
          <w:sz w:val="20"/>
          <w:szCs w:val="20"/>
        </w:rPr>
        <w:t xml:space="preserve">essoa </w:t>
      </w:r>
      <w:r w:rsidR="0072230D" w:rsidRPr="00273B41">
        <w:rPr>
          <w:rFonts w:ascii="Arial" w:eastAsia="Arial Unicode MS" w:hAnsi="Arial" w:cs="Arial"/>
          <w:sz w:val="20"/>
          <w:szCs w:val="20"/>
        </w:rPr>
        <w:t>j</w:t>
      </w:r>
      <w:r w:rsidRPr="00273B41">
        <w:rPr>
          <w:rFonts w:ascii="Arial" w:eastAsia="Arial Unicode MS" w:hAnsi="Arial" w:cs="Arial"/>
          <w:sz w:val="20"/>
          <w:szCs w:val="20"/>
        </w:rPr>
        <w:t xml:space="preserve">urídica de direito público ou privado, em papel timbrado, contendo CNPJ da empresa, telefone, nome legível e assinatura, </w:t>
      </w:r>
      <w:r w:rsidRPr="00460BA7">
        <w:rPr>
          <w:rFonts w:ascii="Arial" w:eastAsia="Arial Unicode MS" w:hAnsi="Arial" w:cs="Arial"/>
          <w:sz w:val="20"/>
          <w:szCs w:val="20"/>
        </w:rPr>
        <w:t xml:space="preserve">comprovando que </w:t>
      </w:r>
      <w:r w:rsidR="002607F2" w:rsidRPr="00460BA7">
        <w:rPr>
          <w:rFonts w:ascii="Arial" w:eastAsia="Arial Unicode MS" w:hAnsi="Arial" w:cs="Arial"/>
          <w:sz w:val="20"/>
          <w:szCs w:val="20"/>
        </w:rPr>
        <w:t>a</w:t>
      </w:r>
      <w:r w:rsidRPr="00460BA7">
        <w:rPr>
          <w:rFonts w:ascii="Arial" w:eastAsia="Arial Unicode MS" w:hAnsi="Arial" w:cs="Arial"/>
          <w:sz w:val="20"/>
          <w:szCs w:val="20"/>
        </w:rPr>
        <w:t xml:space="preserve"> licitante executou ou executa serviços de </w:t>
      </w:r>
      <w:r w:rsidR="002607F2" w:rsidRPr="00460BA7">
        <w:rPr>
          <w:rFonts w:ascii="Arial" w:eastAsia="Arial Unicode MS" w:hAnsi="Arial" w:cs="Arial"/>
          <w:sz w:val="20"/>
          <w:szCs w:val="20"/>
        </w:rPr>
        <w:t>suporte técnico administrativos</w:t>
      </w:r>
      <w:r w:rsidR="00AC0113">
        <w:rPr>
          <w:rFonts w:ascii="Arial" w:eastAsia="Arial Unicode MS" w:hAnsi="Arial" w:cs="Arial"/>
          <w:sz w:val="20"/>
          <w:szCs w:val="20"/>
        </w:rPr>
        <w:t xml:space="preserve"> listados</w:t>
      </w:r>
      <w:r w:rsidR="00241917">
        <w:rPr>
          <w:rFonts w:ascii="Arial" w:eastAsia="Arial Unicode MS" w:hAnsi="Arial" w:cs="Arial"/>
          <w:sz w:val="20"/>
          <w:szCs w:val="20"/>
        </w:rPr>
        <w:t xml:space="preserve"> no item 1.4 deste Termo de Referência; </w:t>
      </w:r>
    </w:p>
    <w:p w14:paraId="621E7443" w14:textId="77777777" w:rsidR="00241917" w:rsidRPr="00241917" w:rsidRDefault="00241917" w:rsidP="00241917">
      <w:pPr>
        <w:pStyle w:val="PargrafodaLista"/>
        <w:numPr>
          <w:ilvl w:val="2"/>
          <w:numId w:val="9"/>
        </w:numPr>
        <w:spacing w:line="360" w:lineRule="auto"/>
        <w:contextualSpacing/>
        <w:jc w:val="both"/>
        <w:rPr>
          <w:rFonts w:ascii="Arial" w:hAnsi="Arial" w:cs="Arial"/>
          <w:sz w:val="20"/>
          <w:szCs w:val="20"/>
          <w:u w:val="single"/>
        </w:rPr>
      </w:pPr>
      <w:r>
        <w:rPr>
          <w:rFonts w:ascii="Arial" w:eastAsia="Arial Unicode MS" w:hAnsi="Arial" w:cs="Arial"/>
          <w:sz w:val="20"/>
          <w:szCs w:val="20"/>
        </w:rPr>
        <w:t xml:space="preserve"> A licitante deverá comprovar que a empresa possui experiência mínima de 2 (dois) anos;</w:t>
      </w:r>
    </w:p>
    <w:p w14:paraId="20D3B165" w14:textId="7994F240" w:rsidR="00273B41" w:rsidRPr="00241917" w:rsidRDefault="0072230D" w:rsidP="00241917">
      <w:pPr>
        <w:pStyle w:val="PargrafodaLista"/>
        <w:numPr>
          <w:ilvl w:val="2"/>
          <w:numId w:val="9"/>
        </w:numPr>
        <w:spacing w:line="360" w:lineRule="auto"/>
        <w:contextualSpacing/>
        <w:jc w:val="both"/>
        <w:rPr>
          <w:rFonts w:ascii="Arial" w:hAnsi="Arial" w:cs="Arial"/>
          <w:sz w:val="20"/>
          <w:szCs w:val="20"/>
          <w:u w:val="single"/>
        </w:rPr>
      </w:pPr>
      <w:r w:rsidRPr="00241917">
        <w:rPr>
          <w:rFonts w:ascii="Arial" w:eastAsia="Arial Unicode MS" w:hAnsi="Arial" w:cs="Arial"/>
          <w:sz w:val="20"/>
          <w:szCs w:val="20"/>
        </w:rPr>
        <w:t>As informações ali contidas estarão sujeitas à verificação de sua veracidade</w:t>
      </w:r>
      <w:r w:rsidR="006D0118" w:rsidRPr="00241917">
        <w:rPr>
          <w:rFonts w:ascii="Arial" w:eastAsia="Arial Unicode MS" w:hAnsi="Arial" w:cs="Arial"/>
          <w:sz w:val="20"/>
          <w:szCs w:val="20"/>
        </w:rPr>
        <w:t>;</w:t>
      </w:r>
    </w:p>
    <w:p w14:paraId="3C778DD1" w14:textId="4B67AE21" w:rsidR="00794827" w:rsidRPr="008864FD" w:rsidRDefault="008864FD" w:rsidP="00CF3D55">
      <w:pPr>
        <w:pStyle w:val="PargrafodaLista"/>
        <w:numPr>
          <w:ilvl w:val="1"/>
          <w:numId w:val="9"/>
        </w:numPr>
        <w:tabs>
          <w:tab w:val="left" w:pos="851"/>
        </w:tabs>
        <w:autoSpaceDE w:val="0"/>
        <w:autoSpaceDN w:val="0"/>
        <w:adjustRightInd w:val="0"/>
        <w:spacing w:line="360" w:lineRule="auto"/>
        <w:contextualSpacing/>
        <w:jc w:val="both"/>
        <w:rPr>
          <w:rFonts w:ascii="Arial" w:hAnsi="Arial" w:cs="Arial"/>
          <w:sz w:val="20"/>
          <w:szCs w:val="20"/>
          <w:u w:val="single"/>
        </w:rPr>
      </w:pPr>
      <w:r w:rsidRPr="008864FD">
        <w:rPr>
          <w:rFonts w:ascii="Arial" w:hAnsi="Arial" w:cs="Arial"/>
          <w:sz w:val="20"/>
          <w:szCs w:val="20"/>
        </w:rPr>
        <w:t>A licitante deverá a</w:t>
      </w:r>
      <w:r w:rsidR="00794827" w:rsidRPr="008864FD">
        <w:rPr>
          <w:rFonts w:ascii="Arial" w:hAnsi="Arial" w:cs="Arial"/>
          <w:sz w:val="20"/>
          <w:szCs w:val="20"/>
        </w:rPr>
        <w:t xml:space="preserve">presentar Declaração de que possui ou instalará, em até </w:t>
      </w:r>
      <w:r w:rsidR="00FE4256" w:rsidRPr="00FE4256">
        <w:rPr>
          <w:rFonts w:ascii="Arial" w:hAnsi="Arial" w:cs="Arial"/>
          <w:sz w:val="20"/>
          <w:szCs w:val="20"/>
        </w:rPr>
        <w:t>30</w:t>
      </w:r>
      <w:r w:rsidR="00794827" w:rsidRPr="00FE4256">
        <w:rPr>
          <w:rFonts w:ascii="Arial" w:hAnsi="Arial" w:cs="Arial"/>
          <w:sz w:val="20"/>
          <w:szCs w:val="20"/>
        </w:rPr>
        <w:t xml:space="preserve"> (</w:t>
      </w:r>
      <w:r w:rsidR="00FE4256" w:rsidRPr="00FE4256">
        <w:rPr>
          <w:rFonts w:ascii="Arial" w:hAnsi="Arial" w:cs="Arial"/>
          <w:sz w:val="20"/>
          <w:szCs w:val="20"/>
        </w:rPr>
        <w:t>trinta</w:t>
      </w:r>
      <w:r w:rsidR="00794827" w:rsidRPr="00FE4256">
        <w:rPr>
          <w:rFonts w:ascii="Arial" w:hAnsi="Arial" w:cs="Arial"/>
          <w:sz w:val="20"/>
          <w:szCs w:val="20"/>
        </w:rPr>
        <w:t>)</w:t>
      </w:r>
      <w:r w:rsidR="00794827" w:rsidRPr="008864FD">
        <w:rPr>
          <w:rFonts w:ascii="Arial" w:hAnsi="Arial" w:cs="Arial"/>
          <w:sz w:val="20"/>
          <w:szCs w:val="20"/>
        </w:rPr>
        <w:t xml:space="preserve"> dias</w:t>
      </w:r>
      <w:r w:rsidR="00241917">
        <w:rPr>
          <w:rFonts w:ascii="Arial" w:hAnsi="Arial" w:cs="Arial"/>
          <w:sz w:val="20"/>
          <w:szCs w:val="20"/>
        </w:rPr>
        <w:t xml:space="preserve"> a contar da data da assinatura do contrato a ser firmado</w:t>
      </w:r>
      <w:r w:rsidR="00794827" w:rsidRPr="008864FD">
        <w:rPr>
          <w:rFonts w:ascii="Arial" w:hAnsi="Arial" w:cs="Arial"/>
          <w:sz w:val="20"/>
          <w:szCs w:val="20"/>
        </w:rPr>
        <w:t xml:space="preserve">, escritório no município de Maringá/PR ou em cidade que se localize a no máximo 100 (cem) quilômetros do município de Maringá/PR, com estrutura física e preposto capaz de dirimir quaisquer dúvidas de caráter técnico, jurídico, administrativo e operacional. </w:t>
      </w:r>
      <w:r w:rsidR="00794827" w:rsidRPr="008864FD">
        <w:rPr>
          <w:rFonts w:ascii="Arial" w:hAnsi="Arial" w:cs="Arial"/>
          <w:sz w:val="20"/>
          <w:szCs w:val="20"/>
          <w:lang w:eastAsia="ar-SA"/>
        </w:rPr>
        <w:t>Este escritório deverá ser mantido durante o período em que o contrato estiver em vigência</w:t>
      </w:r>
      <w:r w:rsidR="00B86D02">
        <w:rPr>
          <w:rFonts w:ascii="Arial" w:hAnsi="Arial" w:cs="Arial"/>
          <w:sz w:val="20"/>
          <w:szCs w:val="20"/>
          <w:lang w:eastAsia="ar-SA"/>
        </w:rPr>
        <w:t>.</w:t>
      </w:r>
    </w:p>
    <w:p w14:paraId="1B12B278" w14:textId="77777777" w:rsidR="00794827" w:rsidRDefault="00794827" w:rsidP="00CF3D55">
      <w:pPr>
        <w:spacing w:after="0" w:line="360" w:lineRule="auto"/>
        <w:rPr>
          <w:rFonts w:ascii="Arial" w:hAnsi="Arial" w:cs="Arial"/>
          <w:sz w:val="10"/>
          <w:szCs w:val="10"/>
          <w:highlight w:val="yellow"/>
          <w:u w:val="single"/>
        </w:rPr>
      </w:pPr>
    </w:p>
    <w:p w14:paraId="171646E2" w14:textId="2FD77CE4" w:rsidR="006D0118" w:rsidRPr="00843154" w:rsidRDefault="006D0118" w:rsidP="00CF3D55">
      <w:pPr>
        <w:pStyle w:val="PargrafodaLista"/>
        <w:numPr>
          <w:ilvl w:val="0"/>
          <w:numId w:val="9"/>
        </w:numPr>
        <w:spacing w:line="360" w:lineRule="auto"/>
        <w:contextualSpacing/>
        <w:rPr>
          <w:rFonts w:ascii="Arial" w:hAnsi="Arial" w:cs="Arial"/>
          <w:b/>
          <w:sz w:val="20"/>
          <w:szCs w:val="20"/>
          <w:u w:val="single"/>
        </w:rPr>
      </w:pPr>
      <w:r w:rsidRPr="00843154">
        <w:rPr>
          <w:rFonts w:ascii="Arial" w:hAnsi="Arial" w:cs="Arial"/>
          <w:b/>
          <w:sz w:val="20"/>
          <w:szCs w:val="20"/>
          <w:u w:val="single"/>
        </w:rPr>
        <w:t xml:space="preserve">OBRIGAÇÕES </w:t>
      </w:r>
      <w:r w:rsidR="00F17432" w:rsidRPr="00843154">
        <w:rPr>
          <w:rFonts w:ascii="Arial" w:hAnsi="Arial" w:cs="Arial"/>
          <w:b/>
          <w:sz w:val="20"/>
          <w:szCs w:val="20"/>
          <w:u w:val="single"/>
        </w:rPr>
        <w:t xml:space="preserve">DA EMPRESA A SER </w:t>
      </w:r>
      <w:r w:rsidRPr="00843154">
        <w:rPr>
          <w:rFonts w:ascii="Arial" w:hAnsi="Arial" w:cs="Arial"/>
          <w:b/>
          <w:sz w:val="20"/>
          <w:szCs w:val="20"/>
          <w:u w:val="single"/>
        </w:rPr>
        <w:t>CONTRATADA</w:t>
      </w:r>
    </w:p>
    <w:p w14:paraId="4CAA0545" w14:textId="4B6666F7" w:rsidR="006D0118" w:rsidRPr="00843154" w:rsidRDefault="006C315E" w:rsidP="00CF3D55">
      <w:pPr>
        <w:pStyle w:val="PargrafodaLista"/>
        <w:widowControl w:val="0"/>
        <w:numPr>
          <w:ilvl w:val="1"/>
          <w:numId w:val="9"/>
        </w:numPr>
        <w:tabs>
          <w:tab w:val="left" w:pos="1736"/>
        </w:tabs>
        <w:autoSpaceDE w:val="0"/>
        <w:autoSpaceDN w:val="0"/>
        <w:spacing w:line="360" w:lineRule="auto"/>
        <w:jc w:val="both"/>
        <w:rPr>
          <w:rFonts w:ascii="Arial" w:eastAsia="Arial Unicode MS" w:hAnsi="Arial" w:cs="Arial"/>
          <w:sz w:val="20"/>
          <w:szCs w:val="20"/>
        </w:rPr>
      </w:pPr>
      <w:r w:rsidRPr="00843154">
        <w:rPr>
          <w:rFonts w:ascii="Arial" w:eastAsia="Arial Unicode MS" w:hAnsi="Arial" w:cs="Arial"/>
          <w:sz w:val="20"/>
          <w:szCs w:val="20"/>
        </w:rPr>
        <w:t xml:space="preserve">A empresa a ser </w:t>
      </w:r>
      <w:r w:rsidRPr="00843154">
        <w:rPr>
          <w:rFonts w:ascii="Arial" w:hAnsi="Arial" w:cs="Arial"/>
          <w:sz w:val="20"/>
          <w:szCs w:val="20"/>
        </w:rPr>
        <w:t>contratada</w:t>
      </w:r>
      <w:r w:rsidRPr="00843154">
        <w:rPr>
          <w:rFonts w:ascii="Arial" w:eastAsia="Arial Unicode MS" w:hAnsi="Arial" w:cs="Arial"/>
          <w:sz w:val="20"/>
          <w:szCs w:val="20"/>
        </w:rPr>
        <w:t xml:space="preserve"> </w:t>
      </w:r>
      <w:r w:rsidR="006D0118" w:rsidRPr="00843154">
        <w:rPr>
          <w:rFonts w:ascii="Arial" w:eastAsia="Arial Unicode MS" w:hAnsi="Arial" w:cs="Arial"/>
          <w:sz w:val="20"/>
          <w:szCs w:val="20"/>
        </w:rPr>
        <w:t>deverá utilizar profissionais especializados, habilitados e com conhecimentos básicos dos serviços a serem executados, em conformidade com as normas e determinações em vigor;</w:t>
      </w:r>
    </w:p>
    <w:p w14:paraId="3199189C" w14:textId="7CA46C43" w:rsidR="006D0118" w:rsidRPr="00843154" w:rsidRDefault="006D0118" w:rsidP="00CF3D55">
      <w:pPr>
        <w:pStyle w:val="PargrafodaLista"/>
        <w:numPr>
          <w:ilvl w:val="1"/>
          <w:numId w:val="9"/>
        </w:numPr>
        <w:spacing w:line="360" w:lineRule="auto"/>
        <w:contextualSpacing/>
        <w:jc w:val="both"/>
        <w:rPr>
          <w:rFonts w:ascii="Arial" w:eastAsia="Arial Unicode MS" w:hAnsi="Arial" w:cs="Arial"/>
          <w:sz w:val="20"/>
          <w:szCs w:val="20"/>
        </w:rPr>
      </w:pPr>
      <w:r w:rsidRPr="00843154">
        <w:rPr>
          <w:rFonts w:ascii="Arial" w:eastAsia="Arial Unicode MS" w:hAnsi="Arial" w:cs="Arial"/>
          <w:sz w:val="20"/>
          <w:szCs w:val="20"/>
        </w:rPr>
        <w:t>Responder pelos métodos utilizados nos serviços, pela organização e qualidade dos trabalhos;</w:t>
      </w:r>
    </w:p>
    <w:p w14:paraId="5951EBC4" w14:textId="77777777" w:rsidR="006D0118" w:rsidRPr="00843154" w:rsidRDefault="006D0118" w:rsidP="00CF3D55">
      <w:pPr>
        <w:pStyle w:val="PargrafodaLista"/>
        <w:numPr>
          <w:ilvl w:val="1"/>
          <w:numId w:val="9"/>
        </w:numPr>
        <w:spacing w:line="360" w:lineRule="auto"/>
        <w:contextualSpacing/>
        <w:jc w:val="both"/>
        <w:rPr>
          <w:rFonts w:ascii="Arial" w:eastAsia="Arial Unicode MS" w:hAnsi="Arial" w:cs="Arial"/>
          <w:sz w:val="20"/>
          <w:szCs w:val="20"/>
        </w:rPr>
      </w:pPr>
      <w:r w:rsidRPr="00843154">
        <w:rPr>
          <w:rFonts w:ascii="Arial" w:eastAsia="Arial Unicode MS" w:hAnsi="Arial" w:cs="Arial"/>
          <w:sz w:val="20"/>
          <w:szCs w:val="20"/>
        </w:rPr>
        <w:t>Responsabilizar-se por quaisquer danos pessoais ou materiais decorrentes de dolo ou culpa de seus empregados e/ou prepostos;</w:t>
      </w:r>
    </w:p>
    <w:p w14:paraId="47C8FB3D" w14:textId="6257BAAE" w:rsidR="00AB00D1" w:rsidRPr="00B86D02" w:rsidRDefault="00AB00D1" w:rsidP="00CF3D55">
      <w:pPr>
        <w:pStyle w:val="PargrafodaLista"/>
        <w:numPr>
          <w:ilvl w:val="1"/>
          <w:numId w:val="9"/>
        </w:numPr>
        <w:spacing w:line="360" w:lineRule="auto"/>
        <w:contextualSpacing/>
        <w:jc w:val="both"/>
        <w:rPr>
          <w:rFonts w:ascii="Arial" w:eastAsia="Arial Unicode MS" w:hAnsi="Arial" w:cs="Arial"/>
          <w:sz w:val="20"/>
          <w:szCs w:val="20"/>
        </w:rPr>
      </w:pPr>
      <w:r w:rsidRPr="00843154">
        <w:rPr>
          <w:rFonts w:ascii="Arial" w:hAnsi="Arial" w:cs="Arial"/>
          <w:sz w:val="20"/>
          <w:szCs w:val="20"/>
          <w:lang w:eastAsia="ar-SA"/>
        </w:rPr>
        <w:t xml:space="preserve">Cumprir diretamente as condições deste Termo de Referência, ficando expressamente vedada </w:t>
      </w:r>
      <w:r w:rsidRPr="00B86D02">
        <w:rPr>
          <w:rFonts w:ascii="Arial" w:hAnsi="Arial" w:cs="Arial"/>
          <w:sz w:val="20"/>
          <w:szCs w:val="20"/>
          <w:lang w:eastAsia="ar-SA"/>
        </w:rPr>
        <w:t>a subcontratação de outra empresa para esse fim;</w:t>
      </w:r>
    </w:p>
    <w:p w14:paraId="31327292" w14:textId="5AF09102" w:rsidR="006D0118" w:rsidRPr="00B86D02" w:rsidRDefault="006D0118" w:rsidP="00CF3D55">
      <w:pPr>
        <w:pStyle w:val="PargrafodaLista"/>
        <w:numPr>
          <w:ilvl w:val="1"/>
          <w:numId w:val="9"/>
        </w:numPr>
        <w:tabs>
          <w:tab w:val="left" w:pos="993"/>
        </w:tabs>
        <w:spacing w:line="360" w:lineRule="auto"/>
        <w:contextualSpacing/>
        <w:jc w:val="both"/>
        <w:rPr>
          <w:rFonts w:ascii="Arial" w:hAnsi="Arial" w:cs="Arial"/>
          <w:sz w:val="20"/>
          <w:szCs w:val="20"/>
          <w:lang w:eastAsia="ar-SA"/>
        </w:rPr>
      </w:pPr>
      <w:r w:rsidRPr="00B86D02">
        <w:rPr>
          <w:rFonts w:ascii="Arial" w:hAnsi="Arial" w:cs="Arial"/>
          <w:sz w:val="20"/>
          <w:szCs w:val="20"/>
          <w:lang w:eastAsia="ar-SA"/>
        </w:rPr>
        <w:t>Cumprir fielmente o contrato</w:t>
      </w:r>
      <w:r w:rsidR="00AB00D1" w:rsidRPr="00B86D02">
        <w:rPr>
          <w:rFonts w:ascii="Arial" w:hAnsi="Arial" w:cs="Arial"/>
          <w:sz w:val="20"/>
          <w:szCs w:val="20"/>
          <w:lang w:eastAsia="ar-SA"/>
        </w:rPr>
        <w:t xml:space="preserve"> a ser firmado</w:t>
      </w:r>
      <w:r w:rsidRPr="00B86D02">
        <w:rPr>
          <w:rFonts w:ascii="Arial" w:hAnsi="Arial" w:cs="Arial"/>
          <w:sz w:val="20"/>
          <w:szCs w:val="20"/>
          <w:lang w:eastAsia="ar-SA"/>
        </w:rPr>
        <w:t>;</w:t>
      </w:r>
    </w:p>
    <w:p w14:paraId="77621DE8" w14:textId="55F313EB" w:rsidR="006D0118" w:rsidRPr="0084323F" w:rsidRDefault="006D0118" w:rsidP="00CF3D55">
      <w:pPr>
        <w:pStyle w:val="PargrafodaLista"/>
        <w:numPr>
          <w:ilvl w:val="1"/>
          <w:numId w:val="9"/>
        </w:numPr>
        <w:tabs>
          <w:tab w:val="left" w:pos="993"/>
        </w:tabs>
        <w:spacing w:line="360" w:lineRule="auto"/>
        <w:contextualSpacing/>
        <w:jc w:val="both"/>
        <w:rPr>
          <w:rFonts w:ascii="Arial" w:hAnsi="Arial" w:cs="Arial"/>
          <w:sz w:val="20"/>
          <w:szCs w:val="20"/>
          <w:lang w:eastAsia="ar-SA"/>
        </w:rPr>
      </w:pPr>
      <w:r w:rsidRPr="0084323F">
        <w:rPr>
          <w:rFonts w:ascii="Arial" w:hAnsi="Arial" w:cs="Arial"/>
          <w:sz w:val="20"/>
          <w:szCs w:val="20"/>
          <w:lang w:eastAsia="ar-SA"/>
        </w:rPr>
        <w:lastRenderedPageBreak/>
        <w:t xml:space="preserve">Todos os funcionários </w:t>
      </w:r>
      <w:r w:rsidR="00AB00D1" w:rsidRPr="0084323F">
        <w:rPr>
          <w:rFonts w:ascii="Arial" w:hAnsi="Arial" w:cs="Arial"/>
          <w:sz w:val="20"/>
          <w:szCs w:val="20"/>
          <w:lang w:eastAsia="ar-SA"/>
        </w:rPr>
        <w:t>da empresa a ser c</w:t>
      </w:r>
      <w:r w:rsidR="00AB00D1" w:rsidRPr="0084323F">
        <w:rPr>
          <w:rFonts w:ascii="Arial" w:hAnsi="Arial" w:cs="Arial"/>
          <w:sz w:val="20"/>
          <w:szCs w:val="20"/>
        </w:rPr>
        <w:t>ontratada</w:t>
      </w:r>
      <w:r w:rsidR="00AB00D1" w:rsidRPr="0084323F">
        <w:rPr>
          <w:rFonts w:ascii="Arial" w:hAnsi="Arial" w:cs="Arial"/>
          <w:sz w:val="20"/>
          <w:szCs w:val="20"/>
          <w:lang w:eastAsia="ar-SA"/>
        </w:rPr>
        <w:t xml:space="preserve"> </w:t>
      </w:r>
      <w:r w:rsidRPr="0084323F">
        <w:rPr>
          <w:rFonts w:ascii="Arial" w:hAnsi="Arial" w:cs="Arial"/>
          <w:sz w:val="20"/>
          <w:szCs w:val="20"/>
          <w:lang w:eastAsia="ar-SA"/>
        </w:rPr>
        <w:t>que estiverem prestando serviços deverão estar devidamente identificados, mediante utilização de crachá e/ou uniforme;</w:t>
      </w:r>
    </w:p>
    <w:p w14:paraId="0A224971" w14:textId="54A33E78" w:rsidR="006D0118" w:rsidRPr="0084323F" w:rsidRDefault="006D0118" w:rsidP="00CF3D55">
      <w:pPr>
        <w:pStyle w:val="PargrafodaLista"/>
        <w:numPr>
          <w:ilvl w:val="1"/>
          <w:numId w:val="9"/>
        </w:numPr>
        <w:tabs>
          <w:tab w:val="left" w:pos="993"/>
        </w:tabs>
        <w:spacing w:line="360" w:lineRule="auto"/>
        <w:contextualSpacing/>
        <w:jc w:val="both"/>
        <w:rPr>
          <w:rFonts w:ascii="Arial" w:hAnsi="Arial" w:cs="Arial"/>
          <w:sz w:val="20"/>
          <w:szCs w:val="20"/>
          <w:lang w:eastAsia="ar-SA"/>
        </w:rPr>
      </w:pPr>
      <w:r w:rsidRPr="0084323F">
        <w:rPr>
          <w:rFonts w:ascii="Arial" w:hAnsi="Arial" w:cs="Arial"/>
          <w:sz w:val="20"/>
          <w:szCs w:val="20"/>
          <w:lang w:eastAsia="ar-SA"/>
        </w:rPr>
        <w:t>Refazer, às suas expensas, no total ou em parte, os serviços que apresentarem defeitos ou incorreções</w:t>
      </w:r>
      <w:r w:rsidR="00AB00D1" w:rsidRPr="0084323F">
        <w:rPr>
          <w:rFonts w:ascii="Arial" w:hAnsi="Arial" w:cs="Arial"/>
          <w:sz w:val="20"/>
          <w:szCs w:val="20"/>
          <w:lang w:eastAsia="ar-SA"/>
        </w:rPr>
        <w:t>, sem ônus para o CISAMUSEP</w:t>
      </w:r>
      <w:r w:rsidR="00B86D02">
        <w:rPr>
          <w:rFonts w:ascii="Arial" w:hAnsi="Arial" w:cs="Arial"/>
          <w:sz w:val="20"/>
          <w:szCs w:val="20"/>
          <w:lang w:eastAsia="ar-SA"/>
        </w:rPr>
        <w:t>.</w:t>
      </w:r>
    </w:p>
    <w:p w14:paraId="2FF0B2F8" w14:textId="77777777" w:rsidR="00BA735A" w:rsidRPr="002B7506" w:rsidRDefault="00BA735A" w:rsidP="00CF3D55">
      <w:pPr>
        <w:tabs>
          <w:tab w:val="left" w:pos="993"/>
        </w:tabs>
        <w:spacing w:after="0" w:line="360" w:lineRule="auto"/>
        <w:ind w:left="792"/>
        <w:contextualSpacing/>
        <w:jc w:val="both"/>
        <w:rPr>
          <w:rFonts w:ascii="Arial" w:hAnsi="Arial" w:cs="Arial"/>
          <w:sz w:val="10"/>
          <w:szCs w:val="10"/>
          <w:highlight w:val="yellow"/>
          <w:lang w:eastAsia="ar-SA"/>
        </w:rPr>
      </w:pPr>
    </w:p>
    <w:p w14:paraId="61D01BFE" w14:textId="77777777" w:rsidR="00BA735A" w:rsidRPr="00FA70F2" w:rsidRDefault="006D0118" w:rsidP="00CF3D55">
      <w:pPr>
        <w:numPr>
          <w:ilvl w:val="0"/>
          <w:numId w:val="9"/>
        </w:numPr>
        <w:tabs>
          <w:tab w:val="left" w:pos="993"/>
        </w:tabs>
        <w:spacing w:after="0" w:line="360" w:lineRule="auto"/>
        <w:contextualSpacing/>
        <w:jc w:val="both"/>
        <w:rPr>
          <w:rFonts w:ascii="Arial" w:hAnsi="Arial" w:cs="Arial"/>
          <w:b/>
          <w:sz w:val="20"/>
          <w:szCs w:val="20"/>
          <w:lang w:eastAsia="ar-SA"/>
        </w:rPr>
      </w:pPr>
      <w:r w:rsidRPr="00FA70F2">
        <w:rPr>
          <w:rFonts w:ascii="Arial" w:hAnsi="Arial" w:cs="Arial"/>
          <w:b/>
          <w:sz w:val="20"/>
          <w:szCs w:val="20"/>
          <w:u w:val="single"/>
          <w:lang w:eastAsia="ar-SA"/>
        </w:rPr>
        <w:t>OBRIGAÇÕES DO C</w:t>
      </w:r>
      <w:r w:rsidR="00837F1D" w:rsidRPr="00FA70F2">
        <w:rPr>
          <w:rFonts w:ascii="Arial" w:hAnsi="Arial" w:cs="Arial"/>
          <w:b/>
          <w:sz w:val="20"/>
          <w:szCs w:val="20"/>
          <w:u w:val="single"/>
          <w:lang w:eastAsia="ar-SA"/>
        </w:rPr>
        <w:t>ISAMUSEP</w:t>
      </w:r>
    </w:p>
    <w:p w14:paraId="09D52D71" w14:textId="77777777" w:rsidR="00BA735A" w:rsidRPr="00FA70F2" w:rsidRDefault="006D0118" w:rsidP="00CF3D55">
      <w:pPr>
        <w:numPr>
          <w:ilvl w:val="1"/>
          <w:numId w:val="9"/>
        </w:numPr>
        <w:tabs>
          <w:tab w:val="left" w:pos="993"/>
        </w:tabs>
        <w:spacing w:after="0" w:line="360" w:lineRule="auto"/>
        <w:contextualSpacing/>
        <w:jc w:val="both"/>
        <w:rPr>
          <w:rFonts w:ascii="Arial" w:hAnsi="Arial" w:cs="Arial"/>
          <w:sz w:val="20"/>
          <w:szCs w:val="20"/>
          <w:lang w:eastAsia="ar-SA"/>
        </w:rPr>
      </w:pPr>
      <w:r w:rsidRPr="00FA70F2">
        <w:rPr>
          <w:rFonts w:ascii="Arial" w:hAnsi="Arial" w:cs="Arial"/>
          <w:sz w:val="20"/>
          <w:szCs w:val="20"/>
          <w:lang w:eastAsia="ar-SA"/>
        </w:rPr>
        <w:t xml:space="preserve">Exigir o cumprimento de todas as obrigações assumidas pela </w:t>
      </w:r>
      <w:r w:rsidR="00837F1D" w:rsidRPr="00FA70F2">
        <w:rPr>
          <w:rFonts w:ascii="Arial" w:hAnsi="Arial" w:cs="Arial"/>
          <w:sz w:val="20"/>
          <w:szCs w:val="20"/>
          <w:lang w:eastAsia="ar-SA"/>
        </w:rPr>
        <w:t>empresa a ser contratada</w:t>
      </w:r>
      <w:r w:rsidRPr="00FA70F2">
        <w:rPr>
          <w:rFonts w:ascii="Arial" w:hAnsi="Arial" w:cs="Arial"/>
          <w:sz w:val="20"/>
          <w:szCs w:val="20"/>
          <w:lang w:eastAsia="ar-SA"/>
        </w:rPr>
        <w:t xml:space="preserve">, de acordo com as </w:t>
      </w:r>
      <w:r w:rsidR="00837F1D" w:rsidRPr="00FA70F2">
        <w:rPr>
          <w:rFonts w:ascii="Arial" w:hAnsi="Arial" w:cs="Arial"/>
          <w:bCs/>
          <w:sz w:val="20"/>
          <w:szCs w:val="20"/>
        </w:rPr>
        <w:t>condições deste Termo de Referência</w:t>
      </w:r>
      <w:r w:rsidRPr="00FA70F2">
        <w:rPr>
          <w:rFonts w:ascii="Arial" w:hAnsi="Arial" w:cs="Arial"/>
          <w:sz w:val="20"/>
          <w:szCs w:val="20"/>
          <w:lang w:eastAsia="ar-SA"/>
        </w:rPr>
        <w:t>;</w:t>
      </w:r>
    </w:p>
    <w:p w14:paraId="37F9132F" w14:textId="703D2DB8" w:rsidR="00BA735A" w:rsidRPr="00460063" w:rsidRDefault="006D0118" w:rsidP="00CF3D55">
      <w:pPr>
        <w:numPr>
          <w:ilvl w:val="1"/>
          <w:numId w:val="9"/>
        </w:numPr>
        <w:tabs>
          <w:tab w:val="left" w:pos="993"/>
        </w:tabs>
        <w:spacing w:after="0" w:line="360" w:lineRule="auto"/>
        <w:contextualSpacing/>
        <w:jc w:val="both"/>
        <w:rPr>
          <w:rFonts w:ascii="Arial" w:hAnsi="Arial" w:cs="Arial"/>
          <w:sz w:val="20"/>
          <w:szCs w:val="20"/>
          <w:lang w:eastAsia="ar-SA"/>
        </w:rPr>
      </w:pPr>
      <w:r w:rsidRPr="00FA70F2">
        <w:rPr>
          <w:rFonts w:ascii="Arial" w:hAnsi="Arial" w:cs="Arial"/>
          <w:sz w:val="20"/>
          <w:szCs w:val="20"/>
          <w:lang w:eastAsia="ar-SA"/>
        </w:rPr>
        <w:t xml:space="preserve">Exercer o acompanhamento e a fiscalização dos serviços, por </w:t>
      </w:r>
      <w:r w:rsidR="00837F1D" w:rsidRPr="00FA70F2">
        <w:rPr>
          <w:rFonts w:ascii="Arial" w:hAnsi="Arial" w:cs="Arial"/>
          <w:sz w:val="20"/>
          <w:szCs w:val="20"/>
          <w:lang w:eastAsia="ar-SA"/>
        </w:rPr>
        <w:t>colaborador</w:t>
      </w:r>
      <w:r w:rsidRPr="00FA70F2">
        <w:rPr>
          <w:rFonts w:ascii="Arial" w:hAnsi="Arial" w:cs="Arial"/>
          <w:sz w:val="20"/>
          <w:szCs w:val="20"/>
          <w:lang w:eastAsia="ar-SA"/>
        </w:rPr>
        <w:t xml:space="preserve"> especialmente designado, anotando em registro próprio as falhas detectadas sob os aspectos quantitativos e qualitativos, indicando dia, mês e ano, bem como o nome dos envolvidos, e encaminhando os </w:t>
      </w:r>
      <w:r w:rsidRPr="00460063">
        <w:rPr>
          <w:rFonts w:ascii="Arial" w:hAnsi="Arial" w:cs="Arial"/>
          <w:sz w:val="20"/>
          <w:szCs w:val="20"/>
          <w:lang w:eastAsia="ar-SA"/>
        </w:rPr>
        <w:t xml:space="preserve">apontamentos à autoridade competente para as providências cabíveis; </w:t>
      </w:r>
    </w:p>
    <w:p w14:paraId="1B19B69F" w14:textId="55B25619" w:rsidR="00BA735A" w:rsidRPr="00460063" w:rsidRDefault="006D0118"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60063">
        <w:rPr>
          <w:rFonts w:ascii="Arial" w:hAnsi="Arial" w:cs="Arial"/>
          <w:sz w:val="20"/>
          <w:szCs w:val="20"/>
        </w:rPr>
        <w:t xml:space="preserve">Prestar as informações e esclarecimentos necessários ao desenvolvimento das tarefas, tais como: indicar localização dos </w:t>
      </w:r>
      <w:r w:rsidR="00460063" w:rsidRPr="00460063">
        <w:rPr>
          <w:rFonts w:ascii="Arial" w:hAnsi="Arial" w:cs="Arial"/>
          <w:sz w:val="20"/>
          <w:szCs w:val="20"/>
        </w:rPr>
        <w:t>setores</w:t>
      </w:r>
      <w:r w:rsidRPr="00460063">
        <w:rPr>
          <w:rFonts w:ascii="Arial" w:hAnsi="Arial" w:cs="Arial"/>
          <w:sz w:val="20"/>
          <w:szCs w:val="20"/>
        </w:rPr>
        <w:t>, mudança no cronograma, especificar problemas apresentados nos atendimentos técnicos</w:t>
      </w:r>
      <w:r w:rsidR="00460063" w:rsidRPr="00460063">
        <w:rPr>
          <w:rFonts w:ascii="Arial" w:hAnsi="Arial" w:cs="Arial"/>
          <w:sz w:val="20"/>
          <w:szCs w:val="20"/>
        </w:rPr>
        <w:t>,</w:t>
      </w:r>
      <w:r w:rsidRPr="00460063">
        <w:rPr>
          <w:rFonts w:ascii="Arial" w:hAnsi="Arial" w:cs="Arial"/>
          <w:sz w:val="20"/>
          <w:szCs w:val="20"/>
        </w:rPr>
        <w:t> entre outros que se fizerem necessárias à perfeita execução do serviço;</w:t>
      </w:r>
    </w:p>
    <w:p w14:paraId="06E93F19" w14:textId="77777777" w:rsidR="00BA735A" w:rsidRPr="00460063" w:rsidRDefault="006D0118"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60063">
        <w:rPr>
          <w:rFonts w:ascii="Arial" w:hAnsi="Arial" w:cs="Arial"/>
          <w:sz w:val="20"/>
          <w:szCs w:val="20"/>
        </w:rPr>
        <w:t xml:space="preserve">Proporcionar todas as facilidades para que a </w:t>
      </w:r>
      <w:r w:rsidR="00837F1D" w:rsidRPr="00460063">
        <w:rPr>
          <w:rFonts w:ascii="Arial" w:hAnsi="Arial" w:cs="Arial"/>
          <w:bCs/>
          <w:sz w:val="20"/>
          <w:szCs w:val="20"/>
        </w:rPr>
        <w:t>empresa a ser contratada</w:t>
      </w:r>
      <w:r w:rsidRPr="00460063">
        <w:rPr>
          <w:rFonts w:ascii="Arial" w:hAnsi="Arial" w:cs="Arial"/>
          <w:sz w:val="20"/>
          <w:szCs w:val="20"/>
        </w:rPr>
        <w:t xml:space="preserve"> possa desempenhar seu serviço dentro das especificações do presente Termo de Referência</w:t>
      </w:r>
      <w:r w:rsidR="00837F1D" w:rsidRPr="00460063">
        <w:rPr>
          <w:rFonts w:ascii="Arial" w:hAnsi="Arial" w:cs="Arial"/>
          <w:sz w:val="20"/>
          <w:szCs w:val="20"/>
        </w:rPr>
        <w:t>;</w:t>
      </w:r>
    </w:p>
    <w:p w14:paraId="004FEF86" w14:textId="77777777" w:rsidR="00BA735A" w:rsidRPr="00460063" w:rsidRDefault="006D0118"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60063">
        <w:rPr>
          <w:rFonts w:ascii="Arial" w:hAnsi="Arial" w:cs="Arial"/>
          <w:sz w:val="20"/>
          <w:szCs w:val="20"/>
          <w:lang w:eastAsia="ar-SA"/>
        </w:rPr>
        <w:t xml:space="preserve">Permitir durante a vigência do </w:t>
      </w:r>
      <w:r w:rsidR="00837F1D" w:rsidRPr="00460063">
        <w:rPr>
          <w:rFonts w:ascii="Arial" w:hAnsi="Arial" w:cs="Arial"/>
          <w:sz w:val="20"/>
          <w:szCs w:val="20"/>
          <w:lang w:eastAsia="ar-SA"/>
        </w:rPr>
        <w:t>c</w:t>
      </w:r>
      <w:r w:rsidRPr="00460063">
        <w:rPr>
          <w:rFonts w:ascii="Arial" w:hAnsi="Arial" w:cs="Arial"/>
          <w:sz w:val="20"/>
          <w:szCs w:val="20"/>
          <w:lang w:eastAsia="ar-SA"/>
        </w:rPr>
        <w:t>ontrato</w:t>
      </w:r>
      <w:r w:rsidR="00837F1D" w:rsidRPr="00460063">
        <w:rPr>
          <w:rFonts w:ascii="Arial" w:hAnsi="Arial" w:cs="Arial"/>
          <w:sz w:val="20"/>
          <w:szCs w:val="20"/>
          <w:lang w:eastAsia="ar-SA"/>
        </w:rPr>
        <w:t xml:space="preserve"> a ser firmado</w:t>
      </w:r>
      <w:r w:rsidRPr="00460063">
        <w:rPr>
          <w:rFonts w:ascii="Arial" w:hAnsi="Arial" w:cs="Arial"/>
          <w:sz w:val="20"/>
          <w:szCs w:val="20"/>
          <w:lang w:eastAsia="ar-SA"/>
        </w:rPr>
        <w:t xml:space="preserve">, o acesso dos representantes/prepostos e empregados da </w:t>
      </w:r>
      <w:r w:rsidR="00837F1D" w:rsidRPr="00460063">
        <w:rPr>
          <w:rFonts w:ascii="Arial" w:hAnsi="Arial" w:cs="Arial"/>
          <w:sz w:val="20"/>
          <w:szCs w:val="20"/>
          <w:lang w:eastAsia="ar-SA"/>
        </w:rPr>
        <w:t xml:space="preserve">empresa a ser contratada </w:t>
      </w:r>
      <w:r w:rsidRPr="00460063">
        <w:rPr>
          <w:rFonts w:ascii="Arial" w:hAnsi="Arial" w:cs="Arial"/>
          <w:sz w:val="20"/>
          <w:szCs w:val="20"/>
          <w:lang w:eastAsia="ar-SA"/>
        </w:rPr>
        <w:t>ao local de prestação dos serviços nas dependências do CISAMUSEP, desde que devidamente identificados e acompanhados por representante do C</w:t>
      </w:r>
      <w:r w:rsidR="00837F1D" w:rsidRPr="00460063">
        <w:rPr>
          <w:rFonts w:ascii="Arial" w:hAnsi="Arial" w:cs="Arial"/>
          <w:sz w:val="20"/>
          <w:szCs w:val="20"/>
          <w:lang w:eastAsia="ar-SA"/>
        </w:rPr>
        <w:t>ISAMUSEP</w:t>
      </w:r>
      <w:r w:rsidRPr="00460063">
        <w:rPr>
          <w:rFonts w:ascii="Arial" w:hAnsi="Arial" w:cs="Arial"/>
          <w:sz w:val="20"/>
          <w:szCs w:val="20"/>
          <w:lang w:eastAsia="ar-SA"/>
        </w:rPr>
        <w:t xml:space="preserve">; </w:t>
      </w:r>
    </w:p>
    <w:p w14:paraId="01E13067" w14:textId="77777777" w:rsidR="00BA735A" w:rsidRPr="00460063" w:rsidRDefault="00837F1D"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60063">
        <w:rPr>
          <w:rFonts w:ascii="Arial" w:hAnsi="Arial" w:cs="Arial"/>
          <w:bCs/>
          <w:sz w:val="20"/>
          <w:szCs w:val="20"/>
        </w:rPr>
        <w:t>Notificar a empresa a ser contratada por escrito da ocorrência de eventuais imperfeições no curso da execução dos serviços, fixando prazo para a sua correção, bem como sobre qualquer irregularidade encontrada quanto à qualidade dos produtos ou serviços e interromper imediatamente a sua execução, se for o caso;</w:t>
      </w:r>
    </w:p>
    <w:p w14:paraId="2C2C9F0B" w14:textId="77777777" w:rsidR="00BA735A" w:rsidRPr="00345F92" w:rsidRDefault="006D0118"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60063">
        <w:rPr>
          <w:rFonts w:ascii="Arial" w:hAnsi="Arial" w:cs="Arial"/>
          <w:sz w:val="20"/>
          <w:szCs w:val="20"/>
          <w:lang w:eastAsia="ar-SA"/>
        </w:rPr>
        <w:t xml:space="preserve">Pagar à </w:t>
      </w:r>
      <w:r w:rsidR="00837F1D" w:rsidRPr="00460063">
        <w:rPr>
          <w:rFonts w:ascii="Arial" w:hAnsi="Arial" w:cs="Arial"/>
          <w:bCs/>
          <w:sz w:val="20"/>
          <w:szCs w:val="20"/>
        </w:rPr>
        <w:t>empresa a ser contratada</w:t>
      </w:r>
      <w:r w:rsidRPr="00460063">
        <w:rPr>
          <w:rFonts w:ascii="Arial" w:hAnsi="Arial" w:cs="Arial"/>
          <w:sz w:val="20"/>
          <w:szCs w:val="20"/>
          <w:lang w:eastAsia="ar-SA"/>
        </w:rPr>
        <w:t xml:space="preserve"> o valor resultante da prestação do serviço, no prazo e </w:t>
      </w:r>
      <w:r w:rsidRPr="00345F92">
        <w:rPr>
          <w:rFonts w:ascii="Arial" w:hAnsi="Arial" w:cs="Arial"/>
          <w:sz w:val="20"/>
          <w:szCs w:val="20"/>
          <w:lang w:eastAsia="ar-SA"/>
        </w:rPr>
        <w:t>condições estabelecidas no Termo de Referência.</w:t>
      </w:r>
    </w:p>
    <w:p w14:paraId="539ACCBF" w14:textId="77777777" w:rsidR="00BA735A" w:rsidRPr="00345F92" w:rsidRDefault="00BA735A" w:rsidP="00CF3D55">
      <w:pPr>
        <w:tabs>
          <w:tab w:val="left" w:pos="993"/>
        </w:tabs>
        <w:spacing w:after="0" w:line="360" w:lineRule="auto"/>
        <w:ind w:left="792"/>
        <w:contextualSpacing/>
        <w:jc w:val="both"/>
        <w:rPr>
          <w:rFonts w:ascii="Arial" w:hAnsi="Arial" w:cs="Arial"/>
          <w:sz w:val="10"/>
          <w:szCs w:val="10"/>
          <w:lang w:eastAsia="ar-SA"/>
        </w:rPr>
      </w:pPr>
    </w:p>
    <w:p w14:paraId="4777A8C1" w14:textId="77777777" w:rsidR="00BA735A" w:rsidRPr="00345F92" w:rsidRDefault="00126BF9" w:rsidP="00CF3D55">
      <w:pPr>
        <w:numPr>
          <w:ilvl w:val="0"/>
          <w:numId w:val="9"/>
        </w:numPr>
        <w:tabs>
          <w:tab w:val="left" w:pos="993"/>
        </w:tabs>
        <w:spacing w:after="0" w:line="360" w:lineRule="auto"/>
        <w:contextualSpacing/>
        <w:jc w:val="both"/>
        <w:rPr>
          <w:rFonts w:ascii="Arial" w:hAnsi="Arial" w:cs="Arial"/>
          <w:sz w:val="20"/>
          <w:szCs w:val="20"/>
          <w:u w:val="single"/>
          <w:lang w:eastAsia="ar-SA"/>
        </w:rPr>
      </w:pPr>
      <w:r w:rsidRPr="00345F92">
        <w:rPr>
          <w:rFonts w:ascii="Arial" w:hAnsi="Arial" w:cs="Arial"/>
          <w:b/>
          <w:bCs/>
          <w:sz w:val="20"/>
          <w:szCs w:val="20"/>
          <w:u w:val="single"/>
        </w:rPr>
        <w:t>ESTIMATIVA DO VALOR DA CONTRATAÇÃO</w:t>
      </w:r>
    </w:p>
    <w:p w14:paraId="7299F373" w14:textId="3AA6B879" w:rsidR="00BA735A" w:rsidRPr="00345F92"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345F92">
        <w:rPr>
          <w:rFonts w:ascii="Arial" w:hAnsi="Arial" w:cs="Arial"/>
          <w:sz w:val="20"/>
          <w:szCs w:val="20"/>
          <w:lang w:eastAsia="ar-SA"/>
        </w:rPr>
        <w:t xml:space="preserve">Considerando o princípio da economicidade e que as informações solicitadas no art. 6º, inciso XXIII, letra i, estão comtempladas na estimativa de valor no item 8 do Estudo Técnico Preliminar – ETP, estima-se que o custo para prestação de serviço de </w:t>
      </w:r>
      <w:r w:rsidR="00E94955" w:rsidRPr="00345F92">
        <w:rPr>
          <w:rFonts w:ascii="Arial" w:hAnsi="Arial" w:cs="Arial"/>
          <w:sz w:val="20"/>
          <w:szCs w:val="20"/>
          <w:lang w:eastAsia="ar-SA"/>
        </w:rPr>
        <w:t>suporte técnico administrativos, na área da gestão pública ao conselho diretor e membros da secretaria executiva do CISAMUSEP</w:t>
      </w:r>
      <w:r w:rsidR="00855385" w:rsidRPr="00345F92">
        <w:rPr>
          <w:rFonts w:ascii="Arial" w:eastAsia="Arial Unicode MS" w:hAnsi="Arial" w:cs="Arial"/>
          <w:noProof/>
          <w:sz w:val="20"/>
          <w:szCs w:val="20"/>
        </w:rPr>
        <w:t xml:space="preserve"> </w:t>
      </w:r>
      <w:r w:rsidRPr="00345F92">
        <w:rPr>
          <w:rFonts w:ascii="Arial" w:hAnsi="Arial" w:cs="Arial"/>
          <w:sz w:val="20"/>
          <w:szCs w:val="20"/>
          <w:lang w:eastAsia="ar-SA"/>
        </w:rPr>
        <w:t>será de</w:t>
      </w:r>
      <w:r w:rsidR="00855385" w:rsidRPr="00345F92">
        <w:rPr>
          <w:rFonts w:ascii="Arial" w:hAnsi="Arial" w:cs="Arial"/>
          <w:sz w:val="20"/>
          <w:szCs w:val="20"/>
          <w:lang w:eastAsia="ar-SA"/>
        </w:rPr>
        <w:t xml:space="preserve"> </w:t>
      </w:r>
      <w:r w:rsidR="00345AC6" w:rsidRPr="00345F92">
        <w:rPr>
          <w:rFonts w:ascii="Arial" w:hAnsi="Arial" w:cs="Arial"/>
          <w:sz w:val="20"/>
          <w:szCs w:val="20"/>
          <w:lang w:eastAsia="ar-SA"/>
        </w:rPr>
        <w:t xml:space="preserve">R$ </w:t>
      </w:r>
      <w:r w:rsidR="00ED2DB1" w:rsidRPr="00F2680D">
        <w:rPr>
          <w:rFonts w:ascii="Arial" w:hAnsi="Arial" w:cs="Arial"/>
          <w:bCs/>
          <w:sz w:val="20"/>
          <w:szCs w:val="20"/>
        </w:rPr>
        <w:t xml:space="preserve">168.960,00 </w:t>
      </w:r>
      <w:r w:rsidR="00ED2DB1" w:rsidRPr="002B08E7">
        <w:rPr>
          <w:rFonts w:ascii="Arial" w:hAnsi="Arial" w:cs="Arial"/>
          <w:sz w:val="20"/>
          <w:szCs w:val="20"/>
        </w:rPr>
        <w:t>(cento e se</w:t>
      </w:r>
      <w:r w:rsidR="00ED2DB1">
        <w:rPr>
          <w:rFonts w:ascii="Arial" w:hAnsi="Arial" w:cs="Arial"/>
          <w:sz w:val="20"/>
          <w:szCs w:val="20"/>
        </w:rPr>
        <w:t>ss</w:t>
      </w:r>
      <w:r w:rsidR="00ED2DB1" w:rsidRPr="002B08E7">
        <w:rPr>
          <w:rFonts w:ascii="Arial" w:hAnsi="Arial" w:cs="Arial"/>
          <w:sz w:val="20"/>
          <w:szCs w:val="20"/>
        </w:rPr>
        <w:t xml:space="preserve">enta e </w:t>
      </w:r>
      <w:r w:rsidR="00ED2DB1">
        <w:rPr>
          <w:rFonts w:ascii="Arial" w:hAnsi="Arial" w:cs="Arial"/>
          <w:sz w:val="20"/>
          <w:szCs w:val="20"/>
        </w:rPr>
        <w:t>oito</w:t>
      </w:r>
      <w:r w:rsidR="00ED2DB1" w:rsidRPr="002B08E7">
        <w:rPr>
          <w:rFonts w:ascii="Arial" w:hAnsi="Arial" w:cs="Arial"/>
          <w:sz w:val="20"/>
          <w:szCs w:val="20"/>
        </w:rPr>
        <w:t xml:space="preserve"> mil, </w:t>
      </w:r>
      <w:r w:rsidR="00ED2DB1">
        <w:rPr>
          <w:rFonts w:ascii="Arial" w:hAnsi="Arial" w:cs="Arial"/>
          <w:sz w:val="20"/>
          <w:szCs w:val="20"/>
        </w:rPr>
        <w:t>nove</w:t>
      </w:r>
      <w:r w:rsidR="00ED2DB1" w:rsidRPr="002B08E7">
        <w:rPr>
          <w:rFonts w:ascii="Arial" w:hAnsi="Arial" w:cs="Arial"/>
          <w:sz w:val="20"/>
          <w:szCs w:val="20"/>
        </w:rPr>
        <w:t xml:space="preserve">centos e </w:t>
      </w:r>
      <w:r w:rsidR="00ED2DB1">
        <w:rPr>
          <w:rFonts w:ascii="Arial" w:hAnsi="Arial" w:cs="Arial"/>
          <w:sz w:val="20"/>
          <w:szCs w:val="20"/>
        </w:rPr>
        <w:t xml:space="preserve">sessenta </w:t>
      </w:r>
      <w:r w:rsidR="00ED2DB1" w:rsidRPr="002B08E7">
        <w:rPr>
          <w:rFonts w:ascii="Arial" w:hAnsi="Arial" w:cs="Arial"/>
          <w:sz w:val="20"/>
          <w:szCs w:val="20"/>
        </w:rPr>
        <w:t>reais</w:t>
      </w:r>
      <w:r w:rsidR="00E94955" w:rsidRPr="00345F92">
        <w:rPr>
          <w:rFonts w:ascii="Arial" w:hAnsi="Arial" w:cs="Arial"/>
          <w:sz w:val="20"/>
          <w:szCs w:val="20"/>
        </w:rPr>
        <w:t>)</w:t>
      </w:r>
      <w:r w:rsidR="0091375E" w:rsidRPr="00345F92">
        <w:rPr>
          <w:rFonts w:ascii="Arial" w:hAnsi="Arial" w:cs="Arial"/>
          <w:sz w:val="20"/>
          <w:szCs w:val="20"/>
          <w:lang w:eastAsia="ar-SA"/>
        </w:rPr>
        <w:t>;</w:t>
      </w:r>
      <w:r w:rsidRPr="00345F92">
        <w:rPr>
          <w:rFonts w:ascii="Arial" w:hAnsi="Arial" w:cs="Arial"/>
          <w:sz w:val="20"/>
          <w:szCs w:val="20"/>
        </w:rPr>
        <w:t xml:space="preserve"> </w:t>
      </w:r>
      <w:bookmarkStart w:id="3" w:name="_Hlk136421888"/>
    </w:p>
    <w:p w14:paraId="4617C7C9" w14:textId="0165EB06" w:rsidR="0072198D" w:rsidRPr="0091375E"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E94955">
        <w:rPr>
          <w:rFonts w:ascii="Arial" w:hAnsi="Arial" w:cs="Arial"/>
          <w:sz w:val="20"/>
          <w:szCs w:val="20"/>
        </w:rPr>
        <w:t>Posteriormente, será realizada pesquisa mercadológica pela Gerência de Compras e Licitação do CISAMUSEP,</w:t>
      </w:r>
      <w:bookmarkEnd w:id="3"/>
      <w:r w:rsidR="007E3DE0" w:rsidRPr="00E94955">
        <w:rPr>
          <w:rFonts w:ascii="Arial" w:hAnsi="Arial" w:cs="Arial"/>
          <w:sz w:val="20"/>
          <w:szCs w:val="20"/>
          <w:lang w:eastAsia="ar-SA"/>
        </w:rPr>
        <w:t xml:space="preserve"> a fim de atualizar os valores.</w:t>
      </w:r>
      <w:r w:rsidR="007E3DE0">
        <w:rPr>
          <w:rFonts w:ascii="Arial" w:hAnsi="Arial" w:cs="Arial"/>
          <w:sz w:val="20"/>
          <w:szCs w:val="20"/>
          <w:lang w:eastAsia="ar-SA"/>
        </w:rPr>
        <w:t xml:space="preserve"> A</w:t>
      </w:r>
      <w:r w:rsidRPr="0091375E">
        <w:rPr>
          <w:rFonts w:ascii="Arial" w:hAnsi="Arial" w:cs="Arial"/>
          <w:sz w:val="20"/>
          <w:szCs w:val="20"/>
        </w:rPr>
        <w:t>ssim</w:t>
      </w:r>
      <w:r w:rsidR="007E3DE0">
        <w:rPr>
          <w:rFonts w:ascii="Arial" w:hAnsi="Arial" w:cs="Arial"/>
          <w:sz w:val="20"/>
          <w:szCs w:val="20"/>
        </w:rPr>
        <w:t>,</w:t>
      </w:r>
      <w:r w:rsidRPr="0091375E">
        <w:rPr>
          <w:rFonts w:ascii="Arial" w:hAnsi="Arial" w:cs="Arial"/>
          <w:sz w:val="20"/>
          <w:szCs w:val="20"/>
        </w:rPr>
        <w:t xml:space="preserve"> tão logo os valores sejam apurados por metodologia própria daquela gerência, serão disponibilizados nos autos para solicitação de classificação e dotação orçamentária à Diretoria Financeira, bem como para a realização do processo licitatório.</w:t>
      </w:r>
    </w:p>
    <w:p w14:paraId="51B2C211" w14:textId="77777777" w:rsidR="0072198D" w:rsidRPr="00454599" w:rsidRDefault="00126BF9" w:rsidP="00CF3D55">
      <w:pPr>
        <w:numPr>
          <w:ilvl w:val="0"/>
          <w:numId w:val="9"/>
        </w:numPr>
        <w:tabs>
          <w:tab w:val="left" w:pos="993"/>
        </w:tabs>
        <w:spacing w:after="0" w:line="360" w:lineRule="auto"/>
        <w:contextualSpacing/>
        <w:jc w:val="both"/>
        <w:rPr>
          <w:rFonts w:ascii="Arial" w:hAnsi="Arial" w:cs="Arial"/>
          <w:sz w:val="20"/>
          <w:szCs w:val="20"/>
          <w:u w:val="single"/>
          <w:lang w:eastAsia="ar-SA"/>
        </w:rPr>
      </w:pPr>
      <w:r w:rsidRPr="00454599">
        <w:rPr>
          <w:rFonts w:ascii="Arial" w:hAnsi="Arial" w:cs="Arial"/>
          <w:b/>
          <w:sz w:val="20"/>
          <w:szCs w:val="20"/>
          <w:u w:val="single"/>
        </w:rPr>
        <w:lastRenderedPageBreak/>
        <w:t>FORMA E CONDIÇÕES DE PAGAMENTO</w:t>
      </w:r>
    </w:p>
    <w:p w14:paraId="4A22987A" w14:textId="6305A4EA" w:rsidR="0072198D" w:rsidRPr="00454599" w:rsidRDefault="00126BF9" w:rsidP="00CF3D55">
      <w:pPr>
        <w:numPr>
          <w:ilvl w:val="1"/>
          <w:numId w:val="9"/>
        </w:numPr>
        <w:tabs>
          <w:tab w:val="left" w:pos="993"/>
        </w:tabs>
        <w:spacing w:after="0" w:line="360" w:lineRule="auto"/>
        <w:contextualSpacing/>
        <w:jc w:val="both"/>
        <w:rPr>
          <w:rFonts w:ascii="Arial" w:eastAsia="Arial Unicode MS" w:hAnsi="Arial" w:cs="Arial"/>
          <w:sz w:val="20"/>
          <w:szCs w:val="20"/>
        </w:rPr>
      </w:pPr>
      <w:r w:rsidRPr="00454599">
        <w:rPr>
          <w:rFonts w:ascii="Arial" w:eastAsia="Calibri" w:hAnsi="Arial" w:cs="Arial"/>
          <w:sz w:val="20"/>
          <w:szCs w:val="20"/>
        </w:rPr>
        <w:t>O pagamento será efetuado através de Transferência ou Boleto Bancário, no prazo de até 05 (cinco) dias úteis após o recebimento da Nota Fiscal devidamente conferida</w:t>
      </w:r>
      <w:r w:rsidR="00454599" w:rsidRPr="00454599">
        <w:rPr>
          <w:rFonts w:ascii="Arial" w:eastAsia="Calibri" w:hAnsi="Arial" w:cs="Arial"/>
          <w:sz w:val="20"/>
          <w:szCs w:val="20"/>
        </w:rPr>
        <w:t xml:space="preserve"> por membro d</w:t>
      </w:r>
      <w:r w:rsidRPr="00454599">
        <w:rPr>
          <w:rFonts w:ascii="Arial" w:eastAsia="Calibri" w:hAnsi="Arial" w:cs="Arial"/>
          <w:sz w:val="20"/>
          <w:szCs w:val="20"/>
        </w:rPr>
        <w:t>a Comissão de Recebimento de Bens e Serviços do CISAMUSEP</w:t>
      </w:r>
      <w:r w:rsidR="00454599" w:rsidRPr="00454599">
        <w:rPr>
          <w:rFonts w:ascii="Arial" w:eastAsia="Calibri" w:hAnsi="Arial" w:cs="Arial"/>
          <w:sz w:val="20"/>
          <w:szCs w:val="20"/>
        </w:rPr>
        <w:t>;</w:t>
      </w:r>
    </w:p>
    <w:p w14:paraId="329ECE06" w14:textId="77777777" w:rsidR="00A742E5" w:rsidRPr="00454599"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54599">
        <w:rPr>
          <w:rFonts w:ascii="Arial" w:eastAsia="Calibri" w:hAnsi="Arial" w:cs="Arial"/>
          <w:sz w:val="20"/>
          <w:szCs w:val="20"/>
        </w:rPr>
        <w:t xml:space="preserve">A empresa a ser contratada deverá faturar a Nota Fiscal em nome do Consórcio Público Intermunicipal de Saúde do Setentrião Paranaense - podendo ser abreviado, da seguinte forma - Consórcio P. Int. de Saúde do </w:t>
      </w:r>
      <w:proofErr w:type="gramStart"/>
      <w:r w:rsidRPr="00454599">
        <w:rPr>
          <w:rFonts w:ascii="Arial" w:eastAsia="Calibri" w:hAnsi="Arial" w:cs="Arial"/>
          <w:sz w:val="20"/>
          <w:szCs w:val="20"/>
        </w:rPr>
        <w:t>Set.</w:t>
      </w:r>
      <w:proofErr w:type="gramEnd"/>
      <w:r w:rsidRPr="00454599">
        <w:rPr>
          <w:rFonts w:ascii="Arial" w:eastAsia="Calibri" w:hAnsi="Arial" w:cs="Arial"/>
          <w:sz w:val="20"/>
          <w:szCs w:val="20"/>
        </w:rPr>
        <w:t xml:space="preserve"> Pr, inscrita no CNPJ sob o nº 04.956.153/0001-68, com sede na Rua Adolpho </w:t>
      </w:r>
      <w:proofErr w:type="spellStart"/>
      <w:r w:rsidRPr="00454599">
        <w:rPr>
          <w:rFonts w:ascii="Arial" w:eastAsia="Calibri" w:hAnsi="Arial" w:cs="Arial"/>
          <w:sz w:val="20"/>
          <w:szCs w:val="20"/>
        </w:rPr>
        <w:t>Contessotto</w:t>
      </w:r>
      <w:proofErr w:type="spellEnd"/>
      <w:r w:rsidRPr="00454599">
        <w:rPr>
          <w:rFonts w:ascii="Arial" w:eastAsia="Calibri" w:hAnsi="Arial" w:cs="Arial"/>
          <w:sz w:val="20"/>
          <w:szCs w:val="20"/>
        </w:rPr>
        <w:t xml:space="preserve">, nº 620, Zona 28, Maringá/PR, CEP: 87.053-285, </w:t>
      </w:r>
      <w:r w:rsidRPr="00454599">
        <w:rPr>
          <w:rFonts w:ascii="Arial" w:hAnsi="Arial" w:cs="Arial"/>
          <w:sz w:val="20"/>
          <w:szCs w:val="20"/>
        </w:rPr>
        <w:t>bem como os dados bancários (banco, agência e nº da conta corrente) em nome da pessoa jurídica para efetivação do pagamento;</w:t>
      </w:r>
    </w:p>
    <w:p w14:paraId="2329AA8E" w14:textId="42AF2331" w:rsidR="00A742E5" w:rsidRPr="00454599"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54599">
        <w:rPr>
          <w:rFonts w:ascii="Arial" w:hAnsi="Arial" w:cs="Arial"/>
          <w:sz w:val="20"/>
          <w:szCs w:val="20"/>
        </w:rPr>
        <w:t>Deverão ser discriminados no corpo da respectiva Nota Fiscal os serviços prestados, a quantidade, valores unitários e totais de cada item. A empresa também deverá mencionar na respectiva Nota Fiscal o número e a modalidade da Licitação</w:t>
      </w:r>
      <w:r w:rsidR="00454599" w:rsidRPr="00454599">
        <w:rPr>
          <w:rFonts w:ascii="Arial" w:hAnsi="Arial" w:cs="Arial"/>
          <w:sz w:val="20"/>
          <w:szCs w:val="20"/>
        </w:rPr>
        <w:t xml:space="preserve">, o número do Contrato e o </w:t>
      </w:r>
      <w:r w:rsidRPr="00454599">
        <w:rPr>
          <w:rFonts w:ascii="Arial" w:hAnsi="Arial" w:cs="Arial"/>
          <w:sz w:val="20"/>
          <w:szCs w:val="20"/>
        </w:rPr>
        <w:t>número do Empenho</w:t>
      </w:r>
      <w:r w:rsidR="00A742E5" w:rsidRPr="00454599">
        <w:rPr>
          <w:rFonts w:ascii="Arial" w:hAnsi="Arial" w:cs="Arial"/>
          <w:sz w:val="20"/>
          <w:szCs w:val="20"/>
        </w:rPr>
        <w:t>;</w:t>
      </w:r>
    </w:p>
    <w:p w14:paraId="4BA904D5" w14:textId="77777777" w:rsidR="00A742E5" w:rsidRPr="00454599" w:rsidRDefault="004539B8" w:rsidP="00CF3D55">
      <w:pPr>
        <w:numPr>
          <w:ilvl w:val="1"/>
          <w:numId w:val="9"/>
        </w:numPr>
        <w:tabs>
          <w:tab w:val="left" w:pos="993"/>
        </w:tabs>
        <w:spacing w:after="0" w:line="360" w:lineRule="auto"/>
        <w:contextualSpacing/>
        <w:jc w:val="both"/>
        <w:rPr>
          <w:rFonts w:ascii="Arial" w:hAnsi="Arial" w:cs="Arial"/>
          <w:sz w:val="20"/>
          <w:szCs w:val="20"/>
          <w:lang w:eastAsia="ar-SA"/>
        </w:rPr>
      </w:pPr>
      <w:bookmarkStart w:id="4" w:name="_Hlk190783952"/>
      <w:r w:rsidRPr="00454599">
        <w:rPr>
          <w:rFonts w:ascii="Arial" w:hAnsi="Arial" w:cs="Arial"/>
          <w:sz w:val="20"/>
          <w:szCs w:val="20"/>
        </w:rPr>
        <w:t xml:space="preserve">A empresa a ser contratada deverá encaminhar juntamente com a Nota Fiscal a Certidão Negativa de Débitos Relativos aos Tributos Federais e à Dívida Ativa da União e Certificado de Regularidade do FGTS exigidos para a realização do pagamento; </w:t>
      </w:r>
    </w:p>
    <w:bookmarkEnd w:id="4"/>
    <w:p w14:paraId="1309399D" w14:textId="77777777" w:rsidR="00A742E5" w:rsidRPr="00454599"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54599">
        <w:rPr>
          <w:rFonts w:ascii="Arial" w:hAnsi="Arial" w:cs="Arial"/>
          <w:sz w:val="20"/>
          <w:szCs w:val="20"/>
        </w:rPr>
        <w:t>No caso de constatação de erros ou irregularidades do documento fiscal, o prazo de</w:t>
      </w:r>
      <w:r w:rsidRPr="00454599">
        <w:rPr>
          <w:rFonts w:ascii="Arial" w:eastAsia="Calibri" w:hAnsi="Arial" w:cs="Arial"/>
          <w:sz w:val="20"/>
          <w:szCs w:val="20"/>
        </w:rPr>
        <w:t xml:space="preserve"> pagamento será suspenso e somente voltará a fluir após a apresentação de nova Nota Fiscal /Boleto Bancário correto(a);</w:t>
      </w:r>
    </w:p>
    <w:p w14:paraId="4A87D235"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454599">
        <w:rPr>
          <w:rFonts w:ascii="Arial" w:hAnsi="Arial" w:cs="Arial"/>
          <w:sz w:val="20"/>
          <w:szCs w:val="20"/>
        </w:rPr>
        <w:t>No caso de abertura de procedimento administrativo, o prazo de pagamento será suspenso e somente voltará a fluir após a decisão do referido processo.</w:t>
      </w:r>
    </w:p>
    <w:p w14:paraId="026AD481" w14:textId="77777777" w:rsidR="00760CF8" w:rsidRPr="00932338" w:rsidRDefault="00760CF8" w:rsidP="00CF3D55">
      <w:pPr>
        <w:tabs>
          <w:tab w:val="left" w:pos="993"/>
        </w:tabs>
        <w:spacing w:after="0" w:line="360" w:lineRule="auto"/>
        <w:ind w:left="792"/>
        <w:contextualSpacing/>
        <w:jc w:val="both"/>
        <w:rPr>
          <w:rFonts w:ascii="Arial" w:hAnsi="Arial" w:cs="Arial"/>
          <w:sz w:val="10"/>
          <w:szCs w:val="10"/>
          <w:lang w:eastAsia="ar-SA"/>
        </w:rPr>
      </w:pPr>
    </w:p>
    <w:p w14:paraId="08ACB330" w14:textId="77777777" w:rsidR="00760CF8" w:rsidRDefault="00126BF9" w:rsidP="00CF3D55">
      <w:pPr>
        <w:numPr>
          <w:ilvl w:val="0"/>
          <w:numId w:val="9"/>
        </w:numPr>
        <w:tabs>
          <w:tab w:val="left" w:pos="993"/>
        </w:tabs>
        <w:spacing w:after="0" w:line="360" w:lineRule="auto"/>
        <w:contextualSpacing/>
        <w:jc w:val="both"/>
        <w:rPr>
          <w:rFonts w:ascii="Arial" w:hAnsi="Arial" w:cs="Arial"/>
          <w:sz w:val="20"/>
          <w:szCs w:val="20"/>
          <w:lang w:eastAsia="ar-SA"/>
        </w:rPr>
      </w:pPr>
      <w:r w:rsidRPr="00760CF8">
        <w:rPr>
          <w:rFonts w:ascii="Arial" w:eastAsia="Times New Roman" w:hAnsi="Arial" w:cs="Arial"/>
          <w:b/>
          <w:sz w:val="20"/>
          <w:szCs w:val="20"/>
          <w:u w:val="single"/>
          <w:lang w:eastAsia="pt-BR"/>
        </w:rPr>
        <w:t>SANÇÕES ADMINISTRATIVAS</w:t>
      </w:r>
    </w:p>
    <w:p w14:paraId="610D9235"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 xml:space="preserve">Comete infração administrativa, nos termos da </w:t>
      </w:r>
      <w:hyperlink r:id="rId7" w:history="1">
        <w:r w:rsidRPr="00760CF8">
          <w:rPr>
            <w:rStyle w:val="Hyperlink"/>
            <w:rFonts w:ascii="Arial" w:hAnsi="Arial" w:cs="Arial"/>
            <w:sz w:val="20"/>
            <w:szCs w:val="20"/>
          </w:rPr>
          <w:t>Lei nº 14.133, de 2021</w:t>
        </w:r>
      </w:hyperlink>
      <w:r w:rsidRPr="00760CF8">
        <w:rPr>
          <w:rFonts w:ascii="Arial" w:hAnsi="Arial" w:cs="Arial"/>
          <w:sz w:val="20"/>
          <w:szCs w:val="20"/>
        </w:rPr>
        <w:t>, a empresa a</w:t>
      </w:r>
      <w:r w:rsidRPr="00760CF8">
        <w:rPr>
          <w:rFonts w:ascii="Arial" w:eastAsia="Times New Roman" w:hAnsi="Arial" w:cs="Arial"/>
          <w:color w:val="000000"/>
          <w:sz w:val="20"/>
          <w:szCs w:val="20"/>
        </w:rPr>
        <w:t xml:space="preserve"> ser contratada </w:t>
      </w:r>
      <w:r w:rsidRPr="00760CF8">
        <w:rPr>
          <w:rFonts w:ascii="Arial" w:hAnsi="Arial" w:cs="Arial"/>
          <w:sz w:val="20"/>
          <w:szCs w:val="20"/>
        </w:rPr>
        <w:t>que:</w:t>
      </w:r>
    </w:p>
    <w:p w14:paraId="7C431CD4" w14:textId="77777777" w:rsidR="00760CF8" w:rsidRPr="00454599" w:rsidRDefault="00760CF8" w:rsidP="00CF3D55">
      <w:pPr>
        <w:numPr>
          <w:ilvl w:val="2"/>
          <w:numId w:val="38"/>
        </w:numPr>
        <w:suppressAutoHyphens/>
        <w:spacing w:after="0" w:line="360" w:lineRule="auto"/>
        <w:jc w:val="both"/>
        <w:rPr>
          <w:rFonts w:ascii="Arial" w:eastAsia="Arial" w:hAnsi="Arial" w:cs="Arial"/>
          <w:sz w:val="20"/>
          <w:szCs w:val="20"/>
        </w:rPr>
      </w:pPr>
      <w:r w:rsidRPr="00454599">
        <w:rPr>
          <w:rFonts w:ascii="Arial" w:eastAsia="Arial" w:hAnsi="Arial" w:cs="Arial"/>
          <w:sz w:val="20"/>
          <w:szCs w:val="20"/>
        </w:rPr>
        <w:t>der causa à inexecução parcial do objeto;</w:t>
      </w:r>
    </w:p>
    <w:p w14:paraId="35B5EED2" w14:textId="77777777" w:rsidR="00760CF8" w:rsidRPr="00454599" w:rsidRDefault="00760CF8" w:rsidP="00CF3D55">
      <w:pPr>
        <w:numPr>
          <w:ilvl w:val="2"/>
          <w:numId w:val="38"/>
        </w:numPr>
        <w:suppressAutoHyphens/>
        <w:spacing w:after="0" w:line="360" w:lineRule="auto"/>
        <w:jc w:val="both"/>
        <w:rPr>
          <w:rFonts w:ascii="Arial" w:eastAsia="Arial" w:hAnsi="Arial" w:cs="Arial"/>
          <w:sz w:val="20"/>
          <w:szCs w:val="20"/>
        </w:rPr>
      </w:pPr>
      <w:r w:rsidRPr="00454599">
        <w:rPr>
          <w:rFonts w:ascii="Arial" w:eastAsia="Arial" w:hAnsi="Arial" w:cs="Arial"/>
          <w:sz w:val="20"/>
          <w:szCs w:val="20"/>
        </w:rPr>
        <w:t>der causa à inexecução parcial do objeto que cause grave dano à Administração ou ao funcionamento dos serviços públicos ou ao interesse coletivo;</w:t>
      </w:r>
    </w:p>
    <w:p w14:paraId="1F97C73B" w14:textId="77777777" w:rsidR="00760CF8" w:rsidRPr="00454599" w:rsidRDefault="00760CF8" w:rsidP="00CF3D55">
      <w:pPr>
        <w:numPr>
          <w:ilvl w:val="2"/>
          <w:numId w:val="38"/>
        </w:numPr>
        <w:suppressAutoHyphens/>
        <w:spacing w:after="0" w:line="360" w:lineRule="auto"/>
        <w:jc w:val="both"/>
        <w:rPr>
          <w:rFonts w:ascii="Arial" w:eastAsia="Arial" w:hAnsi="Arial" w:cs="Arial"/>
          <w:sz w:val="20"/>
          <w:szCs w:val="20"/>
        </w:rPr>
      </w:pPr>
      <w:r w:rsidRPr="00454599">
        <w:rPr>
          <w:rFonts w:ascii="Arial" w:eastAsia="Arial" w:hAnsi="Arial" w:cs="Arial"/>
          <w:sz w:val="20"/>
          <w:szCs w:val="20"/>
        </w:rPr>
        <w:t>der causa à inexecução total do objeto;</w:t>
      </w:r>
    </w:p>
    <w:p w14:paraId="1CC2ED37" w14:textId="77777777" w:rsidR="00760CF8" w:rsidRPr="00454599" w:rsidRDefault="00760CF8" w:rsidP="00CF3D55">
      <w:pPr>
        <w:numPr>
          <w:ilvl w:val="2"/>
          <w:numId w:val="38"/>
        </w:numPr>
        <w:suppressAutoHyphens/>
        <w:spacing w:after="0" w:line="360" w:lineRule="auto"/>
        <w:jc w:val="both"/>
        <w:rPr>
          <w:rFonts w:ascii="Arial" w:eastAsia="Arial" w:hAnsi="Arial" w:cs="Arial"/>
          <w:sz w:val="20"/>
          <w:szCs w:val="20"/>
        </w:rPr>
      </w:pPr>
      <w:r w:rsidRPr="00454599">
        <w:rPr>
          <w:rFonts w:ascii="Arial" w:eastAsia="Arial" w:hAnsi="Arial" w:cs="Arial"/>
          <w:sz w:val="20"/>
          <w:szCs w:val="20"/>
        </w:rPr>
        <w:t>ensejar o retardamento da execução ou da entrega do objeto da contratação sem motivo justificado;</w:t>
      </w:r>
    </w:p>
    <w:p w14:paraId="7D131518" w14:textId="77777777" w:rsidR="00760CF8" w:rsidRPr="00454599" w:rsidRDefault="00760CF8" w:rsidP="00CF3D55">
      <w:pPr>
        <w:numPr>
          <w:ilvl w:val="2"/>
          <w:numId w:val="38"/>
        </w:numPr>
        <w:suppressAutoHyphens/>
        <w:spacing w:after="0" w:line="360" w:lineRule="auto"/>
        <w:jc w:val="both"/>
        <w:rPr>
          <w:rFonts w:ascii="Arial" w:eastAsia="Arial" w:hAnsi="Arial" w:cs="Arial"/>
          <w:sz w:val="20"/>
          <w:szCs w:val="20"/>
        </w:rPr>
      </w:pPr>
      <w:r w:rsidRPr="00454599">
        <w:rPr>
          <w:rFonts w:ascii="Arial" w:eastAsia="Arial" w:hAnsi="Arial" w:cs="Arial"/>
          <w:sz w:val="20"/>
          <w:szCs w:val="20"/>
        </w:rPr>
        <w:t>apresentar documentação falsa ou prestar declaração falsa durante a execução do objeto;</w:t>
      </w:r>
    </w:p>
    <w:p w14:paraId="601D29CF" w14:textId="77777777" w:rsidR="00760CF8" w:rsidRPr="00454599" w:rsidRDefault="00760CF8" w:rsidP="00CF3D55">
      <w:pPr>
        <w:numPr>
          <w:ilvl w:val="2"/>
          <w:numId w:val="38"/>
        </w:numPr>
        <w:tabs>
          <w:tab w:val="left" w:pos="1276"/>
        </w:tabs>
        <w:suppressAutoHyphens/>
        <w:spacing w:after="0" w:line="360" w:lineRule="auto"/>
        <w:jc w:val="both"/>
        <w:rPr>
          <w:rFonts w:ascii="Arial" w:eastAsia="Arial" w:hAnsi="Arial" w:cs="Arial"/>
          <w:sz w:val="20"/>
          <w:szCs w:val="20"/>
        </w:rPr>
      </w:pPr>
      <w:r w:rsidRPr="00454599">
        <w:rPr>
          <w:rFonts w:ascii="Arial" w:eastAsia="Arial" w:hAnsi="Arial" w:cs="Arial"/>
          <w:sz w:val="20"/>
          <w:szCs w:val="20"/>
        </w:rPr>
        <w:t>praticar ato fraudulento na execução do objeto;</w:t>
      </w:r>
    </w:p>
    <w:p w14:paraId="59D9E036" w14:textId="77777777" w:rsidR="00760CF8" w:rsidRPr="00454599" w:rsidRDefault="00760CF8" w:rsidP="00CF3D55">
      <w:pPr>
        <w:numPr>
          <w:ilvl w:val="2"/>
          <w:numId w:val="38"/>
        </w:numPr>
        <w:tabs>
          <w:tab w:val="left" w:pos="1276"/>
        </w:tabs>
        <w:suppressAutoHyphens/>
        <w:spacing w:after="0" w:line="360" w:lineRule="auto"/>
        <w:jc w:val="both"/>
        <w:rPr>
          <w:rFonts w:ascii="Arial" w:eastAsia="Arial" w:hAnsi="Arial" w:cs="Arial"/>
          <w:sz w:val="20"/>
          <w:szCs w:val="20"/>
        </w:rPr>
      </w:pPr>
      <w:r w:rsidRPr="00454599">
        <w:rPr>
          <w:rFonts w:ascii="Arial" w:eastAsia="Arial" w:hAnsi="Arial" w:cs="Arial"/>
          <w:sz w:val="20"/>
          <w:szCs w:val="20"/>
        </w:rPr>
        <w:t>comportar-se de modo inidôneo ou cometer fraude de qualquer natureza;</w:t>
      </w:r>
    </w:p>
    <w:p w14:paraId="2F9EDAF8" w14:textId="0BD35EBF" w:rsidR="00760CF8" w:rsidRPr="00760CF8" w:rsidRDefault="00760CF8" w:rsidP="00CF3D55">
      <w:pPr>
        <w:numPr>
          <w:ilvl w:val="2"/>
          <w:numId w:val="38"/>
        </w:numPr>
        <w:tabs>
          <w:tab w:val="left" w:pos="1276"/>
        </w:tabs>
        <w:suppressAutoHyphens/>
        <w:spacing w:after="0" w:line="360" w:lineRule="auto"/>
        <w:jc w:val="both"/>
        <w:rPr>
          <w:rFonts w:ascii="Arial" w:eastAsia="Arial" w:hAnsi="Arial" w:cs="Arial"/>
          <w:sz w:val="20"/>
          <w:szCs w:val="20"/>
        </w:rPr>
      </w:pPr>
      <w:r w:rsidRPr="00454599">
        <w:rPr>
          <w:rFonts w:ascii="Arial" w:eastAsia="Arial" w:hAnsi="Arial" w:cs="Arial"/>
          <w:sz w:val="20"/>
          <w:szCs w:val="20"/>
        </w:rPr>
        <w:t>praticar ato lesivo previsto no art. 5º da Lei nº 12.846, de 1º de agosto de 2013.</w:t>
      </w:r>
    </w:p>
    <w:p w14:paraId="34F4D73D"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Serão aplicadas à empresa a ser contratada que incorrer nas infrações acima descritas as seguintes sanções:</w:t>
      </w:r>
    </w:p>
    <w:p w14:paraId="77D37158" w14:textId="77777777" w:rsidR="00760CF8" w:rsidRPr="00454599" w:rsidRDefault="00760CF8" w:rsidP="00CF3D55">
      <w:pPr>
        <w:pStyle w:val="PargrafodaLista"/>
        <w:numPr>
          <w:ilvl w:val="0"/>
          <w:numId w:val="39"/>
        </w:numPr>
        <w:tabs>
          <w:tab w:val="left" w:pos="993"/>
        </w:tabs>
        <w:spacing w:line="360" w:lineRule="auto"/>
        <w:ind w:left="1276"/>
        <w:contextualSpacing/>
        <w:jc w:val="both"/>
        <w:rPr>
          <w:rFonts w:ascii="Arial" w:hAnsi="Arial" w:cs="Arial"/>
          <w:sz w:val="20"/>
          <w:szCs w:val="20"/>
        </w:rPr>
      </w:pPr>
      <w:r w:rsidRPr="00454599">
        <w:rPr>
          <w:rFonts w:ascii="Arial" w:eastAsia="Arial" w:hAnsi="Arial" w:cs="Arial"/>
          <w:b/>
          <w:bCs/>
          <w:sz w:val="20"/>
          <w:szCs w:val="20"/>
        </w:rPr>
        <w:lastRenderedPageBreak/>
        <w:t>Advertência</w:t>
      </w:r>
      <w:r w:rsidRPr="00454599">
        <w:rPr>
          <w:rFonts w:ascii="Arial" w:eastAsia="Arial" w:hAnsi="Arial" w:cs="Arial"/>
          <w:sz w:val="20"/>
          <w:szCs w:val="20"/>
        </w:rPr>
        <w:t>, quando a empresa a ser contratada der causa à inexecução parcial do objeto, sempre que não se justificar a imposição de penalidade mais grave (</w:t>
      </w:r>
      <w:hyperlink r:id="rId8" w:anchor="art156§2" w:history="1">
        <w:r w:rsidRPr="00454599">
          <w:rPr>
            <w:rStyle w:val="Hyperlink"/>
            <w:rFonts w:ascii="Arial" w:eastAsia="Arial" w:hAnsi="Arial" w:cs="Arial"/>
            <w:sz w:val="20"/>
            <w:szCs w:val="20"/>
          </w:rPr>
          <w:t xml:space="preserve">art. 156, §2º, da </w:t>
        </w:r>
        <w:bookmarkStart w:id="5" w:name="_Hlk114504069"/>
        <w:r w:rsidRPr="00454599">
          <w:rPr>
            <w:rStyle w:val="Hyperlink"/>
            <w:rFonts w:ascii="Arial" w:eastAsia="Arial" w:hAnsi="Arial" w:cs="Arial"/>
            <w:sz w:val="20"/>
            <w:szCs w:val="20"/>
          </w:rPr>
          <w:t>Lei nº 14.133, de 2021</w:t>
        </w:r>
        <w:bookmarkEnd w:id="5"/>
      </w:hyperlink>
      <w:r w:rsidRPr="00454599">
        <w:rPr>
          <w:rFonts w:ascii="Arial" w:eastAsia="Arial" w:hAnsi="Arial" w:cs="Arial"/>
          <w:sz w:val="20"/>
          <w:szCs w:val="20"/>
        </w:rPr>
        <w:t>);</w:t>
      </w:r>
    </w:p>
    <w:p w14:paraId="05B0287F" w14:textId="77777777" w:rsidR="00760CF8" w:rsidRPr="00454599" w:rsidRDefault="00760CF8" w:rsidP="00CF3D55">
      <w:pPr>
        <w:pStyle w:val="PargrafodaLista"/>
        <w:numPr>
          <w:ilvl w:val="0"/>
          <w:numId w:val="39"/>
        </w:numPr>
        <w:tabs>
          <w:tab w:val="left" w:pos="993"/>
        </w:tabs>
        <w:spacing w:line="360" w:lineRule="auto"/>
        <w:ind w:left="1276"/>
        <w:contextualSpacing/>
        <w:jc w:val="both"/>
        <w:rPr>
          <w:rFonts w:ascii="Arial" w:hAnsi="Arial" w:cs="Arial"/>
          <w:sz w:val="20"/>
          <w:szCs w:val="20"/>
        </w:rPr>
      </w:pPr>
      <w:r w:rsidRPr="00454599">
        <w:rPr>
          <w:rFonts w:ascii="Arial" w:eastAsia="Arial" w:hAnsi="Arial" w:cs="Arial"/>
          <w:b/>
          <w:bCs/>
          <w:sz w:val="20"/>
          <w:szCs w:val="20"/>
        </w:rPr>
        <w:t>Impedimento de licitar e contratar</w:t>
      </w:r>
      <w:r w:rsidRPr="00454599">
        <w:rPr>
          <w:rFonts w:ascii="Arial" w:eastAsia="Arial" w:hAnsi="Arial" w:cs="Arial"/>
          <w:sz w:val="20"/>
          <w:szCs w:val="20"/>
        </w:rPr>
        <w:t>, quando praticadas as condutas descritas nas alíneas “b”, “c” e “d” do subitem acima deste Termo de Referência, sempre que não se justificar a imposição de penalidade mais grave (</w:t>
      </w:r>
      <w:hyperlink r:id="rId9" w:anchor="art156§4" w:history="1">
        <w:r w:rsidRPr="00454599">
          <w:rPr>
            <w:rStyle w:val="Hyperlink"/>
            <w:rFonts w:ascii="Arial" w:eastAsia="Arial" w:hAnsi="Arial" w:cs="Arial"/>
            <w:sz w:val="20"/>
            <w:szCs w:val="20"/>
          </w:rPr>
          <w:t>art. 156, § 4º, da Lei nº 14.133, de 2021</w:t>
        </w:r>
      </w:hyperlink>
      <w:r w:rsidRPr="00454599">
        <w:rPr>
          <w:rFonts w:ascii="Arial" w:eastAsia="Arial" w:hAnsi="Arial" w:cs="Arial"/>
          <w:sz w:val="20"/>
          <w:szCs w:val="20"/>
        </w:rPr>
        <w:t>);</w:t>
      </w:r>
    </w:p>
    <w:p w14:paraId="520E366D" w14:textId="77777777" w:rsidR="00760CF8" w:rsidRPr="00454599" w:rsidRDefault="00760CF8" w:rsidP="00CF3D55">
      <w:pPr>
        <w:pStyle w:val="PargrafodaLista"/>
        <w:numPr>
          <w:ilvl w:val="0"/>
          <w:numId w:val="39"/>
        </w:numPr>
        <w:tabs>
          <w:tab w:val="left" w:pos="993"/>
        </w:tabs>
        <w:spacing w:line="360" w:lineRule="auto"/>
        <w:ind w:left="1276"/>
        <w:contextualSpacing/>
        <w:jc w:val="both"/>
        <w:rPr>
          <w:rFonts w:ascii="Arial" w:hAnsi="Arial" w:cs="Arial"/>
          <w:sz w:val="20"/>
          <w:szCs w:val="20"/>
        </w:rPr>
      </w:pPr>
      <w:r w:rsidRPr="00454599">
        <w:rPr>
          <w:rFonts w:ascii="Arial" w:eastAsia="Arial" w:hAnsi="Arial" w:cs="Arial"/>
          <w:b/>
          <w:bCs/>
          <w:sz w:val="20"/>
          <w:szCs w:val="20"/>
        </w:rPr>
        <w:t>Declaração de inidoneidade para licitar e contratar</w:t>
      </w:r>
      <w:r w:rsidRPr="00454599">
        <w:rPr>
          <w:rFonts w:ascii="Arial" w:eastAsia="Arial" w:hAnsi="Arial" w:cs="Arial"/>
          <w:sz w:val="20"/>
          <w:szCs w:val="20"/>
        </w:rPr>
        <w:t>, quando praticadas as condutas descritas nas alíneas “e”, “f”, “g” e “h” do subitem acima deste Termo de Referência, bem como nas alíneas “b”, “c” e “d”, que justifiquem a imposição de penalidade mais grave (</w:t>
      </w:r>
      <w:hyperlink r:id="rId10" w:anchor="art156§5" w:history="1">
        <w:r w:rsidRPr="00454599">
          <w:rPr>
            <w:rStyle w:val="Hyperlink"/>
            <w:rFonts w:ascii="Arial" w:eastAsia="Arial" w:hAnsi="Arial" w:cs="Arial"/>
            <w:sz w:val="20"/>
            <w:szCs w:val="20"/>
          </w:rPr>
          <w:t>art. 156, §5º, da Lei nº 14.133, de 2021</w:t>
        </w:r>
      </w:hyperlink>
      <w:r w:rsidRPr="00454599">
        <w:rPr>
          <w:rFonts w:ascii="Arial" w:eastAsia="Arial" w:hAnsi="Arial" w:cs="Arial"/>
          <w:sz w:val="20"/>
          <w:szCs w:val="20"/>
        </w:rPr>
        <w:t>).</w:t>
      </w:r>
    </w:p>
    <w:p w14:paraId="76961C95" w14:textId="6F3FE9B7" w:rsidR="00760CF8" w:rsidRPr="00760CF8" w:rsidRDefault="00760CF8" w:rsidP="00CF3D55">
      <w:pPr>
        <w:pStyle w:val="PargrafodaLista"/>
        <w:numPr>
          <w:ilvl w:val="0"/>
          <w:numId w:val="39"/>
        </w:numPr>
        <w:tabs>
          <w:tab w:val="left" w:pos="993"/>
        </w:tabs>
        <w:spacing w:line="360" w:lineRule="auto"/>
        <w:ind w:left="1276"/>
        <w:contextualSpacing/>
        <w:jc w:val="both"/>
        <w:rPr>
          <w:rFonts w:ascii="Arial" w:hAnsi="Arial" w:cs="Arial"/>
          <w:sz w:val="20"/>
          <w:szCs w:val="20"/>
        </w:rPr>
      </w:pPr>
      <w:r w:rsidRPr="00454599">
        <w:rPr>
          <w:rFonts w:ascii="Arial" w:eastAsia="Arial" w:hAnsi="Arial" w:cs="Arial"/>
          <w:b/>
          <w:bCs/>
          <w:sz w:val="20"/>
          <w:szCs w:val="20"/>
        </w:rPr>
        <w:t>Multa</w:t>
      </w:r>
      <w:r w:rsidRPr="00454599">
        <w:rPr>
          <w:rFonts w:ascii="Arial" w:eastAsia="Arial" w:hAnsi="Arial" w:cs="Arial"/>
          <w:sz w:val="20"/>
          <w:szCs w:val="20"/>
        </w:rPr>
        <w:t>, com observância do percentual mínimo de 0,5% e de percentual máximo de 30%.</w:t>
      </w:r>
    </w:p>
    <w:p w14:paraId="2BC3C9F9"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A aplicação das sanções previstas neste Termo de Referência não exclui, em hipótese alguma, a obrigação de reparação integral do dano causado ao CISAMUSEP (</w:t>
      </w:r>
      <w:hyperlink r:id="rId11" w:anchor="art156§9" w:history="1">
        <w:r w:rsidRPr="00760CF8">
          <w:rPr>
            <w:rStyle w:val="Hyperlink"/>
            <w:rFonts w:ascii="Arial" w:hAnsi="Arial" w:cs="Arial"/>
            <w:sz w:val="20"/>
            <w:szCs w:val="20"/>
          </w:rPr>
          <w:t>art. 156, §9º, da Lei nº 14.133, de 2021</w:t>
        </w:r>
      </w:hyperlink>
      <w:r w:rsidRPr="00760CF8">
        <w:rPr>
          <w:rFonts w:ascii="Arial" w:hAnsi="Arial" w:cs="Arial"/>
          <w:sz w:val="20"/>
          <w:szCs w:val="20"/>
        </w:rPr>
        <w:t>);</w:t>
      </w:r>
    </w:p>
    <w:p w14:paraId="279ABC9F"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Todas as sanções previstas neste Termo de Referência poderão ser aplicadas cumulativamente com a multa (art. 156, §7º, da Lei nº 14.133, de 2021);</w:t>
      </w:r>
    </w:p>
    <w:p w14:paraId="023B4DAE"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Antes da aplicação da multa será facultada a defesa do interessado no prazo de 15 (quinze) dias úteis, contado da data de sua intimação (art. 157, da Lei nº 14.133, de 2021);</w:t>
      </w:r>
    </w:p>
    <w:p w14:paraId="2DF28628"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Se a multa aplicada e as indenizações cabíveis forem superiores ao valor do pagamento eventualmente devido pela empresa a ser contratada ao CISAMUSEP, além da perda desse valor, a diferença será descontada da garantia prestada ou será cobrada judicialmente (art. 156, §8º, da Lei nº 14.133, de 2021);</w:t>
      </w:r>
    </w:p>
    <w:p w14:paraId="30F5AE49"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Previamente ao encaminhamento à cobrança judicial, a multa poderá ser recolhida administrativamente no prazo máximo de 30 (trinta) dias, a contar da data do recebimento da comunicação enviada pela autoridade competente;</w:t>
      </w:r>
    </w:p>
    <w:p w14:paraId="19690A28"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A aplicação das sanções realizar-se-á em processo administrativo que assegure o contraditório e a ampla defesa à empresa a ser contratada, observando-se o procedimento previsto no caput e parágrafos do art. 158 da Lei nº 14.133, de 2021, para as penalidades de impedimento de licitar e contratar e de declaração de inidoneidade para licitar ou contratar;</w:t>
      </w:r>
    </w:p>
    <w:p w14:paraId="1FCE7264"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Na aplicação das sanções serão considerados (art. 156, §1º, da Lei nº 14.133, de 2021):</w:t>
      </w:r>
    </w:p>
    <w:p w14:paraId="2D1FCBEA" w14:textId="77777777" w:rsidR="00760CF8" w:rsidRPr="00454599" w:rsidRDefault="00760CF8" w:rsidP="00CF3D55">
      <w:pPr>
        <w:pStyle w:val="PargrafodaLista"/>
        <w:numPr>
          <w:ilvl w:val="1"/>
          <w:numId w:val="40"/>
        </w:numPr>
        <w:tabs>
          <w:tab w:val="left" w:pos="1134"/>
        </w:tabs>
        <w:spacing w:line="360" w:lineRule="auto"/>
        <w:ind w:left="1134"/>
        <w:contextualSpacing/>
        <w:jc w:val="both"/>
        <w:rPr>
          <w:rFonts w:ascii="Arial" w:hAnsi="Arial" w:cs="Arial"/>
          <w:sz w:val="20"/>
          <w:szCs w:val="20"/>
        </w:rPr>
      </w:pPr>
      <w:r w:rsidRPr="00454599">
        <w:rPr>
          <w:rFonts w:ascii="Arial" w:hAnsi="Arial" w:cs="Arial"/>
          <w:sz w:val="20"/>
          <w:szCs w:val="20"/>
        </w:rPr>
        <w:t>a natureza e a gravidade da infração cometida;</w:t>
      </w:r>
    </w:p>
    <w:p w14:paraId="37DEA161" w14:textId="77777777" w:rsidR="00760CF8" w:rsidRPr="00454599" w:rsidRDefault="00760CF8" w:rsidP="00CF3D55">
      <w:pPr>
        <w:pStyle w:val="PargrafodaLista"/>
        <w:numPr>
          <w:ilvl w:val="1"/>
          <w:numId w:val="40"/>
        </w:numPr>
        <w:tabs>
          <w:tab w:val="left" w:pos="1134"/>
          <w:tab w:val="left" w:pos="1276"/>
        </w:tabs>
        <w:spacing w:line="360" w:lineRule="auto"/>
        <w:ind w:left="1134"/>
        <w:contextualSpacing/>
        <w:jc w:val="both"/>
        <w:rPr>
          <w:rFonts w:ascii="Arial" w:hAnsi="Arial" w:cs="Arial"/>
          <w:sz w:val="20"/>
          <w:szCs w:val="20"/>
        </w:rPr>
      </w:pPr>
      <w:r w:rsidRPr="00454599">
        <w:rPr>
          <w:rFonts w:ascii="Arial" w:hAnsi="Arial" w:cs="Arial"/>
          <w:sz w:val="20"/>
          <w:szCs w:val="20"/>
        </w:rPr>
        <w:t>as peculiaridades do caso concreto;</w:t>
      </w:r>
    </w:p>
    <w:p w14:paraId="72E1EA1D" w14:textId="77777777" w:rsidR="00760CF8" w:rsidRPr="00454599" w:rsidRDefault="00760CF8" w:rsidP="00CF3D55">
      <w:pPr>
        <w:pStyle w:val="PargrafodaLista"/>
        <w:numPr>
          <w:ilvl w:val="1"/>
          <w:numId w:val="40"/>
        </w:numPr>
        <w:tabs>
          <w:tab w:val="left" w:pos="1134"/>
          <w:tab w:val="left" w:pos="1276"/>
        </w:tabs>
        <w:spacing w:line="360" w:lineRule="auto"/>
        <w:ind w:left="1134"/>
        <w:contextualSpacing/>
        <w:jc w:val="both"/>
        <w:rPr>
          <w:rFonts w:ascii="Arial" w:hAnsi="Arial" w:cs="Arial"/>
          <w:sz w:val="20"/>
          <w:szCs w:val="20"/>
        </w:rPr>
      </w:pPr>
      <w:r w:rsidRPr="00454599">
        <w:rPr>
          <w:rFonts w:ascii="Arial" w:hAnsi="Arial" w:cs="Arial"/>
          <w:sz w:val="20"/>
          <w:szCs w:val="20"/>
        </w:rPr>
        <w:t>as circunstâncias agravantes ou atenuantes;</w:t>
      </w:r>
    </w:p>
    <w:p w14:paraId="5FDF5F9B" w14:textId="77777777" w:rsidR="00760CF8" w:rsidRPr="00454599" w:rsidRDefault="00760CF8" w:rsidP="00CF3D55">
      <w:pPr>
        <w:pStyle w:val="PargrafodaLista"/>
        <w:numPr>
          <w:ilvl w:val="1"/>
          <w:numId w:val="40"/>
        </w:numPr>
        <w:tabs>
          <w:tab w:val="left" w:pos="1134"/>
          <w:tab w:val="left" w:pos="1276"/>
        </w:tabs>
        <w:spacing w:line="360" w:lineRule="auto"/>
        <w:ind w:left="1134"/>
        <w:contextualSpacing/>
        <w:jc w:val="both"/>
        <w:rPr>
          <w:rFonts w:ascii="Arial" w:hAnsi="Arial" w:cs="Arial"/>
          <w:sz w:val="20"/>
          <w:szCs w:val="20"/>
        </w:rPr>
      </w:pPr>
      <w:r w:rsidRPr="00454599">
        <w:rPr>
          <w:rFonts w:ascii="Arial" w:hAnsi="Arial" w:cs="Arial"/>
          <w:sz w:val="20"/>
          <w:szCs w:val="20"/>
        </w:rPr>
        <w:t>os danos que dela provierem para o CISAMUEP;</w:t>
      </w:r>
    </w:p>
    <w:p w14:paraId="06274F74" w14:textId="458EC035" w:rsidR="00760CF8" w:rsidRPr="00760CF8" w:rsidRDefault="00760CF8" w:rsidP="00CF3D55">
      <w:pPr>
        <w:pStyle w:val="PargrafodaLista"/>
        <w:numPr>
          <w:ilvl w:val="1"/>
          <w:numId w:val="40"/>
        </w:numPr>
        <w:tabs>
          <w:tab w:val="left" w:pos="1134"/>
          <w:tab w:val="left" w:pos="1276"/>
        </w:tabs>
        <w:spacing w:line="360" w:lineRule="auto"/>
        <w:ind w:left="1134"/>
        <w:contextualSpacing/>
        <w:jc w:val="both"/>
        <w:rPr>
          <w:rFonts w:ascii="Arial" w:hAnsi="Arial" w:cs="Arial"/>
          <w:sz w:val="20"/>
          <w:szCs w:val="20"/>
        </w:rPr>
      </w:pPr>
      <w:r w:rsidRPr="00454599">
        <w:rPr>
          <w:rFonts w:ascii="Arial" w:hAnsi="Arial" w:cs="Arial"/>
          <w:sz w:val="20"/>
          <w:szCs w:val="20"/>
        </w:rPr>
        <w:t>a implantação ou o aperfeiçoamento de programa de integridade, conforme normas e orientações dos órgãos de controle.</w:t>
      </w:r>
    </w:p>
    <w:p w14:paraId="06D6D0D1"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w:t>
      </w:r>
      <w:r w:rsidRPr="00760CF8">
        <w:rPr>
          <w:rFonts w:ascii="Arial" w:hAnsi="Arial" w:cs="Arial"/>
          <w:sz w:val="20"/>
          <w:szCs w:val="20"/>
        </w:rPr>
        <w:lastRenderedPageBreak/>
        <w:t>autos, observados o rito procedimental e autoridade competente definidos na referida Lei (art. 159);</w:t>
      </w:r>
    </w:p>
    <w:p w14:paraId="6AD6F823"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A personalidade jurídica da empresa a ser contratada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empresa a ser contratada, observados, em todos os casos, o contraditório, a ampla defesa e a obrigatoriedade de análise jurídica prévia (art. 160, da Lei nº 14.133, de 2021);</w:t>
      </w:r>
    </w:p>
    <w:p w14:paraId="1C972A9D"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O CISAMUSEP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60CF8">
        <w:rPr>
          <w:rFonts w:ascii="Arial" w:hAnsi="Arial" w:cs="Arial"/>
          <w:sz w:val="20"/>
          <w:szCs w:val="20"/>
        </w:rPr>
        <w:t>Ceis</w:t>
      </w:r>
      <w:proofErr w:type="spellEnd"/>
      <w:r w:rsidRPr="00760CF8">
        <w:rPr>
          <w:rFonts w:ascii="Arial" w:hAnsi="Arial" w:cs="Arial"/>
          <w:sz w:val="20"/>
          <w:szCs w:val="20"/>
        </w:rPr>
        <w:t>) e no Cadastro Nacional de Empresas Punidas (</w:t>
      </w:r>
      <w:proofErr w:type="spellStart"/>
      <w:r w:rsidRPr="00760CF8">
        <w:rPr>
          <w:rFonts w:ascii="Arial" w:hAnsi="Arial" w:cs="Arial"/>
          <w:sz w:val="20"/>
          <w:szCs w:val="20"/>
        </w:rPr>
        <w:t>Cnep</w:t>
      </w:r>
      <w:proofErr w:type="spellEnd"/>
      <w:r w:rsidRPr="00760CF8">
        <w:rPr>
          <w:rFonts w:ascii="Arial" w:hAnsi="Arial" w:cs="Arial"/>
          <w:sz w:val="20"/>
          <w:szCs w:val="20"/>
        </w:rPr>
        <w:t>), instituídos no âmbito do Poder Executivo Federal. (Art. 161, da Lei nº 14.133, de 2021);</w:t>
      </w:r>
    </w:p>
    <w:p w14:paraId="717284B8" w14:textId="77777777" w:rsidR="00760CF8" w:rsidRDefault="00126BF9" w:rsidP="00CF3D55">
      <w:pPr>
        <w:numPr>
          <w:ilvl w:val="1"/>
          <w:numId w:val="9"/>
        </w:numPr>
        <w:tabs>
          <w:tab w:val="left" w:pos="993"/>
        </w:tabs>
        <w:spacing w:after="0" w:line="360" w:lineRule="auto"/>
        <w:contextualSpacing/>
        <w:jc w:val="both"/>
        <w:rPr>
          <w:rStyle w:val="Hyperlink"/>
          <w:rFonts w:ascii="Arial" w:hAnsi="Arial" w:cs="Arial"/>
          <w:color w:val="auto"/>
          <w:sz w:val="20"/>
          <w:szCs w:val="20"/>
          <w:u w:val="none"/>
          <w:lang w:eastAsia="ar-SA"/>
        </w:rPr>
      </w:pPr>
      <w:r w:rsidRPr="00760CF8">
        <w:rPr>
          <w:rFonts w:ascii="Arial" w:hAnsi="Arial" w:cs="Arial"/>
          <w:sz w:val="20"/>
          <w:szCs w:val="20"/>
        </w:rPr>
        <w:t xml:space="preserve">As sanções de impedimento de licitar e contratar e declaração de inidoneidade para licitar ou contratar são passíveis de reabilitação na forma do </w:t>
      </w:r>
      <w:hyperlink r:id="rId12" w:anchor="art163" w:history="1">
        <w:r w:rsidRPr="00760CF8">
          <w:rPr>
            <w:rStyle w:val="Hyperlink"/>
            <w:rFonts w:ascii="Arial" w:hAnsi="Arial" w:cs="Arial"/>
            <w:sz w:val="20"/>
            <w:szCs w:val="20"/>
          </w:rPr>
          <w:t>art. 163 da Lei nº 14.133/21.</w:t>
        </w:r>
      </w:hyperlink>
    </w:p>
    <w:p w14:paraId="6556D250" w14:textId="4ECF4611"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Os débitos da empresa a ser contratada com a Administração do CISAMUSEP, resultantes de multa administrativa e/ou indenizações, poderão ser compensados, total ou parcialmente, com os créditos por ele devidos e, decorrência do contrato a ser firmado ou de outros contratos administrativos que a empresa a ser contratada possua com o CISAMUSEP.</w:t>
      </w:r>
    </w:p>
    <w:p w14:paraId="59861703" w14:textId="77777777" w:rsidR="00760CF8" w:rsidRPr="00760CF8" w:rsidRDefault="00760CF8" w:rsidP="00CF3D55">
      <w:pPr>
        <w:tabs>
          <w:tab w:val="left" w:pos="993"/>
        </w:tabs>
        <w:spacing w:after="0" w:line="360" w:lineRule="auto"/>
        <w:ind w:left="792"/>
        <w:contextualSpacing/>
        <w:jc w:val="both"/>
        <w:rPr>
          <w:rFonts w:ascii="Arial" w:hAnsi="Arial" w:cs="Arial"/>
          <w:sz w:val="10"/>
          <w:szCs w:val="10"/>
          <w:lang w:eastAsia="ar-SA"/>
        </w:rPr>
      </w:pPr>
    </w:p>
    <w:p w14:paraId="32E4AE6C" w14:textId="77777777" w:rsidR="00760CF8" w:rsidRDefault="00126BF9" w:rsidP="00CF3D55">
      <w:pPr>
        <w:numPr>
          <w:ilvl w:val="0"/>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b/>
          <w:sz w:val="20"/>
          <w:szCs w:val="20"/>
          <w:u w:val="single"/>
        </w:rPr>
        <w:t>PRAZO DE VIGÊNCIA CONTRATUAL</w:t>
      </w:r>
    </w:p>
    <w:p w14:paraId="5FA4A671" w14:textId="77777777" w:rsidR="00760CF8"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 xml:space="preserve">A vigência do contrato a ser firmado será de 12 (doze) meses, </w:t>
      </w:r>
      <w:r w:rsidRPr="00760CF8">
        <w:rPr>
          <w:rFonts w:ascii="Arial" w:eastAsia="Arial Unicode MS" w:hAnsi="Arial" w:cs="Arial"/>
          <w:sz w:val="20"/>
          <w:szCs w:val="20"/>
        </w:rPr>
        <w:t>a partir d</w:t>
      </w:r>
      <w:r w:rsidR="00454599" w:rsidRPr="00760CF8">
        <w:rPr>
          <w:rFonts w:ascii="Arial" w:eastAsia="Arial Unicode MS" w:hAnsi="Arial" w:cs="Arial"/>
          <w:sz w:val="20"/>
          <w:szCs w:val="20"/>
        </w:rPr>
        <w:t>a data da assinatura</w:t>
      </w:r>
      <w:r w:rsidRPr="00760CF8">
        <w:rPr>
          <w:rFonts w:ascii="Arial" w:eastAsia="Arial Unicode MS" w:hAnsi="Arial" w:cs="Arial"/>
          <w:sz w:val="20"/>
          <w:szCs w:val="20"/>
        </w:rPr>
        <w:t>;</w:t>
      </w:r>
    </w:p>
    <w:p w14:paraId="50758579" w14:textId="77777777" w:rsidR="00760CF8" w:rsidRPr="00FE4256" w:rsidRDefault="00126BF9" w:rsidP="00CF3D55">
      <w:pPr>
        <w:numPr>
          <w:ilvl w:val="1"/>
          <w:numId w:val="9"/>
        </w:numPr>
        <w:tabs>
          <w:tab w:val="left" w:pos="993"/>
        </w:tabs>
        <w:spacing w:after="0" w:line="360" w:lineRule="auto"/>
        <w:contextualSpacing/>
        <w:jc w:val="both"/>
        <w:rPr>
          <w:rFonts w:ascii="Arial" w:hAnsi="Arial" w:cs="Arial"/>
          <w:sz w:val="20"/>
          <w:szCs w:val="20"/>
          <w:lang w:eastAsia="ar-SA"/>
        </w:rPr>
      </w:pPr>
      <w:r w:rsidRPr="00760CF8">
        <w:rPr>
          <w:rFonts w:ascii="Arial" w:hAnsi="Arial" w:cs="Arial"/>
          <w:sz w:val="20"/>
          <w:szCs w:val="20"/>
        </w:rPr>
        <w:t xml:space="preserve">O contrato a ser firmado poderá ser </w:t>
      </w:r>
      <w:r w:rsidRPr="00FE4256">
        <w:rPr>
          <w:rFonts w:ascii="Arial" w:hAnsi="Arial" w:cs="Arial"/>
          <w:sz w:val="20"/>
          <w:szCs w:val="20"/>
        </w:rPr>
        <w:t>prorrogado por igual período até o máximo de 120 (cento e vinte) meses, como permite o art. 107 da Lei 14.133/2021;</w:t>
      </w:r>
    </w:p>
    <w:p w14:paraId="71888A14" w14:textId="5CF8D0F7" w:rsidR="00126BF9" w:rsidRPr="00FE4256" w:rsidRDefault="00126BF9" w:rsidP="00CF3D55">
      <w:pPr>
        <w:numPr>
          <w:ilvl w:val="2"/>
          <w:numId w:val="9"/>
        </w:numPr>
        <w:tabs>
          <w:tab w:val="left" w:pos="993"/>
        </w:tabs>
        <w:spacing w:after="0" w:line="360" w:lineRule="auto"/>
        <w:contextualSpacing/>
        <w:jc w:val="both"/>
        <w:rPr>
          <w:rFonts w:ascii="Arial" w:hAnsi="Arial" w:cs="Arial"/>
          <w:sz w:val="20"/>
          <w:szCs w:val="20"/>
          <w:lang w:eastAsia="ar-SA"/>
        </w:rPr>
      </w:pPr>
      <w:r w:rsidRPr="00FE4256">
        <w:rPr>
          <w:rFonts w:ascii="Arial" w:hAnsi="Arial" w:cs="Arial"/>
          <w:sz w:val="20"/>
          <w:szCs w:val="20"/>
        </w:rPr>
        <w:t>Caso o Contrato seja prorrogado, o CISAMUSEP terá direito as mesmas condições do contrato para cada período de vigência de seus Aditivos.</w:t>
      </w:r>
    </w:p>
    <w:p w14:paraId="18EC65CA" w14:textId="56449C02" w:rsidR="001A39F4" w:rsidRPr="00FE4256" w:rsidRDefault="001A39F4" w:rsidP="00CF3D55">
      <w:pPr>
        <w:spacing w:after="0" w:line="360" w:lineRule="auto"/>
        <w:rPr>
          <w:rFonts w:ascii="Arial" w:hAnsi="Arial" w:cs="Arial"/>
          <w:sz w:val="20"/>
          <w:szCs w:val="20"/>
        </w:rPr>
      </w:pPr>
    </w:p>
    <w:p w14:paraId="403597E7" w14:textId="77777777" w:rsidR="00F97EA0" w:rsidRPr="00FE4256" w:rsidRDefault="00F97EA0" w:rsidP="00CF3D55">
      <w:pPr>
        <w:spacing w:after="0" w:line="360" w:lineRule="auto"/>
        <w:rPr>
          <w:rFonts w:ascii="Arial" w:hAnsi="Arial" w:cs="Arial"/>
          <w:sz w:val="20"/>
          <w:szCs w:val="20"/>
        </w:rPr>
      </w:pPr>
    </w:p>
    <w:p w14:paraId="341A708A" w14:textId="631BF6C6" w:rsidR="00F97EA0" w:rsidRPr="00241917" w:rsidRDefault="00241917" w:rsidP="00FE4256">
      <w:pPr>
        <w:autoSpaceDE w:val="0"/>
        <w:autoSpaceDN w:val="0"/>
        <w:adjustRightInd w:val="0"/>
        <w:spacing w:after="0" w:line="276" w:lineRule="auto"/>
        <w:jc w:val="center"/>
        <w:rPr>
          <w:rFonts w:ascii="Arial" w:eastAsia="Arial Unicode MS" w:hAnsi="Arial" w:cs="Arial"/>
          <w:b/>
          <w:noProof/>
          <w:sz w:val="20"/>
          <w:szCs w:val="20"/>
        </w:rPr>
      </w:pPr>
      <w:r w:rsidRPr="00241917">
        <w:rPr>
          <w:rFonts w:ascii="Arial" w:eastAsia="Arial Unicode MS" w:hAnsi="Arial" w:cs="Arial"/>
          <w:b/>
          <w:noProof/>
          <w:sz w:val="20"/>
          <w:szCs w:val="20"/>
        </w:rPr>
        <w:t>Sônia Regina Gomes Celestino</w:t>
      </w:r>
    </w:p>
    <w:p w14:paraId="755C2C35" w14:textId="225371B0" w:rsidR="00F97EA0" w:rsidRPr="00454599" w:rsidRDefault="00241917" w:rsidP="00FE4256">
      <w:pPr>
        <w:autoSpaceDE w:val="0"/>
        <w:autoSpaceDN w:val="0"/>
        <w:adjustRightInd w:val="0"/>
        <w:spacing w:after="0" w:line="276" w:lineRule="auto"/>
        <w:jc w:val="center"/>
        <w:rPr>
          <w:rFonts w:ascii="Arial" w:eastAsia="Arial Unicode MS" w:hAnsi="Arial" w:cs="Arial"/>
          <w:noProof/>
          <w:sz w:val="20"/>
          <w:szCs w:val="20"/>
        </w:rPr>
      </w:pPr>
      <w:r w:rsidRPr="00241917">
        <w:rPr>
          <w:rFonts w:ascii="Arial" w:eastAsia="Arial Unicode MS" w:hAnsi="Arial" w:cs="Arial"/>
          <w:noProof/>
          <w:sz w:val="20"/>
          <w:szCs w:val="20"/>
        </w:rPr>
        <w:t>Secretária Executiva</w:t>
      </w:r>
    </w:p>
    <w:p w14:paraId="2AE2CB2D" w14:textId="77777777" w:rsidR="00F97EA0" w:rsidRDefault="00F97EA0" w:rsidP="00CF3D55">
      <w:pPr>
        <w:spacing w:after="0" w:line="360" w:lineRule="auto"/>
        <w:rPr>
          <w:rFonts w:ascii="Arial" w:hAnsi="Arial" w:cs="Arial"/>
          <w:sz w:val="20"/>
          <w:szCs w:val="20"/>
        </w:rPr>
      </w:pPr>
    </w:p>
    <w:p w14:paraId="6C950CB8" w14:textId="77777777" w:rsidR="00470E64" w:rsidRPr="00454599" w:rsidRDefault="00470E64" w:rsidP="00CF3D55">
      <w:pPr>
        <w:spacing w:after="0" w:line="360" w:lineRule="auto"/>
        <w:rPr>
          <w:rFonts w:ascii="Arial" w:hAnsi="Arial" w:cs="Arial"/>
          <w:sz w:val="20"/>
          <w:szCs w:val="20"/>
        </w:rPr>
      </w:pPr>
    </w:p>
    <w:p w14:paraId="6E95DE58" w14:textId="77777777" w:rsidR="00470E64" w:rsidRPr="00454599" w:rsidRDefault="00470E64" w:rsidP="00CF3D55">
      <w:pPr>
        <w:autoSpaceDE w:val="0"/>
        <w:autoSpaceDN w:val="0"/>
        <w:adjustRightInd w:val="0"/>
        <w:spacing w:after="0" w:line="360" w:lineRule="auto"/>
        <w:rPr>
          <w:rFonts w:ascii="Arial" w:hAnsi="Arial" w:cs="Arial"/>
          <w:sz w:val="20"/>
          <w:szCs w:val="20"/>
        </w:rPr>
        <w:sectPr w:rsidR="00470E64" w:rsidRPr="00454599" w:rsidSect="009878A1">
          <w:headerReference w:type="default" r:id="rId13"/>
          <w:footerReference w:type="default" r:id="rId14"/>
          <w:pgSz w:w="11906" w:h="16838"/>
          <w:pgMar w:top="1276" w:right="1133" w:bottom="568" w:left="1701" w:header="426" w:footer="311" w:gutter="0"/>
          <w:cols w:space="708"/>
          <w:docGrid w:linePitch="360"/>
        </w:sectPr>
      </w:pPr>
    </w:p>
    <w:p w14:paraId="2994B818" w14:textId="63459C3A" w:rsidR="00470E64" w:rsidRPr="00454599" w:rsidRDefault="00470E64" w:rsidP="00582308">
      <w:pPr>
        <w:autoSpaceDE w:val="0"/>
        <w:autoSpaceDN w:val="0"/>
        <w:adjustRightInd w:val="0"/>
        <w:spacing w:after="0" w:line="360" w:lineRule="auto"/>
        <w:rPr>
          <w:rFonts w:ascii="Arial" w:hAnsi="Arial" w:cs="Arial"/>
          <w:sz w:val="20"/>
          <w:szCs w:val="20"/>
        </w:rPr>
      </w:pPr>
      <w:r w:rsidRPr="00454599">
        <w:rPr>
          <w:rFonts w:ascii="Arial" w:hAnsi="Arial" w:cs="Arial"/>
          <w:sz w:val="20"/>
          <w:szCs w:val="20"/>
        </w:rPr>
        <w:t xml:space="preserve">Autorizado em: </w:t>
      </w:r>
      <w:r w:rsidR="005F24D0">
        <w:rPr>
          <w:rFonts w:ascii="Arial" w:hAnsi="Arial" w:cs="Arial"/>
          <w:sz w:val="20"/>
          <w:szCs w:val="20"/>
        </w:rPr>
        <w:t>21/02/2025</w:t>
      </w:r>
    </w:p>
    <w:p w14:paraId="00C01C44" w14:textId="77777777" w:rsidR="00FE4256" w:rsidRDefault="00FE4256" w:rsidP="00582308">
      <w:pPr>
        <w:autoSpaceDE w:val="0"/>
        <w:autoSpaceDN w:val="0"/>
        <w:adjustRightInd w:val="0"/>
        <w:spacing w:after="0" w:line="360" w:lineRule="auto"/>
        <w:rPr>
          <w:rFonts w:ascii="Arial" w:hAnsi="Arial" w:cs="Arial"/>
          <w:sz w:val="20"/>
          <w:szCs w:val="20"/>
        </w:rPr>
      </w:pPr>
    </w:p>
    <w:p w14:paraId="033ABFBC" w14:textId="77777777" w:rsidR="00582308" w:rsidRDefault="00582308" w:rsidP="00582308">
      <w:pPr>
        <w:autoSpaceDE w:val="0"/>
        <w:autoSpaceDN w:val="0"/>
        <w:adjustRightInd w:val="0"/>
        <w:spacing w:after="0" w:line="360" w:lineRule="auto"/>
        <w:rPr>
          <w:rFonts w:ascii="Arial" w:hAnsi="Arial" w:cs="Arial"/>
          <w:sz w:val="20"/>
          <w:szCs w:val="20"/>
        </w:rPr>
      </w:pPr>
    </w:p>
    <w:p w14:paraId="01683FB5" w14:textId="77777777" w:rsidR="00582308" w:rsidRPr="00241917" w:rsidRDefault="00582308" w:rsidP="00582308">
      <w:pPr>
        <w:spacing w:after="0" w:line="360" w:lineRule="auto"/>
        <w:rPr>
          <w:rFonts w:ascii="Arial" w:hAnsi="Arial" w:cs="Arial"/>
          <w:sz w:val="20"/>
          <w:szCs w:val="20"/>
        </w:rPr>
      </w:pPr>
      <w:r w:rsidRPr="00241917">
        <w:rPr>
          <w:rFonts w:ascii="Arial" w:hAnsi="Arial" w:cs="Arial"/>
          <w:sz w:val="20"/>
          <w:szCs w:val="20"/>
        </w:rPr>
        <w:t>_________________________</w:t>
      </w:r>
    </w:p>
    <w:p w14:paraId="1760B2DC" w14:textId="77777777" w:rsidR="00582308" w:rsidRDefault="00582308" w:rsidP="00582308">
      <w:pPr>
        <w:autoSpaceDE w:val="0"/>
        <w:autoSpaceDN w:val="0"/>
        <w:adjustRightInd w:val="0"/>
        <w:spacing w:after="0" w:line="276" w:lineRule="auto"/>
        <w:rPr>
          <w:rFonts w:ascii="Arial" w:eastAsia="Arial Unicode MS" w:hAnsi="Arial" w:cs="Arial"/>
          <w:b/>
          <w:noProof/>
          <w:sz w:val="20"/>
          <w:szCs w:val="20"/>
        </w:rPr>
      </w:pPr>
      <w:r w:rsidRPr="00241917">
        <w:rPr>
          <w:rFonts w:ascii="Arial" w:eastAsia="Arial Unicode MS" w:hAnsi="Arial" w:cs="Arial"/>
          <w:b/>
          <w:noProof/>
          <w:sz w:val="20"/>
          <w:szCs w:val="20"/>
        </w:rPr>
        <w:t>Agnaldo Carvalho Guimarães</w:t>
      </w:r>
    </w:p>
    <w:p w14:paraId="60F86384" w14:textId="0D1DC6E1" w:rsidR="00582308" w:rsidRPr="00F97EA0" w:rsidRDefault="00582308" w:rsidP="00582308">
      <w:pPr>
        <w:spacing w:after="0" w:line="276" w:lineRule="auto"/>
        <w:rPr>
          <w:rFonts w:ascii="Arial" w:hAnsi="Arial" w:cs="Arial"/>
          <w:sz w:val="20"/>
          <w:szCs w:val="20"/>
        </w:rPr>
      </w:pPr>
      <w:r>
        <w:rPr>
          <w:rFonts w:ascii="Arial" w:eastAsia="Arial Unicode MS" w:hAnsi="Arial" w:cs="Arial"/>
          <w:noProof/>
          <w:sz w:val="20"/>
          <w:szCs w:val="20"/>
        </w:rPr>
        <w:t xml:space="preserve">                 </w:t>
      </w:r>
      <w:r w:rsidRPr="00241917">
        <w:rPr>
          <w:rFonts w:ascii="Arial" w:eastAsia="Arial Unicode MS" w:hAnsi="Arial" w:cs="Arial"/>
          <w:noProof/>
          <w:sz w:val="20"/>
          <w:szCs w:val="20"/>
        </w:rPr>
        <w:t>Presidente</w:t>
      </w:r>
    </w:p>
    <w:p w14:paraId="43AB8BBF" w14:textId="77777777" w:rsidR="00582308" w:rsidRPr="00454599" w:rsidRDefault="00582308" w:rsidP="00582308">
      <w:pPr>
        <w:autoSpaceDE w:val="0"/>
        <w:autoSpaceDN w:val="0"/>
        <w:adjustRightInd w:val="0"/>
        <w:spacing w:after="0" w:line="360" w:lineRule="auto"/>
        <w:rPr>
          <w:rFonts w:ascii="Arial" w:hAnsi="Arial" w:cs="Arial"/>
          <w:sz w:val="20"/>
          <w:szCs w:val="20"/>
        </w:rPr>
      </w:pPr>
      <w:r w:rsidRPr="00454599">
        <w:rPr>
          <w:rFonts w:ascii="Arial" w:hAnsi="Arial" w:cs="Arial"/>
          <w:sz w:val="20"/>
          <w:szCs w:val="20"/>
        </w:rPr>
        <w:t>Fiscal do Contrato</w:t>
      </w:r>
    </w:p>
    <w:p w14:paraId="51F19E9E" w14:textId="77777777" w:rsidR="00582308" w:rsidRDefault="00582308" w:rsidP="00582308">
      <w:pPr>
        <w:autoSpaceDE w:val="0"/>
        <w:autoSpaceDN w:val="0"/>
        <w:adjustRightInd w:val="0"/>
        <w:spacing w:after="0" w:line="360" w:lineRule="auto"/>
        <w:rPr>
          <w:rFonts w:ascii="Arial" w:eastAsia="Arial Unicode MS" w:hAnsi="Arial" w:cs="Arial"/>
          <w:b/>
          <w:noProof/>
          <w:sz w:val="20"/>
          <w:szCs w:val="20"/>
        </w:rPr>
      </w:pPr>
    </w:p>
    <w:p w14:paraId="20A92758" w14:textId="77777777" w:rsidR="00FE4256" w:rsidRPr="00454599" w:rsidRDefault="00FE4256" w:rsidP="00582308">
      <w:pPr>
        <w:autoSpaceDE w:val="0"/>
        <w:autoSpaceDN w:val="0"/>
        <w:adjustRightInd w:val="0"/>
        <w:spacing w:after="0" w:line="360" w:lineRule="auto"/>
        <w:rPr>
          <w:rFonts w:ascii="Arial" w:hAnsi="Arial" w:cs="Arial"/>
          <w:sz w:val="20"/>
          <w:szCs w:val="20"/>
        </w:rPr>
      </w:pPr>
    </w:p>
    <w:p w14:paraId="68E4CA5C" w14:textId="77777777" w:rsidR="00582308" w:rsidRPr="00162719" w:rsidRDefault="00582308" w:rsidP="00582308">
      <w:pPr>
        <w:spacing w:after="0" w:line="360" w:lineRule="auto"/>
        <w:rPr>
          <w:rFonts w:ascii="Arial" w:hAnsi="Arial" w:cs="Arial"/>
          <w:sz w:val="20"/>
          <w:szCs w:val="20"/>
        </w:rPr>
      </w:pPr>
      <w:r w:rsidRPr="00454599">
        <w:rPr>
          <w:rFonts w:ascii="Arial" w:hAnsi="Arial" w:cs="Arial"/>
          <w:sz w:val="20"/>
          <w:szCs w:val="20"/>
        </w:rPr>
        <w:t>_________________________</w:t>
      </w:r>
    </w:p>
    <w:p w14:paraId="1C82C77C" w14:textId="77777777" w:rsidR="00582308" w:rsidRPr="00241917" w:rsidRDefault="00582308" w:rsidP="00582308">
      <w:pPr>
        <w:autoSpaceDE w:val="0"/>
        <w:autoSpaceDN w:val="0"/>
        <w:adjustRightInd w:val="0"/>
        <w:spacing w:after="0" w:line="360" w:lineRule="auto"/>
        <w:rPr>
          <w:rFonts w:ascii="Arial" w:eastAsia="Arial Unicode MS" w:hAnsi="Arial" w:cs="Arial"/>
          <w:b/>
          <w:noProof/>
          <w:sz w:val="20"/>
          <w:szCs w:val="20"/>
        </w:rPr>
      </w:pPr>
    </w:p>
    <w:p w14:paraId="46CC8F10" w14:textId="32E9B2E4" w:rsidR="00FE4256" w:rsidRPr="00454599" w:rsidRDefault="00FE4256" w:rsidP="00582308">
      <w:pPr>
        <w:autoSpaceDE w:val="0"/>
        <w:autoSpaceDN w:val="0"/>
        <w:adjustRightInd w:val="0"/>
        <w:spacing w:after="0" w:line="360" w:lineRule="auto"/>
        <w:rPr>
          <w:rFonts w:ascii="Arial" w:eastAsia="Arial Unicode MS" w:hAnsi="Arial" w:cs="Arial"/>
          <w:noProof/>
          <w:sz w:val="20"/>
          <w:szCs w:val="20"/>
        </w:rPr>
      </w:pPr>
      <w:r w:rsidRPr="00241917">
        <w:rPr>
          <w:rFonts w:ascii="Arial" w:eastAsia="Arial Unicode MS" w:hAnsi="Arial" w:cs="Arial"/>
          <w:noProof/>
          <w:sz w:val="20"/>
          <w:szCs w:val="20"/>
        </w:rPr>
        <w:t xml:space="preserve">             </w:t>
      </w:r>
    </w:p>
    <w:p w14:paraId="432F864F" w14:textId="77777777" w:rsidR="00582308" w:rsidRDefault="00582308" w:rsidP="00582308">
      <w:pPr>
        <w:autoSpaceDE w:val="0"/>
        <w:autoSpaceDN w:val="0"/>
        <w:adjustRightInd w:val="0"/>
        <w:spacing w:after="0" w:line="360" w:lineRule="auto"/>
        <w:rPr>
          <w:rFonts w:ascii="Arial" w:hAnsi="Arial" w:cs="Arial"/>
          <w:sz w:val="20"/>
          <w:szCs w:val="20"/>
        </w:rPr>
        <w:sectPr w:rsidR="00582308" w:rsidSect="00582308">
          <w:type w:val="continuous"/>
          <w:pgSz w:w="11906" w:h="16838"/>
          <w:pgMar w:top="1276" w:right="1133" w:bottom="568" w:left="1701" w:header="426" w:footer="311" w:gutter="0"/>
          <w:cols w:num="2" w:space="708"/>
          <w:docGrid w:linePitch="360"/>
        </w:sectPr>
      </w:pPr>
    </w:p>
    <w:p w14:paraId="3D5F05D0" w14:textId="77777777" w:rsidR="00582308" w:rsidRPr="00F97EA0" w:rsidRDefault="00582308" w:rsidP="00582308">
      <w:pPr>
        <w:spacing w:after="0" w:line="360" w:lineRule="auto"/>
        <w:rPr>
          <w:rFonts w:ascii="Arial" w:hAnsi="Arial" w:cs="Arial"/>
          <w:sz w:val="20"/>
          <w:szCs w:val="20"/>
        </w:rPr>
      </w:pPr>
    </w:p>
    <w:sectPr w:rsidR="00582308" w:rsidRPr="00F97EA0" w:rsidSect="00470E64">
      <w:type w:val="continuous"/>
      <w:pgSz w:w="11906" w:h="16838"/>
      <w:pgMar w:top="1276" w:right="1133" w:bottom="568" w:left="1701" w:header="426" w:footer="3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9F8A9" w14:textId="77777777" w:rsidR="00D441DC" w:rsidRDefault="00D441DC" w:rsidP="001A39F4">
      <w:pPr>
        <w:spacing w:after="0" w:line="240" w:lineRule="auto"/>
      </w:pPr>
      <w:r>
        <w:separator/>
      </w:r>
    </w:p>
  </w:endnote>
  <w:endnote w:type="continuationSeparator" w:id="0">
    <w:p w14:paraId="5E6FAAE0" w14:textId="77777777" w:rsidR="00D441DC" w:rsidRDefault="00D441DC" w:rsidP="001A3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B4002" w14:textId="52F7B5E5" w:rsidR="0091502D" w:rsidRDefault="0091502D" w:rsidP="00837AFA">
    <w:pPr>
      <w:pStyle w:val="Rodap"/>
      <w:ind w:left="-851"/>
    </w:pPr>
    <w:r>
      <w:rPr>
        <w:noProof/>
      </w:rPr>
      <w:drawing>
        <wp:inline distT="0" distB="0" distL="0" distR="0" wp14:anchorId="0409FBB2" wp14:editId="14843AFA">
          <wp:extent cx="6464935" cy="581025"/>
          <wp:effectExtent l="0" t="0" r="0" b="9525"/>
          <wp:docPr id="1217389133" name="Imagem 1217389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6677" cy="58837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6A0C0" w14:textId="77777777" w:rsidR="00D441DC" w:rsidRDefault="00D441DC" w:rsidP="001A39F4">
      <w:pPr>
        <w:spacing w:after="0" w:line="240" w:lineRule="auto"/>
      </w:pPr>
      <w:r>
        <w:separator/>
      </w:r>
    </w:p>
  </w:footnote>
  <w:footnote w:type="continuationSeparator" w:id="0">
    <w:p w14:paraId="7C6750DE" w14:textId="77777777" w:rsidR="00D441DC" w:rsidRDefault="00D441DC" w:rsidP="001A39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F6163" w14:textId="77777777" w:rsidR="00F72C2D" w:rsidRDefault="00F72C2D" w:rsidP="00F8505E">
    <w:pPr>
      <w:tabs>
        <w:tab w:val="left" w:pos="2280"/>
      </w:tabs>
      <w:ind w:left="-1134" w:right="-851"/>
    </w:pPr>
    <w:r>
      <w:t xml:space="preserve">    </w:t>
    </w:r>
    <w:r>
      <w:rPr>
        <w:noProof/>
      </w:rPr>
      <w:drawing>
        <wp:inline distT="0" distB="0" distL="0" distR="0" wp14:anchorId="2BD7CFF5" wp14:editId="1151BE4D">
          <wp:extent cx="2571750" cy="657225"/>
          <wp:effectExtent l="0" t="0" r="0" b="9525"/>
          <wp:docPr id="2137431274" name="Imagem 213743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657225"/>
                  </a:xfrm>
                  <a:prstGeom prst="rect">
                    <a:avLst/>
                  </a:prstGeom>
                  <a:noFill/>
                  <a:ln>
                    <a:noFill/>
                  </a:ln>
                </pic:spPr>
              </pic:pic>
            </a:graphicData>
          </a:graphic>
        </wp:inline>
      </w:drawing>
    </w:r>
    <w:r>
      <w:t xml:space="preserve">    </w:t>
    </w:r>
    <w:r>
      <w:rPr>
        <w:noProof/>
      </w:rPr>
      <w:drawing>
        <wp:inline distT="0" distB="0" distL="0" distR="0" wp14:anchorId="07FE50B7" wp14:editId="426B2D8F">
          <wp:extent cx="1420495" cy="619125"/>
          <wp:effectExtent l="0" t="0" r="8255" b="9525"/>
          <wp:docPr id="285036175" name="Imagem 28503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0495" cy="619125"/>
                  </a:xfrm>
                  <a:prstGeom prst="rect">
                    <a:avLst/>
                  </a:prstGeom>
                  <a:noFill/>
                </pic:spPr>
              </pic:pic>
            </a:graphicData>
          </a:graphic>
        </wp:inline>
      </w:drawing>
    </w:r>
    <w:r>
      <w:t xml:space="preserve">  </w:t>
    </w:r>
    <w:r>
      <w:rPr>
        <w:noProof/>
      </w:rPr>
      <w:drawing>
        <wp:inline distT="0" distB="0" distL="0" distR="0" wp14:anchorId="24BF9FD1" wp14:editId="6662D8BC">
          <wp:extent cx="942975" cy="703603"/>
          <wp:effectExtent l="0" t="0" r="0" b="1270"/>
          <wp:docPr id="2015398510" name="Imagem 2015398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60991" cy="717045"/>
                  </a:xfrm>
                  <a:prstGeom prst="rect">
                    <a:avLst/>
                  </a:prstGeom>
                  <a:noFill/>
                  <a:ln>
                    <a:noFill/>
                  </a:ln>
                </pic:spPr>
              </pic:pic>
            </a:graphicData>
          </a:graphic>
        </wp:inline>
      </w:drawing>
    </w:r>
    <w:r>
      <w:t xml:space="preserve">   </w:t>
    </w:r>
    <w:r>
      <w:rPr>
        <w:noProof/>
      </w:rPr>
      <w:drawing>
        <wp:inline distT="0" distB="0" distL="0" distR="0" wp14:anchorId="79218CE5" wp14:editId="17271CEA">
          <wp:extent cx="1237960" cy="742315"/>
          <wp:effectExtent l="0" t="0" r="635" b="635"/>
          <wp:docPr id="625328619" name="Imagem 625328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7691" cy="748150"/>
                  </a:xfrm>
                  <a:prstGeom prst="rect">
                    <a:avLst/>
                  </a:prstGeom>
                  <a:noFill/>
                </pic:spPr>
              </pic:pic>
            </a:graphicData>
          </a:graphic>
        </wp:inline>
      </w:drawing>
    </w:r>
    <w:r>
      <w:t xml:space="preserve">          </w:t>
    </w:r>
  </w:p>
  <w:p w14:paraId="6D8F092C" w14:textId="0403D357" w:rsidR="0091502D" w:rsidRPr="00C57C5C" w:rsidRDefault="0091502D" w:rsidP="00F72C2D">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4527"/>
    <w:multiLevelType w:val="hybridMultilevel"/>
    <w:tmpl w:val="47AA9BB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C5580"/>
    <w:multiLevelType w:val="multilevel"/>
    <w:tmpl w:val="331C0D96"/>
    <w:lvl w:ilvl="0">
      <w:start w:val="10"/>
      <w:numFmt w:val="decimal"/>
      <w:lvlText w:val="%1."/>
      <w:lvlJc w:val="left"/>
      <w:pPr>
        <w:ind w:left="360" w:hanging="360"/>
      </w:pPr>
      <w:rPr>
        <w:rFonts w:hint="default"/>
        <w:b/>
        <w:sz w:val="20"/>
        <w:szCs w:val="20"/>
      </w:rPr>
    </w:lvl>
    <w:lvl w:ilvl="1">
      <w:start w:val="1"/>
      <w:numFmt w:val="decimal"/>
      <w:lvlText w:val="%1.%2."/>
      <w:lvlJc w:val="left"/>
      <w:pPr>
        <w:ind w:left="792" w:hanging="432"/>
      </w:pPr>
      <w:rPr>
        <w:rFonts w:ascii="Arial" w:hAnsi="Arial" w:cs="Arial" w:hint="default"/>
        <w:b w:val="0"/>
        <w:sz w:val="20"/>
        <w:szCs w:val="2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3103533"/>
    <w:multiLevelType w:val="hybridMultilevel"/>
    <w:tmpl w:val="FCA27D62"/>
    <w:lvl w:ilvl="0" w:tplc="A7588CA6">
      <w:start w:val="1"/>
      <w:numFmt w:val="lowerLetter"/>
      <w:lvlText w:val="%1)"/>
      <w:lvlJc w:val="left"/>
      <w:pPr>
        <w:ind w:left="2136" w:hanging="360"/>
      </w:pPr>
      <w:rPr>
        <w:b w:val="0"/>
        <w:bCs/>
      </w:rPr>
    </w:lvl>
    <w:lvl w:ilvl="1" w:tplc="04160019" w:tentative="1">
      <w:start w:val="1"/>
      <w:numFmt w:val="lowerLetter"/>
      <w:lvlText w:val="%2."/>
      <w:lvlJc w:val="left"/>
      <w:pPr>
        <w:ind w:left="2856" w:hanging="360"/>
      </w:pPr>
    </w:lvl>
    <w:lvl w:ilvl="2" w:tplc="0416001B">
      <w:start w:val="1"/>
      <w:numFmt w:val="lowerRoman"/>
      <w:lvlText w:val="%3."/>
      <w:lvlJc w:val="right"/>
      <w:pPr>
        <w:ind w:left="3576" w:hanging="180"/>
      </w:pPr>
    </w:lvl>
    <w:lvl w:ilvl="3" w:tplc="0416000F">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3" w15:restartNumberingAfterBreak="0">
    <w:nsid w:val="0DCA2D6A"/>
    <w:multiLevelType w:val="multilevel"/>
    <w:tmpl w:val="771259A4"/>
    <w:lvl w:ilvl="0">
      <w:start w:val="3"/>
      <w:numFmt w:val="decimal"/>
      <w:lvlText w:val="%1."/>
      <w:lvlJc w:val="left"/>
      <w:pPr>
        <w:ind w:left="390" w:hanging="390"/>
      </w:pPr>
      <w:rPr>
        <w:rFonts w:eastAsiaTheme="minorHAnsi" w:hint="default"/>
        <w:b/>
        <w:bCs/>
        <w:strike w:val="0"/>
        <w:dstrike w:val="0"/>
        <w:sz w:val="20"/>
        <w:szCs w:val="20"/>
        <w:u w:val="none"/>
        <w:effect w:val="none"/>
      </w:rPr>
    </w:lvl>
    <w:lvl w:ilvl="1">
      <w:start w:val="1"/>
      <w:numFmt w:val="decimal"/>
      <w:lvlText w:val="%1.%2."/>
      <w:lvlJc w:val="left"/>
      <w:pPr>
        <w:ind w:left="2421" w:hanging="720"/>
      </w:pPr>
      <w:rPr>
        <w:rFonts w:eastAsiaTheme="minorHAnsi" w:hint="default"/>
        <w:b w:val="0"/>
        <w:bCs w:val="0"/>
        <w:strike w:val="0"/>
        <w:dstrike w:val="0"/>
        <w:sz w:val="20"/>
        <w:szCs w:val="20"/>
        <w:u w:val="none"/>
        <w:effect w:val="none"/>
      </w:rPr>
    </w:lvl>
    <w:lvl w:ilvl="2">
      <w:start w:val="1"/>
      <w:numFmt w:val="decimal"/>
      <w:lvlText w:val="%1.%2.%3."/>
      <w:lvlJc w:val="left"/>
      <w:pPr>
        <w:ind w:left="2304" w:hanging="720"/>
      </w:pPr>
      <w:rPr>
        <w:rFonts w:eastAsiaTheme="minorHAnsi" w:hint="default"/>
        <w:b w:val="0"/>
        <w:strike w:val="0"/>
        <w:dstrike w:val="0"/>
        <w:sz w:val="20"/>
        <w:szCs w:val="20"/>
        <w:u w:val="none"/>
        <w:effect w:val="none"/>
      </w:rPr>
    </w:lvl>
    <w:lvl w:ilvl="3">
      <w:start w:val="1"/>
      <w:numFmt w:val="lowerLetter"/>
      <w:lvlText w:val="%4)"/>
      <w:lvlJc w:val="left"/>
      <w:pPr>
        <w:ind w:left="2736" w:hanging="360"/>
      </w:pPr>
    </w:lvl>
    <w:lvl w:ilvl="4">
      <w:start w:val="1"/>
      <w:numFmt w:val="decimal"/>
      <w:lvlText w:val="%1.%2.%3.%4.%5."/>
      <w:lvlJc w:val="left"/>
      <w:pPr>
        <w:ind w:left="4248" w:hanging="1080"/>
      </w:pPr>
      <w:rPr>
        <w:rFonts w:eastAsiaTheme="minorHAnsi" w:hint="default"/>
        <w:b w:val="0"/>
        <w:strike w:val="0"/>
        <w:dstrike w:val="0"/>
        <w:sz w:val="24"/>
        <w:u w:val="none"/>
        <w:effect w:val="none"/>
      </w:rPr>
    </w:lvl>
    <w:lvl w:ilvl="5">
      <w:start w:val="1"/>
      <w:numFmt w:val="decimal"/>
      <w:lvlText w:val="%1.%2.%3.%4.%5.%6."/>
      <w:lvlJc w:val="left"/>
      <w:pPr>
        <w:ind w:left="5400" w:hanging="1440"/>
      </w:pPr>
      <w:rPr>
        <w:rFonts w:eastAsiaTheme="minorHAnsi" w:hint="default"/>
        <w:b w:val="0"/>
        <w:strike w:val="0"/>
        <w:dstrike w:val="0"/>
        <w:sz w:val="24"/>
        <w:u w:val="none"/>
        <w:effect w:val="none"/>
      </w:rPr>
    </w:lvl>
    <w:lvl w:ilvl="6">
      <w:start w:val="1"/>
      <w:numFmt w:val="decimal"/>
      <w:lvlText w:val="%1.%2.%3.%4.%5.%6.%7."/>
      <w:lvlJc w:val="left"/>
      <w:pPr>
        <w:ind w:left="6192" w:hanging="1440"/>
      </w:pPr>
      <w:rPr>
        <w:rFonts w:eastAsiaTheme="minorHAnsi" w:hint="default"/>
        <w:b w:val="0"/>
        <w:strike w:val="0"/>
        <w:dstrike w:val="0"/>
        <w:sz w:val="24"/>
        <w:u w:val="none"/>
        <w:effect w:val="none"/>
      </w:rPr>
    </w:lvl>
    <w:lvl w:ilvl="7">
      <w:start w:val="1"/>
      <w:numFmt w:val="decimal"/>
      <w:lvlText w:val="%1.%2.%3.%4.%5.%6.%7.%8."/>
      <w:lvlJc w:val="left"/>
      <w:pPr>
        <w:ind w:left="7344" w:hanging="1800"/>
      </w:pPr>
      <w:rPr>
        <w:rFonts w:eastAsiaTheme="minorHAnsi" w:hint="default"/>
        <w:b w:val="0"/>
        <w:strike w:val="0"/>
        <w:dstrike w:val="0"/>
        <w:sz w:val="24"/>
        <w:u w:val="none"/>
        <w:effect w:val="none"/>
      </w:rPr>
    </w:lvl>
    <w:lvl w:ilvl="8">
      <w:start w:val="1"/>
      <w:numFmt w:val="decimal"/>
      <w:lvlText w:val="%1.%2.%3.%4.%5.%6.%7.%8.%9."/>
      <w:lvlJc w:val="left"/>
      <w:pPr>
        <w:ind w:left="8136" w:hanging="1800"/>
      </w:pPr>
      <w:rPr>
        <w:rFonts w:eastAsiaTheme="minorHAnsi" w:hint="default"/>
        <w:b w:val="0"/>
        <w:strike w:val="0"/>
        <w:dstrike w:val="0"/>
        <w:sz w:val="24"/>
        <w:u w:val="none"/>
        <w:effect w:val="none"/>
      </w:rPr>
    </w:lvl>
  </w:abstractNum>
  <w:abstractNum w:abstractNumId="4" w15:restartNumberingAfterBreak="0">
    <w:nsid w:val="14175EE2"/>
    <w:multiLevelType w:val="multilevel"/>
    <w:tmpl w:val="848E9B80"/>
    <w:lvl w:ilvl="0">
      <w:start w:val="1"/>
      <w:numFmt w:val="decimal"/>
      <w:lvlText w:val="%1."/>
      <w:lvlJc w:val="left"/>
      <w:pPr>
        <w:ind w:left="644" w:hanging="360"/>
      </w:pPr>
      <w:rPr>
        <w:rFonts w:hint="default"/>
        <w:b/>
        <w:bCs/>
      </w:rPr>
    </w:lvl>
    <w:lvl w:ilvl="1">
      <w:start w:val="1"/>
      <w:numFmt w:val="lowerLetter"/>
      <w:lvlText w:val="%2)"/>
      <w:lvlJc w:val="left"/>
      <w:pPr>
        <w:ind w:left="720" w:hanging="360"/>
      </w:pPr>
    </w:lvl>
    <w:lvl w:ilvl="2">
      <w:start w:val="1"/>
      <w:numFmt w:val="decimal"/>
      <w:lvlText w:val="%1.%2.%3."/>
      <w:lvlJc w:val="left"/>
      <w:pPr>
        <w:ind w:left="1224" w:hanging="504"/>
      </w:pPr>
      <w:rPr>
        <w:rFonts w:hint="default"/>
        <w:b w:val="0"/>
      </w:rPr>
    </w:lvl>
    <w:lvl w:ilvl="3">
      <w:start w:val="1"/>
      <w:numFmt w:val="lowerLetter"/>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2B49E7"/>
    <w:multiLevelType w:val="multilevel"/>
    <w:tmpl w:val="EC16C916"/>
    <w:lvl w:ilvl="0">
      <w:start w:val="8"/>
      <w:numFmt w:val="decimal"/>
      <w:lvlText w:val="%1."/>
      <w:lvlJc w:val="left"/>
      <w:pPr>
        <w:ind w:left="644" w:hanging="360"/>
      </w:pPr>
      <w:rPr>
        <w:rFonts w:hint="default"/>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4C3981"/>
    <w:multiLevelType w:val="multilevel"/>
    <w:tmpl w:val="9E4E8FBA"/>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060627"/>
    <w:multiLevelType w:val="multilevel"/>
    <w:tmpl w:val="AECEC558"/>
    <w:lvl w:ilvl="0">
      <w:start w:val="13"/>
      <w:numFmt w:val="decimal"/>
      <w:lvlText w:val="%1."/>
      <w:lvlJc w:val="left"/>
      <w:pPr>
        <w:ind w:left="644"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355" w:hanging="504"/>
      </w:pPr>
      <w:rPr>
        <w:rFonts w:hint="default"/>
        <w:b w:val="0"/>
        <w:bCs/>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9FF7F6E"/>
    <w:multiLevelType w:val="multilevel"/>
    <w:tmpl w:val="BA04A99E"/>
    <w:lvl w:ilvl="0">
      <w:start w:val="1"/>
      <w:numFmt w:val="decimal"/>
      <w:lvlText w:val="%1."/>
      <w:lvlJc w:val="left"/>
      <w:pPr>
        <w:ind w:left="644" w:hanging="360"/>
      </w:pPr>
      <w:rPr>
        <w:rFonts w:hint="default"/>
        <w:b/>
        <w:bCs/>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080" w:hanging="360"/>
      </w:pPr>
    </w:lvl>
    <w:lvl w:ilvl="3">
      <w:start w:val="1"/>
      <w:numFmt w:val="lowerLetter"/>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A5D1556"/>
    <w:multiLevelType w:val="multilevel"/>
    <w:tmpl w:val="ED78CED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ascii="Arial" w:hAnsi="Arial" w:cs="Arial" w:hint="default"/>
        <w:sz w:val="22"/>
        <w:szCs w:val="22"/>
      </w:rPr>
    </w:lvl>
    <w:lvl w:ilvl="3">
      <w:start w:val="1"/>
      <w:numFmt w:val="lowerLetter"/>
      <w:lvlText w:val="%4)"/>
      <w:lvlJc w:val="left"/>
      <w:pPr>
        <w:ind w:left="192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257574"/>
    <w:multiLevelType w:val="multilevel"/>
    <w:tmpl w:val="4B96255C"/>
    <w:lvl w:ilvl="0">
      <w:start w:val="4"/>
      <w:numFmt w:val="decimal"/>
      <w:lvlText w:val="%1."/>
      <w:lvlJc w:val="left"/>
      <w:pPr>
        <w:ind w:left="720" w:hanging="720"/>
      </w:pPr>
      <w:rPr>
        <w:rFonts w:hint="default"/>
      </w:rPr>
    </w:lvl>
    <w:lvl w:ilvl="1">
      <w:start w:val="1"/>
      <w:numFmt w:val="decimal"/>
      <w:lvlText w:val="%1.%2."/>
      <w:lvlJc w:val="left"/>
      <w:pPr>
        <w:ind w:left="1128" w:hanging="720"/>
      </w:pPr>
      <w:rPr>
        <w:rFonts w:hint="default"/>
      </w:rPr>
    </w:lvl>
    <w:lvl w:ilvl="2">
      <w:start w:val="5"/>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656" w:hanging="1800"/>
      </w:pPr>
      <w:rPr>
        <w:rFonts w:hint="default"/>
      </w:rPr>
    </w:lvl>
    <w:lvl w:ilvl="8">
      <w:start w:val="1"/>
      <w:numFmt w:val="decimal"/>
      <w:lvlText w:val="%1.%2.%3.%4.%5.%6.%7.%8.%9."/>
      <w:lvlJc w:val="left"/>
      <w:pPr>
        <w:ind w:left="5064" w:hanging="1800"/>
      </w:pPr>
      <w:rPr>
        <w:rFonts w:hint="default"/>
      </w:rPr>
    </w:lvl>
  </w:abstractNum>
  <w:abstractNum w:abstractNumId="11" w15:restartNumberingAfterBreak="0">
    <w:nsid w:val="277C68E0"/>
    <w:multiLevelType w:val="hybridMultilevel"/>
    <w:tmpl w:val="A56A4EB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7C91004"/>
    <w:multiLevelType w:val="multilevel"/>
    <w:tmpl w:val="D7043AB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07C488B"/>
    <w:multiLevelType w:val="multilevel"/>
    <w:tmpl w:val="0422E670"/>
    <w:lvl w:ilvl="0">
      <w:start w:val="8"/>
      <w:numFmt w:val="decimal"/>
      <w:lvlText w:val="%1."/>
      <w:lvlJc w:val="left"/>
      <w:pPr>
        <w:ind w:left="360" w:hanging="360"/>
      </w:pPr>
      <w:rPr>
        <w:rFonts w:hint="default"/>
        <w:b/>
        <w:sz w:val="20"/>
        <w:szCs w:val="20"/>
      </w:rPr>
    </w:lvl>
    <w:lvl w:ilvl="1">
      <w:start w:val="1"/>
      <w:numFmt w:val="decimal"/>
      <w:lvlText w:val="%1.%2."/>
      <w:lvlJc w:val="left"/>
      <w:pPr>
        <w:ind w:left="792" w:hanging="432"/>
      </w:pPr>
      <w:rPr>
        <w:rFonts w:ascii="Arial" w:hAnsi="Arial" w:cs="Arial" w:hint="default"/>
        <w:b w:val="0"/>
        <w:sz w:val="20"/>
        <w:szCs w:val="2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23A21E5"/>
    <w:multiLevelType w:val="hybridMultilevel"/>
    <w:tmpl w:val="B210B7D4"/>
    <w:lvl w:ilvl="0" w:tplc="E966A34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FD52D2"/>
    <w:multiLevelType w:val="hybridMultilevel"/>
    <w:tmpl w:val="0CD6D7E0"/>
    <w:lvl w:ilvl="0" w:tplc="EE18AD40">
      <w:start w:val="1"/>
      <w:numFmt w:val="lowerLetter"/>
      <w:lvlText w:val="%1)"/>
      <w:lvlJc w:val="left"/>
      <w:pPr>
        <w:ind w:left="1476" w:hanging="360"/>
      </w:pPr>
      <w:rPr>
        <w:rFonts w:hint="default"/>
      </w:rPr>
    </w:lvl>
    <w:lvl w:ilvl="1" w:tplc="04160019" w:tentative="1">
      <w:start w:val="1"/>
      <w:numFmt w:val="lowerLetter"/>
      <w:lvlText w:val="%2."/>
      <w:lvlJc w:val="left"/>
      <w:pPr>
        <w:ind w:left="2196" w:hanging="360"/>
      </w:pPr>
    </w:lvl>
    <w:lvl w:ilvl="2" w:tplc="0416001B" w:tentative="1">
      <w:start w:val="1"/>
      <w:numFmt w:val="lowerRoman"/>
      <w:lvlText w:val="%3."/>
      <w:lvlJc w:val="right"/>
      <w:pPr>
        <w:ind w:left="2916" w:hanging="180"/>
      </w:pPr>
    </w:lvl>
    <w:lvl w:ilvl="3" w:tplc="0416000F" w:tentative="1">
      <w:start w:val="1"/>
      <w:numFmt w:val="decimal"/>
      <w:lvlText w:val="%4."/>
      <w:lvlJc w:val="left"/>
      <w:pPr>
        <w:ind w:left="3636" w:hanging="360"/>
      </w:pPr>
    </w:lvl>
    <w:lvl w:ilvl="4" w:tplc="04160019" w:tentative="1">
      <w:start w:val="1"/>
      <w:numFmt w:val="lowerLetter"/>
      <w:lvlText w:val="%5."/>
      <w:lvlJc w:val="left"/>
      <w:pPr>
        <w:ind w:left="4356" w:hanging="360"/>
      </w:pPr>
    </w:lvl>
    <w:lvl w:ilvl="5" w:tplc="0416001B" w:tentative="1">
      <w:start w:val="1"/>
      <w:numFmt w:val="lowerRoman"/>
      <w:lvlText w:val="%6."/>
      <w:lvlJc w:val="right"/>
      <w:pPr>
        <w:ind w:left="5076" w:hanging="180"/>
      </w:pPr>
    </w:lvl>
    <w:lvl w:ilvl="6" w:tplc="0416000F" w:tentative="1">
      <w:start w:val="1"/>
      <w:numFmt w:val="decimal"/>
      <w:lvlText w:val="%7."/>
      <w:lvlJc w:val="left"/>
      <w:pPr>
        <w:ind w:left="5796" w:hanging="360"/>
      </w:pPr>
    </w:lvl>
    <w:lvl w:ilvl="7" w:tplc="04160019" w:tentative="1">
      <w:start w:val="1"/>
      <w:numFmt w:val="lowerLetter"/>
      <w:lvlText w:val="%8."/>
      <w:lvlJc w:val="left"/>
      <w:pPr>
        <w:ind w:left="6516" w:hanging="360"/>
      </w:pPr>
    </w:lvl>
    <w:lvl w:ilvl="8" w:tplc="0416001B" w:tentative="1">
      <w:start w:val="1"/>
      <w:numFmt w:val="lowerRoman"/>
      <w:lvlText w:val="%9."/>
      <w:lvlJc w:val="right"/>
      <w:pPr>
        <w:ind w:left="7236" w:hanging="180"/>
      </w:pPr>
    </w:lvl>
  </w:abstractNum>
  <w:abstractNum w:abstractNumId="16" w15:restartNumberingAfterBreak="0">
    <w:nsid w:val="38333A8F"/>
    <w:multiLevelType w:val="multilevel"/>
    <w:tmpl w:val="D51AF37E"/>
    <w:lvl w:ilvl="0">
      <w:start w:val="7"/>
      <w:numFmt w:val="decimal"/>
      <w:lvlText w:val="%1."/>
      <w:lvlJc w:val="left"/>
      <w:pPr>
        <w:ind w:left="644" w:hanging="360"/>
      </w:pPr>
      <w:rPr>
        <w:rFonts w:hint="default"/>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84038E0"/>
    <w:multiLevelType w:val="hybridMultilevel"/>
    <w:tmpl w:val="408246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F66CA1"/>
    <w:multiLevelType w:val="multilevel"/>
    <w:tmpl w:val="43100A4A"/>
    <w:lvl w:ilvl="0">
      <w:start w:val="3"/>
      <w:numFmt w:val="decimal"/>
      <w:lvlText w:val="%1."/>
      <w:lvlJc w:val="left"/>
      <w:pPr>
        <w:ind w:left="390" w:hanging="390"/>
      </w:pPr>
      <w:rPr>
        <w:rFonts w:eastAsiaTheme="minorHAnsi" w:hint="default"/>
        <w:b/>
        <w:bCs/>
        <w:strike w:val="0"/>
        <w:dstrike w:val="0"/>
        <w:sz w:val="20"/>
        <w:szCs w:val="20"/>
        <w:u w:val="none"/>
        <w:effect w:val="none"/>
      </w:rPr>
    </w:lvl>
    <w:lvl w:ilvl="1">
      <w:start w:val="1"/>
      <w:numFmt w:val="decimal"/>
      <w:lvlText w:val="%1.%2."/>
      <w:lvlJc w:val="left"/>
      <w:pPr>
        <w:ind w:left="2421" w:hanging="720"/>
      </w:pPr>
      <w:rPr>
        <w:rFonts w:eastAsiaTheme="minorHAnsi" w:hint="default"/>
        <w:b w:val="0"/>
        <w:bCs w:val="0"/>
        <w:strike w:val="0"/>
        <w:dstrike w:val="0"/>
        <w:sz w:val="20"/>
        <w:szCs w:val="20"/>
        <w:u w:val="none"/>
        <w:effect w:val="none"/>
      </w:rPr>
    </w:lvl>
    <w:lvl w:ilvl="2">
      <w:start w:val="1"/>
      <w:numFmt w:val="decimal"/>
      <w:lvlText w:val="%1.%2.%3."/>
      <w:lvlJc w:val="left"/>
      <w:pPr>
        <w:ind w:left="2304" w:hanging="720"/>
      </w:pPr>
      <w:rPr>
        <w:rFonts w:eastAsiaTheme="minorHAnsi" w:hint="default"/>
        <w:b w:val="0"/>
        <w:strike w:val="0"/>
        <w:dstrike w:val="0"/>
        <w:sz w:val="20"/>
        <w:szCs w:val="20"/>
        <w:u w:val="none"/>
        <w:effect w:val="none"/>
      </w:rPr>
    </w:lvl>
    <w:lvl w:ilvl="3">
      <w:start w:val="1"/>
      <w:numFmt w:val="decimal"/>
      <w:lvlText w:val="%1.%2.%3.%4."/>
      <w:lvlJc w:val="left"/>
      <w:pPr>
        <w:ind w:left="3456" w:hanging="1080"/>
      </w:pPr>
      <w:rPr>
        <w:rFonts w:eastAsiaTheme="minorHAnsi" w:hint="default"/>
        <w:b w:val="0"/>
        <w:strike w:val="0"/>
        <w:dstrike w:val="0"/>
        <w:sz w:val="20"/>
        <w:szCs w:val="20"/>
        <w:u w:val="none"/>
        <w:effect w:val="none"/>
      </w:rPr>
    </w:lvl>
    <w:lvl w:ilvl="4">
      <w:start w:val="1"/>
      <w:numFmt w:val="decimal"/>
      <w:lvlText w:val="%1.%2.%3.%4.%5."/>
      <w:lvlJc w:val="left"/>
      <w:pPr>
        <w:ind w:left="4248" w:hanging="1080"/>
      </w:pPr>
      <w:rPr>
        <w:rFonts w:eastAsiaTheme="minorHAnsi" w:hint="default"/>
        <w:b w:val="0"/>
        <w:strike w:val="0"/>
        <w:dstrike w:val="0"/>
        <w:sz w:val="24"/>
        <w:u w:val="none"/>
        <w:effect w:val="none"/>
      </w:rPr>
    </w:lvl>
    <w:lvl w:ilvl="5">
      <w:start w:val="1"/>
      <w:numFmt w:val="decimal"/>
      <w:lvlText w:val="%1.%2.%3.%4.%5.%6."/>
      <w:lvlJc w:val="left"/>
      <w:pPr>
        <w:ind w:left="5400" w:hanging="1440"/>
      </w:pPr>
      <w:rPr>
        <w:rFonts w:eastAsiaTheme="minorHAnsi" w:hint="default"/>
        <w:b w:val="0"/>
        <w:strike w:val="0"/>
        <w:dstrike w:val="0"/>
        <w:sz w:val="24"/>
        <w:u w:val="none"/>
        <w:effect w:val="none"/>
      </w:rPr>
    </w:lvl>
    <w:lvl w:ilvl="6">
      <w:start w:val="1"/>
      <w:numFmt w:val="decimal"/>
      <w:lvlText w:val="%1.%2.%3.%4.%5.%6.%7."/>
      <w:lvlJc w:val="left"/>
      <w:pPr>
        <w:ind w:left="6192" w:hanging="1440"/>
      </w:pPr>
      <w:rPr>
        <w:rFonts w:eastAsiaTheme="minorHAnsi" w:hint="default"/>
        <w:b w:val="0"/>
        <w:strike w:val="0"/>
        <w:dstrike w:val="0"/>
        <w:sz w:val="24"/>
        <w:u w:val="none"/>
        <w:effect w:val="none"/>
      </w:rPr>
    </w:lvl>
    <w:lvl w:ilvl="7">
      <w:start w:val="1"/>
      <w:numFmt w:val="decimal"/>
      <w:lvlText w:val="%1.%2.%3.%4.%5.%6.%7.%8."/>
      <w:lvlJc w:val="left"/>
      <w:pPr>
        <w:ind w:left="7344" w:hanging="1800"/>
      </w:pPr>
      <w:rPr>
        <w:rFonts w:eastAsiaTheme="minorHAnsi" w:hint="default"/>
        <w:b w:val="0"/>
        <w:strike w:val="0"/>
        <w:dstrike w:val="0"/>
        <w:sz w:val="24"/>
        <w:u w:val="none"/>
        <w:effect w:val="none"/>
      </w:rPr>
    </w:lvl>
    <w:lvl w:ilvl="8">
      <w:start w:val="1"/>
      <w:numFmt w:val="decimal"/>
      <w:lvlText w:val="%1.%2.%3.%4.%5.%6.%7.%8.%9."/>
      <w:lvlJc w:val="left"/>
      <w:pPr>
        <w:ind w:left="8136" w:hanging="1800"/>
      </w:pPr>
      <w:rPr>
        <w:rFonts w:eastAsiaTheme="minorHAnsi" w:hint="default"/>
        <w:b w:val="0"/>
        <w:strike w:val="0"/>
        <w:dstrike w:val="0"/>
        <w:sz w:val="24"/>
        <w:u w:val="none"/>
        <w:effect w:val="none"/>
      </w:rPr>
    </w:lvl>
  </w:abstractNum>
  <w:abstractNum w:abstractNumId="19" w15:restartNumberingAfterBreak="0">
    <w:nsid w:val="4A654EB4"/>
    <w:multiLevelType w:val="hybridMultilevel"/>
    <w:tmpl w:val="06FC65FA"/>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3803F5"/>
    <w:multiLevelType w:val="multilevel"/>
    <w:tmpl w:val="6CFA49A4"/>
    <w:lvl w:ilvl="0">
      <w:start w:val="12"/>
      <w:numFmt w:val="decimal"/>
      <w:lvlText w:val="%1."/>
      <w:lvlJc w:val="left"/>
      <w:pPr>
        <w:ind w:left="390" w:hanging="390"/>
      </w:pPr>
      <w:rPr>
        <w:rFonts w:hint="default"/>
      </w:rPr>
    </w:lvl>
    <w:lvl w:ilvl="1">
      <w:start w:val="1"/>
      <w:numFmt w:val="decimal"/>
      <w:lvlText w:val="%1.%2."/>
      <w:lvlJc w:val="left"/>
      <w:pPr>
        <w:ind w:left="1080" w:hanging="720"/>
      </w:pPr>
      <w:rPr>
        <w:rFonts w:hint="default"/>
        <w:b w:val="0"/>
      </w:rPr>
    </w:lvl>
    <w:lvl w:ilvl="2">
      <w:start w:val="1"/>
      <w:numFmt w:val="lowerLetter"/>
      <w:lvlText w:val="%3)"/>
      <w:lvlJc w:val="left"/>
      <w:pPr>
        <w:ind w:left="1080" w:hanging="360"/>
      </w:p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52BA66A3"/>
    <w:multiLevelType w:val="hybridMultilevel"/>
    <w:tmpl w:val="7C3C695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D276268"/>
    <w:multiLevelType w:val="multilevel"/>
    <w:tmpl w:val="0B308232"/>
    <w:lvl w:ilvl="0">
      <w:start w:val="2"/>
      <w:numFmt w:val="decimal"/>
      <w:lvlText w:val="%1."/>
      <w:lvlJc w:val="left"/>
      <w:pPr>
        <w:ind w:left="644"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080" w:hanging="360"/>
      </w:pPr>
      <w:rPr>
        <w:b w:val="0"/>
        <w:bCs/>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2407F7F"/>
    <w:multiLevelType w:val="hybridMultilevel"/>
    <w:tmpl w:val="6974046C"/>
    <w:lvl w:ilvl="0" w:tplc="34702CC6">
      <w:start w:val="1"/>
      <w:numFmt w:val="lowerLetter"/>
      <w:lvlText w:val="%1)"/>
      <w:lvlJc w:val="left"/>
      <w:pPr>
        <w:ind w:left="1004" w:hanging="360"/>
      </w:pPr>
      <w:rPr>
        <w:b w:val="0"/>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4" w15:restartNumberingAfterBreak="0">
    <w:nsid w:val="62C448A9"/>
    <w:multiLevelType w:val="hybridMultilevel"/>
    <w:tmpl w:val="B73C3018"/>
    <w:lvl w:ilvl="0" w:tplc="04160017">
      <w:start w:val="1"/>
      <w:numFmt w:val="lowerLetter"/>
      <w:lvlText w:val="%1)"/>
      <w:lvlJc w:val="left"/>
      <w:pPr>
        <w:ind w:left="1429" w:hanging="360"/>
      </w:pPr>
    </w:lvl>
    <w:lvl w:ilvl="1" w:tplc="04160001">
      <w:start w:val="1"/>
      <w:numFmt w:val="bullet"/>
      <w:lvlText w:val=""/>
      <w:lvlJc w:val="left"/>
      <w:pPr>
        <w:ind w:left="2149" w:hanging="360"/>
      </w:pPr>
      <w:rPr>
        <w:rFonts w:ascii="Symbol" w:hAnsi="Symbol" w:hint="default"/>
      </w:rPr>
    </w:lvl>
    <w:lvl w:ilvl="2" w:tplc="0416001B">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5" w15:restartNumberingAfterBreak="0">
    <w:nsid w:val="6370157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7556A9"/>
    <w:multiLevelType w:val="multilevel"/>
    <w:tmpl w:val="333E4FF6"/>
    <w:lvl w:ilvl="0">
      <w:start w:val="1"/>
      <w:numFmt w:val="lowerLetter"/>
      <w:lvlText w:val="%1)"/>
      <w:lvlJc w:val="left"/>
      <w:pPr>
        <w:ind w:left="390" w:hanging="390"/>
      </w:pPr>
      <w:rPr>
        <w:rFonts w:hint="default"/>
        <w:b w:val="0"/>
        <w:bCs w:val="0"/>
        <w:strike w:val="0"/>
        <w:dstrike w:val="0"/>
        <w:sz w:val="20"/>
        <w:szCs w:val="20"/>
        <w:u w:val="none"/>
        <w:effect w:val="none"/>
      </w:rPr>
    </w:lvl>
    <w:lvl w:ilvl="1">
      <w:start w:val="1"/>
      <w:numFmt w:val="decimal"/>
      <w:lvlText w:val="%1.%2."/>
      <w:lvlJc w:val="left"/>
      <w:pPr>
        <w:ind w:left="2421" w:hanging="720"/>
      </w:pPr>
      <w:rPr>
        <w:rFonts w:eastAsiaTheme="minorHAnsi" w:hint="default"/>
        <w:b w:val="0"/>
        <w:bCs w:val="0"/>
        <w:strike w:val="0"/>
        <w:dstrike w:val="0"/>
        <w:sz w:val="20"/>
        <w:szCs w:val="20"/>
        <w:u w:val="none"/>
        <w:effect w:val="none"/>
      </w:rPr>
    </w:lvl>
    <w:lvl w:ilvl="2">
      <w:start w:val="1"/>
      <w:numFmt w:val="decimal"/>
      <w:lvlText w:val="%1.%2.%3."/>
      <w:lvlJc w:val="left"/>
      <w:pPr>
        <w:ind w:left="2304" w:hanging="720"/>
      </w:pPr>
      <w:rPr>
        <w:rFonts w:eastAsiaTheme="minorHAnsi" w:hint="default"/>
        <w:b w:val="0"/>
        <w:strike w:val="0"/>
        <w:dstrike w:val="0"/>
        <w:sz w:val="20"/>
        <w:szCs w:val="20"/>
        <w:u w:val="none"/>
        <w:effect w:val="none"/>
      </w:rPr>
    </w:lvl>
    <w:lvl w:ilvl="3">
      <w:start w:val="1"/>
      <w:numFmt w:val="decimal"/>
      <w:lvlText w:val="%1.%2.%3.%4."/>
      <w:lvlJc w:val="left"/>
      <w:pPr>
        <w:ind w:left="3456" w:hanging="1080"/>
      </w:pPr>
      <w:rPr>
        <w:rFonts w:eastAsiaTheme="minorHAnsi" w:hint="default"/>
        <w:b w:val="0"/>
        <w:strike w:val="0"/>
        <w:dstrike w:val="0"/>
        <w:sz w:val="20"/>
        <w:szCs w:val="20"/>
        <w:u w:val="none"/>
        <w:effect w:val="none"/>
      </w:rPr>
    </w:lvl>
    <w:lvl w:ilvl="4">
      <w:start w:val="1"/>
      <w:numFmt w:val="decimal"/>
      <w:lvlText w:val="%1.%2.%3.%4.%5."/>
      <w:lvlJc w:val="left"/>
      <w:pPr>
        <w:ind w:left="4248" w:hanging="1080"/>
      </w:pPr>
      <w:rPr>
        <w:rFonts w:eastAsiaTheme="minorHAnsi" w:hint="default"/>
        <w:b w:val="0"/>
        <w:strike w:val="0"/>
        <w:dstrike w:val="0"/>
        <w:sz w:val="24"/>
        <w:u w:val="none"/>
        <w:effect w:val="none"/>
      </w:rPr>
    </w:lvl>
    <w:lvl w:ilvl="5">
      <w:start w:val="1"/>
      <w:numFmt w:val="decimal"/>
      <w:lvlText w:val="%1.%2.%3.%4.%5.%6."/>
      <w:lvlJc w:val="left"/>
      <w:pPr>
        <w:ind w:left="5400" w:hanging="1440"/>
      </w:pPr>
      <w:rPr>
        <w:rFonts w:eastAsiaTheme="minorHAnsi" w:hint="default"/>
        <w:b w:val="0"/>
        <w:strike w:val="0"/>
        <w:dstrike w:val="0"/>
        <w:sz w:val="24"/>
        <w:u w:val="none"/>
        <w:effect w:val="none"/>
      </w:rPr>
    </w:lvl>
    <w:lvl w:ilvl="6">
      <w:start w:val="1"/>
      <w:numFmt w:val="decimal"/>
      <w:lvlText w:val="%1.%2.%3.%4.%5.%6.%7."/>
      <w:lvlJc w:val="left"/>
      <w:pPr>
        <w:ind w:left="6192" w:hanging="1440"/>
      </w:pPr>
      <w:rPr>
        <w:rFonts w:eastAsiaTheme="minorHAnsi" w:hint="default"/>
        <w:b w:val="0"/>
        <w:strike w:val="0"/>
        <w:dstrike w:val="0"/>
        <w:sz w:val="24"/>
        <w:u w:val="none"/>
        <w:effect w:val="none"/>
      </w:rPr>
    </w:lvl>
    <w:lvl w:ilvl="7">
      <w:start w:val="1"/>
      <w:numFmt w:val="decimal"/>
      <w:lvlText w:val="%1.%2.%3.%4.%5.%6.%7.%8."/>
      <w:lvlJc w:val="left"/>
      <w:pPr>
        <w:ind w:left="7344" w:hanging="1800"/>
      </w:pPr>
      <w:rPr>
        <w:rFonts w:eastAsiaTheme="minorHAnsi" w:hint="default"/>
        <w:b w:val="0"/>
        <w:strike w:val="0"/>
        <w:dstrike w:val="0"/>
        <w:sz w:val="24"/>
        <w:u w:val="none"/>
        <w:effect w:val="none"/>
      </w:rPr>
    </w:lvl>
    <w:lvl w:ilvl="8">
      <w:start w:val="1"/>
      <w:numFmt w:val="decimal"/>
      <w:lvlText w:val="%1.%2.%3.%4.%5.%6.%7.%8.%9."/>
      <w:lvlJc w:val="left"/>
      <w:pPr>
        <w:ind w:left="8136" w:hanging="1800"/>
      </w:pPr>
      <w:rPr>
        <w:rFonts w:eastAsiaTheme="minorHAnsi" w:hint="default"/>
        <w:b w:val="0"/>
        <w:strike w:val="0"/>
        <w:dstrike w:val="0"/>
        <w:sz w:val="24"/>
        <w:u w:val="none"/>
        <w:effect w:val="none"/>
      </w:rPr>
    </w:lvl>
  </w:abstractNum>
  <w:abstractNum w:abstractNumId="27" w15:restartNumberingAfterBreak="0">
    <w:nsid w:val="655402E8"/>
    <w:multiLevelType w:val="multilevel"/>
    <w:tmpl w:val="72104302"/>
    <w:lvl w:ilvl="0">
      <w:start w:val="1"/>
      <w:numFmt w:val="lowerLetter"/>
      <w:lvlText w:val="%1)"/>
      <w:lvlJc w:val="left"/>
      <w:pPr>
        <w:ind w:left="6598" w:hanging="360"/>
      </w:pPr>
      <w:rPr>
        <w:rFonts w:hint="default"/>
      </w:rPr>
    </w:lvl>
    <w:lvl w:ilvl="1">
      <w:start w:val="1"/>
      <w:numFmt w:val="decimal"/>
      <w:lvlText w:val="%1.%2."/>
      <w:lvlJc w:val="left"/>
      <w:pPr>
        <w:ind w:left="7030" w:hanging="432"/>
      </w:pPr>
      <w:rPr>
        <w:rFonts w:hint="default"/>
      </w:rPr>
    </w:lvl>
    <w:lvl w:ilvl="2">
      <w:start w:val="1"/>
      <w:numFmt w:val="decimal"/>
      <w:lvlText w:val="%1.%2.%3."/>
      <w:lvlJc w:val="left"/>
      <w:pPr>
        <w:ind w:left="7462" w:hanging="504"/>
      </w:pPr>
      <w:rPr>
        <w:rFonts w:hint="default"/>
      </w:rPr>
    </w:lvl>
    <w:lvl w:ilvl="3">
      <w:start w:val="1"/>
      <w:numFmt w:val="decimal"/>
      <w:lvlText w:val="%1.%2.%3.%4."/>
      <w:lvlJc w:val="left"/>
      <w:pPr>
        <w:ind w:left="7966" w:hanging="648"/>
      </w:pPr>
      <w:rPr>
        <w:rFonts w:hint="default"/>
      </w:rPr>
    </w:lvl>
    <w:lvl w:ilvl="4">
      <w:start w:val="1"/>
      <w:numFmt w:val="decimal"/>
      <w:lvlText w:val="%1.%2.%3.%4.%5."/>
      <w:lvlJc w:val="left"/>
      <w:pPr>
        <w:ind w:left="8470" w:hanging="792"/>
      </w:pPr>
      <w:rPr>
        <w:rFonts w:hint="default"/>
      </w:rPr>
    </w:lvl>
    <w:lvl w:ilvl="5">
      <w:start w:val="1"/>
      <w:numFmt w:val="decimal"/>
      <w:lvlText w:val="%1.%2.%3.%4.%5.%6."/>
      <w:lvlJc w:val="left"/>
      <w:pPr>
        <w:ind w:left="8974" w:hanging="936"/>
      </w:pPr>
      <w:rPr>
        <w:rFonts w:hint="default"/>
      </w:rPr>
    </w:lvl>
    <w:lvl w:ilvl="6">
      <w:start w:val="1"/>
      <w:numFmt w:val="decimal"/>
      <w:lvlText w:val="%1.%2.%3.%4.%5.%6.%7."/>
      <w:lvlJc w:val="left"/>
      <w:pPr>
        <w:ind w:left="9478" w:hanging="1080"/>
      </w:pPr>
      <w:rPr>
        <w:rFonts w:hint="default"/>
      </w:rPr>
    </w:lvl>
    <w:lvl w:ilvl="7">
      <w:start w:val="1"/>
      <w:numFmt w:val="decimal"/>
      <w:lvlText w:val="%1.%2.%3.%4.%5.%6.%7.%8."/>
      <w:lvlJc w:val="left"/>
      <w:pPr>
        <w:ind w:left="9982" w:hanging="1224"/>
      </w:pPr>
      <w:rPr>
        <w:rFonts w:hint="default"/>
      </w:rPr>
    </w:lvl>
    <w:lvl w:ilvl="8">
      <w:start w:val="1"/>
      <w:numFmt w:val="decimal"/>
      <w:lvlText w:val="%1.%2.%3.%4.%5.%6.%7.%8.%9."/>
      <w:lvlJc w:val="left"/>
      <w:pPr>
        <w:ind w:left="10558" w:hanging="1440"/>
      </w:pPr>
      <w:rPr>
        <w:rFonts w:hint="default"/>
      </w:rPr>
    </w:lvl>
  </w:abstractNum>
  <w:abstractNum w:abstractNumId="28" w15:restartNumberingAfterBreak="0">
    <w:nsid w:val="67212311"/>
    <w:multiLevelType w:val="hybridMultilevel"/>
    <w:tmpl w:val="1B64459C"/>
    <w:lvl w:ilvl="0" w:tplc="04160017">
      <w:start w:val="1"/>
      <w:numFmt w:val="lowerLetter"/>
      <w:lvlText w:val="%1)"/>
      <w:lvlJc w:val="left"/>
      <w:pPr>
        <w:ind w:left="1944" w:hanging="360"/>
      </w:pPr>
    </w:lvl>
    <w:lvl w:ilvl="1" w:tplc="04160019" w:tentative="1">
      <w:start w:val="1"/>
      <w:numFmt w:val="lowerLetter"/>
      <w:lvlText w:val="%2."/>
      <w:lvlJc w:val="left"/>
      <w:pPr>
        <w:ind w:left="2664" w:hanging="360"/>
      </w:pPr>
    </w:lvl>
    <w:lvl w:ilvl="2" w:tplc="0416001B" w:tentative="1">
      <w:start w:val="1"/>
      <w:numFmt w:val="lowerRoman"/>
      <w:lvlText w:val="%3."/>
      <w:lvlJc w:val="right"/>
      <w:pPr>
        <w:ind w:left="3384" w:hanging="180"/>
      </w:pPr>
    </w:lvl>
    <w:lvl w:ilvl="3" w:tplc="0416000F">
      <w:start w:val="1"/>
      <w:numFmt w:val="decimal"/>
      <w:lvlText w:val="%4."/>
      <w:lvlJc w:val="left"/>
      <w:pPr>
        <w:ind w:left="4104" w:hanging="360"/>
      </w:pPr>
    </w:lvl>
    <w:lvl w:ilvl="4" w:tplc="04160019" w:tentative="1">
      <w:start w:val="1"/>
      <w:numFmt w:val="lowerLetter"/>
      <w:lvlText w:val="%5."/>
      <w:lvlJc w:val="left"/>
      <w:pPr>
        <w:ind w:left="4824" w:hanging="360"/>
      </w:pPr>
    </w:lvl>
    <w:lvl w:ilvl="5" w:tplc="0416001B" w:tentative="1">
      <w:start w:val="1"/>
      <w:numFmt w:val="lowerRoman"/>
      <w:lvlText w:val="%6."/>
      <w:lvlJc w:val="right"/>
      <w:pPr>
        <w:ind w:left="5544" w:hanging="180"/>
      </w:pPr>
    </w:lvl>
    <w:lvl w:ilvl="6" w:tplc="0416000F" w:tentative="1">
      <w:start w:val="1"/>
      <w:numFmt w:val="decimal"/>
      <w:lvlText w:val="%7."/>
      <w:lvlJc w:val="left"/>
      <w:pPr>
        <w:ind w:left="6264" w:hanging="360"/>
      </w:pPr>
    </w:lvl>
    <w:lvl w:ilvl="7" w:tplc="04160019" w:tentative="1">
      <w:start w:val="1"/>
      <w:numFmt w:val="lowerLetter"/>
      <w:lvlText w:val="%8."/>
      <w:lvlJc w:val="left"/>
      <w:pPr>
        <w:ind w:left="6984" w:hanging="360"/>
      </w:pPr>
    </w:lvl>
    <w:lvl w:ilvl="8" w:tplc="0416001B" w:tentative="1">
      <w:start w:val="1"/>
      <w:numFmt w:val="lowerRoman"/>
      <w:lvlText w:val="%9."/>
      <w:lvlJc w:val="right"/>
      <w:pPr>
        <w:ind w:left="7704" w:hanging="180"/>
      </w:pPr>
    </w:lvl>
  </w:abstractNum>
  <w:abstractNum w:abstractNumId="29" w15:restartNumberingAfterBreak="0">
    <w:nsid w:val="6A9C3F4E"/>
    <w:multiLevelType w:val="hybridMultilevel"/>
    <w:tmpl w:val="5518EAB2"/>
    <w:lvl w:ilvl="0" w:tplc="FFFFFFFF">
      <w:start w:val="1"/>
      <w:numFmt w:val="lowerLetter"/>
      <w:lvlText w:val="%1)"/>
      <w:lvlJc w:val="left"/>
      <w:pPr>
        <w:ind w:left="720" w:hanging="360"/>
      </w:pPr>
      <w:rPr>
        <w:b w:val="0"/>
        <w:strike w:val="0"/>
        <w:dstrike w:val="0"/>
        <w:u w:val="none"/>
        <w:effect w:val="none"/>
      </w:rPr>
    </w:lvl>
    <w:lvl w:ilvl="1" w:tplc="FFFFFFFF">
      <w:start w:val="1"/>
      <w:numFmt w:val="lowerLetter"/>
      <w:lvlText w:val="%2)"/>
      <w:lvlJc w:val="left"/>
      <w:pPr>
        <w:ind w:left="1440" w:hanging="360"/>
      </w:pPr>
    </w:lvl>
    <w:lvl w:ilvl="2" w:tplc="FFFFFFFF">
      <w:start w:val="1"/>
      <w:numFmt w:val="upperRoman"/>
      <w:lvlText w:val="%3."/>
      <w:lvlJc w:val="right"/>
      <w:pPr>
        <w:ind w:left="2340" w:hanging="360"/>
      </w:pPr>
    </w:lvl>
    <w:lvl w:ilvl="3" w:tplc="FFFFFFFF">
      <w:start w:val="1"/>
      <w:numFmt w:val="decimal"/>
      <w:lvlText w:val="%4."/>
      <w:lvlJc w:val="left"/>
      <w:pPr>
        <w:ind w:left="2629"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6FFB3450"/>
    <w:multiLevelType w:val="multilevel"/>
    <w:tmpl w:val="50B45C1C"/>
    <w:lvl w:ilvl="0">
      <w:start w:val="1"/>
      <w:numFmt w:val="decimal"/>
      <w:lvlText w:val="%1."/>
      <w:lvlJc w:val="left"/>
      <w:pPr>
        <w:ind w:left="644" w:hanging="360"/>
      </w:pPr>
      <w:rPr>
        <w:rFonts w:hint="default"/>
        <w:b/>
        <w:bCs/>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lowerLetter"/>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1842532"/>
    <w:multiLevelType w:val="multilevel"/>
    <w:tmpl w:val="CA5EFCF8"/>
    <w:lvl w:ilvl="0">
      <w:start w:val="1"/>
      <w:numFmt w:val="upperRoman"/>
      <w:lvlText w:val="%1."/>
      <w:lvlJc w:val="right"/>
      <w:pPr>
        <w:ind w:left="360" w:hanging="360"/>
      </w:pPr>
      <w:rPr>
        <w:rFonts w:hint="default"/>
        <w:b w:val="0"/>
        <w:bCs/>
        <w:sz w:val="20"/>
        <w:szCs w:val="20"/>
      </w:rPr>
    </w:lvl>
    <w:lvl w:ilvl="1">
      <w:start w:val="1"/>
      <w:numFmt w:val="decimal"/>
      <w:lvlText w:val="%1.%2."/>
      <w:lvlJc w:val="left"/>
      <w:pPr>
        <w:ind w:left="792" w:hanging="432"/>
      </w:pPr>
      <w:rPr>
        <w:rFonts w:ascii="Arial" w:hAnsi="Arial" w:cs="Arial" w:hint="default"/>
        <w:b w:val="0"/>
        <w:sz w:val="20"/>
        <w:szCs w:val="2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4C02C93"/>
    <w:multiLevelType w:val="multilevel"/>
    <w:tmpl w:val="2278BDB8"/>
    <w:lvl w:ilvl="0">
      <w:start w:val="12"/>
      <w:numFmt w:val="decimal"/>
      <w:lvlText w:val="%1."/>
      <w:lvlJc w:val="left"/>
      <w:pPr>
        <w:ind w:left="360" w:hanging="360"/>
      </w:pPr>
      <w:rPr>
        <w:rFonts w:hint="default"/>
        <w:b/>
        <w:sz w:val="20"/>
        <w:szCs w:val="20"/>
      </w:rPr>
    </w:lvl>
    <w:lvl w:ilvl="1">
      <w:start w:val="1"/>
      <w:numFmt w:val="lowerLetter"/>
      <w:lvlText w:val="%2)"/>
      <w:lvlJc w:val="left"/>
      <w:pPr>
        <w:ind w:left="720" w:hanging="360"/>
      </w:p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A4D2300"/>
    <w:multiLevelType w:val="multilevel"/>
    <w:tmpl w:val="4A18EF58"/>
    <w:lvl w:ilvl="0">
      <w:start w:val="12"/>
      <w:numFmt w:val="decimal"/>
      <w:lvlText w:val="%1."/>
      <w:lvlJc w:val="left"/>
      <w:pPr>
        <w:ind w:left="360" w:hanging="360"/>
      </w:pPr>
      <w:rPr>
        <w:rFonts w:hint="default"/>
        <w:b/>
        <w:sz w:val="20"/>
        <w:szCs w:val="20"/>
      </w:rPr>
    </w:lvl>
    <w:lvl w:ilvl="1">
      <w:start w:val="1"/>
      <w:numFmt w:val="decimal"/>
      <w:lvlText w:val="%1.%2."/>
      <w:lvlJc w:val="left"/>
      <w:pPr>
        <w:ind w:left="792" w:hanging="432"/>
      </w:pPr>
      <w:rPr>
        <w:rFonts w:ascii="Arial" w:hAnsi="Arial" w:cs="Arial" w:hint="default"/>
        <w:b w:val="0"/>
        <w:color w:val="auto"/>
        <w:sz w:val="20"/>
        <w:szCs w:val="20"/>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A5F6F57"/>
    <w:multiLevelType w:val="multilevel"/>
    <w:tmpl w:val="BECAC6EA"/>
    <w:lvl w:ilvl="0">
      <w:start w:val="7"/>
      <w:numFmt w:val="decimal"/>
      <w:lvlText w:val="%1."/>
      <w:lvlJc w:val="left"/>
      <w:pPr>
        <w:ind w:left="644" w:hanging="360"/>
      </w:pPr>
      <w:rPr>
        <w:rFonts w:hint="default"/>
      </w:rPr>
    </w:lvl>
    <w:lvl w:ilvl="1">
      <w:start w:val="1"/>
      <w:numFmt w:val="lowerLetter"/>
      <w:lvlText w:val="%2)"/>
      <w:lvlJc w:val="left"/>
      <w:pPr>
        <w:ind w:left="720" w:hanging="360"/>
      </w:pPr>
    </w:lvl>
    <w:lvl w:ilvl="2">
      <w:start w:val="1"/>
      <w:numFmt w:val="decimal"/>
      <w:lvlText w:val="%1.%2.%3."/>
      <w:lvlJc w:val="left"/>
      <w:pPr>
        <w:ind w:left="1355" w:hanging="504"/>
      </w:pPr>
      <w:rPr>
        <w:rFonts w:hint="default"/>
      </w:rPr>
    </w:lvl>
    <w:lvl w:ilvl="3">
      <w:start w:val="1"/>
      <w:numFmt w:val="lowerLetter"/>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C62143E"/>
    <w:multiLevelType w:val="hybridMultilevel"/>
    <w:tmpl w:val="6A6E7C10"/>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36" w15:restartNumberingAfterBreak="0">
    <w:nsid w:val="7C701792"/>
    <w:multiLevelType w:val="multilevel"/>
    <w:tmpl w:val="0624D576"/>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E8471A1"/>
    <w:multiLevelType w:val="multilevel"/>
    <w:tmpl w:val="CEC28A12"/>
    <w:lvl w:ilvl="0">
      <w:start w:val="1"/>
      <w:numFmt w:val="upperRoman"/>
      <w:lvlText w:val="%1."/>
      <w:lvlJc w:val="right"/>
      <w:pPr>
        <w:ind w:left="644" w:hanging="360"/>
      </w:pPr>
      <w:rPr>
        <w:rFonts w:hint="default"/>
        <w:b w:val="0"/>
        <w:bCs w:val="0"/>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rPr>
    </w:lvl>
    <w:lvl w:ilvl="3">
      <w:start w:val="1"/>
      <w:numFmt w:val="lowerLetter"/>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E8B7D37"/>
    <w:multiLevelType w:val="multilevel"/>
    <w:tmpl w:val="9BA20A00"/>
    <w:lvl w:ilvl="0">
      <w:start w:val="3"/>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bCs w:val="0"/>
        <w:sz w:val="20"/>
        <w:szCs w:val="20"/>
      </w:rPr>
    </w:lvl>
    <w:lvl w:ilvl="2">
      <w:start w:val="1"/>
      <w:numFmt w:val="decimal"/>
      <w:lvlText w:val="%1.%2.%3."/>
      <w:lvlJc w:val="left"/>
      <w:pPr>
        <w:ind w:left="1224" w:hanging="504"/>
      </w:pPr>
      <w:rPr>
        <w:rFonts w:ascii="Arial" w:hAnsi="Arial" w:cs="Arial" w:hint="default"/>
        <w:b w:val="0"/>
        <w:bCs w:val="0"/>
        <w:color w:val="auto"/>
        <w:sz w:val="20"/>
        <w:szCs w:val="20"/>
      </w:rPr>
    </w:lvl>
    <w:lvl w:ilvl="3">
      <w:start w:val="1"/>
      <w:numFmt w:val="lowerLetter"/>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F220EB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216212">
    <w:abstractNumId w:val="24"/>
  </w:num>
  <w:num w:numId="2" w16cid:durableId="370034915">
    <w:abstractNumId w:val="14"/>
  </w:num>
  <w:num w:numId="3" w16cid:durableId="857692041">
    <w:abstractNumId w:val="0"/>
  </w:num>
  <w:num w:numId="4" w16cid:durableId="1194926618">
    <w:abstractNumId w:val="2"/>
  </w:num>
  <w:num w:numId="5" w16cid:durableId="991759908">
    <w:abstractNumId w:val="11"/>
  </w:num>
  <w:num w:numId="6" w16cid:durableId="1902211779">
    <w:abstractNumId w:val="21"/>
  </w:num>
  <w:num w:numId="7" w16cid:durableId="1742948999">
    <w:abstractNumId w:val="35"/>
  </w:num>
  <w:num w:numId="8" w16cid:durableId="791048502">
    <w:abstractNumId w:val="23"/>
  </w:num>
  <w:num w:numId="9" w16cid:durableId="1553729195">
    <w:abstractNumId w:val="30"/>
  </w:num>
  <w:num w:numId="10" w16cid:durableId="1316840594">
    <w:abstractNumId w:val="27"/>
  </w:num>
  <w:num w:numId="11" w16cid:durableId="1721051029">
    <w:abstractNumId w:val="19"/>
  </w:num>
  <w:num w:numId="12" w16cid:durableId="1406877604">
    <w:abstractNumId w:val="13"/>
  </w:num>
  <w:num w:numId="13" w16cid:durableId="1621917168">
    <w:abstractNumId w:val="28"/>
  </w:num>
  <w:num w:numId="14" w16cid:durableId="2129011424">
    <w:abstractNumId w:val="10"/>
  </w:num>
  <w:num w:numId="15" w16cid:durableId="2104496030">
    <w:abstractNumId w:val="9"/>
  </w:num>
  <w:num w:numId="16" w16cid:durableId="1787239742">
    <w:abstractNumId w:val="16"/>
  </w:num>
  <w:num w:numId="17" w16cid:durableId="820315556">
    <w:abstractNumId w:val="5"/>
  </w:num>
  <w:num w:numId="18" w16cid:durableId="1010138341">
    <w:abstractNumId w:val="36"/>
  </w:num>
  <w:num w:numId="19" w16cid:durableId="470370702">
    <w:abstractNumId w:val="18"/>
  </w:num>
  <w:num w:numId="20" w16cid:durableId="747503846">
    <w:abstractNumId w:val="17"/>
  </w:num>
  <w:num w:numId="21" w16cid:durableId="348487201">
    <w:abstractNumId w:val="15"/>
  </w:num>
  <w:num w:numId="22" w16cid:durableId="1378553018">
    <w:abstractNumId w:val="38"/>
  </w:num>
  <w:num w:numId="23" w16cid:durableId="1561868189">
    <w:abstractNumId w:val="26"/>
  </w:num>
  <w:num w:numId="24" w16cid:durableId="1394960406">
    <w:abstractNumId w:val="7"/>
  </w:num>
  <w:num w:numId="25" w16cid:durableId="852500308">
    <w:abstractNumId w:val="20"/>
  </w:num>
  <w:num w:numId="26" w16cid:durableId="2036496697">
    <w:abstractNumId w:val="13"/>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5076739">
    <w:abstractNumId w:val="33"/>
  </w:num>
  <w:num w:numId="28" w16cid:durableId="939332881">
    <w:abstractNumId w:val="31"/>
  </w:num>
  <w:num w:numId="29" w16cid:durableId="1358387753">
    <w:abstractNumId w:val="32"/>
  </w:num>
  <w:num w:numId="30" w16cid:durableId="2098937561">
    <w:abstractNumId w:val="3"/>
  </w:num>
  <w:num w:numId="31" w16cid:durableId="2366303">
    <w:abstractNumId w:val="12"/>
  </w:num>
  <w:num w:numId="32" w16cid:durableId="795029205">
    <w:abstractNumId w:val="34"/>
  </w:num>
  <w:num w:numId="33" w16cid:durableId="1977760807">
    <w:abstractNumId w:val="22"/>
  </w:num>
  <w:num w:numId="34" w16cid:durableId="936448704">
    <w:abstractNumId w:val="1"/>
  </w:num>
  <w:num w:numId="35" w16cid:durableId="168764144">
    <w:abstractNumId w:val="39"/>
  </w:num>
  <w:num w:numId="36" w16cid:durableId="1394232546">
    <w:abstractNumId w:val="6"/>
  </w:num>
  <w:num w:numId="37" w16cid:durableId="1431051067">
    <w:abstractNumId w:val="25"/>
  </w:num>
  <w:num w:numId="38" w16cid:durableId="2032105035">
    <w:abstractNumId w:val="8"/>
  </w:num>
  <w:num w:numId="39" w16cid:durableId="2083067684">
    <w:abstractNumId w:val="37"/>
  </w:num>
  <w:num w:numId="40" w16cid:durableId="1162430033">
    <w:abstractNumId w:val="4"/>
  </w:num>
  <w:num w:numId="41" w16cid:durableId="2603823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F4"/>
    <w:rsid w:val="00052FCD"/>
    <w:rsid w:val="00060E11"/>
    <w:rsid w:val="00060FE0"/>
    <w:rsid w:val="00066404"/>
    <w:rsid w:val="0007493E"/>
    <w:rsid w:val="00080EF5"/>
    <w:rsid w:val="00084D78"/>
    <w:rsid w:val="000850C7"/>
    <w:rsid w:val="00096A72"/>
    <w:rsid w:val="000B27C6"/>
    <w:rsid w:val="000C621F"/>
    <w:rsid w:val="000D6C9D"/>
    <w:rsid w:val="000E2EEF"/>
    <w:rsid w:val="000E5DC0"/>
    <w:rsid w:val="000F2056"/>
    <w:rsid w:val="00105DD4"/>
    <w:rsid w:val="0010633E"/>
    <w:rsid w:val="001073A1"/>
    <w:rsid w:val="00126BF9"/>
    <w:rsid w:val="00131B76"/>
    <w:rsid w:val="00132B8A"/>
    <w:rsid w:val="0014221B"/>
    <w:rsid w:val="00147E8F"/>
    <w:rsid w:val="00155696"/>
    <w:rsid w:val="001568C6"/>
    <w:rsid w:val="00157B30"/>
    <w:rsid w:val="00172D70"/>
    <w:rsid w:val="00177ACD"/>
    <w:rsid w:val="001A39F4"/>
    <w:rsid w:val="001A7D33"/>
    <w:rsid w:val="001B431C"/>
    <w:rsid w:val="001B4F70"/>
    <w:rsid w:val="001B61C1"/>
    <w:rsid w:val="001B6995"/>
    <w:rsid w:val="002040C6"/>
    <w:rsid w:val="002165FA"/>
    <w:rsid w:val="00220BE6"/>
    <w:rsid w:val="00232DA8"/>
    <w:rsid w:val="00237C60"/>
    <w:rsid w:val="00241917"/>
    <w:rsid w:val="00244055"/>
    <w:rsid w:val="002516E6"/>
    <w:rsid w:val="002607F2"/>
    <w:rsid w:val="00270F7B"/>
    <w:rsid w:val="00273B41"/>
    <w:rsid w:val="002B7506"/>
    <w:rsid w:val="002C0E30"/>
    <w:rsid w:val="002D1C6F"/>
    <w:rsid w:val="002D32F4"/>
    <w:rsid w:val="002D7946"/>
    <w:rsid w:val="002E0A29"/>
    <w:rsid w:val="002F3579"/>
    <w:rsid w:val="00305D9D"/>
    <w:rsid w:val="00323FE3"/>
    <w:rsid w:val="0032479B"/>
    <w:rsid w:val="0033754A"/>
    <w:rsid w:val="00345AC6"/>
    <w:rsid w:val="00345F92"/>
    <w:rsid w:val="003466F7"/>
    <w:rsid w:val="0036512B"/>
    <w:rsid w:val="00367E73"/>
    <w:rsid w:val="00382D2B"/>
    <w:rsid w:val="00384C79"/>
    <w:rsid w:val="00387413"/>
    <w:rsid w:val="00394DB6"/>
    <w:rsid w:val="003A556F"/>
    <w:rsid w:val="003A7E66"/>
    <w:rsid w:val="003B5123"/>
    <w:rsid w:val="003C21BB"/>
    <w:rsid w:val="003E4752"/>
    <w:rsid w:val="003E5331"/>
    <w:rsid w:val="00404E02"/>
    <w:rsid w:val="004079F7"/>
    <w:rsid w:val="004474B1"/>
    <w:rsid w:val="004539B8"/>
    <w:rsid w:val="00454599"/>
    <w:rsid w:val="00454843"/>
    <w:rsid w:val="00460063"/>
    <w:rsid w:val="00460BA7"/>
    <w:rsid w:val="004631CD"/>
    <w:rsid w:val="00463234"/>
    <w:rsid w:val="00470E64"/>
    <w:rsid w:val="004C5C58"/>
    <w:rsid w:val="004D7946"/>
    <w:rsid w:val="004E37C3"/>
    <w:rsid w:val="004E53D9"/>
    <w:rsid w:val="004E69C9"/>
    <w:rsid w:val="004E76A0"/>
    <w:rsid w:val="004F3166"/>
    <w:rsid w:val="00501360"/>
    <w:rsid w:val="00522F0D"/>
    <w:rsid w:val="0054301E"/>
    <w:rsid w:val="00550CF5"/>
    <w:rsid w:val="00557DE8"/>
    <w:rsid w:val="0056559C"/>
    <w:rsid w:val="005712CB"/>
    <w:rsid w:val="00582308"/>
    <w:rsid w:val="0058388E"/>
    <w:rsid w:val="005869D8"/>
    <w:rsid w:val="005B05D1"/>
    <w:rsid w:val="005B3822"/>
    <w:rsid w:val="005C1887"/>
    <w:rsid w:val="005C1AFD"/>
    <w:rsid w:val="005C2B0B"/>
    <w:rsid w:val="005F24D0"/>
    <w:rsid w:val="005F30DD"/>
    <w:rsid w:val="005F48A0"/>
    <w:rsid w:val="0061703C"/>
    <w:rsid w:val="00623585"/>
    <w:rsid w:val="00626D6E"/>
    <w:rsid w:val="006409C5"/>
    <w:rsid w:val="00656595"/>
    <w:rsid w:val="006677DB"/>
    <w:rsid w:val="00671F21"/>
    <w:rsid w:val="0068737F"/>
    <w:rsid w:val="00694D6E"/>
    <w:rsid w:val="006A0A9C"/>
    <w:rsid w:val="006A3A5F"/>
    <w:rsid w:val="006C315E"/>
    <w:rsid w:val="006C3DB4"/>
    <w:rsid w:val="006D0118"/>
    <w:rsid w:val="006E0139"/>
    <w:rsid w:val="006E24F2"/>
    <w:rsid w:val="006F17EF"/>
    <w:rsid w:val="0072198D"/>
    <w:rsid w:val="00722253"/>
    <w:rsid w:val="0072230D"/>
    <w:rsid w:val="007419A6"/>
    <w:rsid w:val="007470A5"/>
    <w:rsid w:val="0075109E"/>
    <w:rsid w:val="00760CF8"/>
    <w:rsid w:val="00774D53"/>
    <w:rsid w:val="007916AD"/>
    <w:rsid w:val="00794827"/>
    <w:rsid w:val="0079498F"/>
    <w:rsid w:val="007B0DFE"/>
    <w:rsid w:val="007B4AA6"/>
    <w:rsid w:val="007E3DE0"/>
    <w:rsid w:val="00802F9C"/>
    <w:rsid w:val="00813BA9"/>
    <w:rsid w:val="00815F68"/>
    <w:rsid w:val="00834A82"/>
    <w:rsid w:val="00836DC0"/>
    <w:rsid w:val="00837AFA"/>
    <w:rsid w:val="00837F1D"/>
    <w:rsid w:val="00843154"/>
    <w:rsid w:val="0084323F"/>
    <w:rsid w:val="008527DA"/>
    <w:rsid w:val="00855385"/>
    <w:rsid w:val="00862361"/>
    <w:rsid w:val="00864E30"/>
    <w:rsid w:val="00875182"/>
    <w:rsid w:val="00876803"/>
    <w:rsid w:val="008864FD"/>
    <w:rsid w:val="008932AF"/>
    <w:rsid w:val="0089440B"/>
    <w:rsid w:val="008B3315"/>
    <w:rsid w:val="008C4CB1"/>
    <w:rsid w:val="008C7B4F"/>
    <w:rsid w:val="008E0842"/>
    <w:rsid w:val="008E1218"/>
    <w:rsid w:val="008E48A1"/>
    <w:rsid w:val="00900842"/>
    <w:rsid w:val="0091375E"/>
    <w:rsid w:val="009148CF"/>
    <w:rsid w:val="0091502D"/>
    <w:rsid w:val="0092327B"/>
    <w:rsid w:val="00924D74"/>
    <w:rsid w:val="00925FA4"/>
    <w:rsid w:val="00932338"/>
    <w:rsid w:val="00942587"/>
    <w:rsid w:val="00972F7C"/>
    <w:rsid w:val="009772B4"/>
    <w:rsid w:val="00981F80"/>
    <w:rsid w:val="009823E1"/>
    <w:rsid w:val="009871C2"/>
    <w:rsid w:val="009878A1"/>
    <w:rsid w:val="009B6C9D"/>
    <w:rsid w:val="009C14E5"/>
    <w:rsid w:val="009D3BF2"/>
    <w:rsid w:val="00A20E5D"/>
    <w:rsid w:val="00A27E16"/>
    <w:rsid w:val="00A32206"/>
    <w:rsid w:val="00A40B1B"/>
    <w:rsid w:val="00A443EC"/>
    <w:rsid w:val="00A45B23"/>
    <w:rsid w:val="00A63760"/>
    <w:rsid w:val="00A742E5"/>
    <w:rsid w:val="00A746D4"/>
    <w:rsid w:val="00A830A5"/>
    <w:rsid w:val="00A8741B"/>
    <w:rsid w:val="00A977D3"/>
    <w:rsid w:val="00AA1380"/>
    <w:rsid w:val="00AA7A1B"/>
    <w:rsid w:val="00AB00D1"/>
    <w:rsid w:val="00AB6281"/>
    <w:rsid w:val="00AC0113"/>
    <w:rsid w:val="00AD270F"/>
    <w:rsid w:val="00AF5239"/>
    <w:rsid w:val="00B0463C"/>
    <w:rsid w:val="00B1375C"/>
    <w:rsid w:val="00B36D9A"/>
    <w:rsid w:val="00B430BF"/>
    <w:rsid w:val="00B56987"/>
    <w:rsid w:val="00B601D4"/>
    <w:rsid w:val="00B835BC"/>
    <w:rsid w:val="00B86D02"/>
    <w:rsid w:val="00B92A77"/>
    <w:rsid w:val="00B93712"/>
    <w:rsid w:val="00BA10AE"/>
    <w:rsid w:val="00BA735A"/>
    <w:rsid w:val="00BC5F33"/>
    <w:rsid w:val="00BD3500"/>
    <w:rsid w:val="00BE2536"/>
    <w:rsid w:val="00BF019F"/>
    <w:rsid w:val="00BF24B9"/>
    <w:rsid w:val="00C00271"/>
    <w:rsid w:val="00C14C9F"/>
    <w:rsid w:val="00C40615"/>
    <w:rsid w:val="00C4117D"/>
    <w:rsid w:val="00C424E4"/>
    <w:rsid w:val="00C558E8"/>
    <w:rsid w:val="00C57C5C"/>
    <w:rsid w:val="00C62CF7"/>
    <w:rsid w:val="00C858D6"/>
    <w:rsid w:val="00C85FEA"/>
    <w:rsid w:val="00C930C6"/>
    <w:rsid w:val="00CA298E"/>
    <w:rsid w:val="00CA59B7"/>
    <w:rsid w:val="00CA6CDC"/>
    <w:rsid w:val="00CB0491"/>
    <w:rsid w:val="00CB2285"/>
    <w:rsid w:val="00CB5F9F"/>
    <w:rsid w:val="00CD533A"/>
    <w:rsid w:val="00CD5E91"/>
    <w:rsid w:val="00CE176A"/>
    <w:rsid w:val="00CE24A8"/>
    <w:rsid w:val="00CF006D"/>
    <w:rsid w:val="00CF3D55"/>
    <w:rsid w:val="00CF4B31"/>
    <w:rsid w:val="00D11E65"/>
    <w:rsid w:val="00D21597"/>
    <w:rsid w:val="00D21D3A"/>
    <w:rsid w:val="00D22BA1"/>
    <w:rsid w:val="00D2437E"/>
    <w:rsid w:val="00D441DC"/>
    <w:rsid w:val="00D454D5"/>
    <w:rsid w:val="00D46110"/>
    <w:rsid w:val="00D72F32"/>
    <w:rsid w:val="00D81966"/>
    <w:rsid w:val="00D844F2"/>
    <w:rsid w:val="00DA2555"/>
    <w:rsid w:val="00DB0F2B"/>
    <w:rsid w:val="00DB2728"/>
    <w:rsid w:val="00DC4899"/>
    <w:rsid w:val="00DC666B"/>
    <w:rsid w:val="00DD216A"/>
    <w:rsid w:val="00DE202D"/>
    <w:rsid w:val="00DE2793"/>
    <w:rsid w:val="00DE67E6"/>
    <w:rsid w:val="00E02F11"/>
    <w:rsid w:val="00E25525"/>
    <w:rsid w:val="00E33508"/>
    <w:rsid w:val="00E547BA"/>
    <w:rsid w:val="00E62772"/>
    <w:rsid w:val="00E667E9"/>
    <w:rsid w:val="00E9059D"/>
    <w:rsid w:val="00E94955"/>
    <w:rsid w:val="00ED2DB1"/>
    <w:rsid w:val="00ED5E25"/>
    <w:rsid w:val="00EE370A"/>
    <w:rsid w:val="00EE56F2"/>
    <w:rsid w:val="00EF3DAC"/>
    <w:rsid w:val="00F00234"/>
    <w:rsid w:val="00F01936"/>
    <w:rsid w:val="00F15F1B"/>
    <w:rsid w:val="00F17087"/>
    <w:rsid w:val="00F17432"/>
    <w:rsid w:val="00F3007D"/>
    <w:rsid w:val="00F30788"/>
    <w:rsid w:val="00F3117B"/>
    <w:rsid w:val="00F36B38"/>
    <w:rsid w:val="00F47E1A"/>
    <w:rsid w:val="00F61708"/>
    <w:rsid w:val="00F678B6"/>
    <w:rsid w:val="00F72C2D"/>
    <w:rsid w:val="00F758C8"/>
    <w:rsid w:val="00F84DF8"/>
    <w:rsid w:val="00F8505E"/>
    <w:rsid w:val="00F86865"/>
    <w:rsid w:val="00F90352"/>
    <w:rsid w:val="00F9651D"/>
    <w:rsid w:val="00F97EA0"/>
    <w:rsid w:val="00F97EF1"/>
    <w:rsid w:val="00FA0434"/>
    <w:rsid w:val="00FA70F2"/>
    <w:rsid w:val="00FB238E"/>
    <w:rsid w:val="00FC360E"/>
    <w:rsid w:val="00FD124D"/>
    <w:rsid w:val="00FD38E3"/>
    <w:rsid w:val="00FD3D21"/>
    <w:rsid w:val="00FE42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024DD"/>
  <w15:chartTrackingRefBased/>
  <w15:docId w15:val="{81DCC82C-6CAA-4347-BFCC-82262B814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A39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39F4"/>
  </w:style>
  <w:style w:type="paragraph" w:styleId="Rodap">
    <w:name w:val="footer"/>
    <w:basedOn w:val="Normal"/>
    <w:link w:val="RodapChar"/>
    <w:uiPriority w:val="99"/>
    <w:unhideWhenUsed/>
    <w:rsid w:val="001A39F4"/>
    <w:pPr>
      <w:tabs>
        <w:tab w:val="center" w:pos="4252"/>
        <w:tab w:val="right" w:pos="8504"/>
      </w:tabs>
      <w:spacing w:after="0" w:line="240" w:lineRule="auto"/>
    </w:pPr>
  </w:style>
  <w:style w:type="character" w:customStyle="1" w:styleId="RodapChar">
    <w:name w:val="Rodapé Char"/>
    <w:basedOn w:val="Fontepargpadro"/>
    <w:link w:val="Rodap"/>
    <w:uiPriority w:val="99"/>
    <w:rsid w:val="001A39F4"/>
  </w:style>
  <w:style w:type="paragraph" w:styleId="PargrafodaLista">
    <w:name w:val="List Paragraph"/>
    <w:basedOn w:val="Normal"/>
    <w:link w:val="PargrafodaListaChar"/>
    <w:uiPriority w:val="34"/>
    <w:qFormat/>
    <w:rsid w:val="00837AFA"/>
    <w:pPr>
      <w:spacing w:after="0" w:line="240" w:lineRule="auto"/>
      <w:ind w:left="720"/>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C57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C57C5C"/>
    <w:rPr>
      <w:i/>
      <w:iCs/>
    </w:rPr>
  </w:style>
  <w:style w:type="character" w:customStyle="1" w:styleId="PargrafodaListaChar">
    <w:name w:val="Parágrafo da Lista Char"/>
    <w:basedOn w:val="Fontepargpadro"/>
    <w:link w:val="PargrafodaLista"/>
    <w:uiPriority w:val="34"/>
    <w:locked/>
    <w:rsid w:val="00C57C5C"/>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C57C5C"/>
    <w:pPr>
      <w:spacing w:before="100" w:beforeAutospacing="1" w:after="100" w:afterAutospacing="1" w:line="240" w:lineRule="auto"/>
    </w:pPr>
    <w:rPr>
      <w:rFonts w:ascii="Calibri" w:hAnsi="Calibri" w:cs="Calibri"/>
      <w:lang w:eastAsia="pt-BR"/>
    </w:rPr>
  </w:style>
  <w:style w:type="character" w:styleId="Refdecomentrio">
    <w:name w:val="annotation reference"/>
    <w:basedOn w:val="Fontepargpadro"/>
    <w:uiPriority w:val="99"/>
    <w:semiHidden/>
    <w:unhideWhenUsed/>
    <w:rsid w:val="004E69C9"/>
    <w:rPr>
      <w:sz w:val="16"/>
      <w:szCs w:val="16"/>
    </w:rPr>
  </w:style>
  <w:style w:type="paragraph" w:styleId="Textodecomentrio">
    <w:name w:val="annotation text"/>
    <w:basedOn w:val="Normal"/>
    <w:link w:val="TextodecomentrioChar"/>
    <w:uiPriority w:val="99"/>
    <w:semiHidden/>
    <w:unhideWhenUsed/>
    <w:rsid w:val="004E69C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E69C9"/>
    <w:rPr>
      <w:sz w:val="20"/>
      <w:szCs w:val="20"/>
    </w:rPr>
  </w:style>
  <w:style w:type="paragraph" w:styleId="Assuntodocomentrio">
    <w:name w:val="annotation subject"/>
    <w:basedOn w:val="Textodecomentrio"/>
    <w:next w:val="Textodecomentrio"/>
    <w:link w:val="AssuntodocomentrioChar"/>
    <w:uiPriority w:val="99"/>
    <w:semiHidden/>
    <w:unhideWhenUsed/>
    <w:rsid w:val="004E69C9"/>
    <w:rPr>
      <w:b/>
      <w:bCs/>
    </w:rPr>
  </w:style>
  <w:style w:type="character" w:customStyle="1" w:styleId="AssuntodocomentrioChar">
    <w:name w:val="Assunto do comentário Char"/>
    <w:basedOn w:val="TextodecomentrioChar"/>
    <w:link w:val="Assuntodocomentrio"/>
    <w:uiPriority w:val="99"/>
    <w:semiHidden/>
    <w:rsid w:val="004E69C9"/>
    <w:rPr>
      <w:b/>
      <w:bCs/>
      <w:sz w:val="20"/>
      <w:szCs w:val="20"/>
    </w:rPr>
  </w:style>
  <w:style w:type="paragraph" w:customStyle="1" w:styleId="Default">
    <w:name w:val="Default"/>
    <w:rsid w:val="006D0118"/>
    <w:pPr>
      <w:autoSpaceDE w:val="0"/>
      <w:autoSpaceDN w:val="0"/>
      <w:adjustRightInd w:val="0"/>
      <w:spacing w:after="0" w:line="240" w:lineRule="auto"/>
    </w:pPr>
    <w:rPr>
      <w:rFonts w:ascii="Tahoma" w:eastAsia="Times New Roman" w:hAnsi="Tahoma" w:cs="Tahoma"/>
      <w:color w:val="000000"/>
      <w:sz w:val="24"/>
      <w:szCs w:val="24"/>
      <w:lang w:eastAsia="pt-BR"/>
    </w:rPr>
  </w:style>
  <w:style w:type="character" w:styleId="Hyperlink">
    <w:name w:val="Hyperlink"/>
    <w:uiPriority w:val="99"/>
    <w:semiHidden/>
    <w:unhideWhenUsed/>
    <w:rsid w:val="00126BF9"/>
    <w:rPr>
      <w:color w:val="0000FF"/>
      <w:u w:val="single"/>
    </w:rPr>
  </w:style>
  <w:style w:type="paragraph" w:styleId="Corpodetexto">
    <w:name w:val="Body Text"/>
    <w:basedOn w:val="Normal"/>
    <w:link w:val="CorpodetextoChar"/>
    <w:rsid w:val="003A7E66"/>
    <w:pPr>
      <w:suppressAutoHyphens/>
      <w:spacing w:after="120" w:line="240" w:lineRule="auto"/>
    </w:pPr>
    <w:rPr>
      <w:rFonts w:ascii="Arial Narrow" w:eastAsia="Times New Roman" w:hAnsi="Arial Narrow" w:cs="Arial Narrow"/>
      <w:sz w:val="24"/>
      <w:szCs w:val="20"/>
      <w:lang w:eastAsia="zh-CN"/>
    </w:rPr>
  </w:style>
  <w:style w:type="character" w:customStyle="1" w:styleId="CorpodetextoChar">
    <w:name w:val="Corpo de texto Char"/>
    <w:basedOn w:val="Fontepargpadro"/>
    <w:link w:val="Corpodetexto"/>
    <w:rsid w:val="003A7E66"/>
    <w:rPr>
      <w:rFonts w:ascii="Arial Narrow" w:eastAsia="Times New Roman" w:hAnsi="Arial Narrow" w:cs="Arial Narrow"/>
      <w:sz w:val="24"/>
      <w:szCs w:val="20"/>
      <w:lang w:eastAsia="zh-CN"/>
    </w:rPr>
  </w:style>
  <w:style w:type="paragraph" w:customStyle="1" w:styleId="Textosimples">
    <w:name w:val="Texto simples"/>
    <w:basedOn w:val="Normal"/>
    <w:rsid w:val="003A7E66"/>
    <w:pPr>
      <w:suppressAutoHyphens/>
      <w:spacing w:after="0" w:line="240" w:lineRule="auto"/>
    </w:pPr>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3936">
      <w:bodyDiv w:val="1"/>
      <w:marLeft w:val="0"/>
      <w:marRight w:val="0"/>
      <w:marTop w:val="0"/>
      <w:marBottom w:val="0"/>
      <w:divBdr>
        <w:top w:val="none" w:sz="0" w:space="0" w:color="auto"/>
        <w:left w:val="none" w:sz="0" w:space="0" w:color="auto"/>
        <w:bottom w:val="none" w:sz="0" w:space="0" w:color="auto"/>
        <w:right w:val="none" w:sz="0" w:space="0" w:color="auto"/>
      </w:divBdr>
    </w:div>
    <w:div w:id="91823315">
      <w:bodyDiv w:val="1"/>
      <w:marLeft w:val="0"/>
      <w:marRight w:val="0"/>
      <w:marTop w:val="0"/>
      <w:marBottom w:val="0"/>
      <w:divBdr>
        <w:top w:val="none" w:sz="0" w:space="0" w:color="auto"/>
        <w:left w:val="none" w:sz="0" w:space="0" w:color="auto"/>
        <w:bottom w:val="none" w:sz="0" w:space="0" w:color="auto"/>
        <w:right w:val="none" w:sz="0" w:space="0" w:color="auto"/>
      </w:divBdr>
    </w:div>
    <w:div w:id="220869385">
      <w:bodyDiv w:val="1"/>
      <w:marLeft w:val="0"/>
      <w:marRight w:val="0"/>
      <w:marTop w:val="0"/>
      <w:marBottom w:val="0"/>
      <w:divBdr>
        <w:top w:val="none" w:sz="0" w:space="0" w:color="auto"/>
        <w:left w:val="none" w:sz="0" w:space="0" w:color="auto"/>
        <w:bottom w:val="none" w:sz="0" w:space="0" w:color="auto"/>
        <w:right w:val="none" w:sz="0" w:space="0" w:color="auto"/>
      </w:divBdr>
    </w:div>
    <w:div w:id="316570952">
      <w:bodyDiv w:val="1"/>
      <w:marLeft w:val="0"/>
      <w:marRight w:val="0"/>
      <w:marTop w:val="0"/>
      <w:marBottom w:val="0"/>
      <w:divBdr>
        <w:top w:val="none" w:sz="0" w:space="0" w:color="auto"/>
        <w:left w:val="none" w:sz="0" w:space="0" w:color="auto"/>
        <w:bottom w:val="none" w:sz="0" w:space="0" w:color="auto"/>
        <w:right w:val="none" w:sz="0" w:space="0" w:color="auto"/>
      </w:divBdr>
    </w:div>
    <w:div w:id="323093916">
      <w:bodyDiv w:val="1"/>
      <w:marLeft w:val="0"/>
      <w:marRight w:val="0"/>
      <w:marTop w:val="0"/>
      <w:marBottom w:val="0"/>
      <w:divBdr>
        <w:top w:val="none" w:sz="0" w:space="0" w:color="auto"/>
        <w:left w:val="none" w:sz="0" w:space="0" w:color="auto"/>
        <w:bottom w:val="none" w:sz="0" w:space="0" w:color="auto"/>
        <w:right w:val="none" w:sz="0" w:space="0" w:color="auto"/>
      </w:divBdr>
    </w:div>
    <w:div w:id="427778641">
      <w:bodyDiv w:val="1"/>
      <w:marLeft w:val="0"/>
      <w:marRight w:val="0"/>
      <w:marTop w:val="0"/>
      <w:marBottom w:val="0"/>
      <w:divBdr>
        <w:top w:val="none" w:sz="0" w:space="0" w:color="auto"/>
        <w:left w:val="none" w:sz="0" w:space="0" w:color="auto"/>
        <w:bottom w:val="none" w:sz="0" w:space="0" w:color="auto"/>
        <w:right w:val="none" w:sz="0" w:space="0" w:color="auto"/>
      </w:divBdr>
    </w:div>
    <w:div w:id="1145467590">
      <w:bodyDiv w:val="1"/>
      <w:marLeft w:val="0"/>
      <w:marRight w:val="0"/>
      <w:marTop w:val="0"/>
      <w:marBottom w:val="0"/>
      <w:divBdr>
        <w:top w:val="none" w:sz="0" w:space="0" w:color="auto"/>
        <w:left w:val="none" w:sz="0" w:space="0" w:color="auto"/>
        <w:bottom w:val="none" w:sz="0" w:space="0" w:color="auto"/>
        <w:right w:val="none" w:sz="0" w:space="0" w:color="auto"/>
      </w:divBdr>
    </w:div>
    <w:div w:id="1178890260">
      <w:bodyDiv w:val="1"/>
      <w:marLeft w:val="0"/>
      <w:marRight w:val="0"/>
      <w:marTop w:val="0"/>
      <w:marBottom w:val="0"/>
      <w:divBdr>
        <w:top w:val="none" w:sz="0" w:space="0" w:color="auto"/>
        <w:left w:val="none" w:sz="0" w:space="0" w:color="auto"/>
        <w:bottom w:val="none" w:sz="0" w:space="0" w:color="auto"/>
        <w:right w:val="none" w:sz="0" w:space="0" w:color="auto"/>
      </w:divBdr>
    </w:div>
    <w:div w:id="1413892110">
      <w:bodyDiv w:val="1"/>
      <w:marLeft w:val="0"/>
      <w:marRight w:val="0"/>
      <w:marTop w:val="0"/>
      <w:marBottom w:val="0"/>
      <w:divBdr>
        <w:top w:val="none" w:sz="0" w:space="0" w:color="auto"/>
        <w:left w:val="none" w:sz="0" w:space="0" w:color="auto"/>
        <w:bottom w:val="none" w:sz="0" w:space="0" w:color="auto"/>
        <w:right w:val="none" w:sz="0" w:space="0" w:color="auto"/>
      </w:divBdr>
    </w:div>
    <w:div w:id="186215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1909</TotalTime>
  <Pages>7</Pages>
  <Words>3055</Words>
  <Characters>16502</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almoxarifado2</dc:creator>
  <cp:keywords/>
  <dc:description/>
  <cp:lastModifiedBy>diretoria2@cisamusep.intranet</cp:lastModifiedBy>
  <cp:revision>59</cp:revision>
  <cp:lastPrinted>2025-02-21T10:51:00Z</cp:lastPrinted>
  <dcterms:created xsi:type="dcterms:W3CDTF">2025-01-09T12:41:00Z</dcterms:created>
  <dcterms:modified xsi:type="dcterms:W3CDTF">2025-02-21T10:52:00Z</dcterms:modified>
</cp:coreProperties>
</file>