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352B9" w14:textId="77777777" w:rsidR="00BB5763" w:rsidRPr="00395967" w:rsidRDefault="00BB5763" w:rsidP="00BB5763">
      <w:pPr>
        <w:autoSpaceDE w:val="0"/>
        <w:autoSpaceDN w:val="0"/>
        <w:adjustRightInd w:val="0"/>
        <w:spacing w:after="120" w:line="276" w:lineRule="auto"/>
        <w:jc w:val="center"/>
        <w:rPr>
          <w:rFonts w:ascii="Arial" w:hAnsi="Arial" w:cs="Arial"/>
          <w:b/>
          <w:bCs/>
        </w:rPr>
      </w:pPr>
      <w:r w:rsidRPr="00395967">
        <w:rPr>
          <w:rFonts w:ascii="Arial" w:hAnsi="Arial" w:cs="Arial"/>
          <w:b/>
          <w:bCs/>
        </w:rPr>
        <w:t>TERMO DE REFERÊNCIA</w:t>
      </w:r>
    </w:p>
    <w:p w14:paraId="2D6978C5" w14:textId="77777777" w:rsidR="00BB5763" w:rsidRPr="000D7861" w:rsidRDefault="00BB5763" w:rsidP="00BB5763">
      <w:pPr>
        <w:pStyle w:val="WW-Padro"/>
        <w:widowControl/>
        <w:spacing w:after="120" w:line="276" w:lineRule="auto"/>
        <w:jc w:val="both"/>
        <w:rPr>
          <w:rFonts w:ascii="Arial" w:hAnsi="Arial" w:cs="Arial"/>
          <w:b/>
          <w:bCs/>
          <w:sz w:val="22"/>
          <w:szCs w:val="22"/>
          <w:u w:val="single"/>
        </w:rPr>
      </w:pPr>
    </w:p>
    <w:p w14:paraId="424AF741" w14:textId="77777777" w:rsidR="00BB5763" w:rsidRPr="000D7861" w:rsidRDefault="00BB5763" w:rsidP="00BB5763">
      <w:pPr>
        <w:pStyle w:val="WW-Padro"/>
        <w:widowControl/>
        <w:spacing w:after="120" w:line="276" w:lineRule="auto"/>
        <w:jc w:val="both"/>
        <w:rPr>
          <w:rFonts w:ascii="Arial" w:hAnsi="Arial" w:cs="Arial"/>
          <w:sz w:val="22"/>
          <w:szCs w:val="22"/>
        </w:rPr>
      </w:pPr>
      <w:r>
        <w:rPr>
          <w:rFonts w:ascii="Arial" w:hAnsi="Arial" w:cs="Arial"/>
          <w:b/>
          <w:bCs/>
          <w:sz w:val="22"/>
          <w:szCs w:val="22"/>
        </w:rPr>
        <w:t>1</w:t>
      </w:r>
      <w:r w:rsidRPr="000D7861">
        <w:rPr>
          <w:rFonts w:ascii="Arial" w:hAnsi="Arial" w:cs="Arial"/>
          <w:b/>
          <w:bCs/>
          <w:sz w:val="22"/>
          <w:szCs w:val="22"/>
        </w:rPr>
        <w:t xml:space="preserve"> ESPECIFICAÇÃO DO OBJETO</w:t>
      </w:r>
    </w:p>
    <w:p w14:paraId="50FC62B6" w14:textId="77777777" w:rsidR="00BB5763" w:rsidRPr="000D7861" w:rsidRDefault="00BB5763" w:rsidP="00BB5763">
      <w:pPr>
        <w:autoSpaceDE w:val="0"/>
        <w:autoSpaceDN w:val="0"/>
        <w:adjustRightInd w:val="0"/>
        <w:spacing w:after="120" w:line="276" w:lineRule="auto"/>
        <w:jc w:val="both"/>
        <w:rPr>
          <w:rFonts w:ascii="Arial" w:hAnsi="Arial" w:cs="Arial"/>
        </w:rPr>
      </w:pPr>
      <w:r w:rsidRPr="000D7861">
        <w:rPr>
          <w:rFonts w:ascii="Arial" w:hAnsi="Arial" w:cs="Arial"/>
        </w:rPr>
        <w:t xml:space="preserve">Contratação de empresa especializada </w:t>
      </w:r>
      <w:r>
        <w:rPr>
          <w:rFonts w:ascii="Arial" w:hAnsi="Arial" w:cs="Arial"/>
        </w:rPr>
        <w:t>para aquisição de u</w:t>
      </w:r>
      <w:r w:rsidRPr="000D7861">
        <w:rPr>
          <w:rFonts w:ascii="Arial" w:hAnsi="Arial" w:cs="Arial"/>
        </w:rPr>
        <w:t>niformes para os funcionários e rouparia utilizada nos setores ambulatoriais do CISAMUSEP conforme especificações, quantitativos e detalhamentos constantes neste Termo de Referência.</w:t>
      </w:r>
    </w:p>
    <w:p w14:paraId="7D63C1BF" w14:textId="77777777" w:rsidR="00BB5763" w:rsidRPr="000D7861" w:rsidRDefault="00BB5763" w:rsidP="00BB5763">
      <w:pPr>
        <w:spacing w:after="120" w:line="276" w:lineRule="auto"/>
        <w:rPr>
          <w:rFonts w:ascii="Arial" w:hAnsi="Arial" w:cs="Arial"/>
          <w:b/>
        </w:rPr>
      </w:pPr>
    </w:p>
    <w:p w14:paraId="770CB039" w14:textId="77777777" w:rsidR="00BB5763" w:rsidRDefault="00BB5763" w:rsidP="00BB5763">
      <w:pPr>
        <w:spacing w:after="120" w:line="276" w:lineRule="auto"/>
        <w:rPr>
          <w:rFonts w:ascii="Arial" w:hAnsi="Arial" w:cs="Arial"/>
          <w:b/>
        </w:rPr>
      </w:pPr>
      <w:r w:rsidRPr="000D7861">
        <w:rPr>
          <w:rFonts w:ascii="Arial" w:hAnsi="Arial" w:cs="Arial"/>
          <w:b/>
        </w:rPr>
        <w:t>2 DESCRIÇÃO E QUANTIDADE</w:t>
      </w:r>
    </w:p>
    <w:tbl>
      <w:tblPr>
        <w:tblW w:w="10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867"/>
        <w:gridCol w:w="976"/>
        <w:gridCol w:w="5701"/>
        <w:gridCol w:w="1027"/>
        <w:gridCol w:w="908"/>
      </w:tblGrid>
      <w:tr w:rsidR="004F591C" w:rsidRPr="00417850" w14:paraId="4E841A81" w14:textId="77777777" w:rsidTr="004F591C">
        <w:trPr>
          <w:jc w:val="center"/>
        </w:trPr>
        <w:tc>
          <w:tcPr>
            <w:tcW w:w="704" w:type="dxa"/>
            <w:shd w:val="clear" w:color="auto" w:fill="auto"/>
            <w:vAlign w:val="center"/>
          </w:tcPr>
          <w:p w14:paraId="4A5C9A4A" w14:textId="77777777" w:rsidR="00BB5763" w:rsidRPr="00417850" w:rsidRDefault="00BB5763" w:rsidP="004F591C">
            <w:pPr>
              <w:spacing w:after="0" w:line="240" w:lineRule="auto"/>
              <w:jc w:val="center"/>
              <w:rPr>
                <w:rFonts w:ascii="Arial" w:eastAsia="Arial Unicode MS" w:hAnsi="Arial" w:cs="Arial"/>
                <w:b/>
                <w:sz w:val="18"/>
                <w:szCs w:val="18"/>
              </w:rPr>
            </w:pPr>
            <w:r w:rsidRPr="00417850">
              <w:rPr>
                <w:rFonts w:ascii="Arial" w:eastAsia="Arial Unicode MS" w:hAnsi="Arial" w:cs="Arial"/>
                <w:b/>
                <w:sz w:val="18"/>
                <w:szCs w:val="18"/>
              </w:rPr>
              <w:t>Item</w:t>
            </w:r>
          </w:p>
        </w:tc>
        <w:tc>
          <w:tcPr>
            <w:tcW w:w="867" w:type="dxa"/>
          </w:tcPr>
          <w:p w14:paraId="5D97E4BE" w14:textId="77777777" w:rsidR="00BB5763" w:rsidRPr="00417850" w:rsidRDefault="00BB5763" w:rsidP="004F591C">
            <w:pPr>
              <w:spacing w:after="0" w:line="240" w:lineRule="auto"/>
              <w:jc w:val="center"/>
              <w:rPr>
                <w:rFonts w:ascii="Arial" w:eastAsia="Arial Unicode MS" w:hAnsi="Arial" w:cs="Arial"/>
                <w:b/>
                <w:sz w:val="18"/>
                <w:szCs w:val="18"/>
              </w:rPr>
            </w:pPr>
            <w:r w:rsidRPr="00417850">
              <w:rPr>
                <w:rFonts w:ascii="Arial" w:eastAsia="Arial Unicode MS" w:hAnsi="Arial" w:cs="Arial"/>
                <w:b/>
                <w:sz w:val="18"/>
                <w:szCs w:val="18"/>
              </w:rPr>
              <w:t>Código</w:t>
            </w:r>
          </w:p>
          <w:p w14:paraId="272F4164" w14:textId="77777777" w:rsidR="00BB5763" w:rsidRPr="00417850" w:rsidRDefault="00BB5763" w:rsidP="004F591C">
            <w:pPr>
              <w:spacing w:after="0" w:line="240" w:lineRule="auto"/>
              <w:jc w:val="center"/>
              <w:rPr>
                <w:rFonts w:ascii="Arial" w:eastAsia="Arial Unicode MS" w:hAnsi="Arial" w:cs="Arial"/>
                <w:b/>
                <w:sz w:val="18"/>
                <w:szCs w:val="18"/>
              </w:rPr>
            </w:pPr>
            <w:proofErr w:type="spellStart"/>
            <w:r w:rsidRPr="00417850">
              <w:rPr>
                <w:rFonts w:ascii="Arial" w:eastAsia="Arial Unicode MS" w:hAnsi="Arial" w:cs="Arial"/>
                <w:b/>
                <w:sz w:val="18"/>
                <w:szCs w:val="18"/>
              </w:rPr>
              <w:t>Elotech</w:t>
            </w:r>
            <w:proofErr w:type="spellEnd"/>
          </w:p>
        </w:tc>
        <w:tc>
          <w:tcPr>
            <w:tcW w:w="834" w:type="dxa"/>
          </w:tcPr>
          <w:p w14:paraId="5AEC502D" w14:textId="77777777" w:rsidR="00BB5763" w:rsidRPr="00417850" w:rsidRDefault="00BB5763" w:rsidP="004F591C">
            <w:pPr>
              <w:spacing w:after="0" w:line="240" w:lineRule="auto"/>
              <w:jc w:val="center"/>
              <w:rPr>
                <w:rFonts w:ascii="Arial" w:eastAsia="Arial Unicode MS" w:hAnsi="Arial" w:cs="Arial"/>
                <w:b/>
                <w:sz w:val="18"/>
                <w:szCs w:val="18"/>
              </w:rPr>
            </w:pPr>
            <w:r w:rsidRPr="00417850">
              <w:rPr>
                <w:rFonts w:ascii="Arial" w:eastAsia="Arial Unicode MS" w:hAnsi="Arial" w:cs="Arial"/>
                <w:b/>
                <w:sz w:val="18"/>
                <w:szCs w:val="18"/>
              </w:rPr>
              <w:t>Código</w:t>
            </w:r>
          </w:p>
          <w:p w14:paraId="36CCA6B0" w14:textId="77777777" w:rsidR="00BB5763" w:rsidRPr="00417850" w:rsidRDefault="00BB5763" w:rsidP="004F591C">
            <w:pPr>
              <w:spacing w:after="0" w:line="240" w:lineRule="auto"/>
              <w:jc w:val="center"/>
              <w:rPr>
                <w:rFonts w:ascii="Arial" w:eastAsia="Arial Unicode MS" w:hAnsi="Arial" w:cs="Arial"/>
                <w:b/>
                <w:sz w:val="18"/>
                <w:szCs w:val="18"/>
              </w:rPr>
            </w:pPr>
            <w:r w:rsidRPr="00417850">
              <w:rPr>
                <w:rFonts w:ascii="Arial" w:eastAsia="Arial Unicode MS" w:hAnsi="Arial" w:cs="Arial"/>
                <w:b/>
                <w:sz w:val="18"/>
                <w:szCs w:val="18"/>
              </w:rPr>
              <w:t>CATMAT</w:t>
            </w:r>
          </w:p>
        </w:tc>
        <w:tc>
          <w:tcPr>
            <w:tcW w:w="5835" w:type="dxa"/>
            <w:shd w:val="clear" w:color="auto" w:fill="auto"/>
            <w:vAlign w:val="center"/>
          </w:tcPr>
          <w:p w14:paraId="64238DB2" w14:textId="77777777" w:rsidR="00BB5763" w:rsidRPr="00417850" w:rsidRDefault="00BB5763" w:rsidP="004F591C">
            <w:pPr>
              <w:spacing w:after="0" w:line="240" w:lineRule="auto"/>
              <w:jc w:val="center"/>
              <w:rPr>
                <w:rFonts w:ascii="Arial" w:eastAsia="Arial Unicode MS" w:hAnsi="Arial" w:cs="Arial"/>
                <w:b/>
                <w:sz w:val="18"/>
                <w:szCs w:val="18"/>
              </w:rPr>
            </w:pPr>
            <w:r w:rsidRPr="00417850">
              <w:rPr>
                <w:rFonts w:ascii="Arial" w:eastAsia="Arial Unicode MS" w:hAnsi="Arial" w:cs="Arial"/>
                <w:b/>
                <w:sz w:val="18"/>
                <w:szCs w:val="18"/>
              </w:rPr>
              <w:t>Descrição</w:t>
            </w:r>
          </w:p>
        </w:tc>
        <w:tc>
          <w:tcPr>
            <w:tcW w:w="1027" w:type="dxa"/>
            <w:shd w:val="clear" w:color="auto" w:fill="auto"/>
            <w:vAlign w:val="center"/>
          </w:tcPr>
          <w:p w14:paraId="42FFC4C0" w14:textId="77777777" w:rsidR="00BB5763" w:rsidRPr="00417850" w:rsidRDefault="00BB5763" w:rsidP="004F591C">
            <w:pPr>
              <w:spacing w:after="0" w:line="240" w:lineRule="auto"/>
              <w:jc w:val="center"/>
              <w:rPr>
                <w:rFonts w:ascii="Arial" w:eastAsia="Arial Unicode MS" w:hAnsi="Arial" w:cs="Arial"/>
                <w:b/>
                <w:sz w:val="18"/>
                <w:szCs w:val="18"/>
              </w:rPr>
            </w:pPr>
            <w:r w:rsidRPr="00417850">
              <w:rPr>
                <w:rFonts w:ascii="Arial" w:eastAsia="Arial Unicode MS" w:hAnsi="Arial" w:cs="Arial"/>
                <w:b/>
                <w:sz w:val="18"/>
                <w:szCs w:val="18"/>
              </w:rPr>
              <w:t>Unidade</w:t>
            </w:r>
          </w:p>
        </w:tc>
        <w:tc>
          <w:tcPr>
            <w:tcW w:w="912" w:type="dxa"/>
            <w:shd w:val="clear" w:color="auto" w:fill="auto"/>
            <w:vAlign w:val="center"/>
          </w:tcPr>
          <w:p w14:paraId="692BC07B" w14:textId="77777777" w:rsidR="00BB5763" w:rsidRPr="00417850" w:rsidRDefault="00BB5763" w:rsidP="004F591C">
            <w:pPr>
              <w:spacing w:after="0" w:line="240" w:lineRule="auto"/>
              <w:jc w:val="center"/>
              <w:rPr>
                <w:rFonts w:ascii="Arial" w:eastAsia="Arial Unicode MS" w:hAnsi="Arial" w:cs="Arial"/>
                <w:b/>
                <w:sz w:val="18"/>
                <w:szCs w:val="18"/>
              </w:rPr>
            </w:pPr>
            <w:r w:rsidRPr="00417850">
              <w:rPr>
                <w:rFonts w:ascii="Arial" w:eastAsia="Arial Unicode MS" w:hAnsi="Arial" w:cs="Arial"/>
                <w:b/>
                <w:sz w:val="18"/>
                <w:szCs w:val="18"/>
              </w:rPr>
              <w:t>Quant.</w:t>
            </w:r>
          </w:p>
        </w:tc>
      </w:tr>
      <w:tr w:rsidR="00BB5763" w:rsidRPr="00FE205D" w14:paraId="0F61A1B5" w14:textId="77777777" w:rsidTr="004F591C">
        <w:trPr>
          <w:jc w:val="center"/>
        </w:trPr>
        <w:tc>
          <w:tcPr>
            <w:tcW w:w="704" w:type="dxa"/>
            <w:shd w:val="clear" w:color="auto" w:fill="auto"/>
            <w:vAlign w:val="center"/>
          </w:tcPr>
          <w:p w14:paraId="3CF9AF50" w14:textId="77777777" w:rsidR="00BB5763" w:rsidRPr="00FE205D" w:rsidRDefault="00BB5763" w:rsidP="000E1F17">
            <w:pPr>
              <w:spacing w:line="276" w:lineRule="auto"/>
              <w:jc w:val="center"/>
              <w:rPr>
                <w:rFonts w:ascii="Arial" w:eastAsia="Arial Unicode MS" w:hAnsi="Arial" w:cs="Arial"/>
                <w:sz w:val="18"/>
                <w:szCs w:val="18"/>
              </w:rPr>
            </w:pPr>
            <w:r>
              <w:rPr>
                <w:rFonts w:ascii="Arial" w:eastAsia="Arial Unicode MS" w:hAnsi="Arial" w:cs="Arial"/>
                <w:sz w:val="18"/>
                <w:szCs w:val="18"/>
              </w:rPr>
              <w:t>1</w:t>
            </w:r>
          </w:p>
        </w:tc>
        <w:tc>
          <w:tcPr>
            <w:tcW w:w="867" w:type="dxa"/>
            <w:vAlign w:val="center"/>
          </w:tcPr>
          <w:p w14:paraId="51C771D8" w14:textId="7D42D3B9" w:rsidR="00BB5763" w:rsidRPr="00980C18" w:rsidRDefault="00BB5763" w:rsidP="000E1F17">
            <w:pPr>
              <w:spacing w:line="276" w:lineRule="auto"/>
              <w:jc w:val="center"/>
              <w:rPr>
                <w:rFonts w:ascii="Arial" w:eastAsia="Arial Unicode MS" w:hAnsi="Arial" w:cs="Arial"/>
                <w:bCs/>
                <w:sz w:val="18"/>
                <w:szCs w:val="18"/>
              </w:rPr>
            </w:pPr>
            <w:r w:rsidRPr="008376B3">
              <w:rPr>
                <w:rFonts w:ascii="Arial" w:eastAsia="Arial Unicode MS" w:hAnsi="Arial" w:cs="Arial"/>
                <w:bCs/>
                <w:sz w:val="18"/>
                <w:szCs w:val="18"/>
              </w:rPr>
              <w:t>1</w:t>
            </w:r>
            <w:r w:rsidR="008376B3" w:rsidRPr="008376B3">
              <w:rPr>
                <w:rFonts w:ascii="Arial" w:eastAsia="Arial Unicode MS" w:hAnsi="Arial" w:cs="Arial"/>
                <w:bCs/>
                <w:sz w:val="18"/>
                <w:szCs w:val="18"/>
              </w:rPr>
              <w:t>01071</w:t>
            </w:r>
          </w:p>
        </w:tc>
        <w:tc>
          <w:tcPr>
            <w:tcW w:w="834" w:type="dxa"/>
            <w:vAlign w:val="center"/>
          </w:tcPr>
          <w:p w14:paraId="6B6746E1" w14:textId="77777777" w:rsidR="00BB5763" w:rsidRPr="00980C18" w:rsidRDefault="00BB5763" w:rsidP="000E1F17">
            <w:pPr>
              <w:spacing w:line="276" w:lineRule="auto"/>
              <w:jc w:val="center"/>
              <w:rPr>
                <w:rFonts w:ascii="Arial" w:eastAsia="Arial Unicode MS" w:hAnsi="Arial" w:cs="Arial"/>
                <w:bCs/>
                <w:sz w:val="18"/>
                <w:szCs w:val="18"/>
              </w:rPr>
            </w:pPr>
            <w:r w:rsidRPr="00980C18">
              <w:rPr>
                <w:rFonts w:ascii="Arial" w:eastAsia="Arial Unicode MS" w:hAnsi="Arial" w:cs="Arial"/>
                <w:bCs/>
                <w:sz w:val="18"/>
                <w:szCs w:val="18"/>
              </w:rPr>
              <w:t>285432</w:t>
            </w:r>
          </w:p>
        </w:tc>
        <w:tc>
          <w:tcPr>
            <w:tcW w:w="5835" w:type="dxa"/>
            <w:shd w:val="clear" w:color="auto" w:fill="auto"/>
            <w:vAlign w:val="center"/>
          </w:tcPr>
          <w:p w14:paraId="741716A7" w14:textId="77777777" w:rsidR="00BB5763" w:rsidRPr="00FE205D" w:rsidRDefault="00BB5763" w:rsidP="000E1F17">
            <w:pPr>
              <w:spacing w:line="276" w:lineRule="auto"/>
              <w:jc w:val="both"/>
              <w:rPr>
                <w:rFonts w:ascii="Arial" w:hAnsi="Arial" w:cs="Arial"/>
                <w:sz w:val="18"/>
                <w:szCs w:val="18"/>
              </w:rPr>
            </w:pPr>
            <w:r w:rsidRPr="00FE205D">
              <w:rPr>
                <w:rFonts w:ascii="Arial" w:eastAsia="Arial Unicode MS" w:hAnsi="Arial" w:cs="Arial"/>
                <w:b/>
                <w:sz w:val="18"/>
                <w:szCs w:val="18"/>
              </w:rPr>
              <w:t xml:space="preserve">JALECO </w:t>
            </w:r>
            <w:r w:rsidRPr="00195279">
              <w:rPr>
                <w:rFonts w:ascii="Arial" w:eastAsia="Arial Unicode MS" w:hAnsi="Arial" w:cs="Arial"/>
                <w:b/>
                <w:sz w:val="18"/>
                <w:szCs w:val="18"/>
              </w:rPr>
              <w:t>EM MICROFIBRA,</w:t>
            </w:r>
            <w:r w:rsidRPr="00195279">
              <w:rPr>
                <w:rFonts w:ascii="Arial" w:eastAsia="Arial Unicode MS" w:hAnsi="Arial" w:cs="Arial"/>
                <w:sz w:val="18"/>
                <w:szCs w:val="18"/>
              </w:rPr>
              <w:t xml:space="preserve"> </w:t>
            </w:r>
            <w:r w:rsidRPr="00195279">
              <w:rPr>
                <w:rFonts w:ascii="Arial" w:eastAsia="Arial Unicode MS" w:hAnsi="Arial" w:cs="Arial"/>
                <w:b/>
                <w:sz w:val="18"/>
                <w:szCs w:val="18"/>
              </w:rPr>
              <w:t>MODELO</w:t>
            </w:r>
            <w:r w:rsidRPr="00FE205D">
              <w:rPr>
                <w:rFonts w:ascii="Arial" w:eastAsia="Arial Unicode MS" w:hAnsi="Arial" w:cs="Arial"/>
                <w:b/>
                <w:sz w:val="18"/>
                <w:szCs w:val="18"/>
              </w:rPr>
              <w:t xml:space="preserve"> MASCULINO NA COR BRANCA COM GOLA SOCIAL</w:t>
            </w:r>
            <w:r w:rsidRPr="00FE205D">
              <w:rPr>
                <w:rFonts w:ascii="Arial" w:eastAsia="Arial Unicode MS" w:hAnsi="Arial" w:cs="Arial"/>
                <w:sz w:val="18"/>
                <w:szCs w:val="18"/>
              </w:rPr>
              <w:t>,</w:t>
            </w:r>
            <w:r w:rsidRPr="00FE205D">
              <w:rPr>
                <w:rFonts w:ascii="Arial" w:eastAsia="Arial Unicode MS" w:hAnsi="Arial" w:cs="Arial"/>
                <w:b/>
                <w:sz w:val="18"/>
                <w:szCs w:val="18"/>
              </w:rPr>
              <w:t xml:space="preserve"> </w:t>
            </w:r>
            <w:r w:rsidRPr="00FE205D">
              <w:rPr>
                <w:rFonts w:ascii="Arial" w:eastAsia="Arial Unicode MS" w:hAnsi="Arial" w:cs="Arial"/>
                <w:sz w:val="18"/>
                <w:szCs w:val="18"/>
              </w:rPr>
              <w:t xml:space="preserve">MANGAS LONGAS, CAVA PESPONTADA. COM 3 BOLSOS FRONTAIS CHAPADOS, COSTURA </w:t>
            </w:r>
            <w:r w:rsidRPr="00762153">
              <w:rPr>
                <w:rFonts w:ascii="Arial" w:eastAsia="Arial Unicode MS" w:hAnsi="Arial" w:cs="Arial"/>
                <w:sz w:val="18"/>
                <w:szCs w:val="18"/>
              </w:rPr>
              <w:t>PESPONTADA, SENDO 1 SUPERIOR NO LADO ESQUERDO</w:t>
            </w:r>
            <w:r>
              <w:rPr>
                <w:rFonts w:ascii="Arial" w:eastAsia="Arial Unicode MS" w:hAnsi="Arial" w:cs="Arial"/>
                <w:sz w:val="18"/>
                <w:szCs w:val="18"/>
              </w:rPr>
              <w:t xml:space="preserve"> E </w:t>
            </w:r>
            <w:r w:rsidRPr="00762153">
              <w:rPr>
                <w:rFonts w:ascii="Arial" w:eastAsia="Arial Unicode MS" w:hAnsi="Arial" w:cs="Arial"/>
                <w:sz w:val="18"/>
                <w:szCs w:val="18"/>
              </w:rPr>
              <w:t xml:space="preserve">2 BOLSOS INFERIORES, UM DE CADA LADO, </w:t>
            </w:r>
            <w:r>
              <w:rPr>
                <w:rFonts w:ascii="Arial" w:eastAsia="Arial Unicode MS" w:hAnsi="Arial" w:cs="Arial"/>
                <w:sz w:val="18"/>
                <w:szCs w:val="18"/>
              </w:rPr>
              <w:t xml:space="preserve">TODOS </w:t>
            </w:r>
            <w:r w:rsidRPr="00762153">
              <w:rPr>
                <w:rFonts w:ascii="Arial" w:eastAsia="Arial Unicode MS" w:hAnsi="Arial" w:cs="Arial"/>
                <w:sz w:val="18"/>
                <w:szCs w:val="18"/>
              </w:rPr>
              <w:t xml:space="preserve">SEM BORDADO. COSTURA PESPONTADA. </w:t>
            </w:r>
            <w:r w:rsidRPr="00762153">
              <w:rPr>
                <w:rFonts w:ascii="Arial" w:hAnsi="Arial" w:cs="Arial"/>
                <w:sz w:val="18"/>
                <w:szCs w:val="18"/>
              </w:rPr>
              <w:t>BOLSO</w:t>
            </w:r>
            <w:r w:rsidRPr="00FE205D">
              <w:rPr>
                <w:rFonts w:ascii="Arial" w:hAnsi="Arial" w:cs="Arial"/>
                <w:sz w:val="18"/>
                <w:szCs w:val="18"/>
              </w:rPr>
              <w:t xml:space="preserve"> SUPERIOR COM MEDIDA DE 12,5 CM DE LARGURA POR 13 CM DE ALTURA, PODENDO VARIAR DE ACORDO COM O TAMANHO DA PEÇA. BOLSOS INFERIORES COM MEDIDA DE 15 CM DE LARGURA POR 16 CM DE ALTURA, PODENDO VARIAR DE ACORDO COM O TAMANHO DA PEÇA. </w:t>
            </w:r>
            <w:r w:rsidRPr="00FE205D">
              <w:rPr>
                <w:rFonts w:ascii="Arial" w:eastAsia="Arial Unicode MS" w:hAnsi="Arial" w:cs="Arial"/>
                <w:sz w:val="18"/>
                <w:szCs w:val="18"/>
              </w:rPr>
              <w:t>ABERTURA FRONTAL PARA VESTIR OU DESVESTIR EM TODA EXTENSÃO, FECHADO POR 04 BOTÕES BRANCOS OPACOS DE 15 MM DE DIÂMETRO. CASEAMENTO SIMPLES. A QUANTIDADE DE BOTÕES PODERÁ VARIAR DE ACORDO COM O TAMANHO DA PEÇA. CINTO TRASEIRO PRESO</w:t>
            </w:r>
            <w:r>
              <w:rPr>
                <w:rFonts w:ascii="Arial" w:eastAsia="Arial Unicode MS" w:hAnsi="Arial" w:cs="Arial"/>
                <w:sz w:val="18"/>
                <w:szCs w:val="18"/>
              </w:rPr>
              <w:t>. COMPRIMENTO PADRÃO</w:t>
            </w:r>
            <w:r w:rsidRPr="00FE205D">
              <w:rPr>
                <w:rFonts w:ascii="Arial" w:eastAsia="Arial Unicode MS" w:hAnsi="Arial" w:cs="Arial"/>
                <w:sz w:val="18"/>
                <w:szCs w:val="18"/>
              </w:rPr>
              <w:t xml:space="preserve">. </w:t>
            </w:r>
            <w:r w:rsidRPr="00FE205D">
              <w:rPr>
                <w:rFonts w:ascii="Arial" w:hAnsi="Arial" w:cs="Arial"/>
                <w:sz w:val="18"/>
                <w:szCs w:val="18"/>
              </w:rPr>
              <w:t>TODAS AS MEDIDAS PODERÃO VARIAR 5%</w:t>
            </w:r>
            <w:r>
              <w:rPr>
                <w:rFonts w:ascii="Arial" w:hAnsi="Arial" w:cs="Arial"/>
                <w:sz w:val="18"/>
                <w:szCs w:val="18"/>
              </w:rPr>
              <w:t xml:space="preserve"> PARA MAIS OU PARA MENOS</w:t>
            </w:r>
            <w:r w:rsidRPr="00FE205D">
              <w:rPr>
                <w:rFonts w:ascii="Arial" w:hAnsi="Arial" w:cs="Arial"/>
                <w:sz w:val="18"/>
                <w:szCs w:val="18"/>
              </w:rPr>
              <w:t xml:space="preserve">. </w:t>
            </w:r>
            <w:r w:rsidRPr="00FE205D">
              <w:rPr>
                <w:rFonts w:ascii="Arial" w:eastAsia="Arial Unicode MS" w:hAnsi="Arial" w:cs="Arial"/>
                <w:sz w:val="18"/>
                <w:szCs w:val="18"/>
              </w:rPr>
              <w:t xml:space="preserve">AS CORES DAS LINHAS E AVIAMENTOS DEVERÃO ESTAR DE ACORDO COM A TONALIDADE DO TECIDO. APLICAÇÃO DE OVERLOQUE NAS BARRAS DESFIANTES DO TECIDO. FIXAR ETIQUETA IDENTIFICANDO O TAMANHO DO JALECO COMPOSIÇÃO DO TECIDO E NOME DA CONFECÇÃO. CADA JALECO DEVERÁ SER ACONDICIONADO EM SACO PLÁSTICO INDIVIDUALMENTE, COM A IDENTIFICAÇÃO DO PRODUTO E DE SEU TAMANHO NA PARTE EXTERNA DA EMBALAGEM. OS TAMANHOS PODEM VARIAR DO </w:t>
            </w:r>
            <w:r>
              <w:rPr>
                <w:rFonts w:ascii="Arial" w:eastAsia="Arial Unicode MS" w:hAnsi="Arial" w:cs="Arial"/>
                <w:sz w:val="18"/>
                <w:szCs w:val="18"/>
              </w:rPr>
              <w:t xml:space="preserve">G </w:t>
            </w:r>
            <w:r w:rsidRPr="00FE205D">
              <w:rPr>
                <w:rFonts w:ascii="Arial" w:eastAsia="Arial Unicode MS" w:hAnsi="Arial" w:cs="Arial"/>
                <w:sz w:val="18"/>
                <w:szCs w:val="18"/>
              </w:rPr>
              <w:t>AO EXTRA G</w:t>
            </w:r>
            <w:r>
              <w:rPr>
                <w:rFonts w:ascii="Arial" w:eastAsia="Arial Unicode MS" w:hAnsi="Arial" w:cs="Arial"/>
                <w:sz w:val="18"/>
                <w:szCs w:val="18"/>
              </w:rPr>
              <w:t>5</w:t>
            </w:r>
            <w:r w:rsidRPr="00FE205D">
              <w:rPr>
                <w:rFonts w:ascii="Arial" w:eastAsia="Arial Unicode MS" w:hAnsi="Arial" w:cs="Arial"/>
                <w:b/>
                <w:sz w:val="18"/>
                <w:szCs w:val="18"/>
              </w:rPr>
              <w:t xml:space="preserve">. </w:t>
            </w:r>
          </w:p>
        </w:tc>
        <w:tc>
          <w:tcPr>
            <w:tcW w:w="1027" w:type="dxa"/>
            <w:shd w:val="clear" w:color="auto" w:fill="auto"/>
            <w:vAlign w:val="center"/>
          </w:tcPr>
          <w:p w14:paraId="34CCFAAE" w14:textId="77777777" w:rsidR="00BB5763" w:rsidRPr="00FE205D" w:rsidRDefault="00BB5763" w:rsidP="000E1F17">
            <w:pPr>
              <w:spacing w:line="276" w:lineRule="auto"/>
              <w:jc w:val="center"/>
              <w:rPr>
                <w:rFonts w:ascii="Arial" w:eastAsia="Arial Unicode MS" w:hAnsi="Arial" w:cs="Arial"/>
                <w:sz w:val="18"/>
                <w:szCs w:val="18"/>
              </w:rPr>
            </w:pPr>
            <w:r w:rsidRPr="00FE205D">
              <w:rPr>
                <w:rFonts w:ascii="Arial" w:eastAsia="Arial Unicode MS" w:hAnsi="Arial" w:cs="Arial"/>
                <w:sz w:val="18"/>
                <w:szCs w:val="18"/>
              </w:rPr>
              <w:t>UNIDADE</w:t>
            </w:r>
          </w:p>
        </w:tc>
        <w:tc>
          <w:tcPr>
            <w:tcW w:w="912" w:type="dxa"/>
            <w:shd w:val="clear" w:color="auto" w:fill="auto"/>
            <w:vAlign w:val="center"/>
          </w:tcPr>
          <w:p w14:paraId="36B9C259" w14:textId="77777777" w:rsidR="00BB5763" w:rsidRPr="00FE205D" w:rsidRDefault="00BB5763" w:rsidP="000E1F17">
            <w:pPr>
              <w:spacing w:line="276" w:lineRule="auto"/>
              <w:jc w:val="center"/>
              <w:rPr>
                <w:rFonts w:ascii="Arial" w:eastAsia="Arial Unicode MS" w:hAnsi="Arial" w:cs="Arial"/>
                <w:sz w:val="18"/>
                <w:szCs w:val="18"/>
              </w:rPr>
            </w:pPr>
            <w:r>
              <w:rPr>
                <w:rFonts w:ascii="Arial" w:eastAsia="Arial Unicode MS" w:hAnsi="Arial" w:cs="Arial"/>
                <w:sz w:val="18"/>
                <w:szCs w:val="18"/>
              </w:rPr>
              <w:t>02</w:t>
            </w:r>
          </w:p>
        </w:tc>
      </w:tr>
    </w:tbl>
    <w:p w14:paraId="2F855A45" w14:textId="77777777" w:rsidR="00BB5763" w:rsidRDefault="00BB5763" w:rsidP="00BB5763">
      <w:pPr>
        <w:autoSpaceDE w:val="0"/>
        <w:autoSpaceDN w:val="0"/>
        <w:adjustRightInd w:val="0"/>
        <w:spacing w:after="120" w:line="276" w:lineRule="auto"/>
        <w:jc w:val="both"/>
        <w:rPr>
          <w:rFonts w:ascii="Arial" w:hAnsi="Arial" w:cs="Arial"/>
          <w:b/>
          <w:bCs/>
        </w:rPr>
      </w:pPr>
    </w:p>
    <w:p w14:paraId="29E4E7C7" w14:textId="77777777" w:rsidR="00BB5763" w:rsidRPr="00B11011" w:rsidRDefault="00BB5763" w:rsidP="00BB5763">
      <w:pPr>
        <w:autoSpaceDE w:val="0"/>
        <w:autoSpaceDN w:val="0"/>
        <w:adjustRightInd w:val="0"/>
        <w:spacing w:after="120" w:line="276" w:lineRule="auto"/>
        <w:jc w:val="both"/>
        <w:rPr>
          <w:rFonts w:ascii="Arial" w:hAnsi="Arial" w:cs="Arial"/>
          <w:bCs/>
        </w:rPr>
      </w:pPr>
      <w:r w:rsidRPr="00B11011">
        <w:rPr>
          <w:rFonts w:ascii="Arial" w:hAnsi="Arial" w:cs="Arial"/>
          <w:bCs/>
        </w:rPr>
        <w:t>2.1 Condições gerais de acabamento:</w:t>
      </w:r>
    </w:p>
    <w:p w14:paraId="4D9C878C" w14:textId="77777777" w:rsidR="00BB5763" w:rsidRPr="00B11011" w:rsidRDefault="00BB5763" w:rsidP="00BB5763">
      <w:pPr>
        <w:autoSpaceDE w:val="0"/>
        <w:autoSpaceDN w:val="0"/>
        <w:adjustRightInd w:val="0"/>
        <w:spacing w:after="120" w:line="276" w:lineRule="auto"/>
        <w:jc w:val="both"/>
        <w:rPr>
          <w:rFonts w:ascii="Arial" w:hAnsi="Arial" w:cs="Arial"/>
        </w:rPr>
      </w:pPr>
      <w:r w:rsidRPr="00B11011">
        <w:rPr>
          <w:rFonts w:ascii="Arial" w:hAnsi="Arial" w:cs="Arial"/>
        </w:rPr>
        <w:t>2.1.1 O acabamento deverá ser perfeito, com inspeção de limpeza final de fios e linhas excedentes das costuras;</w:t>
      </w:r>
    </w:p>
    <w:p w14:paraId="0908DFED" w14:textId="77777777" w:rsidR="00BB5763" w:rsidRPr="00B11011" w:rsidRDefault="00BB5763" w:rsidP="00BB5763">
      <w:pPr>
        <w:autoSpaceDE w:val="0"/>
        <w:autoSpaceDN w:val="0"/>
        <w:adjustRightInd w:val="0"/>
        <w:spacing w:after="120" w:line="276" w:lineRule="auto"/>
        <w:jc w:val="both"/>
        <w:rPr>
          <w:rFonts w:ascii="Arial" w:hAnsi="Arial" w:cs="Arial"/>
        </w:rPr>
      </w:pPr>
      <w:r w:rsidRPr="00B11011">
        <w:rPr>
          <w:rFonts w:ascii="Arial" w:hAnsi="Arial" w:cs="Arial"/>
        </w:rPr>
        <w:t>2.1.2 Os produtos não deverão encolher ou ficar retorcidos após sucessivas lavagens;</w:t>
      </w:r>
    </w:p>
    <w:p w14:paraId="34834750" w14:textId="77777777" w:rsidR="00BB5763" w:rsidRDefault="00BB5763" w:rsidP="00BB5763">
      <w:pPr>
        <w:autoSpaceDE w:val="0"/>
        <w:autoSpaceDN w:val="0"/>
        <w:adjustRightInd w:val="0"/>
        <w:spacing w:after="120" w:line="276" w:lineRule="auto"/>
        <w:jc w:val="both"/>
        <w:rPr>
          <w:rFonts w:ascii="Arial" w:hAnsi="Arial" w:cs="Arial"/>
        </w:rPr>
      </w:pPr>
      <w:r>
        <w:rPr>
          <w:rFonts w:ascii="Arial" w:hAnsi="Arial" w:cs="Arial"/>
        </w:rPr>
        <w:t>2.1.3</w:t>
      </w:r>
      <w:r w:rsidRPr="000D7861">
        <w:rPr>
          <w:rFonts w:ascii="Arial" w:hAnsi="Arial" w:cs="Arial"/>
        </w:rPr>
        <w:t xml:space="preserve"> As</w:t>
      </w:r>
      <w:r>
        <w:rPr>
          <w:rFonts w:ascii="Arial" w:hAnsi="Arial" w:cs="Arial"/>
        </w:rPr>
        <w:t xml:space="preserve"> </w:t>
      </w:r>
      <w:r w:rsidRPr="000D7861">
        <w:rPr>
          <w:rFonts w:ascii="Arial" w:hAnsi="Arial" w:cs="Arial"/>
        </w:rPr>
        <w:t>costuras não poderão apresentar descontinuidades e/ou desvios, bem como devem ser planas a fim de evitar enrugamentos no decorrer do uso e das lavagens;</w:t>
      </w:r>
    </w:p>
    <w:p w14:paraId="2B539517" w14:textId="77777777" w:rsidR="00BB5763" w:rsidRDefault="00BB5763" w:rsidP="00BB5763">
      <w:pPr>
        <w:autoSpaceDE w:val="0"/>
        <w:autoSpaceDN w:val="0"/>
        <w:adjustRightInd w:val="0"/>
        <w:spacing w:after="120" w:line="276" w:lineRule="auto"/>
        <w:jc w:val="both"/>
        <w:rPr>
          <w:rFonts w:ascii="Arial" w:hAnsi="Arial" w:cs="Arial"/>
        </w:rPr>
      </w:pPr>
      <w:r>
        <w:rPr>
          <w:rFonts w:ascii="Arial" w:hAnsi="Arial" w:cs="Arial"/>
        </w:rPr>
        <w:t>2.1.4</w:t>
      </w:r>
      <w:r w:rsidRPr="000D7861">
        <w:rPr>
          <w:rFonts w:ascii="Arial" w:hAnsi="Arial" w:cs="Arial"/>
        </w:rPr>
        <w:t xml:space="preserve"> Tomar</w:t>
      </w:r>
      <w:r>
        <w:rPr>
          <w:rFonts w:ascii="Arial" w:hAnsi="Arial" w:cs="Arial"/>
        </w:rPr>
        <w:t xml:space="preserve"> </w:t>
      </w:r>
      <w:r w:rsidRPr="000D7861">
        <w:rPr>
          <w:rFonts w:ascii="Arial" w:hAnsi="Arial" w:cs="Arial"/>
        </w:rPr>
        <w:t>todas as precauções necessárias para evitar o desfiamento do tecido e o esgarçamento das costuras</w:t>
      </w:r>
      <w:r>
        <w:rPr>
          <w:rFonts w:ascii="Arial" w:hAnsi="Arial" w:cs="Arial"/>
        </w:rPr>
        <w:t>;</w:t>
      </w:r>
    </w:p>
    <w:p w14:paraId="408B62B4" w14:textId="77777777" w:rsidR="00BB5763" w:rsidRPr="000D7861" w:rsidRDefault="00BB5763" w:rsidP="00BB5763">
      <w:pPr>
        <w:autoSpaceDE w:val="0"/>
        <w:autoSpaceDN w:val="0"/>
        <w:adjustRightInd w:val="0"/>
        <w:spacing w:after="120" w:line="276" w:lineRule="auto"/>
        <w:jc w:val="both"/>
        <w:rPr>
          <w:rFonts w:ascii="Arial" w:hAnsi="Arial" w:cs="Arial"/>
        </w:rPr>
      </w:pPr>
      <w:r>
        <w:rPr>
          <w:rFonts w:ascii="Arial" w:hAnsi="Arial" w:cs="Arial"/>
        </w:rPr>
        <w:t>2.1.5 As</w:t>
      </w:r>
      <w:r w:rsidRPr="000D7861">
        <w:rPr>
          <w:rFonts w:ascii="Arial" w:hAnsi="Arial" w:cs="Arial"/>
        </w:rPr>
        <w:t xml:space="preserve"> bordas do tecido deve</w:t>
      </w:r>
      <w:r>
        <w:rPr>
          <w:rFonts w:ascii="Arial" w:hAnsi="Arial" w:cs="Arial"/>
        </w:rPr>
        <w:t>rão</w:t>
      </w:r>
      <w:r w:rsidRPr="000D7861">
        <w:rPr>
          <w:rFonts w:ascii="Arial" w:hAnsi="Arial" w:cs="Arial"/>
        </w:rPr>
        <w:t xml:space="preserve"> ser </w:t>
      </w:r>
      <w:proofErr w:type="spellStart"/>
      <w:r w:rsidRPr="000D7861">
        <w:rPr>
          <w:rFonts w:ascii="Arial" w:hAnsi="Arial" w:cs="Arial"/>
        </w:rPr>
        <w:t>overlocadas</w:t>
      </w:r>
      <w:proofErr w:type="spellEnd"/>
      <w:r w:rsidRPr="000D7861">
        <w:rPr>
          <w:rFonts w:ascii="Arial" w:hAnsi="Arial" w:cs="Arial"/>
        </w:rPr>
        <w:t xml:space="preserve"> de modo a obter-se um artigo de superior qualidade, </w:t>
      </w:r>
      <w:r>
        <w:rPr>
          <w:rFonts w:ascii="Arial" w:hAnsi="Arial" w:cs="Arial"/>
        </w:rPr>
        <w:t>fino acabamento e ótimo aspecto.</w:t>
      </w:r>
    </w:p>
    <w:p w14:paraId="16B74A71" w14:textId="77777777" w:rsidR="00BB5763" w:rsidRPr="00534DC9" w:rsidRDefault="00BB5763" w:rsidP="00BB5763">
      <w:pPr>
        <w:autoSpaceDE w:val="0"/>
        <w:autoSpaceDN w:val="0"/>
        <w:adjustRightInd w:val="0"/>
        <w:spacing w:after="120" w:line="276" w:lineRule="auto"/>
        <w:jc w:val="both"/>
        <w:rPr>
          <w:rFonts w:ascii="Arial" w:hAnsi="Arial" w:cs="Arial"/>
          <w:b/>
          <w:bCs/>
        </w:rPr>
      </w:pPr>
      <w:r w:rsidRPr="00534DC9">
        <w:rPr>
          <w:rFonts w:ascii="Arial" w:hAnsi="Arial" w:cs="Arial"/>
          <w:b/>
          <w:bCs/>
        </w:rPr>
        <w:lastRenderedPageBreak/>
        <w:t>3 JUSTIFICATIVA</w:t>
      </w:r>
    </w:p>
    <w:p w14:paraId="10AF9131" w14:textId="77777777" w:rsidR="00BB5763" w:rsidRPr="00534DC9"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A contratação faz-se necessária para suprir a necessidade de fornecimento de jaleco a um novo Técnico em Enfermagem contratado em 03/07/2025, para o qual não dispomos de jaleco em estoque. Além disso, também não dispomos de contrato em vigência para aquisição deste item de uniforme, uma vez que a vigência do contrato anteriormente formalizado encerrou em 19/05/2025.</w:t>
      </w:r>
    </w:p>
    <w:p w14:paraId="3A61CADC" w14:textId="77777777" w:rsidR="00BB5763" w:rsidRPr="005D1C81"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Ressaltamos que o uso de jaleco pelos profissionais da saúde é importante para evitar que o funcionário entre em con</w:t>
      </w:r>
      <w:r w:rsidRPr="005D1C81">
        <w:rPr>
          <w:rFonts w:ascii="Arial" w:hAnsi="Arial" w:cs="Arial"/>
        </w:rPr>
        <w:t>tato com agentes infecciosos, fluidos corporais, substâncias químicas e outros riscos presentes no ambiente de trabalho. </w:t>
      </w:r>
    </w:p>
    <w:p w14:paraId="54B02D64" w14:textId="77777777" w:rsidR="00BB5763" w:rsidRPr="00534DC9"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Diante do apresentado, solicitamos a aquisição das peças de acordo com as especificações, quantitativos e detalhamentos constantes neste Termo de Referência.</w:t>
      </w:r>
    </w:p>
    <w:p w14:paraId="05CA3C82" w14:textId="77777777" w:rsidR="00BB5763" w:rsidRDefault="00BB5763" w:rsidP="00BB5763">
      <w:pPr>
        <w:spacing w:after="120" w:line="276" w:lineRule="auto"/>
        <w:jc w:val="both"/>
        <w:rPr>
          <w:rFonts w:ascii="Arial" w:eastAsia="Arial Unicode MS" w:hAnsi="Arial" w:cs="Arial"/>
          <w:b/>
        </w:rPr>
      </w:pPr>
    </w:p>
    <w:p w14:paraId="3A7FFF46" w14:textId="77777777" w:rsidR="00BB5763" w:rsidRDefault="00BB5763" w:rsidP="00BB5763">
      <w:pPr>
        <w:spacing w:after="120" w:line="276" w:lineRule="auto"/>
        <w:jc w:val="both"/>
        <w:rPr>
          <w:rFonts w:ascii="Arial" w:eastAsia="Arial Unicode MS" w:hAnsi="Arial" w:cs="Arial"/>
          <w:b/>
        </w:rPr>
      </w:pPr>
      <w:r>
        <w:rPr>
          <w:rFonts w:ascii="Arial" w:eastAsia="Arial Unicode MS" w:hAnsi="Arial" w:cs="Arial"/>
          <w:b/>
        </w:rPr>
        <w:t>4</w:t>
      </w:r>
      <w:r w:rsidRPr="000D7861">
        <w:rPr>
          <w:rFonts w:ascii="Arial" w:eastAsia="Arial Unicode MS" w:hAnsi="Arial" w:cs="Arial"/>
          <w:b/>
        </w:rPr>
        <w:t xml:space="preserve"> PRAZOS E CONDIÇÕES DE ENTREGA</w:t>
      </w:r>
    </w:p>
    <w:p w14:paraId="5B70F52C" w14:textId="77777777" w:rsidR="00BB5763" w:rsidRPr="00B11011" w:rsidRDefault="00BB5763" w:rsidP="00BB5763">
      <w:pPr>
        <w:autoSpaceDE w:val="0"/>
        <w:autoSpaceDN w:val="0"/>
        <w:adjustRightInd w:val="0"/>
        <w:spacing w:after="120" w:line="276" w:lineRule="auto"/>
        <w:jc w:val="both"/>
        <w:rPr>
          <w:rFonts w:ascii="Arial" w:hAnsi="Arial" w:cs="Arial"/>
        </w:rPr>
      </w:pPr>
      <w:r>
        <w:rPr>
          <w:rFonts w:ascii="Arial" w:hAnsi="Arial" w:cs="Arial"/>
        </w:rPr>
        <w:t xml:space="preserve">4.1 </w:t>
      </w:r>
      <w:r w:rsidRPr="00B11011">
        <w:rPr>
          <w:rFonts w:ascii="Arial" w:hAnsi="Arial" w:cs="Arial"/>
        </w:rPr>
        <w:t xml:space="preserve">A entrega deverá ser realizada na sede do CISAMUSEP, Rua </w:t>
      </w:r>
      <w:r>
        <w:rPr>
          <w:rFonts w:ascii="Arial" w:hAnsi="Arial" w:cs="Arial"/>
        </w:rPr>
        <w:t xml:space="preserve">Adolpho </w:t>
      </w:r>
      <w:proofErr w:type="spellStart"/>
      <w:r>
        <w:rPr>
          <w:rFonts w:ascii="Arial" w:hAnsi="Arial" w:cs="Arial"/>
        </w:rPr>
        <w:t>Contessotto</w:t>
      </w:r>
      <w:proofErr w:type="spellEnd"/>
      <w:r>
        <w:rPr>
          <w:rFonts w:ascii="Arial" w:hAnsi="Arial" w:cs="Arial"/>
        </w:rPr>
        <w:t>, 620, Zona 28</w:t>
      </w:r>
      <w:r w:rsidRPr="00B11011">
        <w:rPr>
          <w:rFonts w:ascii="Arial" w:hAnsi="Arial" w:cs="Arial"/>
        </w:rPr>
        <w:t>, Maringá/PR, das 07h30min às 11h</w:t>
      </w:r>
      <w:r>
        <w:rPr>
          <w:rFonts w:ascii="Arial" w:hAnsi="Arial" w:cs="Arial"/>
        </w:rPr>
        <w:t>30min</w:t>
      </w:r>
      <w:r w:rsidRPr="00B11011">
        <w:rPr>
          <w:rFonts w:ascii="Arial" w:hAnsi="Arial" w:cs="Arial"/>
        </w:rPr>
        <w:t xml:space="preserve"> e das 13h30min às 16h</w:t>
      </w:r>
      <w:r>
        <w:rPr>
          <w:rFonts w:ascii="Arial" w:hAnsi="Arial" w:cs="Arial"/>
        </w:rPr>
        <w:t>30min</w:t>
      </w:r>
      <w:r w:rsidRPr="00B11011">
        <w:rPr>
          <w:rFonts w:ascii="Arial" w:hAnsi="Arial" w:cs="Arial"/>
        </w:rPr>
        <w:t>, devendo ser previamente agendada pelo telefone (44) 3123-8300 com o Fiscal do Contrato;</w:t>
      </w:r>
    </w:p>
    <w:p w14:paraId="177A8389" w14:textId="77777777" w:rsidR="00BB5763" w:rsidRPr="00092E66" w:rsidRDefault="00BB5763" w:rsidP="00BB5763">
      <w:pPr>
        <w:spacing w:after="120" w:line="276" w:lineRule="auto"/>
        <w:jc w:val="both"/>
        <w:rPr>
          <w:rFonts w:ascii="Arial" w:eastAsia="Arial Unicode MS" w:hAnsi="Arial" w:cs="Arial"/>
        </w:rPr>
      </w:pPr>
      <w:r>
        <w:rPr>
          <w:rFonts w:ascii="Arial" w:eastAsia="Arial Unicode MS" w:hAnsi="Arial" w:cs="Arial"/>
        </w:rPr>
        <w:t>4.2</w:t>
      </w:r>
      <w:r w:rsidRPr="00092E66">
        <w:rPr>
          <w:rFonts w:ascii="Arial" w:eastAsia="Arial Unicode MS" w:hAnsi="Arial" w:cs="Arial"/>
        </w:rPr>
        <w:t xml:space="preserve"> O prazo de entrega será de até </w:t>
      </w:r>
      <w:r>
        <w:rPr>
          <w:rFonts w:ascii="Arial" w:eastAsia="Arial Unicode MS" w:hAnsi="Arial" w:cs="Arial"/>
        </w:rPr>
        <w:t>10</w:t>
      </w:r>
      <w:r w:rsidRPr="00092E66">
        <w:rPr>
          <w:rFonts w:ascii="Arial" w:eastAsia="Arial Unicode MS" w:hAnsi="Arial" w:cs="Arial"/>
        </w:rPr>
        <w:t xml:space="preserve"> (</w:t>
      </w:r>
      <w:r>
        <w:rPr>
          <w:rFonts w:ascii="Arial" w:eastAsia="Arial Unicode MS" w:hAnsi="Arial" w:cs="Arial"/>
        </w:rPr>
        <w:t>dez</w:t>
      </w:r>
      <w:r w:rsidRPr="00092E66">
        <w:rPr>
          <w:rFonts w:ascii="Arial" w:eastAsia="Arial Unicode MS" w:hAnsi="Arial" w:cs="Arial"/>
        </w:rPr>
        <w:t xml:space="preserve">) dias corridos após a entrega da </w:t>
      </w:r>
      <w:r>
        <w:rPr>
          <w:rFonts w:ascii="Arial" w:eastAsia="Arial Unicode MS" w:hAnsi="Arial" w:cs="Arial"/>
        </w:rPr>
        <w:t xml:space="preserve">nota de empenho </w:t>
      </w:r>
      <w:r w:rsidRPr="00092E66">
        <w:rPr>
          <w:rFonts w:ascii="Arial" w:eastAsia="Arial Unicode MS" w:hAnsi="Arial" w:cs="Arial"/>
        </w:rPr>
        <w:t xml:space="preserve">à </w:t>
      </w:r>
      <w:r>
        <w:rPr>
          <w:rFonts w:ascii="Arial" w:eastAsia="Arial Unicode MS" w:hAnsi="Arial" w:cs="Arial"/>
        </w:rPr>
        <w:t xml:space="preserve">empresa a ser </w:t>
      </w:r>
      <w:r w:rsidRPr="00092E66">
        <w:rPr>
          <w:rFonts w:ascii="Arial" w:eastAsia="Arial Unicode MS" w:hAnsi="Arial" w:cs="Arial"/>
        </w:rPr>
        <w:t>contratada;</w:t>
      </w:r>
    </w:p>
    <w:p w14:paraId="5214DD7C" w14:textId="77777777" w:rsidR="00BB5763" w:rsidRPr="00CD03A1" w:rsidRDefault="00BB5763" w:rsidP="00BB5763">
      <w:pPr>
        <w:autoSpaceDE w:val="0"/>
        <w:autoSpaceDN w:val="0"/>
        <w:adjustRightInd w:val="0"/>
        <w:spacing w:after="120" w:line="276" w:lineRule="auto"/>
        <w:jc w:val="both"/>
        <w:rPr>
          <w:rFonts w:ascii="Arial" w:hAnsi="Arial" w:cs="Arial"/>
        </w:rPr>
      </w:pPr>
      <w:r>
        <w:rPr>
          <w:rFonts w:ascii="Arial" w:hAnsi="Arial" w:cs="Arial"/>
        </w:rPr>
        <w:t>4.3</w:t>
      </w:r>
      <w:r w:rsidRPr="00CD03A1">
        <w:rPr>
          <w:rFonts w:ascii="Arial" w:hAnsi="Arial" w:cs="Arial"/>
        </w:rPr>
        <w:t xml:space="preserve"> O objeto deste Termo de Referência será recebido:</w:t>
      </w:r>
    </w:p>
    <w:p w14:paraId="0581B92A" w14:textId="77777777" w:rsidR="00BB5763" w:rsidRPr="00CD03A1" w:rsidRDefault="00BB5763" w:rsidP="00BB5763">
      <w:pPr>
        <w:autoSpaceDE w:val="0"/>
        <w:autoSpaceDN w:val="0"/>
        <w:adjustRightInd w:val="0"/>
        <w:spacing w:after="120" w:line="276" w:lineRule="auto"/>
        <w:jc w:val="both"/>
        <w:rPr>
          <w:rFonts w:ascii="Arial" w:hAnsi="Arial" w:cs="Arial"/>
        </w:rPr>
      </w:pPr>
      <w:r>
        <w:rPr>
          <w:rFonts w:ascii="Arial" w:hAnsi="Arial" w:cs="Arial"/>
        </w:rPr>
        <w:t>4.3</w:t>
      </w:r>
      <w:r w:rsidRPr="00CD03A1">
        <w:rPr>
          <w:rFonts w:ascii="Arial" w:hAnsi="Arial" w:cs="Arial"/>
        </w:rPr>
        <w:t>.1 Provisoriamente, no ato da entrega dos jalecos, para posterior verificação da conformidade dos produtos com as especificações do objeto;</w:t>
      </w:r>
    </w:p>
    <w:p w14:paraId="5CA92EF0" w14:textId="77777777" w:rsidR="00BB5763" w:rsidRPr="00CD03A1" w:rsidRDefault="00BB5763" w:rsidP="00BB5763">
      <w:pPr>
        <w:autoSpaceDE w:val="0"/>
        <w:autoSpaceDN w:val="0"/>
        <w:adjustRightInd w:val="0"/>
        <w:spacing w:after="120" w:line="276" w:lineRule="auto"/>
        <w:jc w:val="both"/>
        <w:rPr>
          <w:rFonts w:ascii="Arial" w:hAnsi="Arial" w:cs="Arial"/>
        </w:rPr>
      </w:pPr>
      <w:r>
        <w:rPr>
          <w:rFonts w:ascii="Arial" w:hAnsi="Arial" w:cs="Arial"/>
        </w:rPr>
        <w:t>4.3.2</w:t>
      </w:r>
      <w:r w:rsidRPr="00CD03A1">
        <w:rPr>
          <w:rFonts w:ascii="Arial" w:hAnsi="Arial" w:cs="Arial"/>
        </w:rPr>
        <w:t xml:space="preserve"> Definitivamente, em até 10 (dez) dias, contados do seu recebimento provisório, após criteriosa inspeção e verificação de que os produtos adquiridos </w:t>
      </w:r>
      <w:proofErr w:type="gramStart"/>
      <w:r w:rsidRPr="00CD03A1">
        <w:rPr>
          <w:rFonts w:ascii="Arial" w:hAnsi="Arial" w:cs="Arial"/>
        </w:rPr>
        <w:t>encontram-se</w:t>
      </w:r>
      <w:proofErr w:type="gramEnd"/>
      <w:r w:rsidRPr="00CD03A1">
        <w:rPr>
          <w:rFonts w:ascii="Arial" w:hAnsi="Arial" w:cs="Arial"/>
        </w:rPr>
        <w:t xml:space="preserve"> em perfeitas condições de utilização, além de atender às especificações do objeto;</w:t>
      </w:r>
    </w:p>
    <w:p w14:paraId="617A8D3E" w14:textId="77777777" w:rsidR="00BB5763" w:rsidRPr="00CD03A1" w:rsidRDefault="00BB5763" w:rsidP="00BB5763">
      <w:pPr>
        <w:autoSpaceDE w:val="0"/>
        <w:autoSpaceDN w:val="0"/>
        <w:adjustRightInd w:val="0"/>
        <w:spacing w:after="120" w:line="276" w:lineRule="auto"/>
        <w:jc w:val="both"/>
        <w:rPr>
          <w:rFonts w:ascii="Arial" w:hAnsi="Arial" w:cs="Arial"/>
        </w:rPr>
      </w:pPr>
      <w:bookmarkStart w:id="0" w:name="_Hlk131575110"/>
      <w:r>
        <w:rPr>
          <w:rFonts w:ascii="Arial" w:hAnsi="Arial" w:cs="Arial"/>
        </w:rPr>
        <w:t>4.3.3</w:t>
      </w:r>
      <w:r w:rsidRPr="00CD03A1">
        <w:rPr>
          <w:rFonts w:ascii="Arial" w:hAnsi="Arial" w:cs="Arial"/>
        </w:rPr>
        <w:t xml:space="preserve"> O recebimento definitivo dos jalecos não exclui a responsabilidade da empresa a ser contratada quanto aos vícios ocultos, ou seja, aqueles só manifestados quando da sua normal utilização pelo CISAMUSEP;</w:t>
      </w:r>
    </w:p>
    <w:p w14:paraId="35897E7B" w14:textId="77777777" w:rsidR="00BB5763" w:rsidRPr="00CD03A1" w:rsidRDefault="00BB5763" w:rsidP="00BB5763">
      <w:pPr>
        <w:autoSpaceDE w:val="0"/>
        <w:autoSpaceDN w:val="0"/>
        <w:adjustRightInd w:val="0"/>
        <w:spacing w:after="120" w:line="276" w:lineRule="auto"/>
        <w:jc w:val="both"/>
        <w:rPr>
          <w:rFonts w:ascii="Arial" w:eastAsia="Times New Roman" w:hAnsi="Arial" w:cs="Arial"/>
        </w:rPr>
      </w:pPr>
      <w:r>
        <w:rPr>
          <w:rFonts w:ascii="Arial" w:hAnsi="Arial" w:cs="Arial"/>
        </w:rPr>
        <w:t>4.4</w:t>
      </w:r>
      <w:r w:rsidRPr="00CD03A1">
        <w:rPr>
          <w:rFonts w:ascii="Arial" w:eastAsia="Times New Roman" w:hAnsi="Arial" w:cs="Arial"/>
        </w:rPr>
        <w:t xml:space="preserve"> Caso os itens estejam insatisfatórios e/ou não atendam às especificações do objeto a ser contratado, será lavrado Termo de Recusa, no qual se consignarão as desconformidades, devendo o produto ser substituído no prazo de até 05 (cinco) dias úteis a contar do recebimento da solicitação, quando serão realizadas novamente as verificações;</w:t>
      </w:r>
    </w:p>
    <w:p w14:paraId="76C6114B" w14:textId="77777777" w:rsidR="00BB5763" w:rsidRPr="00CD03A1" w:rsidRDefault="00BB5763" w:rsidP="00BB5763">
      <w:pPr>
        <w:autoSpaceDE w:val="0"/>
        <w:autoSpaceDN w:val="0"/>
        <w:adjustRightInd w:val="0"/>
        <w:spacing w:after="120" w:line="276" w:lineRule="auto"/>
        <w:jc w:val="both"/>
        <w:rPr>
          <w:rFonts w:ascii="Arial" w:eastAsia="Times New Roman" w:hAnsi="Arial" w:cs="Arial"/>
        </w:rPr>
      </w:pPr>
      <w:r>
        <w:rPr>
          <w:rFonts w:ascii="Arial" w:hAnsi="Arial" w:cs="Arial"/>
        </w:rPr>
        <w:t>4.5</w:t>
      </w:r>
      <w:r w:rsidRPr="00CD03A1">
        <w:rPr>
          <w:rFonts w:ascii="Arial" w:eastAsia="Times New Roman" w:hAnsi="Arial" w:cs="Arial"/>
        </w:rPr>
        <w:t xml:space="preserve"> Caso a substituição não ocorra no prazo determinado, estará o fornecedor incorrendo em atraso na entrega e sujeito à aplicação das sanções previstas;</w:t>
      </w:r>
    </w:p>
    <w:bookmarkEnd w:id="0"/>
    <w:p w14:paraId="27925791" w14:textId="77777777" w:rsidR="00BB5763" w:rsidRPr="00CD03A1" w:rsidRDefault="00BB5763" w:rsidP="00BB5763">
      <w:pPr>
        <w:autoSpaceDE w:val="0"/>
        <w:autoSpaceDN w:val="0"/>
        <w:adjustRightInd w:val="0"/>
        <w:spacing w:after="120" w:line="276" w:lineRule="auto"/>
        <w:jc w:val="both"/>
        <w:rPr>
          <w:rFonts w:ascii="Arial" w:hAnsi="Arial" w:cs="Arial"/>
        </w:rPr>
      </w:pPr>
      <w:r>
        <w:rPr>
          <w:rFonts w:ascii="Arial" w:hAnsi="Arial" w:cs="Arial"/>
        </w:rPr>
        <w:t>4.6</w:t>
      </w:r>
      <w:r w:rsidRPr="00CD03A1">
        <w:rPr>
          <w:rFonts w:ascii="Arial" w:hAnsi="Arial" w:cs="Arial"/>
        </w:rPr>
        <w:t xml:space="preserve"> Os itens deverão ser entregues embalados individualmente; </w:t>
      </w:r>
    </w:p>
    <w:p w14:paraId="3436301E" w14:textId="77777777" w:rsidR="00BB5763" w:rsidRPr="00CD03A1" w:rsidRDefault="00BB5763" w:rsidP="00BB5763">
      <w:pPr>
        <w:autoSpaceDE w:val="0"/>
        <w:autoSpaceDN w:val="0"/>
        <w:adjustRightInd w:val="0"/>
        <w:spacing w:after="120" w:line="276" w:lineRule="auto"/>
        <w:jc w:val="both"/>
        <w:rPr>
          <w:rFonts w:ascii="Arial" w:eastAsia="Times New Roman" w:hAnsi="Arial" w:cs="Arial"/>
        </w:rPr>
      </w:pPr>
      <w:r>
        <w:rPr>
          <w:rFonts w:ascii="Arial" w:hAnsi="Arial" w:cs="Arial"/>
        </w:rPr>
        <w:t>4.7</w:t>
      </w:r>
      <w:r w:rsidRPr="00CD03A1">
        <w:rPr>
          <w:rFonts w:ascii="Arial" w:eastAsia="Times New Roman" w:hAnsi="Arial" w:cs="Arial"/>
        </w:rPr>
        <w:t xml:space="preserve"> Não serão aceitos jalecos fornecidos em desacordo com as especificações.</w:t>
      </w:r>
    </w:p>
    <w:p w14:paraId="1DE0AB98" w14:textId="77777777" w:rsidR="00BB5763" w:rsidRDefault="00BB5763" w:rsidP="00BB5763">
      <w:pPr>
        <w:spacing w:after="120" w:line="276" w:lineRule="auto"/>
        <w:jc w:val="both"/>
        <w:rPr>
          <w:rFonts w:ascii="Arial" w:eastAsia="Arial Unicode MS" w:hAnsi="Arial" w:cs="Arial"/>
        </w:rPr>
      </w:pPr>
      <w:r w:rsidRPr="000D7861">
        <w:rPr>
          <w:rFonts w:ascii="Arial" w:eastAsia="Arial Unicode MS" w:hAnsi="Arial" w:cs="Arial"/>
        </w:rPr>
        <w:t xml:space="preserve"> </w:t>
      </w:r>
    </w:p>
    <w:p w14:paraId="4F239EA4" w14:textId="77777777" w:rsidR="00BB5763" w:rsidRDefault="00BB5763" w:rsidP="00BB5763">
      <w:pPr>
        <w:autoSpaceDE w:val="0"/>
        <w:autoSpaceDN w:val="0"/>
        <w:adjustRightInd w:val="0"/>
        <w:spacing w:after="120" w:line="276" w:lineRule="auto"/>
        <w:jc w:val="both"/>
        <w:rPr>
          <w:rFonts w:ascii="Arial" w:eastAsia="Verdana,Bold" w:hAnsi="Arial" w:cs="Arial"/>
          <w:b/>
          <w:bCs/>
        </w:rPr>
      </w:pPr>
      <w:r>
        <w:rPr>
          <w:rFonts w:ascii="Arial" w:eastAsia="Verdana,Bold" w:hAnsi="Arial" w:cs="Arial"/>
          <w:b/>
          <w:bCs/>
        </w:rPr>
        <w:t>5</w:t>
      </w:r>
      <w:r w:rsidRPr="000D7861">
        <w:rPr>
          <w:rFonts w:ascii="Arial" w:eastAsia="Verdana,Bold" w:hAnsi="Arial" w:cs="Arial"/>
          <w:b/>
          <w:bCs/>
        </w:rPr>
        <w:t xml:space="preserve"> OBRIGAÇÕES DA </w:t>
      </w:r>
      <w:r>
        <w:rPr>
          <w:rFonts w:ascii="Arial" w:eastAsia="Verdana,Bold" w:hAnsi="Arial" w:cs="Arial"/>
          <w:b/>
          <w:bCs/>
        </w:rPr>
        <w:t xml:space="preserve">EMPRESA A SER </w:t>
      </w:r>
      <w:r w:rsidRPr="000D7861">
        <w:rPr>
          <w:rFonts w:ascii="Arial" w:eastAsia="Verdana,Bold" w:hAnsi="Arial" w:cs="Arial"/>
          <w:b/>
          <w:bCs/>
        </w:rPr>
        <w:t>CONTRATADA</w:t>
      </w:r>
    </w:p>
    <w:p w14:paraId="2489CACD" w14:textId="77777777" w:rsidR="00BB5763" w:rsidRPr="0018246C" w:rsidRDefault="00BB5763" w:rsidP="00BB5763">
      <w:pPr>
        <w:pStyle w:val="Corpodetexto21"/>
        <w:widowControl/>
        <w:suppressAutoHyphens/>
        <w:spacing w:after="120" w:line="276" w:lineRule="auto"/>
        <w:rPr>
          <w:rFonts w:cs="Arial"/>
          <w:sz w:val="22"/>
          <w:szCs w:val="22"/>
        </w:rPr>
      </w:pPr>
      <w:r w:rsidRPr="0018246C">
        <w:rPr>
          <w:rFonts w:cs="Arial"/>
          <w:sz w:val="22"/>
          <w:szCs w:val="22"/>
        </w:rPr>
        <w:t>5.1 Entregar o objeto a ser contratado de acordo com as especificações e prazos exigidos e em perfeito estado de conservação;</w:t>
      </w:r>
    </w:p>
    <w:p w14:paraId="5535F06A" w14:textId="77777777" w:rsidR="00BB5763" w:rsidRPr="0018246C" w:rsidRDefault="00BB5763" w:rsidP="00BB5763">
      <w:pPr>
        <w:pStyle w:val="Corpodetexto21"/>
        <w:widowControl/>
        <w:suppressAutoHyphens/>
        <w:spacing w:after="120" w:line="276" w:lineRule="auto"/>
        <w:rPr>
          <w:rFonts w:cs="Arial"/>
          <w:sz w:val="22"/>
          <w:szCs w:val="22"/>
        </w:rPr>
      </w:pPr>
      <w:r w:rsidRPr="0018246C">
        <w:rPr>
          <w:rFonts w:cs="Arial"/>
          <w:sz w:val="22"/>
          <w:szCs w:val="22"/>
        </w:rPr>
        <w:t>5.2 Assumir responsabilidade, para todos os fins legais, pela veracidade das informações prestadas;</w:t>
      </w:r>
    </w:p>
    <w:p w14:paraId="1154F976" w14:textId="77777777" w:rsidR="00BB5763" w:rsidRPr="0018246C" w:rsidRDefault="00BB5763" w:rsidP="00BB5763">
      <w:pPr>
        <w:pStyle w:val="Corpodetexto21"/>
        <w:widowControl/>
        <w:suppressAutoHyphens/>
        <w:spacing w:after="120" w:line="276" w:lineRule="auto"/>
        <w:rPr>
          <w:rFonts w:cs="Arial"/>
          <w:sz w:val="22"/>
          <w:szCs w:val="22"/>
        </w:rPr>
      </w:pPr>
      <w:r w:rsidRPr="0018246C">
        <w:rPr>
          <w:rFonts w:cs="Arial"/>
          <w:sz w:val="22"/>
          <w:szCs w:val="22"/>
        </w:rPr>
        <w:lastRenderedPageBreak/>
        <w:t>5.3 Atentar-se e cumprir todos os prazos, requisitos, exigências e condições estabelecidas neste Termo de Referência, bem como uma execução perfeita do objeto;</w:t>
      </w:r>
    </w:p>
    <w:p w14:paraId="03F2ED60" w14:textId="77777777" w:rsidR="00BB5763" w:rsidRPr="0018246C" w:rsidRDefault="00BB5763" w:rsidP="00BB5763">
      <w:pPr>
        <w:pStyle w:val="Corpodetexto21"/>
        <w:widowControl/>
        <w:suppressAutoHyphens/>
        <w:spacing w:after="120" w:line="276" w:lineRule="auto"/>
        <w:rPr>
          <w:rFonts w:cs="Arial"/>
          <w:sz w:val="22"/>
          <w:szCs w:val="22"/>
        </w:rPr>
      </w:pPr>
      <w:r w:rsidRPr="0018246C">
        <w:rPr>
          <w:rFonts w:cs="Arial"/>
          <w:sz w:val="22"/>
          <w:szCs w:val="22"/>
        </w:rPr>
        <w:t>5.4 Providenciar a substituição dos jalecos no prazo de 05 (cinco) dias úteis, caso apresentem defeito;</w:t>
      </w:r>
    </w:p>
    <w:p w14:paraId="1989369F" w14:textId="77777777" w:rsidR="00BB5763" w:rsidRPr="0018246C" w:rsidRDefault="00BB5763" w:rsidP="00BB5763">
      <w:pPr>
        <w:pStyle w:val="Corpodetexto21"/>
        <w:widowControl/>
        <w:suppressAutoHyphens/>
        <w:spacing w:after="120" w:line="276" w:lineRule="auto"/>
        <w:rPr>
          <w:rFonts w:cs="Arial"/>
          <w:sz w:val="22"/>
          <w:szCs w:val="22"/>
        </w:rPr>
      </w:pPr>
      <w:r w:rsidRPr="0018246C">
        <w:rPr>
          <w:rFonts w:cs="Arial"/>
          <w:sz w:val="22"/>
          <w:szCs w:val="22"/>
        </w:rPr>
        <w:t>5.5 Não transferir a outrem no todo ou em parte, as responsabilidades assumidas, sem prévia e expressa anuência do CISAMUSEP;</w:t>
      </w:r>
    </w:p>
    <w:p w14:paraId="400134D3" w14:textId="77777777" w:rsidR="00BB5763" w:rsidRPr="0018246C" w:rsidRDefault="00BB5763" w:rsidP="00BB5763">
      <w:pPr>
        <w:pStyle w:val="Corpodetexto21"/>
        <w:widowControl/>
        <w:suppressAutoHyphens/>
        <w:spacing w:after="120" w:line="276" w:lineRule="auto"/>
        <w:rPr>
          <w:rFonts w:cs="Arial"/>
          <w:sz w:val="22"/>
          <w:szCs w:val="22"/>
        </w:rPr>
      </w:pPr>
      <w:r w:rsidRPr="0018246C">
        <w:rPr>
          <w:rFonts w:cs="Arial"/>
          <w:sz w:val="22"/>
          <w:szCs w:val="22"/>
        </w:rPr>
        <w:t>5.6 A empresa a ser contratada assumirá integral responsabilidade por danos causados ao Consórcio ou a terceiros, decorrentes da execução do presente Termo de Referência, inclusive acidentes, mortes, perdas ou destruição, parcial ou total, isentando o CISAMUSEP de todas as reclamações que possam surgir com relação ao presente Termo de Referência, inclusive as de natureza trabalhista, fiscal ou previdenciária, ainda que tais reclamações sejam resultantes de atos de seus prepostos ou de quaisquer pessoas físicas ou jurídicas, empregados ou afastados, durante a vigência do presente instrumento;</w:t>
      </w:r>
    </w:p>
    <w:p w14:paraId="09544BF0" w14:textId="77777777" w:rsidR="00BB5763" w:rsidRPr="0018246C" w:rsidRDefault="00BB5763" w:rsidP="00BB5763">
      <w:pPr>
        <w:pStyle w:val="Corpodetexto21"/>
        <w:widowControl/>
        <w:suppressAutoHyphens/>
        <w:spacing w:after="120" w:line="276" w:lineRule="auto"/>
        <w:rPr>
          <w:rFonts w:cs="Arial"/>
          <w:sz w:val="22"/>
          <w:szCs w:val="22"/>
        </w:rPr>
      </w:pPr>
      <w:r w:rsidRPr="0018246C">
        <w:rPr>
          <w:rFonts w:cs="Arial"/>
          <w:sz w:val="22"/>
          <w:szCs w:val="22"/>
        </w:rPr>
        <w:t>5.7 Efetuar a entrega dos jalecos no CISAMUSEP, responsabilizando-se pelas despesas decorrentes da entrega, bem como pelo risco de perdas, até o efetivo recebimento</w:t>
      </w:r>
      <w:r>
        <w:rPr>
          <w:rFonts w:cs="Arial"/>
          <w:sz w:val="22"/>
          <w:szCs w:val="22"/>
        </w:rPr>
        <w:t>;</w:t>
      </w:r>
    </w:p>
    <w:p w14:paraId="01F1DC08" w14:textId="77777777" w:rsidR="00BB5763" w:rsidRPr="000D7861" w:rsidRDefault="00BB5763" w:rsidP="00BB5763">
      <w:pPr>
        <w:pStyle w:val="Corpodetexto21"/>
        <w:widowControl/>
        <w:suppressAutoHyphens/>
        <w:spacing w:after="120" w:line="276" w:lineRule="auto"/>
        <w:rPr>
          <w:rFonts w:cs="Arial"/>
          <w:sz w:val="22"/>
          <w:szCs w:val="22"/>
        </w:rPr>
      </w:pPr>
      <w:r>
        <w:rPr>
          <w:rFonts w:cs="Arial"/>
          <w:sz w:val="22"/>
          <w:szCs w:val="22"/>
        </w:rPr>
        <w:t>5.8</w:t>
      </w:r>
      <w:r w:rsidRPr="000D7861">
        <w:rPr>
          <w:rFonts w:cs="Arial"/>
          <w:sz w:val="22"/>
          <w:szCs w:val="22"/>
        </w:rPr>
        <w:t xml:space="preserve"> Enviar </w:t>
      </w:r>
      <w:r>
        <w:rPr>
          <w:rFonts w:cs="Arial"/>
          <w:sz w:val="22"/>
          <w:szCs w:val="22"/>
        </w:rPr>
        <w:t xml:space="preserve">grade de prova dos tamanhos </w:t>
      </w:r>
      <w:r w:rsidRPr="000D7861">
        <w:rPr>
          <w:rFonts w:cs="Arial"/>
          <w:sz w:val="22"/>
          <w:szCs w:val="22"/>
        </w:rPr>
        <w:t xml:space="preserve">ao CISAMUSEP para efetuar a medição </w:t>
      </w:r>
      <w:r>
        <w:rPr>
          <w:rFonts w:cs="Arial"/>
          <w:sz w:val="22"/>
          <w:szCs w:val="22"/>
        </w:rPr>
        <w:t xml:space="preserve">das peças </w:t>
      </w:r>
      <w:r w:rsidRPr="000D7861">
        <w:rPr>
          <w:rFonts w:cs="Arial"/>
          <w:sz w:val="22"/>
          <w:szCs w:val="22"/>
        </w:rPr>
        <w:t xml:space="preserve">no </w:t>
      </w:r>
      <w:r>
        <w:rPr>
          <w:rFonts w:cs="Arial"/>
          <w:sz w:val="22"/>
          <w:szCs w:val="22"/>
        </w:rPr>
        <w:t xml:space="preserve">funcionário; </w:t>
      </w:r>
    </w:p>
    <w:p w14:paraId="3692C7F8" w14:textId="77777777" w:rsidR="00BB5763" w:rsidRPr="000D7861" w:rsidRDefault="00BB5763" w:rsidP="00BB5763">
      <w:pPr>
        <w:pStyle w:val="Corpodetexto21"/>
        <w:widowControl/>
        <w:suppressAutoHyphens/>
        <w:spacing w:after="120" w:line="276" w:lineRule="auto"/>
        <w:rPr>
          <w:rFonts w:cs="Arial"/>
          <w:sz w:val="22"/>
          <w:szCs w:val="22"/>
        </w:rPr>
      </w:pPr>
      <w:r>
        <w:rPr>
          <w:rFonts w:cs="Arial"/>
          <w:sz w:val="22"/>
          <w:szCs w:val="22"/>
        </w:rPr>
        <w:t>5.9</w:t>
      </w:r>
      <w:r w:rsidRPr="000D7861">
        <w:rPr>
          <w:rFonts w:cs="Arial"/>
          <w:sz w:val="22"/>
          <w:szCs w:val="22"/>
        </w:rPr>
        <w:t xml:space="preserve"> Embalar as peças individualmente em sacos plásticos transparentes, identificados com etiqueta na qual conste o nome do item e o tamanho de cada peça; </w:t>
      </w:r>
    </w:p>
    <w:p w14:paraId="380E3D41" w14:textId="77777777" w:rsidR="00BB5763" w:rsidRPr="000D7861" w:rsidRDefault="00BB5763" w:rsidP="00BB5763">
      <w:pPr>
        <w:pStyle w:val="Corpodetexto21"/>
        <w:widowControl/>
        <w:suppressAutoHyphens/>
        <w:spacing w:after="120" w:line="276" w:lineRule="auto"/>
        <w:rPr>
          <w:rFonts w:cs="Arial"/>
          <w:sz w:val="22"/>
          <w:szCs w:val="22"/>
        </w:rPr>
      </w:pPr>
      <w:r>
        <w:rPr>
          <w:rFonts w:cs="Arial"/>
          <w:sz w:val="22"/>
          <w:szCs w:val="22"/>
        </w:rPr>
        <w:t>5.10</w:t>
      </w:r>
      <w:r w:rsidRPr="000D7861">
        <w:rPr>
          <w:rFonts w:cs="Arial"/>
          <w:sz w:val="22"/>
          <w:szCs w:val="22"/>
        </w:rPr>
        <w:t xml:space="preserve"> Todas as peças deverão conter etiqueta interna informando</w:t>
      </w:r>
      <w:r w:rsidRPr="000D7861">
        <w:rPr>
          <w:rFonts w:eastAsia="Arial Unicode MS" w:cs="Arial"/>
          <w:sz w:val="22"/>
          <w:szCs w:val="22"/>
        </w:rPr>
        <w:t xml:space="preserve"> tamanho</w:t>
      </w:r>
      <w:r>
        <w:rPr>
          <w:rFonts w:eastAsia="Arial Unicode MS" w:cs="Arial"/>
          <w:sz w:val="22"/>
          <w:szCs w:val="22"/>
        </w:rPr>
        <w:t>,</w:t>
      </w:r>
      <w:r w:rsidRPr="000D7861">
        <w:rPr>
          <w:rFonts w:eastAsia="Arial Unicode MS" w:cs="Arial"/>
          <w:sz w:val="22"/>
          <w:szCs w:val="22"/>
        </w:rPr>
        <w:t xml:space="preserve"> composição do tecido e nome da confecção.</w:t>
      </w:r>
    </w:p>
    <w:p w14:paraId="1550AE06" w14:textId="77777777" w:rsidR="00BB5763" w:rsidRDefault="00BB5763" w:rsidP="00BB5763">
      <w:pPr>
        <w:autoSpaceDE w:val="0"/>
        <w:autoSpaceDN w:val="0"/>
        <w:adjustRightInd w:val="0"/>
        <w:spacing w:after="120" w:line="276" w:lineRule="auto"/>
        <w:jc w:val="both"/>
        <w:rPr>
          <w:rFonts w:ascii="Arial" w:eastAsia="Verdana,Bold" w:hAnsi="Arial" w:cs="Arial"/>
          <w:b/>
          <w:bCs/>
        </w:rPr>
      </w:pPr>
    </w:p>
    <w:p w14:paraId="5330D3A0" w14:textId="77777777" w:rsidR="00BB5763" w:rsidRDefault="00BB5763" w:rsidP="00BB5763">
      <w:pPr>
        <w:autoSpaceDE w:val="0"/>
        <w:autoSpaceDN w:val="0"/>
        <w:adjustRightInd w:val="0"/>
        <w:spacing w:after="120" w:line="276" w:lineRule="auto"/>
        <w:jc w:val="both"/>
        <w:rPr>
          <w:rFonts w:ascii="Arial" w:eastAsia="Verdana,Bold" w:hAnsi="Arial" w:cs="Arial"/>
          <w:b/>
          <w:bCs/>
        </w:rPr>
      </w:pPr>
      <w:r>
        <w:rPr>
          <w:rFonts w:ascii="Arial" w:eastAsia="Verdana,Bold" w:hAnsi="Arial" w:cs="Arial"/>
          <w:b/>
          <w:bCs/>
        </w:rPr>
        <w:t>6</w:t>
      </w:r>
      <w:r w:rsidRPr="000D7861">
        <w:rPr>
          <w:rFonts w:ascii="Arial" w:eastAsia="Verdana,Bold" w:hAnsi="Arial" w:cs="Arial"/>
          <w:b/>
          <w:bCs/>
        </w:rPr>
        <w:t xml:space="preserve"> OBRIGAÇÕES DA CONTRATANTE</w:t>
      </w:r>
      <w:r>
        <w:rPr>
          <w:rFonts w:ascii="Arial" w:eastAsia="Verdana,Bold" w:hAnsi="Arial" w:cs="Arial"/>
          <w:b/>
          <w:bCs/>
        </w:rPr>
        <w:t xml:space="preserve"> </w:t>
      </w:r>
    </w:p>
    <w:p w14:paraId="13338ADA" w14:textId="77777777" w:rsidR="00BB5763" w:rsidRPr="006D2FBA" w:rsidRDefault="00BB5763" w:rsidP="00BB5763">
      <w:pPr>
        <w:pStyle w:val="Corpodetexto21"/>
        <w:widowControl/>
        <w:suppressAutoHyphens/>
        <w:spacing w:after="120" w:line="276" w:lineRule="auto"/>
        <w:rPr>
          <w:rFonts w:cs="Arial"/>
          <w:sz w:val="22"/>
          <w:szCs w:val="22"/>
        </w:rPr>
      </w:pPr>
      <w:r w:rsidRPr="006D2FBA">
        <w:rPr>
          <w:rFonts w:cs="Arial"/>
          <w:sz w:val="22"/>
          <w:szCs w:val="22"/>
        </w:rPr>
        <w:t>6.1 Fiscalizar a entrega, podendo sustar ou recusar o material entregue em desacordo com as especificações apresentadas;</w:t>
      </w:r>
    </w:p>
    <w:p w14:paraId="3B628BFC" w14:textId="77777777" w:rsidR="00BB5763" w:rsidRPr="006D2FBA" w:rsidRDefault="00BB5763" w:rsidP="00BB5763">
      <w:pPr>
        <w:pStyle w:val="Corpodetexto21"/>
        <w:widowControl/>
        <w:suppressAutoHyphens/>
        <w:spacing w:after="120" w:line="276" w:lineRule="auto"/>
        <w:rPr>
          <w:rFonts w:cs="Arial"/>
          <w:sz w:val="22"/>
          <w:szCs w:val="22"/>
        </w:rPr>
      </w:pPr>
      <w:r w:rsidRPr="006D2FBA">
        <w:rPr>
          <w:rFonts w:cs="Arial"/>
          <w:sz w:val="22"/>
          <w:szCs w:val="22"/>
        </w:rPr>
        <w:t>6.2 Prestar as informações e os esclarecimentos pertinentes que venham a ser solicitados pelo representante da empresa a ser contratada;</w:t>
      </w:r>
    </w:p>
    <w:p w14:paraId="4EA124A1" w14:textId="77777777" w:rsidR="00BB5763" w:rsidRPr="006D2FBA" w:rsidRDefault="00BB5763" w:rsidP="00BB5763">
      <w:pPr>
        <w:pStyle w:val="Corpodetexto21"/>
        <w:widowControl/>
        <w:suppressAutoHyphens/>
        <w:spacing w:after="120" w:line="276" w:lineRule="auto"/>
        <w:rPr>
          <w:rFonts w:cs="Arial"/>
          <w:sz w:val="22"/>
          <w:szCs w:val="22"/>
        </w:rPr>
      </w:pPr>
      <w:r w:rsidRPr="006D2FBA">
        <w:rPr>
          <w:rFonts w:cs="Arial"/>
          <w:sz w:val="22"/>
          <w:szCs w:val="22"/>
        </w:rPr>
        <w:t xml:space="preserve">6.3 Notificar a empresa a ser contratada sobre imperfeições, falhas ou irregularidades constatadas nos </w:t>
      </w:r>
      <w:r>
        <w:rPr>
          <w:rFonts w:cs="Arial"/>
          <w:sz w:val="22"/>
          <w:szCs w:val="22"/>
        </w:rPr>
        <w:t xml:space="preserve">jalecos </w:t>
      </w:r>
      <w:r w:rsidRPr="006D2FBA">
        <w:rPr>
          <w:rFonts w:cs="Arial"/>
          <w:sz w:val="22"/>
          <w:szCs w:val="22"/>
        </w:rPr>
        <w:t>para que sejam adotadas as medidas necessárias;</w:t>
      </w:r>
    </w:p>
    <w:p w14:paraId="1707056A" w14:textId="77777777" w:rsidR="00BB5763" w:rsidRPr="006D2FBA" w:rsidRDefault="00BB5763" w:rsidP="00BB5763">
      <w:pPr>
        <w:pStyle w:val="Corpodetexto21"/>
        <w:widowControl/>
        <w:suppressAutoHyphens/>
        <w:spacing w:after="120" w:line="276" w:lineRule="auto"/>
        <w:rPr>
          <w:rFonts w:cs="Arial"/>
          <w:sz w:val="22"/>
          <w:szCs w:val="22"/>
        </w:rPr>
      </w:pPr>
      <w:r w:rsidRPr="006D2FBA">
        <w:rPr>
          <w:rFonts w:cs="Arial"/>
          <w:sz w:val="22"/>
          <w:szCs w:val="22"/>
        </w:rPr>
        <w:t>6.4 Efetuar o pagamento à empresa a ser contratada de acordo com as condições de preço e prazo estabelecidos neste Termo de Referência;</w:t>
      </w:r>
    </w:p>
    <w:p w14:paraId="03676D95" w14:textId="77777777" w:rsidR="00BB5763" w:rsidRPr="006D2FBA" w:rsidRDefault="00BB5763" w:rsidP="00BB5763">
      <w:pPr>
        <w:pStyle w:val="Corpodetexto21"/>
        <w:widowControl/>
        <w:suppressAutoHyphens/>
        <w:spacing w:after="120" w:line="276" w:lineRule="auto"/>
        <w:rPr>
          <w:rFonts w:cs="Arial"/>
          <w:sz w:val="22"/>
          <w:szCs w:val="22"/>
        </w:rPr>
      </w:pPr>
      <w:r w:rsidRPr="006D2FBA">
        <w:rPr>
          <w:rFonts w:cs="Arial"/>
          <w:sz w:val="22"/>
          <w:szCs w:val="22"/>
        </w:rPr>
        <w:t xml:space="preserve">6.5 </w:t>
      </w:r>
      <w:proofErr w:type="spellStart"/>
      <w:r w:rsidRPr="006D2FBA">
        <w:rPr>
          <w:rFonts w:cs="Arial"/>
          <w:sz w:val="22"/>
          <w:szCs w:val="22"/>
        </w:rPr>
        <w:t>Fornecer</w:t>
      </w:r>
      <w:proofErr w:type="spellEnd"/>
      <w:r w:rsidRPr="006D2FBA">
        <w:rPr>
          <w:rFonts w:cs="Arial"/>
          <w:sz w:val="22"/>
          <w:szCs w:val="22"/>
        </w:rPr>
        <w:t xml:space="preserve"> demais informações à empresa a ser contratada para a perfeita execução do objeto;</w:t>
      </w:r>
    </w:p>
    <w:p w14:paraId="31E397D7" w14:textId="77777777" w:rsidR="00BB5763" w:rsidRPr="006D2FBA" w:rsidRDefault="00BB5763" w:rsidP="00BB5763">
      <w:pPr>
        <w:pStyle w:val="Corpodetexto21"/>
        <w:widowControl/>
        <w:suppressAutoHyphens/>
        <w:spacing w:after="120" w:line="276" w:lineRule="auto"/>
        <w:rPr>
          <w:rFonts w:cs="Arial"/>
          <w:sz w:val="22"/>
          <w:szCs w:val="22"/>
        </w:rPr>
      </w:pPr>
      <w:r w:rsidRPr="006D2FBA">
        <w:rPr>
          <w:rFonts w:cs="Arial"/>
          <w:sz w:val="22"/>
          <w:szCs w:val="22"/>
        </w:rPr>
        <w:t>6.6 Realizar a fiscalização do objeto para a sua perfeita execução;</w:t>
      </w:r>
    </w:p>
    <w:p w14:paraId="0344DB1E" w14:textId="77777777" w:rsidR="00BB5763" w:rsidRPr="006D2FBA" w:rsidRDefault="00BB5763" w:rsidP="00BB5763">
      <w:pPr>
        <w:pStyle w:val="Corpodetexto21"/>
        <w:widowControl/>
        <w:suppressAutoHyphens/>
        <w:spacing w:after="120" w:line="276" w:lineRule="auto"/>
        <w:rPr>
          <w:rFonts w:cs="Arial"/>
          <w:sz w:val="22"/>
          <w:szCs w:val="22"/>
        </w:rPr>
      </w:pPr>
      <w:r w:rsidRPr="006D2FBA">
        <w:rPr>
          <w:rFonts w:cs="Arial"/>
          <w:sz w:val="22"/>
          <w:szCs w:val="22"/>
        </w:rPr>
        <w:t xml:space="preserve">6.7 Fazer cumprir o disposto no presente Termo de Referência, podendo aplicar as penalidades previstas na Lei pelo não cumprimento das obrigações contratuais ou execução insatisfatória do objeto a ser contratado; </w:t>
      </w:r>
    </w:p>
    <w:p w14:paraId="0396B05F" w14:textId="77777777" w:rsidR="00BB5763" w:rsidRPr="006D2FBA" w:rsidRDefault="00BB5763" w:rsidP="00BB5763">
      <w:pPr>
        <w:pStyle w:val="Corpodetexto21"/>
        <w:widowControl/>
        <w:suppressAutoHyphens/>
        <w:spacing w:after="120" w:line="276" w:lineRule="auto"/>
        <w:rPr>
          <w:rFonts w:cs="Arial"/>
          <w:sz w:val="22"/>
          <w:szCs w:val="22"/>
        </w:rPr>
      </w:pPr>
      <w:r w:rsidRPr="006D2FBA">
        <w:rPr>
          <w:rFonts w:cs="Arial"/>
          <w:sz w:val="22"/>
          <w:szCs w:val="22"/>
        </w:rPr>
        <w:t>6.8 Analisar o material entregue e, caso não corresponda com as exigências do Termo de Referência, a remessa do material será devolvida imediatamente à empresa a ser contratada para substituição, independentemente da aplicação das penalidades cabíveis.</w:t>
      </w:r>
    </w:p>
    <w:p w14:paraId="46F8CEE8" w14:textId="77777777" w:rsidR="00BB5763" w:rsidRDefault="00BB5763" w:rsidP="00BB5763">
      <w:pPr>
        <w:pStyle w:val="Corpodetexto21"/>
        <w:widowControl/>
        <w:suppressAutoHyphens/>
        <w:spacing w:after="120" w:line="276" w:lineRule="auto"/>
        <w:rPr>
          <w:rFonts w:cs="Arial"/>
          <w:sz w:val="22"/>
          <w:szCs w:val="22"/>
        </w:rPr>
      </w:pPr>
      <w:r>
        <w:rPr>
          <w:rFonts w:cs="Arial"/>
          <w:sz w:val="22"/>
          <w:szCs w:val="22"/>
        </w:rPr>
        <w:t>6.9</w:t>
      </w:r>
      <w:r w:rsidRPr="00B11011">
        <w:rPr>
          <w:rFonts w:cs="Arial"/>
          <w:sz w:val="22"/>
          <w:szCs w:val="22"/>
        </w:rPr>
        <w:t xml:space="preserve"> Proporcionar facilidades e acomodações para que </w:t>
      </w:r>
      <w:r>
        <w:rPr>
          <w:rFonts w:cs="Arial"/>
          <w:sz w:val="22"/>
          <w:szCs w:val="22"/>
        </w:rPr>
        <w:t>sejam feitas as provas e medições dos tamanhos nas dependências do CISAMUSEP;</w:t>
      </w:r>
    </w:p>
    <w:p w14:paraId="52267310" w14:textId="77777777" w:rsidR="00BB5763" w:rsidRPr="00B11011" w:rsidRDefault="00BB5763" w:rsidP="00BB5763">
      <w:pPr>
        <w:pStyle w:val="Corpodetexto21"/>
        <w:widowControl/>
        <w:suppressAutoHyphens/>
        <w:spacing w:after="120" w:line="276" w:lineRule="auto"/>
        <w:rPr>
          <w:rFonts w:cs="Arial"/>
          <w:sz w:val="22"/>
          <w:szCs w:val="22"/>
        </w:rPr>
      </w:pPr>
      <w:r>
        <w:rPr>
          <w:rFonts w:cs="Arial"/>
          <w:sz w:val="22"/>
          <w:szCs w:val="22"/>
        </w:rPr>
        <w:t>6.10</w:t>
      </w:r>
      <w:r w:rsidRPr="00B11011">
        <w:rPr>
          <w:rFonts w:cs="Arial"/>
          <w:sz w:val="22"/>
          <w:szCs w:val="22"/>
        </w:rPr>
        <w:t xml:space="preserve"> Notificar </w:t>
      </w:r>
      <w:r>
        <w:rPr>
          <w:rFonts w:cs="Arial"/>
          <w:sz w:val="22"/>
          <w:szCs w:val="22"/>
        </w:rPr>
        <w:t>a empresa a ser c</w:t>
      </w:r>
      <w:r w:rsidRPr="00B11011">
        <w:rPr>
          <w:rFonts w:cs="Arial"/>
          <w:sz w:val="22"/>
          <w:szCs w:val="22"/>
        </w:rPr>
        <w:t xml:space="preserve">ontratada sobre imperfeições, falhas ou irregularidades constatadas </w:t>
      </w:r>
      <w:r>
        <w:rPr>
          <w:rFonts w:cs="Arial"/>
          <w:sz w:val="22"/>
          <w:szCs w:val="22"/>
        </w:rPr>
        <w:t xml:space="preserve">nas peças </w:t>
      </w:r>
      <w:r w:rsidRPr="00B11011">
        <w:rPr>
          <w:rFonts w:cs="Arial"/>
          <w:sz w:val="22"/>
          <w:szCs w:val="22"/>
        </w:rPr>
        <w:t>para que sejam adotadas as medidas necessárias</w:t>
      </w:r>
      <w:r>
        <w:rPr>
          <w:rFonts w:cs="Arial"/>
          <w:sz w:val="22"/>
          <w:szCs w:val="22"/>
        </w:rPr>
        <w:t>.</w:t>
      </w:r>
    </w:p>
    <w:p w14:paraId="58B1D8BC" w14:textId="673AFC44" w:rsidR="00CD5D27" w:rsidRPr="00BD0805" w:rsidRDefault="00DD1AD6" w:rsidP="00CD5D27">
      <w:pPr>
        <w:spacing w:after="120" w:line="276" w:lineRule="auto"/>
        <w:jc w:val="both"/>
        <w:rPr>
          <w:rFonts w:ascii="Arial" w:eastAsia="Arial Unicode MS" w:hAnsi="Arial" w:cs="Arial"/>
          <w:b/>
          <w:bCs/>
        </w:rPr>
      </w:pPr>
      <w:r>
        <w:rPr>
          <w:rFonts w:ascii="Arial" w:eastAsia="Arial Unicode MS" w:hAnsi="Arial" w:cs="Arial"/>
          <w:b/>
          <w:bCs/>
        </w:rPr>
        <w:lastRenderedPageBreak/>
        <w:t>7</w:t>
      </w:r>
      <w:r w:rsidR="00CD5D27" w:rsidRPr="00BD0805">
        <w:rPr>
          <w:rFonts w:ascii="Arial" w:eastAsia="Arial Unicode MS" w:hAnsi="Arial" w:cs="Arial"/>
          <w:b/>
          <w:bCs/>
        </w:rPr>
        <w:t xml:space="preserve"> ESTIMATIVA DO VALOR DA CONTRATAÇÃO E DOTAÇÃO ORÇAMENTRÁRIA</w:t>
      </w:r>
    </w:p>
    <w:p w14:paraId="5D1C2D23" w14:textId="23A42C4C" w:rsidR="00DD1AD6" w:rsidRDefault="00DD1AD6" w:rsidP="00DD1AD6">
      <w:pPr>
        <w:spacing w:after="120" w:line="276" w:lineRule="auto"/>
        <w:jc w:val="both"/>
        <w:rPr>
          <w:rFonts w:ascii="Arial" w:eastAsia="Arial Unicode MS" w:hAnsi="Arial" w:cs="Arial"/>
        </w:rPr>
      </w:pPr>
      <w:bookmarkStart w:id="1" w:name="_Hlk136421888"/>
      <w:bookmarkStart w:id="2" w:name="_Hlk188536848"/>
      <w:r>
        <w:rPr>
          <w:rFonts w:ascii="Arial" w:eastAsia="Arial Unicode MS" w:hAnsi="Arial" w:cs="Arial"/>
        </w:rPr>
        <w:t xml:space="preserve">7.1 </w:t>
      </w:r>
      <w:r w:rsidRPr="00294953">
        <w:rPr>
          <w:rFonts w:ascii="Arial" w:eastAsia="Arial Unicode MS" w:hAnsi="Arial" w:cs="Arial"/>
        </w:rPr>
        <w:t>Estima-se que o custo para a</w:t>
      </w:r>
      <w:r>
        <w:rPr>
          <w:rFonts w:ascii="Arial" w:eastAsia="Arial Unicode MS" w:hAnsi="Arial" w:cs="Arial"/>
        </w:rPr>
        <w:t xml:space="preserve">quisição dos jalecos será de </w:t>
      </w:r>
      <w:r w:rsidRPr="00294953">
        <w:rPr>
          <w:rFonts w:ascii="Arial" w:eastAsia="Arial Unicode MS" w:hAnsi="Arial" w:cs="Arial"/>
        </w:rPr>
        <w:t xml:space="preserve">R$ </w:t>
      </w:r>
      <w:r>
        <w:rPr>
          <w:rFonts w:ascii="Arial" w:eastAsia="Arial Unicode MS" w:hAnsi="Arial" w:cs="Arial"/>
        </w:rPr>
        <w:t>216,00</w:t>
      </w:r>
      <w:r w:rsidRPr="00294953">
        <w:rPr>
          <w:rFonts w:ascii="Arial" w:eastAsia="Arial Unicode MS" w:hAnsi="Arial" w:cs="Arial"/>
        </w:rPr>
        <w:t xml:space="preserve"> (</w:t>
      </w:r>
      <w:r>
        <w:rPr>
          <w:rFonts w:ascii="Arial" w:eastAsia="Arial Unicode MS" w:hAnsi="Arial" w:cs="Arial"/>
        </w:rPr>
        <w:t>duzentos e dezesseis reais)</w:t>
      </w:r>
      <w:r w:rsidRPr="00294953">
        <w:rPr>
          <w:rFonts w:ascii="Arial" w:eastAsia="Arial Unicode MS" w:hAnsi="Arial" w:cs="Arial"/>
        </w:rPr>
        <w:t>.</w:t>
      </w:r>
      <w:bookmarkEnd w:id="2"/>
      <w:r w:rsidRPr="00294953">
        <w:rPr>
          <w:rFonts w:ascii="Arial" w:eastAsia="Arial Unicode MS" w:hAnsi="Arial" w:cs="Arial"/>
        </w:rPr>
        <w:t xml:space="preserve"> Para a apuração deste valor, levou-se em consideração </w:t>
      </w:r>
      <w:r>
        <w:rPr>
          <w:rFonts w:ascii="Arial" w:eastAsia="Arial Unicode MS" w:hAnsi="Arial" w:cs="Arial"/>
        </w:rPr>
        <w:t xml:space="preserve">o orçamento realizado </w:t>
      </w:r>
      <w:r>
        <w:rPr>
          <w:rFonts w:ascii="Arial" w:eastAsia="Arial Unicode MS" w:hAnsi="Arial" w:cs="Arial"/>
        </w:rPr>
        <w:t xml:space="preserve">via internet </w:t>
      </w:r>
      <w:r>
        <w:rPr>
          <w:rFonts w:ascii="Arial" w:eastAsia="Arial Unicode MS" w:hAnsi="Arial" w:cs="Arial"/>
        </w:rPr>
        <w:t>junto</w:t>
      </w:r>
      <w:r>
        <w:rPr>
          <w:rFonts w:ascii="Arial" w:eastAsia="Arial Unicode MS" w:hAnsi="Arial" w:cs="Arial"/>
        </w:rPr>
        <w:t xml:space="preserve"> à empresa</w:t>
      </w:r>
      <w:r>
        <w:rPr>
          <w:rFonts w:ascii="Arial" w:eastAsia="Arial Unicode MS" w:hAnsi="Arial" w:cs="Arial"/>
        </w:rPr>
        <w:t xml:space="preserve"> </w:t>
      </w:r>
      <w:r>
        <w:rPr>
          <w:rFonts w:ascii="Arial" w:eastAsia="Arial Unicode MS" w:hAnsi="Arial" w:cs="Arial"/>
        </w:rPr>
        <w:t>Ângelo Bergamasco Guilherme Vestuário, CNPJ 47.025.414/0001-39, anexo</w:t>
      </w:r>
      <w:r>
        <w:rPr>
          <w:rFonts w:ascii="Arial" w:eastAsia="Arial Unicode MS" w:hAnsi="Arial" w:cs="Arial"/>
        </w:rPr>
        <w:t>.</w:t>
      </w:r>
    </w:p>
    <w:p w14:paraId="2908EA1A" w14:textId="22A00486" w:rsidR="00CD5D27" w:rsidRDefault="00DD1AD6" w:rsidP="00CD5D27">
      <w:pPr>
        <w:spacing w:after="120" w:line="276" w:lineRule="auto"/>
        <w:jc w:val="both"/>
        <w:rPr>
          <w:rFonts w:ascii="Arial" w:eastAsia="Arial Unicode MS" w:hAnsi="Arial" w:cs="Arial"/>
        </w:rPr>
      </w:pPr>
      <w:r>
        <w:rPr>
          <w:rFonts w:ascii="Arial" w:eastAsia="Arial Unicode MS" w:hAnsi="Arial" w:cs="Arial"/>
        </w:rPr>
        <w:t>7</w:t>
      </w:r>
      <w:r w:rsidR="00CD5D27" w:rsidRPr="00BD0805">
        <w:rPr>
          <w:rFonts w:ascii="Arial" w:eastAsia="Arial Unicode MS" w:hAnsi="Arial" w:cs="Arial"/>
        </w:rPr>
        <w:t xml:space="preserve">.2 Posteriormente, será realizada pesquisa mercadológica pela Gerência de Compras e Licitação do CISAMUSEP </w:t>
      </w:r>
      <w:bookmarkEnd w:id="1"/>
      <w:r w:rsidR="00CD5D27" w:rsidRPr="00BD0805">
        <w:rPr>
          <w:rFonts w:ascii="Arial" w:eastAsia="Arial Unicode MS" w:hAnsi="Arial" w:cs="Arial"/>
        </w:rPr>
        <w:t>a fim de atualizar os valores. Assim, tão logo os valores sejam apurados por metodologia própria daquela gerência, serão disponibilizados nos autos para solicitação de classificação e dotação orçamentária à Diretoria Financeira, bem como para a realização do processo licitatório.</w:t>
      </w:r>
    </w:p>
    <w:p w14:paraId="5609B8F7" w14:textId="77777777" w:rsidR="00CD5D27" w:rsidRPr="00FE2CB9" w:rsidRDefault="00CD5D27" w:rsidP="00CD5D27">
      <w:pPr>
        <w:spacing w:after="120" w:line="276" w:lineRule="auto"/>
        <w:jc w:val="both"/>
        <w:rPr>
          <w:rFonts w:ascii="Arial" w:eastAsia="Arial Unicode MS" w:hAnsi="Arial" w:cs="Arial"/>
        </w:rPr>
      </w:pPr>
    </w:p>
    <w:p w14:paraId="623DF08E" w14:textId="0F151132" w:rsidR="00BB5763" w:rsidRPr="001532D6" w:rsidRDefault="00DD1AD6" w:rsidP="00BB5763">
      <w:pPr>
        <w:pStyle w:val="Corpodetexto21"/>
        <w:widowControl/>
        <w:suppressAutoHyphens/>
        <w:spacing w:after="120" w:line="276" w:lineRule="auto"/>
        <w:rPr>
          <w:rFonts w:cs="Arial"/>
          <w:b/>
          <w:bCs/>
          <w:sz w:val="22"/>
          <w:szCs w:val="22"/>
        </w:rPr>
      </w:pPr>
      <w:r>
        <w:rPr>
          <w:rFonts w:cs="Arial"/>
          <w:b/>
          <w:bCs/>
          <w:sz w:val="22"/>
          <w:szCs w:val="22"/>
        </w:rPr>
        <w:t>8</w:t>
      </w:r>
      <w:r w:rsidR="00BB5763" w:rsidRPr="001532D6">
        <w:rPr>
          <w:rFonts w:cs="Arial"/>
          <w:b/>
          <w:bCs/>
          <w:sz w:val="22"/>
          <w:szCs w:val="22"/>
        </w:rPr>
        <w:t xml:space="preserve"> GARANTIA</w:t>
      </w:r>
    </w:p>
    <w:p w14:paraId="7D4263A1" w14:textId="06317BBC" w:rsidR="00BB5763" w:rsidRPr="001532D6" w:rsidRDefault="00DD1AD6" w:rsidP="00BB5763">
      <w:pPr>
        <w:pStyle w:val="Corpodetexto21"/>
        <w:widowControl/>
        <w:suppressAutoHyphens/>
        <w:spacing w:after="120" w:line="276" w:lineRule="auto"/>
        <w:rPr>
          <w:rFonts w:cs="Arial"/>
          <w:sz w:val="22"/>
          <w:szCs w:val="22"/>
        </w:rPr>
      </w:pPr>
      <w:r>
        <w:rPr>
          <w:rFonts w:cs="Arial"/>
          <w:sz w:val="22"/>
          <w:szCs w:val="22"/>
        </w:rPr>
        <w:t>8</w:t>
      </w:r>
      <w:r w:rsidR="00BB5763" w:rsidRPr="001532D6">
        <w:rPr>
          <w:rFonts w:cs="Arial"/>
          <w:sz w:val="22"/>
          <w:szCs w:val="22"/>
        </w:rPr>
        <w:t>.1 Condições de garantia: 03 (três) meses a partir do recebimento definitivo. A garantia deve abranger todo e qualquer defeito de fabricação, falhas nas costuras ou problemas com os tecidos e aviamentos, sem qualquer custo adicional para o CISAMUSEP;</w:t>
      </w:r>
    </w:p>
    <w:p w14:paraId="76F514D7" w14:textId="3455CD23" w:rsidR="00BB5763" w:rsidRPr="001532D6" w:rsidRDefault="00DD1AD6" w:rsidP="00BB5763">
      <w:pPr>
        <w:pStyle w:val="Corpodetexto21"/>
        <w:widowControl/>
        <w:suppressAutoHyphens/>
        <w:spacing w:after="120" w:line="276" w:lineRule="auto"/>
        <w:rPr>
          <w:rFonts w:cs="Arial"/>
          <w:sz w:val="22"/>
          <w:szCs w:val="22"/>
        </w:rPr>
      </w:pPr>
      <w:r>
        <w:rPr>
          <w:rFonts w:cs="Arial"/>
          <w:sz w:val="22"/>
          <w:szCs w:val="22"/>
        </w:rPr>
        <w:t>8</w:t>
      </w:r>
      <w:r w:rsidR="00BB5763" w:rsidRPr="001532D6">
        <w:rPr>
          <w:rFonts w:cs="Arial"/>
          <w:sz w:val="22"/>
          <w:szCs w:val="22"/>
        </w:rPr>
        <w:t xml:space="preserve">.2 A </w:t>
      </w:r>
      <w:r w:rsidR="00BB5763">
        <w:rPr>
          <w:rFonts w:cs="Arial"/>
          <w:sz w:val="22"/>
          <w:szCs w:val="22"/>
        </w:rPr>
        <w:t>empresa a ser c</w:t>
      </w:r>
      <w:r w:rsidR="00BB5763" w:rsidRPr="001532D6">
        <w:rPr>
          <w:rFonts w:cs="Arial"/>
          <w:sz w:val="22"/>
          <w:szCs w:val="22"/>
        </w:rPr>
        <w:t>ontratada deverá garantir a qualidade das peças, devendo substituir às suas expensas, no todo ou em parte, o objeto em que for constatado defeito ou má qualidade resultante d</w:t>
      </w:r>
      <w:r w:rsidR="00BB5763">
        <w:rPr>
          <w:rFonts w:cs="Arial"/>
          <w:sz w:val="22"/>
          <w:szCs w:val="22"/>
        </w:rPr>
        <w:t>a confecção e d</w:t>
      </w:r>
      <w:r w:rsidR="00BB5763" w:rsidRPr="001532D6">
        <w:rPr>
          <w:rFonts w:cs="Arial"/>
          <w:sz w:val="22"/>
          <w:szCs w:val="22"/>
        </w:rPr>
        <w:t>o transporte inadequado quando da entrega;</w:t>
      </w:r>
    </w:p>
    <w:p w14:paraId="332D77F7" w14:textId="00C85F9C" w:rsidR="00BB5763" w:rsidRPr="001532D6" w:rsidRDefault="00DD1AD6" w:rsidP="00BB5763">
      <w:pPr>
        <w:pStyle w:val="Corpodetexto21"/>
        <w:widowControl/>
        <w:suppressAutoHyphens/>
        <w:spacing w:after="120" w:line="276" w:lineRule="auto"/>
        <w:rPr>
          <w:rFonts w:cs="Arial"/>
          <w:sz w:val="22"/>
          <w:szCs w:val="22"/>
        </w:rPr>
      </w:pPr>
      <w:r>
        <w:rPr>
          <w:rFonts w:cs="Arial"/>
          <w:sz w:val="22"/>
          <w:szCs w:val="22"/>
        </w:rPr>
        <w:t>8</w:t>
      </w:r>
      <w:r w:rsidR="00BB5763">
        <w:rPr>
          <w:rFonts w:cs="Arial"/>
          <w:sz w:val="22"/>
          <w:szCs w:val="22"/>
        </w:rPr>
        <w:t>.3</w:t>
      </w:r>
      <w:r w:rsidR="00BB5763" w:rsidRPr="001532D6">
        <w:rPr>
          <w:rFonts w:cs="Arial"/>
          <w:sz w:val="22"/>
          <w:szCs w:val="22"/>
        </w:rPr>
        <w:t xml:space="preserve"> A </w:t>
      </w:r>
      <w:r w:rsidR="00BB5763">
        <w:rPr>
          <w:rFonts w:cs="Arial"/>
          <w:sz w:val="22"/>
          <w:szCs w:val="22"/>
        </w:rPr>
        <w:t>empresa a ser c</w:t>
      </w:r>
      <w:r w:rsidR="00BB5763" w:rsidRPr="001532D6">
        <w:rPr>
          <w:rFonts w:cs="Arial"/>
          <w:sz w:val="22"/>
          <w:szCs w:val="22"/>
        </w:rPr>
        <w:t>ontratada deverá realizar a reparação ou substituição do item defeituoso por ite</w:t>
      </w:r>
      <w:r w:rsidR="00BB5763">
        <w:rPr>
          <w:rFonts w:cs="Arial"/>
          <w:sz w:val="22"/>
          <w:szCs w:val="22"/>
        </w:rPr>
        <w:t>m novo</w:t>
      </w:r>
      <w:r w:rsidR="00BB5763" w:rsidRPr="001532D6">
        <w:rPr>
          <w:rFonts w:cs="Arial"/>
          <w:sz w:val="22"/>
          <w:szCs w:val="22"/>
        </w:rPr>
        <w:t xml:space="preserve">, não recondicionados, no prazo de até </w:t>
      </w:r>
      <w:r w:rsidR="00BB5763">
        <w:rPr>
          <w:rFonts w:cs="Arial"/>
          <w:sz w:val="22"/>
          <w:szCs w:val="22"/>
        </w:rPr>
        <w:t xml:space="preserve">5 </w:t>
      </w:r>
      <w:r w:rsidR="00BB5763" w:rsidRPr="008874F2">
        <w:rPr>
          <w:rFonts w:cs="Arial"/>
          <w:sz w:val="22"/>
          <w:szCs w:val="22"/>
        </w:rPr>
        <w:t>(</w:t>
      </w:r>
      <w:r w:rsidR="00BB5763">
        <w:rPr>
          <w:rFonts w:cs="Arial"/>
          <w:sz w:val="22"/>
          <w:szCs w:val="22"/>
        </w:rPr>
        <w:t>cinco</w:t>
      </w:r>
      <w:r w:rsidR="00BB5763" w:rsidRPr="008874F2">
        <w:rPr>
          <w:rFonts w:cs="Arial"/>
          <w:sz w:val="22"/>
          <w:szCs w:val="22"/>
        </w:rPr>
        <w:t xml:space="preserve">) dias </w:t>
      </w:r>
      <w:r w:rsidR="00BB5763" w:rsidRPr="001532D6">
        <w:rPr>
          <w:rFonts w:cs="Arial"/>
          <w:sz w:val="22"/>
          <w:szCs w:val="22"/>
        </w:rPr>
        <w:t>a contar da data do recebimento da notificação pelo Fiscal do Contrato;</w:t>
      </w:r>
    </w:p>
    <w:p w14:paraId="725FFBF2" w14:textId="3EDA9BA2" w:rsidR="00BB5763" w:rsidRPr="001532D6" w:rsidRDefault="00DD1AD6" w:rsidP="00BB5763">
      <w:pPr>
        <w:pStyle w:val="Corpodetexto21"/>
        <w:widowControl/>
        <w:suppressAutoHyphens/>
        <w:spacing w:after="120" w:line="276" w:lineRule="auto"/>
        <w:rPr>
          <w:rFonts w:cs="Arial"/>
          <w:sz w:val="22"/>
          <w:szCs w:val="22"/>
        </w:rPr>
      </w:pPr>
      <w:r>
        <w:rPr>
          <w:rFonts w:cs="Arial"/>
          <w:sz w:val="22"/>
          <w:szCs w:val="22"/>
        </w:rPr>
        <w:t>8</w:t>
      </w:r>
      <w:r w:rsidR="00BB5763">
        <w:rPr>
          <w:rFonts w:cs="Arial"/>
          <w:sz w:val="22"/>
          <w:szCs w:val="22"/>
        </w:rPr>
        <w:t>.4</w:t>
      </w:r>
      <w:r w:rsidR="00BB5763" w:rsidRPr="001532D6">
        <w:rPr>
          <w:rFonts w:cs="Arial"/>
          <w:sz w:val="22"/>
          <w:szCs w:val="22"/>
        </w:rPr>
        <w:t xml:space="preserve"> Correrão por conta da </w:t>
      </w:r>
      <w:r w:rsidR="00BB5763">
        <w:rPr>
          <w:rFonts w:cs="Arial"/>
          <w:sz w:val="22"/>
          <w:szCs w:val="22"/>
        </w:rPr>
        <w:t>empresa a ser c</w:t>
      </w:r>
      <w:r w:rsidR="00BB5763" w:rsidRPr="001532D6">
        <w:rPr>
          <w:rFonts w:cs="Arial"/>
          <w:sz w:val="22"/>
          <w:szCs w:val="22"/>
        </w:rPr>
        <w:t>ontratada todas as despesas com mão</w:t>
      </w:r>
      <w:r w:rsidR="00BB5763">
        <w:rPr>
          <w:rFonts w:cs="Arial"/>
          <w:sz w:val="22"/>
          <w:szCs w:val="22"/>
        </w:rPr>
        <w:t xml:space="preserve"> </w:t>
      </w:r>
      <w:r w:rsidR="00BB5763" w:rsidRPr="001532D6">
        <w:rPr>
          <w:rFonts w:cs="Arial"/>
          <w:sz w:val="22"/>
          <w:szCs w:val="22"/>
        </w:rPr>
        <w:t>de</w:t>
      </w:r>
      <w:r w:rsidR="00BB5763">
        <w:rPr>
          <w:rFonts w:cs="Arial"/>
          <w:sz w:val="22"/>
          <w:szCs w:val="22"/>
        </w:rPr>
        <w:t xml:space="preserve"> </w:t>
      </w:r>
      <w:r w:rsidR="00BB5763" w:rsidRPr="001532D6">
        <w:rPr>
          <w:rFonts w:cs="Arial"/>
          <w:sz w:val="22"/>
          <w:szCs w:val="22"/>
        </w:rPr>
        <w:t>obra e transporte (recolhimento e devolução das peças) relacionadas com a garantia e com substituições de peças com defeitos de fabricação dentro do prazo da garantia;</w:t>
      </w:r>
    </w:p>
    <w:p w14:paraId="67515C1C" w14:textId="5D07FFFD" w:rsidR="00BB5763" w:rsidRPr="001532D6" w:rsidRDefault="00DD1AD6" w:rsidP="00BB5763">
      <w:pPr>
        <w:pStyle w:val="Corpodetexto21"/>
        <w:widowControl/>
        <w:suppressAutoHyphens/>
        <w:spacing w:after="120" w:line="276" w:lineRule="auto"/>
        <w:rPr>
          <w:rFonts w:cs="Arial"/>
          <w:sz w:val="22"/>
          <w:szCs w:val="22"/>
        </w:rPr>
      </w:pPr>
      <w:r>
        <w:rPr>
          <w:rFonts w:cs="Arial"/>
          <w:sz w:val="22"/>
          <w:szCs w:val="22"/>
        </w:rPr>
        <w:t>8</w:t>
      </w:r>
      <w:r w:rsidR="00BB5763">
        <w:rPr>
          <w:rFonts w:cs="Arial"/>
          <w:sz w:val="22"/>
          <w:szCs w:val="22"/>
        </w:rPr>
        <w:t>.5</w:t>
      </w:r>
      <w:r w:rsidR="00BB5763" w:rsidRPr="001532D6">
        <w:rPr>
          <w:rFonts w:cs="Arial"/>
          <w:sz w:val="22"/>
          <w:szCs w:val="22"/>
        </w:rPr>
        <w:t xml:space="preserve"> A </w:t>
      </w:r>
      <w:r w:rsidR="00BB5763">
        <w:rPr>
          <w:rFonts w:cs="Arial"/>
          <w:sz w:val="22"/>
          <w:szCs w:val="22"/>
        </w:rPr>
        <w:t>empresa a ser c</w:t>
      </w:r>
      <w:r w:rsidR="00BB5763" w:rsidRPr="001532D6">
        <w:rPr>
          <w:rFonts w:cs="Arial"/>
          <w:sz w:val="22"/>
          <w:szCs w:val="22"/>
        </w:rPr>
        <w:t>ontratada deverá responder, na forma prevista no Código do Consumidor, pela qualidade dos uniformes fornecidos.</w:t>
      </w:r>
    </w:p>
    <w:p w14:paraId="37479F46" w14:textId="77777777" w:rsidR="00BB5763" w:rsidRDefault="00BB5763" w:rsidP="00BB5763">
      <w:pPr>
        <w:pStyle w:val="Corpodetexto21"/>
        <w:widowControl/>
        <w:suppressAutoHyphens/>
        <w:spacing w:after="120" w:line="276" w:lineRule="auto"/>
        <w:rPr>
          <w:rFonts w:cs="Arial"/>
          <w:color w:val="FF0000"/>
          <w:sz w:val="22"/>
          <w:szCs w:val="22"/>
        </w:rPr>
      </w:pPr>
    </w:p>
    <w:p w14:paraId="0F0215E9" w14:textId="3A52D732" w:rsidR="00BB5763" w:rsidRPr="00534DC9" w:rsidRDefault="00DD1AD6" w:rsidP="00BB5763">
      <w:pPr>
        <w:spacing w:after="120" w:line="276" w:lineRule="auto"/>
        <w:jc w:val="both"/>
        <w:rPr>
          <w:rFonts w:ascii="Arial" w:eastAsia="Arial Unicode MS" w:hAnsi="Arial" w:cs="Arial"/>
          <w:b/>
        </w:rPr>
      </w:pPr>
      <w:r>
        <w:rPr>
          <w:rFonts w:ascii="Arial" w:eastAsia="Arial Unicode MS" w:hAnsi="Arial" w:cs="Arial"/>
          <w:b/>
        </w:rPr>
        <w:t>9</w:t>
      </w:r>
      <w:r w:rsidR="00BB5763" w:rsidRPr="00534DC9">
        <w:rPr>
          <w:rFonts w:ascii="Arial" w:eastAsia="Arial Unicode MS" w:hAnsi="Arial" w:cs="Arial"/>
          <w:b/>
        </w:rPr>
        <w:t xml:space="preserve"> CONDIÇÕES DE PAGAMENTO</w:t>
      </w:r>
    </w:p>
    <w:p w14:paraId="5E0F5380" w14:textId="5443B3A7" w:rsidR="00BB5763" w:rsidRPr="00534DC9" w:rsidRDefault="00DD1AD6" w:rsidP="00BB5763">
      <w:pPr>
        <w:spacing w:after="120" w:line="276" w:lineRule="auto"/>
        <w:jc w:val="both"/>
        <w:rPr>
          <w:rFonts w:ascii="Arial" w:eastAsia="Arial Unicode MS" w:hAnsi="Arial" w:cs="Arial"/>
        </w:rPr>
      </w:pPr>
      <w:r>
        <w:rPr>
          <w:rFonts w:ascii="Arial" w:eastAsia="Arial Unicode MS" w:hAnsi="Arial" w:cs="Arial"/>
        </w:rPr>
        <w:t>9</w:t>
      </w:r>
      <w:r w:rsidR="00BB5763" w:rsidRPr="00534DC9">
        <w:rPr>
          <w:rFonts w:ascii="Arial" w:eastAsia="Arial Unicode MS" w:hAnsi="Arial" w:cs="Arial"/>
        </w:rPr>
        <w:t>.1 O pagamento será efetuado após o recebimento definitivo e de acordo com a quantidade entregue;</w:t>
      </w:r>
    </w:p>
    <w:p w14:paraId="0D0336C3" w14:textId="4B84D476" w:rsidR="00BB5763" w:rsidRPr="00534DC9" w:rsidRDefault="00DD1AD6" w:rsidP="00BB5763">
      <w:pPr>
        <w:pStyle w:val="Corpodetexto21"/>
        <w:widowControl/>
        <w:suppressAutoHyphens/>
        <w:spacing w:after="120" w:line="276" w:lineRule="auto"/>
        <w:rPr>
          <w:rFonts w:cs="Arial"/>
          <w:sz w:val="22"/>
          <w:szCs w:val="22"/>
        </w:rPr>
      </w:pPr>
      <w:r>
        <w:rPr>
          <w:rFonts w:cs="Arial"/>
          <w:sz w:val="22"/>
          <w:szCs w:val="22"/>
        </w:rPr>
        <w:t>9</w:t>
      </w:r>
      <w:r w:rsidR="00BB5763" w:rsidRPr="00534DC9">
        <w:rPr>
          <w:rFonts w:cs="Arial"/>
          <w:sz w:val="22"/>
          <w:szCs w:val="22"/>
        </w:rPr>
        <w:t>.2 O pagamento será efetuado através de Transferência ou Boleto Bancário, no prazo de até 05 (cinco) dias úteis após a entrega da Nota Fiscal conferida por membro da Comissão de Recebimento de Bens e Serviços do CISAMUSEP;</w:t>
      </w:r>
    </w:p>
    <w:p w14:paraId="4F588179" w14:textId="086E28B3" w:rsidR="00BB5763" w:rsidRPr="00534DC9" w:rsidRDefault="00DD1AD6" w:rsidP="00BB5763">
      <w:pPr>
        <w:pStyle w:val="Corpodetexto21"/>
        <w:widowControl/>
        <w:suppressAutoHyphens/>
        <w:spacing w:after="120" w:line="276" w:lineRule="auto"/>
        <w:rPr>
          <w:rFonts w:cs="Arial"/>
          <w:sz w:val="22"/>
          <w:szCs w:val="22"/>
        </w:rPr>
      </w:pPr>
      <w:r>
        <w:rPr>
          <w:rFonts w:cs="Arial"/>
          <w:sz w:val="22"/>
          <w:szCs w:val="22"/>
        </w:rPr>
        <w:t>9</w:t>
      </w:r>
      <w:r w:rsidR="00BB5763" w:rsidRPr="00534DC9">
        <w:rPr>
          <w:rFonts w:cs="Arial"/>
          <w:sz w:val="22"/>
          <w:szCs w:val="22"/>
        </w:rPr>
        <w:t xml:space="preserve">.3 A empresa a ser contratada deverá faturar a Nota Fiscal em nome do Consórcio Público Intermunicipal de Saúde do Setentrião Paranaense - podendo ser abreviado, da seguinte forma: Consórcio P. Int. de Saúde do Set. Pr, inscrito no CNPJ sob o nº 04.956.153/0001-68, com sede na Rua Adolpho </w:t>
      </w:r>
      <w:proofErr w:type="spellStart"/>
      <w:r w:rsidR="00BB5763" w:rsidRPr="00534DC9">
        <w:rPr>
          <w:rFonts w:cs="Arial"/>
          <w:sz w:val="22"/>
          <w:szCs w:val="22"/>
        </w:rPr>
        <w:t>Contessotto</w:t>
      </w:r>
      <w:proofErr w:type="spellEnd"/>
      <w:r w:rsidR="00BB5763" w:rsidRPr="00534DC9">
        <w:rPr>
          <w:rFonts w:cs="Arial"/>
          <w:sz w:val="22"/>
          <w:szCs w:val="22"/>
        </w:rPr>
        <w:t>, nº 620, Zona 28, Maringá – PR, CEP 87013-280, bem como informar no corpo da respectiva Nota Fiscal, os dados bancários (Banco, Agência e Número da Conta Corrente) em nome da pessoa jurídica para efetivação do pagamento;</w:t>
      </w:r>
    </w:p>
    <w:p w14:paraId="116BE65C" w14:textId="23285CB9" w:rsidR="00BB5763" w:rsidRPr="00534DC9" w:rsidRDefault="00DD1AD6" w:rsidP="00BB5763">
      <w:pPr>
        <w:pStyle w:val="Corpodetexto21"/>
        <w:widowControl/>
        <w:suppressAutoHyphens/>
        <w:spacing w:after="120" w:line="276" w:lineRule="auto"/>
        <w:rPr>
          <w:rFonts w:cs="Arial"/>
          <w:sz w:val="22"/>
          <w:szCs w:val="22"/>
        </w:rPr>
      </w:pPr>
      <w:r>
        <w:rPr>
          <w:rFonts w:cs="Arial"/>
          <w:sz w:val="22"/>
          <w:szCs w:val="22"/>
        </w:rPr>
        <w:t>9</w:t>
      </w:r>
      <w:r w:rsidR="00BB5763" w:rsidRPr="00534DC9">
        <w:rPr>
          <w:rFonts w:cs="Arial"/>
          <w:sz w:val="22"/>
          <w:szCs w:val="22"/>
        </w:rPr>
        <w:t>.4 A nota fiscal deverá discriminar a descrição, a marca, a quantidade e os valores unitário e total do produto, bem como o número e modalidade da Licitação e o número do Empenho;</w:t>
      </w:r>
    </w:p>
    <w:p w14:paraId="7371245F" w14:textId="06B65E01" w:rsidR="00BB5763" w:rsidRPr="00534DC9" w:rsidRDefault="00DD1AD6" w:rsidP="00BB5763">
      <w:pPr>
        <w:pStyle w:val="Corpodetexto21"/>
        <w:widowControl/>
        <w:suppressAutoHyphens/>
        <w:spacing w:after="120" w:line="276" w:lineRule="auto"/>
        <w:rPr>
          <w:rFonts w:cs="Arial"/>
          <w:sz w:val="22"/>
          <w:szCs w:val="22"/>
        </w:rPr>
      </w:pPr>
      <w:r>
        <w:rPr>
          <w:rFonts w:cs="Arial"/>
          <w:sz w:val="22"/>
          <w:szCs w:val="22"/>
        </w:rPr>
        <w:t>9</w:t>
      </w:r>
      <w:r w:rsidR="00BB5763" w:rsidRPr="00534DC9">
        <w:rPr>
          <w:rFonts w:cs="Arial"/>
          <w:sz w:val="22"/>
          <w:szCs w:val="22"/>
        </w:rPr>
        <w:t>.5 A empresa a ser contratada deverá encaminhar juntamente com a Nota Fiscal a Certidão Negativa de Débitos Relativos aos Tributos Federais e à Dívida Ativa da União e Certificado de Regularidade do FGTS exigidos para a realização do pagamento;</w:t>
      </w:r>
    </w:p>
    <w:p w14:paraId="568D3F41" w14:textId="61EE696A" w:rsidR="00BB5763" w:rsidRPr="00534DC9" w:rsidRDefault="00DD1AD6" w:rsidP="00BB5763">
      <w:pPr>
        <w:pStyle w:val="Corpodetexto21"/>
        <w:widowControl/>
        <w:suppressAutoHyphens/>
        <w:spacing w:after="120" w:line="276" w:lineRule="auto"/>
        <w:rPr>
          <w:rFonts w:cs="Arial"/>
          <w:sz w:val="22"/>
          <w:szCs w:val="22"/>
        </w:rPr>
      </w:pPr>
      <w:r>
        <w:rPr>
          <w:rFonts w:cs="Arial"/>
          <w:sz w:val="22"/>
          <w:szCs w:val="22"/>
        </w:rPr>
        <w:lastRenderedPageBreak/>
        <w:t>9</w:t>
      </w:r>
      <w:r w:rsidR="00BB5763" w:rsidRPr="00534DC9">
        <w:rPr>
          <w:rFonts w:cs="Arial"/>
          <w:sz w:val="22"/>
          <w:szCs w:val="22"/>
        </w:rPr>
        <w:t>.6 No caso de constatação de erros ou irregularidades do documento fiscal, o prazo de pagamento será suspenso e somente voltará a fluir após a apresentação de nova nota Fiscal/Boleto Bancário correto(a);</w:t>
      </w:r>
    </w:p>
    <w:p w14:paraId="03C08C70" w14:textId="78475811" w:rsidR="00BB5763" w:rsidRPr="00534DC9" w:rsidRDefault="00DD1AD6" w:rsidP="00BB5763">
      <w:pPr>
        <w:pStyle w:val="Corpodetexto21"/>
        <w:widowControl/>
        <w:suppressAutoHyphens/>
        <w:spacing w:after="120" w:line="276" w:lineRule="auto"/>
        <w:rPr>
          <w:rFonts w:cs="Arial"/>
          <w:sz w:val="22"/>
          <w:szCs w:val="22"/>
        </w:rPr>
      </w:pPr>
      <w:r>
        <w:rPr>
          <w:rFonts w:cs="Arial"/>
          <w:sz w:val="22"/>
          <w:szCs w:val="22"/>
        </w:rPr>
        <w:t>9</w:t>
      </w:r>
      <w:r w:rsidR="00BB5763" w:rsidRPr="00534DC9">
        <w:rPr>
          <w:rFonts w:cs="Arial"/>
          <w:sz w:val="22"/>
          <w:szCs w:val="22"/>
        </w:rPr>
        <w:t>.7 No caso de abertura de procedimento administrativo, o prazo de pagamento será suspenso e somente voltará a fluir após a decisão do referido processo;</w:t>
      </w:r>
    </w:p>
    <w:p w14:paraId="0CD866C7" w14:textId="03EF7EB2" w:rsidR="00BB5763" w:rsidRPr="00534DC9" w:rsidRDefault="00DD1AD6" w:rsidP="00BB5763">
      <w:pPr>
        <w:pStyle w:val="Corpodetexto21"/>
        <w:widowControl/>
        <w:suppressAutoHyphens/>
        <w:spacing w:after="120" w:line="276" w:lineRule="auto"/>
        <w:rPr>
          <w:rFonts w:cs="Arial"/>
          <w:sz w:val="22"/>
          <w:szCs w:val="22"/>
        </w:rPr>
      </w:pPr>
      <w:r>
        <w:rPr>
          <w:rFonts w:cs="Arial"/>
          <w:sz w:val="22"/>
          <w:szCs w:val="22"/>
        </w:rPr>
        <w:t>9</w:t>
      </w:r>
      <w:r w:rsidR="00BB5763" w:rsidRPr="00534DC9">
        <w:rPr>
          <w:rFonts w:cs="Arial"/>
          <w:sz w:val="22"/>
          <w:szCs w:val="22"/>
        </w:rPr>
        <w:t>.8 A empresa vencedora ficará obrigada a repassar ao CISAMUSEP, na proporção correspondente, eventuais reduções de preços decorrentes de mudança de alíquotas de impostos incidentes sobre o fornecimento do objeto em função de alterações na legislação pertinente.</w:t>
      </w:r>
    </w:p>
    <w:p w14:paraId="64EB9BB6" w14:textId="77777777" w:rsidR="00BB5763" w:rsidRPr="00534DC9" w:rsidRDefault="00BB5763" w:rsidP="00BB5763">
      <w:pPr>
        <w:spacing w:after="120" w:line="276" w:lineRule="auto"/>
        <w:jc w:val="both"/>
        <w:rPr>
          <w:rFonts w:ascii="Arial" w:hAnsi="Arial" w:cs="Arial"/>
          <w:b/>
        </w:rPr>
      </w:pPr>
    </w:p>
    <w:p w14:paraId="3DC17088" w14:textId="2343B996" w:rsidR="00BB5763" w:rsidRPr="00534DC9" w:rsidRDefault="00DD1AD6" w:rsidP="00BB5763">
      <w:pPr>
        <w:spacing w:after="120" w:line="276" w:lineRule="auto"/>
        <w:jc w:val="both"/>
        <w:rPr>
          <w:rFonts w:ascii="Arial" w:hAnsi="Arial" w:cs="Arial"/>
          <w:b/>
        </w:rPr>
      </w:pPr>
      <w:r>
        <w:rPr>
          <w:rFonts w:ascii="Arial" w:hAnsi="Arial" w:cs="Arial"/>
          <w:b/>
        </w:rPr>
        <w:t>10</w:t>
      </w:r>
      <w:r w:rsidR="00BB5763" w:rsidRPr="00534DC9">
        <w:rPr>
          <w:rFonts w:ascii="Arial" w:hAnsi="Arial" w:cs="Arial"/>
          <w:b/>
        </w:rPr>
        <w:t xml:space="preserve"> SANÇÕES ADMINISTRATIVAS</w:t>
      </w:r>
    </w:p>
    <w:p w14:paraId="4106DBF6" w14:textId="73F2D4D3" w:rsidR="00BB5763" w:rsidRPr="00534DC9" w:rsidRDefault="00DD1AD6" w:rsidP="00BB5763">
      <w:pPr>
        <w:autoSpaceDE w:val="0"/>
        <w:autoSpaceDN w:val="0"/>
        <w:adjustRightInd w:val="0"/>
        <w:spacing w:after="120" w:line="276" w:lineRule="auto"/>
        <w:jc w:val="both"/>
        <w:rPr>
          <w:rFonts w:ascii="Arial" w:hAnsi="Arial" w:cs="Arial"/>
        </w:rPr>
      </w:pPr>
      <w:bookmarkStart w:id="3" w:name="_Hlk142400993"/>
      <w:r>
        <w:rPr>
          <w:rFonts w:ascii="Arial" w:hAnsi="Arial" w:cs="Arial"/>
        </w:rPr>
        <w:t>10</w:t>
      </w:r>
      <w:r w:rsidR="00BB5763" w:rsidRPr="00534DC9">
        <w:rPr>
          <w:rFonts w:ascii="Arial" w:hAnsi="Arial" w:cs="Arial"/>
        </w:rPr>
        <w:t xml:space="preserve">.1 Comete infração administrativa, nos termos da </w:t>
      </w:r>
      <w:hyperlink r:id="rId7" w:history="1">
        <w:r w:rsidR="00BB5763" w:rsidRPr="00534DC9">
          <w:rPr>
            <w:rFonts w:ascii="Arial" w:hAnsi="Arial" w:cs="Arial"/>
          </w:rPr>
          <w:t>Lei nº 14.133, de 2021</w:t>
        </w:r>
      </w:hyperlink>
      <w:r w:rsidR="00BB5763" w:rsidRPr="00534DC9">
        <w:rPr>
          <w:rFonts w:ascii="Arial" w:hAnsi="Arial" w:cs="Arial"/>
        </w:rPr>
        <w:t>, a empresa a ser contratada que:</w:t>
      </w:r>
    </w:p>
    <w:p w14:paraId="3F313BF1" w14:textId="77777777" w:rsidR="00BB5763" w:rsidRPr="00534DC9"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a) der causa à inexecução parcial do objeto;</w:t>
      </w:r>
    </w:p>
    <w:p w14:paraId="5ED562A4" w14:textId="77777777" w:rsidR="00BB5763" w:rsidRPr="00534DC9"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b) der causa à inexecução parcial do objeto que cause grave dano à Administração ou ao funcionamento dos serviços públicos ou ao interesse coletivo;</w:t>
      </w:r>
    </w:p>
    <w:p w14:paraId="3B362278" w14:textId="77777777" w:rsidR="00BB5763" w:rsidRPr="00534DC9"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c) der causa à inexecução total do objeto;</w:t>
      </w:r>
    </w:p>
    <w:p w14:paraId="26D516DC" w14:textId="77777777" w:rsidR="00BB5763" w:rsidRPr="00534DC9"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d) ensejar o retardamento da execução ou da entrega do objeto da contratação sem motivo justificado;</w:t>
      </w:r>
    </w:p>
    <w:p w14:paraId="57DAB16A" w14:textId="77777777" w:rsidR="00BB5763" w:rsidRPr="00534DC9"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e) apresentar documentação falsa ou prestar declaração falsa durante a execução do objeto;</w:t>
      </w:r>
    </w:p>
    <w:p w14:paraId="7BD511E3" w14:textId="77777777" w:rsidR="00BB5763" w:rsidRPr="00534DC9"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f) praticar ato fraudulento na execução do objeto;</w:t>
      </w:r>
    </w:p>
    <w:p w14:paraId="381C1E43" w14:textId="77777777" w:rsidR="00BB5763" w:rsidRPr="00534DC9"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g) comportar-se de modo inidôneo ou cometer fraude de qualquer natureza;</w:t>
      </w:r>
    </w:p>
    <w:p w14:paraId="29C1C04A" w14:textId="77777777" w:rsidR="00BB5763" w:rsidRPr="00534DC9"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h) praticar ato lesivo previsto no art. 5º da Lei nº 12.846, de 1º de agosto de 2013.</w:t>
      </w:r>
    </w:p>
    <w:p w14:paraId="08FAA975" w14:textId="2E9E8EA2" w:rsidR="00BB5763" w:rsidRPr="00534DC9" w:rsidRDefault="00DD1AD6" w:rsidP="00BB5763">
      <w:pPr>
        <w:autoSpaceDE w:val="0"/>
        <w:autoSpaceDN w:val="0"/>
        <w:adjustRightInd w:val="0"/>
        <w:spacing w:after="120" w:line="276" w:lineRule="auto"/>
        <w:jc w:val="both"/>
        <w:rPr>
          <w:rFonts w:ascii="Arial" w:hAnsi="Arial" w:cs="Arial"/>
        </w:rPr>
      </w:pPr>
      <w:r>
        <w:rPr>
          <w:rFonts w:ascii="Arial" w:hAnsi="Arial" w:cs="Arial"/>
        </w:rPr>
        <w:t>10</w:t>
      </w:r>
      <w:r w:rsidR="00BB5763" w:rsidRPr="00534DC9">
        <w:rPr>
          <w:rFonts w:ascii="Arial" w:hAnsi="Arial" w:cs="Arial"/>
        </w:rPr>
        <w:t>.2 Serão aplicadas à empresa a ser contratada que incorrer nas infrações acima descritas as seguintes sanções:</w:t>
      </w:r>
    </w:p>
    <w:p w14:paraId="1343A76D" w14:textId="77777777" w:rsidR="00BB5763" w:rsidRPr="00534DC9" w:rsidRDefault="00BB5763" w:rsidP="00BB5763">
      <w:pPr>
        <w:autoSpaceDE w:val="0"/>
        <w:autoSpaceDN w:val="0"/>
        <w:adjustRightInd w:val="0"/>
        <w:spacing w:after="120" w:line="276" w:lineRule="auto"/>
        <w:jc w:val="both"/>
        <w:rPr>
          <w:rFonts w:ascii="Arial" w:hAnsi="Arial" w:cs="Arial"/>
        </w:rPr>
      </w:pPr>
      <w:r w:rsidRPr="00534DC9">
        <w:rPr>
          <w:rFonts w:ascii="Arial" w:hAnsi="Arial" w:cs="Arial"/>
        </w:rPr>
        <w:t xml:space="preserve">I - </w:t>
      </w:r>
      <w:r w:rsidRPr="00534DC9">
        <w:rPr>
          <w:rFonts w:ascii="Arial" w:hAnsi="Arial" w:cs="Arial"/>
          <w:b/>
          <w:bCs/>
        </w:rPr>
        <w:t>Advertência,</w:t>
      </w:r>
      <w:r w:rsidRPr="00534DC9">
        <w:rPr>
          <w:rFonts w:ascii="Arial" w:hAnsi="Arial" w:cs="Arial"/>
        </w:rPr>
        <w:t xml:space="preserve"> quando a empresa a ser contratada der causa à inexecução parcial do objeto, sempre que não se justificar a imposição de penalidade mais grave (</w:t>
      </w:r>
      <w:hyperlink r:id="rId8" w:anchor="art156§2" w:history="1">
        <w:r w:rsidRPr="00534DC9">
          <w:rPr>
            <w:rFonts w:ascii="Arial" w:hAnsi="Arial" w:cs="Arial"/>
          </w:rPr>
          <w:t xml:space="preserve">art. 156, §2º, da </w:t>
        </w:r>
        <w:bookmarkStart w:id="4" w:name="_Hlk114504069"/>
        <w:r w:rsidRPr="00534DC9">
          <w:rPr>
            <w:rFonts w:ascii="Arial" w:hAnsi="Arial" w:cs="Arial"/>
          </w:rPr>
          <w:t>Lei nº 14.133, de 2021</w:t>
        </w:r>
        <w:bookmarkEnd w:id="4"/>
      </w:hyperlink>
      <w:r w:rsidRPr="00534DC9">
        <w:rPr>
          <w:rFonts w:ascii="Arial" w:hAnsi="Arial" w:cs="Arial"/>
        </w:rPr>
        <w:t>);</w:t>
      </w:r>
    </w:p>
    <w:p w14:paraId="257AC3BC" w14:textId="77777777" w:rsidR="00BB5763" w:rsidRPr="00534DC9" w:rsidRDefault="00BB5763" w:rsidP="00BB5763">
      <w:pPr>
        <w:spacing w:after="120" w:line="276" w:lineRule="auto"/>
        <w:jc w:val="both"/>
        <w:rPr>
          <w:rFonts w:ascii="Arial" w:hAnsi="Arial" w:cs="Arial"/>
        </w:rPr>
      </w:pPr>
      <w:r w:rsidRPr="00534DC9">
        <w:rPr>
          <w:rFonts w:ascii="Arial" w:hAnsi="Arial" w:cs="Arial"/>
        </w:rPr>
        <w:t xml:space="preserve">II - </w:t>
      </w:r>
      <w:r w:rsidRPr="00534DC9">
        <w:rPr>
          <w:rFonts w:ascii="Arial" w:hAnsi="Arial" w:cs="Arial"/>
          <w:b/>
          <w:bCs/>
        </w:rPr>
        <w:t>Impedimento de licitar e contratar</w:t>
      </w:r>
      <w:r w:rsidRPr="00534DC9">
        <w:rPr>
          <w:rFonts w:ascii="Arial" w:hAnsi="Arial" w:cs="Arial"/>
        </w:rPr>
        <w:t>, quando praticadas as condutas descritas nas alíneas “b”, “c” e “d” do subitem acima deste Termo de Referência, sempre que não se justificar a imposição de penalidade mais grave (</w:t>
      </w:r>
      <w:hyperlink r:id="rId9" w:anchor="art156§4" w:history="1">
        <w:r w:rsidRPr="00534DC9">
          <w:rPr>
            <w:rFonts w:ascii="Arial" w:hAnsi="Arial" w:cs="Arial"/>
          </w:rPr>
          <w:t>art. 156, § 4º, da Lei nº 14.133, de 2021</w:t>
        </w:r>
      </w:hyperlink>
      <w:r w:rsidRPr="00534DC9">
        <w:rPr>
          <w:rFonts w:ascii="Arial" w:hAnsi="Arial" w:cs="Arial"/>
        </w:rPr>
        <w:t>);</w:t>
      </w:r>
    </w:p>
    <w:p w14:paraId="71B3D38B" w14:textId="77777777" w:rsidR="00BB5763" w:rsidRPr="00534DC9" w:rsidRDefault="00BB5763" w:rsidP="00BB5763">
      <w:pPr>
        <w:spacing w:after="120" w:line="276" w:lineRule="auto"/>
        <w:jc w:val="both"/>
        <w:rPr>
          <w:rFonts w:ascii="Arial" w:hAnsi="Arial" w:cs="Arial"/>
        </w:rPr>
      </w:pPr>
      <w:r w:rsidRPr="00534DC9">
        <w:rPr>
          <w:rFonts w:ascii="Arial" w:hAnsi="Arial" w:cs="Arial"/>
        </w:rPr>
        <w:t xml:space="preserve">III - </w:t>
      </w:r>
      <w:r w:rsidRPr="00534DC9">
        <w:rPr>
          <w:rFonts w:ascii="Arial" w:hAnsi="Arial" w:cs="Arial"/>
          <w:b/>
          <w:bCs/>
        </w:rPr>
        <w:t>Declaração de inidoneidade para licitar e contratar</w:t>
      </w:r>
      <w:r w:rsidRPr="00534DC9">
        <w:rPr>
          <w:rFonts w:ascii="Arial" w:hAnsi="Arial" w:cs="Arial"/>
        </w:rPr>
        <w:t>, quando praticadas as condutas descritas nas alíneas “e”, “f”, “g” e “h” do subitem acima deste Termo de Referência, bem como nas alíneas “b”, “c” e “d”, que justifiquem a imposição de penalidade mais grave (</w:t>
      </w:r>
      <w:hyperlink r:id="rId10" w:anchor="art156§5" w:history="1">
        <w:r w:rsidRPr="00534DC9">
          <w:rPr>
            <w:rFonts w:ascii="Arial" w:hAnsi="Arial" w:cs="Arial"/>
          </w:rPr>
          <w:t>art. 156, §5º, da Lei nº 14.133, de 2021</w:t>
        </w:r>
      </w:hyperlink>
      <w:r w:rsidRPr="00534DC9">
        <w:rPr>
          <w:rFonts w:ascii="Arial" w:hAnsi="Arial" w:cs="Arial"/>
        </w:rPr>
        <w:t>);</w:t>
      </w:r>
    </w:p>
    <w:p w14:paraId="1AC769F1" w14:textId="77777777" w:rsidR="00BB5763" w:rsidRPr="00534DC9" w:rsidRDefault="00BB5763" w:rsidP="00BB5763">
      <w:pPr>
        <w:spacing w:after="120" w:line="276" w:lineRule="auto"/>
        <w:jc w:val="both"/>
        <w:rPr>
          <w:rFonts w:ascii="Arial" w:hAnsi="Arial" w:cs="Arial"/>
        </w:rPr>
      </w:pPr>
      <w:r w:rsidRPr="00534DC9">
        <w:rPr>
          <w:rFonts w:ascii="Arial" w:hAnsi="Arial" w:cs="Arial"/>
        </w:rPr>
        <w:t xml:space="preserve">IV - </w:t>
      </w:r>
      <w:r w:rsidRPr="00534DC9">
        <w:rPr>
          <w:rFonts w:ascii="Arial" w:hAnsi="Arial" w:cs="Arial"/>
          <w:b/>
          <w:bCs/>
        </w:rPr>
        <w:t>Multa</w:t>
      </w:r>
      <w:r w:rsidRPr="00534DC9">
        <w:rPr>
          <w:rFonts w:ascii="Arial" w:hAnsi="Arial" w:cs="Arial"/>
        </w:rPr>
        <w:t>, com observância do percentual mínimo de 0,5% e de percentual máximo de 30%.</w:t>
      </w:r>
    </w:p>
    <w:p w14:paraId="6F38127F" w14:textId="12F4B681" w:rsidR="00BB5763" w:rsidRPr="00534DC9" w:rsidRDefault="00DD1AD6" w:rsidP="00BB5763">
      <w:pPr>
        <w:spacing w:after="120" w:line="276" w:lineRule="auto"/>
        <w:jc w:val="both"/>
        <w:rPr>
          <w:rFonts w:ascii="Arial" w:hAnsi="Arial" w:cs="Arial"/>
        </w:rPr>
      </w:pPr>
      <w:r>
        <w:rPr>
          <w:rFonts w:ascii="Arial" w:hAnsi="Arial" w:cs="Arial"/>
        </w:rPr>
        <w:t>10</w:t>
      </w:r>
      <w:r w:rsidR="00BB5763" w:rsidRPr="00534DC9">
        <w:rPr>
          <w:rFonts w:ascii="Arial" w:hAnsi="Arial" w:cs="Arial"/>
        </w:rPr>
        <w:t>.3 A aplicação das sanções previstas neste Termo de Referência não exclui, em hipótese alguma, a obrigação de reparação integral do dano causado ao CISAMUSEP (</w:t>
      </w:r>
      <w:hyperlink r:id="rId11" w:anchor="art156§9" w:history="1">
        <w:r w:rsidR="00BB5763" w:rsidRPr="00534DC9">
          <w:rPr>
            <w:rFonts w:ascii="Arial" w:hAnsi="Arial" w:cs="Arial"/>
          </w:rPr>
          <w:t>art. 156, §9º, da Lei nº 14.133, de 2021</w:t>
        </w:r>
      </w:hyperlink>
      <w:r w:rsidR="00BB5763" w:rsidRPr="00534DC9">
        <w:rPr>
          <w:rFonts w:ascii="Arial" w:hAnsi="Arial" w:cs="Arial"/>
        </w:rPr>
        <w:t>);</w:t>
      </w:r>
    </w:p>
    <w:p w14:paraId="552A8B12" w14:textId="46F0C76B" w:rsidR="00BB5763" w:rsidRPr="00534DC9" w:rsidRDefault="00DD1AD6" w:rsidP="00BB5763">
      <w:pPr>
        <w:spacing w:after="120" w:line="276" w:lineRule="auto"/>
        <w:jc w:val="both"/>
        <w:rPr>
          <w:rFonts w:ascii="Arial" w:hAnsi="Arial" w:cs="Arial"/>
        </w:rPr>
      </w:pPr>
      <w:r>
        <w:rPr>
          <w:rFonts w:ascii="Arial" w:hAnsi="Arial" w:cs="Arial"/>
        </w:rPr>
        <w:t>10</w:t>
      </w:r>
      <w:r w:rsidR="00BB5763" w:rsidRPr="00534DC9">
        <w:rPr>
          <w:rFonts w:ascii="Arial" w:hAnsi="Arial" w:cs="Arial"/>
        </w:rPr>
        <w:t>.4 Todas as sanções previstas neste Termo de Referência poderão ser aplicadas cumulativamente com a multa (art. 156, §7º, da Lei nº 14.133, de 2021);</w:t>
      </w:r>
    </w:p>
    <w:p w14:paraId="5C2611F8" w14:textId="78D72BE4" w:rsidR="00BB5763" w:rsidRPr="00534DC9" w:rsidRDefault="00DD1AD6" w:rsidP="00BB5763">
      <w:pPr>
        <w:spacing w:after="120" w:line="276" w:lineRule="auto"/>
        <w:jc w:val="both"/>
        <w:rPr>
          <w:rFonts w:ascii="Arial" w:hAnsi="Arial" w:cs="Arial"/>
        </w:rPr>
      </w:pPr>
      <w:r>
        <w:rPr>
          <w:rFonts w:ascii="Arial" w:hAnsi="Arial" w:cs="Arial"/>
        </w:rPr>
        <w:t>10</w:t>
      </w:r>
      <w:r w:rsidR="00BB5763" w:rsidRPr="00534DC9">
        <w:rPr>
          <w:rFonts w:ascii="Arial" w:hAnsi="Arial" w:cs="Arial"/>
        </w:rPr>
        <w:t>.5 Antes da aplicação da multa será facultada a defesa do interessado no prazo de 15 (quinze) dias úteis, contado da data de sua intimação (art. 157, da Lei nº 14.133, de 2021);</w:t>
      </w:r>
    </w:p>
    <w:p w14:paraId="3B8C4E88" w14:textId="7D8F91CC" w:rsidR="00BB5763" w:rsidRPr="00534DC9" w:rsidRDefault="00DD1AD6" w:rsidP="00BB5763">
      <w:pPr>
        <w:spacing w:after="120" w:line="276" w:lineRule="auto"/>
        <w:jc w:val="both"/>
        <w:rPr>
          <w:rFonts w:ascii="Arial" w:hAnsi="Arial" w:cs="Arial"/>
        </w:rPr>
      </w:pPr>
      <w:r>
        <w:rPr>
          <w:rFonts w:ascii="Arial" w:hAnsi="Arial" w:cs="Arial"/>
        </w:rPr>
        <w:lastRenderedPageBreak/>
        <w:t>10</w:t>
      </w:r>
      <w:r w:rsidR="00BB5763" w:rsidRPr="00534DC9">
        <w:rPr>
          <w:rFonts w:ascii="Arial" w:hAnsi="Arial" w:cs="Arial"/>
        </w:rPr>
        <w:t>.6 Se a multa aplicada e as indenizações cabíveis forem superiores ao valor do pagamento eventualmente devido pela empresa a ser contratada ao CISAMUSEP, além da perda desse valor, a diferença será descontada da garantia prestada ou será cobrada judicialmente (art. 156, §8º, da Lei nº 14.133, de 2021);</w:t>
      </w:r>
    </w:p>
    <w:p w14:paraId="10AD7F6A" w14:textId="34446C17" w:rsidR="00BB5763" w:rsidRPr="00534DC9" w:rsidRDefault="00DD1AD6" w:rsidP="00BB5763">
      <w:pPr>
        <w:spacing w:after="120" w:line="276" w:lineRule="auto"/>
        <w:jc w:val="both"/>
        <w:rPr>
          <w:rFonts w:ascii="Arial" w:hAnsi="Arial" w:cs="Arial"/>
        </w:rPr>
      </w:pPr>
      <w:r>
        <w:rPr>
          <w:rFonts w:ascii="Arial" w:hAnsi="Arial" w:cs="Arial"/>
        </w:rPr>
        <w:t>10</w:t>
      </w:r>
      <w:r w:rsidR="00BB5763" w:rsidRPr="00534DC9">
        <w:rPr>
          <w:rFonts w:ascii="Arial" w:hAnsi="Arial" w:cs="Arial"/>
        </w:rPr>
        <w:t>.7 Previamente ao encaminhamento à cobrança judicial, a multa poderá ser recolhida administrativamente no prazo máximo de 30 (trinta) dias, a contar da data do recebimento da comunicação enviada pela autoridade competente;</w:t>
      </w:r>
    </w:p>
    <w:p w14:paraId="6AFDCE56" w14:textId="048BE17B" w:rsidR="00BB5763" w:rsidRPr="00534DC9" w:rsidRDefault="00DD1AD6" w:rsidP="00BB5763">
      <w:pPr>
        <w:spacing w:after="120" w:line="276" w:lineRule="auto"/>
        <w:jc w:val="both"/>
        <w:rPr>
          <w:rFonts w:ascii="Arial" w:hAnsi="Arial" w:cs="Arial"/>
        </w:rPr>
      </w:pPr>
      <w:r>
        <w:rPr>
          <w:rFonts w:ascii="Arial" w:hAnsi="Arial" w:cs="Arial"/>
        </w:rPr>
        <w:t>10</w:t>
      </w:r>
      <w:r w:rsidR="00BB5763" w:rsidRPr="00534DC9">
        <w:rPr>
          <w:rFonts w:ascii="Arial" w:hAnsi="Arial" w:cs="Arial"/>
        </w:rPr>
        <w:t>.8 A aplicação das sanções realizar-se-á em processo administrativo que assegure o contraditório e a ampla defesa à empresa a ser contratada, observando-se o procedimento previsto no caput e parágrafos do art. 158 da Lei nº 14.133, de 2021, para as penalidades de impedimento de licitar e contratar e de declaração de inidoneidade para licitar ou contratar;</w:t>
      </w:r>
    </w:p>
    <w:p w14:paraId="25E1A85D" w14:textId="4E7DBE9F" w:rsidR="00BB5763" w:rsidRPr="00534DC9" w:rsidRDefault="00DD1AD6" w:rsidP="00BB5763">
      <w:pPr>
        <w:spacing w:after="120" w:line="276" w:lineRule="auto"/>
        <w:jc w:val="both"/>
        <w:rPr>
          <w:rFonts w:ascii="Arial" w:hAnsi="Arial" w:cs="Arial"/>
        </w:rPr>
      </w:pPr>
      <w:r>
        <w:rPr>
          <w:rFonts w:ascii="Arial" w:hAnsi="Arial" w:cs="Arial"/>
        </w:rPr>
        <w:t>10</w:t>
      </w:r>
      <w:r w:rsidR="00BB5763" w:rsidRPr="00534DC9">
        <w:rPr>
          <w:rFonts w:ascii="Arial" w:hAnsi="Arial" w:cs="Arial"/>
        </w:rPr>
        <w:t>.9 Na aplicação das sanções serão considerados (art. 156, §1º, da Lei nº 14.133, de 2021):</w:t>
      </w:r>
    </w:p>
    <w:p w14:paraId="5D04B9A5" w14:textId="77777777" w:rsidR="00BB5763" w:rsidRPr="00534DC9" w:rsidRDefault="00BB5763" w:rsidP="00BB5763">
      <w:pPr>
        <w:spacing w:after="120" w:line="276" w:lineRule="auto"/>
        <w:jc w:val="both"/>
        <w:rPr>
          <w:rFonts w:ascii="Arial" w:hAnsi="Arial" w:cs="Arial"/>
        </w:rPr>
      </w:pPr>
      <w:r w:rsidRPr="00534DC9">
        <w:rPr>
          <w:rFonts w:ascii="Arial" w:hAnsi="Arial" w:cs="Arial"/>
        </w:rPr>
        <w:t>a) a natureza e a gravidade da infração cometida;</w:t>
      </w:r>
    </w:p>
    <w:p w14:paraId="1952E22F" w14:textId="77777777" w:rsidR="00BB5763" w:rsidRPr="00534DC9" w:rsidRDefault="00BB5763" w:rsidP="00BB5763">
      <w:pPr>
        <w:spacing w:after="120" w:line="276" w:lineRule="auto"/>
        <w:jc w:val="both"/>
        <w:rPr>
          <w:rFonts w:ascii="Arial" w:hAnsi="Arial" w:cs="Arial"/>
        </w:rPr>
      </w:pPr>
      <w:r w:rsidRPr="00534DC9">
        <w:rPr>
          <w:rFonts w:ascii="Arial" w:hAnsi="Arial" w:cs="Arial"/>
        </w:rPr>
        <w:t>b) as peculiaridades do caso concreto;</w:t>
      </w:r>
    </w:p>
    <w:p w14:paraId="1BBBE67D" w14:textId="77777777" w:rsidR="00BB5763" w:rsidRPr="00534DC9" w:rsidRDefault="00BB5763" w:rsidP="00BB5763">
      <w:pPr>
        <w:spacing w:after="120" w:line="276" w:lineRule="auto"/>
        <w:jc w:val="both"/>
        <w:rPr>
          <w:rFonts w:ascii="Arial" w:hAnsi="Arial" w:cs="Arial"/>
        </w:rPr>
      </w:pPr>
      <w:r w:rsidRPr="00534DC9">
        <w:rPr>
          <w:rFonts w:ascii="Arial" w:hAnsi="Arial" w:cs="Arial"/>
        </w:rPr>
        <w:t>c) as circunstâncias agravantes ou atenuantes;</w:t>
      </w:r>
    </w:p>
    <w:p w14:paraId="128612D8" w14:textId="77777777" w:rsidR="00BB5763" w:rsidRPr="00534DC9" w:rsidRDefault="00BB5763" w:rsidP="00BB5763">
      <w:pPr>
        <w:spacing w:after="120" w:line="276" w:lineRule="auto"/>
        <w:jc w:val="both"/>
        <w:rPr>
          <w:rFonts w:ascii="Arial" w:hAnsi="Arial" w:cs="Arial"/>
        </w:rPr>
      </w:pPr>
      <w:r w:rsidRPr="00534DC9">
        <w:rPr>
          <w:rFonts w:ascii="Arial" w:hAnsi="Arial" w:cs="Arial"/>
        </w:rPr>
        <w:t>d) os danos que dela provierem para o CISAMUEP;</w:t>
      </w:r>
    </w:p>
    <w:p w14:paraId="3C8D9C3F" w14:textId="77777777" w:rsidR="00BB5763" w:rsidRPr="00534DC9" w:rsidRDefault="00BB5763" w:rsidP="00BB5763">
      <w:pPr>
        <w:spacing w:after="120" w:line="276" w:lineRule="auto"/>
        <w:jc w:val="both"/>
        <w:rPr>
          <w:rFonts w:ascii="Arial" w:hAnsi="Arial" w:cs="Arial"/>
        </w:rPr>
      </w:pPr>
      <w:r w:rsidRPr="00534DC9">
        <w:rPr>
          <w:rFonts w:ascii="Arial" w:hAnsi="Arial" w:cs="Arial"/>
        </w:rPr>
        <w:t>e) a implantação ou o aperfeiçoamento de programa de integridade, conforme normas e orientações dos órgãos de controle.</w:t>
      </w:r>
    </w:p>
    <w:p w14:paraId="1FAFE412" w14:textId="63134190" w:rsidR="00BB5763" w:rsidRPr="00534DC9" w:rsidRDefault="00DD1AD6" w:rsidP="00BB5763">
      <w:pPr>
        <w:spacing w:after="120" w:line="276" w:lineRule="auto"/>
        <w:jc w:val="both"/>
        <w:rPr>
          <w:rFonts w:ascii="Arial" w:hAnsi="Arial" w:cs="Arial"/>
        </w:rPr>
      </w:pPr>
      <w:r>
        <w:rPr>
          <w:rFonts w:ascii="Arial" w:hAnsi="Arial" w:cs="Arial"/>
        </w:rPr>
        <w:t>10</w:t>
      </w:r>
      <w:r w:rsidR="00BB5763" w:rsidRPr="00534DC9">
        <w:rPr>
          <w:rFonts w:ascii="Arial" w:hAnsi="Arial" w:cs="Arial"/>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9CD4F72" w14:textId="7C986646" w:rsidR="00BB5763" w:rsidRPr="00534DC9" w:rsidRDefault="00DD1AD6" w:rsidP="00BB5763">
      <w:pPr>
        <w:spacing w:after="120" w:line="276" w:lineRule="auto"/>
        <w:jc w:val="both"/>
        <w:rPr>
          <w:rFonts w:ascii="Arial" w:hAnsi="Arial" w:cs="Arial"/>
        </w:rPr>
      </w:pPr>
      <w:r>
        <w:rPr>
          <w:rFonts w:ascii="Arial" w:hAnsi="Arial" w:cs="Arial"/>
        </w:rPr>
        <w:t>10</w:t>
      </w:r>
      <w:r w:rsidR="00BB5763" w:rsidRPr="00534DC9">
        <w:rPr>
          <w:rFonts w:ascii="Arial" w:hAnsi="Arial" w:cs="Arial"/>
        </w:rPr>
        <w:t>.11 A personalidade jurídica da empresa a ser Contratada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empresa a ser Contratada, observados, em todos os casos, o contraditório, a ampla defesa e a obrigatoriedade de análise jurídica prévia (art. 160, da Lei nº 14.133, de 2021);</w:t>
      </w:r>
    </w:p>
    <w:p w14:paraId="146D9824" w14:textId="4BB6EBC0" w:rsidR="00BB5763" w:rsidRPr="00534DC9" w:rsidRDefault="00DD1AD6" w:rsidP="00BB5763">
      <w:pPr>
        <w:spacing w:after="120" w:line="276" w:lineRule="auto"/>
        <w:jc w:val="both"/>
        <w:rPr>
          <w:rFonts w:ascii="Arial" w:hAnsi="Arial" w:cs="Arial"/>
        </w:rPr>
      </w:pPr>
      <w:r>
        <w:rPr>
          <w:rFonts w:ascii="Arial" w:hAnsi="Arial" w:cs="Arial"/>
        </w:rPr>
        <w:t>10</w:t>
      </w:r>
      <w:r w:rsidR="00BB5763" w:rsidRPr="00534DC9">
        <w:rPr>
          <w:rFonts w:ascii="Arial" w:hAnsi="Arial" w:cs="Arial"/>
        </w:rPr>
        <w:t>.12 O CISAMUSEP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BB5763" w:rsidRPr="00534DC9">
        <w:rPr>
          <w:rFonts w:ascii="Arial" w:hAnsi="Arial" w:cs="Arial"/>
        </w:rPr>
        <w:t>Ceis</w:t>
      </w:r>
      <w:proofErr w:type="spellEnd"/>
      <w:r w:rsidR="00BB5763" w:rsidRPr="00534DC9">
        <w:rPr>
          <w:rFonts w:ascii="Arial" w:hAnsi="Arial" w:cs="Arial"/>
        </w:rPr>
        <w:t>) e no Cadastro Nacional de Empresas Punidas (</w:t>
      </w:r>
      <w:proofErr w:type="spellStart"/>
      <w:r w:rsidR="00BB5763" w:rsidRPr="00534DC9">
        <w:rPr>
          <w:rFonts w:ascii="Arial" w:hAnsi="Arial" w:cs="Arial"/>
        </w:rPr>
        <w:t>Cnep</w:t>
      </w:r>
      <w:proofErr w:type="spellEnd"/>
      <w:r w:rsidR="00BB5763" w:rsidRPr="00534DC9">
        <w:rPr>
          <w:rFonts w:ascii="Arial" w:hAnsi="Arial" w:cs="Arial"/>
        </w:rPr>
        <w:t>), instituídos no âmbito do Poder Executivo Federal. (Art. 161, da Lei nº 14.133, de 2021);</w:t>
      </w:r>
    </w:p>
    <w:p w14:paraId="4B725ABE" w14:textId="42B1ED8D" w:rsidR="00BB5763" w:rsidRPr="00534DC9" w:rsidRDefault="00DD1AD6" w:rsidP="00BB5763">
      <w:pPr>
        <w:spacing w:after="120" w:line="276" w:lineRule="auto"/>
        <w:jc w:val="both"/>
        <w:rPr>
          <w:rFonts w:ascii="Arial" w:hAnsi="Arial" w:cs="Arial"/>
        </w:rPr>
      </w:pPr>
      <w:r>
        <w:rPr>
          <w:rFonts w:ascii="Arial" w:hAnsi="Arial" w:cs="Arial"/>
        </w:rPr>
        <w:t>10</w:t>
      </w:r>
      <w:r w:rsidR="00BB5763" w:rsidRPr="00534DC9">
        <w:rPr>
          <w:rFonts w:ascii="Arial" w:hAnsi="Arial" w:cs="Arial"/>
        </w:rPr>
        <w:t xml:space="preserve">.13 As sanções de impedimento de licitar e contratar e declaração de inidoneidade para licitar ou contratar são passíveis de reabilitação na forma do </w:t>
      </w:r>
      <w:hyperlink r:id="rId12" w:anchor="art163" w:history="1">
        <w:r w:rsidR="00BB5763" w:rsidRPr="00534DC9">
          <w:rPr>
            <w:rFonts w:ascii="Arial" w:hAnsi="Arial" w:cs="Arial"/>
            <w:u w:val="single"/>
          </w:rPr>
          <w:t>art. 163 da Lei nº 14.133/21;</w:t>
        </w:r>
      </w:hyperlink>
    </w:p>
    <w:p w14:paraId="7D1017AB" w14:textId="02D275EF" w:rsidR="00BB5763" w:rsidRPr="00534DC9" w:rsidRDefault="00DD1AD6" w:rsidP="00BB5763">
      <w:pPr>
        <w:spacing w:after="120" w:line="276" w:lineRule="auto"/>
        <w:jc w:val="both"/>
        <w:rPr>
          <w:rFonts w:ascii="Arial" w:hAnsi="Arial" w:cs="Arial"/>
        </w:rPr>
      </w:pPr>
      <w:r>
        <w:rPr>
          <w:rFonts w:ascii="Arial" w:hAnsi="Arial" w:cs="Arial"/>
        </w:rPr>
        <w:t>10</w:t>
      </w:r>
      <w:r w:rsidR="00BB5763" w:rsidRPr="00534DC9">
        <w:rPr>
          <w:rFonts w:ascii="Arial" w:hAnsi="Arial" w:cs="Arial"/>
        </w:rPr>
        <w:t xml:space="preserve">.14 Os débitos da empresa a ser contratada com a Administração do CISAMUSEP, resultantes de multa administrativa e/ou indenizações, poderão ser compensados, total ou parcialmente, com os créditos por ele devidos e, decorrência do contrato a ser firmado ou de outros contratos administrativos que a empresa a ser contratada possua com o CISAMUSEP. </w:t>
      </w:r>
      <w:bookmarkEnd w:id="3"/>
    </w:p>
    <w:p w14:paraId="6D68E37E" w14:textId="77777777" w:rsidR="00BB5763" w:rsidRPr="00534DC9" w:rsidRDefault="00BB5763" w:rsidP="00BB5763">
      <w:pPr>
        <w:pStyle w:val="Corpodetexto21"/>
        <w:widowControl/>
        <w:suppressAutoHyphens/>
        <w:spacing w:after="120" w:line="276" w:lineRule="auto"/>
        <w:rPr>
          <w:rFonts w:cs="Arial"/>
          <w:b/>
          <w:sz w:val="22"/>
          <w:szCs w:val="22"/>
        </w:rPr>
      </w:pPr>
    </w:p>
    <w:p w14:paraId="6BEC5A06" w14:textId="0F1DAD1C" w:rsidR="00BB5763" w:rsidRPr="00534DC9" w:rsidRDefault="00BB5763" w:rsidP="00BB5763">
      <w:pPr>
        <w:pStyle w:val="Corpodetexto21"/>
        <w:widowControl/>
        <w:suppressAutoHyphens/>
        <w:spacing w:after="120" w:line="276" w:lineRule="auto"/>
        <w:rPr>
          <w:rFonts w:cs="Arial"/>
          <w:b/>
          <w:sz w:val="22"/>
          <w:szCs w:val="22"/>
        </w:rPr>
      </w:pPr>
      <w:r w:rsidRPr="00534DC9">
        <w:rPr>
          <w:rFonts w:cs="Arial"/>
          <w:b/>
          <w:sz w:val="22"/>
          <w:szCs w:val="22"/>
        </w:rPr>
        <w:lastRenderedPageBreak/>
        <w:t>1</w:t>
      </w:r>
      <w:r w:rsidR="00DD1AD6">
        <w:rPr>
          <w:rFonts w:cs="Arial"/>
          <w:b/>
          <w:sz w:val="22"/>
          <w:szCs w:val="22"/>
        </w:rPr>
        <w:t>1</w:t>
      </w:r>
      <w:r w:rsidRPr="00534DC9">
        <w:rPr>
          <w:rFonts w:cs="Arial"/>
          <w:b/>
          <w:sz w:val="22"/>
          <w:szCs w:val="22"/>
        </w:rPr>
        <w:t xml:space="preserve"> VIGÊNCIA CONTRATUAL</w:t>
      </w:r>
    </w:p>
    <w:p w14:paraId="65467EC1" w14:textId="2AA3097D" w:rsidR="00BB5763" w:rsidRPr="00534DC9" w:rsidRDefault="00BB5763" w:rsidP="00BB5763">
      <w:pPr>
        <w:spacing w:after="120" w:line="276" w:lineRule="auto"/>
        <w:jc w:val="both"/>
        <w:rPr>
          <w:rFonts w:ascii="Arial" w:hAnsi="Arial" w:cs="Arial"/>
        </w:rPr>
      </w:pPr>
      <w:r w:rsidRPr="00534DC9">
        <w:rPr>
          <w:rFonts w:ascii="Arial" w:hAnsi="Arial" w:cs="Arial"/>
        </w:rPr>
        <w:t>1</w:t>
      </w:r>
      <w:r w:rsidR="00DD1AD6">
        <w:rPr>
          <w:rFonts w:ascii="Arial" w:hAnsi="Arial" w:cs="Arial"/>
        </w:rPr>
        <w:t>1</w:t>
      </w:r>
      <w:r w:rsidRPr="00534DC9">
        <w:rPr>
          <w:rFonts w:ascii="Arial" w:hAnsi="Arial" w:cs="Arial"/>
        </w:rPr>
        <w:t>.1 O contrato efetuado a partir deste Termo de Referência terá vigência de três meses contados da data de sua assinatura</w:t>
      </w:r>
      <w:r w:rsidR="00410E78">
        <w:rPr>
          <w:rFonts w:ascii="Arial" w:hAnsi="Arial" w:cs="Arial"/>
        </w:rPr>
        <w:t>.</w:t>
      </w:r>
    </w:p>
    <w:p w14:paraId="6520F635" w14:textId="77777777" w:rsidR="00410E78" w:rsidRDefault="00410E78" w:rsidP="00410E78">
      <w:pPr>
        <w:spacing w:after="120" w:line="276" w:lineRule="auto"/>
        <w:jc w:val="both"/>
        <w:rPr>
          <w:rFonts w:ascii="Arial" w:hAnsi="Arial" w:cs="Arial"/>
          <w:b/>
        </w:rPr>
      </w:pPr>
    </w:p>
    <w:p w14:paraId="3CDD346A" w14:textId="31AB5993" w:rsidR="00410E78" w:rsidRPr="0022227F" w:rsidRDefault="00410E78" w:rsidP="00410E78">
      <w:pPr>
        <w:spacing w:after="120" w:line="276" w:lineRule="auto"/>
        <w:jc w:val="both"/>
        <w:rPr>
          <w:rFonts w:ascii="Arial" w:hAnsi="Arial" w:cs="Arial"/>
          <w:b/>
        </w:rPr>
      </w:pPr>
      <w:r>
        <w:rPr>
          <w:rFonts w:ascii="Arial" w:hAnsi="Arial" w:cs="Arial"/>
          <w:b/>
        </w:rPr>
        <w:t>1</w:t>
      </w:r>
      <w:r w:rsidR="00DD1AD6">
        <w:rPr>
          <w:rFonts w:ascii="Arial" w:hAnsi="Arial" w:cs="Arial"/>
          <w:b/>
        </w:rPr>
        <w:t>2</w:t>
      </w:r>
      <w:r w:rsidRPr="0022227F">
        <w:rPr>
          <w:rFonts w:ascii="Arial" w:hAnsi="Arial" w:cs="Arial"/>
          <w:b/>
        </w:rPr>
        <w:t xml:space="preserve"> SUBCONTRATAÇÃO</w:t>
      </w:r>
    </w:p>
    <w:p w14:paraId="0D3098DC" w14:textId="08383ECC" w:rsidR="00410E78" w:rsidRPr="0022227F" w:rsidRDefault="00410E78" w:rsidP="00410E78">
      <w:pPr>
        <w:spacing w:after="120" w:line="276" w:lineRule="auto"/>
        <w:jc w:val="both"/>
        <w:rPr>
          <w:rFonts w:ascii="Arial" w:hAnsi="Arial" w:cs="Arial"/>
        </w:rPr>
      </w:pPr>
      <w:bookmarkStart w:id="5" w:name="_Hlk194070334"/>
      <w:r>
        <w:rPr>
          <w:rFonts w:ascii="Arial" w:hAnsi="Arial" w:cs="Arial"/>
        </w:rPr>
        <w:t>1</w:t>
      </w:r>
      <w:r w:rsidR="00DD1AD6">
        <w:rPr>
          <w:rFonts w:ascii="Arial" w:hAnsi="Arial" w:cs="Arial"/>
        </w:rPr>
        <w:t>2</w:t>
      </w:r>
      <w:r w:rsidRPr="0022227F">
        <w:rPr>
          <w:rFonts w:ascii="Arial" w:hAnsi="Arial" w:cs="Arial"/>
        </w:rPr>
        <w:t>.1 A empresa a ser contratada não poderá subcontratar, ceder ou transferir a terceiros, total ou parcialmente, os direitos e obrigações decorrentes deste documento.</w:t>
      </w:r>
    </w:p>
    <w:bookmarkEnd w:id="5"/>
    <w:p w14:paraId="1C64D4F0" w14:textId="77777777" w:rsidR="00410E78" w:rsidRPr="0022227F" w:rsidRDefault="00410E78" w:rsidP="00410E78">
      <w:pPr>
        <w:autoSpaceDE w:val="0"/>
        <w:autoSpaceDN w:val="0"/>
        <w:adjustRightInd w:val="0"/>
        <w:spacing w:after="120" w:line="276" w:lineRule="auto"/>
        <w:jc w:val="both"/>
        <w:rPr>
          <w:rFonts w:ascii="Arial" w:hAnsi="Arial" w:cs="Arial"/>
          <w:b/>
          <w:bCs/>
          <w:lang w:eastAsia="pt-BR"/>
        </w:rPr>
      </w:pPr>
    </w:p>
    <w:p w14:paraId="6349CAAF" w14:textId="77777777" w:rsidR="00410E78" w:rsidRPr="0022227F" w:rsidRDefault="00410E78" w:rsidP="00410E78">
      <w:pPr>
        <w:spacing w:after="120" w:line="276" w:lineRule="auto"/>
        <w:jc w:val="right"/>
        <w:rPr>
          <w:rFonts w:ascii="Arial" w:hAnsi="Arial" w:cs="Arial"/>
        </w:rPr>
      </w:pPr>
      <w:r w:rsidRPr="00E779B6">
        <w:rPr>
          <w:rFonts w:ascii="Arial" w:hAnsi="Arial" w:cs="Arial"/>
        </w:rPr>
        <w:t xml:space="preserve">Maringá, </w:t>
      </w:r>
      <w:r>
        <w:rPr>
          <w:rFonts w:ascii="Arial" w:hAnsi="Arial" w:cs="Arial"/>
        </w:rPr>
        <w:t>18</w:t>
      </w:r>
      <w:r w:rsidRPr="00E779B6">
        <w:rPr>
          <w:rFonts w:ascii="Arial" w:hAnsi="Arial" w:cs="Arial"/>
        </w:rPr>
        <w:t xml:space="preserve"> de </w:t>
      </w:r>
      <w:r>
        <w:rPr>
          <w:rFonts w:ascii="Arial" w:hAnsi="Arial" w:cs="Arial"/>
        </w:rPr>
        <w:t>julho</w:t>
      </w:r>
      <w:r w:rsidRPr="00E779B6">
        <w:rPr>
          <w:rFonts w:ascii="Arial" w:hAnsi="Arial" w:cs="Arial"/>
        </w:rPr>
        <w:t xml:space="preserve"> de 2025.</w:t>
      </w:r>
    </w:p>
    <w:p w14:paraId="20F19110" w14:textId="77777777" w:rsidR="00410E78" w:rsidRPr="0022227F" w:rsidRDefault="00410E78" w:rsidP="00410E78">
      <w:pPr>
        <w:autoSpaceDE w:val="0"/>
        <w:autoSpaceDN w:val="0"/>
        <w:adjustRightInd w:val="0"/>
        <w:spacing w:after="120" w:line="276" w:lineRule="auto"/>
        <w:jc w:val="center"/>
        <w:rPr>
          <w:rFonts w:ascii="Arial" w:hAnsi="Arial" w:cs="Arial"/>
        </w:rPr>
      </w:pPr>
    </w:p>
    <w:p w14:paraId="6E56E575" w14:textId="77777777" w:rsidR="00410E78" w:rsidRPr="0022227F" w:rsidRDefault="00410E78" w:rsidP="00410E78">
      <w:pPr>
        <w:autoSpaceDE w:val="0"/>
        <w:autoSpaceDN w:val="0"/>
        <w:adjustRightInd w:val="0"/>
        <w:spacing w:after="120" w:line="276" w:lineRule="auto"/>
        <w:jc w:val="center"/>
        <w:rPr>
          <w:rFonts w:ascii="Arial" w:hAnsi="Arial" w:cs="Arial"/>
        </w:rPr>
      </w:pPr>
    </w:p>
    <w:p w14:paraId="16ADA0C2" w14:textId="77777777" w:rsidR="00410E78" w:rsidRPr="0022227F" w:rsidRDefault="00410E78" w:rsidP="00410E78">
      <w:pPr>
        <w:autoSpaceDE w:val="0"/>
        <w:autoSpaceDN w:val="0"/>
        <w:adjustRightInd w:val="0"/>
        <w:spacing w:after="0" w:line="240" w:lineRule="auto"/>
        <w:jc w:val="center"/>
        <w:rPr>
          <w:rFonts w:ascii="Arial" w:hAnsi="Arial" w:cs="Arial"/>
        </w:rPr>
      </w:pPr>
      <w:r w:rsidRPr="0022227F">
        <w:rPr>
          <w:rFonts w:ascii="Arial" w:hAnsi="Arial" w:cs="Arial"/>
        </w:rPr>
        <w:t xml:space="preserve">Paula Heloise </w:t>
      </w:r>
      <w:proofErr w:type="spellStart"/>
      <w:r w:rsidRPr="0022227F">
        <w:rPr>
          <w:rFonts w:ascii="Arial" w:hAnsi="Arial" w:cs="Arial"/>
        </w:rPr>
        <w:t>Boson</w:t>
      </w:r>
      <w:proofErr w:type="spellEnd"/>
    </w:p>
    <w:p w14:paraId="1DFCF1A5" w14:textId="77777777" w:rsidR="00410E78" w:rsidRPr="0022227F" w:rsidRDefault="00410E78" w:rsidP="00410E78">
      <w:pPr>
        <w:autoSpaceDE w:val="0"/>
        <w:autoSpaceDN w:val="0"/>
        <w:adjustRightInd w:val="0"/>
        <w:spacing w:after="0" w:line="240" w:lineRule="auto"/>
        <w:jc w:val="center"/>
        <w:rPr>
          <w:rFonts w:ascii="Arial" w:hAnsi="Arial" w:cs="Arial"/>
        </w:rPr>
      </w:pPr>
      <w:r w:rsidRPr="0022227F">
        <w:rPr>
          <w:rFonts w:ascii="Arial" w:hAnsi="Arial" w:cs="Arial"/>
        </w:rPr>
        <w:t xml:space="preserve">Gerente </w:t>
      </w:r>
      <w:r>
        <w:rPr>
          <w:rFonts w:ascii="Arial" w:hAnsi="Arial" w:cs="Arial"/>
        </w:rPr>
        <w:t>de Recursos Humanos</w:t>
      </w:r>
    </w:p>
    <w:p w14:paraId="0BCEFF24" w14:textId="77777777" w:rsidR="00410E78" w:rsidRPr="0022227F" w:rsidRDefault="00410E78" w:rsidP="00410E78">
      <w:pPr>
        <w:autoSpaceDE w:val="0"/>
        <w:autoSpaceDN w:val="0"/>
        <w:adjustRightInd w:val="0"/>
        <w:spacing w:line="276" w:lineRule="auto"/>
        <w:jc w:val="center"/>
        <w:rPr>
          <w:rFonts w:ascii="Arial" w:hAnsi="Arial" w:cs="Arial"/>
        </w:rPr>
      </w:pPr>
    </w:p>
    <w:p w14:paraId="1F1EC466" w14:textId="77777777" w:rsidR="00410E78" w:rsidRPr="0022227F" w:rsidRDefault="00410E78" w:rsidP="00410E78">
      <w:pPr>
        <w:autoSpaceDE w:val="0"/>
        <w:autoSpaceDN w:val="0"/>
        <w:adjustRightInd w:val="0"/>
        <w:spacing w:line="276" w:lineRule="auto"/>
        <w:jc w:val="center"/>
        <w:rPr>
          <w:rFonts w:ascii="Arial" w:hAnsi="Arial" w:cs="Arial"/>
        </w:rPr>
      </w:pPr>
    </w:p>
    <w:p w14:paraId="7A6138FE" w14:textId="77777777" w:rsidR="00410E78" w:rsidRPr="0022227F" w:rsidRDefault="00410E78" w:rsidP="00410E78">
      <w:pPr>
        <w:autoSpaceDE w:val="0"/>
        <w:autoSpaceDN w:val="0"/>
        <w:adjustRightInd w:val="0"/>
        <w:spacing w:line="276" w:lineRule="auto"/>
        <w:jc w:val="center"/>
        <w:rPr>
          <w:rFonts w:ascii="Arial" w:hAnsi="Arial" w:cs="Arial"/>
        </w:rPr>
      </w:pPr>
    </w:p>
    <w:tbl>
      <w:tblPr>
        <w:tblW w:w="0" w:type="auto"/>
        <w:tblLook w:val="04A0" w:firstRow="1" w:lastRow="0" w:firstColumn="1" w:lastColumn="0" w:noHBand="0" w:noVBand="1"/>
      </w:tblPr>
      <w:tblGrid>
        <w:gridCol w:w="5245"/>
        <w:gridCol w:w="5103"/>
      </w:tblGrid>
      <w:tr w:rsidR="00410E78" w:rsidRPr="0022227F" w14:paraId="7F19752D" w14:textId="77777777" w:rsidTr="008F372E">
        <w:tc>
          <w:tcPr>
            <w:tcW w:w="5245" w:type="dxa"/>
            <w:shd w:val="clear" w:color="auto" w:fill="auto"/>
          </w:tcPr>
          <w:p w14:paraId="7ED47476" w14:textId="77777777" w:rsidR="00410E78" w:rsidRPr="0022227F" w:rsidRDefault="00410E78" w:rsidP="008F372E">
            <w:pPr>
              <w:spacing w:after="120" w:line="276" w:lineRule="auto"/>
              <w:jc w:val="both"/>
              <w:rPr>
                <w:rFonts w:ascii="Arial" w:eastAsia="Arial Unicode MS" w:hAnsi="Arial" w:cs="Arial"/>
              </w:rPr>
            </w:pPr>
            <w:r w:rsidRPr="0022227F">
              <w:rPr>
                <w:rFonts w:ascii="Arial" w:eastAsia="Arial Unicode MS" w:hAnsi="Arial" w:cs="Arial"/>
              </w:rPr>
              <w:t>Autorizado em: ___/___/___</w:t>
            </w:r>
          </w:p>
          <w:p w14:paraId="3784CD60" w14:textId="77777777" w:rsidR="00410E78" w:rsidRPr="0022227F" w:rsidRDefault="00410E78" w:rsidP="008F372E">
            <w:pPr>
              <w:spacing w:after="120" w:line="276" w:lineRule="auto"/>
              <w:jc w:val="both"/>
              <w:rPr>
                <w:rFonts w:ascii="Arial" w:eastAsia="Arial Unicode MS" w:hAnsi="Arial" w:cs="Arial"/>
              </w:rPr>
            </w:pPr>
          </w:p>
          <w:p w14:paraId="7CC7B51C" w14:textId="77777777" w:rsidR="00410E78" w:rsidRPr="0022227F" w:rsidRDefault="00410E78" w:rsidP="008F372E">
            <w:pPr>
              <w:spacing w:after="120" w:line="276" w:lineRule="auto"/>
              <w:jc w:val="both"/>
              <w:rPr>
                <w:rFonts w:ascii="Arial" w:eastAsia="Arial Unicode MS" w:hAnsi="Arial" w:cs="Arial"/>
              </w:rPr>
            </w:pPr>
          </w:p>
          <w:p w14:paraId="147C0031" w14:textId="77777777" w:rsidR="00410E78" w:rsidRPr="0022227F" w:rsidRDefault="00410E78" w:rsidP="008F372E">
            <w:pPr>
              <w:spacing w:after="120" w:line="276" w:lineRule="auto"/>
              <w:jc w:val="both"/>
              <w:rPr>
                <w:rFonts w:ascii="Arial" w:eastAsia="Arial Unicode MS" w:hAnsi="Arial" w:cs="Arial"/>
              </w:rPr>
            </w:pPr>
            <w:r w:rsidRPr="0022227F">
              <w:rPr>
                <w:rFonts w:ascii="Arial" w:eastAsia="Arial Unicode MS" w:hAnsi="Arial" w:cs="Arial"/>
              </w:rPr>
              <w:t>___________________________</w:t>
            </w:r>
          </w:p>
          <w:p w14:paraId="74200594" w14:textId="77777777" w:rsidR="00410E78" w:rsidRPr="0022227F" w:rsidRDefault="00410E78" w:rsidP="008F372E">
            <w:pPr>
              <w:spacing w:after="120" w:line="276" w:lineRule="auto"/>
              <w:jc w:val="both"/>
              <w:rPr>
                <w:rFonts w:ascii="Arial" w:eastAsia="Arial Unicode MS" w:hAnsi="Arial" w:cs="Arial"/>
              </w:rPr>
            </w:pPr>
            <w:r w:rsidRPr="0022227F">
              <w:rPr>
                <w:rFonts w:ascii="Arial" w:eastAsia="Arial Unicode MS" w:hAnsi="Arial" w:cs="Arial"/>
              </w:rPr>
              <w:t>Assinatura e Carimbo</w:t>
            </w:r>
          </w:p>
        </w:tc>
        <w:tc>
          <w:tcPr>
            <w:tcW w:w="5103" w:type="dxa"/>
            <w:shd w:val="clear" w:color="auto" w:fill="auto"/>
          </w:tcPr>
          <w:p w14:paraId="0B82FE4C" w14:textId="77777777" w:rsidR="00410E78" w:rsidRPr="0022227F" w:rsidRDefault="00410E78" w:rsidP="008F372E">
            <w:pPr>
              <w:spacing w:after="120" w:line="276" w:lineRule="auto"/>
              <w:jc w:val="both"/>
              <w:rPr>
                <w:rFonts w:ascii="Arial" w:eastAsia="Arial Unicode MS" w:hAnsi="Arial" w:cs="Arial"/>
              </w:rPr>
            </w:pPr>
            <w:r w:rsidRPr="0022227F">
              <w:rPr>
                <w:rFonts w:ascii="Arial" w:eastAsia="Arial Unicode MS" w:hAnsi="Arial" w:cs="Arial"/>
              </w:rPr>
              <w:t>Fiscal do Contrato</w:t>
            </w:r>
          </w:p>
          <w:p w14:paraId="3B626314" w14:textId="77777777" w:rsidR="00410E78" w:rsidRPr="0022227F" w:rsidRDefault="00410E78" w:rsidP="008F372E">
            <w:pPr>
              <w:spacing w:after="120" w:line="276" w:lineRule="auto"/>
              <w:jc w:val="both"/>
              <w:rPr>
                <w:rFonts w:ascii="Arial" w:eastAsia="Arial Unicode MS" w:hAnsi="Arial" w:cs="Arial"/>
              </w:rPr>
            </w:pPr>
          </w:p>
          <w:p w14:paraId="487FDC51" w14:textId="77777777" w:rsidR="00410E78" w:rsidRPr="0022227F" w:rsidRDefault="00410E78" w:rsidP="008F372E">
            <w:pPr>
              <w:spacing w:after="120" w:line="276" w:lineRule="auto"/>
              <w:jc w:val="both"/>
              <w:rPr>
                <w:rFonts w:ascii="Arial" w:eastAsia="Arial Unicode MS" w:hAnsi="Arial" w:cs="Arial"/>
              </w:rPr>
            </w:pPr>
          </w:p>
          <w:p w14:paraId="6C33F866" w14:textId="77777777" w:rsidR="00410E78" w:rsidRPr="0022227F" w:rsidRDefault="00410E78" w:rsidP="008F372E">
            <w:pPr>
              <w:spacing w:after="120" w:line="276" w:lineRule="auto"/>
              <w:jc w:val="both"/>
              <w:rPr>
                <w:rFonts w:ascii="Arial" w:eastAsia="Arial Unicode MS" w:hAnsi="Arial" w:cs="Arial"/>
              </w:rPr>
            </w:pPr>
            <w:r w:rsidRPr="0022227F">
              <w:rPr>
                <w:rFonts w:ascii="Arial" w:eastAsia="Arial Unicode MS" w:hAnsi="Arial" w:cs="Arial"/>
              </w:rPr>
              <w:t>___________________________</w:t>
            </w:r>
          </w:p>
          <w:p w14:paraId="20CD4D41" w14:textId="77777777" w:rsidR="00410E78" w:rsidRPr="0022227F" w:rsidRDefault="00410E78" w:rsidP="008F372E">
            <w:pPr>
              <w:spacing w:after="120" w:line="276" w:lineRule="auto"/>
              <w:jc w:val="both"/>
              <w:rPr>
                <w:rFonts w:ascii="Arial" w:eastAsia="Arial Unicode MS" w:hAnsi="Arial" w:cs="Arial"/>
              </w:rPr>
            </w:pPr>
          </w:p>
        </w:tc>
      </w:tr>
    </w:tbl>
    <w:p w14:paraId="0EB132E4" w14:textId="77777777" w:rsidR="00410E78" w:rsidRPr="0022227F" w:rsidRDefault="00410E78" w:rsidP="00410E78">
      <w:pPr>
        <w:spacing w:after="120" w:line="276" w:lineRule="auto"/>
        <w:jc w:val="center"/>
        <w:rPr>
          <w:rFonts w:ascii="Arial" w:hAnsi="Arial" w:cs="Arial"/>
          <w:b/>
          <w:lang w:eastAsia="pt-BR"/>
        </w:rPr>
      </w:pPr>
    </w:p>
    <w:p w14:paraId="18EC65CA" w14:textId="64C9E269" w:rsidR="001A39F4" w:rsidRPr="00BB5763" w:rsidRDefault="001A39F4" w:rsidP="00BB5763"/>
    <w:sectPr w:rsidR="001A39F4" w:rsidRPr="00BB5763" w:rsidSect="00084D78">
      <w:headerReference w:type="default" r:id="rId13"/>
      <w:footerReference w:type="default" r:id="rId14"/>
      <w:pgSz w:w="11906" w:h="16838"/>
      <w:pgMar w:top="1276" w:right="707" w:bottom="568" w:left="851" w:header="426" w:footer="3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12189" w14:textId="77777777" w:rsidR="00695F6A" w:rsidRDefault="00695F6A" w:rsidP="001A39F4">
      <w:pPr>
        <w:spacing w:after="0" w:line="240" w:lineRule="auto"/>
      </w:pPr>
      <w:r>
        <w:separator/>
      </w:r>
    </w:p>
  </w:endnote>
  <w:endnote w:type="continuationSeparator" w:id="0">
    <w:p w14:paraId="5C450480" w14:textId="77777777" w:rsidR="00695F6A" w:rsidRDefault="00695F6A" w:rsidP="001A3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Bold">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4411003"/>
      <w:docPartObj>
        <w:docPartGallery w:val="Page Numbers (Bottom of Page)"/>
        <w:docPartUnique/>
      </w:docPartObj>
    </w:sdtPr>
    <w:sdtEndPr/>
    <w:sdtContent>
      <w:p w14:paraId="3BAE80C9" w14:textId="4587610A" w:rsidR="00936FB0" w:rsidRDefault="00936FB0">
        <w:pPr>
          <w:pStyle w:val="Rodap"/>
          <w:jc w:val="right"/>
        </w:pPr>
        <w:r>
          <w:fldChar w:fldCharType="begin"/>
        </w:r>
        <w:r>
          <w:instrText>PAGE   \* MERGEFORMAT</w:instrText>
        </w:r>
        <w:r>
          <w:fldChar w:fldCharType="separate"/>
        </w:r>
        <w:r>
          <w:t>2</w:t>
        </w:r>
        <w:r>
          <w:fldChar w:fldCharType="end"/>
        </w:r>
      </w:p>
    </w:sdtContent>
  </w:sdt>
  <w:p w14:paraId="341BA1A4" w14:textId="77777777" w:rsidR="00936FB0" w:rsidRDefault="00936FB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7C338" w14:textId="77777777" w:rsidR="00695F6A" w:rsidRDefault="00695F6A" w:rsidP="001A39F4">
      <w:pPr>
        <w:spacing w:after="0" w:line="240" w:lineRule="auto"/>
      </w:pPr>
      <w:r>
        <w:separator/>
      </w:r>
    </w:p>
  </w:footnote>
  <w:footnote w:type="continuationSeparator" w:id="0">
    <w:p w14:paraId="0911CF99" w14:textId="77777777" w:rsidR="00695F6A" w:rsidRDefault="00695F6A" w:rsidP="001A39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F6163" w14:textId="77777777" w:rsidR="00F72C2D" w:rsidRDefault="00F72C2D" w:rsidP="00F72C2D">
    <w:pPr>
      <w:tabs>
        <w:tab w:val="left" w:pos="2280"/>
      </w:tabs>
      <w:ind w:left="-142"/>
    </w:pPr>
    <w:r>
      <w:t xml:space="preserve">    </w:t>
    </w:r>
    <w:r>
      <w:rPr>
        <w:noProof/>
      </w:rPr>
      <w:drawing>
        <wp:inline distT="0" distB="0" distL="0" distR="0" wp14:anchorId="2BD7CFF5" wp14:editId="1151BE4D">
          <wp:extent cx="2571750" cy="657225"/>
          <wp:effectExtent l="0" t="0" r="0" b="9525"/>
          <wp:docPr id="67252507" name="Imagem 6725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657225"/>
                  </a:xfrm>
                  <a:prstGeom prst="rect">
                    <a:avLst/>
                  </a:prstGeom>
                  <a:noFill/>
                  <a:ln>
                    <a:noFill/>
                  </a:ln>
                </pic:spPr>
              </pic:pic>
            </a:graphicData>
          </a:graphic>
        </wp:inline>
      </w:drawing>
    </w:r>
    <w:r>
      <w:t xml:space="preserve">    </w:t>
    </w:r>
    <w:r>
      <w:rPr>
        <w:noProof/>
      </w:rPr>
      <w:drawing>
        <wp:inline distT="0" distB="0" distL="0" distR="0" wp14:anchorId="07FE50B7" wp14:editId="426B2D8F">
          <wp:extent cx="1420495" cy="619125"/>
          <wp:effectExtent l="0" t="0" r="8255" b="9525"/>
          <wp:docPr id="712637478" name="Imagem 712637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0495" cy="619125"/>
                  </a:xfrm>
                  <a:prstGeom prst="rect">
                    <a:avLst/>
                  </a:prstGeom>
                  <a:noFill/>
                </pic:spPr>
              </pic:pic>
            </a:graphicData>
          </a:graphic>
        </wp:inline>
      </w:drawing>
    </w:r>
    <w:r>
      <w:t xml:space="preserve">  </w:t>
    </w:r>
    <w:r>
      <w:rPr>
        <w:noProof/>
      </w:rPr>
      <w:drawing>
        <wp:inline distT="0" distB="0" distL="0" distR="0" wp14:anchorId="24BF9FD1" wp14:editId="6662D8BC">
          <wp:extent cx="942975" cy="703603"/>
          <wp:effectExtent l="0" t="0" r="0" b="1270"/>
          <wp:docPr id="240196024" name="Imagem 24019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60991" cy="717045"/>
                  </a:xfrm>
                  <a:prstGeom prst="rect">
                    <a:avLst/>
                  </a:prstGeom>
                  <a:noFill/>
                  <a:ln>
                    <a:noFill/>
                  </a:ln>
                </pic:spPr>
              </pic:pic>
            </a:graphicData>
          </a:graphic>
        </wp:inline>
      </w:drawing>
    </w:r>
    <w:r>
      <w:t xml:space="preserve">   </w:t>
    </w:r>
    <w:r>
      <w:rPr>
        <w:noProof/>
      </w:rPr>
      <w:drawing>
        <wp:inline distT="0" distB="0" distL="0" distR="0" wp14:anchorId="79218CE5" wp14:editId="17271CEA">
          <wp:extent cx="1237960" cy="742315"/>
          <wp:effectExtent l="0" t="0" r="635" b="635"/>
          <wp:docPr id="30444106" name="Imagem 3044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47691" cy="748150"/>
                  </a:xfrm>
                  <a:prstGeom prst="rect">
                    <a:avLst/>
                  </a:prstGeom>
                  <a:noFill/>
                </pic:spPr>
              </pic:pic>
            </a:graphicData>
          </a:graphic>
        </wp:inline>
      </w:drawing>
    </w:r>
    <w:r>
      <w:t xml:space="preserve">          </w:t>
    </w:r>
  </w:p>
  <w:p w14:paraId="6D8F092C" w14:textId="0403D357" w:rsidR="0091502D" w:rsidRPr="00F72C2D" w:rsidRDefault="0091502D" w:rsidP="00F72C2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name w:val="WWNum2"/>
    <w:lvl w:ilvl="0">
      <w:start w:val="1"/>
      <w:numFmt w:val="decimal"/>
      <w:suff w:val="space"/>
      <w:lvlText w:val=" %1."/>
      <w:lvlJc w:val="left"/>
      <w:pPr>
        <w:tabs>
          <w:tab w:val="num" w:pos="0"/>
        </w:tabs>
        <w:ind w:left="720" w:hanging="360"/>
      </w:pPr>
      <w:rPr>
        <w:rFonts w:ascii="Arial" w:eastAsia="Arial" w:hAnsi="Arial"/>
        <w:b/>
        <w:sz w:val="18"/>
      </w:rPr>
    </w:lvl>
    <w:lvl w:ilvl="1">
      <w:start w:val="1"/>
      <w:numFmt w:val="decimal"/>
      <w:suff w:val="space"/>
      <w:lvlText w:val=" %1.%2."/>
      <w:lvlJc w:val="left"/>
      <w:pPr>
        <w:tabs>
          <w:tab w:val="num" w:pos="0"/>
        </w:tabs>
        <w:ind w:left="1080" w:hanging="360"/>
      </w:pPr>
      <w:rPr>
        <w:rFonts w:ascii="Arial" w:eastAsia="Arial" w:hAnsi="Arial"/>
        <w:b w:val="0"/>
        <w:sz w:val="18"/>
      </w:rPr>
    </w:lvl>
    <w:lvl w:ilvl="2">
      <w:start w:val="1"/>
      <w:numFmt w:val="decimal"/>
      <w:suff w:val="space"/>
      <w:lvlText w:val=" %1.%2.%3."/>
      <w:lvlJc w:val="left"/>
      <w:pPr>
        <w:tabs>
          <w:tab w:val="num" w:pos="-512"/>
        </w:tabs>
        <w:ind w:left="928" w:hanging="360"/>
      </w:pPr>
      <w:rPr>
        <w:rFonts w:ascii="Arial" w:eastAsia="Arial" w:hAnsi="Arial"/>
        <w:b/>
        <w:sz w:val="18"/>
      </w:rPr>
    </w:lvl>
    <w:lvl w:ilvl="3">
      <w:start w:val="1"/>
      <w:numFmt w:val="decimal"/>
      <w:suff w:val="space"/>
      <w:lvlText w:val=" %1.%2.%3.%4."/>
      <w:lvlJc w:val="left"/>
      <w:pPr>
        <w:tabs>
          <w:tab w:val="num" w:pos="0"/>
        </w:tabs>
        <w:ind w:left="1800" w:hanging="360"/>
      </w:pPr>
      <w:rPr>
        <w:rFonts w:ascii="Arial" w:eastAsia="Arial" w:hAnsi="Arial"/>
        <w:sz w:val="18"/>
      </w:rPr>
    </w:lvl>
    <w:lvl w:ilvl="4">
      <w:start w:val="1"/>
      <w:numFmt w:val="decimal"/>
      <w:suff w:val="space"/>
      <w:lvlText w:val=" %1.%2.%3.%4.%5."/>
      <w:lvlJc w:val="left"/>
      <w:pPr>
        <w:tabs>
          <w:tab w:val="num" w:pos="0"/>
        </w:tabs>
        <w:ind w:left="2160" w:hanging="360"/>
      </w:pPr>
    </w:lvl>
    <w:lvl w:ilvl="5">
      <w:start w:val="1"/>
      <w:numFmt w:val="decimal"/>
      <w:suff w:val="space"/>
      <w:lvlText w:val=" %6."/>
      <w:lvlJc w:val="left"/>
      <w:pPr>
        <w:tabs>
          <w:tab w:val="num" w:pos="0"/>
        </w:tabs>
        <w:ind w:left="2520" w:hanging="360"/>
      </w:pPr>
    </w:lvl>
    <w:lvl w:ilvl="6">
      <w:start w:val="1"/>
      <w:numFmt w:val="decimal"/>
      <w:suff w:val="space"/>
      <w:lvlText w:val=" %7."/>
      <w:lvlJc w:val="left"/>
      <w:pPr>
        <w:tabs>
          <w:tab w:val="num" w:pos="0"/>
        </w:tabs>
        <w:ind w:left="2880" w:hanging="360"/>
      </w:pPr>
    </w:lvl>
    <w:lvl w:ilvl="7">
      <w:start w:val="1"/>
      <w:numFmt w:val="decimal"/>
      <w:suff w:val="space"/>
      <w:lvlText w:val=" %8."/>
      <w:lvlJc w:val="left"/>
      <w:pPr>
        <w:tabs>
          <w:tab w:val="num" w:pos="0"/>
        </w:tabs>
        <w:ind w:left="3240" w:hanging="360"/>
      </w:pPr>
    </w:lvl>
    <w:lvl w:ilvl="8">
      <w:start w:val="1"/>
      <w:numFmt w:val="decimal"/>
      <w:suff w:val="space"/>
      <w:lvlText w:val=" %9."/>
      <w:lvlJc w:val="left"/>
      <w:pPr>
        <w:tabs>
          <w:tab w:val="num" w:pos="0"/>
        </w:tabs>
        <w:ind w:left="3600" w:hanging="360"/>
      </w:pPr>
    </w:lvl>
  </w:abstractNum>
  <w:abstractNum w:abstractNumId="1" w15:restartNumberingAfterBreak="0">
    <w:nsid w:val="005558B4"/>
    <w:multiLevelType w:val="multilevel"/>
    <w:tmpl w:val="791A3CC2"/>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06432D9"/>
    <w:multiLevelType w:val="hybridMultilevel"/>
    <w:tmpl w:val="E886EEE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5D034DB"/>
    <w:multiLevelType w:val="multilevel"/>
    <w:tmpl w:val="2690C1BE"/>
    <w:lvl w:ilvl="0">
      <w:start w:val="1"/>
      <w:numFmt w:val="decimal"/>
      <w:lvlText w:val="%1."/>
      <w:lvlJc w:val="left"/>
      <w:pPr>
        <w:tabs>
          <w:tab w:val="num" w:pos="360"/>
        </w:tabs>
        <w:ind w:left="360" w:hanging="3"/>
      </w:pPr>
      <w:rPr>
        <w:rFonts w:hint="default"/>
        <w:b w:val="0"/>
      </w:rPr>
    </w:lvl>
    <w:lvl w:ilvl="1">
      <w:start w:val="1"/>
      <w:numFmt w:val="decimal"/>
      <w:lvlText w:val="%1.%2."/>
      <w:lvlJc w:val="left"/>
      <w:pPr>
        <w:tabs>
          <w:tab w:val="num" w:pos="357"/>
        </w:tabs>
        <w:ind w:left="1077" w:hanging="357"/>
      </w:pPr>
      <w:rPr>
        <w:rFonts w:hint="default"/>
        <w:b w:val="0"/>
      </w:rPr>
    </w:lvl>
    <w:lvl w:ilvl="2">
      <w:start w:val="1"/>
      <w:numFmt w:val="decimal"/>
      <w:lvlText w:val="%1.%2.%3."/>
      <w:lvlJc w:val="left"/>
      <w:pPr>
        <w:tabs>
          <w:tab w:val="num" w:pos="363"/>
        </w:tabs>
        <w:ind w:left="1418" w:hanging="698"/>
      </w:pPr>
      <w:rPr>
        <w:rFonts w:hint="default"/>
        <w:b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D5A6322"/>
    <w:multiLevelType w:val="multilevel"/>
    <w:tmpl w:val="FDA6624A"/>
    <w:lvl w:ilvl="0">
      <w:start w:val="3"/>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7735CD"/>
    <w:multiLevelType w:val="multilevel"/>
    <w:tmpl w:val="4CA6E21E"/>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C554A8"/>
    <w:multiLevelType w:val="hybridMultilevel"/>
    <w:tmpl w:val="FD2AD8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F6259FA"/>
    <w:multiLevelType w:val="hybridMultilevel"/>
    <w:tmpl w:val="94ECBD52"/>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12853E78"/>
    <w:multiLevelType w:val="multilevel"/>
    <w:tmpl w:val="83CEE9A0"/>
    <w:lvl w:ilvl="0">
      <w:start w:val="7"/>
      <w:numFmt w:val="decimal"/>
      <w:lvlText w:val="%1"/>
      <w:lvlJc w:val="left"/>
      <w:pPr>
        <w:ind w:left="480" w:hanging="480"/>
      </w:pPr>
      <w:rPr>
        <w:rFonts w:eastAsia="Arial Unicode MS" w:hint="default"/>
      </w:rPr>
    </w:lvl>
    <w:lvl w:ilvl="1">
      <w:start w:val="3"/>
      <w:numFmt w:val="decimal"/>
      <w:lvlText w:val="%1.%2"/>
      <w:lvlJc w:val="left"/>
      <w:pPr>
        <w:ind w:left="480" w:hanging="48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9" w15:restartNumberingAfterBreak="0">
    <w:nsid w:val="13085912"/>
    <w:multiLevelType w:val="multilevel"/>
    <w:tmpl w:val="C6C86924"/>
    <w:lvl w:ilvl="0">
      <w:start w:val="13"/>
      <w:numFmt w:val="decimal"/>
      <w:lvlText w:val="%1"/>
      <w:lvlJc w:val="left"/>
      <w:pPr>
        <w:ind w:left="600" w:hanging="600"/>
      </w:pPr>
      <w:rPr>
        <w:rFonts w:eastAsia="Arial Unicode MS" w:hint="default"/>
      </w:rPr>
    </w:lvl>
    <w:lvl w:ilvl="1">
      <w:start w:val="3"/>
      <w:numFmt w:val="decimal"/>
      <w:lvlText w:val="%1.%2"/>
      <w:lvlJc w:val="left"/>
      <w:pPr>
        <w:ind w:left="600" w:hanging="600"/>
      </w:pPr>
      <w:rPr>
        <w:rFonts w:eastAsia="Arial Unicode MS" w:hint="default"/>
      </w:rPr>
    </w:lvl>
    <w:lvl w:ilvl="2">
      <w:start w:val="2"/>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0" w15:restartNumberingAfterBreak="0">
    <w:nsid w:val="133219AB"/>
    <w:multiLevelType w:val="hybridMultilevel"/>
    <w:tmpl w:val="D6749D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4C036E0"/>
    <w:multiLevelType w:val="multilevel"/>
    <w:tmpl w:val="FFD8AC9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58A02DB"/>
    <w:multiLevelType w:val="hybridMultilevel"/>
    <w:tmpl w:val="2466A062"/>
    <w:lvl w:ilvl="0" w:tplc="97D8D404">
      <w:start w:val="1"/>
      <w:numFmt w:val="lowerLetter"/>
      <w:lvlText w:val="%1)"/>
      <w:lvlJc w:val="left"/>
      <w:pPr>
        <w:tabs>
          <w:tab w:val="num" w:pos="1080"/>
        </w:tabs>
        <w:ind w:left="1080" w:hanging="37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3" w15:restartNumberingAfterBreak="0">
    <w:nsid w:val="15DB2A2D"/>
    <w:multiLevelType w:val="hybridMultilevel"/>
    <w:tmpl w:val="6576EB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DF38B4"/>
    <w:multiLevelType w:val="multilevel"/>
    <w:tmpl w:val="2252EBCA"/>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8939B8"/>
    <w:multiLevelType w:val="multilevel"/>
    <w:tmpl w:val="1084DE9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F8018A5"/>
    <w:multiLevelType w:val="multilevel"/>
    <w:tmpl w:val="6EC04A08"/>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F65D9F"/>
    <w:multiLevelType w:val="hybridMultilevel"/>
    <w:tmpl w:val="C174FBF8"/>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23F52FCF"/>
    <w:multiLevelType w:val="hybridMultilevel"/>
    <w:tmpl w:val="A4AAAC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4B31D6B"/>
    <w:multiLevelType w:val="hybridMultilevel"/>
    <w:tmpl w:val="805269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5185349"/>
    <w:multiLevelType w:val="hybridMultilevel"/>
    <w:tmpl w:val="D91EE7E8"/>
    <w:lvl w:ilvl="0" w:tplc="E528C50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263E6018"/>
    <w:multiLevelType w:val="hybridMultilevel"/>
    <w:tmpl w:val="AA947B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7BC1DCC"/>
    <w:multiLevelType w:val="hybridMultilevel"/>
    <w:tmpl w:val="3C001F74"/>
    <w:lvl w:ilvl="0" w:tplc="31584536">
      <w:start w:val="1"/>
      <w:numFmt w:val="lowerLetter"/>
      <w:lvlText w:val="%1)"/>
      <w:lvlJc w:val="left"/>
      <w:pPr>
        <w:tabs>
          <w:tab w:val="num" w:pos="1770"/>
        </w:tabs>
        <w:ind w:left="1770" w:hanging="360"/>
      </w:pPr>
      <w:rPr>
        <w:rFonts w:hint="default"/>
        <w:b/>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23" w15:restartNumberingAfterBreak="0">
    <w:nsid w:val="291E28CC"/>
    <w:multiLevelType w:val="hybridMultilevel"/>
    <w:tmpl w:val="B83E9D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9F30894"/>
    <w:multiLevelType w:val="hybridMultilevel"/>
    <w:tmpl w:val="E00CC878"/>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2B4236D9"/>
    <w:multiLevelType w:val="multilevel"/>
    <w:tmpl w:val="DCD6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B9797A"/>
    <w:multiLevelType w:val="hybridMultilevel"/>
    <w:tmpl w:val="8BDCE1D6"/>
    <w:lvl w:ilvl="0" w:tplc="6FE891C6">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A5104C9"/>
    <w:multiLevelType w:val="hybridMultilevel"/>
    <w:tmpl w:val="C8CE3F5E"/>
    <w:lvl w:ilvl="0" w:tplc="6FE891C6">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BFB50F3"/>
    <w:multiLevelType w:val="hybridMultilevel"/>
    <w:tmpl w:val="34FC2E30"/>
    <w:lvl w:ilvl="0" w:tplc="6FE891C6">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59811EF"/>
    <w:multiLevelType w:val="hybridMultilevel"/>
    <w:tmpl w:val="4D3A3A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7D742AA"/>
    <w:multiLevelType w:val="hybridMultilevel"/>
    <w:tmpl w:val="695452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96606A8"/>
    <w:multiLevelType w:val="multilevel"/>
    <w:tmpl w:val="F3129D2E"/>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A4B50BC"/>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A9F02F8"/>
    <w:multiLevelType w:val="multilevel"/>
    <w:tmpl w:val="1D82445A"/>
    <w:lvl w:ilvl="0">
      <w:start w:val="5"/>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EF70E16"/>
    <w:multiLevelType w:val="multilevel"/>
    <w:tmpl w:val="3F94679E"/>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BD12608"/>
    <w:multiLevelType w:val="multilevel"/>
    <w:tmpl w:val="FDA6624A"/>
    <w:lvl w:ilvl="0">
      <w:start w:val="3"/>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17920F6"/>
    <w:multiLevelType w:val="multilevel"/>
    <w:tmpl w:val="5DD6354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2C433AD"/>
    <w:multiLevelType w:val="hybridMultilevel"/>
    <w:tmpl w:val="47866D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6FB66AE"/>
    <w:multiLevelType w:val="hybridMultilevel"/>
    <w:tmpl w:val="BF665934"/>
    <w:lvl w:ilvl="0" w:tplc="8EF85548">
      <w:start w:val="1"/>
      <w:numFmt w:val="lowerLetter"/>
      <w:lvlText w:val="%1)"/>
      <w:lvlJc w:val="left"/>
      <w:pPr>
        <w:tabs>
          <w:tab w:val="num" w:pos="1770"/>
        </w:tabs>
        <w:ind w:left="1770" w:hanging="360"/>
      </w:pPr>
      <w:rPr>
        <w:rFonts w:hint="default"/>
        <w:b/>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39" w15:restartNumberingAfterBreak="0">
    <w:nsid w:val="6F100F06"/>
    <w:multiLevelType w:val="hybridMultilevel"/>
    <w:tmpl w:val="E9C6DCF0"/>
    <w:lvl w:ilvl="0" w:tplc="D10A27F2">
      <w:start w:val="5"/>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0" w15:restartNumberingAfterBreak="0">
    <w:nsid w:val="6F7A7A52"/>
    <w:multiLevelType w:val="hybridMultilevel"/>
    <w:tmpl w:val="E3445C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492CB2"/>
    <w:multiLevelType w:val="hybridMultilevel"/>
    <w:tmpl w:val="D4C62E60"/>
    <w:lvl w:ilvl="0" w:tplc="7DDE52CC">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72DA5B68"/>
    <w:multiLevelType w:val="multilevel"/>
    <w:tmpl w:val="EBE08A8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3597131"/>
    <w:multiLevelType w:val="hybridMultilevel"/>
    <w:tmpl w:val="4330D758"/>
    <w:lvl w:ilvl="0" w:tplc="80361B4A">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4040042"/>
    <w:multiLevelType w:val="hybridMultilevel"/>
    <w:tmpl w:val="8230DE9C"/>
    <w:lvl w:ilvl="0" w:tplc="E476265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72E70C0"/>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B0C5A42"/>
    <w:multiLevelType w:val="hybridMultilevel"/>
    <w:tmpl w:val="4D7CE9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CDF4EE5"/>
    <w:multiLevelType w:val="multilevel"/>
    <w:tmpl w:val="9136407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67693365">
    <w:abstractNumId w:val="20"/>
  </w:num>
  <w:num w:numId="2" w16cid:durableId="932395066">
    <w:abstractNumId w:val="24"/>
  </w:num>
  <w:num w:numId="3" w16cid:durableId="998538175">
    <w:abstractNumId w:val="7"/>
  </w:num>
  <w:num w:numId="4" w16cid:durableId="827358664">
    <w:abstractNumId w:val="2"/>
  </w:num>
  <w:num w:numId="5" w16cid:durableId="629558153">
    <w:abstractNumId w:val="17"/>
  </w:num>
  <w:num w:numId="6" w16cid:durableId="386606613">
    <w:abstractNumId w:val="41"/>
  </w:num>
  <w:num w:numId="7" w16cid:durableId="632519592">
    <w:abstractNumId w:val="12"/>
  </w:num>
  <w:num w:numId="8" w16cid:durableId="1080562838">
    <w:abstractNumId w:val="39"/>
  </w:num>
  <w:num w:numId="9" w16cid:durableId="2127577689">
    <w:abstractNumId w:val="22"/>
  </w:num>
  <w:num w:numId="10" w16cid:durableId="39591916">
    <w:abstractNumId w:val="38"/>
  </w:num>
  <w:num w:numId="11" w16cid:durableId="1642148723">
    <w:abstractNumId w:val="3"/>
  </w:num>
  <w:num w:numId="12" w16cid:durableId="2019427569">
    <w:abstractNumId w:val="37"/>
  </w:num>
  <w:num w:numId="13" w16cid:durableId="1319577109">
    <w:abstractNumId w:val="40"/>
  </w:num>
  <w:num w:numId="14" w16cid:durableId="906377054">
    <w:abstractNumId w:val="6"/>
  </w:num>
  <w:num w:numId="15" w16cid:durableId="1418555421">
    <w:abstractNumId w:val="44"/>
  </w:num>
  <w:num w:numId="16" w16cid:durableId="1516531717">
    <w:abstractNumId w:val="32"/>
  </w:num>
  <w:num w:numId="17" w16cid:durableId="1089891707">
    <w:abstractNumId w:val="45"/>
  </w:num>
  <w:num w:numId="18" w16cid:durableId="1237402439">
    <w:abstractNumId w:val="21"/>
  </w:num>
  <w:num w:numId="19" w16cid:durableId="1197623330">
    <w:abstractNumId w:val="46"/>
  </w:num>
  <w:num w:numId="20" w16cid:durableId="2108772026">
    <w:abstractNumId w:val="0"/>
  </w:num>
  <w:num w:numId="21" w16cid:durableId="2076315730">
    <w:abstractNumId w:val="29"/>
  </w:num>
  <w:num w:numId="22" w16cid:durableId="1604877948">
    <w:abstractNumId w:val="1"/>
  </w:num>
  <w:num w:numId="23" w16cid:durableId="583950711">
    <w:abstractNumId w:val="34"/>
  </w:num>
  <w:num w:numId="24" w16cid:durableId="1554930263">
    <w:abstractNumId w:val="16"/>
  </w:num>
  <w:num w:numId="25" w16cid:durableId="2018652526">
    <w:abstractNumId w:val="5"/>
  </w:num>
  <w:num w:numId="26" w16cid:durableId="9336311">
    <w:abstractNumId w:val="31"/>
  </w:num>
  <w:num w:numId="27" w16cid:durableId="1592079786">
    <w:abstractNumId w:val="13"/>
  </w:num>
  <w:num w:numId="28" w16cid:durableId="1863199158">
    <w:abstractNumId w:val="27"/>
  </w:num>
  <w:num w:numId="29" w16cid:durableId="2029595522">
    <w:abstractNumId w:val="35"/>
  </w:num>
  <w:num w:numId="30" w16cid:durableId="1227259406">
    <w:abstractNumId w:val="18"/>
  </w:num>
  <w:num w:numId="31" w16cid:durableId="536234681">
    <w:abstractNumId w:val="4"/>
  </w:num>
  <w:num w:numId="32" w16cid:durableId="1786657479">
    <w:abstractNumId w:val="28"/>
  </w:num>
  <w:num w:numId="33" w16cid:durableId="813378712">
    <w:abstractNumId w:val="26"/>
  </w:num>
  <w:num w:numId="34" w16cid:durableId="177083499">
    <w:abstractNumId w:val="30"/>
  </w:num>
  <w:num w:numId="35" w16cid:durableId="1432582421">
    <w:abstractNumId w:val="8"/>
  </w:num>
  <w:num w:numId="36" w16cid:durableId="610212721">
    <w:abstractNumId w:val="47"/>
  </w:num>
  <w:num w:numId="37" w16cid:durableId="1464038808">
    <w:abstractNumId w:val="33"/>
  </w:num>
  <w:num w:numId="38" w16cid:durableId="1392389399">
    <w:abstractNumId w:val="10"/>
  </w:num>
  <w:num w:numId="39" w16cid:durableId="1788544521">
    <w:abstractNumId w:val="19"/>
  </w:num>
  <w:num w:numId="40" w16cid:durableId="2139948709">
    <w:abstractNumId w:val="23"/>
  </w:num>
  <w:num w:numId="41" w16cid:durableId="2003506159">
    <w:abstractNumId w:val="9"/>
  </w:num>
  <w:num w:numId="42" w16cid:durableId="289284212">
    <w:abstractNumId w:val="42"/>
  </w:num>
  <w:num w:numId="43" w16cid:durableId="1219704534">
    <w:abstractNumId w:val="15"/>
  </w:num>
  <w:num w:numId="44" w16cid:durableId="1470829671">
    <w:abstractNumId w:val="14"/>
  </w:num>
  <w:num w:numId="45" w16cid:durableId="1471053740">
    <w:abstractNumId w:val="36"/>
  </w:num>
  <w:num w:numId="46" w16cid:durableId="543058891">
    <w:abstractNumId w:val="11"/>
  </w:num>
  <w:num w:numId="47" w16cid:durableId="1633124315">
    <w:abstractNumId w:val="43"/>
  </w:num>
  <w:num w:numId="48" w16cid:durableId="10827931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9F4"/>
    <w:rsid w:val="00004114"/>
    <w:rsid w:val="000133E8"/>
    <w:rsid w:val="00016A8F"/>
    <w:rsid w:val="00032437"/>
    <w:rsid w:val="0004092A"/>
    <w:rsid w:val="00055D11"/>
    <w:rsid w:val="00056721"/>
    <w:rsid w:val="0007493E"/>
    <w:rsid w:val="00084D78"/>
    <w:rsid w:val="000A68D8"/>
    <w:rsid w:val="000B654F"/>
    <w:rsid w:val="000C37D9"/>
    <w:rsid w:val="000C76FA"/>
    <w:rsid w:val="000C78DC"/>
    <w:rsid w:val="000E232F"/>
    <w:rsid w:val="000F57DD"/>
    <w:rsid w:val="00105DD4"/>
    <w:rsid w:val="00126FC7"/>
    <w:rsid w:val="001318F7"/>
    <w:rsid w:val="001846AE"/>
    <w:rsid w:val="001A39F4"/>
    <w:rsid w:val="001B5186"/>
    <w:rsid w:val="001C2AA6"/>
    <w:rsid w:val="001D3C17"/>
    <w:rsid w:val="0021365D"/>
    <w:rsid w:val="00226712"/>
    <w:rsid w:val="002276A7"/>
    <w:rsid w:val="00246BDB"/>
    <w:rsid w:val="00247E81"/>
    <w:rsid w:val="00253AE2"/>
    <w:rsid w:val="00257E02"/>
    <w:rsid w:val="00260432"/>
    <w:rsid w:val="00275C9E"/>
    <w:rsid w:val="00277455"/>
    <w:rsid w:val="002936AB"/>
    <w:rsid w:val="002A793E"/>
    <w:rsid w:val="002B0D81"/>
    <w:rsid w:val="002B0ED8"/>
    <w:rsid w:val="002B153F"/>
    <w:rsid w:val="002E04FE"/>
    <w:rsid w:val="002E19C7"/>
    <w:rsid w:val="00305D9D"/>
    <w:rsid w:val="00352102"/>
    <w:rsid w:val="00354330"/>
    <w:rsid w:val="00365A95"/>
    <w:rsid w:val="0037486A"/>
    <w:rsid w:val="0037724C"/>
    <w:rsid w:val="003808D7"/>
    <w:rsid w:val="00392AC7"/>
    <w:rsid w:val="00394F4F"/>
    <w:rsid w:val="003A48EE"/>
    <w:rsid w:val="003D5F71"/>
    <w:rsid w:val="003F692E"/>
    <w:rsid w:val="00400545"/>
    <w:rsid w:val="00410E78"/>
    <w:rsid w:val="0041192F"/>
    <w:rsid w:val="0041588F"/>
    <w:rsid w:val="00416F86"/>
    <w:rsid w:val="00447A8D"/>
    <w:rsid w:val="004520B2"/>
    <w:rsid w:val="004758A9"/>
    <w:rsid w:val="00490958"/>
    <w:rsid w:val="004A2676"/>
    <w:rsid w:val="004C028E"/>
    <w:rsid w:val="004C6999"/>
    <w:rsid w:val="004E4FD7"/>
    <w:rsid w:val="004E6E12"/>
    <w:rsid w:val="004F591C"/>
    <w:rsid w:val="005254A5"/>
    <w:rsid w:val="0052663E"/>
    <w:rsid w:val="005B5B50"/>
    <w:rsid w:val="005D52CC"/>
    <w:rsid w:val="005F77AF"/>
    <w:rsid w:val="00642FDB"/>
    <w:rsid w:val="00643F7B"/>
    <w:rsid w:val="006768F4"/>
    <w:rsid w:val="00695F6A"/>
    <w:rsid w:val="006A39E3"/>
    <w:rsid w:val="006D4CE2"/>
    <w:rsid w:val="006D4EC6"/>
    <w:rsid w:val="006E48F0"/>
    <w:rsid w:val="007051B6"/>
    <w:rsid w:val="007073F1"/>
    <w:rsid w:val="007241A5"/>
    <w:rsid w:val="007367A0"/>
    <w:rsid w:val="00775CCE"/>
    <w:rsid w:val="00797891"/>
    <w:rsid w:val="007B012E"/>
    <w:rsid w:val="007B3E55"/>
    <w:rsid w:val="007C0113"/>
    <w:rsid w:val="007E5B39"/>
    <w:rsid w:val="00801AAB"/>
    <w:rsid w:val="0080777F"/>
    <w:rsid w:val="008220E7"/>
    <w:rsid w:val="00827499"/>
    <w:rsid w:val="008376B3"/>
    <w:rsid w:val="008552AC"/>
    <w:rsid w:val="008633BF"/>
    <w:rsid w:val="008C09C6"/>
    <w:rsid w:val="008C4CB1"/>
    <w:rsid w:val="008D030B"/>
    <w:rsid w:val="008D71E4"/>
    <w:rsid w:val="008E2CA6"/>
    <w:rsid w:val="0091502D"/>
    <w:rsid w:val="00924BC8"/>
    <w:rsid w:val="00936FB0"/>
    <w:rsid w:val="0095082C"/>
    <w:rsid w:val="00991E98"/>
    <w:rsid w:val="009C2CB3"/>
    <w:rsid w:val="009C4BE3"/>
    <w:rsid w:val="009E0101"/>
    <w:rsid w:val="009E368F"/>
    <w:rsid w:val="00A45B23"/>
    <w:rsid w:val="00A77CA9"/>
    <w:rsid w:val="00A80BFA"/>
    <w:rsid w:val="00AA04BA"/>
    <w:rsid w:val="00AE6A7B"/>
    <w:rsid w:val="00AE7BFF"/>
    <w:rsid w:val="00AF38EB"/>
    <w:rsid w:val="00AF42D7"/>
    <w:rsid w:val="00B1489A"/>
    <w:rsid w:val="00B321A1"/>
    <w:rsid w:val="00BA65BA"/>
    <w:rsid w:val="00BB5763"/>
    <w:rsid w:val="00BC398A"/>
    <w:rsid w:val="00BC7E99"/>
    <w:rsid w:val="00C14C9F"/>
    <w:rsid w:val="00C2516E"/>
    <w:rsid w:val="00C43AC7"/>
    <w:rsid w:val="00C53142"/>
    <w:rsid w:val="00C65EC6"/>
    <w:rsid w:val="00C710A4"/>
    <w:rsid w:val="00C75F84"/>
    <w:rsid w:val="00CA1F04"/>
    <w:rsid w:val="00CB7DC9"/>
    <w:rsid w:val="00CD5D27"/>
    <w:rsid w:val="00D024E2"/>
    <w:rsid w:val="00D04673"/>
    <w:rsid w:val="00D22DDB"/>
    <w:rsid w:val="00D31272"/>
    <w:rsid w:val="00D90269"/>
    <w:rsid w:val="00D91AC3"/>
    <w:rsid w:val="00D970AE"/>
    <w:rsid w:val="00DB0F2B"/>
    <w:rsid w:val="00DC602F"/>
    <w:rsid w:val="00DD0E1F"/>
    <w:rsid w:val="00DD1AD6"/>
    <w:rsid w:val="00E144BC"/>
    <w:rsid w:val="00E3129B"/>
    <w:rsid w:val="00E35DFF"/>
    <w:rsid w:val="00E37EC7"/>
    <w:rsid w:val="00E4075F"/>
    <w:rsid w:val="00E82BE9"/>
    <w:rsid w:val="00EA643F"/>
    <w:rsid w:val="00ED5E25"/>
    <w:rsid w:val="00EF54A8"/>
    <w:rsid w:val="00F01240"/>
    <w:rsid w:val="00F17087"/>
    <w:rsid w:val="00F22CC1"/>
    <w:rsid w:val="00F72C2D"/>
    <w:rsid w:val="00F9651D"/>
    <w:rsid w:val="00FB333D"/>
    <w:rsid w:val="00FB4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024DD"/>
  <w15:chartTrackingRefBased/>
  <w15:docId w15:val="{51B9A519-8807-4DE1-AF5C-9F87B7B8B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A39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A39F4"/>
  </w:style>
  <w:style w:type="paragraph" w:styleId="Rodap">
    <w:name w:val="footer"/>
    <w:basedOn w:val="Normal"/>
    <w:link w:val="RodapChar"/>
    <w:uiPriority w:val="99"/>
    <w:unhideWhenUsed/>
    <w:rsid w:val="001A39F4"/>
    <w:pPr>
      <w:tabs>
        <w:tab w:val="center" w:pos="4252"/>
        <w:tab w:val="right" w:pos="8504"/>
      </w:tabs>
      <w:spacing w:after="0" w:line="240" w:lineRule="auto"/>
    </w:pPr>
  </w:style>
  <w:style w:type="character" w:customStyle="1" w:styleId="RodapChar">
    <w:name w:val="Rodapé Char"/>
    <w:basedOn w:val="Fontepargpadro"/>
    <w:link w:val="Rodap"/>
    <w:uiPriority w:val="99"/>
    <w:rsid w:val="001A39F4"/>
  </w:style>
  <w:style w:type="table" w:styleId="Tabelacomgrade">
    <w:name w:val="Table Grid"/>
    <w:basedOn w:val="Tabelanormal"/>
    <w:rsid w:val="000C37D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C37D9"/>
    <w:rPr>
      <w:color w:val="0000FF"/>
      <w:u w:val="single"/>
    </w:rPr>
  </w:style>
  <w:style w:type="character" w:styleId="Nmerodepgina">
    <w:name w:val="page number"/>
    <w:basedOn w:val="Fontepargpadro"/>
    <w:rsid w:val="000C37D9"/>
  </w:style>
  <w:style w:type="paragraph" w:styleId="Textodebalo">
    <w:name w:val="Balloon Text"/>
    <w:basedOn w:val="Normal"/>
    <w:link w:val="TextodebaloChar"/>
    <w:semiHidden/>
    <w:rsid w:val="000C37D9"/>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0C37D9"/>
    <w:rPr>
      <w:rFonts w:ascii="Tahoma" w:eastAsia="Times New Roman" w:hAnsi="Tahoma" w:cs="Tahoma"/>
      <w:sz w:val="16"/>
      <w:szCs w:val="16"/>
      <w:lang w:eastAsia="pt-BR"/>
    </w:rPr>
  </w:style>
  <w:style w:type="paragraph" w:customStyle="1" w:styleId="Default">
    <w:name w:val="Default"/>
    <w:rsid w:val="000C37D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rsid w:val="000C37D9"/>
    <w:pPr>
      <w:widowControl w:val="0"/>
      <w:suppressAutoHyphens/>
      <w:autoSpaceDE w:val="0"/>
      <w:spacing w:after="0" w:line="240" w:lineRule="auto"/>
      <w:jc w:val="both"/>
    </w:pPr>
    <w:rPr>
      <w:rFonts w:ascii="Times New Roman" w:eastAsia="Arial" w:hAnsi="Times New Roman" w:cs="Times New Roman"/>
      <w:i/>
      <w:iCs/>
      <w:kern w:val="1"/>
      <w:sz w:val="28"/>
      <w:szCs w:val="28"/>
      <w:lang w:eastAsia="zh-CN"/>
    </w:rPr>
  </w:style>
  <w:style w:type="character" w:customStyle="1" w:styleId="CorpodetextoChar">
    <w:name w:val="Corpo de texto Char"/>
    <w:basedOn w:val="Fontepargpadro"/>
    <w:link w:val="Corpodetexto"/>
    <w:rsid w:val="000C37D9"/>
    <w:rPr>
      <w:rFonts w:ascii="Times New Roman" w:eastAsia="Arial" w:hAnsi="Times New Roman" w:cs="Times New Roman"/>
      <w:i/>
      <w:iCs/>
      <w:kern w:val="1"/>
      <w:sz w:val="28"/>
      <w:szCs w:val="28"/>
      <w:lang w:eastAsia="zh-CN"/>
    </w:rPr>
  </w:style>
  <w:style w:type="character" w:styleId="Refdecomentrio">
    <w:name w:val="annotation reference"/>
    <w:rsid w:val="000C37D9"/>
    <w:rPr>
      <w:sz w:val="16"/>
      <w:szCs w:val="16"/>
    </w:rPr>
  </w:style>
  <w:style w:type="paragraph" w:styleId="Textodecomentrio">
    <w:name w:val="annotation text"/>
    <w:basedOn w:val="Normal"/>
    <w:link w:val="TextodecomentrioChar"/>
    <w:rsid w:val="000C37D9"/>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0C37D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0C37D9"/>
    <w:rPr>
      <w:b/>
      <w:bCs/>
    </w:rPr>
  </w:style>
  <w:style w:type="character" w:customStyle="1" w:styleId="AssuntodocomentrioChar">
    <w:name w:val="Assunto do comentário Char"/>
    <w:basedOn w:val="TextodecomentrioChar"/>
    <w:link w:val="Assuntodocomentrio"/>
    <w:rsid w:val="000C37D9"/>
    <w:rPr>
      <w:rFonts w:ascii="Times New Roman" w:eastAsia="Times New Roman" w:hAnsi="Times New Roman" w:cs="Times New Roman"/>
      <w:b/>
      <w:bCs/>
      <w:sz w:val="20"/>
      <w:szCs w:val="20"/>
      <w:lang w:eastAsia="pt-BR"/>
    </w:rPr>
  </w:style>
  <w:style w:type="paragraph" w:styleId="NormalWeb">
    <w:name w:val="Normal (Web)"/>
    <w:basedOn w:val="Normal"/>
    <w:uiPriority w:val="99"/>
    <w:unhideWhenUsed/>
    <w:rsid w:val="000C37D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21">
    <w:name w:val="Corpo de texto 21"/>
    <w:basedOn w:val="Normal"/>
    <w:link w:val="Corpodetexto21Char"/>
    <w:rsid w:val="000C37D9"/>
    <w:pPr>
      <w:widowControl w:val="0"/>
      <w:spacing w:after="0" w:line="240" w:lineRule="auto"/>
      <w:jc w:val="both"/>
    </w:pPr>
    <w:rPr>
      <w:rFonts w:ascii="Arial" w:eastAsia="Times New Roman" w:hAnsi="Arial" w:cs="Times New Roman"/>
      <w:sz w:val="24"/>
      <w:szCs w:val="20"/>
      <w:lang w:eastAsia="pt-BR"/>
    </w:rPr>
  </w:style>
  <w:style w:type="character" w:customStyle="1" w:styleId="Corpodetexto21Char">
    <w:name w:val="Corpo de texto 21 Char"/>
    <w:link w:val="Corpodetexto21"/>
    <w:rsid w:val="000C37D9"/>
    <w:rPr>
      <w:rFonts w:ascii="Arial" w:eastAsia="Times New Roman" w:hAnsi="Arial" w:cs="Times New Roman"/>
      <w:sz w:val="24"/>
      <w:szCs w:val="20"/>
      <w:lang w:eastAsia="pt-BR"/>
    </w:rPr>
  </w:style>
  <w:style w:type="paragraph" w:styleId="PargrafodaLista">
    <w:name w:val="List Paragraph"/>
    <w:aliases w:val="Paragrafo,Lista Colorida - Ênfase 11"/>
    <w:basedOn w:val="Normal"/>
    <w:link w:val="PargrafodaListaChar"/>
    <w:uiPriority w:val="34"/>
    <w:qFormat/>
    <w:rsid w:val="008E2CA6"/>
    <w:pPr>
      <w:ind w:left="720"/>
      <w:contextualSpacing/>
    </w:pPr>
    <w:rPr>
      <w:rFonts w:ascii="Tahoma" w:hAnsi="Tahoma" w:cs="Tahoma"/>
    </w:rPr>
  </w:style>
  <w:style w:type="character" w:customStyle="1" w:styleId="PargrafodaListaChar">
    <w:name w:val="Parágrafo da Lista Char"/>
    <w:aliases w:val="Paragrafo Char,Lista Colorida - Ênfase 11 Char"/>
    <w:link w:val="PargrafodaLista"/>
    <w:uiPriority w:val="34"/>
    <w:locked/>
    <w:rsid w:val="008E2CA6"/>
    <w:rPr>
      <w:rFonts w:ascii="Tahoma" w:hAnsi="Tahoma" w:cs="Tahoma"/>
    </w:rPr>
  </w:style>
  <w:style w:type="paragraph" w:customStyle="1" w:styleId="WW-Padro">
    <w:name w:val="WW-Padrão"/>
    <w:rsid w:val="006E48F0"/>
    <w:pPr>
      <w:widowControl w:val="0"/>
      <w:suppressAutoHyphens/>
      <w:autoSpaceDE w:val="0"/>
      <w:spacing w:after="0" w:line="240" w:lineRule="auto"/>
    </w:pPr>
    <w:rPr>
      <w:rFonts w:ascii="Times New Roman" w:eastAsia="Arial" w:hAnsi="Times New Roman" w:cs="Times New Roman"/>
      <w:kern w:val="1"/>
      <w:sz w:val="20"/>
      <w:szCs w:val="20"/>
      <w:lang w:eastAsia="zh-CN"/>
    </w:rPr>
  </w:style>
  <w:style w:type="character" w:styleId="Forte">
    <w:name w:val="Strong"/>
    <w:uiPriority w:val="22"/>
    <w:qFormat/>
    <w:rsid w:val="006E48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4965264">
      <w:bodyDiv w:val="1"/>
      <w:marLeft w:val="0"/>
      <w:marRight w:val="0"/>
      <w:marTop w:val="0"/>
      <w:marBottom w:val="0"/>
      <w:divBdr>
        <w:top w:val="none" w:sz="0" w:space="0" w:color="auto"/>
        <w:left w:val="none" w:sz="0" w:space="0" w:color="auto"/>
        <w:bottom w:val="none" w:sz="0" w:space="0" w:color="auto"/>
        <w:right w:val="none" w:sz="0" w:space="0" w:color="auto"/>
      </w:divBdr>
      <w:divsChild>
        <w:div w:id="390084874">
          <w:marLeft w:val="0"/>
          <w:marRight w:val="0"/>
          <w:marTop w:val="0"/>
          <w:marBottom w:val="0"/>
          <w:divBdr>
            <w:top w:val="none" w:sz="0" w:space="0" w:color="auto"/>
            <w:left w:val="none" w:sz="0" w:space="0" w:color="auto"/>
            <w:bottom w:val="none" w:sz="0" w:space="0" w:color="auto"/>
            <w:right w:val="none" w:sz="0" w:space="0" w:color="auto"/>
          </w:divBdr>
          <w:divsChild>
            <w:div w:id="1439564991">
              <w:marLeft w:val="0"/>
              <w:marRight w:val="0"/>
              <w:marTop w:val="0"/>
              <w:marBottom w:val="0"/>
              <w:divBdr>
                <w:top w:val="none" w:sz="0" w:space="0" w:color="auto"/>
                <w:left w:val="none" w:sz="0" w:space="0" w:color="auto"/>
                <w:bottom w:val="none" w:sz="0" w:space="0" w:color="auto"/>
                <w:right w:val="none" w:sz="0" w:space="0" w:color="auto"/>
              </w:divBdr>
              <w:divsChild>
                <w:div w:id="86339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640079">
      <w:bodyDiv w:val="1"/>
      <w:marLeft w:val="0"/>
      <w:marRight w:val="0"/>
      <w:marTop w:val="0"/>
      <w:marBottom w:val="0"/>
      <w:divBdr>
        <w:top w:val="none" w:sz="0" w:space="0" w:color="auto"/>
        <w:left w:val="none" w:sz="0" w:space="0" w:color="auto"/>
        <w:bottom w:val="none" w:sz="0" w:space="0" w:color="auto"/>
        <w:right w:val="none" w:sz="0" w:space="0" w:color="auto"/>
      </w:divBdr>
      <w:divsChild>
        <w:div w:id="1124353104">
          <w:marLeft w:val="0"/>
          <w:marRight w:val="0"/>
          <w:marTop w:val="0"/>
          <w:marBottom w:val="0"/>
          <w:divBdr>
            <w:top w:val="none" w:sz="0" w:space="0" w:color="auto"/>
            <w:left w:val="none" w:sz="0" w:space="0" w:color="auto"/>
            <w:bottom w:val="none" w:sz="0" w:space="0" w:color="auto"/>
            <w:right w:val="none" w:sz="0" w:space="0" w:color="auto"/>
          </w:divBdr>
          <w:divsChild>
            <w:div w:id="1593121822">
              <w:marLeft w:val="0"/>
              <w:marRight w:val="0"/>
              <w:marTop w:val="0"/>
              <w:marBottom w:val="0"/>
              <w:divBdr>
                <w:top w:val="none" w:sz="0" w:space="0" w:color="auto"/>
                <w:left w:val="none" w:sz="0" w:space="0" w:color="auto"/>
                <w:bottom w:val="none" w:sz="0" w:space="0" w:color="auto"/>
                <w:right w:val="none" w:sz="0" w:space="0" w:color="auto"/>
              </w:divBdr>
              <w:divsChild>
                <w:div w:id="156356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7</Pages>
  <Words>2903</Words>
  <Characters>15677</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almoxarifado2</dc:creator>
  <cp:keywords/>
  <dc:description/>
  <cp:lastModifiedBy>rh3</cp:lastModifiedBy>
  <cp:revision>6</cp:revision>
  <cp:lastPrinted>2025-07-21T19:46:00Z</cp:lastPrinted>
  <dcterms:created xsi:type="dcterms:W3CDTF">2025-07-18T14:23:00Z</dcterms:created>
  <dcterms:modified xsi:type="dcterms:W3CDTF">2025-07-21T19:56:00Z</dcterms:modified>
</cp:coreProperties>
</file>