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0047F3" w14:textId="77777777" w:rsidR="00F70B81" w:rsidRDefault="00F70B81" w:rsidP="004115F7">
      <w:pPr>
        <w:spacing w:after="0" w:line="276" w:lineRule="auto"/>
        <w:ind w:left="-426"/>
        <w:jc w:val="center"/>
        <w:rPr>
          <w:rFonts w:asciiTheme="majorHAnsi" w:eastAsia="Times New Roman" w:hAnsiTheme="majorHAnsi" w:cstheme="majorHAnsi"/>
          <w:b/>
          <w:bCs/>
          <w:color w:val="000000"/>
          <w:kern w:val="0"/>
          <w:lang w:eastAsia="pt-BR"/>
          <w14:ligatures w14:val="none"/>
        </w:rPr>
      </w:pPr>
    </w:p>
    <w:p w14:paraId="2E0CD3B5" w14:textId="1117AACD" w:rsidR="00C34D52" w:rsidRPr="004115F7" w:rsidRDefault="005D385C" w:rsidP="004115F7">
      <w:pPr>
        <w:spacing w:after="0" w:line="276" w:lineRule="auto"/>
        <w:ind w:left="-426"/>
        <w:jc w:val="center"/>
        <w:rPr>
          <w:rFonts w:asciiTheme="majorHAnsi" w:eastAsia="Times New Roman" w:hAnsiTheme="majorHAnsi" w:cstheme="majorHAnsi"/>
          <w:kern w:val="0"/>
          <w:lang w:eastAsia="pt-BR"/>
          <w14:ligatures w14:val="none"/>
        </w:rPr>
      </w:pPr>
      <w:r w:rsidRPr="004115F7">
        <w:rPr>
          <w:rFonts w:asciiTheme="majorHAnsi" w:eastAsia="Times New Roman" w:hAnsiTheme="majorHAnsi" w:cstheme="majorHAnsi"/>
          <w:b/>
          <w:bCs/>
          <w:color w:val="000000"/>
          <w:kern w:val="0"/>
          <w:lang w:eastAsia="pt-BR"/>
          <w14:ligatures w14:val="none"/>
        </w:rPr>
        <w:t>Termo de Referência</w:t>
      </w:r>
    </w:p>
    <w:p w14:paraId="3D229761" w14:textId="77777777" w:rsidR="00C34D52" w:rsidRPr="004115F7" w:rsidRDefault="00C34D52" w:rsidP="00641C1B">
      <w:pPr>
        <w:spacing w:after="0" w:line="276" w:lineRule="auto"/>
        <w:ind w:left="-426"/>
        <w:jc w:val="both"/>
        <w:rPr>
          <w:rFonts w:asciiTheme="majorHAnsi" w:eastAsia="Times New Roman" w:hAnsiTheme="majorHAnsi" w:cstheme="majorHAnsi"/>
          <w:kern w:val="0"/>
          <w:lang w:eastAsia="pt-BR"/>
          <w14:ligatures w14:val="none"/>
        </w:rPr>
      </w:pPr>
    </w:p>
    <w:p w14:paraId="5C5D85E3" w14:textId="77777777" w:rsidR="00641C1B" w:rsidRPr="004115F7" w:rsidRDefault="00641C1B" w:rsidP="00641C1B">
      <w:pPr>
        <w:spacing w:after="0" w:line="276" w:lineRule="auto"/>
        <w:ind w:left="-426"/>
        <w:jc w:val="both"/>
        <w:rPr>
          <w:rFonts w:asciiTheme="majorHAnsi" w:eastAsia="Times New Roman" w:hAnsiTheme="majorHAnsi" w:cstheme="majorHAnsi"/>
          <w:kern w:val="0"/>
          <w:lang w:eastAsia="pt-BR"/>
          <w14:ligatures w14:val="none"/>
        </w:rPr>
      </w:pPr>
      <w:r w:rsidRPr="004115F7">
        <w:rPr>
          <w:rFonts w:asciiTheme="majorHAnsi" w:eastAsia="Times New Roman" w:hAnsiTheme="majorHAnsi" w:cstheme="majorHAnsi"/>
          <w:b/>
          <w:bCs/>
          <w:color w:val="000000"/>
          <w:kern w:val="0"/>
          <w:lang w:eastAsia="pt-BR"/>
          <w14:ligatures w14:val="none"/>
        </w:rPr>
        <w:t>Unidade Requisitante:</w:t>
      </w:r>
      <w:r w:rsidRPr="004115F7">
        <w:rPr>
          <w:rFonts w:asciiTheme="majorHAnsi" w:eastAsia="Times New Roman" w:hAnsiTheme="majorHAnsi" w:cstheme="majorHAnsi"/>
          <w:color w:val="000000"/>
          <w:kern w:val="0"/>
          <w:lang w:eastAsia="pt-BR"/>
          <w14:ligatures w14:val="none"/>
        </w:rPr>
        <w:t xml:space="preserve"> Superintendência de Planejamento - SUPLAN</w:t>
      </w:r>
    </w:p>
    <w:p w14:paraId="0AE63FCB" w14:textId="77777777" w:rsidR="00641C1B" w:rsidRDefault="00641C1B" w:rsidP="00641C1B">
      <w:pPr>
        <w:spacing w:before="120" w:after="120" w:line="276" w:lineRule="auto"/>
        <w:ind w:left="-426" w:right="120"/>
        <w:jc w:val="both"/>
        <w:rPr>
          <w:rFonts w:asciiTheme="majorHAnsi" w:eastAsia="Times New Roman" w:hAnsiTheme="majorHAnsi" w:cstheme="majorHAnsi"/>
          <w:color w:val="000000"/>
          <w:kern w:val="0"/>
          <w:lang w:eastAsia="pt-BR"/>
          <w14:ligatures w14:val="none"/>
        </w:rPr>
      </w:pPr>
      <w:r>
        <w:rPr>
          <w:rFonts w:asciiTheme="majorHAnsi" w:eastAsia="Times New Roman" w:hAnsiTheme="majorHAnsi" w:cstheme="majorHAnsi"/>
          <w:b/>
          <w:bCs/>
          <w:color w:val="000000"/>
          <w:kern w:val="0"/>
          <w:lang w:eastAsia="pt-BR"/>
          <w14:ligatures w14:val="none"/>
        </w:rPr>
        <w:t>I</w:t>
      </w:r>
      <w:r w:rsidRPr="004A67F0">
        <w:rPr>
          <w:rFonts w:asciiTheme="majorHAnsi" w:eastAsia="Times New Roman" w:hAnsiTheme="majorHAnsi" w:cstheme="majorHAnsi"/>
          <w:b/>
          <w:bCs/>
          <w:color w:val="000000"/>
          <w:kern w:val="0"/>
          <w:lang w:eastAsia="pt-BR"/>
          <w14:ligatures w14:val="none"/>
        </w:rPr>
        <w:t>nteressado:</w:t>
      </w:r>
      <w:r w:rsidRPr="004A67F0">
        <w:rPr>
          <w:rFonts w:asciiTheme="majorHAnsi" w:eastAsia="Times New Roman" w:hAnsiTheme="majorHAnsi" w:cstheme="majorHAnsi"/>
          <w:color w:val="000000"/>
          <w:kern w:val="0"/>
          <w:lang w:eastAsia="pt-BR"/>
          <w14:ligatures w14:val="none"/>
        </w:rPr>
        <w:t> Guarda Civil Metropolitana da Cidade de São Paulo.</w:t>
      </w:r>
    </w:p>
    <w:p w14:paraId="3E29F88E" w14:textId="4170E3D4" w:rsidR="00641C1B" w:rsidRPr="00641C1B" w:rsidRDefault="00641C1B" w:rsidP="00641C1B">
      <w:pPr>
        <w:spacing w:after="0" w:line="276" w:lineRule="auto"/>
        <w:ind w:left="-426"/>
        <w:jc w:val="both"/>
        <w:rPr>
          <w:rFonts w:asciiTheme="majorHAnsi" w:eastAsia="Times New Roman" w:hAnsiTheme="majorHAnsi" w:cstheme="majorHAnsi"/>
          <w:color w:val="000000" w:themeColor="text1"/>
          <w:kern w:val="0"/>
          <w:lang w:eastAsia="pt-BR"/>
          <w14:ligatures w14:val="none"/>
        </w:rPr>
      </w:pPr>
      <w:r w:rsidRPr="00641C1B">
        <w:rPr>
          <w:rFonts w:asciiTheme="majorHAnsi" w:eastAsia="Times New Roman" w:hAnsiTheme="majorHAnsi" w:cstheme="majorHAnsi"/>
          <w:b/>
          <w:bCs/>
          <w:color w:val="000000" w:themeColor="text1"/>
          <w:kern w:val="0"/>
          <w:lang w:eastAsia="pt-BR"/>
          <w14:ligatures w14:val="none"/>
        </w:rPr>
        <w:t>Processo SEI n.</w:t>
      </w:r>
      <w:r w:rsidRPr="00641C1B">
        <w:rPr>
          <w:rFonts w:asciiTheme="majorHAnsi" w:eastAsia="Times New Roman" w:hAnsiTheme="majorHAnsi" w:cstheme="majorHAnsi"/>
          <w:color w:val="000000" w:themeColor="text1"/>
          <w:kern w:val="0"/>
          <w:lang w:eastAsia="pt-BR"/>
          <w14:ligatures w14:val="none"/>
        </w:rPr>
        <w:t xml:space="preserve"> </w:t>
      </w:r>
      <w:hyperlink r:id="rId8" w:history="1">
        <w:r w:rsidRPr="00641C1B">
          <w:rPr>
            <w:rStyle w:val="Hyperlink"/>
            <w:rFonts w:asciiTheme="majorHAnsi" w:eastAsia="Times New Roman" w:hAnsiTheme="majorHAnsi" w:cstheme="majorHAnsi"/>
            <w:color w:val="000000" w:themeColor="text1"/>
            <w:kern w:val="0"/>
            <w:u w:val="none"/>
            <w:lang w:eastAsia="pt-BR"/>
            <w14:ligatures w14:val="none"/>
          </w:rPr>
          <w:t>6029.2026/0017582-4</w:t>
        </w:r>
      </w:hyperlink>
    </w:p>
    <w:p w14:paraId="6B31470F" w14:textId="77777777" w:rsidR="00641C1B" w:rsidRDefault="00641C1B" w:rsidP="00641C1B">
      <w:pPr>
        <w:spacing w:before="120" w:after="120" w:line="276" w:lineRule="auto"/>
        <w:ind w:left="-426" w:right="120"/>
        <w:jc w:val="both"/>
        <w:rPr>
          <w:rFonts w:asciiTheme="majorHAnsi" w:eastAsia="Times New Roman" w:hAnsiTheme="majorHAnsi" w:cstheme="majorHAnsi"/>
          <w:color w:val="000000"/>
          <w:kern w:val="0"/>
          <w:lang w:eastAsia="pt-BR"/>
          <w14:ligatures w14:val="none"/>
        </w:rPr>
      </w:pPr>
      <w:r w:rsidRPr="004115F7">
        <w:rPr>
          <w:rFonts w:asciiTheme="majorHAnsi" w:eastAsia="Times New Roman" w:hAnsiTheme="majorHAnsi" w:cstheme="majorHAnsi"/>
          <w:b/>
          <w:bCs/>
          <w:color w:val="000000"/>
          <w:kern w:val="0"/>
          <w:lang w:eastAsia="pt-BR"/>
          <w14:ligatures w14:val="none"/>
        </w:rPr>
        <w:t>Objeto</w:t>
      </w:r>
      <w:r w:rsidRPr="004A67F0">
        <w:rPr>
          <w:rFonts w:asciiTheme="majorHAnsi" w:eastAsia="Times New Roman" w:hAnsiTheme="majorHAnsi" w:cstheme="majorHAnsi"/>
          <w:b/>
          <w:bCs/>
          <w:color w:val="000000"/>
          <w:kern w:val="0"/>
          <w:lang w:eastAsia="pt-BR"/>
          <w14:ligatures w14:val="none"/>
        </w:rPr>
        <w:t>:</w:t>
      </w:r>
      <w:r w:rsidRPr="004A67F0">
        <w:rPr>
          <w:rFonts w:asciiTheme="majorHAnsi" w:eastAsia="Times New Roman" w:hAnsiTheme="majorHAnsi" w:cstheme="majorHAnsi"/>
          <w:color w:val="000000"/>
          <w:kern w:val="0"/>
          <w:lang w:eastAsia="pt-BR"/>
          <w14:ligatures w14:val="none"/>
        </w:rPr>
        <w:t> </w:t>
      </w:r>
      <w:r w:rsidRPr="004115F7">
        <w:rPr>
          <w:rFonts w:asciiTheme="majorHAnsi" w:eastAsia="Times New Roman" w:hAnsiTheme="majorHAnsi" w:cstheme="majorHAnsi"/>
          <w:color w:val="000000"/>
          <w:kern w:val="0"/>
          <w:lang w:eastAsia="pt-BR"/>
          <w14:ligatures w14:val="none"/>
        </w:rPr>
        <w:t>Constituição de ATA de Registro de Preço - ARP para contratação de empresa especializada no fornecimento de Kit Lanche, para eventos apoiados pela Secretaria Municipal de Segurança Urbana e Guarda Civil Metropolitana da Cidade de São Paulo.</w:t>
      </w:r>
    </w:p>
    <w:p w14:paraId="67F4D825" w14:textId="77777777" w:rsidR="00C34D52" w:rsidRPr="00641C1B" w:rsidRDefault="00C34D52" w:rsidP="004115F7">
      <w:pPr>
        <w:spacing w:after="0" w:line="276" w:lineRule="auto"/>
        <w:ind w:left="-426"/>
        <w:jc w:val="both"/>
        <w:rPr>
          <w:rFonts w:asciiTheme="majorHAnsi" w:eastAsia="Times New Roman" w:hAnsiTheme="majorHAnsi" w:cstheme="majorHAnsi"/>
          <w:kern w:val="0"/>
          <w:sz w:val="12"/>
          <w:szCs w:val="12"/>
          <w:lang w:eastAsia="pt-BR"/>
          <w14:ligatures w14:val="none"/>
        </w:rPr>
      </w:pPr>
    </w:p>
    <w:p w14:paraId="3714F02A" w14:textId="45264E76" w:rsidR="00C34D52" w:rsidRPr="004115F7" w:rsidRDefault="005D385C" w:rsidP="00641C1B">
      <w:pPr>
        <w:pStyle w:val="PargrafodaLista"/>
        <w:shd w:val="clear" w:color="auto" w:fill="E7E6E6" w:themeFill="background2"/>
        <w:spacing w:after="0" w:line="276" w:lineRule="auto"/>
        <w:ind w:left="-426"/>
        <w:jc w:val="both"/>
        <w:textAlignment w:val="baseline"/>
        <w:rPr>
          <w:rFonts w:asciiTheme="majorHAnsi" w:eastAsia="Times New Roman" w:hAnsiTheme="majorHAnsi" w:cstheme="majorHAnsi"/>
          <w:color w:val="000000"/>
          <w:kern w:val="0"/>
          <w:lang w:eastAsia="pt-BR"/>
          <w14:ligatures w14:val="none"/>
        </w:rPr>
      </w:pPr>
      <w:r w:rsidRPr="004115F7">
        <w:rPr>
          <w:rFonts w:asciiTheme="majorHAnsi" w:eastAsia="Times New Roman" w:hAnsiTheme="majorHAnsi" w:cstheme="majorHAnsi"/>
          <w:b/>
          <w:bCs/>
          <w:color w:val="000000"/>
          <w:kern w:val="0"/>
          <w:lang w:eastAsia="pt-BR"/>
          <w14:ligatures w14:val="none"/>
        </w:rPr>
        <w:t>Definição do objeto (Item I), incluídos sua natureza (Item II), os quantitativos (Item III), o prazo do contrato (Item IV) e, se for o caso, a possibilidade de sua prorrogação (Item V);</w:t>
      </w:r>
    </w:p>
    <w:p w14:paraId="537B20DD" w14:textId="77777777" w:rsidR="00641C1B" w:rsidRDefault="00641C1B" w:rsidP="004115F7">
      <w:pPr>
        <w:spacing w:after="0" w:line="276" w:lineRule="auto"/>
        <w:ind w:left="-426"/>
        <w:jc w:val="both"/>
        <w:rPr>
          <w:rFonts w:asciiTheme="majorHAnsi" w:eastAsia="Times New Roman" w:hAnsiTheme="majorHAnsi" w:cstheme="majorHAnsi"/>
          <w:b/>
          <w:bCs/>
          <w:color w:val="000000"/>
          <w:kern w:val="0"/>
          <w:lang w:eastAsia="pt-BR"/>
          <w14:ligatures w14:val="none"/>
        </w:rPr>
      </w:pPr>
    </w:p>
    <w:p w14:paraId="21C78D16" w14:textId="49B8D974" w:rsidR="00C34D52" w:rsidRDefault="005D385C" w:rsidP="004115F7">
      <w:pPr>
        <w:spacing w:after="0" w:line="276" w:lineRule="auto"/>
        <w:ind w:left="-426"/>
        <w:jc w:val="both"/>
        <w:rPr>
          <w:rFonts w:asciiTheme="majorHAnsi" w:eastAsia="Times New Roman" w:hAnsiTheme="majorHAnsi" w:cstheme="majorHAnsi"/>
          <w:color w:val="000000"/>
          <w:kern w:val="0"/>
          <w:lang w:eastAsia="pt-BR"/>
          <w14:ligatures w14:val="none"/>
        </w:rPr>
      </w:pPr>
      <w:r w:rsidRPr="004115F7">
        <w:rPr>
          <w:rFonts w:asciiTheme="majorHAnsi" w:eastAsia="Times New Roman" w:hAnsiTheme="majorHAnsi" w:cstheme="majorHAnsi"/>
          <w:b/>
          <w:bCs/>
          <w:color w:val="000000"/>
          <w:kern w:val="0"/>
          <w:lang w:eastAsia="pt-BR"/>
          <w14:ligatures w14:val="none"/>
        </w:rPr>
        <w:t xml:space="preserve">Item I </w:t>
      </w:r>
      <w:r w:rsidRPr="004115F7">
        <w:rPr>
          <w:rFonts w:asciiTheme="majorHAnsi" w:eastAsia="Times New Roman" w:hAnsiTheme="majorHAnsi" w:cstheme="majorHAnsi"/>
          <w:color w:val="000000"/>
          <w:kern w:val="0"/>
          <w:lang w:eastAsia="pt-BR"/>
          <w14:ligatures w14:val="none"/>
        </w:rPr>
        <w:t>– Especificações Detalhadas do Kit lanche para consumo do efetivo da Guarda Civil Metropolitana de São Paulo, empregados nos eventos do Município de São Paulo.</w:t>
      </w:r>
    </w:p>
    <w:p w14:paraId="4DDA45E9" w14:textId="77777777" w:rsidR="00641C1B" w:rsidRPr="004115F7" w:rsidRDefault="00641C1B" w:rsidP="004115F7">
      <w:pPr>
        <w:spacing w:after="0" w:line="276" w:lineRule="auto"/>
        <w:ind w:left="-426"/>
        <w:jc w:val="both"/>
        <w:rPr>
          <w:rFonts w:asciiTheme="majorHAnsi" w:eastAsia="Times New Roman" w:hAnsiTheme="majorHAnsi" w:cstheme="majorHAnsi"/>
          <w:kern w:val="0"/>
          <w:lang w:eastAsia="pt-BR"/>
          <w14:ligatures w14:val="none"/>
        </w:rPr>
      </w:pPr>
    </w:p>
    <w:p w14:paraId="5E5DC4EF" w14:textId="03767164" w:rsidR="00C34D52" w:rsidRPr="004115F7" w:rsidRDefault="00661189" w:rsidP="004115F7">
      <w:pPr>
        <w:spacing w:after="0" w:line="276" w:lineRule="auto"/>
        <w:ind w:left="-426"/>
        <w:jc w:val="both"/>
        <w:rPr>
          <w:rFonts w:asciiTheme="majorHAnsi" w:eastAsia="Times New Roman" w:hAnsiTheme="majorHAnsi" w:cstheme="majorHAnsi"/>
          <w:kern w:val="0"/>
          <w:lang w:eastAsia="pt-BR"/>
          <w14:ligatures w14:val="none"/>
        </w:rPr>
      </w:pPr>
      <w:r>
        <w:rPr>
          <w:rFonts w:asciiTheme="majorHAnsi" w:eastAsia="Times New Roman" w:hAnsiTheme="majorHAnsi" w:cstheme="majorHAnsi"/>
          <w:b/>
          <w:bCs/>
          <w:kern w:val="0"/>
          <w:lang w:eastAsia="pt-BR"/>
          <w14:ligatures w14:val="none"/>
        </w:rPr>
        <w:t xml:space="preserve">KIT LANCH - </w:t>
      </w:r>
      <w:r w:rsidR="005D385C" w:rsidRPr="004115F7">
        <w:rPr>
          <w:rFonts w:asciiTheme="majorHAnsi" w:eastAsia="Times New Roman" w:hAnsiTheme="majorHAnsi" w:cstheme="majorHAnsi"/>
          <w:b/>
          <w:bCs/>
          <w:kern w:val="0"/>
          <w:lang w:eastAsia="pt-BR"/>
          <w14:ligatures w14:val="none"/>
        </w:rPr>
        <w:t>COMPOSIÇÃO:</w:t>
      </w:r>
    </w:p>
    <w:tbl>
      <w:tblPr>
        <w:tblW w:w="9498" w:type="dxa"/>
        <w:tblInd w:w="-292" w:type="dxa"/>
        <w:tblLayout w:type="fixed"/>
        <w:tblCellMar>
          <w:top w:w="15" w:type="dxa"/>
          <w:left w:w="15" w:type="dxa"/>
          <w:bottom w:w="15" w:type="dxa"/>
          <w:right w:w="15" w:type="dxa"/>
        </w:tblCellMar>
        <w:tblLook w:val="04A0" w:firstRow="1" w:lastRow="0" w:firstColumn="1" w:lastColumn="0" w:noHBand="0" w:noVBand="1"/>
      </w:tblPr>
      <w:tblGrid>
        <w:gridCol w:w="993"/>
        <w:gridCol w:w="1276"/>
        <w:gridCol w:w="5233"/>
        <w:gridCol w:w="1996"/>
      </w:tblGrid>
      <w:tr w:rsidR="00C34D52" w:rsidRPr="004115F7" w14:paraId="3571B294" w14:textId="77777777" w:rsidTr="001B422A">
        <w:tc>
          <w:tcPr>
            <w:tcW w:w="993"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vAlign w:val="center"/>
          </w:tcPr>
          <w:p w14:paraId="4E58E3C2" w14:textId="7E2AEB28" w:rsidR="00C34D52" w:rsidRPr="004115F7" w:rsidRDefault="004E251B" w:rsidP="001B422A">
            <w:pPr>
              <w:spacing w:after="0" w:line="276" w:lineRule="auto"/>
              <w:ind w:left="38" w:right="-8616"/>
              <w:jc w:val="both"/>
              <w:rPr>
                <w:rFonts w:asciiTheme="majorHAnsi" w:eastAsia="Times New Roman" w:hAnsiTheme="majorHAnsi" w:cstheme="majorHAnsi"/>
                <w:kern w:val="0"/>
                <w:lang w:eastAsia="pt-BR"/>
                <w14:ligatures w14:val="none"/>
              </w:rPr>
            </w:pPr>
            <w:r w:rsidRPr="004115F7">
              <w:rPr>
                <w:rFonts w:asciiTheme="majorHAnsi" w:eastAsia="Times New Roman" w:hAnsiTheme="majorHAnsi" w:cstheme="majorHAnsi"/>
                <w:b/>
                <w:bCs/>
                <w:kern w:val="0"/>
                <w:lang w:eastAsia="pt-BR"/>
                <w14:ligatures w14:val="none"/>
              </w:rPr>
              <w:t>Item</w:t>
            </w:r>
          </w:p>
        </w:tc>
        <w:tc>
          <w:tcPr>
            <w:tcW w:w="1276" w:type="dxa"/>
            <w:tcBorders>
              <w:top w:val="single" w:sz="6" w:space="0" w:color="000000"/>
              <w:left w:val="nil"/>
              <w:bottom w:val="single" w:sz="6" w:space="0" w:color="000000"/>
              <w:right w:val="single" w:sz="6" w:space="0" w:color="000000"/>
            </w:tcBorders>
            <w:tcMar>
              <w:top w:w="0" w:type="dxa"/>
              <w:left w:w="105" w:type="dxa"/>
              <w:bottom w:w="0" w:type="dxa"/>
              <w:right w:w="105" w:type="dxa"/>
            </w:tcMar>
            <w:vAlign w:val="center"/>
          </w:tcPr>
          <w:p w14:paraId="432668A3" w14:textId="77777777" w:rsidR="00C34D52" w:rsidRPr="004115F7" w:rsidRDefault="005D385C" w:rsidP="001B422A">
            <w:pPr>
              <w:spacing w:after="0" w:line="276" w:lineRule="auto"/>
              <w:ind w:left="38" w:right="-8616"/>
              <w:jc w:val="both"/>
              <w:rPr>
                <w:rFonts w:asciiTheme="majorHAnsi" w:eastAsia="Times New Roman" w:hAnsiTheme="majorHAnsi" w:cstheme="majorHAnsi"/>
                <w:kern w:val="0"/>
                <w:lang w:eastAsia="pt-BR"/>
                <w14:ligatures w14:val="none"/>
              </w:rPr>
            </w:pPr>
            <w:r w:rsidRPr="004115F7">
              <w:rPr>
                <w:rFonts w:asciiTheme="majorHAnsi" w:eastAsia="Times New Roman" w:hAnsiTheme="majorHAnsi" w:cstheme="majorHAnsi"/>
                <w:b/>
                <w:bCs/>
                <w:kern w:val="0"/>
                <w:lang w:eastAsia="pt-BR"/>
                <w14:ligatures w14:val="none"/>
              </w:rPr>
              <w:t>Quantidade</w:t>
            </w:r>
          </w:p>
        </w:tc>
        <w:tc>
          <w:tcPr>
            <w:tcW w:w="5233" w:type="dxa"/>
            <w:tcBorders>
              <w:top w:val="single" w:sz="6" w:space="0" w:color="000000"/>
              <w:left w:val="nil"/>
              <w:bottom w:val="single" w:sz="6" w:space="0" w:color="000000"/>
              <w:right w:val="single" w:sz="6" w:space="0" w:color="000000"/>
            </w:tcBorders>
            <w:tcMar>
              <w:top w:w="0" w:type="dxa"/>
              <w:left w:w="105" w:type="dxa"/>
              <w:bottom w:w="0" w:type="dxa"/>
              <w:right w:w="105" w:type="dxa"/>
            </w:tcMar>
            <w:vAlign w:val="center"/>
          </w:tcPr>
          <w:p w14:paraId="338902EB" w14:textId="77777777" w:rsidR="00C34D52" w:rsidRPr="004115F7" w:rsidRDefault="005D385C" w:rsidP="001B422A">
            <w:pPr>
              <w:spacing w:after="0" w:line="276" w:lineRule="auto"/>
              <w:ind w:right="22"/>
              <w:jc w:val="both"/>
              <w:rPr>
                <w:rFonts w:asciiTheme="majorHAnsi" w:eastAsia="Times New Roman" w:hAnsiTheme="majorHAnsi" w:cstheme="majorHAnsi"/>
                <w:kern w:val="0"/>
                <w:lang w:eastAsia="pt-BR"/>
                <w14:ligatures w14:val="none"/>
              </w:rPr>
            </w:pPr>
            <w:r w:rsidRPr="004115F7">
              <w:rPr>
                <w:rFonts w:asciiTheme="majorHAnsi" w:eastAsia="Times New Roman" w:hAnsiTheme="majorHAnsi" w:cstheme="majorHAnsi"/>
                <w:b/>
                <w:bCs/>
                <w:kern w:val="0"/>
                <w:lang w:eastAsia="pt-BR"/>
                <w14:ligatures w14:val="none"/>
              </w:rPr>
              <w:t>Descrição</w:t>
            </w:r>
          </w:p>
        </w:tc>
        <w:tc>
          <w:tcPr>
            <w:tcW w:w="1996" w:type="dxa"/>
            <w:tcBorders>
              <w:top w:val="single" w:sz="6" w:space="0" w:color="000000"/>
              <w:left w:val="nil"/>
              <w:bottom w:val="single" w:sz="6" w:space="0" w:color="000000"/>
              <w:right w:val="single" w:sz="6" w:space="0" w:color="000000"/>
            </w:tcBorders>
            <w:tcMar>
              <w:top w:w="0" w:type="dxa"/>
              <w:left w:w="105" w:type="dxa"/>
              <w:bottom w:w="0" w:type="dxa"/>
              <w:right w:w="105" w:type="dxa"/>
            </w:tcMar>
            <w:vAlign w:val="center"/>
          </w:tcPr>
          <w:p w14:paraId="2A41B2B6" w14:textId="77777777" w:rsidR="00C34D52" w:rsidRPr="004115F7" w:rsidRDefault="005D385C" w:rsidP="001B422A">
            <w:pPr>
              <w:spacing w:after="0" w:line="276" w:lineRule="auto"/>
              <w:ind w:left="-89" w:right="36"/>
              <w:jc w:val="center"/>
              <w:rPr>
                <w:rFonts w:asciiTheme="majorHAnsi" w:eastAsia="Times New Roman" w:hAnsiTheme="majorHAnsi" w:cstheme="majorHAnsi"/>
                <w:kern w:val="0"/>
                <w:lang w:eastAsia="pt-BR"/>
                <w14:ligatures w14:val="none"/>
              </w:rPr>
            </w:pPr>
            <w:r w:rsidRPr="004115F7">
              <w:rPr>
                <w:rFonts w:asciiTheme="majorHAnsi" w:eastAsia="Times New Roman" w:hAnsiTheme="majorHAnsi" w:cstheme="majorHAnsi"/>
                <w:b/>
                <w:bCs/>
                <w:kern w:val="0"/>
                <w:lang w:eastAsia="pt-BR"/>
                <w14:ligatures w14:val="none"/>
              </w:rPr>
              <w:t>Unidade Mínima de Fornecimento</w:t>
            </w:r>
          </w:p>
        </w:tc>
      </w:tr>
      <w:tr w:rsidR="00C34D52" w:rsidRPr="004115F7" w14:paraId="24E84E03" w14:textId="77777777" w:rsidTr="001B422A">
        <w:tc>
          <w:tcPr>
            <w:tcW w:w="993"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tcPr>
          <w:p w14:paraId="65DCB606" w14:textId="0CB1F7FD" w:rsidR="00C34D52" w:rsidRPr="004115F7" w:rsidRDefault="00DF2AE6" w:rsidP="001B422A">
            <w:pPr>
              <w:spacing w:after="0" w:line="276" w:lineRule="auto"/>
              <w:ind w:left="38" w:right="-8616"/>
              <w:jc w:val="both"/>
              <w:rPr>
                <w:rFonts w:asciiTheme="majorHAnsi" w:eastAsia="Times New Roman" w:hAnsiTheme="majorHAnsi" w:cstheme="majorHAnsi"/>
                <w:kern w:val="0"/>
                <w:lang w:eastAsia="pt-BR"/>
                <w14:ligatures w14:val="none"/>
              </w:rPr>
            </w:pPr>
            <w:r w:rsidRPr="004115F7">
              <w:rPr>
                <w:rFonts w:asciiTheme="majorHAnsi" w:eastAsia="Times New Roman" w:hAnsiTheme="majorHAnsi" w:cstheme="majorHAnsi"/>
                <w:b/>
                <w:bCs/>
                <w:kern w:val="0"/>
                <w:lang w:eastAsia="pt-BR"/>
                <w14:ligatures w14:val="none"/>
              </w:rPr>
              <w:t>01</w:t>
            </w:r>
          </w:p>
        </w:tc>
        <w:tc>
          <w:tcPr>
            <w:tcW w:w="1276" w:type="dxa"/>
            <w:tcBorders>
              <w:top w:val="nil"/>
              <w:left w:val="nil"/>
              <w:bottom w:val="single" w:sz="6" w:space="0" w:color="000000"/>
              <w:right w:val="single" w:sz="6" w:space="0" w:color="000000"/>
            </w:tcBorders>
            <w:tcMar>
              <w:top w:w="0" w:type="dxa"/>
              <w:left w:w="105" w:type="dxa"/>
              <w:bottom w:w="0" w:type="dxa"/>
              <w:right w:w="105" w:type="dxa"/>
            </w:tcMar>
            <w:vAlign w:val="center"/>
          </w:tcPr>
          <w:p w14:paraId="5F3FF159" w14:textId="77777777" w:rsidR="00C34D52" w:rsidRPr="004115F7" w:rsidRDefault="005D385C" w:rsidP="001B422A">
            <w:pPr>
              <w:spacing w:after="0" w:line="276" w:lineRule="auto"/>
              <w:ind w:left="38" w:right="-8616"/>
              <w:jc w:val="both"/>
              <w:rPr>
                <w:rFonts w:asciiTheme="majorHAnsi" w:eastAsia="Times New Roman" w:hAnsiTheme="majorHAnsi" w:cstheme="majorHAnsi"/>
                <w:kern w:val="0"/>
                <w:lang w:eastAsia="pt-BR"/>
                <w14:ligatures w14:val="none"/>
              </w:rPr>
            </w:pPr>
            <w:r w:rsidRPr="004115F7">
              <w:rPr>
                <w:rFonts w:asciiTheme="majorHAnsi" w:eastAsia="Times New Roman" w:hAnsiTheme="majorHAnsi" w:cstheme="majorHAnsi"/>
                <w:b/>
                <w:bCs/>
                <w:kern w:val="0"/>
                <w:lang w:eastAsia="pt-BR"/>
                <w14:ligatures w14:val="none"/>
              </w:rPr>
              <w:t>01</w:t>
            </w:r>
          </w:p>
        </w:tc>
        <w:tc>
          <w:tcPr>
            <w:tcW w:w="5233" w:type="dxa"/>
            <w:tcBorders>
              <w:top w:val="nil"/>
              <w:left w:val="nil"/>
              <w:bottom w:val="single" w:sz="6" w:space="0" w:color="000000"/>
              <w:right w:val="single" w:sz="6" w:space="0" w:color="000000"/>
            </w:tcBorders>
            <w:tcMar>
              <w:top w:w="0" w:type="dxa"/>
              <w:left w:w="105" w:type="dxa"/>
              <w:bottom w:w="0" w:type="dxa"/>
              <w:right w:w="105" w:type="dxa"/>
            </w:tcMar>
            <w:vAlign w:val="center"/>
          </w:tcPr>
          <w:p w14:paraId="331AD620" w14:textId="77777777" w:rsidR="00C34D52" w:rsidRPr="004115F7" w:rsidRDefault="005D385C" w:rsidP="001B422A">
            <w:pPr>
              <w:spacing w:after="0" w:line="276" w:lineRule="auto"/>
              <w:ind w:right="22"/>
              <w:jc w:val="both"/>
              <w:rPr>
                <w:rFonts w:asciiTheme="majorHAnsi" w:eastAsia="Times New Roman" w:hAnsiTheme="majorHAnsi" w:cstheme="majorHAnsi"/>
                <w:kern w:val="0"/>
                <w:lang w:eastAsia="pt-BR"/>
                <w14:ligatures w14:val="none"/>
              </w:rPr>
            </w:pPr>
            <w:r w:rsidRPr="004115F7">
              <w:rPr>
                <w:rFonts w:asciiTheme="majorHAnsi" w:eastAsia="Times New Roman" w:hAnsiTheme="majorHAnsi" w:cstheme="majorHAnsi"/>
                <w:kern w:val="0"/>
                <w:lang w:eastAsia="pt-BR"/>
                <w14:ligatures w14:val="none"/>
              </w:rPr>
              <w:t>Suco de Frutas</w:t>
            </w:r>
          </w:p>
        </w:tc>
        <w:tc>
          <w:tcPr>
            <w:tcW w:w="1996" w:type="dxa"/>
            <w:tcBorders>
              <w:top w:val="nil"/>
              <w:left w:val="nil"/>
              <w:bottom w:val="single" w:sz="6" w:space="0" w:color="000000"/>
              <w:right w:val="single" w:sz="6" w:space="0" w:color="000000"/>
            </w:tcBorders>
            <w:tcMar>
              <w:top w:w="0" w:type="dxa"/>
              <w:left w:w="105" w:type="dxa"/>
              <w:bottom w:w="0" w:type="dxa"/>
              <w:right w:w="105" w:type="dxa"/>
            </w:tcMar>
            <w:vAlign w:val="center"/>
          </w:tcPr>
          <w:p w14:paraId="27954798" w14:textId="004D38B9" w:rsidR="00C34D52" w:rsidRPr="004115F7" w:rsidRDefault="005D385C" w:rsidP="001B422A">
            <w:pPr>
              <w:spacing w:after="0" w:line="276" w:lineRule="auto"/>
              <w:ind w:left="-89" w:right="36"/>
              <w:rPr>
                <w:rFonts w:asciiTheme="majorHAnsi" w:eastAsia="Times New Roman" w:hAnsiTheme="majorHAnsi" w:cstheme="majorHAnsi"/>
                <w:kern w:val="0"/>
                <w:lang w:eastAsia="pt-BR"/>
                <w14:ligatures w14:val="none"/>
              </w:rPr>
            </w:pPr>
            <w:r w:rsidRPr="004115F7">
              <w:rPr>
                <w:rFonts w:asciiTheme="majorHAnsi" w:eastAsia="Times New Roman" w:hAnsiTheme="majorHAnsi" w:cstheme="majorHAnsi"/>
                <w:kern w:val="0"/>
                <w:lang w:eastAsia="pt-BR"/>
                <w14:ligatures w14:val="none"/>
              </w:rPr>
              <w:t>3</w:t>
            </w:r>
            <w:r w:rsidR="008559FD" w:rsidRPr="004115F7">
              <w:rPr>
                <w:rFonts w:asciiTheme="majorHAnsi" w:eastAsia="Times New Roman" w:hAnsiTheme="majorHAnsi" w:cstheme="majorHAnsi"/>
                <w:kern w:val="0"/>
                <w:lang w:eastAsia="pt-BR"/>
                <w14:ligatures w14:val="none"/>
              </w:rPr>
              <w:t>3</w:t>
            </w:r>
            <w:r w:rsidRPr="004115F7">
              <w:rPr>
                <w:rFonts w:asciiTheme="majorHAnsi" w:eastAsia="Times New Roman" w:hAnsiTheme="majorHAnsi" w:cstheme="majorHAnsi"/>
                <w:kern w:val="0"/>
                <w:lang w:eastAsia="pt-BR"/>
                <w14:ligatures w14:val="none"/>
              </w:rPr>
              <w:t>0 ML</w:t>
            </w:r>
          </w:p>
        </w:tc>
      </w:tr>
      <w:tr w:rsidR="00C34D52" w:rsidRPr="004115F7" w14:paraId="10E63569" w14:textId="77777777" w:rsidTr="001B422A">
        <w:tc>
          <w:tcPr>
            <w:tcW w:w="993"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tcPr>
          <w:p w14:paraId="7F05A0FA" w14:textId="0C3A3E09" w:rsidR="00C34D52" w:rsidRPr="004115F7" w:rsidRDefault="00DF2AE6" w:rsidP="001B422A">
            <w:pPr>
              <w:spacing w:after="0" w:line="276" w:lineRule="auto"/>
              <w:ind w:left="38" w:right="-8616"/>
              <w:jc w:val="both"/>
              <w:rPr>
                <w:rFonts w:asciiTheme="majorHAnsi" w:eastAsia="Times New Roman" w:hAnsiTheme="majorHAnsi" w:cstheme="majorHAnsi"/>
                <w:kern w:val="0"/>
                <w:lang w:eastAsia="pt-BR"/>
                <w14:ligatures w14:val="none"/>
              </w:rPr>
            </w:pPr>
            <w:r w:rsidRPr="004115F7">
              <w:rPr>
                <w:rFonts w:asciiTheme="majorHAnsi" w:eastAsia="Times New Roman" w:hAnsiTheme="majorHAnsi" w:cstheme="majorHAnsi"/>
                <w:b/>
                <w:bCs/>
                <w:kern w:val="0"/>
                <w:lang w:eastAsia="pt-BR"/>
                <w14:ligatures w14:val="none"/>
              </w:rPr>
              <w:t>02</w:t>
            </w:r>
          </w:p>
        </w:tc>
        <w:tc>
          <w:tcPr>
            <w:tcW w:w="1276" w:type="dxa"/>
            <w:tcBorders>
              <w:top w:val="nil"/>
              <w:left w:val="nil"/>
              <w:bottom w:val="single" w:sz="6" w:space="0" w:color="000000"/>
              <w:right w:val="single" w:sz="6" w:space="0" w:color="000000"/>
            </w:tcBorders>
            <w:tcMar>
              <w:top w:w="0" w:type="dxa"/>
              <w:left w:w="105" w:type="dxa"/>
              <w:bottom w:w="0" w:type="dxa"/>
              <w:right w:w="105" w:type="dxa"/>
            </w:tcMar>
            <w:vAlign w:val="center"/>
          </w:tcPr>
          <w:p w14:paraId="15FD9980" w14:textId="77777777" w:rsidR="00C34D52" w:rsidRPr="004115F7" w:rsidRDefault="005D385C" w:rsidP="001B422A">
            <w:pPr>
              <w:spacing w:after="0" w:line="276" w:lineRule="auto"/>
              <w:ind w:left="38" w:right="-8616"/>
              <w:jc w:val="both"/>
              <w:rPr>
                <w:rFonts w:asciiTheme="majorHAnsi" w:eastAsia="Times New Roman" w:hAnsiTheme="majorHAnsi" w:cstheme="majorHAnsi"/>
                <w:kern w:val="0"/>
                <w:lang w:eastAsia="pt-BR"/>
                <w14:ligatures w14:val="none"/>
              </w:rPr>
            </w:pPr>
            <w:r w:rsidRPr="004115F7">
              <w:rPr>
                <w:rFonts w:asciiTheme="majorHAnsi" w:eastAsia="Times New Roman" w:hAnsiTheme="majorHAnsi" w:cstheme="majorHAnsi"/>
                <w:b/>
                <w:bCs/>
                <w:kern w:val="0"/>
                <w:lang w:eastAsia="pt-BR"/>
                <w14:ligatures w14:val="none"/>
              </w:rPr>
              <w:t>01</w:t>
            </w:r>
          </w:p>
        </w:tc>
        <w:tc>
          <w:tcPr>
            <w:tcW w:w="5233" w:type="dxa"/>
            <w:tcBorders>
              <w:top w:val="nil"/>
              <w:left w:val="nil"/>
              <w:bottom w:val="single" w:sz="6" w:space="0" w:color="000000"/>
              <w:right w:val="single" w:sz="6" w:space="0" w:color="000000"/>
            </w:tcBorders>
            <w:tcMar>
              <w:top w:w="0" w:type="dxa"/>
              <w:left w:w="105" w:type="dxa"/>
              <w:bottom w:w="0" w:type="dxa"/>
              <w:right w:w="105" w:type="dxa"/>
            </w:tcMar>
            <w:vAlign w:val="center"/>
          </w:tcPr>
          <w:p w14:paraId="0B47D651" w14:textId="77777777" w:rsidR="00842C48" w:rsidRPr="004115F7" w:rsidRDefault="005D385C" w:rsidP="001B422A">
            <w:pPr>
              <w:spacing w:after="0" w:line="276" w:lineRule="auto"/>
              <w:ind w:right="22"/>
              <w:jc w:val="both"/>
              <w:rPr>
                <w:rFonts w:asciiTheme="majorHAnsi" w:eastAsia="Times New Roman" w:hAnsiTheme="majorHAnsi" w:cstheme="majorHAnsi"/>
                <w:kern w:val="0"/>
                <w:lang w:eastAsia="pt-BR"/>
                <w14:ligatures w14:val="none"/>
              </w:rPr>
            </w:pPr>
            <w:r w:rsidRPr="004115F7">
              <w:rPr>
                <w:rFonts w:asciiTheme="majorHAnsi" w:eastAsia="Times New Roman" w:hAnsiTheme="majorHAnsi" w:cstheme="majorHAnsi"/>
                <w:kern w:val="0"/>
                <w:lang w:eastAsia="pt-BR"/>
                <w14:ligatures w14:val="none"/>
              </w:rPr>
              <w:t xml:space="preserve">Sanduíches no pão </w:t>
            </w:r>
            <w:r w:rsidR="00842C48" w:rsidRPr="004115F7">
              <w:rPr>
                <w:rFonts w:asciiTheme="majorHAnsi" w:eastAsia="Times New Roman" w:hAnsiTheme="majorHAnsi" w:cstheme="majorHAnsi"/>
                <w:kern w:val="0"/>
                <w:lang w:eastAsia="pt-BR"/>
                <w14:ligatures w14:val="none"/>
              </w:rPr>
              <w:t>de</w:t>
            </w:r>
            <w:r w:rsidRPr="004115F7">
              <w:rPr>
                <w:rFonts w:asciiTheme="majorHAnsi" w:eastAsia="Times New Roman" w:hAnsiTheme="majorHAnsi" w:cstheme="majorHAnsi"/>
                <w:kern w:val="0"/>
                <w:lang w:eastAsia="pt-BR"/>
                <w14:ligatures w14:val="none"/>
              </w:rPr>
              <w:t xml:space="preserve"> baguete</w:t>
            </w:r>
            <w:r w:rsidR="008559FD" w:rsidRPr="004115F7">
              <w:rPr>
                <w:rFonts w:asciiTheme="majorHAnsi" w:eastAsia="Times New Roman" w:hAnsiTheme="majorHAnsi" w:cstheme="majorHAnsi"/>
                <w:kern w:val="0"/>
                <w:lang w:eastAsia="pt-BR"/>
                <w14:ligatures w14:val="none"/>
              </w:rPr>
              <w:t xml:space="preserve"> de parmesão </w:t>
            </w:r>
            <w:r w:rsidRPr="004115F7">
              <w:rPr>
                <w:rFonts w:asciiTheme="majorHAnsi" w:eastAsia="Times New Roman" w:hAnsiTheme="majorHAnsi" w:cstheme="majorHAnsi"/>
                <w:kern w:val="0"/>
                <w:lang w:eastAsia="pt-BR"/>
                <w14:ligatures w14:val="none"/>
              </w:rPr>
              <w:t>com 90 g</w:t>
            </w:r>
            <w:r w:rsidR="00B90C05" w:rsidRPr="004115F7">
              <w:rPr>
                <w:rFonts w:asciiTheme="majorHAnsi" w:eastAsia="Times New Roman" w:hAnsiTheme="majorHAnsi" w:cstheme="majorHAnsi"/>
                <w:kern w:val="0"/>
                <w:lang w:eastAsia="pt-BR"/>
                <w14:ligatures w14:val="none"/>
              </w:rPr>
              <w:t xml:space="preserve"> (20cm)</w:t>
            </w:r>
            <w:r w:rsidRPr="004115F7">
              <w:rPr>
                <w:rFonts w:asciiTheme="majorHAnsi" w:eastAsia="Times New Roman" w:hAnsiTheme="majorHAnsi" w:cstheme="majorHAnsi"/>
                <w:kern w:val="0"/>
                <w:lang w:eastAsia="pt-BR"/>
                <w14:ligatures w14:val="none"/>
              </w:rPr>
              <w:t>,</w:t>
            </w:r>
            <w:r w:rsidR="00842C48" w:rsidRPr="004115F7">
              <w:rPr>
                <w:rFonts w:asciiTheme="majorHAnsi" w:eastAsia="Times New Roman" w:hAnsiTheme="majorHAnsi" w:cstheme="majorHAnsi"/>
                <w:kern w:val="0"/>
                <w:lang w:eastAsia="pt-BR"/>
                <w14:ligatures w14:val="none"/>
              </w:rPr>
              <w:t xml:space="preserve"> a critério da contratante, poderá solicitar nas seguintes composições:</w:t>
            </w:r>
          </w:p>
          <w:p w14:paraId="23E3217B" w14:textId="12575DC2" w:rsidR="00842C48" w:rsidRPr="004115F7" w:rsidRDefault="001B422A" w:rsidP="001B422A">
            <w:pPr>
              <w:pStyle w:val="PargrafodaLista"/>
              <w:numPr>
                <w:ilvl w:val="0"/>
                <w:numId w:val="14"/>
              </w:numPr>
              <w:tabs>
                <w:tab w:val="left" w:pos="184"/>
              </w:tabs>
              <w:spacing w:after="0" w:line="276" w:lineRule="auto"/>
              <w:ind w:left="0" w:right="22" w:firstLine="0"/>
              <w:jc w:val="both"/>
              <w:rPr>
                <w:rFonts w:asciiTheme="majorHAnsi" w:eastAsia="Times New Roman" w:hAnsiTheme="majorHAnsi" w:cstheme="majorHAnsi"/>
                <w:kern w:val="0"/>
                <w:lang w:eastAsia="pt-BR"/>
                <w14:ligatures w14:val="none"/>
              </w:rPr>
            </w:pPr>
            <w:r>
              <w:rPr>
                <w:rFonts w:asciiTheme="majorHAnsi" w:eastAsia="Times New Roman" w:hAnsiTheme="majorHAnsi" w:cstheme="majorHAnsi"/>
                <w:kern w:val="0"/>
                <w:lang w:eastAsia="pt-BR"/>
                <w14:ligatures w14:val="none"/>
              </w:rPr>
              <w:t xml:space="preserve"> </w:t>
            </w:r>
            <w:r w:rsidR="005D385C" w:rsidRPr="004115F7">
              <w:rPr>
                <w:rFonts w:asciiTheme="majorHAnsi" w:eastAsia="Times New Roman" w:hAnsiTheme="majorHAnsi" w:cstheme="majorHAnsi"/>
                <w:kern w:val="0"/>
                <w:lang w:eastAsia="pt-BR"/>
                <w14:ligatures w14:val="none"/>
              </w:rPr>
              <w:t xml:space="preserve">Recheio de Requeijão 20g, acompanhado de 30g </w:t>
            </w:r>
            <w:r w:rsidRPr="004115F7">
              <w:rPr>
                <w:rFonts w:asciiTheme="majorHAnsi" w:eastAsia="Times New Roman" w:hAnsiTheme="majorHAnsi" w:cstheme="majorHAnsi"/>
                <w:kern w:val="0"/>
                <w:lang w:eastAsia="pt-BR"/>
                <w14:ligatures w14:val="none"/>
              </w:rPr>
              <w:t>Muçarela</w:t>
            </w:r>
            <w:r w:rsidR="005D385C" w:rsidRPr="004115F7">
              <w:rPr>
                <w:rFonts w:asciiTheme="majorHAnsi" w:eastAsia="Times New Roman" w:hAnsiTheme="majorHAnsi" w:cstheme="majorHAnsi"/>
                <w:kern w:val="0"/>
                <w:lang w:eastAsia="pt-BR"/>
                <w14:ligatures w14:val="none"/>
              </w:rPr>
              <w:t xml:space="preserve">, 30g de peito de </w:t>
            </w:r>
            <w:r w:rsidR="00842C48" w:rsidRPr="004115F7">
              <w:rPr>
                <w:rFonts w:asciiTheme="majorHAnsi" w:eastAsia="Times New Roman" w:hAnsiTheme="majorHAnsi" w:cstheme="majorHAnsi"/>
                <w:kern w:val="0"/>
                <w:lang w:eastAsia="pt-BR"/>
                <w14:ligatures w14:val="none"/>
              </w:rPr>
              <w:t>P</w:t>
            </w:r>
            <w:r w:rsidR="005D385C" w:rsidRPr="004115F7">
              <w:rPr>
                <w:rFonts w:asciiTheme="majorHAnsi" w:eastAsia="Times New Roman" w:hAnsiTheme="majorHAnsi" w:cstheme="majorHAnsi"/>
                <w:kern w:val="0"/>
                <w:lang w:eastAsia="pt-BR"/>
                <w14:ligatures w14:val="none"/>
              </w:rPr>
              <w:t>eru</w:t>
            </w:r>
            <w:r w:rsidR="0020086A" w:rsidRPr="004115F7">
              <w:rPr>
                <w:rFonts w:asciiTheme="majorHAnsi" w:eastAsia="Times New Roman" w:hAnsiTheme="majorHAnsi" w:cstheme="majorHAnsi"/>
                <w:kern w:val="0"/>
                <w:lang w:eastAsia="pt-BR"/>
                <w14:ligatures w14:val="none"/>
              </w:rPr>
              <w:t xml:space="preserve"> defumado</w:t>
            </w:r>
            <w:r w:rsidR="00842C48" w:rsidRPr="004115F7">
              <w:rPr>
                <w:rFonts w:asciiTheme="majorHAnsi" w:eastAsia="Times New Roman" w:hAnsiTheme="majorHAnsi" w:cstheme="majorHAnsi"/>
                <w:kern w:val="0"/>
                <w:lang w:eastAsia="pt-BR"/>
                <w14:ligatures w14:val="none"/>
              </w:rPr>
              <w:t>;</w:t>
            </w:r>
          </w:p>
          <w:p w14:paraId="64F8764D" w14:textId="76FF4B3F" w:rsidR="0020086A" w:rsidRPr="004115F7" w:rsidRDefault="001B422A" w:rsidP="001B422A">
            <w:pPr>
              <w:pStyle w:val="PargrafodaLista"/>
              <w:numPr>
                <w:ilvl w:val="0"/>
                <w:numId w:val="14"/>
              </w:numPr>
              <w:tabs>
                <w:tab w:val="left" w:pos="184"/>
              </w:tabs>
              <w:spacing w:after="0" w:line="276" w:lineRule="auto"/>
              <w:ind w:left="0" w:right="22" w:firstLine="0"/>
              <w:jc w:val="both"/>
              <w:rPr>
                <w:rFonts w:asciiTheme="majorHAnsi" w:eastAsia="Times New Roman" w:hAnsiTheme="majorHAnsi" w:cstheme="majorHAnsi"/>
                <w:kern w:val="0"/>
                <w:lang w:eastAsia="pt-BR"/>
                <w14:ligatures w14:val="none"/>
              </w:rPr>
            </w:pPr>
            <w:r>
              <w:rPr>
                <w:rFonts w:asciiTheme="majorHAnsi" w:eastAsia="Times New Roman" w:hAnsiTheme="majorHAnsi" w:cstheme="majorHAnsi"/>
                <w:kern w:val="0"/>
                <w:lang w:eastAsia="pt-BR"/>
                <w14:ligatures w14:val="none"/>
              </w:rPr>
              <w:t xml:space="preserve"> </w:t>
            </w:r>
            <w:r w:rsidR="0020086A" w:rsidRPr="004115F7">
              <w:rPr>
                <w:rFonts w:asciiTheme="majorHAnsi" w:eastAsia="Times New Roman" w:hAnsiTheme="majorHAnsi" w:cstheme="majorHAnsi"/>
                <w:kern w:val="0"/>
                <w:lang w:eastAsia="pt-BR"/>
                <w14:ligatures w14:val="none"/>
              </w:rPr>
              <w:t xml:space="preserve">Recheio de Requeijão 20g, acompanhado de 30g </w:t>
            </w:r>
            <w:r w:rsidRPr="004115F7">
              <w:rPr>
                <w:rFonts w:asciiTheme="majorHAnsi" w:eastAsia="Times New Roman" w:hAnsiTheme="majorHAnsi" w:cstheme="majorHAnsi"/>
                <w:kern w:val="0"/>
                <w:lang w:eastAsia="pt-BR"/>
                <w14:ligatures w14:val="none"/>
              </w:rPr>
              <w:t>Muçarela</w:t>
            </w:r>
            <w:r w:rsidR="0020086A" w:rsidRPr="004115F7">
              <w:rPr>
                <w:rFonts w:asciiTheme="majorHAnsi" w:eastAsia="Times New Roman" w:hAnsiTheme="majorHAnsi" w:cstheme="majorHAnsi"/>
                <w:kern w:val="0"/>
                <w:lang w:eastAsia="pt-BR"/>
                <w14:ligatures w14:val="none"/>
              </w:rPr>
              <w:t>, 30g de Lombo defumado;</w:t>
            </w:r>
          </w:p>
          <w:p w14:paraId="3CF66E96" w14:textId="158347C9" w:rsidR="00C34D52" w:rsidRPr="004115F7" w:rsidRDefault="00617BBB" w:rsidP="001B422A">
            <w:pPr>
              <w:pStyle w:val="PargrafodaLista"/>
              <w:spacing w:after="0" w:line="276" w:lineRule="auto"/>
              <w:ind w:left="0" w:right="22"/>
              <w:jc w:val="both"/>
              <w:rPr>
                <w:rFonts w:asciiTheme="majorHAnsi" w:eastAsia="Times New Roman" w:hAnsiTheme="majorHAnsi" w:cstheme="majorHAnsi"/>
                <w:kern w:val="0"/>
                <w:lang w:eastAsia="pt-BR"/>
                <w14:ligatures w14:val="none"/>
              </w:rPr>
            </w:pPr>
            <w:r w:rsidRPr="004115F7">
              <w:rPr>
                <w:rFonts w:asciiTheme="majorHAnsi" w:eastAsia="Times New Roman" w:hAnsiTheme="majorHAnsi" w:cstheme="majorHAnsi"/>
                <w:kern w:val="0"/>
                <w:lang w:eastAsia="pt-BR"/>
                <w14:ligatures w14:val="none"/>
              </w:rPr>
              <w:t>E</w:t>
            </w:r>
            <w:r w:rsidR="005D385C" w:rsidRPr="004115F7">
              <w:rPr>
                <w:rFonts w:asciiTheme="majorHAnsi" w:eastAsia="Times New Roman" w:hAnsiTheme="majorHAnsi" w:cstheme="majorHAnsi"/>
                <w:kern w:val="0"/>
                <w:lang w:eastAsia="pt-BR"/>
                <w14:ligatures w14:val="none"/>
              </w:rPr>
              <w:t>m Embalagem Atóxica, transparente, com Etiqueta de Ingredientes e composição nutricional;</w:t>
            </w:r>
          </w:p>
        </w:tc>
        <w:tc>
          <w:tcPr>
            <w:tcW w:w="1996" w:type="dxa"/>
            <w:tcBorders>
              <w:top w:val="nil"/>
              <w:left w:val="nil"/>
              <w:bottom w:val="single" w:sz="6" w:space="0" w:color="000000"/>
              <w:right w:val="single" w:sz="6" w:space="0" w:color="000000"/>
            </w:tcBorders>
            <w:tcMar>
              <w:top w:w="0" w:type="dxa"/>
              <w:left w:w="105" w:type="dxa"/>
              <w:bottom w:w="0" w:type="dxa"/>
              <w:right w:w="105" w:type="dxa"/>
            </w:tcMar>
            <w:vAlign w:val="center"/>
          </w:tcPr>
          <w:p w14:paraId="54FD34FA" w14:textId="77777777" w:rsidR="00C34D52" w:rsidRPr="004115F7" w:rsidRDefault="005D385C" w:rsidP="001B422A">
            <w:pPr>
              <w:spacing w:after="0" w:line="276" w:lineRule="auto"/>
              <w:ind w:left="-89" w:right="36"/>
              <w:rPr>
                <w:rFonts w:asciiTheme="majorHAnsi" w:eastAsia="Times New Roman" w:hAnsiTheme="majorHAnsi" w:cstheme="majorHAnsi"/>
                <w:kern w:val="0"/>
                <w:lang w:eastAsia="pt-BR"/>
                <w14:ligatures w14:val="none"/>
              </w:rPr>
            </w:pPr>
            <w:r w:rsidRPr="004115F7">
              <w:rPr>
                <w:rFonts w:asciiTheme="majorHAnsi" w:eastAsia="Times New Roman" w:hAnsiTheme="majorHAnsi" w:cstheme="majorHAnsi"/>
                <w:kern w:val="0"/>
                <w:lang w:eastAsia="pt-BR"/>
                <w14:ligatures w14:val="none"/>
              </w:rPr>
              <w:t>170 g</w:t>
            </w:r>
          </w:p>
        </w:tc>
      </w:tr>
      <w:tr w:rsidR="00C34D52" w:rsidRPr="004115F7" w14:paraId="19092E58" w14:textId="77777777" w:rsidTr="001B422A">
        <w:tc>
          <w:tcPr>
            <w:tcW w:w="993"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tcPr>
          <w:p w14:paraId="6A9BC7C5" w14:textId="5BA35652" w:rsidR="00C34D52" w:rsidRPr="004115F7" w:rsidRDefault="00DF2AE6" w:rsidP="001B422A">
            <w:pPr>
              <w:spacing w:after="0" w:line="276" w:lineRule="auto"/>
              <w:ind w:left="38" w:right="-8616"/>
              <w:jc w:val="both"/>
              <w:rPr>
                <w:rFonts w:asciiTheme="majorHAnsi" w:eastAsia="Times New Roman" w:hAnsiTheme="majorHAnsi" w:cstheme="majorHAnsi"/>
                <w:kern w:val="0"/>
                <w:lang w:eastAsia="pt-BR"/>
                <w14:ligatures w14:val="none"/>
              </w:rPr>
            </w:pPr>
            <w:r w:rsidRPr="004115F7">
              <w:rPr>
                <w:rFonts w:asciiTheme="majorHAnsi" w:eastAsia="Times New Roman" w:hAnsiTheme="majorHAnsi" w:cstheme="majorHAnsi"/>
                <w:b/>
                <w:bCs/>
                <w:kern w:val="0"/>
                <w:lang w:eastAsia="pt-BR"/>
                <w14:ligatures w14:val="none"/>
              </w:rPr>
              <w:t>03</w:t>
            </w:r>
          </w:p>
        </w:tc>
        <w:tc>
          <w:tcPr>
            <w:tcW w:w="1276" w:type="dxa"/>
            <w:tcBorders>
              <w:top w:val="nil"/>
              <w:left w:val="nil"/>
              <w:bottom w:val="single" w:sz="6" w:space="0" w:color="000000"/>
              <w:right w:val="single" w:sz="6" w:space="0" w:color="000000"/>
            </w:tcBorders>
            <w:tcMar>
              <w:top w:w="0" w:type="dxa"/>
              <w:left w:w="105" w:type="dxa"/>
              <w:bottom w:w="0" w:type="dxa"/>
              <w:right w:w="105" w:type="dxa"/>
            </w:tcMar>
            <w:vAlign w:val="center"/>
          </w:tcPr>
          <w:p w14:paraId="754BCD78" w14:textId="4907FEAE" w:rsidR="00C34D52" w:rsidRPr="004115F7" w:rsidRDefault="005D385C" w:rsidP="001B422A">
            <w:pPr>
              <w:spacing w:after="0" w:line="276" w:lineRule="auto"/>
              <w:ind w:left="38" w:right="-8616"/>
              <w:jc w:val="both"/>
              <w:rPr>
                <w:rFonts w:asciiTheme="majorHAnsi" w:eastAsia="Times New Roman" w:hAnsiTheme="majorHAnsi" w:cstheme="majorHAnsi"/>
                <w:kern w:val="0"/>
                <w:lang w:eastAsia="pt-BR"/>
                <w14:ligatures w14:val="none"/>
              </w:rPr>
            </w:pPr>
            <w:r w:rsidRPr="004115F7">
              <w:rPr>
                <w:rFonts w:asciiTheme="majorHAnsi" w:eastAsia="Times New Roman" w:hAnsiTheme="majorHAnsi" w:cstheme="majorHAnsi"/>
                <w:b/>
                <w:bCs/>
                <w:kern w:val="0"/>
                <w:lang w:eastAsia="pt-BR"/>
                <w14:ligatures w14:val="none"/>
              </w:rPr>
              <w:t>0</w:t>
            </w:r>
            <w:r w:rsidR="00504516" w:rsidRPr="004115F7">
              <w:rPr>
                <w:rFonts w:asciiTheme="majorHAnsi" w:eastAsia="Times New Roman" w:hAnsiTheme="majorHAnsi" w:cstheme="majorHAnsi"/>
                <w:b/>
                <w:bCs/>
                <w:kern w:val="0"/>
                <w:lang w:eastAsia="pt-BR"/>
                <w14:ligatures w14:val="none"/>
              </w:rPr>
              <w:t>2</w:t>
            </w:r>
          </w:p>
        </w:tc>
        <w:tc>
          <w:tcPr>
            <w:tcW w:w="5233" w:type="dxa"/>
            <w:tcBorders>
              <w:top w:val="nil"/>
              <w:left w:val="nil"/>
              <w:bottom w:val="single" w:sz="6" w:space="0" w:color="000000"/>
              <w:right w:val="single" w:sz="6" w:space="0" w:color="000000"/>
            </w:tcBorders>
            <w:tcMar>
              <w:top w:w="0" w:type="dxa"/>
              <w:left w:w="105" w:type="dxa"/>
              <w:bottom w:w="0" w:type="dxa"/>
              <w:right w:w="105" w:type="dxa"/>
            </w:tcMar>
            <w:vAlign w:val="center"/>
          </w:tcPr>
          <w:p w14:paraId="78166CED" w14:textId="2913EBAD" w:rsidR="00C34D52" w:rsidRPr="004115F7" w:rsidRDefault="005D385C" w:rsidP="001B422A">
            <w:pPr>
              <w:spacing w:after="0" w:line="276" w:lineRule="auto"/>
              <w:ind w:right="22"/>
              <w:jc w:val="both"/>
              <w:rPr>
                <w:rFonts w:asciiTheme="majorHAnsi" w:eastAsia="Times New Roman" w:hAnsiTheme="majorHAnsi" w:cstheme="majorHAnsi"/>
                <w:kern w:val="0"/>
                <w:lang w:eastAsia="pt-BR"/>
                <w14:ligatures w14:val="none"/>
              </w:rPr>
            </w:pPr>
            <w:r w:rsidRPr="004115F7">
              <w:rPr>
                <w:rFonts w:asciiTheme="majorHAnsi" w:eastAsia="Times New Roman" w:hAnsiTheme="majorHAnsi" w:cstheme="majorHAnsi"/>
                <w:kern w:val="0"/>
                <w:lang w:eastAsia="pt-BR"/>
                <w14:ligatures w14:val="none"/>
              </w:rPr>
              <w:t>B</w:t>
            </w:r>
            <w:r w:rsidR="00165E78" w:rsidRPr="004115F7">
              <w:rPr>
                <w:rFonts w:asciiTheme="majorHAnsi" w:eastAsia="Times New Roman" w:hAnsiTheme="majorHAnsi" w:cstheme="majorHAnsi"/>
                <w:kern w:val="0"/>
                <w:lang w:eastAsia="pt-BR"/>
                <w14:ligatures w14:val="none"/>
              </w:rPr>
              <w:t>arra de cereais</w:t>
            </w:r>
            <w:r w:rsidRPr="004115F7">
              <w:rPr>
                <w:rFonts w:asciiTheme="majorHAnsi" w:eastAsia="Times New Roman" w:hAnsiTheme="majorHAnsi" w:cstheme="majorHAnsi"/>
                <w:kern w:val="0"/>
                <w:lang w:eastAsia="pt-BR"/>
                <w14:ligatures w14:val="none"/>
              </w:rPr>
              <w:t xml:space="preserve"> em embalagem com Etiqueta de Ingredientes e composição nutricional;</w:t>
            </w:r>
          </w:p>
        </w:tc>
        <w:tc>
          <w:tcPr>
            <w:tcW w:w="1996" w:type="dxa"/>
            <w:tcBorders>
              <w:top w:val="nil"/>
              <w:left w:val="nil"/>
              <w:bottom w:val="single" w:sz="6" w:space="0" w:color="000000"/>
              <w:right w:val="single" w:sz="6" w:space="0" w:color="000000"/>
            </w:tcBorders>
            <w:tcMar>
              <w:top w:w="0" w:type="dxa"/>
              <w:left w:w="105" w:type="dxa"/>
              <w:bottom w:w="0" w:type="dxa"/>
              <w:right w:w="105" w:type="dxa"/>
            </w:tcMar>
            <w:vAlign w:val="center"/>
          </w:tcPr>
          <w:p w14:paraId="0F5DB583" w14:textId="77777777" w:rsidR="00C34D52" w:rsidRPr="004115F7" w:rsidRDefault="005D385C" w:rsidP="001B422A">
            <w:pPr>
              <w:spacing w:after="0" w:line="276" w:lineRule="auto"/>
              <w:ind w:left="-89" w:right="36"/>
              <w:rPr>
                <w:rFonts w:asciiTheme="majorHAnsi" w:eastAsia="Times New Roman" w:hAnsiTheme="majorHAnsi" w:cstheme="majorHAnsi"/>
                <w:kern w:val="0"/>
                <w:lang w:eastAsia="pt-BR"/>
                <w14:ligatures w14:val="none"/>
              </w:rPr>
            </w:pPr>
            <w:r w:rsidRPr="004115F7">
              <w:rPr>
                <w:rFonts w:asciiTheme="majorHAnsi" w:eastAsia="Times New Roman" w:hAnsiTheme="majorHAnsi" w:cstheme="majorHAnsi"/>
                <w:kern w:val="0"/>
                <w:lang w:eastAsia="pt-BR"/>
                <w14:ligatures w14:val="none"/>
              </w:rPr>
              <w:t>30 g</w:t>
            </w:r>
          </w:p>
        </w:tc>
      </w:tr>
      <w:tr w:rsidR="00C34D52" w:rsidRPr="004115F7" w14:paraId="28F48C6E" w14:textId="77777777" w:rsidTr="001B422A">
        <w:tc>
          <w:tcPr>
            <w:tcW w:w="993"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tcPr>
          <w:p w14:paraId="1043B1F3" w14:textId="5122D628" w:rsidR="00C34D52" w:rsidRPr="004115F7" w:rsidRDefault="00DF2AE6" w:rsidP="001B422A">
            <w:pPr>
              <w:spacing w:after="0" w:line="276" w:lineRule="auto"/>
              <w:ind w:left="38" w:right="-8616"/>
              <w:jc w:val="both"/>
              <w:rPr>
                <w:rFonts w:asciiTheme="majorHAnsi" w:eastAsia="Times New Roman" w:hAnsiTheme="majorHAnsi" w:cstheme="majorHAnsi"/>
                <w:kern w:val="0"/>
                <w:lang w:eastAsia="pt-BR"/>
                <w14:ligatures w14:val="none"/>
              </w:rPr>
            </w:pPr>
            <w:r w:rsidRPr="004115F7">
              <w:rPr>
                <w:rFonts w:asciiTheme="majorHAnsi" w:eastAsia="Times New Roman" w:hAnsiTheme="majorHAnsi" w:cstheme="majorHAnsi"/>
                <w:b/>
                <w:bCs/>
                <w:kern w:val="0"/>
                <w:lang w:eastAsia="pt-BR"/>
                <w14:ligatures w14:val="none"/>
              </w:rPr>
              <w:t>04</w:t>
            </w:r>
          </w:p>
        </w:tc>
        <w:tc>
          <w:tcPr>
            <w:tcW w:w="1276" w:type="dxa"/>
            <w:tcBorders>
              <w:top w:val="nil"/>
              <w:left w:val="nil"/>
              <w:bottom w:val="single" w:sz="6" w:space="0" w:color="000000"/>
              <w:right w:val="single" w:sz="6" w:space="0" w:color="000000"/>
            </w:tcBorders>
            <w:tcMar>
              <w:top w:w="0" w:type="dxa"/>
              <w:left w:w="105" w:type="dxa"/>
              <w:bottom w:w="0" w:type="dxa"/>
              <w:right w:w="105" w:type="dxa"/>
            </w:tcMar>
            <w:vAlign w:val="center"/>
          </w:tcPr>
          <w:p w14:paraId="100E71CD" w14:textId="77777777" w:rsidR="00C34D52" w:rsidRPr="004115F7" w:rsidRDefault="005D385C" w:rsidP="001B422A">
            <w:pPr>
              <w:spacing w:after="0" w:line="276" w:lineRule="auto"/>
              <w:ind w:left="38" w:right="-8616"/>
              <w:jc w:val="both"/>
              <w:rPr>
                <w:rFonts w:asciiTheme="majorHAnsi" w:eastAsia="Times New Roman" w:hAnsiTheme="majorHAnsi" w:cstheme="majorHAnsi"/>
                <w:kern w:val="0"/>
                <w:lang w:eastAsia="pt-BR"/>
                <w14:ligatures w14:val="none"/>
              </w:rPr>
            </w:pPr>
            <w:r w:rsidRPr="004115F7">
              <w:rPr>
                <w:rFonts w:asciiTheme="majorHAnsi" w:eastAsia="Times New Roman" w:hAnsiTheme="majorHAnsi" w:cstheme="majorHAnsi"/>
                <w:b/>
                <w:bCs/>
                <w:kern w:val="0"/>
                <w:lang w:eastAsia="pt-BR"/>
                <w14:ligatures w14:val="none"/>
              </w:rPr>
              <w:t>01</w:t>
            </w:r>
          </w:p>
        </w:tc>
        <w:tc>
          <w:tcPr>
            <w:tcW w:w="5233" w:type="dxa"/>
            <w:tcBorders>
              <w:top w:val="nil"/>
              <w:left w:val="nil"/>
              <w:bottom w:val="single" w:sz="6" w:space="0" w:color="000000"/>
              <w:right w:val="single" w:sz="6" w:space="0" w:color="000000"/>
            </w:tcBorders>
            <w:tcMar>
              <w:top w:w="0" w:type="dxa"/>
              <w:left w:w="105" w:type="dxa"/>
              <w:bottom w:w="0" w:type="dxa"/>
              <w:right w:w="105" w:type="dxa"/>
            </w:tcMar>
            <w:vAlign w:val="center"/>
          </w:tcPr>
          <w:p w14:paraId="153073A2" w14:textId="5F03E2C7" w:rsidR="00C34D52" w:rsidRPr="004115F7" w:rsidRDefault="00617BBB" w:rsidP="001B422A">
            <w:pPr>
              <w:spacing w:after="0" w:line="276" w:lineRule="auto"/>
              <w:ind w:right="22"/>
              <w:jc w:val="both"/>
              <w:rPr>
                <w:rFonts w:asciiTheme="majorHAnsi" w:eastAsia="Times New Roman" w:hAnsiTheme="majorHAnsi" w:cstheme="majorHAnsi"/>
                <w:kern w:val="0"/>
                <w:lang w:eastAsia="pt-BR"/>
                <w14:ligatures w14:val="none"/>
              </w:rPr>
            </w:pPr>
            <w:r w:rsidRPr="004115F7">
              <w:rPr>
                <w:rFonts w:asciiTheme="majorHAnsi" w:eastAsia="Times New Roman" w:hAnsiTheme="majorHAnsi" w:cstheme="majorHAnsi"/>
                <w:kern w:val="0"/>
                <w:lang w:eastAsia="pt-BR"/>
                <w14:ligatures w14:val="none"/>
              </w:rPr>
              <w:t>Mix de castanhas inteiras</w:t>
            </w:r>
          </w:p>
        </w:tc>
        <w:tc>
          <w:tcPr>
            <w:tcW w:w="1996" w:type="dxa"/>
            <w:tcBorders>
              <w:top w:val="nil"/>
              <w:left w:val="nil"/>
              <w:bottom w:val="single" w:sz="6" w:space="0" w:color="000000"/>
              <w:right w:val="single" w:sz="6" w:space="0" w:color="000000"/>
            </w:tcBorders>
            <w:tcMar>
              <w:top w:w="0" w:type="dxa"/>
              <w:left w:w="105" w:type="dxa"/>
              <w:bottom w:w="0" w:type="dxa"/>
              <w:right w:w="105" w:type="dxa"/>
            </w:tcMar>
            <w:vAlign w:val="center"/>
          </w:tcPr>
          <w:p w14:paraId="7ED0BD21" w14:textId="1CEC9C20" w:rsidR="00C34D52" w:rsidRPr="004115F7" w:rsidRDefault="00FA24F8" w:rsidP="001B422A">
            <w:pPr>
              <w:spacing w:after="0" w:line="276" w:lineRule="auto"/>
              <w:ind w:left="-89" w:right="36"/>
              <w:rPr>
                <w:rFonts w:asciiTheme="majorHAnsi" w:eastAsia="Times New Roman" w:hAnsiTheme="majorHAnsi" w:cstheme="majorHAnsi"/>
                <w:kern w:val="0"/>
                <w:lang w:eastAsia="pt-BR"/>
                <w14:ligatures w14:val="none"/>
              </w:rPr>
            </w:pPr>
            <w:r>
              <w:rPr>
                <w:rFonts w:asciiTheme="majorHAnsi" w:eastAsia="Times New Roman" w:hAnsiTheme="majorHAnsi" w:cstheme="majorHAnsi"/>
                <w:kern w:val="0"/>
                <w:lang w:eastAsia="pt-BR"/>
                <w14:ligatures w14:val="none"/>
              </w:rPr>
              <w:t>Mínimo 3</w:t>
            </w:r>
            <w:r w:rsidR="005D385C" w:rsidRPr="004115F7">
              <w:rPr>
                <w:rFonts w:asciiTheme="majorHAnsi" w:eastAsia="Times New Roman" w:hAnsiTheme="majorHAnsi" w:cstheme="majorHAnsi"/>
                <w:kern w:val="0"/>
                <w:lang w:eastAsia="pt-BR"/>
                <w14:ligatures w14:val="none"/>
              </w:rPr>
              <w:t>0 g</w:t>
            </w:r>
          </w:p>
        </w:tc>
      </w:tr>
      <w:tr w:rsidR="00C34D52" w:rsidRPr="004115F7" w14:paraId="2CA8AF69" w14:textId="77777777" w:rsidTr="001B422A">
        <w:tc>
          <w:tcPr>
            <w:tcW w:w="993"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tcPr>
          <w:p w14:paraId="48BC3219" w14:textId="3E5026D3" w:rsidR="00C34D52" w:rsidRPr="004115F7" w:rsidRDefault="00DF2AE6" w:rsidP="001B422A">
            <w:pPr>
              <w:spacing w:after="0" w:line="276" w:lineRule="auto"/>
              <w:ind w:left="38" w:right="-8616"/>
              <w:jc w:val="both"/>
              <w:rPr>
                <w:rFonts w:asciiTheme="majorHAnsi" w:eastAsia="Times New Roman" w:hAnsiTheme="majorHAnsi" w:cstheme="majorHAnsi"/>
                <w:kern w:val="0"/>
                <w:lang w:eastAsia="pt-BR"/>
                <w14:ligatures w14:val="none"/>
              </w:rPr>
            </w:pPr>
            <w:r w:rsidRPr="004115F7">
              <w:rPr>
                <w:rFonts w:asciiTheme="majorHAnsi" w:eastAsia="Times New Roman" w:hAnsiTheme="majorHAnsi" w:cstheme="majorHAnsi"/>
                <w:b/>
                <w:bCs/>
                <w:kern w:val="0"/>
                <w:lang w:eastAsia="pt-BR"/>
                <w14:ligatures w14:val="none"/>
              </w:rPr>
              <w:t>05</w:t>
            </w:r>
          </w:p>
        </w:tc>
        <w:tc>
          <w:tcPr>
            <w:tcW w:w="1276" w:type="dxa"/>
            <w:tcBorders>
              <w:top w:val="nil"/>
              <w:left w:val="nil"/>
              <w:bottom w:val="single" w:sz="6" w:space="0" w:color="000000"/>
              <w:right w:val="single" w:sz="6" w:space="0" w:color="000000"/>
            </w:tcBorders>
            <w:tcMar>
              <w:top w:w="0" w:type="dxa"/>
              <w:left w:w="105" w:type="dxa"/>
              <w:bottom w:w="0" w:type="dxa"/>
              <w:right w:w="105" w:type="dxa"/>
            </w:tcMar>
            <w:vAlign w:val="center"/>
          </w:tcPr>
          <w:p w14:paraId="76DAD6A0" w14:textId="77777777" w:rsidR="00C34D52" w:rsidRPr="004115F7" w:rsidRDefault="005D385C" w:rsidP="001B422A">
            <w:pPr>
              <w:spacing w:after="0" w:line="276" w:lineRule="auto"/>
              <w:ind w:left="38" w:right="-8616"/>
              <w:jc w:val="both"/>
              <w:rPr>
                <w:rFonts w:asciiTheme="majorHAnsi" w:eastAsia="Times New Roman" w:hAnsiTheme="majorHAnsi" w:cstheme="majorHAnsi"/>
                <w:kern w:val="0"/>
                <w:lang w:eastAsia="pt-BR"/>
                <w14:ligatures w14:val="none"/>
              </w:rPr>
            </w:pPr>
            <w:r w:rsidRPr="004115F7">
              <w:rPr>
                <w:rFonts w:asciiTheme="majorHAnsi" w:eastAsia="Times New Roman" w:hAnsiTheme="majorHAnsi" w:cstheme="majorHAnsi"/>
                <w:b/>
                <w:bCs/>
                <w:kern w:val="0"/>
                <w:lang w:eastAsia="pt-BR"/>
                <w14:ligatures w14:val="none"/>
              </w:rPr>
              <w:t>01</w:t>
            </w:r>
          </w:p>
        </w:tc>
        <w:tc>
          <w:tcPr>
            <w:tcW w:w="5233" w:type="dxa"/>
            <w:tcBorders>
              <w:top w:val="nil"/>
              <w:left w:val="nil"/>
              <w:bottom w:val="single" w:sz="6" w:space="0" w:color="000000"/>
              <w:right w:val="single" w:sz="6" w:space="0" w:color="000000"/>
            </w:tcBorders>
            <w:tcMar>
              <w:top w:w="0" w:type="dxa"/>
              <w:left w:w="105" w:type="dxa"/>
              <w:bottom w:w="0" w:type="dxa"/>
              <w:right w:w="105" w:type="dxa"/>
            </w:tcMar>
            <w:vAlign w:val="center"/>
          </w:tcPr>
          <w:p w14:paraId="4468A765" w14:textId="39F8C249" w:rsidR="00C34D52" w:rsidRPr="004115F7" w:rsidRDefault="005D385C" w:rsidP="001B422A">
            <w:pPr>
              <w:spacing w:after="0" w:line="276" w:lineRule="auto"/>
              <w:ind w:right="22"/>
              <w:jc w:val="both"/>
              <w:rPr>
                <w:rFonts w:asciiTheme="majorHAnsi" w:eastAsia="Times New Roman" w:hAnsiTheme="majorHAnsi" w:cstheme="majorHAnsi"/>
                <w:kern w:val="0"/>
                <w:lang w:eastAsia="pt-BR"/>
                <w14:ligatures w14:val="none"/>
              </w:rPr>
            </w:pPr>
            <w:r w:rsidRPr="004115F7">
              <w:rPr>
                <w:rFonts w:asciiTheme="majorHAnsi" w:eastAsia="Times New Roman" w:hAnsiTheme="majorHAnsi" w:cstheme="majorHAnsi"/>
                <w:kern w:val="0"/>
                <w:lang w:eastAsia="pt-BR"/>
                <w14:ligatures w14:val="none"/>
              </w:rPr>
              <w:t xml:space="preserve">Fruta </w:t>
            </w:r>
            <w:r w:rsidR="009D3A58" w:rsidRPr="004115F7">
              <w:rPr>
                <w:rFonts w:asciiTheme="majorHAnsi" w:eastAsia="Times New Roman" w:hAnsiTheme="majorHAnsi" w:cstheme="majorHAnsi"/>
                <w:kern w:val="0"/>
                <w:lang w:eastAsia="pt-BR"/>
                <w14:ligatures w14:val="none"/>
              </w:rPr>
              <w:t xml:space="preserve">frescas </w:t>
            </w:r>
            <w:r w:rsidRPr="004115F7">
              <w:rPr>
                <w:rFonts w:asciiTheme="majorHAnsi" w:eastAsia="Times New Roman" w:hAnsiTheme="majorHAnsi" w:cstheme="majorHAnsi"/>
                <w:kern w:val="0"/>
                <w:lang w:eastAsia="pt-BR"/>
                <w14:ligatures w14:val="none"/>
              </w:rPr>
              <w:t>da época (maçã, banana, pera...)</w:t>
            </w:r>
          </w:p>
        </w:tc>
        <w:tc>
          <w:tcPr>
            <w:tcW w:w="1996" w:type="dxa"/>
            <w:tcBorders>
              <w:top w:val="nil"/>
              <w:left w:val="nil"/>
              <w:bottom w:val="single" w:sz="6" w:space="0" w:color="000000"/>
              <w:right w:val="single" w:sz="6" w:space="0" w:color="000000"/>
            </w:tcBorders>
            <w:tcMar>
              <w:top w:w="0" w:type="dxa"/>
              <w:left w:w="105" w:type="dxa"/>
              <w:bottom w:w="0" w:type="dxa"/>
              <w:right w:w="105" w:type="dxa"/>
            </w:tcMar>
            <w:vAlign w:val="center"/>
          </w:tcPr>
          <w:p w14:paraId="7DEA9D7D" w14:textId="77777777" w:rsidR="00C34D52" w:rsidRPr="004115F7" w:rsidRDefault="005D385C" w:rsidP="001B422A">
            <w:pPr>
              <w:spacing w:after="0" w:line="276" w:lineRule="auto"/>
              <w:ind w:left="-89" w:right="36"/>
              <w:rPr>
                <w:rFonts w:asciiTheme="majorHAnsi" w:eastAsia="Times New Roman" w:hAnsiTheme="majorHAnsi" w:cstheme="majorHAnsi"/>
                <w:kern w:val="0"/>
                <w:lang w:eastAsia="pt-BR"/>
                <w14:ligatures w14:val="none"/>
              </w:rPr>
            </w:pPr>
            <w:r w:rsidRPr="004115F7">
              <w:rPr>
                <w:rFonts w:asciiTheme="majorHAnsi" w:eastAsia="Times New Roman" w:hAnsiTheme="majorHAnsi" w:cstheme="majorHAnsi"/>
                <w:kern w:val="0"/>
                <w:lang w:eastAsia="pt-BR"/>
                <w14:ligatures w14:val="none"/>
              </w:rPr>
              <w:t>Unidade</w:t>
            </w:r>
          </w:p>
        </w:tc>
      </w:tr>
      <w:tr w:rsidR="00C34D52" w:rsidRPr="004115F7" w14:paraId="1CA74FD5" w14:textId="77777777" w:rsidTr="001B422A">
        <w:tc>
          <w:tcPr>
            <w:tcW w:w="993"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tcPr>
          <w:p w14:paraId="5E5E114E" w14:textId="537E9914" w:rsidR="00C34D52" w:rsidRPr="004115F7" w:rsidRDefault="00DF2AE6" w:rsidP="001B422A">
            <w:pPr>
              <w:spacing w:after="0" w:line="276" w:lineRule="auto"/>
              <w:ind w:left="38" w:right="-8616"/>
              <w:jc w:val="both"/>
              <w:rPr>
                <w:rFonts w:asciiTheme="majorHAnsi" w:eastAsia="Times New Roman" w:hAnsiTheme="majorHAnsi" w:cstheme="majorHAnsi"/>
                <w:kern w:val="0"/>
                <w:lang w:eastAsia="pt-BR"/>
                <w14:ligatures w14:val="none"/>
              </w:rPr>
            </w:pPr>
            <w:r w:rsidRPr="004115F7">
              <w:rPr>
                <w:rFonts w:asciiTheme="majorHAnsi" w:eastAsia="Times New Roman" w:hAnsiTheme="majorHAnsi" w:cstheme="majorHAnsi"/>
                <w:b/>
                <w:bCs/>
                <w:kern w:val="0"/>
                <w:lang w:eastAsia="pt-BR"/>
                <w14:ligatures w14:val="none"/>
              </w:rPr>
              <w:t>06</w:t>
            </w:r>
          </w:p>
        </w:tc>
        <w:tc>
          <w:tcPr>
            <w:tcW w:w="1276" w:type="dxa"/>
            <w:tcBorders>
              <w:top w:val="nil"/>
              <w:left w:val="nil"/>
              <w:bottom w:val="single" w:sz="6" w:space="0" w:color="000000"/>
              <w:right w:val="single" w:sz="6" w:space="0" w:color="000000"/>
            </w:tcBorders>
            <w:tcMar>
              <w:top w:w="0" w:type="dxa"/>
              <w:left w:w="105" w:type="dxa"/>
              <w:bottom w:w="0" w:type="dxa"/>
              <w:right w:w="105" w:type="dxa"/>
            </w:tcMar>
            <w:vAlign w:val="center"/>
          </w:tcPr>
          <w:p w14:paraId="59CAC616" w14:textId="77777777" w:rsidR="00C34D52" w:rsidRPr="004115F7" w:rsidRDefault="005D385C" w:rsidP="001B422A">
            <w:pPr>
              <w:spacing w:after="0" w:line="276" w:lineRule="auto"/>
              <w:ind w:left="38" w:right="-8616"/>
              <w:jc w:val="both"/>
              <w:rPr>
                <w:rFonts w:asciiTheme="majorHAnsi" w:eastAsia="Times New Roman" w:hAnsiTheme="majorHAnsi" w:cstheme="majorHAnsi"/>
                <w:kern w:val="0"/>
                <w:lang w:eastAsia="pt-BR"/>
                <w14:ligatures w14:val="none"/>
              </w:rPr>
            </w:pPr>
            <w:r w:rsidRPr="004115F7">
              <w:rPr>
                <w:rFonts w:asciiTheme="majorHAnsi" w:eastAsia="Times New Roman" w:hAnsiTheme="majorHAnsi" w:cstheme="majorHAnsi"/>
                <w:b/>
                <w:bCs/>
                <w:kern w:val="0"/>
                <w:lang w:eastAsia="pt-BR"/>
                <w14:ligatures w14:val="none"/>
              </w:rPr>
              <w:t>01</w:t>
            </w:r>
          </w:p>
        </w:tc>
        <w:tc>
          <w:tcPr>
            <w:tcW w:w="5233" w:type="dxa"/>
            <w:tcBorders>
              <w:top w:val="nil"/>
              <w:left w:val="nil"/>
              <w:bottom w:val="single" w:sz="6" w:space="0" w:color="000000"/>
              <w:right w:val="single" w:sz="6" w:space="0" w:color="000000"/>
            </w:tcBorders>
            <w:tcMar>
              <w:top w:w="0" w:type="dxa"/>
              <w:left w:w="105" w:type="dxa"/>
              <w:bottom w:w="0" w:type="dxa"/>
              <w:right w:w="105" w:type="dxa"/>
            </w:tcMar>
            <w:vAlign w:val="center"/>
          </w:tcPr>
          <w:p w14:paraId="531E1148" w14:textId="77777777" w:rsidR="00C34D52" w:rsidRPr="004115F7" w:rsidRDefault="005D385C" w:rsidP="001B422A">
            <w:pPr>
              <w:spacing w:after="0" w:line="276" w:lineRule="auto"/>
              <w:ind w:right="22"/>
              <w:jc w:val="both"/>
              <w:rPr>
                <w:rFonts w:asciiTheme="majorHAnsi" w:eastAsia="Times New Roman" w:hAnsiTheme="majorHAnsi" w:cstheme="majorHAnsi"/>
                <w:kern w:val="0"/>
                <w:lang w:eastAsia="pt-BR"/>
                <w14:ligatures w14:val="none"/>
              </w:rPr>
            </w:pPr>
            <w:r w:rsidRPr="004115F7">
              <w:rPr>
                <w:rFonts w:asciiTheme="majorHAnsi" w:eastAsia="Times New Roman" w:hAnsiTheme="majorHAnsi" w:cstheme="majorHAnsi"/>
                <w:kern w:val="0"/>
                <w:lang w:eastAsia="pt-BR"/>
                <w14:ligatures w14:val="none"/>
              </w:rPr>
              <w:t>Água de Coco</w:t>
            </w:r>
          </w:p>
        </w:tc>
        <w:tc>
          <w:tcPr>
            <w:tcW w:w="1996" w:type="dxa"/>
            <w:tcBorders>
              <w:top w:val="nil"/>
              <w:left w:val="nil"/>
              <w:bottom w:val="single" w:sz="6" w:space="0" w:color="000000"/>
              <w:right w:val="single" w:sz="6" w:space="0" w:color="000000"/>
            </w:tcBorders>
            <w:tcMar>
              <w:top w:w="0" w:type="dxa"/>
              <w:left w:w="105" w:type="dxa"/>
              <w:bottom w:w="0" w:type="dxa"/>
              <w:right w:w="105" w:type="dxa"/>
            </w:tcMar>
            <w:vAlign w:val="center"/>
          </w:tcPr>
          <w:p w14:paraId="4389E873" w14:textId="77777777" w:rsidR="00C34D52" w:rsidRPr="004115F7" w:rsidRDefault="005D385C" w:rsidP="001B422A">
            <w:pPr>
              <w:spacing w:after="0" w:line="276" w:lineRule="auto"/>
              <w:ind w:left="-89" w:right="36"/>
              <w:rPr>
                <w:rFonts w:asciiTheme="majorHAnsi" w:eastAsia="Times New Roman" w:hAnsiTheme="majorHAnsi" w:cstheme="majorHAnsi"/>
                <w:kern w:val="0"/>
                <w:lang w:eastAsia="pt-BR"/>
                <w14:ligatures w14:val="none"/>
              </w:rPr>
            </w:pPr>
            <w:r w:rsidRPr="004115F7">
              <w:rPr>
                <w:rFonts w:asciiTheme="majorHAnsi" w:eastAsia="Times New Roman" w:hAnsiTheme="majorHAnsi" w:cstheme="majorHAnsi"/>
                <w:kern w:val="0"/>
                <w:lang w:eastAsia="pt-BR"/>
                <w14:ligatures w14:val="none"/>
              </w:rPr>
              <w:t>200ml</w:t>
            </w:r>
          </w:p>
        </w:tc>
      </w:tr>
      <w:tr w:rsidR="00C34D52" w:rsidRPr="004115F7" w14:paraId="02F1917F" w14:textId="77777777" w:rsidTr="001B422A">
        <w:trPr>
          <w:trHeight w:val="695"/>
        </w:trPr>
        <w:tc>
          <w:tcPr>
            <w:tcW w:w="993"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tcPr>
          <w:p w14:paraId="59AE5FDD" w14:textId="4FF781FB" w:rsidR="00C34D52" w:rsidRPr="004115F7" w:rsidRDefault="00DF2AE6" w:rsidP="001B422A">
            <w:pPr>
              <w:spacing w:after="0" w:line="276" w:lineRule="auto"/>
              <w:ind w:left="38" w:right="-8616"/>
              <w:jc w:val="both"/>
              <w:rPr>
                <w:rFonts w:asciiTheme="majorHAnsi" w:eastAsia="Times New Roman" w:hAnsiTheme="majorHAnsi" w:cstheme="majorHAnsi"/>
                <w:kern w:val="0"/>
                <w:lang w:eastAsia="pt-BR"/>
                <w14:ligatures w14:val="none"/>
              </w:rPr>
            </w:pPr>
            <w:r w:rsidRPr="004115F7">
              <w:rPr>
                <w:rFonts w:asciiTheme="majorHAnsi" w:eastAsia="Times New Roman" w:hAnsiTheme="majorHAnsi" w:cstheme="majorHAnsi"/>
                <w:b/>
                <w:bCs/>
                <w:kern w:val="0"/>
                <w:lang w:eastAsia="pt-BR"/>
                <w14:ligatures w14:val="none"/>
              </w:rPr>
              <w:t>07</w:t>
            </w:r>
          </w:p>
        </w:tc>
        <w:tc>
          <w:tcPr>
            <w:tcW w:w="1276" w:type="dxa"/>
            <w:tcBorders>
              <w:top w:val="nil"/>
              <w:left w:val="nil"/>
              <w:bottom w:val="single" w:sz="6" w:space="0" w:color="000000"/>
              <w:right w:val="single" w:sz="6" w:space="0" w:color="000000"/>
            </w:tcBorders>
            <w:tcMar>
              <w:top w:w="0" w:type="dxa"/>
              <w:left w:w="105" w:type="dxa"/>
              <w:bottom w:w="0" w:type="dxa"/>
              <w:right w:w="105" w:type="dxa"/>
            </w:tcMar>
            <w:vAlign w:val="center"/>
          </w:tcPr>
          <w:p w14:paraId="11A0980D" w14:textId="77777777" w:rsidR="00C34D52" w:rsidRPr="004115F7" w:rsidRDefault="005D385C" w:rsidP="001B422A">
            <w:pPr>
              <w:spacing w:after="0" w:line="276" w:lineRule="auto"/>
              <w:ind w:left="38" w:right="-8616"/>
              <w:jc w:val="both"/>
              <w:rPr>
                <w:rFonts w:asciiTheme="majorHAnsi" w:eastAsia="Times New Roman" w:hAnsiTheme="majorHAnsi" w:cstheme="majorHAnsi"/>
                <w:kern w:val="0"/>
                <w:lang w:eastAsia="pt-BR"/>
                <w14:ligatures w14:val="none"/>
              </w:rPr>
            </w:pPr>
            <w:r w:rsidRPr="004115F7">
              <w:rPr>
                <w:rFonts w:asciiTheme="majorHAnsi" w:eastAsia="Times New Roman" w:hAnsiTheme="majorHAnsi" w:cstheme="majorHAnsi"/>
                <w:b/>
                <w:bCs/>
                <w:kern w:val="0"/>
                <w:lang w:eastAsia="pt-BR"/>
                <w14:ligatures w14:val="none"/>
              </w:rPr>
              <w:t>02</w:t>
            </w:r>
          </w:p>
        </w:tc>
        <w:tc>
          <w:tcPr>
            <w:tcW w:w="5233" w:type="dxa"/>
            <w:tcBorders>
              <w:top w:val="nil"/>
              <w:left w:val="nil"/>
              <w:bottom w:val="single" w:sz="6" w:space="0" w:color="000000"/>
              <w:right w:val="single" w:sz="6" w:space="0" w:color="000000"/>
            </w:tcBorders>
            <w:tcMar>
              <w:top w:w="0" w:type="dxa"/>
              <w:left w:w="105" w:type="dxa"/>
              <w:bottom w:w="0" w:type="dxa"/>
              <w:right w:w="105" w:type="dxa"/>
            </w:tcMar>
            <w:vAlign w:val="center"/>
          </w:tcPr>
          <w:p w14:paraId="58F5DA60" w14:textId="77777777" w:rsidR="00C34D52" w:rsidRPr="004115F7" w:rsidRDefault="005D385C" w:rsidP="001B422A">
            <w:pPr>
              <w:spacing w:after="0" w:line="276" w:lineRule="auto"/>
              <w:ind w:right="22"/>
              <w:jc w:val="both"/>
              <w:rPr>
                <w:rFonts w:asciiTheme="majorHAnsi" w:eastAsia="Times New Roman" w:hAnsiTheme="majorHAnsi" w:cstheme="majorHAnsi"/>
                <w:kern w:val="0"/>
                <w:lang w:eastAsia="pt-BR"/>
                <w14:ligatures w14:val="none"/>
              </w:rPr>
            </w:pPr>
            <w:r w:rsidRPr="004115F7">
              <w:rPr>
                <w:rFonts w:asciiTheme="majorHAnsi" w:eastAsia="Times New Roman" w:hAnsiTheme="majorHAnsi" w:cstheme="majorHAnsi"/>
                <w:kern w:val="0"/>
                <w:lang w:eastAsia="pt-BR"/>
                <w14:ligatures w14:val="none"/>
              </w:rPr>
              <w:t>Guardanapos de Papel de Boa Absorção, com dimensão mínima de 22x22cm;</w:t>
            </w:r>
          </w:p>
        </w:tc>
        <w:tc>
          <w:tcPr>
            <w:tcW w:w="1996" w:type="dxa"/>
            <w:tcBorders>
              <w:top w:val="nil"/>
              <w:left w:val="nil"/>
              <w:bottom w:val="single" w:sz="6" w:space="0" w:color="000000"/>
              <w:right w:val="single" w:sz="6" w:space="0" w:color="000000"/>
            </w:tcBorders>
            <w:tcMar>
              <w:top w:w="0" w:type="dxa"/>
              <w:left w:w="105" w:type="dxa"/>
              <w:bottom w:w="0" w:type="dxa"/>
              <w:right w:w="105" w:type="dxa"/>
            </w:tcMar>
            <w:vAlign w:val="center"/>
          </w:tcPr>
          <w:p w14:paraId="6AC782CB" w14:textId="77777777" w:rsidR="00C34D52" w:rsidRPr="004115F7" w:rsidRDefault="005D385C" w:rsidP="001B422A">
            <w:pPr>
              <w:spacing w:after="0" w:line="276" w:lineRule="auto"/>
              <w:ind w:left="-89" w:right="36"/>
              <w:rPr>
                <w:rFonts w:asciiTheme="majorHAnsi" w:eastAsia="Times New Roman" w:hAnsiTheme="majorHAnsi" w:cstheme="majorHAnsi"/>
                <w:kern w:val="0"/>
                <w:lang w:eastAsia="pt-BR"/>
                <w14:ligatures w14:val="none"/>
              </w:rPr>
            </w:pPr>
            <w:r w:rsidRPr="004115F7">
              <w:rPr>
                <w:rFonts w:asciiTheme="majorHAnsi" w:eastAsia="Times New Roman" w:hAnsiTheme="majorHAnsi" w:cstheme="majorHAnsi"/>
                <w:kern w:val="0"/>
                <w:lang w:eastAsia="pt-BR"/>
                <w14:ligatures w14:val="none"/>
              </w:rPr>
              <w:t>02 unidades</w:t>
            </w:r>
          </w:p>
        </w:tc>
      </w:tr>
    </w:tbl>
    <w:p w14:paraId="08677069" w14:textId="77777777" w:rsidR="00C34D52" w:rsidRPr="004115F7" w:rsidRDefault="00C34D52" w:rsidP="004115F7">
      <w:pPr>
        <w:spacing w:after="0" w:line="276" w:lineRule="auto"/>
        <w:ind w:left="-426"/>
        <w:jc w:val="both"/>
        <w:rPr>
          <w:rFonts w:asciiTheme="majorHAnsi" w:eastAsia="Times New Roman" w:hAnsiTheme="majorHAnsi" w:cstheme="majorHAnsi"/>
          <w:kern w:val="0"/>
          <w:lang w:eastAsia="pt-BR"/>
          <w14:ligatures w14:val="none"/>
        </w:rPr>
      </w:pPr>
    </w:p>
    <w:p w14:paraId="03501343" w14:textId="45D8C1E5" w:rsidR="00C34D52" w:rsidRDefault="005D385C" w:rsidP="004115F7">
      <w:pPr>
        <w:spacing w:after="0" w:line="276" w:lineRule="auto"/>
        <w:ind w:left="-426"/>
        <w:jc w:val="both"/>
        <w:rPr>
          <w:rFonts w:asciiTheme="majorHAnsi" w:eastAsia="Times New Roman" w:hAnsiTheme="majorHAnsi" w:cstheme="majorHAnsi"/>
          <w:kern w:val="0"/>
          <w:lang w:eastAsia="pt-BR"/>
          <w14:ligatures w14:val="none"/>
        </w:rPr>
      </w:pPr>
      <w:r w:rsidRPr="004115F7">
        <w:rPr>
          <w:rFonts w:asciiTheme="majorHAnsi" w:eastAsia="Times New Roman" w:hAnsiTheme="majorHAnsi" w:cstheme="majorHAnsi"/>
          <w:kern w:val="0"/>
          <w:lang w:eastAsia="pt-BR"/>
          <w14:ligatures w14:val="none"/>
        </w:rPr>
        <w:t xml:space="preserve">O Kit deverá ser entregue em embalagem </w:t>
      </w:r>
      <w:r w:rsidR="008559FD" w:rsidRPr="004115F7">
        <w:rPr>
          <w:rFonts w:asciiTheme="majorHAnsi" w:eastAsia="Times New Roman" w:hAnsiTheme="majorHAnsi" w:cstheme="majorHAnsi"/>
          <w:kern w:val="0"/>
          <w:lang w:eastAsia="pt-BR"/>
          <w14:ligatures w14:val="none"/>
        </w:rPr>
        <w:t xml:space="preserve">ecológica tipo </w:t>
      </w:r>
      <w:proofErr w:type="spellStart"/>
      <w:r w:rsidR="008559FD" w:rsidRPr="004115F7">
        <w:rPr>
          <w:rFonts w:asciiTheme="majorHAnsi" w:eastAsia="Times New Roman" w:hAnsiTheme="majorHAnsi" w:cstheme="majorHAnsi"/>
          <w:kern w:val="0"/>
          <w:lang w:eastAsia="pt-BR"/>
          <w14:ligatures w14:val="none"/>
        </w:rPr>
        <w:t>kraft</w:t>
      </w:r>
      <w:proofErr w:type="spellEnd"/>
      <w:r w:rsidR="008559FD" w:rsidRPr="004115F7">
        <w:rPr>
          <w:rFonts w:asciiTheme="majorHAnsi" w:eastAsia="Times New Roman" w:hAnsiTheme="majorHAnsi" w:cstheme="majorHAnsi"/>
          <w:kern w:val="0"/>
          <w:lang w:eastAsia="pt-BR"/>
          <w14:ligatures w14:val="none"/>
        </w:rPr>
        <w:t xml:space="preserve"> com alça</w:t>
      </w:r>
      <w:r w:rsidRPr="004115F7">
        <w:rPr>
          <w:rFonts w:asciiTheme="majorHAnsi" w:eastAsia="Times New Roman" w:hAnsiTheme="majorHAnsi" w:cstheme="majorHAnsi"/>
          <w:kern w:val="0"/>
          <w:lang w:eastAsia="pt-BR"/>
          <w14:ligatures w14:val="none"/>
        </w:rPr>
        <w:t xml:space="preserve">, fechada; atóxica, de tamanho apropriado, tipo sacola; todos os itens deverão conter validade mínima de 01 dia na data da entrega; e suas condições deverão estar de acordo com a Resolução </w:t>
      </w:r>
      <w:proofErr w:type="spellStart"/>
      <w:r w:rsidRPr="004115F7">
        <w:rPr>
          <w:rFonts w:asciiTheme="majorHAnsi" w:eastAsia="Times New Roman" w:hAnsiTheme="majorHAnsi" w:cstheme="majorHAnsi"/>
          <w:kern w:val="0"/>
          <w:lang w:eastAsia="pt-BR"/>
          <w14:ligatures w14:val="none"/>
        </w:rPr>
        <w:t>Rdc</w:t>
      </w:r>
      <w:proofErr w:type="spellEnd"/>
      <w:r w:rsidRPr="004115F7">
        <w:rPr>
          <w:rFonts w:asciiTheme="majorHAnsi" w:eastAsia="Times New Roman" w:hAnsiTheme="majorHAnsi" w:cstheme="majorHAnsi"/>
          <w:kern w:val="0"/>
          <w:lang w:eastAsia="pt-BR"/>
          <w14:ligatures w14:val="none"/>
        </w:rPr>
        <w:t xml:space="preserve"> 216/04, </w:t>
      </w:r>
      <w:proofErr w:type="spellStart"/>
      <w:r w:rsidRPr="004115F7">
        <w:rPr>
          <w:rFonts w:asciiTheme="majorHAnsi" w:eastAsia="Times New Roman" w:hAnsiTheme="majorHAnsi" w:cstheme="majorHAnsi"/>
          <w:kern w:val="0"/>
          <w:lang w:eastAsia="pt-BR"/>
          <w14:ligatures w14:val="none"/>
        </w:rPr>
        <w:t>Rdc</w:t>
      </w:r>
      <w:proofErr w:type="spellEnd"/>
      <w:r w:rsidRPr="004115F7">
        <w:rPr>
          <w:rFonts w:asciiTheme="majorHAnsi" w:eastAsia="Times New Roman" w:hAnsiTheme="majorHAnsi" w:cstheme="majorHAnsi"/>
          <w:kern w:val="0"/>
          <w:lang w:eastAsia="pt-BR"/>
          <w14:ligatures w14:val="none"/>
        </w:rPr>
        <w:t xml:space="preserve"> 12/01, </w:t>
      </w:r>
      <w:proofErr w:type="spellStart"/>
      <w:r w:rsidRPr="004115F7">
        <w:rPr>
          <w:rFonts w:asciiTheme="majorHAnsi" w:eastAsia="Times New Roman" w:hAnsiTheme="majorHAnsi" w:cstheme="majorHAnsi"/>
          <w:kern w:val="0"/>
          <w:lang w:eastAsia="pt-BR"/>
          <w14:ligatures w14:val="none"/>
        </w:rPr>
        <w:t>Rdc</w:t>
      </w:r>
      <w:proofErr w:type="spellEnd"/>
      <w:r w:rsidRPr="004115F7">
        <w:rPr>
          <w:rFonts w:asciiTheme="majorHAnsi" w:eastAsia="Times New Roman" w:hAnsiTheme="majorHAnsi" w:cstheme="majorHAnsi"/>
          <w:kern w:val="0"/>
          <w:lang w:eastAsia="pt-BR"/>
          <w14:ligatures w14:val="none"/>
        </w:rPr>
        <w:t xml:space="preserve"> 259/02, </w:t>
      </w:r>
      <w:proofErr w:type="spellStart"/>
      <w:r w:rsidRPr="004115F7">
        <w:rPr>
          <w:rFonts w:asciiTheme="majorHAnsi" w:eastAsia="Times New Roman" w:hAnsiTheme="majorHAnsi" w:cstheme="majorHAnsi"/>
          <w:kern w:val="0"/>
          <w:lang w:eastAsia="pt-BR"/>
          <w14:ligatures w14:val="none"/>
        </w:rPr>
        <w:t>Rdc</w:t>
      </w:r>
      <w:proofErr w:type="spellEnd"/>
      <w:r w:rsidRPr="004115F7">
        <w:rPr>
          <w:rFonts w:asciiTheme="majorHAnsi" w:eastAsia="Times New Roman" w:hAnsiTheme="majorHAnsi" w:cstheme="majorHAnsi"/>
          <w:kern w:val="0"/>
          <w:lang w:eastAsia="pt-BR"/>
          <w14:ligatures w14:val="none"/>
        </w:rPr>
        <w:t xml:space="preserve"> 360/03; </w:t>
      </w:r>
      <w:proofErr w:type="spellStart"/>
      <w:r w:rsidRPr="004115F7">
        <w:rPr>
          <w:rFonts w:asciiTheme="majorHAnsi" w:eastAsia="Times New Roman" w:hAnsiTheme="majorHAnsi" w:cstheme="majorHAnsi"/>
          <w:kern w:val="0"/>
          <w:lang w:eastAsia="pt-BR"/>
          <w14:ligatures w14:val="none"/>
        </w:rPr>
        <w:t>Rdc</w:t>
      </w:r>
      <w:proofErr w:type="spellEnd"/>
      <w:r w:rsidRPr="004115F7">
        <w:rPr>
          <w:rFonts w:asciiTheme="majorHAnsi" w:eastAsia="Times New Roman" w:hAnsiTheme="majorHAnsi" w:cstheme="majorHAnsi"/>
          <w:kern w:val="0"/>
          <w:lang w:eastAsia="pt-BR"/>
          <w14:ligatures w14:val="none"/>
        </w:rPr>
        <w:t xml:space="preserve"> </w:t>
      </w:r>
      <w:r w:rsidRPr="004115F7">
        <w:rPr>
          <w:rFonts w:asciiTheme="majorHAnsi" w:eastAsia="Times New Roman" w:hAnsiTheme="majorHAnsi" w:cstheme="majorHAnsi"/>
          <w:kern w:val="0"/>
          <w:lang w:eastAsia="pt-BR"/>
          <w14:ligatures w14:val="none"/>
        </w:rPr>
        <w:lastRenderedPageBreak/>
        <w:t>14/14 e alterações posteriores e demais Regulamentos pertinentes a cada item do Kit; produto sujeito a verificação no ato da entrega aos procedimentos administrativos determinados pela ANVISA;</w:t>
      </w:r>
    </w:p>
    <w:p w14:paraId="259A4AFF" w14:textId="77777777" w:rsidR="001B422A" w:rsidRPr="004115F7" w:rsidRDefault="001B422A" w:rsidP="004115F7">
      <w:pPr>
        <w:spacing w:after="0" w:line="276" w:lineRule="auto"/>
        <w:ind w:left="-426"/>
        <w:jc w:val="both"/>
        <w:rPr>
          <w:rFonts w:asciiTheme="majorHAnsi" w:eastAsia="Times New Roman" w:hAnsiTheme="majorHAnsi" w:cstheme="majorHAnsi"/>
          <w:kern w:val="0"/>
          <w:lang w:eastAsia="pt-BR"/>
          <w14:ligatures w14:val="none"/>
        </w:rPr>
      </w:pPr>
    </w:p>
    <w:p w14:paraId="39C6A012" w14:textId="5B40A9DB" w:rsidR="00C34D52" w:rsidRDefault="005D385C" w:rsidP="004115F7">
      <w:pPr>
        <w:spacing w:after="0" w:line="276" w:lineRule="auto"/>
        <w:ind w:hanging="426"/>
        <w:jc w:val="both"/>
        <w:rPr>
          <w:rFonts w:asciiTheme="majorHAnsi" w:hAnsiTheme="majorHAnsi" w:cstheme="majorHAnsi"/>
          <w:b/>
          <w:bCs/>
        </w:rPr>
      </w:pPr>
      <w:r w:rsidRPr="004115F7">
        <w:rPr>
          <w:rFonts w:asciiTheme="majorHAnsi" w:hAnsiTheme="majorHAnsi" w:cstheme="majorHAnsi"/>
          <w:b/>
          <w:bCs/>
        </w:rPr>
        <w:t>ESPECIFICAÇÃO TÉCNICA DOS PRODUTOS</w:t>
      </w:r>
    </w:p>
    <w:p w14:paraId="343CB63A" w14:textId="77777777" w:rsidR="001B422A" w:rsidRPr="001B422A" w:rsidRDefault="001B422A" w:rsidP="004115F7">
      <w:pPr>
        <w:spacing w:after="0" w:line="276" w:lineRule="auto"/>
        <w:ind w:hanging="426"/>
        <w:jc w:val="both"/>
        <w:rPr>
          <w:rFonts w:asciiTheme="majorHAnsi" w:hAnsiTheme="majorHAnsi" w:cstheme="majorHAnsi"/>
          <w:b/>
          <w:bCs/>
          <w:sz w:val="10"/>
          <w:szCs w:val="10"/>
        </w:rPr>
      </w:pPr>
    </w:p>
    <w:p w14:paraId="3E50679B" w14:textId="518B9A35" w:rsidR="004E1DF8" w:rsidRPr="004115F7" w:rsidRDefault="00661189" w:rsidP="004115F7">
      <w:pPr>
        <w:spacing w:after="0" w:line="276" w:lineRule="auto"/>
        <w:jc w:val="both"/>
        <w:rPr>
          <w:rFonts w:asciiTheme="majorHAnsi" w:hAnsiTheme="majorHAnsi" w:cstheme="majorHAnsi"/>
          <w:b/>
          <w:bCs/>
        </w:rPr>
      </w:pPr>
      <w:r>
        <w:rPr>
          <w:rFonts w:asciiTheme="majorHAnsi" w:hAnsiTheme="majorHAnsi" w:cstheme="majorHAnsi"/>
          <w:b/>
          <w:bCs/>
        </w:rPr>
        <w:t xml:space="preserve">Item </w:t>
      </w:r>
      <w:r w:rsidR="004E1DF8" w:rsidRPr="004115F7">
        <w:rPr>
          <w:rFonts w:asciiTheme="majorHAnsi" w:hAnsiTheme="majorHAnsi" w:cstheme="majorHAnsi"/>
          <w:b/>
          <w:bCs/>
        </w:rPr>
        <w:t xml:space="preserve">1 </w:t>
      </w:r>
      <w:r>
        <w:rPr>
          <w:rFonts w:asciiTheme="majorHAnsi" w:hAnsiTheme="majorHAnsi" w:cstheme="majorHAnsi"/>
          <w:b/>
          <w:bCs/>
        </w:rPr>
        <w:t xml:space="preserve">- </w:t>
      </w:r>
      <w:r w:rsidR="004E1DF8" w:rsidRPr="004115F7">
        <w:rPr>
          <w:rFonts w:asciiTheme="majorHAnsi" w:hAnsiTheme="majorHAnsi" w:cstheme="majorHAnsi"/>
          <w:b/>
          <w:bCs/>
        </w:rPr>
        <w:t xml:space="preserve">SUCO DE FRUTA 330 ML </w:t>
      </w:r>
    </w:p>
    <w:p w14:paraId="2DA387FE" w14:textId="77777777" w:rsidR="004E1DF8" w:rsidRPr="004115F7" w:rsidRDefault="004E1DF8" w:rsidP="004115F7">
      <w:pPr>
        <w:spacing w:after="0" w:line="276" w:lineRule="auto"/>
        <w:jc w:val="both"/>
        <w:rPr>
          <w:rFonts w:asciiTheme="majorHAnsi" w:hAnsiTheme="majorHAnsi" w:cstheme="majorHAnsi"/>
        </w:rPr>
      </w:pPr>
      <w:r w:rsidRPr="004115F7">
        <w:rPr>
          <w:rFonts w:asciiTheme="majorHAnsi" w:hAnsiTheme="majorHAnsi" w:cstheme="majorHAnsi"/>
        </w:rPr>
        <w:t>Ingredientes: Suco reconstituído de fruta (sabores diversificados), fibra alimentar e aromatizante. Em embalagem original do fabricante, asséptica com descrição de ingredientes, composição nutricional, data de fabricação, lote e data de validade.</w:t>
      </w:r>
    </w:p>
    <w:p w14:paraId="17A7D704" w14:textId="50B676D5" w:rsidR="004E1DF8" w:rsidRPr="00F702DB" w:rsidRDefault="004E1DF8" w:rsidP="004115F7">
      <w:pPr>
        <w:spacing w:after="0" w:line="276" w:lineRule="auto"/>
        <w:jc w:val="both"/>
        <w:rPr>
          <w:rFonts w:asciiTheme="majorHAnsi" w:hAnsiTheme="majorHAnsi" w:cstheme="majorHAnsi"/>
          <w:sz w:val="6"/>
          <w:szCs w:val="6"/>
        </w:rPr>
      </w:pPr>
    </w:p>
    <w:p w14:paraId="57B8E878" w14:textId="1E425194" w:rsidR="004E1DF8" w:rsidRPr="004115F7" w:rsidRDefault="00F702DB" w:rsidP="004115F7">
      <w:pPr>
        <w:spacing w:after="0" w:line="276" w:lineRule="auto"/>
        <w:jc w:val="both"/>
        <w:rPr>
          <w:rFonts w:asciiTheme="majorHAnsi" w:hAnsiTheme="majorHAnsi" w:cstheme="majorHAnsi"/>
        </w:rPr>
      </w:pPr>
      <w:r w:rsidRPr="00F702DB">
        <w:rPr>
          <w:rFonts w:asciiTheme="majorHAnsi" w:hAnsiTheme="majorHAnsi" w:cstheme="majorHAnsi"/>
          <w:noProof/>
        </w:rPr>
        <w:drawing>
          <wp:inline distT="0" distB="0" distL="0" distR="0" wp14:anchorId="714059B4" wp14:editId="4CBE3E68">
            <wp:extent cx="2524477" cy="2857899"/>
            <wp:effectExtent l="0" t="0" r="9525" b="0"/>
            <wp:docPr id="21225926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259263" name=""/>
                    <pic:cNvPicPr/>
                  </pic:nvPicPr>
                  <pic:blipFill>
                    <a:blip r:embed="rId9"/>
                    <a:stretch>
                      <a:fillRect/>
                    </a:stretch>
                  </pic:blipFill>
                  <pic:spPr>
                    <a:xfrm>
                      <a:off x="0" y="0"/>
                      <a:ext cx="2524477" cy="2857899"/>
                    </a:xfrm>
                    <a:prstGeom prst="rect">
                      <a:avLst/>
                    </a:prstGeom>
                  </pic:spPr>
                </pic:pic>
              </a:graphicData>
            </a:graphic>
          </wp:inline>
        </w:drawing>
      </w:r>
    </w:p>
    <w:p w14:paraId="3D989A23" w14:textId="787530C6" w:rsidR="00C34D52" w:rsidRPr="00F702DB" w:rsidRDefault="00C34D52" w:rsidP="004115F7">
      <w:pPr>
        <w:spacing w:after="0" w:line="276" w:lineRule="auto"/>
        <w:ind w:left="-426"/>
        <w:jc w:val="both"/>
        <w:rPr>
          <w:rFonts w:asciiTheme="majorHAnsi" w:hAnsiTheme="majorHAnsi" w:cstheme="majorHAnsi"/>
          <w:b/>
          <w:bCs/>
          <w:sz w:val="14"/>
          <w:szCs w:val="14"/>
        </w:rPr>
      </w:pPr>
    </w:p>
    <w:p w14:paraId="5D04F285" w14:textId="77777777" w:rsidR="001B422A" w:rsidRPr="00DE249B" w:rsidRDefault="001B422A" w:rsidP="001B422A">
      <w:pPr>
        <w:spacing w:line="276" w:lineRule="auto"/>
        <w:jc w:val="both"/>
        <w:rPr>
          <w:rFonts w:asciiTheme="majorHAnsi" w:hAnsiTheme="majorHAnsi" w:cstheme="majorHAnsi"/>
          <w:b/>
          <w:bCs/>
        </w:rPr>
      </w:pPr>
      <w:r w:rsidRPr="00DE249B">
        <w:rPr>
          <w:rFonts w:asciiTheme="majorHAnsi" w:hAnsiTheme="majorHAnsi" w:cstheme="majorHAnsi"/>
          <w:b/>
          <w:bCs/>
        </w:rPr>
        <w:t>Item 1 – OPÇÃO 2</w:t>
      </w:r>
    </w:p>
    <w:p w14:paraId="21D8C87C" w14:textId="77777777" w:rsidR="001B422A" w:rsidRPr="00DE249B" w:rsidRDefault="001B422A" w:rsidP="00661189">
      <w:pPr>
        <w:spacing w:line="276" w:lineRule="auto"/>
        <w:ind w:left="142"/>
        <w:jc w:val="both"/>
        <w:rPr>
          <w:rFonts w:asciiTheme="majorHAnsi" w:hAnsiTheme="majorHAnsi" w:cstheme="majorHAnsi"/>
          <w:b/>
          <w:bCs/>
        </w:rPr>
      </w:pPr>
      <w:r w:rsidRPr="00DE249B">
        <w:rPr>
          <w:rFonts w:asciiTheme="majorHAnsi" w:hAnsiTheme="majorHAnsi" w:cstheme="majorHAnsi"/>
          <w:b/>
          <w:bCs/>
        </w:rPr>
        <w:t>REFRIGERANTE ZERO AÇÚCAR (sabores) – 350 ML</w:t>
      </w:r>
    </w:p>
    <w:p w14:paraId="149013AB" w14:textId="77777777" w:rsidR="001B422A" w:rsidRPr="00DE249B" w:rsidRDefault="001B422A" w:rsidP="00661189">
      <w:pPr>
        <w:spacing w:line="276" w:lineRule="auto"/>
        <w:ind w:left="142"/>
        <w:jc w:val="both"/>
        <w:rPr>
          <w:rFonts w:asciiTheme="majorHAnsi" w:hAnsiTheme="majorHAnsi" w:cstheme="majorHAnsi"/>
        </w:rPr>
      </w:pPr>
      <w:r w:rsidRPr="00DE249B">
        <w:rPr>
          <w:rFonts w:asciiTheme="majorHAnsi" w:hAnsiTheme="majorHAnsi" w:cstheme="majorHAnsi"/>
        </w:rPr>
        <w:t>Ingredientes: Refrigerante zero açúcar, bebida não alcoólica, gaseificada, de sabores variados, sem adição de açúcares, com características físico-químicas e nutricionais próprias da categoria, podendo apresentar variações de formulação e composição nutricional conforme o sabor e o fabricante, desde que atendida a condição de zero açúcar e demais requisitos estabelecidos neste instrumento.</w:t>
      </w:r>
    </w:p>
    <w:p w14:paraId="764F39B2" w14:textId="77777777" w:rsidR="001B422A" w:rsidRPr="00DE249B" w:rsidRDefault="001B422A" w:rsidP="00661189">
      <w:pPr>
        <w:spacing w:line="276" w:lineRule="auto"/>
        <w:ind w:left="142"/>
        <w:jc w:val="both"/>
        <w:rPr>
          <w:rFonts w:asciiTheme="majorHAnsi" w:hAnsiTheme="majorHAnsi" w:cstheme="majorHAnsi"/>
        </w:rPr>
      </w:pPr>
      <w:r w:rsidRPr="00DE249B">
        <w:rPr>
          <w:rFonts w:asciiTheme="majorHAnsi" w:hAnsiTheme="majorHAnsi" w:cstheme="majorHAnsi"/>
        </w:rPr>
        <w:t>Embalagem original do fabricante, individual, com conteúdo líquido de 350 ml, contendo rotulagem conforme a legislação vigente, identificação do produto, lista de ingredientes, informação nutricional, fabricante, lote, data de fabricação e prazo de validade.</w:t>
      </w:r>
    </w:p>
    <w:p w14:paraId="586552CE" w14:textId="77777777" w:rsidR="001B422A" w:rsidRPr="000C3AC6" w:rsidRDefault="001B422A" w:rsidP="00661189">
      <w:pPr>
        <w:spacing w:line="276" w:lineRule="auto"/>
        <w:ind w:left="142"/>
        <w:jc w:val="both"/>
        <w:rPr>
          <w:rFonts w:asciiTheme="majorHAnsi" w:hAnsiTheme="majorHAnsi" w:cstheme="majorHAnsi"/>
        </w:rPr>
      </w:pPr>
      <w:r w:rsidRPr="00DE249B">
        <w:rPr>
          <w:rFonts w:asciiTheme="majorHAnsi" w:hAnsiTheme="majorHAnsi" w:cstheme="majorHAnsi"/>
        </w:rPr>
        <w:t>Temperatura Ideal de Conservação entre 13°C e 15°C.</w:t>
      </w:r>
    </w:p>
    <w:p w14:paraId="5C0DE5E5" w14:textId="3382570A" w:rsidR="001B422A" w:rsidRDefault="00F702DB" w:rsidP="001B422A">
      <w:pPr>
        <w:spacing w:line="276" w:lineRule="auto"/>
        <w:jc w:val="both"/>
        <w:rPr>
          <w:rFonts w:asciiTheme="majorHAnsi" w:hAnsiTheme="majorHAnsi" w:cstheme="majorHAnsi"/>
        </w:rPr>
      </w:pPr>
      <w:r w:rsidRPr="00F702DB">
        <w:rPr>
          <w:rFonts w:asciiTheme="majorHAnsi" w:hAnsiTheme="majorHAnsi" w:cstheme="majorHAnsi"/>
          <w:noProof/>
        </w:rPr>
        <w:drawing>
          <wp:inline distT="0" distB="0" distL="0" distR="0" wp14:anchorId="2A51DD65" wp14:editId="21A73F77">
            <wp:extent cx="2857899" cy="3248478"/>
            <wp:effectExtent l="0" t="0" r="0" b="0"/>
            <wp:docPr id="2072862898"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2862898" name=""/>
                    <pic:cNvPicPr/>
                  </pic:nvPicPr>
                  <pic:blipFill>
                    <a:blip r:embed="rId10"/>
                    <a:stretch>
                      <a:fillRect/>
                    </a:stretch>
                  </pic:blipFill>
                  <pic:spPr>
                    <a:xfrm>
                      <a:off x="0" y="0"/>
                      <a:ext cx="2857899" cy="3248478"/>
                    </a:xfrm>
                    <a:prstGeom prst="rect">
                      <a:avLst/>
                    </a:prstGeom>
                  </pic:spPr>
                </pic:pic>
              </a:graphicData>
            </a:graphic>
          </wp:inline>
        </w:drawing>
      </w:r>
    </w:p>
    <w:p w14:paraId="1F18E33C" w14:textId="7E6C4CB1" w:rsidR="00DF2AE6" w:rsidRDefault="00DF2AE6" w:rsidP="004115F7">
      <w:pPr>
        <w:pStyle w:val="PargrafodaLista"/>
        <w:spacing w:after="0" w:line="276" w:lineRule="auto"/>
        <w:ind w:left="-66"/>
        <w:jc w:val="both"/>
        <w:rPr>
          <w:rFonts w:asciiTheme="majorHAnsi" w:hAnsiTheme="majorHAnsi" w:cstheme="majorHAnsi"/>
          <w:b/>
          <w:bCs/>
        </w:rPr>
      </w:pPr>
      <w:r w:rsidRPr="004115F7">
        <w:rPr>
          <w:rFonts w:asciiTheme="majorHAnsi" w:hAnsiTheme="majorHAnsi" w:cstheme="majorHAnsi"/>
          <w:b/>
          <w:bCs/>
        </w:rPr>
        <w:t xml:space="preserve">Item </w:t>
      </w:r>
      <w:r w:rsidR="004E1DF8" w:rsidRPr="004115F7">
        <w:rPr>
          <w:rFonts w:asciiTheme="majorHAnsi" w:hAnsiTheme="majorHAnsi" w:cstheme="majorHAnsi"/>
          <w:b/>
          <w:bCs/>
        </w:rPr>
        <w:t>2</w:t>
      </w:r>
      <w:r w:rsidRPr="004115F7">
        <w:rPr>
          <w:rFonts w:asciiTheme="majorHAnsi" w:hAnsiTheme="majorHAnsi" w:cstheme="majorHAnsi"/>
          <w:b/>
          <w:bCs/>
        </w:rPr>
        <w:t xml:space="preserve"> </w:t>
      </w:r>
      <w:r w:rsidR="001B422A" w:rsidRPr="004115F7">
        <w:rPr>
          <w:rFonts w:asciiTheme="majorHAnsi" w:hAnsiTheme="majorHAnsi" w:cstheme="majorHAnsi"/>
          <w:b/>
          <w:bCs/>
        </w:rPr>
        <w:t>- PÃO</w:t>
      </w:r>
      <w:r w:rsidRPr="004115F7">
        <w:rPr>
          <w:rFonts w:asciiTheme="majorHAnsi" w:hAnsiTheme="majorHAnsi" w:cstheme="majorHAnsi"/>
          <w:b/>
          <w:bCs/>
        </w:rPr>
        <w:t xml:space="preserve"> BAGUETE PARMESÃO DE 90 GRAMAS (20 CM), 30 GRAMAS DE PEITO DE PERU, 30 GRAMAS</w:t>
      </w:r>
      <w:r w:rsidR="001B422A">
        <w:rPr>
          <w:rFonts w:asciiTheme="majorHAnsi" w:hAnsiTheme="majorHAnsi" w:cstheme="majorHAnsi"/>
          <w:b/>
          <w:bCs/>
        </w:rPr>
        <w:t xml:space="preserve"> </w:t>
      </w:r>
      <w:r w:rsidRPr="004115F7">
        <w:rPr>
          <w:rFonts w:asciiTheme="majorHAnsi" w:hAnsiTheme="majorHAnsi" w:cstheme="majorHAnsi"/>
          <w:b/>
          <w:bCs/>
        </w:rPr>
        <w:t>DE QUEIJO MUÇARELA E 20 GRAMAS DE REQUEIJÃO.</w:t>
      </w:r>
    </w:p>
    <w:p w14:paraId="427AB57D" w14:textId="77777777" w:rsidR="001B422A" w:rsidRPr="001B422A" w:rsidRDefault="001B422A" w:rsidP="004115F7">
      <w:pPr>
        <w:pStyle w:val="PargrafodaLista"/>
        <w:spacing w:after="0" w:line="276" w:lineRule="auto"/>
        <w:ind w:left="-66"/>
        <w:jc w:val="both"/>
        <w:rPr>
          <w:rFonts w:asciiTheme="majorHAnsi" w:hAnsiTheme="majorHAnsi" w:cstheme="majorHAnsi"/>
          <w:sz w:val="10"/>
          <w:szCs w:val="10"/>
        </w:rPr>
      </w:pPr>
    </w:p>
    <w:p w14:paraId="0686A711" w14:textId="77777777" w:rsidR="001B422A" w:rsidRDefault="00DF2AE6" w:rsidP="004115F7">
      <w:pPr>
        <w:pStyle w:val="Default"/>
        <w:spacing w:line="276" w:lineRule="auto"/>
        <w:jc w:val="both"/>
        <w:rPr>
          <w:rFonts w:asciiTheme="majorHAnsi" w:hAnsiTheme="majorHAnsi" w:cstheme="majorHAnsi"/>
          <w:b/>
          <w:bCs/>
          <w:sz w:val="22"/>
          <w:szCs w:val="22"/>
        </w:rPr>
      </w:pPr>
      <w:r w:rsidRPr="004115F7">
        <w:rPr>
          <w:rFonts w:asciiTheme="majorHAnsi" w:hAnsiTheme="majorHAnsi" w:cstheme="majorHAnsi"/>
          <w:b/>
          <w:bCs/>
          <w:sz w:val="22"/>
          <w:szCs w:val="22"/>
        </w:rPr>
        <w:t>Pão baguete com parmesão</w:t>
      </w:r>
    </w:p>
    <w:p w14:paraId="59F3FB58" w14:textId="77777777" w:rsidR="001B422A" w:rsidRDefault="00DF2AE6" w:rsidP="004115F7">
      <w:pPr>
        <w:pStyle w:val="Default"/>
        <w:spacing w:line="276" w:lineRule="auto"/>
        <w:jc w:val="both"/>
        <w:rPr>
          <w:rFonts w:asciiTheme="majorHAnsi" w:hAnsiTheme="majorHAnsi" w:cstheme="majorHAnsi"/>
          <w:b/>
          <w:bCs/>
          <w:sz w:val="22"/>
          <w:szCs w:val="22"/>
        </w:rPr>
      </w:pPr>
      <w:r w:rsidRPr="004115F7">
        <w:rPr>
          <w:rFonts w:asciiTheme="majorHAnsi" w:hAnsiTheme="majorHAnsi" w:cstheme="majorHAnsi"/>
          <w:sz w:val="22"/>
          <w:szCs w:val="22"/>
        </w:rPr>
        <w:t xml:space="preserve">Farinha de trigo enriquecida com ferro e ácido fólico, leite integral, ovo de galinha, açúcar refinado, manteiga sem sal, fermento biológico, sal, coberto com parmesão. </w:t>
      </w:r>
      <w:r w:rsidRPr="004115F7">
        <w:rPr>
          <w:rFonts w:asciiTheme="majorHAnsi" w:hAnsiTheme="majorHAnsi" w:cstheme="majorHAnsi"/>
          <w:b/>
          <w:bCs/>
          <w:sz w:val="22"/>
          <w:szCs w:val="22"/>
        </w:rPr>
        <w:t>CONTÉM GLÚTEN.</w:t>
      </w:r>
    </w:p>
    <w:p w14:paraId="7A420B72" w14:textId="77777777" w:rsidR="001B422A" w:rsidRDefault="001B422A" w:rsidP="004115F7">
      <w:pPr>
        <w:pStyle w:val="Default"/>
        <w:spacing w:line="276" w:lineRule="auto"/>
        <w:jc w:val="both"/>
        <w:rPr>
          <w:rFonts w:asciiTheme="majorHAnsi" w:hAnsiTheme="majorHAnsi" w:cstheme="majorHAnsi"/>
          <w:b/>
          <w:bCs/>
          <w:sz w:val="22"/>
          <w:szCs w:val="22"/>
        </w:rPr>
      </w:pPr>
    </w:p>
    <w:p w14:paraId="14A8952A" w14:textId="77777777" w:rsidR="001B422A" w:rsidRDefault="00DF2AE6" w:rsidP="004115F7">
      <w:pPr>
        <w:pStyle w:val="Default"/>
        <w:spacing w:line="276" w:lineRule="auto"/>
        <w:jc w:val="both"/>
        <w:rPr>
          <w:rFonts w:asciiTheme="majorHAnsi" w:hAnsiTheme="majorHAnsi" w:cstheme="majorHAnsi"/>
          <w:b/>
          <w:bCs/>
          <w:sz w:val="22"/>
          <w:szCs w:val="22"/>
        </w:rPr>
      </w:pPr>
      <w:r w:rsidRPr="004115F7">
        <w:rPr>
          <w:rFonts w:asciiTheme="majorHAnsi" w:hAnsiTheme="majorHAnsi" w:cstheme="majorHAnsi"/>
          <w:b/>
          <w:bCs/>
          <w:sz w:val="22"/>
          <w:szCs w:val="22"/>
        </w:rPr>
        <w:t>Queijo muçarela</w:t>
      </w:r>
    </w:p>
    <w:p w14:paraId="540078D7" w14:textId="5A76A519" w:rsidR="00DF2AE6" w:rsidRDefault="00DF2AE6" w:rsidP="004115F7">
      <w:pPr>
        <w:pStyle w:val="Default"/>
        <w:spacing w:line="276" w:lineRule="auto"/>
        <w:jc w:val="both"/>
        <w:rPr>
          <w:rFonts w:asciiTheme="majorHAnsi" w:hAnsiTheme="majorHAnsi" w:cstheme="majorHAnsi"/>
          <w:sz w:val="22"/>
          <w:szCs w:val="22"/>
        </w:rPr>
      </w:pPr>
      <w:r w:rsidRPr="004115F7">
        <w:rPr>
          <w:rFonts w:asciiTheme="majorHAnsi" w:hAnsiTheme="majorHAnsi" w:cstheme="majorHAnsi"/>
          <w:sz w:val="22"/>
          <w:szCs w:val="22"/>
        </w:rPr>
        <w:t>Produto obtido por filtragem de uma massa acidificada (produto intermediário obtido por coagulação de leite pasteurizado por meio de coalho e/ou outras enzimas coagulantes apropriadas), completada ou não pela ação de bactérias lácticas específicas, e fatiado.</w:t>
      </w:r>
    </w:p>
    <w:p w14:paraId="5FB9D3B3" w14:textId="77777777" w:rsidR="001B422A" w:rsidRPr="004115F7" w:rsidRDefault="001B422A" w:rsidP="004115F7">
      <w:pPr>
        <w:pStyle w:val="Default"/>
        <w:spacing w:line="276" w:lineRule="auto"/>
        <w:jc w:val="both"/>
        <w:rPr>
          <w:rFonts w:asciiTheme="majorHAnsi" w:hAnsiTheme="majorHAnsi" w:cstheme="majorHAnsi"/>
          <w:sz w:val="22"/>
          <w:szCs w:val="22"/>
        </w:rPr>
      </w:pPr>
    </w:p>
    <w:p w14:paraId="15734BA1" w14:textId="77777777" w:rsidR="001B422A" w:rsidRDefault="00DF2AE6" w:rsidP="004115F7">
      <w:pPr>
        <w:pStyle w:val="Default"/>
        <w:spacing w:line="276" w:lineRule="auto"/>
        <w:jc w:val="both"/>
        <w:rPr>
          <w:rFonts w:asciiTheme="majorHAnsi" w:hAnsiTheme="majorHAnsi" w:cstheme="majorHAnsi"/>
          <w:b/>
          <w:bCs/>
          <w:sz w:val="22"/>
          <w:szCs w:val="22"/>
        </w:rPr>
      </w:pPr>
      <w:r w:rsidRPr="004115F7">
        <w:rPr>
          <w:rFonts w:asciiTheme="majorHAnsi" w:hAnsiTheme="majorHAnsi" w:cstheme="majorHAnsi"/>
          <w:b/>
          <w:bCs/>
          <w:sz w:val="22"/>
          <w:szCs w:val="22"/>
        </w:rPr>
        <w:t>Peito de peru defumado</w:t>
      </w:r>
    </w:p>
    <w:p w14:paraId="3128A440" w14:textId="1C521EC6" w:rsidR="00DF2AE6" w:rsidRDefault="00DF2AE6" w:rsidP="004115F7">
      <w:pPr>
        <w:pStyle w:val="Default"/>
        <w:spacing w:line="276" w:lineRule="auto"/>
        <w:jc w:val="both"/>
        <w:rPr>
          <w:rFonts w:asciiTheme="majorHAnsi" w:hAnsiTheme="majorHAnsi" w:cstheme="majorHAnsi"/>
          <w:sz w:val="22"/>
          <w:szCs w:val="22"/>
        </w:rPr>
      </w:pPr>
      <w:r w:rsidRPr="004115F7">
        <w:rPr>
          <w:rFonts w:asciiTheme="majorHAnsi" w:hAnsiTheme="majorHAnsi" w:cstheme="majorHAnsi"/>
          <w:sz w:val="22"/>
          <w:szCs w:val="22"/>
        </w:rPr>
        <w:t xml:space="preserve">Carne de peito de peru e salmoura (sal, proteína isolada de soja, açúcar, estabilizante </w:t>
      </w:r>
      <w:proofErr w:type="spellStart"/>
      <w:r w:rsidRPr="004115F7">
        <w:rPr>
          <w:rFonts w:asciiTheme="majorHAnsi" w:hAnsiTheme="majorHAnsi" w:cstheme="majorHAnsi"/>
          <w:sz w:val="22"/>
          <w:szCs w:val="22"/>
        </w:rPr>
        <w:t>polifosfato</w:t>
      </w:r>
      <w:proofErr w:type="spellEnd"/>
      <w:r w:rsidRPr="004115F7">
        <w:rPr>
          <w:rFonts w:asciiTheme="majorHAnsi" w:hAnsiTheme="majorHAnsi" w:cstheme="majorHAnsi"/>
          <w:sz w:val="22"/>
          <w:szCs w:val="22"/>
        </w:rPr>
        <w:t xml:space="preserve"> de sódio INS 452i, espessante </w:t>
      </w:r>
      <w:proofErr w:type="spellStart"/>
      <w:r w:rsidRPr="004115F7">
        <w:rPr>
          <w:rFonts w:asciiTheme="majorHAnsi" w:hAnsiTheme="majorHAnsi" w:cstheme="majorHAnsi"/>
          <w:sz w:val="22"/>
          <w:szCs w:val="22"/>
        </w:rPr>
        <w:t>carragena</w:t>
      </w:r>
      <w:proofErr w:type="spellEnd"/>
      <w:r w:rsidRPr="004115F7">
        <w:rPr>
          <w:rFonts w:asciiTheme="majorHAnsi" w:hAnsiTheme="majorHAnsi" w:cstheme="majorHAnsi"/>
          <w:sz w:val="22"/>
          <w:szCs w:val="22"/>
        </w:rPr>
        <w:t xml:space="preserve"> INS 407, antioxidante </w:t>
      </w:r>
      <w:proofErr w:type="spellStart"/>
      <w:r w:rsidRPr="004115F7">
        <w:rPr>
          <w:rFonts w:asciiTheme="majorHAnsi" w:hAnsiTheme="majorHAnsi" w:cstheme="majorHAnsi"/>
          <w:sz w:val="22"/>
          <w:szCs w:val="22"/>
        </w:rPr>
        <w:t>eritorbato</w:t>
      </w:r>
      <w:proofErr w:type="spellEnd"/>
      <w:r w:rsidRPr="004115F7">
        <w:rPr>
          <w:rFonts w:asciiTheme="majorHAnsi" w:hAnsiTheme="majorHAnsi" w:cstheme="majorHAnsi"/>
          <w:sz w:val="22"/>
          <w:szCs w:val="22"/>
        </w:rPr>
        <w:t xml:space="preserve"> de sódio INS 316, conservador nitrito de sódio INS 250).</w:t>
      </w:r>
    </w:p>
    <w:p w14:paraId="225762A0" w14:textId="77777777" w:rsidR="001B422A" w:rsidRPr="004115F7" w:rsidRDefault="001B422A" w:rsidP="004115F7">
      <w:pPr>
        <w:pStyle w:val="Default"/>
        <w:spacing w:line="276" w:lineRule="auto"/>
        <w:jc w:val="both"/>
        <w:rPr>
          <w:rFonts w:asciiTheme="majorHAnsi" w:hAnsiTheme="majorHAnsi" w:cstheme="majorHAnsi"/>
          <w:sz w:val="22"/>
          <w:szCs w:val="22"/>
        </w:rPr>
      </w:pPr>
    </w:p>
    <w:p w14:paraId="761CD776" w14:textId="77777777" w:rsidR="001B422A" w:rsidRDefault="00DF2AE6" w:rsidP="004115F7">
      <w:pPr>
        <w:pStyle w:val="Default"/>
        <w:spacing w:line="276" w:lineRule="auto"/>
        <w:jc w:val="both"/>
        <w:rPr>
          <w:rFonts w:asciiTheme="majorHAnsi" w:hAnsiTheme="majorHAnsi" w:cstheme="majorHAnsi"/>
          <w:b/>
          <w:bCs/>
          <w:sz w:val="22"/>
          <w:szCs w:val="22"/>
        </w:rPr>
      </w:pPr>
      <w:r w:rsidRPr="004115F7">
        <w:rPr>
          <w:rFonts w:asciiTheme="majorHAnsi" w:hAnsiTheme="majorHAnsi" w:cstheme="majorHAnsi"/>
          <w:b/>
          <w:bCs/>
          <w:sz w:val="22"/>
          <w:szCs w:val="22"/>
        </w:rPr>
        <w:t>Requeijão cremoso</w:t>
      </w:r>
    </w:p>
    <w:p w14:paraId="7F320469" w14:textId="0320A5FD" w:rsidR="00DF2AE6" w:rsidRPr="004115F7" w:rsidRDefault="00DF2AE6" w:rsidP="004115F7">
      <w:pPr>
        <w:pStyle w:val="Default"/>
        <w:spacing w:line="276" w:lineRule="auto"/>
        <w:jc w:val="both"/>
        <w:rPr>
          <w:rFonts w:asciiTheme="majorHAnsi" w:hAnsiTheme="majorHAnsi" w:cstheme="majorHAnsi"/>
          <w:sz w:val="22"/>
          <w:szCs w:val="22"/>
        </w:rPr>
      </w:pPr>
      <w:r w:rsidRPr="004115F7">
        <w:rPr>
          <w:rFonts w:asciiTheme="majorHAnsi" w:hAnsiTheme="majorHAnsi" w:cstheme="majorHAnsi"/>
          <w:sz w:val="22"/>
          <w:szCs w:val="22"/>
        </w:rPr>
        <w:t xml:space="preserve">Leite desnatado, creme de leite, manteiga, cloreto de sódio (sal), fermento lácteo, </w:t>
      </w:r>
      <w:r w:rsidR="001B422A" w:rsidRPr="004115F7">
        <w:rPr>
          <w:rFonts w:asciiTheme="majorHAnsi" w:hAnsiTheme="majorHAnsi" w:cstheme="majorHAnsi"/>
          <w:sz w:val="22"/>
          <w:szCs w:val="22"/>
        </w:rPr>
        <w:t>estabilizantes difosfatos</w:t>
      </w:r>
      <w:r w:rsidRPr="004115F7">
        <w:rPr>
          <w:rFonts w:asciiTheme="majorHAnsi" w:hAnsiTheme="majorHAnsi" w:cstheme="majorHAnsi"/>
          <w:sz w:val="22"/>
          <w:szCs w:val="22"/>
        </w:rPr>
        <w:t xml:space="preserve"> dissódico, </w:t>
      </w:r>
      <w:proofErr w:type="spellStart"/>
      <w:r w:rsidRPr="004115F7">
        <w:rPr>
          <w:rFonts w:asciiTheme="majorHAnsi" w:hAnsiTheme="majorHAnsi" w:cstheme="majorHAnsi"/>
          <w:sz w:val="22"/>
          <w:szCs w:val="22"/>
        </w:rPr>
        <w:t>polifosfato</w:t>
      </w:r>
      <w:proofErr w:type="spellEnd"/>
      <w:r w:rsidRPr="004115F7">
        <w:rPr>
          <w:rFonts w:asciiTheme="majorHAnsi" w:hAnsiTheme="majorHAnsi" w:cstheme="majorHAnsi"/>
          <w:sz w:val="22"/>
          <w:szCs w:val="22"/>
        </w:rPr>
        <w:t xml:space="preserve"> de sódio e fosfato trissódico, </w:t>
      </w:r>
      <w:r w:rsidR="001B422A" w:rsidRPr="004115F7">
        <w:rPr>
          <w:rFonts w:asciiTheme="majorHAnsi" w:hAnsiTheme="majorHAnsi" w:cstheme="majorHAnsi"/>
          <w:sz w:val="22"/>
          <w:szCs w:val="22"/>
        </w:rPr>
        <w:t>conservadores ácidos</w:t>
      </w:r>
      <w:r w:rsidRPr="004115F7">
        <w:rPr>
          <w:rFonts w:asciiTheme="majorHAnsi" w:hAnsiTheme="majorHAnsi" w:cstheme="majorHAnsi"/>
          <w:sz w:val="22"/>
          <w:szCs w:val="22"/>
        </w:rPr>
        <w:t xml:space="preserve"> </w:t>
      </w:r>
      <w:proofErr w:type="spellStart"/>
      <w:r w:rsidRPr="004115F7">
        <w:rPr>
          <w:rFonts w:asciiTheme="majorHAnsi" w:hAnsiTheme="majorHAnsi" w:cstheme="majorHAnsi"/>
          <w:sz w:val="22"/>
          <w:szCs w:val="22"/>
        </w:rPr>
        <w:t>sórbico</w:t>
      </w:r>
      <w:proofErr w:type="spellEnd"/>
      <w:r w:rsidRPr="004115F7">
        <w:rPr>
          <w:rFonts w:asciiTheme="majorHAnsi" w:hAnsiTheme="majorHAnsi" w:cstheme="majorHAnsi"/>
          <w:sz w:val="22"/>
          <w:szCs w:val="22"/>
        </w:rPr>
        <w:t xml:space="preserve"> e </w:t>
      </w:r>
      <w:proofErr w:type="spellStart"/>
      <w:r w:rsidRPr="004115F7">
        <w:rPr>
          <w:rFonts w:asciiTheme="majorHAnsi" w:hAnsiTheme="majorHAnsi" w:cstheme="majorHAnsi"/>
          <w:sz w:val="22"/>
          <w:szCs w:val="22"/>
        </w:rPr>
        <w:t>nisina</w:t>
      </w:r>
      <w:proofErr w:type="spellEnd"/>
      <w:r w:rsidRPr="004115F7">
        <w:rPr>
          <w:rFonts w:asciiTheme="majorHAnsi" w:hAnsiTheme="majorHAnsi" w:cstheme="majorHAnsi"/>
          <w:sz w:val="22"/>
          <w:szCs w:val="22"/>
        </w:rPr>
        <w:t>.</w:t>
      </w:r>
    </w:p>
    <w:p w14:paraId="4926AA1C" w14:textId="77777777" w:rsidR="001B422A" w:rsidRDefault="001B422A" w:rsidP="004115F7">
      <w:pPr>
        <w:pStyle w:val="Default"/>
        <w:spacing w:line="276" w:lineRule="auto"/>
        <w:jc w:val="both"/>
        <w:rPr>
          <w:rFonts w:asciiTheme="majorHAnsi" w:hAnsiTheme="majorHAnsi" w:cstheme="majorHAnsi"/>
          <w:b/>
          <w:bCs/>
          <w:sz w:val="22"/>
          <w:szCs w:val="22"/>
        </w:rPr>
      </w:pPr>
    </w:p>
    <w:p w14:paraId="3CE03631" w14:textId="5F6F3A91" w:rsidR="00DF2AE6" w:rsidRDefault="00DF2AE6" w:rsidP="004115F7">
      <w:pPr>
        <w:pStyle w:val="Default"/>
        <w:spacing w:line="276" w:lineRule="auto"/>
        <w:jc w:val="both"/>
        <w:rPr>
          <w:rFonts w:asciiTheme="majorHAnsi" w:hAnsiTheme="majorHAnsi" w:cstheme="majorHAnsi"/>
          <w:sz w:val="22"/>
          <w:szCs w:val="22"/>
        </w:rPr>
      </w:pPr>
      <w:r w:rsidRPr="004115F7">
        <w:rPr>
          <w:rFonts w:asciiTheme="majorHAnsi" w:hAnsiTheme="majorHAnsi" w:cstheme="majorHAnsi"/>
          <w:b/>
          <w:bCs/>
          <w:sz w:val="22"/>
          <w:szCs w:val="22"/>
        </w:rPr>
        <w:t>Apresentação:</w:t>
      </w:r>
      <w:r w:rsidRPr="004115F7">
        <w:rPr>
          <w:rFonts w:asciiTheme="majorHAnsi" w:hAnsiTheme="majorHAnsi" w:cstheme="majorHAnsi"/>
          <w:sz w:val="22"/>
          <w:szCs w:val="22"/>
        </w:rPr>
        <w:br/>
        <w:t xml:space="preserve">Em </w:t>
      </w:r>
      <w:r w:rsidRPr="004115F7">
        <w:rPr>
          <w:rFonts w:asciiTheme="majorHAnsi" w:hAnsiTheme="majorHAnsi" w:cstheme="majorHAnsi"/>
          <w:b/>
          <w:bCs/>
          <w:sz w:val="22"/>
          <w:szCs w:val="22"/>
        </w:rPr>
        <w:t>embalagem atóxica</w:t>
      </w:r>
      <w:r w:rsidRPr="004115F7">
        <w:rPr>
          <w:rFonts w:asciiTheme="majorHAnsi" w:hAnsiTheme="majorHAnsi" w:cstheme="majorHAnsi"/>
          <w:sz w:val="22"/>
          <w:szCs w:val="22"/>
        </w:rPr>
        <w:t xml:space="preserve">, transparente, selada, com </w:t>
      </w:r>
      <w:r w:rsidRPr="004115F7">
        <w:rPr>
          <w:rFonts w:asciiTheme="majorHAnsi" w:hAnsiTheme="majorHAnsi" w:cstheme="majorHAnsi"/>
          <w:b/>
          <w:bCs/>
          <w:sz w:val="22"/>
          <w:szCs w:val="22"/>
        </w:rPr>
        <w:t>etiqueta contendo ingredientes, composição nutricional, data de fabricação, lote e validade</w:t>
      </w:r>
      <w:r w:rsidRPr="004115F7">
        <w:rPr>
          <w:rFonts w:asciiTheme="majorHAnsi" w:hAnsiTheme="majorHAnsi" w:cstheme="majorHAnsi"/>
          <w:sz w:val="22"/>
          <w:szCs w:val="22"/>
        </w:rPr>
        <w:t>.</w:t>
      </w:r>
    </w:p>
    <w:p w14:paraId="0B78CF59" w14:textId="77777777" w:rsidR="00B8150A" w:rsidRPr="004115F7" w:rsidRDefault="00B8150A" w:rsidP="004115F7">
      <w:pPr>
        <w:pStyle w:val="Default"/>
        <w:spacing w:line="276" w:lineRule="auto"/>
        <w:jc w:val="both"/>
        <w:rPr>
          <w:rFonts w:asciiTheme="majorHAnsi" w:hAnsiTheme="majorHAnsi" w:cstheme="majorHAnsi"/>
          <w:sz w:val="22"/>
          <w:szCs w:val="22"/>
        </w:rPr>
      </w:pPr>
    </w:p>
    <w:p w14:paraId="008BCDFF" w14:textId="699475FB" w:rsidR="00DF2AE6" w:rsidRPr="004115F7" w:rsidRDefault="00DF2AE6" w:rsidP="004115F7">
      <w:pPr>
        <w:pStyle w:val="Default"/>
        <w:spacing w:line="276" w:lineRule="auto"/>
        <w:jc w:val="both"/>
        <w:rPr>
          <w:rFonts w:asciiTheme="majorHAnsi" w:hAnsiTheme="majorHAnsi" w:cstheme="majorHAnsi"/>
          <w:sz w:val="22"/>
          <w:szCs w:val="22"/>
        </w:rPr>
      </w:pPr>
    </w:p>
    <w:p w14:paraId="0E6A5B19" w14:textId="21B1DBA1" w:rsidR="00DF2AE6" w:rsidRPr="004115F7" w:rsidRDefault="00DF2AE6" w:rsidP="005F4EAD">
      <w:pPr>
        <w:pStyle w:val="Default"/>
        <w:spacing w:line="276" w:lineRule="auto"/>
        <w:ind w:left="-142"/>
        <w:jc w:val="both"/>
        <w:rPr>
          <w:rFonts w:asciiTheme="majorHAnsi" w:hAnsiTheme="majorHAnsi" w:cstheme="majorHAnsi"/>
          <w:b/>
          <w:bCs/>
          <w:sz w:val="22"/>
          <w:szCs w:val="22"/>
        </w:rPr>
      </w:pPr>
      <w:r w:rsidRPr="004115F7">
        <w:rPr>
          <w:rFonts w:asciiTheme="majorHAnsi" w:hAnsiTheme="majorHAnsi" w:cstheme="majorHAnsi"/>
          <w:b/>
          <w:bCs/>
          <w:sz w:val="22"/>
          <w:szCs w:val="22"/>
        </w:rPr>
        <w:t xml:space="preserve">Item </w:t>
      </w:r>
      <w:r w:rsidR="004E1DF8" w:rsidRPr="004115F7">
        <w:rPr>
          <w:rFonts w:asciiTheme="majorHAnsi" w:hAnsiTheme="majorHAnsi" w:cstheme="majorHAnsi"/>
          <w:b/>
          <w:bCs/>
          <w:sz w:val="22"/>
          <w:szCs w:val="22"/>
        </w:rPr>
        <w:t>2</w:t>
      </w:r>
      <w:r w:rsidRPr="004115F7">
        <w:rPr>
          <w:rFonts w:asciiTheme="majorHAnsi" w:hAnsiTheme="majorHAnsi" w:cstheme="majorHAnsi"/>
          <w:b/>
          <w:bCs/>
          <w:sz w:val="22"/>
          <w:szCs w:val="22"/>
        </w:rPr>
        <w:t xml:space="preserve"> – OPÇÃO 2</w:t>
      </w:r>
    </w:p>
    <w:p w14:paraId="21358F0C" w14:textId="77777777" w:rsidR="00DF2AE6" w:rsidRDefault="00DF2AE6" w:rsidP="004115F7">
      <w:pPr>
        <w:pStyle w:val="Default"/>
        <w:spacing w:line="276" w:lineRule="auto"/>
        <w:jc w:val="both"/>
        <w:rPr>
          <w:rFonts w:asciiTheme="majorHAnsi" w:hAnsiTheme="majorHAnsi" w:cstheme="majorHAnsi"/>
          <w:b/>
          <w:bCs/>
          <w:sz w:val="22"/>
          <w:szCs w:val="22"/>
        </w:rPr>
      </w:pPr>
      <w:r w:rsidRPr="004115F7">
        <w:rPr>
          <w:rFonts w:asciiTheme="majorHAnsi" w:hAnsiTheme="majorHAnsi" w:cstheme="majorHAnsi"/>
          <w:b/>
          <w:bCs/>
          <w:sz w:val="22"/>
          <w:szCs w:val="22"/>
        </w:rPr>
        <w:t>1 PÃO BAGUETE PARMESÃO DE 90 GRAMAS (20 CM), 30 GRAMAS DE LOMBO DEFUMADO, 30 GRAMAS DE QUEIJO MUÇARELA E 20 GRAMAS DE REQUEIJÃO.</w:t>
      </w:r>
    </w:p>
    <w:p w14:paraId="2B98029D" w14:textId="77777777" w:rsidR="001B422A" w:rsidRPr="004115F7" w:rsidRDefault="001B422A" w:rsidP="004115F7">
      <w:pPr>
        <w:pStyle w:val="Default"/>
        <w:spacing w:line="276" w:lineRule="auto"/>
        <w:jc w:val="both"/>
        <w:rPr>
          <w:rFonts w:asciiTheme="majorHAnsi" w:hAnsiTheme="majorHAnsi" w:cstheme="majorHAnsi"/>
          <w:sz w:val="22"/>
          <w:szCs w:val="22"/>
        </w:rPr>
      </w:pPr>
    </w:p>
    <w:p w14:paraId="4A824E35" w14:textId="77777777" w:rsidR="001B422A" w:rsidRDefault="00DF2AE6" w:rsidP="004115F7">
      <w:pPr>
        <w:pStyle w:val="Default"/>
        <w:spacing w:line="276" w:lineRule="auto"/>
        <w:jc w:val="both"/>
        <w:rPr>
          <w:rFonts w:asciiTheme="majorHAnsi" w:hAnsiTheme="majorHAnsi" w:cstheme="majorHAnsi"/>
          <w:b/>
          <w:bCs/>
          <w:sz w:val="22"/>
          <w:szCs w:val="22"/>
        </w:rPr>
      </w:pPr>
      <w:r w:rsidRPr="004115F7">
        <w:rPr>
          <w:rFonts w:asciiTheme="majorHAnsi" w:hAnsiTheme="majorHAnsi" w:cstheme="majorHAnsi"/>
          <w:b/>
          <w:bCs/>
          <w:sz w:val="22"/>
          <w:szCs w:val="22"/>
        </w:rPr>
        <w:t>Pão baguete com parmesão</w:t>
      </w:r>
    </w:p>
    <w:p w14:paraId="1EBD90D9" w14:textId="03FF3315" w:rsidR="00DF2AE6" w:rsidRDefault="00DF2AE6" w:rsidP="004115F7">
      <w:pPr>
        <w:pStyle w:val="Default"/>
        <w:spacing w:line="276" w:lineRule="auto"/>
        <w:jc w:val="both"/>
        <w:rPr>
          <w:rFonts w:asciiTheme="majorHAnsi" w:hAnsiTheme="majorHAnsi" w:cstheme="majorHAnsi"/>
          <w:b/>
          <w:bCs/>
          <w:sz w:val="22"/>
          <w:szCs w:val="22"/>
        </w:rPr>
      </w:pPr>
      <w:r w:rsidRPr="004115F7">
        <w:rPr>
          <w:rFonts w:asciiTheme="majorHAnsi" w:hAnsiTheme="majorHAnsi" w:cstheme="majorHAnsi"/>
          <w:sz w:val="22"/>
          <w:szCs w:val="22"/>
        </w:rPr>
        <w:t xml:space="preserve">Farinha de trigo enriquecida com ferro e ácido fólico, leite integral, ovo de galinha, açúcar refinado, manteiga sem sal, fermento biológico, sal, coberto com parmesão. </w:t>
      </w:r>
      <w:r w:rsidRPr="004115F7">
        <w:rPr>
          <w:rFonts w:asciiTheme="majorHAnsi" w:hAnsiTheme="majorHAnsi" w:cstheme="majorHAnsi"/>
          <w:b/>
          <w:bCs/>
          <w:sz w:val="22"/>
          <w:szCs w:val="22"/>
        </w:rPr>
        <w:t>CONTÉM GLÚTEN.</w:t>
      </w:r>
    </w:p>
    <w:p w14:paraId="285A929E" w14:textId="77777777" w:rsidR="001B422A" w:rsidRDefault="001B422A" w:rsidP="004115F7">
      <w:pPr>
        <w:pStyle w:val="Default"/>
        <w:spacing w:line="276" w:lineRule="auto"/>
        <w:jc w:val="both"/>
        <w:rPr>
          <w:rFonts w:asciiTheme="majorHAnsi" w:hAnsiTheme="majorHAnsi" w:cstheme="majorHAnsi"/>
          <w:b/>
          <w:bCs/>
          <w:sz w:val="22"/>
          <w:szCs w:val="22"/>
        </w:rPr>
      </w:pPr>
    </w:p>
    <w:p w14:paraId="5B4385C0" w14:textId="77777777" w:rsidR="001B422A" w:rsidRDefault="00DF2AE6" w:rsidP="004115F7">
      <w:pPr>
        <w:pStyle w:val="Default"/>
        <w:spacing w:line="276" w:lineRule="auto"/>
        <w:jc w:val="both"/>
        <w:rPr>
          <w:rFonts w:asciiTheme="majorHAnsi" w:hAnsiTheme="majorHAnsi" w:cstheme="majorHAnsi"/>
          <w:b/>
          <w:bCs/>
          <w:sz w:val="22"/>
          <w:szCs w:val="22"/>
        </w:rPr>
      </w:pPr>
      <w:r w:rsidRPr="004115F7">
        <w:rPr>
          <w:rFonts w:asciiTheme="majorHAnsi" w:hAnsiTheme="majorHAnsi" w:cstheme="majorHAnsi"/>
          <w:b/>
          <w:bCs/>
          <w:sz w:val="22"/>
          <w:szCs w:val="22"/>
        </w:rPr>
        <w:t>Queijo muçarela</w:t>
      </w:r>
    </w:p>
    <w:p w14:paraId="696A899E" w14:textId="486EF04A" w:rsidR="00DF2AE6" w:rsidRDefault="00DF2AE6" w:rsidP="004115F7">
      <w:pPr>
        <w:pStyle w:val="Default"/>
        <w:spacing w:line="276" w:lineRule="auto"/>
        <w:jc w:val="both"/>
        <w:rPr>
          <w:rFonts w:asciiTheme="majorHAnsi" w:hAnsiTheme="majorHAnsi" w:cstheme="majorHAnsi"/>
          <w:sz w:val="22"/>
          <w:szCs w:val="22"/>
        </w:rPr>
      </w:pPr>
      <w:r w:rsidRPr="004115F7">
        <w:rPr>
          <w:rFonts w:asciiTheme="majorHAnsi" w:hAnsiTheme="majorHAnsi" w:cstheme="majorHAnsi"/>
          <w:sz w:val="22"/>
          <w:szCs w:val="22"/>
        </w:rPr>
        <w:t>Produto obtido por filtragem de uma massa acidificada (produto intermediário obtido por coagulação de leite pasteurizado por meio de coalho e/ou outras enzimas coagulantes apropriadas), completada ou não pela ação de bactérias lácticas específicas, e fatiado.</w:t>
      </w:r>
    </w:p>
    <w:p w14:paraId="571E46DE" w14:textId="77777777" w:rsidR="001B422A" w:rsidRPr="004115F7" w:rsidRDefault="001B422A" w:rsidP="004115F7">
      <w:pPr>
        <w:pStyle w:val="Default"/>
        <w:spacing w:line="276" w:lineRule="auto"/>
        <w:jc w:val="both"/>
        <w:rPr>
          <w:rFonts w:asciiTheme="majorHAnsi" w:hAnsiTheme="majorHAnsi" w:cstheme="majorHAnsi"/>
          <w:sz w:val="22"/>
          <w:szCs w:val="22"/>
        </w:rPr>
      </w:pPr>
    </w:p>
    <w:p w14:paraId="51901D80" w14:textId="77777777" w:rsidR="001B422A" w:rsidRDefault="00DF2AE6" w:rsidP="004115F7">
      <w:pPr>
        <w:pStyle w:val="Default"/>
        <w:spacing w:line="276" w:lineRule="auto"/>
        <w:jc w:val="both"/>
        <w:rPr>
          <w:rFonts w:asciiTheme="majorHAnsi" w:hAnsiTheme="majorHAnsi" w:cstheme="majorHAnsi"/>
          <w:b/>
          <w:bCs/>
          <w:sz w:val="22"/>
          <w:szCs w:val="22"/>
        </w:rPr>
      </w:pPr>
      <w:r w:rsidRPr="004115F7">
        <w:rPr>
          <w:rFonts w:asciiTheme="majorHAnsi" w:hAnsiTheme="majorHAnsi" w:cstheme="majorHAnsi"/>
          <w:b/>
          <w:bCs/>
          <w:sz w:val="22"/>
          <w:szCs w:val="22"/>
        </w:rPr>
        <w:t>Lombo defumado</w:t>
      </w:r>
    </w:p>
    <w:p w14:paraId="372E5E1C" w14:textId="0E5DE9C0" w:rsidR="00DF2AE6" w:rsidRDefault="00DF2AE6" w:rsidP="004115F7">
      <w:pPr>
        <w:pStyle w:val="Default"/>
        <w:spacing w:line="276" w:lineRule="auto"/>
        <w:jc w:val="both"/>
        <w:rPr>
          <w:rFonts w:asciiTheme="majorHAnsi" w:hAnsiTheme="majorHAnsi" w:cstheme="majorHAnsi"/>
          <w:sz w:val="22"/>
          <w:szCs w:val="22"/>
        </w:rPr>
      </w:pPr>
      <w:r w:rsidRPr="004115F7">
        <w:rPr>
          <w:rFonts w:asciiTheme="majorHAnsi" w:hAnsiTheme="majorHAnsi" w:cstheme="majorHAnsi"/>
          <w:sz w:val="22"/>
          <w:szCs w:val="22"/>
        </w:rPr>
        <w:t xml:space="preserve">Carne de lombo suína, salmoura (sal, </w:t>
      </w:r>
      <w:r w:rsidR="001B422A" w:rsidRPr="004115F7">
        <w:rPr>
          <w:rFonts w:asciiTheme="majorHAnsi" w:hAnsiTheme="majorHAnsi" w:cstheme="majorHAnsi"/>
          <w:sz w:val="22"/>
          <w:szCs w:val="22"/>
        </w:rPr>
        <w:t>estabilizantes tripolifosfatos</w:t>
      </w:r>
      <w:r w:rsidRPr="004115F7">
        <w:rPr>
          <w:rFonts w:asciiTheme="majorHAnsi" w:hAnsiTheme="majorHAnsi" w:cstheme="majorHAnsi"/>
          <w:sz w:val="22"/>
          <w:szCs w:val="22"/>
        </w:rPr>
        <w:t xml:space="preserve"> de sódio INS 451i, citrato de sódio INS 331iii), açúcar, antioxidante </w:t>
      </w:r>
      <w:proofErr w:type="spellStart"/>
      <w:r w:rsidRPr="004115F7">
        <w:rPr>
          <w:rFonts w:asciiTheme="majorHAnsi" w:hAnsiTheme="majorHAnsi" w:cstheme="majorHAnsi"/>
          <w:sz w:val="22"/>
          <w:szCs w:val="22"/>
        </w:rPr>
        <w:t>eritorbato</w:t>
      </w:r>
      <w:proofErr w:type="spellEnd"/>
      <w:r w:rsidRPr="004115F7">
        <w:rPr>
          <w:rFonts w:asciiTheme="majorHAnsi" w:hAnsiTheme="majorHAnsi" w:cstheme="majorHAnsi"/>
          <w:sz w:val="22"/>
          <w:szCs w:val="22"/>
        </w:rPr>
        <w:t xml:space="preserve"> de sódio INS 316, conservador nitrito de sódio INS 250. Produto cozido e defumado.</w:t>
      </w:r>
    </w:p>
    <w:p w14:paraId="5589CF19" w14:textId="77777777" w:rsidR="001B422A" w:rsidRPr="004115F7" w:rsidRDefault="001B422A" w:rsidP="004115F7">
      <w:pPr>
        <w:pStyle w:val="Default"/>
        <w:spacing w:line="276" w:lineRule="auto"/>
        <w:jc w:val="both"/>
        <w:rPr>
          <w:rFonts w:asciiTheme="majorHAnsi" w:hAnsiTheme="majorHAnsi" w:cstheme="majorHAnsi"/>
          <w:sz w:val="22"/>
          <w:szCs w:val="22"/>
        </w:rPr>
      </w:pPr>
    </w:p>
    <w:p w14:paraId="141151ED" w14:textId="77777777" w:rsidR="001B422A" w:rsidRDefault="00DF2AE6" w:rsidP="004115F7">
      <w:pPr>
        <w:pStyle w:val="Default"/>
        <w:spacing w:line="276" w:lineRule="auto"/>
        <w:jc w:val="both"/>
        <w:rPr>
          <w:rFonts w:asciiTheme="majorHAnsi" w:hAnsiTheme="majorHAnsi" w:cstheme="majorHAnsi"/>
          <w:b/>
          <w:bCs/>
          <w:sz w:val="22"/>
          <w:szCs w:val="22"/>
        </w:rPr>
      </w:pPr>
      <w:r w:rsidRPr="004115F7">
        <w:rPr>
          <w:rFonts w:asciiTheme="majorHAnsi" w:hAnsiTheme="majorHAnsi" w:cstheme="majorHAnsi"/>
          <w:b/>
          <w:bCs/>
          <w:sz w:val="22"/>
          <w:szCs w:val="22"/>
        </w:rPr>
        <w:t>Requeijão cremoso</w:t>
      </w:r>
    </w:p>
    <w:p w14:paraId="08DD22F4" w14:textId="0FE31413" w:rsidR="00DF2AE6" w:rsidRPr="004115F7" w:rsidRDefault="00DF2AE6" w:rsidP="004115F7">
      <w:pPr>
        <w:pStyle w:val="Default"/>
        <w:spacing w:line="276" w:lineRule="auto"/>
        <w:jc w:val="both"/>
        <w:rPr>
          <w:rFonts w:asciiTheme="majorHAnsi" w:hAnsiTheme="majorHAnsi" w:cstheme="majorHAnsi"/>
          <w:sz w:val="22"/>
          <w:szCs w:val="22"/>
        </w:rPr>
      </w:pPr>
      <w:r w:rsidRPr="004115F7">
        <w:rPr>
          <w:rFonts w:asciiTheme="majorHAnsi" w:hAnsiTheme="majorHAnsi" w:cstheme="majorHAnsi"/>
          <w:sz w:val="22"/>
          <w:szCs w:val="22"/>
        </w:rPr>
        <w:t xml:space="preserve">Leite desnatado, creme de leite, manteiga, cloreto de sódio (sal), fermento lácteo, </w:t>
      </w:r>
      <w:r w:rsidR="00F702DB" w:rsidRPr="004115F7">
        <w:rPr>
          <w:rFonts w:asciiTheme="majorHAnsi" w:hAnsiTheme="majorHAnsi" w:cstheme="majorHAnsi"/>
          <w:sz w:val="22"/>
          <w:szCs w:val="22"/>
        </w:rPr>
        <w:t>estabilizantes difosfatos</w:t>
      </w:r>
      <w:r w:rsidRPr="004115F7">
        <w:rPr>
          <w:rFonts w:asciiTheme="majorHAnsi" w:hAnsiTheme="majorHAnsi" w:cstheme="majorHAnsi"/>
          <w:sz w:val="22"/>
          <w:szCs w:val="22"/>
        </w:rPr>
        <w:t xml:space="preserve"> dissódico, </w:t>
      </w:r>
      <w:proofErr w:type="spellStart"/>
      <w:r w:rsidRPr="004115F7">
        <w:rPr>
          <w:rFonts w:asciiTheme="majorHAnsi" w:hAnsiTheme="majorHAnsi" w:cstheme="majorHAnsi"/>
          <w:sz w:val="22"/>
          <w:szCs w:val="22"/>
        </w:rPr>
        <w:t>polifosfato</w:t>
      </w:r>
      <w:proofErr w:type="spellEnd"/>
      <w:r w:rsidRPr="004115F7">
        <w:rPr>
          <w:rFonts w:asciiTheme="majorHAnsi" w:hAnsiTheme="majorHAnsi" w:cstheme="majorHAnsi"/>
          <w:sz w:val="22"/>
          <w:szCs w:val="22"/>
        </w:rPr>
        <w:t xml:space="preserve"> de sódio e fosfato trissódico, </w:t>
      </w:r>
      <w:r w:rsidR="00F702DB" w:rsidRPr="004115F7">
        <w:rPr>
          <w:rFonts w:asciiTheme="majorHAnsi" w:hAnsiTheme="majorHAnsi" w:cstheme="majorHAnsi"/>
          <w:sz w:val="22"/>
          <w:szCs w:val="22"/>
        </w:rPr>
        <w:t>conservadores ácidos</w:t>
      </w:r>
      <w:r w:rsidRPr="004115F7">
        <w:rPr>
          <w:rFonts w:asciiTheme="majorHAnsi" w:hAnsiTheme="majorHAnsi" w:cstheme="majorHAnsi"/>
          <w:sz w:val="22"/>
          <w:szCs w:val="22"/>
        </w:rPr>
        <w:t xml:space="preserve"> </w:t>
      </w:r>
      <w:proofErr w:type="spellStart"/>
      <w:r w:rsidRPr="004115F7">
        <w:rPr>
          <w:rFonts w:asciiTheme="majorHAnsi" w:hAnsiTheme="majorHAnsi" w:cstheme="majorHAnsi"/>
          <w:sz w:val="22"/>
          <w:szCs w:val="22"/>
        </w:rPr>
        <w:t>sórbico</w:t>
      </w:r>
      <w:proofErr w:type="spellEnd"/>
      <w:r w:rsidRPr="004115F7">
        <w:rPr>
          <w:rFonts w:asciiTheme="majorHAnsi" w:hAnsiTheme="majorHAnsi" w:cstheme="majorHAnsi"/>
          <w:sz w:val="22"/>
          <w:szCs w:val="22"/>
        </w:rPr>
        <w:t xml:space="preserve"> e </w:t>
      </w:r>
      <w:proofErr w:type="spellStart"/>
      <w:r w:rsidRPr="004115F7">
        <w:rPr>
          <w:rFonts w:asciiTheme="majorHAnsi" w:hAnsiTheme="majorHAnsi" w:cstheme="majorHAnsi"/>
          <w:sz w:val="22"/>
          <w:szCs w:val="22"/>
        </w:rPr>
        <w:t>nisina</w:t>
      </w:r>
      <w:proofErr w:type="spellEnd"/>
      <w:r w:rsidRPr="004115F7">
        <w:rPr>
          <w:rFonts w:asciiTheme="majorHAnsi" w:hAnsiTheme="majorHAnsi" w:cstheme="majorHAnsi"/>
          <w:sz w:val="22"/>
          <w:szCs w:val="22"/>
        </w:rPr>
        <w:t>.</w:t>
      </w:r>
    </w:p>
    <w:p w14:paraId="67429ADC" w14:textId="756DCBE1" w:rsidR="00DF2AE6" w:rsidRPr="004115F7" w:rsidRDefault="00DF2AE6" w:rsidP="004115F7">
      <w:pPr>
        <w:pStyle w:val="Default"/>
        <w:spacing w:line="276" w:lineRule="auto"/>
        <w:jc w:val="both"/>
        <w:rPr>
          <w:rFonts w:asciiTheme="majorHAnsi" w:hAnsiTheme="majorHAnsi" w:cstheme="majorHAnsi"/>
          <w:sz w:val="22"/>
          <w:szCs w:val="22"/>
        </w:rPr>
      </w:pPr>
    </w:p>
    <w:p w14:paraId="2692A8C2" w14:textId="1EAB903D" w:rsidR="00DF2AE6" w:rsidRPr="004115F7" w:rsidRDefault="00DF2AE6" w:rsidP="004115F7">
      <w:pPr>
        <w:pStyle w:val="Default"/>
        <w:spacing w:line="276" w:lineRule="auto"/>
        <w:jc w:val="both"/>
        <w:rPr>
          <w:rFonts w:asciiTheme="majorHAnsi" w:hAnsiTheme="majorHAnsi" w:cstheme="majorHAnsi"/>
          <w:sz w:val="22"/>
          <w:szCs w:val="22"/>
        </w:rPr>
      </w:pPr>
      <w:r w:rsidRPr="004115F7">
        <w:rPr>
          <w:rFonts w:asciiTheme="majorHAnsi" w:hAnsiTheme="majorHAnsi" w:cstheme="majorHAnsi"/>
          <w:b/>
          <w:bCs/>
          <w:sz w:val="22"/>
          <w:szCs w:val="22"/>
        </w:rPr>
        <w:t>Apresentação:</w:t>
      </w:r>
      <w:r w:rsidRPr="004115F7">
        <w:rPr>
          <w:rFonts w:asciiTheme="majorHAnsi" w:hAnsiTheme="majorHAnsi" w:cstheme="majorHAnsi"/>
          <w:sz w:val="22"/>
          <w:szCs w:val="22"/>
        </w:rPr>
        <w:br/>
        <w:t xml:space="preserve">Em </w:t>
      </w:r>
      <w:r w:rsidRPr="004115F7">
        <w:rPr>
          <w:rFonts w:asciiTheme="majorHAnsi" w:hAnsiTheme="majorHAnsi" w:cstheme="majorHAnsi"/>
          <w:b/>
          <w:bCs/>
          <w:sz w:val="22"/>
          <w:szCs w:val="22"/>
        </w:rPr>
        <w:t>embalagem atóxica</w:t>
      </w:r>
      <w:r w:rsidRPr="004115F7">
        <w:rPr>
          <w:rFonts w:asciiTheme="majorHAnsi" w:hAnsiTheme="majorHAnsi" w:cstheme="majorHAnsi"/>
          <w:sz w:val="22"/>
          <w:szCs w:val="22"/>
        </w:rPr>
        <w:t xml:space="preserve">, transparente, selada, com </w:t>
      </w:r>
      <w:r w:rsidRPr="004115F7">
        <w:rPr>
          <w:rFonts w:asciiTheme="majorHAnsi" w:hAnsiTheme="majorHAnsi" w:cstheme="majorHAnsi"/>
          <w:b/>
          <w:bCs/>
          <w:sz w:val="22"/>
          <w:szCs w:val="22"/>
        </w:rPr>
        <w:t>etiqueta contendo ingredientes, composição nutricional, data de fabricação, lote e validade</w:t>
      </w:r>
      <w:r w:rsidRPr="004115F7">
        <w:rPr>
          <w:rFonts w:asciiTheme="majorHAnsi" w:hAnsiTheme="majorHAnsi" w:cstheme="majorHAnsi"/>
          <w:sz w:val="22"/>
          <w:szCs w:val="22"/>
        </w:rPr>
        <w:t>.</w:t>
      </w:r>
      <w:r w:rsidR="00F702DB" w:rsidRPr="00F702DB">
        <w:rPr>
          <w:rFonts w:asciiTheme="majorHAnsi" w:hAnsiTheme="majorHAnsi" w:cstheme="majorHAnsi"/>
        </w:rPr>
        <w:t xml:space="preserve"> </w:t>
      </w:r>
    </w:p>
    <w:p w14:paraId="45A70D33" w14:textId="36C92CF5" w:rsidR="00DF2AE6" w:rsidRPr="004115F7" w:rsidRDefault="00F702DB" w:rsidP="004115F7">
      <w:pPr>
        <w:spacing w:after="0" w:line="276" w:lineRule="auto"/>
        <w:ind w:left="-426"/>
        <w:jc w:val="both"/>
        <w:rPr>
          <w:rFonts w:asciiTheme="majorHAnsi" w:hAnsiTheme="majorHAnsi" w:cstheme="majorHAnsi"/>
        </w:rPr>
      </w:pPr>
      <w:r w:rsidRPr="00F702DB">
        <w:rPr>
          <w:rFonts w:asciiTheme="majorHAnsi" w:hAnsiTheme="majorHAnsi" w:cstheme="majorHAnsi"/>
          <w:noProof/>
        </w:rPr>
        <w:drawing>
          <wp:anchor distT="0" distB="0" distL="114300" distR="114300" simplePos="0" relativeHeight="251668480" behindDoc="0" locked="0" layoutInCell="1" allowOverlap="1" wp14:anchorId="79A88C5D" wp14:editId="698E9411">
            <wp:simplePos x="0" y="0"/>
            <wp:positionH relativeFrom="margin">
              <wp:posOffset>0</wp:posOffset>
            </wp:positionH>
            <wp:positionV relativeFrom="paragraph">
              <wp:posOffset>90170</wp:posOffset>
            </wp:positionV>
            <wp:extent cx="2514600" cy="3125469"/>
            <wp:effectExtent l="0" t="0" r="0" b="0"/>
            <wp:wrapNone/>
            <wp:docPr id="247296778"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296778" name=""/>
                    <pic:cNvPicPr/>
                  </pic:nvPicPr>
                  <pic:blipFill>
                    <a:blip r:embed="rId11">
                      <a:extLst>
                        <a:ext uri="{28A0092B-C50C-407E-A947-70E740481C1C}">
                          <a14:useLocalDpi xmlns:a14="http://schemas.microsoft.com/office/drawing/2010/main" val="0"/>
                        </a:ext>
                      </a:extLst>
                    </a:blip>
                    <a:stretch>
                      <a:fillRect/>
                    </a:stretch>
                  </pic:blipFill>
                  <pic:spPr>
                    <a:xfrm>
                      <a:off x="0" y="0"/>
                      <a:ext cx="2514600" cy="3125469"/>
                    </a:xfrm>
                    <a:prstGeom prst="rect">
                      <a:avLst/>
                    </a:prstGeom>
                  </pic:spPr>
                </pic:pic>
              </a:graphicData>
            </a:graphic>
            <wp14:sizeRelH relativeFrom="margin">
              <wp14:pctWidth>0</wp14:pctWidth>
            </wp14:sizeRelH>
            <wp14:sizeRelV relativeFrom="margin">
              <wp14:pctHeight>0</wp14:pctHeight>
            </wp14:sizeRelV>
          </wp:anchor>
        </w:drawing>
      </w:r>
    </w:p>
    <w:p w14:paraId="3071C4D0" w14:textId="602C4675" w:rsidR="00DF2AE6" w:rsidRPr="004115F7" w:rsidRDefault="00DF2AE6" w:rsidP="004115F7">
      <w:pPr>
        <w:spacing w:after="0" w:line="276" w:lineRule="auto"/>
        <w:ind w:left="-426"/>
        <w:jc w:val="both"/>
        <w:rPr>
          <w:rFonts w:asciiTheme="majorHAnsi" w:hAnsiTheme="majorHAnsi" w:cstheme="majorHAnsi"/>
        </w:rPr>
      </w:pPr>
    </w:p>
    <w:p w14:paraId="6C31FB24" w14:textId="24AFCA8F" w:rsidR="00DF2AE6" w:rsidRPr="004115F7" w:rsidRDefault="00DF2AE6" w:rsidP="004115F7">
      <w:pPr>
        <w:spacing w:after="0" w:line="276" w:lineRule="auto"/>
        <w:ind w:left="-426"/>
        <w:jc w:val="both"/>
        <w:rPr>
          <w:rFonts w:asciiTheme="majorHAnsi" w:hAnsiTheme="majorHAnsi" w:cstheme="majorHAnsi"/>
        </w:rPr>
      </w:pPr>
    </w:p>
    <w:p w14:paraId="48857498" w14:textId="6E1026D3" w:rsidR="00DF2AE6" w:rsidRPr="004115F7" w:rsidRDefault="00DF2AE6" w:rsidP="004115F7">
      <w:pPr>
        <w:spacing w:after="0" w:line="276" w:lineRule="auto"/>
        <w:ind w:left="-426"/>
        <w:jc w:val="both"/>
        <w:rPr>
          <w:rFonts w:asciiTheme="majorHAnsi" w:hAnsiTheme="majorHAnsi" w:cstheme="majorHAnsi"/>
        </w:rPr>
      </w:pPr>
    </w:p>
    <w:p w14:paraId="225E084F" w14:textId="1717827A" w:rsidR="00C34D52" w:rsidRPr="004115F7" w:rsidRDefault="00C34D52" w:rsidP="004115F7">
      <w:pPr>
        <w:spacing w:after="0" w:line="276" w:lineRule="auto"/>
        <w:ind w:left="-426"/>
        <w:jc w:val="both"/>
        <w:rPr>
          <w:rFonts w:asciiTheme="majorHAnsi" w:hAnsiTheme="majorHAnsi" w:cstheme="majorHAnsi"/>
        </w:rPr>
      </w:pPr>
    </w:p>
    <w:p w14:paraId="0C717F24" w14:textId="657549A2" w:rsidR="00C34D52" w:rsidRPr="004115F7" w:rsidRDefault="00C34D52" w:rsidP="004115F7">
      <w:pPr>
        <w:spacing w:after="0" w:line="276" w:lineRule="auto"/>
        <w:ind w:left="-426"/>
        <w:jc w:val="both"/>
        <w:rPr>
          <w:rFonts w:asciiTheme="majorHAnsi" w:hAnsiTheme="majorHAnsi" w:cstheme="majorHAnsi"/>
        </w:rPr>
      </w:pPr>
    </w:p>
    <w:p w14:paraId="792743A5" w14:textId="4672E820" w:rsidR="00C34D52" w:rsidRPr="004115F7" w:rsidRDefault="00C34D52" w:rsidP="004115F7">
      <w:pPr>
        <w:spacing w:after="0" w:line="276" w:lineRule="auto"/>
        <w:ind w:left="-426"/>
        <w:jc w:val="both"/>
        <w:rPr>
          <w:rFonts w:asciiTheme="majorHAnsi" w:hAnsiTheme="majorHAnsi" w:cstheme="majorHAnsi"/>
        </w:rPr>
      </w:pPr>
    </w:p>
    <w:p w14:paraId="725AFA4A" w14:textId="2B122248" w:rsidR="00C34D52" w:rsidRPr="004115F7" w:rsidRDefault="00C34D52" w:rsidP="004115F7">
      <w:pPr>
        <w:spacing w:after="0" w:line="276" w:lineRule="auto"/>
        <w:ind w:left="-426"/>
        <w:jc w:val="both"/>
        <w:rPr>
          <w:rFonts w:asciiTheme="majorHAnsi" w:hAnsiTheme="majorHAnsi" w:cstheme="majorHAnsi"/>
        </w:rPr>
      </w:pPr>
    </w:p>
    <w:p w14:paraId="2740D1B6" w14:textId="39569392" w:rsidR="00C34D52" w:rsidRPr="004115F7" w:rsidRDefault="00C34D52" w:rsidP="004115F7">
      <w:pPr>
        <w:spacing w:after="0" w:line="276" w:lineRule="auto"/>
        <w:ind w:left="-426"/>
        <w:jc w:val="both"/>
        <w:rPr>
          <w:rFonts w:asciiTheme="majorHAnsi" w:hAnsiTheme="majorHAnsi" w:cstheme="majorHAnsi"/>
        </w:rPr>
      </w:pPr>
    </w:p>
    <w:p w14:paraId="7CB9EB16" w14:textId="15238D33" w:rsidR="00C34D52" w:rsidRPr="004115F7" w:rsidRDefault="00C34D52" w:rsidP="004115F7">
      <w:pPr>
        <w:spacing w:after="0" w:line="276" w:lineRule="auto"/>
        <w:ind w:left="-426"/>
        <w:jc w:val="both"/>
        <w:rPr>
          <w:rFonts w:asciiTheme="majorHAnsi" w:hAnsiTheme="majorHAnsi" w:cstheme="majorHAnsi"/>
        </w:rPr>
      </w:pPr>
    </w:p>
    <w:p w14:paraId="037C9F23" w14:textId="77777777" w:rsidR="00C34D52" w:rsidRPr="004115F7" w:rsidRDefault="00C34D52" w:rsidP="004115F7">
      <w:pPr>
        <w:spacing w:after="0" w:line="276" w:lineRule="auto"/>
        <w:ind w:left="-426"/>
        <w:jc w:val="both"/>
        <w:rPr>
          <w:rFonts w:asciiTheme="majorHAnsi" w:hAnsiTheme="majorHAnsi" w:cstheme="majorHAnsi"/>
          <w:b/>
          <w:bCs/>
        </w:rPr>
      </w:pPr>
    </w:p>
    <w:p w14:paraId="5EF1A3CE" w14:textId="77777777" w:rsidR="00C34D52" w:rsidRPr="004115F7" w:rsidRDefault="00C34D52" w:rsidP="004115F7">
      <w:pPr>
        <w:spacing w:after="0" w:line="276" w:lineRule="auto"/>
        <w:ind w:left="-426"/>
        <w:jc w:val="both"/>
        <w:rPr>
          <w:rFonts w:asciiTheme="majorHAnsi" w:hAnsiTheme="majorHAnsi" w:cstheme="majorHAnsi"/>
          <w:b/>
          <w:bCs/>
        </w:rPr>
      </w:pPr>
    </w:p>
    <w:p w14:paraId="77260879" w14:textId="77777777" w:rsidR="00C34D52" w:rsidRPr="004115F7" w:rsidRDefault="00C34D52" w:rsidP="004115F7">
      <w:pPr>
        <w:spacing w:after="0" w:line="276" w:lineRule="auto"/>
        <w:ind w:left="-426"/>
        <w:jc w:val="both"/>
        <w:rPr>
          <w:rFonts w:asciiTheme="majorHAnsi" w:hAnsiTheme="majorHAnsi" w:cstheme="majorHAnsi"/>
          <w:b/>
          <w:bCs/>
        </w:rPr>
      </w:pPr>
    </w:p>
    <w:p w14:paraId="092006B7" w14:textId="77777777" w:rsidR="00C34D52" w:rsidRPr="004115F7" w:rsidRDefault="00C34D52" w:rsidP="004115F7">
      <w:pPr>
        <w:spacing w:after="0" w:line="276" w:lineRule="auto"/>
        <w:ind w:left="-426"/>
        <w:jc w:val="both"/>
        <w:rPr>
          <w:rFonts w:asciiTheme="majorHAnsi" w:hAnsiTheme="majorHAnsi" w:cstheme="majorHAnsi"/>
          <w:b/>
          <w:bCs/>
        </w:rPr>
      </w:pPr>
    </w:p>
    <w:p w14:paraId="693D21FF" w14:textId="77777777" w:rsidR="00DF2AE6" w:rsidRPr="004115F7" w:rsidRDefault="00DF2AE6" w:rsidP="004115F7">
      <w:pPr>
        <w:spacing w:after="0" w:line="276" w:lineRule="auto"/>
        <w:ind w:left="-426"/>
        <w:jc w:val="both"/>
        <w:rPr>
          <w:rFonts w:asciiTheme="majorHAnsi" w:hAnsiTheme="majorHAnsi" w:cstheme="majorHAnsi"/>
          <w:b/>
          <w:bCs/>
        </w:rPr>
      </w:pPr>
    </w:p>
    <w:p w14:paraId="1201A001" w14:textId="77777777" w:rsidR="00DF2AE6" w:rsidRPr="004115F7" w:rsidRDefault="00DF2AE6" w:rsidP="004115F7">
      <w:pPr>
        <w:spacing w:after="0" w:line="276" w:lineRule="auto"/>
        <w:ind w:left="-426"/>
        <w:jc w:val="both"/>
        <w:rPr>
          <w:rFonts w:asciiTheme="majorHAnsi" w:hAnsiTheme="majorHAnsi" w:cstheme="majorHAnsi"/>
          <w:b/>
          <w:bCs/>
        </w:rPr>
      </w:pPr>
    </w:p>
    <w:p w14:paraId="1DE3B874" w14:textId="77777777" w:rsidR="00DF2AE6" w:rsidRPr="004115F7" w:rsidRDefault="00DF2AE6" w:rsidP="004115F7">
      <w:pPr>
        <w:spacing w:after="0" w:line="276" w:lineRule="auto"/>
        <w:ind w:left="-426"/>
        <w:jc w:val="both"/>
        <w:rPr>
          <w:rFonts w:asciiTheme="majorHAnsi" w:hAnsiTheme="majorHAnsi" w:cstheme="majorHAnsi"/>
          <w:b/>
          <w:bCs/>
        </w:rPr>
      </w:pPr>
    </w:p>
    <w:p w14:paraId="413D888E" w14:textId="77777777" w:rsidR="00C012FF" w:rsidRPr="004115F7" w:rsidRDefault="00C012FF" w:rsidP="004115F7">
      <w:pPr>
        <w:spacing w:after="0" w:line="276" w:lineRule="auto"/>
        <w:ind w:left="-426"/>
        <w:jc w:val="both"/>
        <w:rPr>
          <w:rFonts w:asciiTheme="majorHAnsi" w:hAnsiTheme="majorHAnsi" w:cstheme="majorHAnsi"/>
          <w:b/>
          <w:bCs/>
        </w:rPr>
      </w:pPr>
      <w:r w:rsidRPr="004115F7">
        <w:rPr>
          <w:rFonts w:asciiTheme="majorHAnsi" w:hAnsiTheme="majorHAnsi" w:cstheme="majorHAnsi"/>
          <w:b/>
          <w:bCs/>
        </w:rPr>
        <w:t>Item 3 - BARRA DE CEREAIS (30 g)</w:t>
      </w:r>
    </w:p>
    <w:p w14:paraId="4E3FB7AA" w14:textId="77777777" w:rsidR="005F4EAD" w:rsidRDefault="00C012FF" w:rsidP="004115F7">
      <w:pPr>
        <w:spacing w:after="0" w:line="276" w:lineRule="auto"/>
        <w:ind w:left="-426"/>
        <w:jc w:val="both"/>
        <w:rPr>
          <w:rFonts w:asciiTheme="majorHAnsi" w:hAnsiTheme="majorHAnsi" w:cstheme="majorHAnsi"/>
        </w:rPr>
      </w:pPr>
      <w:r w:rsidRPr="004115F7">
        <w:rPr>
          <w:rFonts w:asciiTheme="majorHAnsi" w:hAnsiTheme="majorHAnsi" w:cstheme="majorHAnsi"/>
        </w:rPr>
        <w:t>Barra de cereais com 30 gramas, composta por cereais integrais</w:t>
      </w:r>
      <w:r w:rsidR="005F4EAD">
        <w:rPr>
          <w:rFonts w:asciiTheme="majorHAnsi" w:hAnsiTheme="majorHAnsi" w:cstheme="majorHAnsi"/>
        </w:rPr>
        <w:t>;</w:t>
      </w:r>
    </w:p>
    <w:p w14:paraId="445168F9" w14:textId="77777777" w:rsidR="005F4EAD" w:rsidRDefault="00C012FF" w:rsidP="004115F7">
      <w:pPr>
        <w:spacing w:after="0" w:line="276" w:lineRule="auto"/>
        <w:ind w:left="-426"/>
        <w:jc w:val="both"/>
        <w:rPr>
          <w:rFonts w:asciiTheme="majorHAnsi" w:hAnsiTheme="majorHAnsi" w:cstheme="majorHAnsi"/>
          <w:b/>
          <w:bCs/>
        </w:rPr>
      </w:pPr>
      <w:r w:rsidRPr="005F4EAD">
        <w:rPr>
          <w:rFonts w:asciiTheme="majorHAnsi" w:hAnsiTheme="majorHAnsi" w:cstheme="majorHAnsi"/>
          <w:b/>
          <w:bCs/>
        </w:rPr>
        <w:t>Composição típica:</w:t>
      </w:r>
    </w:p>
    <w:p w14:paraId="1D7D923E" w14:textId="0234F752" w:rsidR="00C012FF" w:rsidRPr="005F4EAD" w:rsidRDefault="00C012FF" w:rsidP="004115F7">
      <w:pPr>
        <w:spacing w:after="0" w:line="276" w:lineRule="auto"/>
        <w:ind w:left="-426"/>
        <w:jc w:val="both"/>
        <w:rPr>
          <w:rFonts w:asciiTheme="majorHAnsi" w:hAnsiTheme="majorHAnsi" w:cstheme="majorHAnsi"/>
        </w:rPr>
      </w:pPr>
      <w:r w:rsidRPr="005F4EAD">
        <w:rPr>
          <w:rFonts w:asciiTheme="majorHAnsi" w:hAnsiTheme="majorHAnsi" w:cstheme="majorHAnsi"/>
        </w:rPr>
        <w:t>Flocos de aveia, flocos de arroz, açúcar mascavo, mel, óleo vegetal (ex.: palma ou girassol), uvas-passas, banana passa, castanha-de-caju, xarope de glicose, estabilizante goma acácia, emulsificante lecitina de soja, antioxidante tocoferol (vitamina E).</w:t>
      </w:r>
    </w:p>
    <w:p w14:paraId="476A9D39" w14:textId="77777777" w:rsidR="005F4EAD" w:rsidRPr="005F4EAD" w:rsidRDefault="005F4EAD" w:rsidP="004115F7">
      <w:pPr>
        <w:spacing w:after="0" w:line="276" w:lineRule="auto"/>
        <w:ind w:left="-426"/>
        <w:jc w:val="both"/>
        <w:rPr>
          <w:rFonts w:asciiTheme="majorHAnsi" w:hAnsiTheme="majorHAnsi" w:cstheme="majorHAnsi"/>
          <w:b/>
          <w:bCs/>
          <w:sz w:val="8"/>
          <w:szCs w:val="8"/>
        </w:rPr>
      </w:pPr>
    </w:p>
    <w:p w14:paraId="75600FCA" w14:textId="4500B69E" w:rsidR="00C012FF" w:rsidRPr="005F4EAD" w:rsidRDefault="00C012FF" w:rsidP="004115F7">
      <w:pPr>
        <w:spacing w:after="0" w:line="276" w:lineRule="auto"/>
        <w:ind w:left="-426"/>
        <w:jc w:val="both"/>
        <w:rPr>
          <w:rFonts w:asciiTheme="majorHAnsi" w:hAnsiTheme="majorHAnsi" w:cstheme="majorHAnsi"/>
        </w:rPr>
      </w:pPr>
      <w:r w:rsidRPr="005F4EAD">
        <w:rPr>
          <w:rFonts w:asciiTheme="majorHAnsi" w:hAnsiTheme="majorHAnsi" w:cstheme="majorHAnsi"/>
          <w:b/>
          <w:bCs/>
        </w:rPr>
        <w:t>Informações adicionais:</w:t>
      </w:r>
    </w:p>
    <w:p w14:paraId="014AAC3A" w14:textId="77777777" w:rsidR="00C012FF" w:rsidRPr="005F4EAD" w:rsidRDefault="00C012FF" w:rsidP="004115F7">
      <w:pPr>
        <w:numPr>
          <w:ilvl w:val="0"/>
          <w:numId w:val="16"/>
        </w:numPr>
        <w:spacing w:after="0" w:line="276" w:lineRule="auto"/>
        <w:jc w:val="both"/>
        <w:rPr>
          <w:rFonts w:asciiTheme="majorHAnsi" w:hAnsiTheme="majorHAnsi" w:cstheme="majorHAnsi"/>
        </w:rPr>
      </w:pPr>
      <w:r w:rsidRPr="005F4EAD">
        <w:rPr>
          <w:rFonts w:asciiTheme="majorHAnsi" w:hAnsiTheme="majorHAnsi" w:cstheme="majorHAnsi"/>
        </w:rPr>
        <w:t>Pode conter traços de glúten, leite, soja e oleaginosas.</w:t>
      </w:r>
    </w:p>
    <w:p w14:paraId="28BDD9A8" w14:textId="77777777" w:rsidR="00C012FF" w:rsidRPr="005F4EAD" w:rsidRDefault="00C012FF" w:rsidP="004115F7">
      <w:pPr>
        <w:numPr>
          <w:ilvl w:val="0"/>
          <w:numId w:val="16"/>
        </w:numPr>
        <w:spacing w:after="0" w:line="276" w:lineRule="auto"/>
        <w:jc w:val="both"/>
        <w:rPr>
          <w:rFonts w:asciiTheme="majorHAnsi" w:hAnsiTheme="majorHAnsi" w:cstheme="majorHAnsi"/>
        </w:rPr>
      </w:pPr>
      <w:r w:rsidRPr="005F4EAD">
        <w:rPr>
          <w:rFonts w:asciiTheme="majorHAnsi" w:hAnsiTheme="majorHAnsi" w:cstheme="majorHAnsi"/>
        </w:rPr>
        <w:t>Produto pronto para o consumo.</w:t>
      </w:r>
    </w:p>
    <w:p w14:paraId="41E4B48E" w14:textId="77777777" w:rsidR="00734661" w:rsidRPr="00F702DB" w:rsidRDefault="00734661" w:rsidP="004115F7">
      <w:pPr>
        <w:pStyle w:val="PargrafodaLista"/>
        <w:spacing w:line="276" w:lineRule="auto"/>
        <w:jc w:val="both"/>
        <w:rPr>
          <w:rFonts w:asciiTheme="majorHAnsi" w:hAnsiTheme="majorHAnsi" w:cstheme="majorHAnsi"/>
          <w:b/>
          <w:sz w:val="6"/>
          <w:szCs w:val="6"/>
        </w:rPr>
      </w:pPr>
    </w:p>
    <w:p w14:paraId="26A6FDA3" w14:textId="1ED4F14A" w:rsidR="00734661" w:rsidRPr="004115F7" w:rsidRDefault="00F702DB" w:rsidP="00F702DB">
      <w:pPr>
        <w:pStyle w:val="PargrafodaLista"/>
        <w:spacing w:line="276" w:lineRule="auto"/>
        <w:ind w:left="-426"/>
        <w:jc w:val="both"/>
        <w:rPr>
          <w:rFonts w:asciiTheme="majorHAnsi" w:hAnsiTheme="majorHAnsi" w:cstheme="majorHAnsi"/>
          <w:b/>
        </w:rPr>
      </w:pPr>
      <w:r>
        <w:rPr>
          <w:rFonts w:asciiTheme="majorHAnsi" w:hAnsiTheme="majorHAnsi" w:cstheme="majorHAnsi"/>
          <w:b/>
        </w:rPr>
        <w:t xml:space="preserve">    </w:t>
      </w:r>
      <w:r w:rsidRPr="00F702DB">
        <w:rPr>
          <w:rFonts w:asciiTheme="majorHAnsi" w:hAnsiTheme="majorHAnsi" w:cstheme="majorHAnsi"/>
          <w:b/>
          <w:noProof/>
        </w:rPr>
        <w:drawing>
          <wp:inline distT="0" distB="0" distL="0" distR="0" wp14:anchorId="3D2948AD" wp14:editId="0289F301">
            <wp:extent cx="2610514" cy="3352800"/>
            <wp:effectExtent l="0" t="0" r="0" b="0"/>
            <wp:docPr id="1624045189"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4045189" name=""/>
                    <pic:cNvPicPr/>
                  </pic:nvPicPr>
                  <pic:blipFill>
                    <a:blip r:embed="rId12"/>
                    <a:stretch>
                      <a:fillRect/>
                    </a:stretch>
                  </pic:blipFill>
                  <pic:spPr>
                    <a:xfrm>
                      <a:off x="0" y="0"/>
                      <a:ext cx="2619759" cy="3364674"/>
                    </a:xfrm>
                    <a:prstGeom prst="rect">
                      <a:avLst/>
                    </a:prstGeom>
                  </pic:spPr>
                </pic:pic>
              </a:graphicData>
            </a:graphic>
          </wp:inline>
        </w:drawing>
      </w:r>
    </w:p>
    <w:p w14:paraId="4AB6D95D" w14:textId="597D6ECC" w:rsidR="00DF2AE6" w:rsidRPr="004115F7" w:rsidRDefault="005403C7" w:rsidP="004115F7">
      <w:pPr>
        <w:spacing w:after="0" w:line="276" w:lineRule="auto"/>
        <w:ind w:left="-426"/>
        <w:jc w:val="both"/>
        <w:rPr>
          <w:rFonts w:asciiTheme="majorHAnsi" w:hAnsiTheme="majorHAnsi" w:cstheme="majorHAnsi"/>
        </w:rPr>
      </w:pPr>
      <w:r w:rsidRPr="004115F7">
        <w:rPr>
          <w:rFonts w:asciiTheme="majorHAnsi" w:hAnsiTheme="majorHAnsi" w:cstheme="majorHAnsi"/>
          <w:b/>
          <w:bCs/>
        </w:rPr>
        <w:t xml:space="preserve">Item </w:t>
      </w:r>
      <w:r w:rsidR="00F702DB">
        <w:rPr>
          <w:rFonts w:asciiTheme="majorHAnsi" w:hAnsiTheme="majorHAnsi" w:cstheme="majorHAnsi"/>
          <w:b/>
          <w:bCs/>
        </w:rPr>
        <w:t xml:space="preserve">4 </w:t>
      </w:r>
      <w:r w:rsidR="00F702DB" w:rsidRPr="004115F7">
        <w:rPr>
          <w:rFonts w:asciiTheme="majorHAnsi" w:hAnsiTheme="majorHAnsi" w:cstheme="majorHAnsi"/>
          <w:b/>
          <w:bCs/>
        </w:rPr>
        <w:t>-</w:t>
      </w:r>
      <w:r w:rsidRPr="004115F7">
        <w:rPr>
          <w:rFonts w:asciiTheme="majorHAnsi" w:hAnsiTheme="majorHAnsi" w:cstheme="majorHAnsi"/>
          <w:b/>
          <w:bCs/>
        </w:rPr>
        <w:t xml:space="preserve"> </w:t>
      </w:r>
      <w:r w:rsidRPr="004115F7">
        <w:rPr>
          <w:rFonts w:asciiTheme="majorHAnsi" w:hAnsiTheme="majorHAnsi" w:cstheme="majorHAnsi"/>
        </w:rPr>
        <w:t xml:space="preserve">Porção de </w:t>
      </w:r>
      <w:r w:rsidR="00B8150A">
        <w:rPr>
          <w:rFonts w:asciiTheme="majorHAnsi" w:hAnsiTheme="majorHAnsi" w:cstheme="majorHAnsi"/>
        </w:rPr>
        <w:t>mínimo 3</w:t>
      </w:r>
      <w:r w:rsidRPr="004115F7">
        <w:rPr>
          <w:rFonts w:asciiTheme="majorHAnsi" w:hAnsiTheme="majorHAnsi" w:cstheme="majorHAnsi"/>
        </w:rPr>
        <w:t>0 gramas de castanhas inteiras (castanha-do-pará, amêndoas, castanha de caju, entre outras)</w:t>
      </w:r>
      <w:r w:rsidR="00D0771E" w:rsidRPr="004115F7">
        <w:rPr>
          <w:rFonts w:asciiTheme="majorHAnsi" w:hAnsiTheme="majorHAnsi" w:cstheme="majorHAnsi"/>
        </w:rPr>
        <w:t>.</w:t>
      </w:r>
    </w:p>
    <w:p w14:paraId="5E06EECE" w14:textId="0153EE00" w:rsidR="002035CB" w:rsidRPr="004115F7" w:rsidRDefault="00803690" w:rsidP="004115F7">
      <w:pPr>
        <w:spacing w:after="0" w:line="276" w:lineRule="auto"/>
        <w:ind w:left="-426"/>
        <w:jc w:val="both"/>
        <w:rPr>
          <w:rFonts w:asciiTheme="majorHAnsi" w:hAnsiTheme="majorHAnsi" w:cstheme="majorHAnsi"/>
          <w:color w:val="EE0000"/>
        </w:rPr>
      </w:pPr>
      <w:r w:rsidRPr="00803690">
        <w:rPr>
          <w:rFonts w:asciiTheme="majorHAnsi" w:hAnsiTheme="majorHAnsi" w:cstheme="majorHAnsi"/>
          <w:noProof/>
          <w:color w:val="EE0000"/>
        </w:rPr>
        <w:drawing>
          <wp:inline distT="0" distB="0" distL="0" distR="0" wp14:anchorId="0BDE25E2" wp14:editId="330EEE95">
            <wp:extent cx="2946400" cy="3849016"/>
            <wp:effectExtent l="0" t="0" r="6350" b="0"/>
            <wp:docPr id="212318547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3185472" name=""/>
                    <pic:cNvPicPr/>
                  </pic:nvPicPr>
                  <pic:blipFill>
                    <a:blip r:embed="rId13"/>
                    <a:stretch>
                      <a:fillRect/>
                    </a:stretch>
                  </pic:blipFill>
                  <pic:spPr>
                    <a:xfrm>
                      <a:off x="0" y="0"/>
                      <a:ext cx="2969784" cy="3879563"/>
                    </a:xfrm>
                    <a:prstGeom prst="rect">
                      <a:avLst/>
                    </a:prstGeom>
                  </pic:spPr>
                </pic:pic>
              </a:graphicData>
            </a:graphic>
          </wp:inline>
        </w:drawing>
      </w:r>
    </w:p>
    <w:p w14:paraId="09329DCE" w14:textId="77777777" w:rsidR="00F702DB" w:rsidRPr="004115F7" w:rsidRDefault="00F702DB" w:rsidP="00B8150A">
      <w:pPr>
        <w:spacing w:after="0" w:line="276" w:lineRule="auto"/>
        <w:jc w:val="both"/>
        <w:rPr>
          <w:rFonts w:asciiTheme="majorHAnsi" w:hAnsiTheme="majorHAnsi" w:cstheme="majorHAnsi"/>
          <w:b/>
          <w:bCs/>
        </w:rPr>
      </w:pPr>
    </w:p>
    <w:p w14:paraId="11D73D71" w14:textId="190766B0" w:rsidR="00D0771E" w:rsidRPr="004115F7" w:rsidRDefault="00F702DB" w:rsidP="004115F7">
      <w:pPr>
        <w:spacing w:after="0" w:line="276" w:lineRule="auto"/>
        <w:ind w:left="-426"/>
        <w:jc w:val="both"/>
        <w:rPr>
          <w:rFonts w:asciiTheme="majorHAnsi" w:hAnsiTheme="majorHAnsi" w:cstheme="majorHAnsi"/>
          <w:b/>
          <w:bCs/>
        </w:rPr>
      </w:pPr>
      <w:r>
        <w:rPr>
          <w:rFonts w:asciiTheme="majorHAnsi" w:hAnsiTheme="majorHAnsi" w:cstheme="majorHAnsi"/>
          <w:b/>
          <w:bCs/>
        </w:rPr>
        <w:t xml:space="preserve">Item </w:t>
      </w:r>
      <w:r w:rsidRPr="004115F7">
        <w:rPr>
          <w:rFonts w:asciiTheme="majorHAnsi" w:hAnsiTheme="majorHAnsi" w:cstheme="majorHAnsi"/>
          <w:b/>
          <w:bCs/>
        </w:rPr>
        <w:t>5</w:t>
      </w:r>
      <w:r>
        <w:rPr>
          <w:rFonts w:asciiTheme="majorHAnsi" w:hAnsiTheme="majorHAnsi" w:cstheme="majorHAnsi"/>
          <w:b/>
          <w:bCs/>
        </w:rPr>
        <w:t xml:space="preserve"> -</w:t>
      </w:r>
      <w:r w:rsidR="00D0771E" w:rsidRPr="004115F7">
        <w:rPr>
          <w:rFonts w:asciiTheme="majorHAnsi" w:hAnsiTheme="majorHAnsi" w:cstheme="majorHAnsi"/>
          <w:b/>
          <w:bCs/>
        </w:rPr>
        <w:t xml:space="preserve"> </w:t>
      </w:r>
      <w:r w:rsidRPr="004115F7">
        <w:rPr>
          <w:rFonts w:asciiTheme="majorHAnsi" w:hAnsiTheme="majorHAnsi" w:cstheme="majorHAnsi"/>
          <w:b/>
          <w:bCs/>
        </w:rPr>
        <w:t>FRUTA</w:t>
      </w:r>
      <w:r>
        <w:rPr>
          <w:rFonts w:asciiTheme="majorHAnsi" w:hAnsiTheme="majorHAnsi" w:cstheme="majorHAnsi"/>
          <w:b/>
          <w:bCs/>
        </w:rPr>
        <w:t>S</w:t>
      </w:r>
      <w:r w:rsidRPr="004115F7">
        <w:rPr>
          <w:rFonts w:asciiTheme="majorHAnsi" w:hAnsiTheme="majorHAnsi" w:cstheme="majorHAnsi"/>
          <w:b/>
          <w:bCs/>
        </w:rPr>
        <w:t xml:space="preserve"> FRESCA</w:t>
      </w:r>
      <w:r>
        <w:rPr>
          <w:rFonts w:asciiTheme="majorHAnsi" w:hAnsiTheme="majorHAnsi" w:cstheme="majorHAnsi"/>
          <w:b/>
          <w:bCs/>
        </w:rPr>
        <w:t>S</w:t>
      </w:r>
      <w:r w:rsidR="00D0771E" w:rsidRPr="004115F7">
        <w:rPr>
          <w:rFonts w:asciiTheme="majorHAnsi" w:hAnsiTheme="majorHAnsi" w:cstheme="majorHAnsi"/>
          <w:b/>
          <w:bCs/>
        </w:rPr>
        <w:t xml:space="preserve"> DA ÉPOCA 150 GRAMAS </w:t>
      </w:r>
    </w:p>
    <w:p w14:paraId="095CD26C" w14:textId="77777777" w:rsidR="00D0771E" w:rsidRDefault="00D0771E" w:rsidP="004115F7">
      <w:pPr>
        <w:spacing w:after="0" w:line="276" w:lineRule="auto"/>
        <w:ind w:left="-426"/>
        <w:jc w:val="both"/>
        <w:rPr>
          <w:rFonts w:asciiTheme="majorHAnsi" w:hAnsiTheme="majorHAnsi" w:cstheme="majorHAnsi"/>
        </w:rPr>
      </w:pPr>
      <w:r w:rsidRPr="004115F7">
        <w:rPr>
          <w:rFonts w:asciiTheme="majorHAnsi" w:hAnsiTheme="majorHAnsi" w:cstheme="majorHAnsi"/>
        </w:rPr>
        <w:t>Com peso mínimo de 100 gramas higienizadas, em embalagem atóxica, transparente em filme de polipropileno/polietileno, próprio para contato com alimentos, embaladas individualmente com etiqueta de data e horário do embalamento e prazo de validade. ALÉRGICOS: NÃO CONTÉM GLÚTEN.</w:t>
      </w:r>
    </w:p>
    <w:p w14:paraId="0A1588C5" w14:textId="77777777" w:rsidR="005F4EAD" w:rsidRPr="005F4EAD" w:rsidRDefault="005F4EAD" w:rsidP="004115F7">
      <w:pPr>
        <w:spacing w:after="0" w:line="276" w:lineRule="auto"/>
        <w:ind w:left="-426"/>
        <w:jc w:val="both"/>
        <w:rPr>
          <w:rFonts w:asciiTheme="majorHAnsi" w:hAnsiTheme="majorHAnsi" w:cstheme="majorHAnsi"/>
          <w:sz w:val="6"/>
          <w:szCs w:val="6"/>
        </w:rPr>
      </w:pPr>
    </w:p>
    <w:p w14:paraId="2F505955" w14:textId="3B42FA94" w:rsidR="00D0771E" w:rsidRDefault="00F702DB" w:rsidP="004115F7">
      <w:pPr>
        <w:spacing w:after="0" w:line="276" w:lineRule="auto"/>
        <w:ind w:left="-426"/>
        <w:jc w:val="both"/>
        <w:rPr>
          <w:rFonts w:asciiTheme="majorHAnsi" w:hAnsiTheme="majorHAnsi" w:cstheme="majorHAnsi"/>
          <w:b/>
          <w:bCs/>
          <w:lang w:val="pt-PT"/>
        </w:rPr>
      </w:pPr>
      <w:r w:rsidRPr="00F702DB">
        <w:rPr>
          <w:rFonts w:asciiTheme="majorHAnsi" w:hAnsiTheme="majorHAnsi" w:cstheme="majorHAnsi"/>
          <w:b/>
          <w:bCs/>
          <w:noProof/>
          <w:lang w:val="pt-PT"/>
        </w:rPr>
        <w:drawing>
          <wp:inline distT="0" distB="0" distL="0" distR="0" wp14:anchorId="539C390F" wp14:editId="29673BEE">
            <wp:extent cx="2619375" cy="3333750"/>
            <wp:effectExtent l="0" t="0" r="9525" b="0"/>
            <wp:docPr id="878411738"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8411738" name=""/>
                    <pic:cNvPicPr/>
                  </pic:nvPicPr>
                  <pic:blipFill>
                    <a:blip r:embed="rId14"/>
                    <a:stretch>
                      <a:fillRect/>
                    </a:stretch>
                  </pic:blipFill>
                  <pic:spPr>
                    <a:xfrm>
                      <a:off x="0" y="0"/>
                      <a:ext cx="2625650" cy="3341736"/>
                    </a:xfrm>
                    <a:prstGeom prst="rect">
                      <a:avLst/>
                    </a:prstGeom>
                  </pic:spPr>
                </pic:pic>
              </a:graphicData>
            </a:graphic>
          </wp:inline>
        </w:drawing>
      </w:r>
    </w:p>
    <w:p w14:paraId="10BEB9E8" w14:textId="0CC84245" w:rsidR="00F702DB" w:rsidRPr="00F702DB" w:rsidRDefault="00F702DB" w:rsidP="004115F7">
      <w:pPr>
        <w:spacing w:after="0" w:line="276" w:lineRule="auto"/>
        <w:ind w:left="-426"/>
        <w:jc w:val="both"/>
        <w:rPr>
          <w:rFonts w:asciiTheme="majorHAnsi" w:hAnsiTheme="majorHAnsi" w:cstheme="majorHAnsi"/>
          <w:b/>
          <w:bCs/>
          <w:sz w:val="6"/>
          <w:szCs w:val="6"/>
          <w:lang w:val="pt-PT"/>
        </w:rPr>
      </w:pPr>
    </w:p>
    <w:p w14:paraId="36BD1D0C" w14:textId="5609FD0A" w:rsidR="00C34D52" w:rsidRPr="004115F7" w:rsidRDefault="00D0771E" w:rsidP="004115F7">
      <w:pPr>
        <w:spacing w:after="0" w:line="276" w:lineRule="auto"/>
        <w:ind w:left="-426"/>
        <w:jc w:val="both"/>
        <w:rPr>
          <w:rFonts w:asciiTheme="majorHAnsi" w:hAnsiTheme="majorHAnsi" w:cstheme="majorHAnsi"/>
          <w:b/>
          <w:bCs/>
        </w:rPr>
      </w:pPr>
      <w:r w:rsidRPr="004115F7">
        <w:rPr>
          <w:rFonts w:asciiTheme="majorHAnsi" w:hAnsiTheme="majorHAnsi" w:cstheme="majorHAnsi"/>
          <w:b/>
          <w:bCs/>
        </w:rPr>
        <w:t>Item 6</w:t>
      </w:r>
      <w:r w:rsidR="00F702DB" w:rsidRPr="004115F7">
        <w:rPr>
          <w:rFonts w:asciiTheme="majorHAnsi" w:hAnsiTheme="majorHAnsi" w:cstheme="majorHAnsi"/>
          <w:b/>
          <w:bCs/>
        </w:rPr>
        <w:t>- ÁGUA</w:t>
      </w:r>
      <w:r w:rsidR="005D385C" w:rsidRPr="004115F7">
        <w:rPr>
          <w:rFonts w:asciiTheme="majorHAnsi" w:hAnsiTheme="majorHAnsi" w:cstheme="majorHAnsi"/>
          <w:b/>
          <w:bCs/>
        </w:rPr>
        <w:t xml:space="preserve"> DE COCO 200ML </w:t>
      </w:r>
    </w:p>
    <w:p w14:paraId="391B12E8" w14:textId="719C3FF6" w:rsidR="00DF37B2" w:rsidRPr="004115F7" w:rsidRDefault="005D385C" w:rsidP="004115F7">
      <w:pPr>
        <w:spacing w:after="0" w:line="276" w:lineRule="auto"/>
        <w:ind w:left="-426"/>
        <w:jc w:val="both"/>
        <w:rPr>
          <w:rFonts w:asciiTheme="majorHAnsi" w:hAnsiTheme="majorHAnsi" w:cstheme="majorHAnsi"/>
        </w:rPr>
      </w:pPr>
      <w:r w:rsidRPr="004115F7">
        <w:rPr>
          <w:rFonts w:asciiTheme="majorHAnsi" w:hAnsiTheme="majorHAnsi" w:cstheme="majorHAnsi"/>
        </w:rPr>
        <w:t>Ingredientes: Água de coco, água de coco concentrada reconstituída, frutose e antioxidante INS 224, menos que 1% para padronização do produto. ALÉRGICOS: NÃO CONTÉM GLÚTEN. Em embalagem original do fabricante, asséptica com descrição de ingredientes, composição nutricional, data de fabricação, lote e data de validade.</w:t>
      </w:r>
    </w:p>
    <w:p w14:paraId="517678BC" w14:textId="124EABBE" w:rsidR="00021E35" w:rsidRPr="004115F7" w:rsidRDefault="00F702DB" w:rsidP="004115F7">
      <w:pPr>
        <w:spacing w:after="0" w:line="276" w:lineRule="auto"/>
        <w:ind w:left="-426"/>
        <w:jc w:val="both"/>
        <w:rPr>
          <w:rFonts w:asciiTheme="majorHAnsi" w:hAnsiTheme="majorHAnsi" w:cstheme="majorHAnsi"/>
          <w:color w:val="EE0000"/>
        </w:rPr>
      </w:pPr>
      <w:r w:rsidRPr="00F702DB">
        <w:rPr>
          <w:rFonts w:asciiTheme="majorHAnsi" w:hAnsiTheme="majorHAnsi" w:cstheme="majorHAnsi"/>
          <w:b/>
          <w:bCs/>
          <w:noProof/>
        </w:rPr>
        <w:drawing>
          <wp:anchor distT="0" distB="0" distL="114300" distR="114300" simplePos="0" relativeHeight="251670528" behindDoc="0" locked="0" layoutInCell="1" allowOverlap="1" wp14:anchorId="10BD0FE1" wp14:editId="0DE5CF07">
            <wp:simplePos x="0" y="0"/>
            <wp:positionH relativeFrom="column">
              <wp:posOffset>-168910</wp:posOffset>
            </wp:positionH>
            <wp:positionV relativeFrom="paragraph">
              <wp:posOffset>57785</wp:posOffset>
            </wp:positionV>
            <wp:extent cx="2517878" cy="3343275"/>
            <wp:effectExtent l="0" t="0" r="0" b="0"/>
            <wp:wrapNone/>
            <wp:docPr id="210606954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6069541" name=""/>
                    <pic:cNvPicPr/>
                  </pic:nvPicPr>
                  <pic:blipFill>
                    <a:blip r:embed="rId15">
                      <a:extLst>
                        <a:ext uri="{28A0092B-C50C-407E-A947-70E740481C1C}">
                          <a14:useLocalDpi xmlns:a14="http://schemas.microsoft.com/office/drawing/2010/main" val="0"/>
                        </a:ext>
                      </a:extLst>
                    </a:blip>
                    <a:stretch>
                      <a:fillRect/>
                    </a:stretch>
                  </pic:blipFill>
                  <pic:spPr>
                    <a:xfrm>
                      <a:off x="0" y="0"/>
                      <a:ext cx="2517878" cy="3343275"/>
                    </a:xfrm>
                    <a:prstGeom prst="rect">
                      <a:avLst/>
                    </a:prstGeom>
                  </pic:spPr>
                </pic:pic>
              </a:graphicData>
            </a:graphic>
            <wp14:sizeRelH relativeFrom="margin">
              <wp14:pctWidth>0</wp14:pctWidth>
            </wp14:sizeRelH>
            <wp14:sizeRelV relativeFrom="margin">
              <wp14:pctHeight>0</wp14:pctHeight>
            </wp14:sizeRelV>
          </wp:anchor>
        </w:drawing>
      </w:r>
    </w:p>
    <w:p w14:paraId="7D9B5F1D" w14:textId="5B9E10AC" w:rsidR="00C34D52" w:rsidRDefault="00C34D52" w:rsidP="004115F7">
      <w:pPr>
        <w:spacing w:after="0" w:line="276" w:lineRule="auto"/>
        <w:ind w:left="-426"/>
        <w:jc w:val="both"/>
        <w:rPr>
          <w:rFonts w:asciiTheme="majorHAnsi" w:hAnsiTheme="majorHAnsi" w:cstheme="majorHAnsi"/>
          <w:b/>
          <w:bCs/>
        </w:rPr>
      </w:pPr>
    </w:p>
    <w:p w14:paraId="45D1860E" w14:textId="796A6135" w:rsidR="00F702DB" w:rsidRPr="004115F7" w:rsidRDefault="00F702DB" w:rsidP="004115F7">
      <w:pPr>
        <w:spacing w:after="0" w:line="276" w:lineRule="auto"/>
        <w:ind w:left="-426"/>
        <w:jc w:val="both"/>
        <w:rPr>
          <w:rFonts w:asciiTheme="majorHAnsi" w:hAnsiTheme="majorHAnsi" w:cstheme="majorHAnsi"/>
          <w:b/>
          <w:bCs/>
        </w:rPr>
      </w:pPr>
    </w:p>
    <w:p w14:paraId="4C9CD4FE" w14:textId="77777777" w:rsidR="00C34D52" w:rsidRPr="004115F7" w:rsidRDefault="00C34D52" w:rsidP="004115F7">
      <w:pPr>
        <w:spacing w:after="0" w:line="276" w:lineRule="auto"/>
        <w:ind w:left="-426"/>
        <w:jc w:val="both"/>
        <w:rPr>
          <w:rFonts w:asciiTheme="majorHAnsi" w:hAnsiTheme="majorHAnsi" w:cstheme="majorHAnsi"/>
          <w:b/>
          <w:bCs/>
        </w:rPr>
      </w:pPr>
    </w:p>
    <w:p w14:paraId="37A3FF0C" w14:textId="77777777" w:rsidR="00C34D52" w:rsidRPr="004115F7" w:rsidRDefault="00C34D52" w:rsidP="004115F7">
      <w:pPr>
        <w:spacing w:after="0" w:line="276" w:lineRule="auto"/>
        <w:ind w:left="-426"/>
        <w:jc w:val="both"/>
        <w:rPr>
          <w:rFonts w:asciiTheme="majorHAnsi" w:hAnsiTheme="majorHAnsi" w:cstheme="majorHAnsi"/>
          <w:b/>
          <w:bCs/>
        </w:rPr>
      </w:pPr>
    </w:p>
    <w:p w14:paraId="297C42FB" w14:textId="77777777" w:rsidR="00C34D52" w:rsidRPr="004115F7" w:rsidRDefault="00C34D52" w:rsidP="004115F7">
      <w:pPr>
        <w:spacing w:after="0" w:line="276" w:lineRule="auto"/>
        <w:ind w:left="-426"/>
        <w:jc w:val="both"/>
        <w:rPr>
          <w:rFonts w:asciiTheme="majorHAnsi" w:hAnsiTheme="majorHAnsi" w:cstheme="majorHAnsi"/>
          <w:b/>
          <w:bCs/>
        </w:rPr>
      </w:pPr>
    </w:p>
    <w:p w14:paraId="1F2265F0" w14:textId="77777777" w:rsidR="00C34D52" w:rsidRPr="004115F7" w:rsidRDefault="00C34D52" w:rsidP="004115F7">
      <w:pPr>
        <w:spacing w:after="0" w:line="276" w:lineRule="auto"/>
        <w:ind w:left="-426"/>
        <w:jc w:val="both"/>
        <w:rPr>
          <w:rFonts w:asciiTheme="majorHAnsi" w:hAnsiTheme="majorHAnsi" w:cstheme="majorHAnsi"/>
          <w:b/>
          <w:bCs/>
        </w:rPr>
      </w:pPr>
    </w:p>
    <w:p w14:paraId="05AD57FF" w14:textId="77777777" w:rsidR="00C34D52" w:rsidRPr="004115F7" w:rsidRDefault="00C34D52" w:rsidP="004115F7">
      <w:pPr>
        <w:spacing w:after="0" w:line="276" w:lineRule="auto"/>
        <w:ind w:left="-426"/>
        <w:jc w:val="both"/>
        <w:rPr>
          <w:rFonts w:asciiTheme="majorHAnsi" w:hAnsiTheme="majorHAnsi" w:cstheme="majorHAnsi"/>
          <w:b/>
          <w:bCs/>
        </w:rPr>
      </w:pPr>
    </w:p>
    <w:p w14:paraId="661580C4" w14:textId="77777777" w:rsidR="00C34D52" w:rsidRPr="004115F7" w:rsidRDefault="00C34D52" w:rsidP="004115F7">
      <w:pPr>
        <w:spacing w:after="0" w:line="276" w:lineRule="auto"/>
        <w:ind w:left="-426"/>
        <w:jc w:val="both"/>
        <w:rPr>
          <w:rFonts w:asciiTheme="majorHAnsi" w:hAnsiTheme="majorHAnsi" w:cstheme="majorHAnsi"/>
          <w:b/>
          <w:bCs/>
        </w:rPr>
      </w:pPr>
    </w:p>
    <w:p w14:paraId="45AF7BFC" w14:textId="77777777" w:rsidR="00C34D52" w:rsidRPr="004115F7" w:rsidRDefault="00C34D52" w:rsidP="004115F7">
      <w:pPr>
        <w:spacing w:after="0" w:line="276" w:lineRule="auto"/>
        <w:jc w:val="both"/>
        <w:rPr>
          <w:rFonts w:asciiTheme="majorHAnsi" w:hAnsiTheme="majorHAnsi" w:cstheme="majorHAnsi"/>
          <w:b/>
          <w:bCs/>
          <w:lang w:val="pt-PT"/>
        </w:rPr>
      </w:pPr>
    </w:p>
    <w:p w14:paraId="0934EFFA" w14:textId="77777777" w:rsidR="00021E35" w:rsidRDefault="00021E35" w:rsidP="004115F7">
      <w:pPr>
        <w:spacing w:after="0" w:line="276" w:lineRule="auto"/>
        <w:ind w:left="-426"/>
        <w:jc w:val="both"/>
        <w:rPr>
          <w:rFonts w:asciiTheme="majorHAnsi" w:hAnsiTheme="majorHAnsi" w:cstheme="majorHAnsi"/>
          <w:b/>
          <w:bCs/>
        </w:rPr>
      </w:pPr>
    </w:p>
    <w:p w14:paraId="204F6BC6" w14:textId="77777777" w:rsidR="00F702DB" w:rsidRDefault="00F702DB" w:rsidP="004115F7">
      <w:pPr>
        <w:spacing w:after="0" w:line="276" w:lineRule="auto"/>
        <w:ind w:left="-426"/>
        <w:jc w:val="both"/>
        <w:rPr>
          <w:rFonts w:asciiTheme="majorHAnsi" w:hAnsiTheme="majorHAnsi" w:cstheme="majorHAnsi"/>
          <w:b/>
          <w:bCs/>
        </w:rPr>
      </w:pPr>
    </w:p>
    <w:p w14:paraId="1DFCB384" w14:textId="77777777" w:rsidR="00F702DB" w:rsidRPr="004115F7" w:rsidRDefault="00F702DB" w:rsidP="004115F7">
      <w:pPr>
        <w:spacing w:after="0" w:line="276" w:lineRule="auto"/>
        <w:ind w:left="-426"/>
        <w:jc w:val="both"/>
        <w:rPr>
          <w:rFonts w:asciiTheme="majorHAnsi" w:hAnsiTheme="majorHAnsi" w:cstheme="majorHAnsi"/>
          <w:b/>
          <w:bCs/>
        </w:rPr>
      </w:pPr>
    </w:p>
    <w:p w14:paraId="0E03449F" w14:textId="77777777" w:rsidR="00021E35" w:rsidRPr="004115F7" w:rsidRDefault="00021E35" w:rsidP="004115F7">
      <w:pPr>
        <w:spacing w:after="0" w:line="276" w:lineRule="auto"/>
        <w:ind w:left="-426"/>
        <w:jc w:val="both"/>
        <w:rPr>
          <w:rFonts w:asciiTheme="majorHAnsi" w:hAnsiTheme="majorHAnsi" w:cstheme="majorHAnsi"/>
          <w:b/>
          <w:bCs/>
        </w:rPr>
      </w:pPr>
    </w:p>
    <w:p w14:paraId="0A9C3427" w14:textId="77777777" w:rsidR="00021E35" w:rsidRPr="004115F7" w:rsidRDefault="00021E35" w:rsidP="004115F7">
      <w:pPr>
        <w:spacing w:after="0" w:line="276" w:lineRule="auto"/>
        <w:ind w:left="-426"/>
        <w:jc w:val="both"/>
        <w:rPr>
          <w:rFonts w:asciiTheme="majorHAnsi" w:hAnsiTheme="majorHAnsi" w:cstheme="majorHAnsi"/>
          <w:b/>
          <w:bCs/>
        </w:rPr>
      </w:pPr>
    </w:p>
    <w:p w14:paraId="193B6A3B" w14:textId="77777777" w:rsidR="00C34D52" w:rsidRPr="004115F7" w:rsidRDefault="00C34D52" w:rsidP="004115F7">
      <w:pPr>
        <w:spacing w:after="0" w:line="276" w:lineRule="auto"/>
        <w:ind w:left="-426"/>
        <w:jc w:val="both"/>
        <w:rPr>
          <w:rFonts w:asciiTheme="majorHAnsi" w:hAnsiTheme="majorHAnsi" w:cstheme="majorHAnsi"/>
          <w:b/>
          <w:bCs/>
          <w:lang w:val="pt-PT"/>
        </w:rPr>
      </w:pPr>
    </w:p>
    <w:p w14:paraId="6143701B" w14:textId="3F944DE1" w:rsidR="00C34D52" w:rsidRPr="004115F7" w:rsidRDefault="00D0771E" w:rsidP="004115F7">
      <w:pPr>
        <w:spacing w:after="0" w:line="276" w:lineRule="auto"/>
        <w:ind w:left="-426"/>
        <w:jc w:val="both"/>
        <w:rPr>
          <w:rFonts w:asciiTheme="majorHAnsi" w:hAnsiTheme="majorHAnsi" w:cstheme="majorHAnsi"/>
          <w:b/>
          <w:bCs/>
        </w:rPr>
      </w:pPr>
      <w:r w:rsidRPr="004115F7">
        <w:rPr>
          <w:rFonts w:asciiTheme="majorHAnsi" w:hAnsiTheme="majorHAnsi" w:cstheme="majorHAnsi"/>
          <w:b/>
          <w:bCs/>
        </w:rPr>
        <w:t xml:space="preserve">Item 7 - </w:t>
      </w:r>
      <w:r w:rsidR="005D385C" w:rsidRPr="004115F7">
        <w:rPr>
          <w:rFonts w:asciiTheme="majorHAnsi" w:hAnsiTheme="majorHAnsi" w:cstheme="majorHAnsi"/>
          <w:b/>
          <w:bCs/>
        </w:rPr>
        <w:t>GUARDANAPOS</w:t>
      </w:r>
    </w:p>
    <w:p w14:paraId="7330B437" w14:textId="405ACFB9" w:rsidR="00C34D52" w:rsidRDefault="005D385C" w:rsidP="004115F7">
      <w:pPr>
        <w:spacing w:after="0" w:line="276" w:lineRule="auto"/>
        <w:ind w:left="-426"/>
        <w:jc w:val="both"/>
        <w:rPr>
          <w:rFonts w:asciiTheme="majorHAnsi" w:hAnsiTheme="majorHAnsi" w:cstheme="majorHAnsi"/>
        </w:rPr>
      </w:pPr>
      <w:r w:rsidRPr="004115F7">
        <w:rPr>
          <w:rFonts w:asciiTheme="majorHAnsi" w:hAnsiTheme="majorHAnsi" w:cstheme="majorHAnsi"/>
        </w:rPr>
        <w:t>2 guardanapos de papel absorvente, dimensão 22x22cm, embalados individualmente em embalagem de polipropileno/ polietileno transparente, atóxica, totalmente vedado.</w:t>
      </w:r>
    </w:p>
    <w:p w14:paraId="24F4FDEC" w14:textId="77777777" w:rsidR="00F702DB" w:rsidRPr="004115F7" w:rsidRDefault="00F702DB" w:rsidP="004115F7">
      <w:pPr>
        <w:spacing w:after="0" w:line="276" w:lineRule="auto"/>
        <w:ind w:left="-426"/>
        <w:jc w:val="both"/>
        <w:rPr>
          <w:rFonts w:asciiTheme="majorHAnsi" w:hAnsiTheme="majorHAnsi" w:cstheme="majorHAnsi"/>
        </w:rPr>
      </w:pPr>
    </w:p>
    <w:p w14:paraId="29078309" w14:textId="77777777" w:rsidR="00C34D52" w:rsidRPr="004115F7" w:rsidRDefault="005D385C" w:rsidP="004115F7">
      <w:pPr>
        <w:spacing w:after="0" w:line="276" w:lineRule="auto"/>
        <w:ind w:left="-426"/>
        <w:jc w:val="both"/>
        <w:rPr>
          <w:rFonts w:asciiTheme="majorHAnsi" w:hAnsiTheme="majorHAnsi" w:cstheme="majorHAnsi"/>
        </w:rPr>
      </w:pPr>
      <w:r w:rsidRPr="004115F7">
        <w:rPr>
          <w:rFonts w:asciiTheme="majorHAnsi" w:hAnsiTheme="majorHAnsi" w:cstheme="majorHAnsi"/>
        </w:rPr>
        <w:t>Os kits serão fornecidos em embalagens biodegradáveis e compostáveis, fechadas, transparentes ou metalizadas, integras, atóxicas e próprias para o contato com alimentos, com tamanho apropriado.</w:t>
      </w:r>
    </w:p>
    <w:p w14:paraId="33E7F1A8" w14:textId="77777777" w:rsidR="006B4A90" w:rsidRPr="004115F7" w:rsidRDefault="006B4A90" w:rsidP="004115F7">
      <w:pPr>
        <w:spacing w:after="0" w:line="276" w:lineRule="auto"/>
        <w:ind w:left="-426"/>
        <w:jc w:val="both"/>
        <w:rPr>
          <w:rFonts w:asciiTheme="majorHAnsi" w:hAnsiTheme="majorHAnsi" w:cstheme="majorHAnsi"/>
        </w:rPr>
      </w:pPr>
    </w:p>
    <w:p w14:paraId="44BA793A" w14:textId="77777777" w:rsidR="00C34D52" w:rsidRDefault="005D385C" w:rsidP="004115F7">
      <w:pPr>
        <w:shd w:val="clear" w:color="auto" w:fill="FFFFFF"/>
        <w:spacing w:after="0" w:line="276" w:lineRule="auto"/>
        <w:ind w:left="-426"/>
        <w:jc w:val="both"/>
        <w:rPr>
          <w:rFonts w:asciiTheme="majorHAnsi" w:eastAsia="Times New Roman" w:hAnsiTheme="majorHAnsi" w:cstheme="majorHAnsi"/>
          <w:b/>
          <w:bCs/>
          <w:color w:val="000000"/>
          <w:kern w:val="0"/>
          <w:lang w:eastAsia="pt-BR"/>
          <w14:ligatures w14:val="none"/>
        </w:rPr>
      </w:pPr>
      <w:r w:rsidRPr="004115F7">
        <w:rPr>
          <w:rFonts w:asciiTheme="majorHAnsi" w:eastAsia="Times New Roman" w:hAnsiTheme="majorHAnsi" w:cstheme="majorHAnsi"/>
          <w:b/>
          <w:bCs/>
          <w:color w:val="000000"/>
          <w:kern w:val="0"/>
          <w:lang w:eastAsia="pt-BR"/>
          <w14:ligatures w14:val="none"/>
        </w:rPr>
        <w:t>Quantitativo:</w:t>
      </w:r>
    </w:p>
    <w:p w14:paraId="0A6DCDF1" w14:textId="77777777" w:rsidR="00F702DB" w:rsidRPr="00845C66" w:rsidRDefault="00F702DB" w:rsidP="004115F7">
      <w:pPr>
        <w:shd w:val="clear" w:color="auto" w:fill="FFFFFF"/>
        <w:spacing w:after="0" w:line="276" w:lineRule="auto"/>
        <w:ind w:left="-426"/>
        <w:jc w:val="both"/>
        <w:rPr>
          <w:rFonts w:asciiTheme="majorHAnsi" w:eastAsia="Times New Roman" w:hAnsiTheme="majorHAnsi" w:cstheme="majorHAnsi"/>
          <w:b/>
          <w:bCs/>
          <w:color w:val="000000"/>
          <w:kern w:val="0"/>
          <w:sz w:val="16"/>
          <w:szCs w:val="16"/>
          <w:lang w:eastAsia="pt-BR"/>
          <w14:ligatures w14:val="none"/>
        </w:rPr>
      </w:pPr>
    </w:p>
    <w:tbl>
      <w:tblPr>
        <w:tblW w:w="8647" w:type="dxa"/>
        <w:tblInd w:w="-152" w:type="dxa"/>
        <w:tblLayout w:type="fixed"/>
        <w:tblCellMar>
          <w:top w:w="15" w:type="dxa"/>
          <w:left w:w="15" w:type="dxa"/>
          <w:bottom w:w="15" w:type="dxa"/>
          <w:right w:w="15" w:type="dxa"/>
        </w:tblCellMar>
        <w:tblLook w:val="04A0" w:firstRow="1" w:lastRow="0" w:firstColumn="1" w:lastColumn="0" w:noHBand="0" w:noVBand="1"/>
      </w:tblPr>
      <w:tblGrid>
        <w:gridCol w:w="709"/>
        <w:gridCol w:w="4962"/>
        <w:gridCol w:w="1842"/>
        <w:gridCol w:w="1134"/>
      </w:tblGrid>
      <w:tr w:rsidR="00845C66" w:rsidRPr="004115F7" w14:paraId="4AF9F0D3" w14:textId="77777777" w:rsidTr="00845C66">
        <w:trPr>
          <w:trHeight w:val="320"/>
        </w:trPr>
        <w:tc>
          <w:tcPr>
            <w:tcW w:w="70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0C9811C" w14:textId="35DA0C95" w:rsidR="00845C66" w:rsidRPr="00845C66" w:rsidRDefault="00845C66" w:rsidP="00845C66">
            <w:pPr>
              <w:spacing w:after="0" w:line="276" w:lineRule="auto"/>
              <w:ind w:left="45" w:right="-101"/>
              <w:jc w:val="both"/>
              <w:rPr>
                <w:rFonts w:asciiTheme="majorHAnsi" w:eastAsia="Times New Roman" w:hAnsiTheme="majorHAnsi" w:cstheme="majorHAnsi"/>
                <w:b/>
                <w:bCs/>
                <w:kern w:val="0"/>
                <w:lang w:eastAsia="pt-BR"/>
                <w14:ligatures w14:val="none"/>
              </w:rPr>
            </w:pPr>
            <w:r>
              <w:rPr>
                <w:rFonts w:asciiTheme="majorHAnsi" w:eastAsia="Times New Roman" w:hAnsiTheme="majorHAnsi" w:cstheme="majorHAnsi"/>
                <w:b/>
                <w:bCs/>
                <w:color w:val="000000"/>
                <w:kern w:val="0"/>
                <w:lang w:eastAsia="pt-BR"/>
                <w14:ligatures w14:val="none"/>
              </w:rPr>
              <w:t>Item</w:t>
            </w:r>
            <w:r w:rsidRPr="00845C66">
              <w:rPr>
                <w:rFonts w:asciiTheme="majorHAnsi" w:eastAsia="Times New Roman" w:hAnsiTheme="majorHAnsi" w:cstheme="majorHAnsi"/>
                <w:b/>
                <w:bCs/>
                <w:color w:val="000000"/>
                <w:kern w:val="0"/>
                <w:lang w:eastAsia="pt-BR"/>
                <w14:ligatures w14:val="none"/>
              </w:rPr>
              <w:t xml:space="preserve"> </w:t>
            </w:r>
          </w:p>
        </w:tc>
        <w:tc>
          <w:tcPr>
            <w:tcW w:w="496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D6ADD40" w14:textId="77777777" w:rsidR="00845C66" w:rsidRPr="00845C66" w:rsidRDefault="00845C66" w:rsidP="00845C66">
            <w:pPr>
              <w:spacing w:after="0" w:line="276" w:lineRule="auto"/>
              <w:ind w:left="45" w:right="47"/>
              <w:jc w:val="both"/>
              <w:rPr>
                <w:rFonts w:asciiTheme="majorHAnsi" w:eastAsia="Times New Roman" w:hAnsiTheme="majorHAnsi" w:cstheme="majorHAnsi"/>
                <w:b/>
                <w:bCs/>
                <w:kern w:val="0"/>
                <w:lang w:eastAsia="pt-BR"/>
                <w14:ligatures w14:val="none"/>
              </w:rPr>
            </w:pPr>
            <w:r w:rsidRPr="00845C66">
              <w:rPr>
                <w:rFonts w:asciiTheme="majorHAnsi" w:eastAsia="Times New Roman" w:hAnsiTheme="majorHAnsi" w:cstheme="majorHAnsi"/>
                <w:b/>
                <w:bCs/>
                <w:color w:val="000000"/>
                <w:kern w:val="0"/>
                <w:lang w:eastAsia="pt-BR"/>
                <w14:ligatures w14:val="none"/>
              </w:rPr>
              <w:t>Descrição</w:t>
            </w:r>
          </w:p>
        </w:tc>
        <w:tc>
          <w:tcPr>
            <w:tcW w:w="1842" w:type="dxa"/>
            <w:tcBorders>
              <w:top w:val="single" w:sz="8" w:space="0" w:color="000000"/>
              <w:left w:val="single" w:sz="8" w:space="0" w:color="000000"/>
              <w:bottom w:val="single" w:sz="8" w:space="0" w:color="000000"/>
              <w:right w:val="single" w:sz="8" w:space="0" w:color="000000"/>
            </w:tcBorders>
          </w:tcPr>
          <w:p w14:paraId="540697FE" w14:textId="4E37A685" w:rsidR="00845C66" w:rsidRPr="00845C66" w:rsidRDefault="00845C66" w:rsidP="00845C66">
            <w:pPr>
              <w:spacing w:after="0" w:line="276" w:lineRule="auto"/>
              <w:ind w:left="45" w:right="-101"/>
              <w:jc w:val="both"/>
              <w:rPr>
                <w:rFonts w:asciiTheme="majorHAnsi" w:eastAsia="Times New Roman" w:hAnsiTheme="majorHAnsi" w:cstheme="majorHAnsi"/>
                <w:b/>
                <w:bCs/>
                <w:color w:val="000000"/>
                <w:kern w:val="0"/>
                <w:lang w:eastAsia="pt-BR"/>
                <w14:ligatures w14:val="none"/>
              </w:rPr>
            </w:pPr>
            <w:proofErr w:type="spellStart"/>
            <w:r w:rsidRPr="00845C66">
              <w:rPr>
                <w:rFonts w:asciiTheme="majorHAnsi" w:eastAsia="Times New Roman" w:hAnsiTheme="majorHAnsi" w:cstheme="majorHAnsi"/>
                <w:b/>
                <w:bCs/>
                <w:color w:val="000000"/>
                <w:kern w:val="0"/>
                <w:lang w:eastAsia="pt-BR"/>
                <w14:ligatures w14:val="none"/>
              </w:rPr>
              <w:t>Cod</w:t>
            </w:r>
            <w:proofErr w:type="spellEnd"/>
            <w:r w:rsidRPr="00845C66">
              <w:rPr>
                <w:rFonts w:asciiTheme="majorHAnsi" w:eastAsia="Times New Roman" w:hAnsiTheme="majorHAnsi" w:cstheme="majorHAnsi"/>
                <w:b/>
                <w:bCs/>
                <w:color w:val="000000"/>
                <w:kern w:val="0"/>
                <w:lang w:eastAsia="pt-BR"/>
                <w14:ligatures w14:val="none"/>
              </w:rPr>
              <w:t xml:space="preserve">. </w:t>
            </w:r>
            <w:proofErr w:type="spellStart"/>
            <w:r w:rsidRPr="00845C66">
              <w:rPr>
                <w:rFonts w:asciiTheme="majorHAnsi" w:eastAsia="Times New Roman" w:hAnsiTheme="majorHAnsi" w:cstheme="majorHAnsi"/>
                <w:b/>
                <w:bCs/>
                <w:color w:val="000000"/>
                <w:kern w:val="0"/>
                <w:lang w:eastAsia="pt-BR"/>
                <w14:ligatures w14:val="none"/>
              </w:rPr>
              <w:t>Catmat</w:t>
            </w:r>
            <w:proofErr w:type="spellEnd"/>
            <w:r w:rsidRPr="00845C66">
              <w:rPr>
                <w:rFonts w:asciiTheme="majorHAnsi" w:eastAsia="Times New Roman" w:hAnsiTheme="majorHAnsi" w:cstheme="majorHAnsi"/>
                <w:b/>
                <w:bCs/>
                <w:color w:val="000000"/>
                <w:kern w:val="0"/>
                <w:lang w:eastAsia="pt-BR"/>
                <w14:ligatures w14:val="none"/>
              </w:rPr>
              <w:t>/</w:t>
            </w:r>
            <w:proofErr w:type="spellStart"/>
            <w:r w:rsidRPr="00845C66">
              <w:rPr>
                <w:rFonts w:asciiTheme="majorHAnsi" w:eastAsia="Times New Roman" w:hAnsiTheme="majorHAnsi" w:cstheme="majorHAnsi"/>
                <w:b/>
                <w:bCs/>
                <w:color w:val="000000"/>
                <w:kern w:val="0"/>
                <w:lang w:eastAsia="pt-BR"/>
                <w14:ligatures w14:val="none"/>
              </w:rPr>
              <w:t>serv</w:t>
            </w:r>
            <w:proofErr w:type="spellEnd"/>
          </w:p>
        </w:tc>
        <w:tc>
          <w:tcPr>
            <w:tcW w:w="113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7B69E11" w14:textId="2E9E4316" w:rsidR="00845C66" w:rsidRPr="00845C66" w:rsidRDefault="00845C66" w:rsidP="00845C66">
            <w:pPr>
              <w:spacing w:after="0" w:line="276" w:lineRule="auto"/>
              <w:ind w:left="45" w:right="-101"/>
              <w:jc w:val="both"/>
              <w:rPr>
                <w:rFonts w:asciiTheme="majorHAnsi" w:eastAsia="Times New Roman" w:hAnsiTheme="majorHAnsi" w:cstheme="majorHAnsi"/>
                <w:b/>
                <w:bCs/>
                <w:kern w:val="0"/>
                <w:lang w:eastAsia="pt-BR"/>
                <w14:ligatures w14:val="none"/>
              </w:rPr>
            </w:pPr>
            <w:r w:rsidRPr="00845C66">
              <w:rPr>
                <w:rFonts w:asciiTheme="majorHAnsi" w:eastAsia="Times New Roman" w:hAnsiTheme="majorHAnsi" w:cstheme="majorHAnsi"/>
                <w:b/>
                <w:bCs/>
                <w:color w:val="000000"/>
                <w:kern w:val="0"/>
                <w:lang w:eastAsia="pt-BR"/>
                <w14:ligatures w14:val="none"/>
              </w:rPr>
              <w:t>Quant.</w:t>
            </w:r>
          </w:p>
        </w:tc>
      </w:tr>
      <w:tr w:rsidR="00845C66" w:rsidRPr="004115F7" w14:paraId="6F3A52F1" w14:textId="77777777" w:rsidTr="00845C66">
        <w:trPr>
          <w:trHeight w:val="331"/>
        </w:trPr>
        <w:tc>
          <w:tcPr>
            <w:tcW w:w="70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198AA36" w14:textId="77777777" w:rsidR="00845C66" w:rsidRPr="004115F7" w:rsidRDefault="00845C66" w:rsidP="00845C66">
            <w:pPr>
              <w:spacing w:after="0" w:line="276" w:lineRule="auto"/>
              <w:ind w:left="45" w:right="-101"/>
              <w:jc w:val="both"/>
              <w:rPr>
                <w:rFonts w:asciiTheme="majorHAnsi" w:eastAsia="Times New Roman" w:hAnsiTheme="majorHAnsi" w:cstheme="majorHAnsi"/>
                <w:kern w:val="0"/>
                <w:lang w:eastAsia="pt-BR"/>
                <w14:ligatures w14:val="none"/>
              </w:rPr>
            </w:pPr>
            <w:r w:rsidRPr="004115F7">
              <w:rPr>
                <w:rFonts w:asciiTheme="majorHAnsi" w:eastAsia="Times New Roman" w:hAnsiTheme="majorHAnsi" w:cstheme="majorHAnsi"/>
                <w:color w:val="000000"/>
                <w:kern w:val="0"/>
                <w:lang w:eastAsia="pt-BR"/>
                <w14:ligatures w14:val="none"/>
              </w:rPr>
              <w:t>1</w:t>
            </w:r>
          </w:p>
        </w:tc>
        <w:tc>
          <w:tcPr>
            <w:tcW w:w="496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8C6D879" w14:textId="1D0C2F18" w:rsidR="00845C66" w:rsidRPr="004115F7" w:rsidRDefault="00845C66" w:rsidP="00845C66">
            <w:pPr>
              <w:spacing w:after="0" w:line="276" w:lineRule="auto"/>
              <w:ind w:left="45" w:right="47"/>
              <w:jc w:val="both"/>
              <w:rPr>
                <w:rFonts w:asciiTheme="majorHAnsi" w:eastAsia="Times New Roman" w:hAnsiTheme="majorHAnsi" w:cstheme="majorHAnsi"/>
                <w:kern w:val="0"/>
                <w:lang w:eastAsia="pt-BR"/>
                <w14:ligatures w14:val="none"/>
              </w:rPr>
            </w:pPr>
            <w:r>
              <w:rPr>
                <w:rFonts w:asciiTheme="majorHAnsi" w:eastAsia="Times New Roman" w:hAnsiTheme="majorHAnsi" w:cstheme="majorHAnsi"/>
                <w:color w:val="000000"/>
                <w:kern w:val="0"/>
                <w:lang w:eastAsia="pt-BR"/>
                <w14:ligatures w14:val="none"/>
              </w:rPr>
              <w:t xml:space="preserve">Serviço </w:t>
            </w:r>
            <w:r w:rsidRPr="004115F7">
              <w:rPr>
                <w:rFonts w:asciiTheme="majorHAnsi" w:eastAsia="Times New Roman" w:hAnsiTheme="majorHAnsi" w:cstheme="majorHAnsi"/>
                <w:color w:val="000000"/>
                <w:kern w:val="0"/>
                <w:lang w:eastAsia="pt-BR"/>
                <w14:ligatures w14:val="none"/>
              </w:rPr>
              <w:t>especializad</w:t>
            </w:r>
            <w:r>
              <w:rPr>
                <w:rFonts w:asciiTheme="majorHAnsi" w:eastAsia="Times New Roman" w:hAnsiTheme="majorHAnsi" w:cstheme="majorHAnsi"/>
                <w:color w:val="000000"/>
                <w:kern w:val="0"/>
                <w:lang w:eastAsia="pt-BR"/>
                <w14:ligatures w14:val="none"/>
              </w:rPr>
              <w:t>o</w:t>
            </w:r>
            <w:r w:rsidRPr="004115F7">
              <w:rPr>
                <w:rFonts w:asciiTheme="majorHAnsi" w:eastAsia="Times New Roman" w:hAnsiTheme="majorHAnsi" w:cstheme="majorHAnsi"/>
                <w:color w:val="000000"/>
                <w:kern w:val="0"/>
                <w:lang w:eastAsia="pt-BR"/>
                <w14:ligatures w14:val="none"/>
              </w:rPr>
              <w:t xml:space="preserve"> no fornecimento de Kit Lanche</w:t>
            </w:r>
          </w:p>
        </w:tc>
        <w:tc>
          <w:tcPr>
            <w:tcW w:w="1842" w:type="dxa"/>
            <w:tcBorders>
              <w:top w:val="single" w:sz="8" w:space="0" w:color="000000"/>
              <w:left w:val="single" w:sz="8" w:space="0" w:color="000000"/>
              <w:bottom w:val="single" w:sz="8" w:space="0" w:color="000000"/>
              <w:right w:val="single" w:sz="8" w:space="0" w:color="000000"/>
            </w:tcBorders>
          </w:tcPr>
          <w:p w14:paraId="0E0FF763" w14:textId="47FC2D88" w:rsidR="00845C66" w:rsidRPr="00845C66" w:rsidRDefault="00845C66" w:rsidP="00845C66">
            <w:pPr>
              <w:spacing w:after="0" w:line="276" w:lineRule="auto"/>
              <w:ind w:left="45" w:right="-101"/>
              <w:jc w:val="both"/>
              <w:rPr>
                <w:rFonts w:asciiTheme="majorHAnsi" w:eastAsia="Times New Roman" w:hAnsiTheme="majorHAnsi" w:cstheme="majorHAnsi"/>
                <w:color w:val="000000"/>
                <w:kern w:val="0"/>
                <w:sz w:val="20"/>
                <w:szCs w:val="20"/>
                <w:lang w:eastAsia="pt-BR"/>
                <w14:ligatures w14:val="none"/>
              </w:rPr>
            </w:pPr>
            <w:r w:rsidRPr="004115F7">
              <w:rPr>
                <w:rFonts w:asciiTheme="majorHAnsi" w:eastAsiaTheme="majorEastAsia" w:hAnsiTheme="majorHAnsi" w:cstheme="majorHAnsi"/>
                <w:color w:val="000000"/>
              </w:rPr>
              <w:t>3697</w:t>
            </w:r>
          </w:p>
        </w:tc>
        <w:tc>
          <w:tcPr>
            <w:tcW w:w="113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4F6B615D" w14:textId="449250EE" w:rsidR="00845C66" w:rsidRPr="00845C66" w:rsidRDefault="00845C66" w:rsidP="00845C66">
            <w:pPr>
              <w:spacing w:after="0" w:line="276" w:lineRule="auto"/>
              <w:ind w:left="45" w:right="-101"/>
              <w:jc w:val="both"/>
              <w:rPr>
                <w:rFonts w:asciiTheme="majorHAnsi" w:eastAsia="Times New Roman" w:hAnsiTheme="majorHAnsi" w:cstheme="majorHAnsi"/>
                <w:kern w:val="0"/>
                <w:lang w:eastAsia="pt-BR"/>
                <w14:ligatures w14:val="none"/>
              </w:rPr>
            </w:pPr>
            <w:r w:rsidRPr="00845C66">
              <w:rPr>
                <w:rFonts w:asciiTheme="majorHAnsi" w:eastAsia="Times New Roman" w:hAnsiTheme="majorHAnsi" w:cstheme="majorHAnsi"/>
                <w:color w:val="000000"/>
                <w:kern w:val="0"/>
                <w:sz w:val="20"/>
                <w:szCs w:val="20"/>
                <w:lang w:eastAsia="pt-BR"/>
                <w14:ligatures w14:val="none"/>
              </w:rPr>
              <w:t>64.677</w:t>
            </w:r>
          </w:p>
        </w:tc>
      </w:tr>
    </w:tbl>
    <w:p w14:paraId="4898A8B9" w14:textId="77777777" w:rsidR="00F702DB" w:rsidRDefault="00F702DB" w:rsidP="004115F7">
      <w:pPr>
        <w:shd w:val="clear" w:color="auto" w:fill="FFFFFF"/>
        <w:spacing w:after="0" w:line="276" w:lineRule="auto"/>
        <w:ind w:left="-426"/>
        <w:jc w:val="both"/>
        <w:rPr>
          <w:rFonts w:asciiTheme="majorHAnsi" w:eastAsia="Times New Roman" w:hAnsiTheme="majorHAnsi" w:cstheme="majorHAnsi"/>
          <w:b/>
          <w:bCs/>
          <w:color w:val="000000"/>
          <w:kern w:val="0"/>
          <w:lang w:eastAsia="pt-BR"/>
          <w14:ligatures w14:val="none"/>
        </w:rPr>
      </w:pPr>
    </w:p>
    <w:p w14:paraId="1CB10839" w14:textId="65BE1781" w:rsidR="00C34D52" w:rsidRPr="004115F7" w:rsidRDefault="005D385C" w:rsidP="004115F7">
      <w:pPr>
        <w:shd w:val="clear" w:color="auto" w:fill="FFFFFF"/>
        <w:spacing w:after="0" w:line="276" w:lineRule="auto"/>
        <w:ind w:left="-426"/>
        <w:jc w:val="both"/>
        <w:rPr>
          <w:rFonts w:asciiTheme="majorHAnsi" w:eastAsia="Times New Roman" w:hAnsiTheme="majorHAnsi" w:cstheme="majorHAnsi"/>
          <w:kern w:val="0"/>
          <w:lang w:eastAsia="pt-BR"/>
          <w14:ligatures w14:val="none"/>
        </w:rPr>
      </w:pPr>
      <w:r w:rsidRPr="004115F7">
        <w:rPr>
          <w:rFonts w:asciiTheme="majorHAnsi" w:eastAsia="Times New Roman" w:hAnsiTheme="majorHAnsi" w:cstheme="majorHAnsi"/>
          <w:b/>
          <w:bCs/>
          <w:color w:val="000000"/>
          <w:kern w:val="0"/>
          <w:lang w:eastAsia="pt-BR"/>
          <w14:ligatures w14:val="none"/>
        </w:rPr>
        <w:t>Distribuição Estimada por área e por evento:</w:t>
      </w:r>
    </w:p>
    <w:p w14:paraId="4E95462D" w14:textId="77777777" w:rsidR="00C34D52" w:rsidRDefault="005D385C" w:rsidP="004115F7">
      <w:pPr>
        <w:spacing w:after="0" w:line="276" w:lineRule="auto"/>
        <w:ind w:left="-426"/>
        <w:jc w:val="both"/>
        <w:rPr>
          <w:rFonts w:asciiTheme="majorHAnsi" w:eastAsia="Times New Roman" w:hAnsiTheme="majorHAnsi" w:cstheme="majorHAnsi"/>
          <w:color w:val="000000"/>
          <w:kern w:val="0"/>
          <w:lang w:eastAsia="pt-BR"/>
          <w14:ligatures w14:val="none"/>
        </w:rPr>
      </w:pPr>
      <w:r w:rsidRPr="004115F7">
        <w:rPr>
          <w:rFonts w:asciiTheme="majorHAnsi" w:eastAsia="Times New Roman" w:hAnsiTheme="majorHAnsi" w:cstheme="majorHAnsi"/>
          <w:color w:val="000000"/>
          <w:kern w:val="0"/>
          <w:lang w:eastAsia="pt-BR"/>
          <w14:ligatures w14:val="none"/>
        </w:rPr>
        <w:t>Os eventos poderão ser realizados em locais diversos dentro do Território do município de São Paulo, e poderá contar com efetivo de diversas áreas levando em consideração a necessidade de emprego para cada evento, conforme abaixo descrito:</w:t>
      </w:r>
    </w:p>
    <w:p w14:paraId="5DBD16C6" w14:textId="77777777" w:rsidR="00803690" w:rsidRPr="004115F7" w:rsidRDefault="00803690" w:rsidP="004115F7">
      <w:pPr>
        <w:spacing w:after="0" w:line="276" w:lineRule="auto"/>
        <w:ind w:left="-426"/>
        <w:jc w:val="both"/>
        <w:rPr>
          <w:rFonts w:asciiTheme="majorHAnsi" w:eastAsia="Times New Roman" w:hAnsiTheme="majorHAnsi" w:cstheme="majorHAnsi"/>
          <w:color w:val="000000"/>
          <w:kern w:val="0"/>
          <w:lang w:eastAsia="pt-BR"/>
          <w14:ligatures w14:val="none"/>
        </w:rPr>
      </w:pPr>
    </w:p>
    <w:p w14:paraId="33FAF7CF" w14:textId="77777777" w:rsidR="005D385C" w:rsidRPr="004115F7" w:rsidRDefault="005D385C" w:rsidP="004115F7">
      <w:pPr>
        <w:spacing w:after="0" w:line="276" w:lineRule="auto"/>
        <w:ind w:left="-426"/>
        <w:jc w:val="both"/>
        <w:rPr>
          <w:rFonts w:asciiTheme="majorHAnsi" w:eastAsia="Times New Roman" w:hAnsiTheme="majorHAnsi" w:cstheme="majorHAnsi"/>
          <w:color w:val="000000"/>
          <w:kern w:val="0"/>
          <w:lang w:eastAsia="pt-BR"/>
          <w14:ligatures w14:val="none"/>
        </w:rPr>
      </w:pPr>
    </w:p>
    <w:tbl>
      <w:tblPr>
        <w:tblW w:w="8923" w:type="dxa"/>
        <w:tblLayout w:type="fixed"/>
        <w:tblCellMar>
          <w:top w:w="15" w:type="dxa"/>
          <w:left w:w="15" w:type="dxa"/>
          <w:bottom w:w="15" w:type="dxa"/>
          <w:right w:w="15" w:type="dxa"/>
        </w:tblCellMar>
        <w:tblLook w:val="04A0" w:firstRow="1" w:lastRow="0" w:firstColumn="1" w:lastColumn="0" w:noHBand="0" w:noVBand="1"/>
      </w:tblPr>
      <w:tblGrid>
        <w:gridCol w:w="1835"/>
        <w:gridCol w:w="5670"/>
        <w:gridCol w:w="1418"/>
      </w:tblGrid>
      <w:tr w:rsidR="00845C66" w:rsidRPr="004A67F0" w14:paraId="576BFBCC" w14:textId="77777777" w:rsidTr="00C21C5F">
        <w:trPr>
          <w:trHeight w:val="690"/>
        </w:trPr>
        <w:tc>
          <w:tcPr>
            <w:tcW w:w="1835" w:type="dxa"/>
            <w:tcBorders>
              <w:top w:val="single" w:sz="6" w:space="0" w:color="000000"/>
              <w:left w:val="single" w:sz="6" w:space="0" w:color="000000"/>
              <w:bottom w:val="single" w:sz="6" w:space="0" w:color="000000"/>
              <w:right w:val="single" w:sz="6" w:space="0" w:color="000000"/>
            </w:tcBorders>
            <w:vAlign w:val="center"/>
          </w:tcPr>
          <w:p w14:paraId="5EC4B58F" w14:textId="77777777" w:rsidR="00845C66" w:rsidRPr="00900F14" w:rsidRDefault="00845C66" w:rsidP="00C21C5F">
            <w:pPr>
              <w:spacing w:before="120" w:after="120" w:line="276" w:lineRule="auto"/>
              <w:ind w:left="120" w:right="120"/>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eastAsia="Times New Roman" w:hAnsiTheme="majorHAnsi" w:cstheme="majorHAnsi"/>
                <w:b/>
                <w:bCs/>
                <w:color w:val="000000"/>
                <w:kern w:val="0"/>
                <w:sz w:val="20"/>
                <w:szCs w:val="20"/>
                <w:lang w:eastAsia="pt-BR"/>
                <w14:ligatures w14:val="none"/>
              </w:rPr>
              <w:t>Unidades</w:t>
            </w:r>
          </w:p>
        </w:tc>
        <w:tc>
          <w:tcPr>
            <w:tcW w:w="5670" w:type="dxa"/>
            <w:tcBorders>
              <w:top w:val="single" w:sz="6" w:space="0" w:color="000000"/>
              <w:left w:val="nil"/>
              <w:bottom w:val="single" w:sz="6" w:space="0" w:color="000000"/>
              <w:right w:val="single" w:sz="6" w:space="0" w:color="000000"/>
            </w:tcBorders>
            <w:vAlign w:val="center"/>
          </w:tcPr>
          <w:p w14:paraId="3B761FDE" w14:textId="77777777" w:rsidR="00845C66" w:rsidRPr="00900F14" w:rsidRDefault="00845C66"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eastAsia="Times New Roman" w:hAnsiTheme="majorHAnsi" w:cstheme="majorHAnsi"/>
                <w:b/>
                <w:bCs/>
                <w:color w:val="000000"/>
                <w:kern w:val="0"/>
                <w:sz w:val="20"/>
                <w:szCs w:val="20"/>
                <w:lang w:eastAsia="pt-BR"/>
                <w14:ligatures w14:val="none"/>
              </w:rPr>
              <w:t>Endereços</w:t>
            </w:r>
          </w:p>
        </w:tc>
        <w:tc>
          <w:tcPr>
            <w:tcW w:w="1418" w:type="dxa"/>
            <w:tcBorders>
              <w:top w:val="single" w:sz="6" w:space="0" w:color="000000"/>
              <w:left w:val="nil"/>
              <w:bottom w:val="single" w:sz="6" w:space="0" w:color="000000"/>
              <w:right w:val="single" w:sz="6" w:space="0" w:color="000000"/>
            </w:tcBorders>
            <w:vAlign w:val="center"/>
          </w:tcPr>
          <w:p w14:paraId="3DB15739" w14:textId="77777777" w:rsidR="00845C66" w:rsidRPr="00900F14" w:rsidRDefault="00845C66"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eastAsia="Times New Roman" w:hAnsiTheme="majorHAnsi" w:cstheme="majorHAnsi"/>
                <w:b/>
                <w:bCs/>
                <w:color w:val="000000"/>
                <w:kern w:val="0"/>
                <w:sz w:val="20"/>
                <w:szCs w:val="20"/>
                <w:lang w:eastAsia="pt-BR"/>
                <w14:ligatures w14:val="none"/>
              </w:rPr>
              <w:t>Quantidade de kit lanche</w:t>
            </w:r>
          </w:p>
        </w:tc>
      </w:tr>
      <w:tr w:rsidR="00845C66" w:rsidRPr="004A67F0" w14:paraId="7F67338B" w14:textId="77777777" w:rsidTr="00C21C5F">
        <w:trPr>
          <w:trHeight w:val="279"/>
        </w:trPr>
        <w:tc>
          <w:tcPr>
            <w:tcW w:w="1835" w:type="dxa"/>
            <w:tcBorders>
              <w:top w:val="nil"/>
              <w:left w:val="single" w:sz="6" w:space="0" w:color="000000"/>
              <w:bottom w:val="single" w:sz="6" w:space="0" w:color="000000"/>
              <w:right w:val="single" w:sz="6" w:space="0" w:color="000000"/>
            </w:tcBorders>
            <w:vAlign w:val="center"/>
          </w:tcPr>
          <w:p w14:paraId="64A7B5FF" w14:textId="77777777" w:rsidR="00845C66" w:rsidRPr="00900F14" w:rsidRDefault="00845C66"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eastAsia="Times New Roman" w:hAnsiTheme="majorHAnsi" w:cstheme="majorHAnsi"/>
                <w:color w:val="000000"/>
                <w:kern w:val="0"/>
                <w:sz w:val="20"/>
                <w:szCs w:val="20"/>
                <w:lang w:eastAsia="pt-BR"/>
                <w14:ligatures w14:val="none"/>
              </w:rPr>
              <w:t>C</w:t>
            </w:r>
            <w:r>
              <w:rPr>
                <w:rFonts w:asciiTheme="majorHAnsi" w:eastAsia="Times New Roman" w:hAnsiTheme="majorHAnsi" w:cstheme="majorHAnsi"/>
                <w:color w:val="000000"/>
                <w:kern w:val="0"/>
                <w:sz w:val="20"/>
                <w:szCs w:val="20"/>
                <w:lang w:eastAsia="pt-BR"/>
                <w14:ligatures w14:val="none"/>
              </w:rPr>
              <w:t xml:space="preserve">GGCM </w:t>
            </w:r>
          </w:p>
        </w:tc>
        <w:tc>
          <w:tcPr>
            <w:tcW w:w="5670" w:type="dxa"/>
            <w:tcBorders>
              <w:top w:val="nil"/>
              <w:left w:val="nil"/>
              <w:bottom w:val="single" w:sz="6" w:space="0" w:color="000000"/>
              <w:right w:val="single" w:sz="6" w:space="0" w:color="000000"/>
            </w:tcBorders>
            <w:vAlign w:val="center"/>
          </w:tcPr>
          <w:p w14:paraId="10FDDF44" w14:textId="77777777" w:rsidR="00845C66" w:rsidRPr="00900F14" w:rsidRDefault="00845C66"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eastAsia="Times New Roman" w:hAnsiTheme="majorHAnsi" w:cstheme="majorHAnsi"/>
                <w:color w:val="000000"/>
                <w:kern w:val="0"/>
                <w:sz w:val="20"/>
                <w:szCs w:val="20"/>
                <w:lang w:eastAsia="pt-BR"/>
                <w14:ligatures w14:val="none"/>
              </w:rPr>
              <w:t>Rua General Couto de Magalhães, 444 - Nova Luz - CEP: 01212-030</w:t>
            </w:r>
          </w:p>
        </w:tc>
        <w:tc>
          <w:tcPr>
            <w:tcW w:w="1418" w:type="dxa"/>
            <w:tcBorders>
              <w:top w:val="nil"/>
              <w:left w:val="nil"/>
              <w:bottom w:val="single" w:sz="6" w:space="0" w:color="000000"/>
              <w:right w:val="single" w:sz="6" w:space="0" w:color="000000"/>
            </w:tcBorders>
            <w:vAlign w:val="center"/>
          </w:tcPr>
          <w:p w14:paraId="766AEF31" w14:textId="77777777" w:rsidR="00845C66" w:rsidRPr="00900F14" w:rsidRDefault="00845C66"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hAnsiTheme="majorHAnsi" w:cstheme="majorHAnsi"/>
                <w:color w:val="000000"/>
                <w:sz w:val="20"/>
                <w:szCs w:val="20"/>
              </w:rPr>
              <w:t>1869</w:t>
            </w:r>
          </w:p>
        </w:tc>
      </w:tr>
      <w:tr w:rsidR="00845C66" w:rsidRPr="004A67F0" w14:paraId="03AE73AD" w14:textId="77777777" w:rsidTr="00C21C5F">
        <w:trPr>
          <w:trHeight w:val="65"/>
        </w:trPr>
        <w:tc>
          <w:tcPr>
            <w:tcW w:w="1835" w:type="dxa"/>
            <w:tcBorders>
              <w:top w:val="nil"/>
              <w:left w:val="single" w:sz="6" w:space="0" w:color="000000"/>
              <w:bottom w:val="single" w:sz="6" w:space="0" w:color="000000"/>
              <w:right w:val="single" w:sz="6" w:space="0" w:color="000000"/>
            </w:tcBorders>
            <w:vAlign w:val="center"/>
          </w:tcPr>
          <w:p w14:paraId="3531485E" w14:textId="77777777" w:rsidR="00845C66" w:rsidRPr="00900F14" w:rsidRDefault="00845C66"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eastAsia="Times New Roman" w:hAnsiTheme="majorHAnsi" w:cstheme="majorHAnsi"/>
                <w:color w:val="000000"/>
                <w:kern w:val="0"/>
                <w:sz w:val="20"/>
                <w:szCs w:val="20"/>
                <w:lang w:eastAsia="pt-BR"/>
                <w14:ligatures w14:val="none"/>
              </w:rPr>
              <w:t>COP-C</w:t>
            </w:r>
          </w:p>
        </w:tc>
        <w:tc>
          <w:tcPr>
            <w:tcW w:w="5670" w:type="dxa"/>
            <w:tcBorders>
              <w:top w:val="nil"/>
              <w:left w:val="nil"/>
              <w:bottom w:val="single" w:sz="6" w:space="0" w:color="000000"/>
              <w:right w:val="single" w:sz="6" w:space="0" w:color="000000"/>
            </w:tcBorders>
            <w:vAlign w:val="center"/>
          </w:tcPr>
          <w:p w14:paraId="3EB21524" w14:textId="77777777" w:rsidR="00845C66" w:rsidRPr="00900F14" w:rsidRDefault="00845C66"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eastAsia="Times New Roman" w:hAnsiTheme="majorHAnsi" w:cstheme="majorHAnsi"/>
                <w:color w:val="000000"/>
                <w:kern w:val="0"/>
                <w:sz w:val="20"/>
                <w:szCs w:val="20"/>
                <w:lang w:eastAsia="pt-BR"/>
                <w14:ligatures w14:val="none"/>
              </w:rPr>
              <w:t>AV. Santos Dumont 767 - Bom Retiro CEP 01101-000</w:t>
            </w:r>
          </w:p>
        </w:tc>
        <w:tc>
          <w:tcPr>
            <w:tcW w:w="1418" w:type="dxa"/>
            <w:tcBorders>
              <w:top w:val="nil"/>
              <w:left w:val="nil"/>
              <w:bottom w:val="single" w:sz="6" w:space="0" w:color="000000"/>
              <w:right w:val="single" w:sz="6" w:space="0" w:color="000000"/>
            </w:tcBorders>
            <w:vAlign w:val="center"/>
          </w:tcPr>
          <w:p w14:paraId="50E1DB7F" w14:textId="77777777" w:rsidR="00845C66" w:rsidRPr="00900F14" w:rsidRDefault="00845C66"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hAnsiTheme="majorHAnsi" w:cstheme="majorHAnsi"/>
                <w:color w:val="000000"/>
                <w:sz w:val="20"/>
                <w:szCs w:val="20"/>
              </w:rPr>
              <w:t>240</w:t>
            </w:r>
          </w:p>
        </w:tc>
      </w:tr>
      <w:tr w:rsidR="00845C66" w:rsidRPr="004A67F0" w14:paraId="4C116A15" w14:textId="77777777" w:rsidTr="00C21C5F">
        <w:trPr>
          <w:trHeight w:val="65"/>
        </w:trPr>
        <w:tc>
          <w:tcPr>
            <w:tcW w:w="1835" w:type="dxa"/>
            <w:tcBorders>
              <w:top w:val="nil"/>
              <w:left w:val="single" w:sz="6" w:space="0" w:color="000000"/>
              <w:bottom w:val="single" w:sz="6" w:space="0" w:color="000000"/>
              <w:right w:val="single" w:sz="6" w:space="0" w:color="000000"/>
            </w:tcBorders>
            <w:vAlign w:val="center"/>
          </w:tcPr>
          <w:p w14:paraId="569873D6" w14:textId="77777777" w:rsidR="00845C66" w:rsidRPr="00900F14" w:rsidRDefault="00845C66"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eastAsia="Times New Roman" w:hAnsiTheme="majorHAnsi" w:cstheme="majorHAnsi"/>
                <w:color w:val="000000"/>
                <w:kern w:val="0"/>
                <w:sz w:val="20"/>
                <w:szCs w:val="20"/>
                <w:lang w:eastAsia="pt-BR"/>
                <w14:ligatures w14:val="none"/>
              </w:rPr>
              <w:t>COP-L</w:t>
            </w:r>
          </w:p>
        </w:tc>
        <w:tc>
          <w:tcPr>
            <w:tcW w:w="5670" w:type="dxa"/>
            <w:tcBorders>
              <w:top w:val="nil"/>
              <w:left w:val="nil"/>
              <w:bottom w:val="single" w:sz="6" w:space="0" w:color="000000"/>
              <w:right w:val="single" w:sz="6" w:space="0" w:color="000000"/>
            </w:tcBorders>
            <w:vAlign w:val="center"/>
          </w:tcPr>
          <w:p w14:paraId="31A0B73A" w14:textId="77777777" w:rsidR="00845C66" w:rsidRPr="00900F14" w:rsidRDefault="00845C66"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eastAsia="Times New Roman" w:hAnsiTheme="majorHAnsi" w:cstheme="majorHAnsi"/>
                <w:color w:val="000000"/>
                <w:kern w:val="0"/>
                <w:sz w:val="20"/>
                <w:szCs w:val="20"/>
                <w:lang w:eastAsia="pt-BR"/>
                <w14:ligatures w14:val="none"/>
              </w:rPr>
              <w:t>Estrada de Mogi das Cruzes, 1860 - Burgo Paulista - CEP 03890-100</w:t>
            </w:r>
          </w:p>
        </w:tc>
        <w:tc>
          <w:tcPr>
            <w:tcW w:w="1418" w:type="dxa"/>
            <w:tcBorders>
              <w:top w:val="nil"/>
              <w:left w:val="nil"/>
              <w:bottom w:val="single" w:sz="6" w:space="0" w:color="000000"/>
              <w:right w:val="single" w:sz="6" w:space="0" w:color="000000"/>
            </w:tcBorders>
            <w:vAlign w:val="center"/>
          </w:tcPr>
          <w:p w14:paraId="7DA207C7" w14:textId="77777777" w:rsidR="00845C66" w:rsidRPr="00900F14" w:rsidRDefault="00845C66"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hAnsiTheme="majorHAnsi" w:cstheme="majorHAnsi"/>
                <w:color w:val="000000"/>
                <w:sz w:val="20"/>
                <w:szCs w:val="20"/>
              </w:rPr>
              <w:t>370</w:t>
            </w:r>
          </w:p>
        </w:tc>
      </w:tr>
      <w:tr w:rsidR="00845C66" w:rsidRPr="004A67F0" w14:paraId="6B5962A6" w14:textId="77777777" w:rsidTr="00C21C5F">
        <w:trPr>
          <w:trHeight w:val="65"/>
        </w:trPr>
        <w:tc>
          <w:tcPr>
            <w:tcW w:w="1835" w:type="dxa"/>
            <w:tcBorders>
              <w:top w:val="nil"/>
              <w:left w:val="single" w:sz="6" w:space="0" w:color="000000"/>
              <w:bottom w:val="single" w:sz="6" w:space="0" w:color="000000"/>
              <w:right w:val="single" w:sz="6" w:space="0" w:color="000000"/>
            </w:tcBorders>
            <w:vAlign w:val="center"/>
          </w:tcPr>
          <w:p w14:paraId="531F8D28" w14:textId="77777777" w:rsidR="00845C66" w:rsidRPr="00900F14" w:rsidRDefault="00845C66"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eastAsia="Times New Roman" w:hAnsiTheme="majorHAnsi" w:cstheme="majorHAnsi"/>
                <w:color w:val="000000"/>
                <w:kern w:val="0"/>
                <w:sz w:val="20"/>
                <w:szCs w:val="20"/>
                <w:lang w:eastAsia="pt-BR"/>
                <w14:ligatures w14:val="none"/>
              </w:rPr>
              <w:t>COP-N</w:t>
            </w:r>
          </w:p>
        </w:tc>
        <w:tc>
          <w:tcPr>
            <w:tcW w:w="5670" w:type="dxa"/>
            <w:tcBorders>
              <w:top w:val="nil"/>
              <w:left w:val="nil"/>
              <w:bottom w:val="single" w:sz="6" w:space="0" w:color="000000"/>
              <w:right w:val="single" w:sz="6" w:space="0" w:color="000000"/>
            </w:tcBorders>
            <w:vAlign w:val="center"/>
          </w:tcPr>
          <w:p w14:paraId="7C771616" w14:textId="77777777" w:rsidR="00845C66" w:rsidRPr="00900F14" w:rsidRDefault="00845C66"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eastAsia="Times New Roman" w:hAnsiTheme="majorHAnsi" w:cstheme="majorHAnsi"/>
                <w:color w:val="000000"/>
                <w:kern w:val="0"/>
                <w:sz w:val="20"/>
                <w:szCs w:val="20"/>
                <w:lang w:eastAsia="pt-BR"/>
                <w14:ligatures w14:val="none"/>
              </w:rPr>
              <w:t>Heróis da FEB, s/nº - Santana – CEP: 02022-000</w:t>
            </w:r>
          </w:p>
        </w:tc>
        <w:tc>
          <w:tcPr>
            <w:tcW w:w="1418" w:type="dxa"/>
            <w:tcBorders>
              <w:top w:val="nil"/>
              <w:left w:val="nil"/>
              <w:bottom w:val="single" w:sz="6" w:space="0" w:color="000000"/>
              <w:right w:val="single" w:sz="6" w:space="0" w:color="000000"/>
            </w:tcBorders>
            <w:vAlign w:val="center"/>
          </w:tcPr>
          <w:p w14:paraId="7F975308" w14:textId="77777777" w:rsidR="00845C66" w:rsidRPr="00900F14" w:rsidRDefault="00845C66"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hAnsiTheme="majorHAnsi" w:cstheme="majorHAnsi"/>
                <w:color w:val="000000"/>
                <w:sz w:val="20"/>
                <w:szCs w:val="20"/>
              </w:rPr>
              <w:t>80</w:t>
            </w:r>
          </w:p>
        </w:tc>
      </w:tr>
      <w:tr w:rsidR="00845C66" w:rsidRPr="004A67F0" w14:paraId="0E3AC5B8" w14:textId="77777777" w:rsidTr="00C21C5F">
        <w:trPr>
          <w:trHeight w:val="93"/>
        </w:trPr>
        <w:tc>
          <w:tcPr>
            <w:tcW w:w="1835" w:type="dxa"/>
            <w:tcBorders>
              <w:top w:val="nil"/>
              <w:left w:val="single" w:sz="6" w:space="0" w:color="000000"/>
              <w:bottom w:val="single" w:sz="6" w:space="0" w:color="000000"/>
              <w:right w:val="single" w:sz="6" w:space="0" w:color="000000"/>
            </w:tcBorders>
            <w:vAlign w:val="center"/>
          </w:tcPr>
          <w:p w14:paraId="5F2A672D" w14:textId="77777777" w:rsidR="00845C66" w:rsidRPr="00900F14" w:rsidRDefault="00845C66"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eastAsia="Times New Roman" w:hAnsiTheme="majorHAnsi" w:cstheme="majorHAnsi"/>
                <w:color w:val="000000"/>
                <w:kern w:val="0"/>
                <w:sz w:val="20"/>
                <w:szCs w:val="20"/>
                <w:lang w:eastAsia="pt-BR"/>
                <w14:ligatures w14:val="none"/>
              </w:rPr>
              <w:t>COP-O</w:t>
            </w:r>
          </w:p>
        </w:tc>
        <w:tc>
          <w:tcPr>
            <w:tcW w:w="5670" w:type="dxa"/>
            <w:tcBorders>
              <w:top w:val="nil"/>
              <w:left w:val="nil"/>
              <w:bottom w:val="single" w:sz="6" w:space="0" w:color="000000"/>
              <w:right w:val="single" w:sz="6" w:space="0" w:color="000000"/>
            </w:tcBorders>
            <w:vAlign w:val="center"/>
          </w:tcPr>
          <w:p w14:paraId="78C50056" w14:textId="77777777" w:rsidR="00845C66" w:rsidRPr="00900F14" w:rsidRDefault="00845C66"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eastAsia="Times New Roman" w:hAnsiTheme="majorHAnsi" w:cstheme="majorHAnsi"/>
                <w:color w:val="000000"/>
                <w:kern w:val="0"/>
                <w:sz w:val="20"/>
                <w:szCs w:val="20"/>
                <w:lang w:eastAsia="pt-BR"/>
                <w14:ligatures w14:val="none"/>
              </w:rPr>
              <w:t>Rua Major Paladino, 180 – V. Leopoldina – CEP 05314-001</w:t>
            </w:r>
          </w:p>
        </w:tc>
        <w:tc>
          <w:tcPr>
            <w:tcW w:w="1418" w:type="dxa"/>
            <w:tcBorders>
              <w:top w:val="nil"/>
              <w:left w:val="nil"/>
              <w:bottom w:val="single" w:sz="6" w:space="0" w:color="000000"/>
              <w:right w:val="single" w:sz="6" w:space="0" w:color="000000"/>
            </w:tcBorders>
            <w:vAlign w:val="center"/>
          </w:tcPr>
          <w:p w14:paraId="38AADF06" w14:textId="77777777" w:rsidR="00845C66" w:rsidRPr="00900F14" w:rsidRDefault="00845C66"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hAnsiTheme="majorHAnsi" w:cstheme="majorHAnsi"/>
                <w:color w:val="000000"/>
                <w:sz w:val="20"/>
                <w:szCs w:val="20"/>
              </w:rPr>
              <w:t>87</w:t>
            </w:r>
          </w:p>
        </w:tc>
      </w:tr>
      <w:tr w:rsidR="00845C66" w:rsidRPr="004A67F0" w14:paraId="2C85B203" w14:textId="77777777" w:rsidTr="00C21C5F">
        <w:trPr>
          <w:trHeight w:val="65"/>
        </w:trPr>
        <w:tc>
          <w:tcPr>
            <w:tcW w:w="1835" w:type="dxa"/>
            <w:tcBorders>
              <w:top w:val="nil"/>
              <w:left w:val="single" w:sz="6" w:space="0" w:color="000000"/>
              <w:bottom w:val="single" w:sz="6" w:space="0" w:color="000000"/>
              <w:right w:val="single" w:sz="6" w:space="0" w:color="000000"/>
            </w:tcBorders>
            <w:vAlign w:val="center"/>
          </w:tcPr>
          <w:p w14:paraId="7FBFE3D4" w14:textId="77777777" w:rsidR="00845C66" w:rsidRPr="00900F14" w:rsidRDefault="00845C66"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eastAsia="Times New Roman" w:hAnsiTheme="majorHAnsi" w:cstheme="majorHAnsi"/>
                <w:color w:val="000000"/>
                <w:kern w:val="0"/>
                <w:sz w:val="20"/>
                <w:szCs w:val="20"/>
                <w:lang w:eastAsia="pt-BR"/>
                <w14:ligatures w14:val="none"/>
              </w:rPr>
              <w:t>COP-S</w:t>
            </w:r>
          </w:p>
        </w:tc>
        <w:tc>
          <w:tcPr>
            <w:tcW w:w="5670" w:type="dxa"/>
            <w:tcBorders>
              <w:top w:val="nil"/>
              <w:left w:val="nil"/>
              <w:bottom w:val="single" w:sz="6" w:space="0" w:color="000000"/>
              <w:right w:val="single" w:sz="6" w:space="0" w:color="000000"/>
            </w:tcBorders>
            <w:vAlign w:val="center"/>
          </w:tcPr>
          <w:p w14:paraId="7F9440DC" w14:textId="77777777" w:rsidR="00845C66" w:rsidRPr="00900F14" w:rsidRDefault="00845C66"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eastAsia="Times New Roman" w:hAnsiTheme="majorHAnsi" w:cstheme="majorHAnsi"/>
                <w:color w:val="000000"/>
                <w:kern w:val="0"/>
                <w:sz w:val="20"/>
                <w:szCs w:val="20"/>
                <w:lang w:eastAsia="pt-BR"/>
                <w14:ligatures w14:val="none"/>
              </w:rPr>
              <w:t xml:space="preserve">Rua Cassiano dos Santos, 499 – Jd. </w:t>
            </w:r>
            <w:proofErr w:type="spellStart"/>
            <w:r w:rsidRPr="00900F14">
              <w:rPr>
                <w:rFonts w:asciiTheme="majorHAnsi" w:eastAsia="Times New Roman" w:hAnsiTheme="majorHAnsi" w:cstheme="majorHAnsi"/>
                <w:color w:val="000000"/>
                <w:kern w:val="0"/>
                <w:sz w:val="20"/>
                <w:szCs w:val="20"/>
                <w:lang w:eastAsia="pt-BR"/>
                <w14:ligatures w14:val="none"/>
              </w:rPr>
              <w:t>Cliper</w:t>
            </w:r>
            <w:proofErr w:type="spellEnd"/>
            <w:r w:rsidRPr="00900F14">
              <w:rPr>
                <w:rFonts w:asciiTheme="majorHAnsi" w:eastAsia="Times New Roman" w:hAnsiTheme="majorHAnsi" w:cstheme="majorHAnsi"/>
                <w:color w:val="000000"/>
                <w:kern w:val="0"/>
                <w:sz w:val="20"/>
                <w:szCs w:val="20"/>
                <w:lang w:eastAsia="pt-BR"/>
                <w14:ligatures w14:val="none"/>
              </w:rPr>
              <w:t xml:space="preserve"> - CEP 04827-110</w:t>
            </w:r>
          </w:p>
        </w:tc>
        <w:tc>
          <w:tcPr>
            <w:tcW w:w="1418" w:type="dxa"/>
            <w:tcBorders>
              <w:top w:val="nil"/>
              <w:left w:val="nil"/>
              <w:bottom w:val="single" w:sz="6" w:space="0" w:color="000000"/>
              <w:right w:val="single" w:sz="6" w:space="0" w:color="000000"/>
            </w:tcBorders>
            <w:vAlign w:val="center"/>
          </w:tcPr>
          <w:p w14:paraId="75893A12" w14:textId="77777777" w:rsidR="00845C66" w:rsidRPr="00900F14" w:rsidRDefault="00845C66"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hAnsiTheme="majorHAnsi" w:cstheme="majorHAnsi"/>
                <w:color w:val="000000"/>
                <w:sz w:val="20"/>
                <w:szCs w:val="20"/>
              </w:rPr>
              <w:t>429</w:t>
            </w:r>
          </w:p>
        </w:tc>
      </w:tr>
      <w:tr w:rsidR="00845C66" w:rsidRPr="004A67F0" w14:paraId="1CAC5DC5" w14:textId="77777777" w:rsidTr="00C21C5F">
        <w:trPr>
          <w:trHeight w:val="65"/>
        </w:trPr>
        <w:tc>
          <w:tcPr>
            <w:tcW w:w="1835" w:type="dxa"/>
            <w:tcBorders>
              <w:top w:val="nil"/>
              <w:left w:val="single" w:sz="6" w:space="0" w:color="000000"/>
              <w:bottom w:val="single" w:sz="6" w:space="0" w:color="000000"/>
              <w:right w:val="single" w:sz="6" w:space="0" w:color="000000"/>
            </w:tcBorders>
            <w:vAlign w:val="center"/>
          </w:tcPr>
          <w:p w14:paraId="200ADF1B" w14:textId="77777777" w:rsidR="00845C66" w:rsidRPr="00900F14" w:rsidRDefault="00845C66"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eastAsia="Times New Roman" w:hAnsiTheme="majorHAnsi" w:cstheme="majorHAnsi"/>
                <w:color w:val="000000"/>
                <w:kern w:val="0"/>
                <w:sz w:val="20"/>
                <w:szCs w:val="20"/>
                <w:lang w:eastAsia="pt-BR"/>
                <w14:ligatures w14:val="none"/>
              </w:rPr>
              <w:t>DAE</w:t>
            </w:r>
          </w:p>
        </w:tc>
        <w:tc>
          <w:tcPr>
            <w:tcW w:w="5670" w:type="dxa"/>
            <w:tcBorders>
              <w:top w:val="nil"/>
              <w:left w:val="nil"/>
              <w:bottom w:val="single" w:sz="6" w:space="0" w:color="000000"/>
              <w:right w:val="single" w:sz="6" w:space="0" w:color="000000"/>
            </w:tcBorders>
            <w:vAlign w:val="center"/>
          </w:tcPr>
          <w:p w14:paraId="5C1DC342" w14:textId="77777777" w:rsidR="00845C66" w:rsidRPr="00900F14" w:rsidRDefault="00845C66"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proofErr w:type="spellStart"/>
            <w:r w:rsidRPr="00900F14">
              <w:rPr>
                <w:rFonts w:asciiTheme="majorHAnsi" w:eastAsia="Times New Roman" w:hAnsiTheme="majorHAnsi" w:cstheme="majorHAnsi"/>
                <w:color w:val="000000"/>
                <w:kern w:val="0"/>
                <w:sz w:val="20"/>
                <w:szCs w:val="20"/>
                <w:lang w:eastAsia="pt-BR"/>
                <w14:ligatures w14:val="none"/>
              </w:rPr>
              <w:t>Lg</w:t>
            </w:r>
            <w:proofErr w:type="spellEnd"/>
            <w:r w:rsidRPr="00900F14">
              <w:rPr>
                <w:rFonts w:asciiTheme="majorHAnsi" w:eastAsia="Times New Roman" w:hAnsiTheme="majorHAnsi" w:cstheme="majorHAnsi"/>
                <w:color w:val="000000"/>
                <w:kern w:val="0"/>
                <w:sz w:val="20"/>
                <w:szCs w:val="20"/>
                <w:lang w:eastAsia="pt-BR"/>
                <w14:ligatures w14:val="none"/>
              </w:rPr>
              <w:t xml:space="preserve"> Nossa Senhora da Conceição, 88 - Cambuci – CEP: 01528-060</w:t>
            </w:r>
          </w:p>
        </w:tc>
        <w:tc>
          <w:tcPr>
            <w:tcW w:w="1418" w:type="dxa"/>
            <w:tcBorders>
              <w:top w:val="nil"/>
              <w:left w:val="nil"/>
              <w:bottom w:val="single" w:sz="6" w:space="0" w:color="000000"/>
              <w:right w:val="single" w:sz="6" w:space="0" w:color="000000"/>
            </w:tcBorders>
            <w:vAlign w:val="center"/>
          </w:tcPr>
          <w:p w14:paraId="7CD89A82" w14:textId="77777777" w:rsidR="00845C66" w:rsidRPr="00900F14" w:rsidRDefault="00845C66"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hAnsiTheme="majorHAnsi" w:cstheme="majorHAnsi"/>
                <w:color w:val="000000"/>
                <w:sz w:val="20"/>
                <w:szCs w:val="20"/>
              </w:rPr>
              <w:t>452</w:t>
            </w:r>
          </w:p>
        </w:tc>
      </w:tr>
      <w:tr w:rsidR="00845C66" w:rsidRPr="004A67F0" w14:paraId="3B29B3CA" w14:textId="77777777" w:rsidTr="00C21C5F">
        <w:trPr>
          <w:trHeight w:val="65"/>
        </w:trPr>
        <w:tc>
          <w:tcPr>
            <w:tcW w:w="1835" w:type="dxa"/>
            <w:tcBorders>
              <w:top w:val="nil"/>
              <w:left w:val="single" w:sz="6" w:space="0" w:color="000000"/>
              <w:bottom w:val="single" w:sz="6" w:space="0" w:color="000000"/>
              <w:right w:val="single" w:sz="6" w:space="0" w:color="000000"/>
            </w:tcBorders>
            <w:vAlign w:val="center"/>
          </w:tcPr>
          <w:p w14:paraId="1B9621D0" w14:textId="77777777" w:rsidR="00845C66" w:rsidRPr="00900F14" w:rsidRDefault="00845C66"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eastAsia="Times New Roman" w:hAnsiTheme="majorHAnsi" w:cstheme="majorHAnsi"/>
                <w:color w:val="000000"/>
                <w:kern w:val="0"/>
                <w:sz w:val="20"/>
                <w:szCs w:val="20"/>
                <w:lang w:eastAsia="pt-BR"/>
                <w14:ligatures w14:val="none"/>
              </w:rPr>
              <w:t>A</w:t>
            </w:r>
            <w:r>
              <w:rPr>
                <w:rFonts w:asciiTheme="majorHAnsi" w:eastAsia="Times New Roman" w:hAnsiTheme="majorHAnsi" w:cstheme="majorHAnsi"/>
                <w:color w:val="000000"/>
                <w:kern w:val="0"/>
                <w:sz w:val="20"/>
                <w:szCs w:val="20"/>
                <w:lang w:eastAsia="pt-BR"/>
                <w14:ligatures w14:val="none"/>
              </w:rPr>
              <w:t>EP</w:t>
            </w:r>
            <w:r w:rsidRPr="00900F14">
              <w:rPr>
                <w:rFonts w:asciiTheme="majorHAnsi" w:eastAsia="Times New Roman" w:hAnsiTheme="majorHAnsi" w:cstheme="majorHAnsi"/>
                <w:color w:val="000000"/>
                <w:kern w:val="0"/>
                <w:sz w:val="20"/>
                <w:szCs w:val="20"/>
                <w:lang w:eastAsia="pt-BR"/>
                <w14:ligatures w14:val="none"/>
              </w:rPr>
              <w:t>SU</w:t>
            </w:r>
          </w:p>
        </w:tc>
        <w:tc>
          <w:tcPr>
            <w:tcW w:w="5670" w:type="dxa"/>
            <w:tcBorders>
              <w:top w:val="nil"/>
              <w:left w:val="nil"/>
              <w:bottom w:val="single" w:sz="6" w:space="0" w:color="000000"/>
              <w:right w:val="single" w:sz="6" w:space="0" w:color="000000"/>
            </w:tcBorders>
            <w:vAlign w:val="center"/>
          </w:tcPr>
          <w:p w14:paraId="699BFAD5" w14:textId="77777777" w:rsidR="00845C66" w:rsidRPr="00900F14" w:rsidRDefault="00845C66"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eastAsia="Times New Roman" w:hAnsiTheme="majorHAnsi" w:cstheme="majorHAnsi"/>
                <w:color w:val="000000"/>
                <w:kern w:val="0"/>
                <w:sz w:val="20"/>
                <w:szCs w:val="20"/>
                <w:lang w:eastAsia="pt-BR"/>
                <w14:ligatures w14:val="none"/>
              </w:rPr>
              <w:t>Av. Ariston de Azevedo, 64 - Belenzinho - CEP: 03021-020</w:t>
            </w:r>
          </w:p>
        </w:tc>
        <w:tc>
          <w:tcPr>
            <w:tcW w:w="1418" w:type="dxa"/>
            <w:tcBorders>
              <w:top w:val="nil"/>
              <w:left w:val="nil"/>
              <w:bottom w:val="single" w:sz="6" w:space="0" w:color="000000"/>
              <w:right w:val="single" w:sz="6" w:space="0" w:color="000000"/>
            </w:tcBorders>
            <w:vAlign w:val="center"/>
          </w:tcPr>
          <w:p w14:paraId="1FF2A827" w14:textId="77777777" w:rsidR="00845C66" w:rsidRPr="00900F14" w:rsidRDefault="00845C66"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hAnsiTheme="majorHAnsi" w:cstheme="majorHAnsi"/>
                <w:color w:val="000000"/>
                <w:sz w:val="20"/>
                <w:szCs w:val="20"/>
              </w:rPr>
              <w:t>458</w:t>
            </w:r>
          </w:p>
        </w:tc>
      </w:tr>
      <w:tr w:rsidR="00845C66" w:rsidRPr="004A67F0" w14:paraId="025624B5" w14:textId="77777777" w:rsidTr="00C21C5F">
        <w:trPr>
          <w:trHeight w:val="371"/>
        </w:trPr>
        <w:tc>
          <w:tcPr>
            <w:tcW w:w="1835" w:type="dxa"/>
            <w:tcBorders>
              <w:top w:val="nil"/>
              <w:left w:val="single" w:sz="6" w:space="0" w:color="000000"/>
              <w:bottom w:val="single" w:sz="6" w:space="0" w:color="000000"/>
              <w:right w:val="single" w:sz="6" w:space="0" w:color="000000"/>
            </w:tcBorders>
            <w:vAlign w:val="center"/>
          </w:tcPr>
          <w:p w14:paraId="49E31B22" w14:textId="77777777" w:rsidR="00845C66" w:rsidRPr="00900F14" w:rsidRDefault="00845C66"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eastAsia="Times New Roman" w:hAnsiTheme="majorHAnsi" w:cstheme="majorHAnsi"/>
                <w:color w:val="000000"/>
                <w:kern w:val="0"/>
                <w:sz w:val="20"/>
                <w:szCs w:val="20"/>
                <w:lang w:eastAsia="pt-BR"/>
                <w14:ligatures w14:val="none"/>
              </w:rPr>
              <w:t>DEC</w:t>
            </w:r>
          </w:p>
        </w:tc>
        <w:tc>
          <w:tcPr>
            <w:tcW w:w="5670" w:type="dxa"/>
            <w:tcBorders>
              <w:top w:val="nil"/>
              <w:left w:val="nil"/>
              <w:bottom w:val="single" w:sz="6" w:space="0" w:color="000000"/>
              <w:right w:val="single" w:sz="6" w:space="0" w:color="000000"/>
            </w:tcBorders>
            <w:vAlign w:val="center"/>
          </w:tcPr>
          <w:p w14:paraId="2894BD85" w14:textId="77777777" w:rsidR="00845C66" w:rsidRPr="00900F14" w:rsidRDefault="00845C66"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eastAsia="Times New Roman" w:hAnsiTheme="majorHAnsi" w:cstheme="majorHAnsi"/>
                <w:color w:val="000000"/>
                <w:kern w:val="0"/>
                <w:sz w:val="20"/>
                <w:szCs w:val="20"/>
                <w:lang w:eastAsia="pt-BR"/>
                <w14:ligatures w14:val="none"/>
              </w:rPr>
              <w:t>Rua: Breno Ferraz do Amaral, 415 Térreo - Ipiranga - CEP: 04124-020</w:t>
            </w:r>
          </w:p>
        </w:tc>
        <w:tc>
          <w:tcPr>
            <w:tcW w:w="1418" w:type="dxa"/>
            <w:tcBorders>
              <w:top w:val="nil"/>
              <w:left w:val="nil"/>
              <w:bottom w:val="single" w:sz="6" w:space="0" w:color="000000"/>
              <w:right w:val="single" w:sz="6" w:space="0" w:color="000000"/>
            </w:tcBorders>
            <w:vAlign w:val="center"/>
          </w:tcPr>
          <w:p w14:paraId="6D376CCF" w14:textId="77777777" w:rsidR="00845C66" w:rsidRPr="00900F14" w:rsidRDefault="00845C66"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hAnsiTheme="majorHAnsi" w:cstheme="majorHAnsi"/>
                <w:color w:val="000000"/>
                <w:sz w:val="20"/>
                <w:szCs w:val="20"/>
              </w:rPr>
              <w:t>473</w:t>
            </w:r>
          </w:p>
        </w:tc>
      </w:tr>
      <w:tr w:rsidR="00845C66" w:rsidRPr="004A67F0" w14:paraId="5E4066C2" w14:textId="77777777" w:rsidTr="00C21C5F">
        <w:trPr>
          <w:trHeight w:val="371"/>
        </w:trPr>
        <w:tc>
          <w:tcPr>
            <w:tcW w:w="1835" w:type="dxa"/>
            <w:tcBorders>
              <w:top w:val="nil"/>
              <w:left w:val="single" w:sz="6" w:space="0" w:color="000000"/>
              <w:bottom w:val="single" w:sz="6" w:space="0" w:color="000000"/>
              <w:right w:val="single" w:sz="6" w:space="0" w:color="000000"/>
            </w:tcBorders>
            <w:vAlign w:val="center"/>
          </w:tcPr>
          <w:p w14:paraId="3DCAEF9F" w14:textId="77777777" w:rsidR="00845C66" w:rsidRPr="00F579DF" w:rsidRDefault="00845C66"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F579DF">
              <w:rPr>
                <w:rFonts w:asciiTheme="majorHAnsi" w:eastAsia="Times New Roman" w:hAnsiTheme="majorHAnsi" w:cstheme="majorHAnsi"/>
                <w:color w:val="000000"/>
                <w:kern w:val="0"/>
                <w:sz w:val="20"/>
                <w:szCs w:val="20"/>
                <w:lang w:eastAsia="pt-BR"/>
                <w14:ligatures w14:val="none"/>
              </w:rPr>
              <w:t>DITRAN</w:t>
            </w:r>
          </w:p>
        </w:tc>
        <w:tc>
          <w:tcPr>
            <w:tcW w:w="5670" w:type="dxa"/>
            <w:tcBorders>
              <w:top w:val="nil"/>
              <w:left w:val="nil"/>
              <w:bottom w:val="single" w:sz="6" w:space="0" w:color="000000"/>
              <w:right w:val="single" w:sz="6" w:space="0" w:color="000000"/>
            </w:tcBorders>
            <w:vAlign w:val="center"/>
          </w:tcPr>
          <w:p w14:paraId="2D5785A0" w14:textId="77777777" w:rsidR="00845C66" w:rsidRPr="00F579DF" w:rsidRDefault="00845C66"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F579DF">
              <w:rPr>
                <w:rFonts w:asciiTheme="majorHAnsi" w:eastAsia="Times New Roman" w:hAnsiTheme="majorHAnsi" w:cstheme="majorHAnsi"/>
                <w:color w:val="000000"/>
                <w:kern w:val="0"/>
                <w:sz w:val="20"/>
                <w:szCs w:val="20"/>
                <w:lang w:eastAsia="pt-BR"/>
                <w14:ligatures w14:val="none"/>
              </w:rPr>
              <w:t>Rua General Couto de Magalhães, 120 - Nova Luz - CEP: 01212-030</w:t>
            </w:r>
          </w:p>
        </w:tc>
        <w:tc>
          <w:tcPr>
            <w:tcW w:w="1418" w:type="dxa"/>
            <w:tcBorders>
              <w:top w:val="nil"/>
              <w:left w:val="nil"/>
              <w:bottom w:val="single" w:sz="6" w:space="0" w:color="000000"/>
              <w:right w:val="single" w:sz="6" w:space="0" w:color="000000"/>
            </w:tcBorders>
            <w:vAlign w:val="center"/>
          </w:tcPr>
          <w:p w14:paraId="11AE13F5" w14:textId="77777777" w:rsidR="00845C66" w:rsidRPr="00F579DF" w:rsidRDefault="00845C66" w:rsidP="00C21C5F">
            <w:pPr>
              <w:spacing w:after="0" w:line="276" w:lineRule="auto"/>
              <w:jc w:val="center"/>
              <w:rPr>
                <w:rFonts w:asciiTheme="majorHAnsi" w:hAnsiTheme="majorHAnsi" w:cstheme="majorHAnsi"/>
                <w:color w:val="000000"/>
                <w:sz w:val="20"/>
                <w:szCs w:val="20"/>
              </w:rPr>
            </w:pPr>
            <w:r w:rsidRPr="00F579DF">
              <w:rPr>
                <w:rFonts w:asciiTheme="majorHAnsi" w:hAnsiTheme="majorHAnsi" w:cstheme="majorHAnsi"/>
                <w:color w:val="000000"/>
                <w:sz w:val="20"/>
                <w:szCs w:val="20"/>
              </w:rPr>
              <w:t>1000</w:t>
            </w:r>
          </w:p>
        </w:tc>
      </w:tr>
      <w:tr w:rsidR="00845C66" w:rsidRPr="004A67F0" w14:paraId="42EE3DE9" w14:textId="77777777" w:rsidTr="00C21C5F">
        <w:trPr>
          <w:trHeight w:val="65"/>
        </w:trPr>
        <w:tc>
          <w:tcPr>
            <w:tcW w:w="1835" w:type="dxa"/>
            <w:tcBorders>
              <w:top w:val="nil"/>
              <w:left w:val="single" w:sz="6" w:space="0" w:color="000000"/>
              <w:bottom w:val="single" w:sz="6" w:space="0" w:color="000000"/>
              <w:right w:val="single" w:sz="6" w:space="0" w:color="000000"/>
            </w:tcBorders>
            <w:vAlign w:val="center"/>
          </w:tcPr>
          <w:p w14:paraId="67B308A0" w14:textId="77777777" w:rsidR="00845C66" w:rsidRPr="00900F14" w:rsidRDefault="00845C66"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eastAsia="Times New Roman" w:hAnsiTheme="majorHAnsi" w:cstheme="majorHAnsi"/>
                <w:color w:val="000000"/>
                <w:kern w:val="0"/>
                <w:sz w:val="20"/>
                <w:szCs w:val="20"/>
                <w:lang w:eastAsia="pt-BR"/>
                <w14:ligatures w14:val="none"/>
              </w:rPr>
              <w:t>IDMAS</w:t>
            </w:r>
          </w:p>
        </w:tc>
        <w:tc>
          <w:tcPr>
            <w:tcW w:w="5670" w:type="dxa"/>
            <w:tcBorders>
              <w:top w:val="nil"/>
              <w:left w:val="nil"/>
              <w:bottom w:val="single" w:sz="6" w:space="0" w:color="000000"/>
              <w:right w:val="single" w:sz="6" w:space="0" w:color="000000"/>
            </w:tcBorders>
            <w:vAlign w:val="center"/>
          </w:tcPr>
          <w:p w14:paraId="5A5ECE65" w14:textId="77777777" w:rsidR="00845C66" w:rsidRPr="00900F14" w:rsidRDefault="00845C66"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eastAsia="Times New Roman" w:hAnsiTheme="majorHAnsi" w:cstheme="majorHAnsi"/>
                <w:color w:val="000000"/>
                <w:kern w:val="0"/>
                <w:sz w:val="20"/>
                <w:szCs w:val="20"/>
                <w:lang w:eastAsia="pt-BR"/>
                <w14:ligatures w14:val="none"/>
              </w:rPr>
              <w:t>Rua Augusta, 10 - Consolação - CEP: 01212-030</w:t>
            </w:r>
          </w:p>
        </w:tc>
        <w:tc>
          <w:tcPr>
            <w:tcW w:w="1418" w:type="dxa"/>
            <w:tcBorders>
              <w:top w:val="nil"/>
              <w:left w:val="nil"/>
              <w:bottom w:val="single" w:sz="6" w:space="0" w:color="000000"/>
              <w:right w:val="single" w:sz="6" w:space="0" w:color="000000"/>
            </w:tcBorders>
            <w:vAlign w:val="center"/>
          </w:tcPr>
          <w:p w14:paraId="0220E498" w14:textId="77777777" w:rsidR="00845C66" w:rsidRPr="00900F14" w:rsidRDefault="00845C66"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hAnsiTheme="majorHAnsi" w:cstheme="majorHAnsi"/>
                <w:color w:val="000000"/>
                <w:sz w:val="20"/>
                <w:szCs w:val="20"/>
              </w:rPr>
              <w:t>1050</w:t>
            </w:r>
          </w:p>
        </w:tc>
      </w:tr>
      <w:tr w:rsidR="00845C66" w:rsidRPr="004A67F0" w14:paraId="7780B5CB" w14:textId="77777777" w:rsidTr="00C21C5F">
        <w:trPr>
          <w:trHeight w:val="65"/>
        </w:trPr>
        <w:tc>
          <w:tcPr>
            <w:tcW w:w="1835" w:type="dxa"/>
            <w:tcBorders>
              <w:top w:val="nil"/>
              <w:left w:val="single" w:sz="6" w:space="0" w:color="000000"/>
              <w:bottom w:val="single" w:sz="6" w:space="0" w:color="000000"/>
              <w:right w:val="single" w:sz="6" w:space="0" w:color="000000"/>
            </w:tcBorders>
            <w:vAlign w:val="center"/>
          </w:tcPr>
          <w:p w14:paraId="48C9F14F" w14:textId="77777777" w:rsidR="00845C66" w:rsidRPr="00900F14" w:rsidRDefault="00845C66"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Pr>
                <w:rFonts w:asciiTheme="majorHAnsi" w:eastAsia="Times New Roman" w:hAnsiTheme="majorHAnsi" w:cstheme="majorHAnsi"/>
                <w:color w:val="000000"/>
                <w:kern w:val="0"/>
                <w:sz w:val="20"/>
                <w:szCs w:val="20"/>
                <w:lang w:eastAsia="pt-BR"/>
                <w14:ligatures w14:val="none"/>
              </w:rPr>
              <w:t>CORREGEDORIA</w:t>
            </w:r>
          </w:p>
        </w:tc>
        <w:tc>
          <w:tcPr>
            <w:tcW w:w="5670" w:type="dxa"/>
            <w:tcBorders>
              <w:top w:val="nil"/>
              <w:left w:val="nil"/>
              <w:bottom w:val="single" w:sz="6" w:space="0" w:color="000000"/>
              <w:right w:val="single" w:sz="6" w:space="0" w:color="000000"/>
            </w:tcBorders>
            <w:vAlign w:val="center"/>
          </w:tcPr>
          <w:p w14:paraId="063B3021" w14:textId="77777777" w:rsidR="00845C66" w:rsidRPr="00900F14" w:rsidRDefault="00845C66"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eastAsia="Times New Roman" w:hAnsiTheme="majorHAnsi" w:cstheme="majorHAnsi"/>
                <w:color w:val="000000"/>
                <w:kern w:val="0"/>
                <w:sz w:val="20"/>
                <w:szCs w:val="20"/>
                <w:lang w:eastAsia="pt-BR"/>
                <w14:ligatures w14:val="none"/>
              </w:rPr>
              <w:t xml:space="preserve">Rua </w:t>
            </w:r>
            <w:r>
              <w:rPr>
                <w:rFonts w:asciiTheme="majorHAnsi" w:eastAsia="Times New Roman" w:hAnsiTheme="majorHAnsi" w:cstheme="majorHAnsi"/>
                <w:color w:val="000000"/>
                <w:kern w:val="0"/>
                <w:sz w:val="20"/>
                <w:szCs w:val="20"/>
                <w:lang w:eastAsia="pt-BR"/>
                <w14:ligatures w14:val="none"/>
              </w:rPr>
              <w:t>da Consolação</w:t>
            </w:r>
            <w:r w:rsidRPr="00900F14">
              <w:rPr>
                <w:rFonts w:asciiTheme="majorHAnsi" w:eastAsia="Times New Roman" w:hAnsiTheme="majorHAnsi" w:cstheme="majorHAnsi"/>
                <w:color w:val="000000"/>
                <w:kern w:val="0"/>
                <w:sz w:val="20"/>
                <w:szCs w:val="20"/>
                <w:lang w:eastAsia="pt-BR"/>
                <w14:ligatures w14:val="none"/>
              </w:rPr>
              <w:t xml:space="preserve">, </w:t>
            </w:r>
            <w:r>
              <w:rPr>
                <w:rFonts w:asciiTheme="majorHAnsi" w:eastAsia="Times New Roman" w:hAnsiTheme="majorHAnsi" w:cstheme="majorHAnsi"/>
                <w:color w:val="000000"/>
                <w:kern w:val="0"/>
                <w:sz w:val="20"/>
                <w:szCs w:val="20"/>
                <w:lang w:eastAsia="pt-BR"/>
                <w14:ligatures w14:val="none"/>
              </w:rPr>
              <w:t>1379 –</w:t>
            </w:r>
            <w:r w:rsidRPr="00900F14">
              <w:rPr>
                <w:rFonts w:asciiTheme="majorHAnsi" w:eastAsia="Times New Roman" w:hAnsiTheme="majorHAnsi" w:cstheme="majorHAnsi"/>
                <w:color w:val="000000"/>
                <w:kern w:val="0"/>
                <w:sz w:val="20"/>
                <w:szCs w:val="20"/>
                <w:lang w:eastAsia="pt-BR"/>
                <w14:ligatures w14:val="none"/>
              </w:rPr>
              <w:t xml:space="preserve"> </w:t>
            </w:r>
            <w:r>
              <w:rPr>
                <w:rFonts w:asciiTheme="majorHAnsi" w:eastAsia="Times New Roman" w:hAnsiTheme="majorHAnsi" w:cstheme="majorHAnsi"/>
                <w:color w:val="000000"/>
                <w:kern w:val="0"/>
                <w:sz w:val="20"/>
                <w:szCs w:val="20"/>
                <w:lang w:eastAsia="pt-BR"/>
                <w14:ligatures w14:val="none"/>
              </w:rPr>
              <w:t xml:space="preserve">Consolação </w:t>
            </w:r>
            <w:r w:rsidRPr="00900F14">
              <w:rPr>
                <w:rFonts w:asciiTheme="majorHAnsi" w:eastAsia="Times New Roman" w:hAnsiTheme="majorHAnsi" w:cstheme="majorHAnsi"/>
                <w:color w:val="000000"/>
                <w:kern w:val="0"/>
                <w:sz w:val="20"/>
                <w:szCs w:val="20"/>
                <w:lang w:eastAsia="pt-BR"/>
                <w14:ligatures w14:val="none"/>
              </w:rPr>
              <w:t>- CEP: 01</w:t>
            </w:r>
            <w:r>
              <w:rPr>
                <w:rFonts w:asciiTheme="majorHAnsi" w:eastAsia="Times New Roman" w:hAnsiTheme="majorHAnsi" w:cstheme="majorHAnsi"/>
                <w:color w:val="000000"/>
                <w:kern w:val="0"/>
                <w:sz w:val="20"/>
                <w:szCs w:val="20"/>
                <w:lang w:eastAsia="pt-BR"/>
                <w14:ligatures w14:val="none"/>
              </w:rPr>
              <w:t>301-100</w:t>
            </w:r>
          </w:p>
        </w:tc>
        <w:tc>
          <w:tcPr>
            <w:tcW w:w="1418" w:type="dxa"/>
            <w:tcBorders>
              <w:top w:val="nil"/>
              <w:left w:val="nil"/>
              <w:bottom w:val="single" w:sz="6" w:space="0" w:color="000000"/>
              <w:right w:val="single" w:sz="6" w:space="0" w:color="000000"/>
            </w:tcBorders>
            <w:vAlign w:val="center"/>
          </w:tcPr>
          <w:p w14:paraId="27B21FF5" w14:textId="77777777" w:rsidR="00845C66" w:rsidRPr="00900F14" w:rsidRDefault="00845C66"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hAnsiTheme="majorHAnsi" w:cstheme="majorHAnsi"/>
                <w:color w:val="000000"/>
                <w:sz w:val="20"/>
                <w:szCs w:val="20"/>
              </w:rPr>
              <w:t>850</w:t>
            </w:r>
          </w:p>
        </w:tc>
      </w:tr>
      <w:tr w:rsidR="00845C66" w:rsidRPr="004A67F0" w14:paraId="391238F7" w14:textId="77777777" w:rsidTr="00C21C5F">
        <w:trPr>
          <w:trHeight w:val="88"/>
        </w:trPr>
        <w:tc>
          <w:tcPr>
            <w:tcW w:w="1835" w:type="dxa"/>
            <w:tcBorders>
              <w:top w:val="nil"/>
              <w:left w:val="single" w:sz="6" w:space="0" w:color="000000"/>
              <w:bottom w:val="single" w:sz="6" w:space="0" w:color="000000"/>
              <w:right w:val="single" w:sz="6" w:space="0" w:color="000000"/>
            </w:tcBorders>
            <w:vAlign w:val="center"/>
          </w:tcPr>
          <w:p w14:paraId="1FCB2B01" w14:textId="77777777" w:rsidR="00845C66" w:rsidRPr="00900F14" w:rsidRDefault="00845C66"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eastAsia="Times New Roman" w:hAnsiTheme="majorHAnsi" w:cstheme="majorHAnsi"/>
                <w:color w:val="000000"/>
                <w:kern w:val="0"/>
                <w:sz w:val="20"/>
                <w:szCs w:val="20"/>
                <w:lang w:eastAsia="pt-BR"/>
                <w14:ligatures w14:val="none"/>
              </w:rPr>
              <w:t>IA</w:t>
            </w:r>
            <w:r>
              <w:rPr>
                <w:rFonts w:asciiTheme="majorHAnsi" w:eastAsia="Times New Roman" w:hAnsiTheme="majorHAnsi" w:cstheme="majorHAnsi"/>
                <w:color w:val="000000"/>
                <w:kern w:val="0"/>
                <w:sz w:val="20"/>
                <w:szCs w:val="20"/>
                <w:lang w:eastAsia="pt-BR"/>
                <w14:ligatures w14:val="none"/>
              </w:rPr>
              <w:t>TE</w:t>
            </w:r>
          </w:p>
        </w:tc>
        <w:tc>
          <w:tcPr>
            <w:tcW w:w="5670" w:type="dxa"/>
            <w:tcBorders>
              <w:top w:val="nil"/>
              <w:left w:val="nil"/>
              <w:bottom w:val="single" w:sz="6" w:space="0" w:color="000000"/>
              <w:right w:val="single" w:sz="6" w:space="0" w:color="000000"/>
            </w:tcBorders>
            <w:vAlign w:val="center"/>
          </w:tcPr>
          <w:p w14:paraId="503D7B63" w14:textId="77777777" w:rsidR="00845C66" w:rsidRPr="00900F14" w:rsidRDefault="00845C66"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eastAsia="Times New Roman" w:hAnsiTheme="majorHAnsi" w:cstheme="majorHAnsi"/>
                <w:color w:val="000000"/>
                <w:kern w:val="0"/>
                <w:sz w:val="20"/>
                <w:szCs w:val="20"/>
                <w:lang w:eastAsia="pt-BR"/>
                <w14:ligatures w14:val="none"/>
              </w:rPr>
              <w:t>Av. Santos Dumont 767 Bom Retiro - CEP: 01101-000</w:t>
            </w:r>
          </w:p>
        </w:tc>
        <w:tc>
          <w:tcPr>
            <w:tcW w:w="1418" w:type="dxa"/>
            <w:tcBorders>
              <w:top w:val="nil"/>
              <w:left w:val="nil"/>
              <w:bottom w:val="single" w:sz="6" w:space="0" w:color="000000"/>
              <w:right w:val="single" w:sz="6" w:space="0" w:color="000000"/>
            </w:tcBorders>
            <w:vAlign w:val="center"/>
          </w:tcPr>
          <w:p w14:paraId="61B35D61" w14:textId="77777777" w:rsidR="00845C66" w:rsidRPr="00900F14" w:rsidRDefault="00845C66"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hAnsiTheme="majorHAnsi" w:cstheme="majorHAnsi"/>
                <w:color w:val="000000"/>
                <w:sz w:val="20"/>
                <w:szCs w:val="20"/>
              </w:rPr>
              <w:t>4530</w:t>
            </w:r>
          </w:p>
        </w:tc>
      </w:tr>
      <w:tr w:rsidR="00845C66" w:rsidRPr="004A67F0" w14:paraId="68770A7E" w14:textId="77777777" w:rsidTr="00C21C5F">
        <w:trPr>
          <w:trHeight w:val="65"/>
        </w:trPr>
        <w:tc>
          <w:tcPr>
            <w:tcW w:w="1835" w:type="dxa"/>
            <w:tcBorders>
              <w:top w:val="nil"/>
              <w:left w:val="single" w:sz="6" w:space="0" w:color="000000"/>
              <w:bottom w:val="single" w:sz="6" w:space="0" w:color="000000"/>
              <w:right w:val="single" w:sz="6" w:space="0" w:color="000000"/>
            </w:tcBorders>
            <w:vAlign w:val="center"/>
          </w:tcPr>
          <w:p w14:paraId="0B2036B2" w14:textId="77777777" w:rsidR="00845C66" w:rsidRPr="00900F14" w:rsidRDefault="00845C66"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eastAsia="Times New Roman" w:hAnsiTheme="majorHAnsi" w:cstheme="majorHAnsi"/>
                <w:color w:val="000000"/>
                <w:kern w:val="0"/>
                <w:sz w:val="20"/>
                <w:szCs w:val="20"/>
                <w:lang w:eastAsia="pt-BR"/>
                <w14:ligatures w14:val="none"/>
              </w:rPr>
              <w:t>IR - SÉ</w:t>
            </w:r>
          </w:p>
        </w:tc>
        <w:tc>
          <w:tcPr>
            <w:tcW w:w="5670" w:type="dxa"/>
            <w:tcBorders>
              <w:top w:val="nil"/>
              <w:left w:val="nil"/>
              <w:bottom w:val="single" w:sz="6" w:space="0" w:color="000000"/>
              <w:right w:val="single" w:sz="6" w:space="0" w:color="000000"/>
            </w:tcBorders>
            <w:vAlign w:val="center"/>
          </w:tcPr>
          <w:p w14:paraId="6DDF11C5" w14:textId="77777777" w:rsidR="00845C66" w:rsidRPr="00900F14" w:rsidRDefault="00845C66"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eastAsia="Times New Roman" w:hAnsiTheme="majorHAnsi" w:cstheme="majorHAnsi"/>
                <w:color w:val="000000"/>
                <w:kern w:val="0"/>
                <w:sz w:val="20"/>
                <w:szCs w:val="20"/>
                <w:lang w:eastAsia="pt-BR"/>
                <w14:ligatures w14:val="none"/>
              </w:rPr>
              <w:t>Av. do Estado, 680 - Bom Retiro - CEP 01108-000</w:t>
            </w:r>
          </w:p>
        </w:tc>
        <w:tc>
          <w:tcPr>
            <w:tcW w:w="1418" w:type="dxa"/>
            <w:tcBorders>
              <w:top w:val="nil"/>
              <w:left w:val="nil"/>
              <w:bottom w:val="single" w:sz="6" w:space="0" w:color="000000"/>
              <w:right w:val="single" w:sz="6" w:space="0" w:color="000000"/>
            </w:tcBorders>
            <w:vAlign w:val="center"/>
          </w:tcPr>
          <w:p w14:paraId="21B99ADE" w14:textId="77777777" w:rsidR="00845C66" w:rsidRPr="00900F14" w:rsidRDefault="00845C66"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hAnsiTheme="majorHAnsi" w:cstheme="majorHAnsi"/>
                <w:color w:val="000000"/>
                <w:sz w:val="20"/>
                <w:szCs w:val="20"/>
              </w:rPr>
              <w:t>5300</w:t>
            </w:r>
          </w:p>
        </w:tc>
      </w:tr>
      <w:tr w:rsidR="00845C66" w:rsidRPr="004A67F0" w14:paraId="4507C23B" w14:textId="77777777" w:rsidTr="00C21C5F">
        <w:trPr>
          <w:trHeight w:val="65"/>
        </w:trPr>
        <w:tc>
          <w:tcPr>
            <w:tcW w:w="1835" w:type="dxa"/>
            <w:tcBorders>
              <w:top w:val="nil"/>
              <w:left w:val="single" w:sz="6" w:space="0" w:color="000000"/>
              <w:bottom w:val="single" w:sz="6" w:space="0" w:color="000000"/>
              <w:right w:val="single" w:sz="6" w:space="0" w:color="000000"/>
            </w:tcBorders>
            <w:vAlign w:val="center"/>
          </w:tcPr>
          <w:p w14:paraId="39DA676E" w14:textId="77777777" w:rsidR="00845C66" w:rsidRPr="00900F14" w:rsidRDefault="00845C66"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eastAsia="Times New Roman" w:hAnsiTheme="majorHAnsi" w:cstheme="majorHAnsi"/>
                <w:color w:val="000000"/>
                <w:kern w:val="0"/>
                <w:sz w:val="20"/>
                <w:szCs w:val="20"/>
                <w:lang w:eastAsia="pt-BR"/>
                <w14:ligatures w14:val="none"/>
              </w:rPr>
              <w:t>IR - MO</w:t>
            </w:r>
          </w:p>
        </w:tc>
        <w:tc>
          <w:tcPr>
            <w:tcW w:w="5670" w:type="dxa"/>
            <w:tcBorders>
              <w:top w:val="nil"/>
              <w:left w:val="nil"/>
              <w:bottom w:val="single" w:sz="6" w:space="0" w:color="000000"/>
              <w:right w:val="single" w:sz="6" w:space="0" w:color="000000"/>
            </w:tcBorders>
            <w:vAlign w:val="center"/>
          </w:tcPr>
          <w:p w14:paraId="0ABEB0C5" w14:textId="77777777" w:rsidR="00845C66" w:rsidRPr="00900F14" w:rsidRDefault="00845C66"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eastAsia="Times New Roman" w:hAnsiTheme="majorHAnsi" w:cstheme="majorHAnsi"/>
                <w:color w:val="000000"/>
                <w:kern w:val="0"/>
                <w:sz w:val="20"/>
                <w:szCs w:val="20"/>
                <w:lang w:eastAsia="pt-BR"/>
                <w14:ligatures w14:val="none"/>
              </w:rPr>
              <w:t xml:space="preserve">Praça </w:t>
            </w:r>
            <w:proofErr w:type="spellStart"/>
            <w:r w:rsidRPr="00900F14">
              <w:rPr>
                <w:rFonts w:asciiTheme="majorHAnsi" w:eastAsia="Times New Roman" w:hAnsiTheme="majorHAnsi" w:cstheme="majorHAnsi"/>
                <w:color w:val="000000"/>
                <w:kern w:val="0"/>
                <w:sz w:val="20"/>
                <w:szCs w:val="20"/>
                <w:lang w:eastAsia="pt-BR"/>
                <w14:ligatures w14:val="none"/>
              </w:rPr>
              <w:t>Rooselvet</w:t>
            </w:r>
            <w:proofErr w:type="spellEnd"/>
            <w:r w:rsidRPr="00900F14">
              <w:rPr>
                <w:rFonts w:asciiTheme="majorHAnsi" w:eastAsia="Times New Roman" w:hAnsiTheme="majorHAnsi" w:cstheme="majorHAnsi"/>
                <w:color w:val="000000"/>
                <w:kern w:val="0"/>
                <w:sz w:val="20"/>
                <w:szCs w:val="20"/>
                <w:lang w:eastAsia="pt-BR"/>
                <w14:ligatures w14:val="none"/>
              </w:rPr>
              <w:t>, s/n - Consolação - CEP: 01303-020</w:t>
            </w:r>
          </w:p>
        </w:tc>
        <w:tc>
          <w:tcPr>
            <w:tcW w:w="1418" w:type="dxa"/>
            <w:tcBorders>
              <w:top w:val="nil"/>
              <w:left w:val="nil"/>
              <w:bottom w:val="single" w:sz="6" w:space="0" w:color="000000"/>
              <w:right w:val="single" w:sz="6" w:space="0" w:color="000000"/>
            </w:tcBorders>
            <w:vAlign w:val="center"/>
          </w:tcPr>
          <w:p w14:paraId="509025D2" w14:textId="77777777" w:rsidR="00845C66" w:rsidRPr="00900F14" w:rsidRDefault="00845C66"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hAnsiTheme="majorHAnsi" w:cstheme="majorHAnsi"/>
                <w:color w:val="000000"/>
                <w:sz w:val="20"/>
                <w:szCs w:val="20"/>
              </w:rPr>
              <w:t>1890</w:t>
            </w:r>
          </w:p>
        </w:tc>
      </w:tr>
      <w:tr w:rsidR="00845C66" w:rsidRPr="004A67F0" w14:paraId="5842CB36" w14:textId="77777777" w:rsidTr="00C21C5F">
        <w:trPr>
          <w:trHeight w:val="65"/>
        </w:trPr>
        <w:tc>
          <w:tcPr>
            <w:tcW w:w="1835" w:type="dxa"/>
            <w:tcBorders>
              <w:top w:val="nil"/>
              <w:left w:val="single" w:sz="6" w:space="0" w:color="000000"/>
              <w:bottom w:val="single" w:sz="6" w:space="0" w:color="000000"/>
              <w:right w:val="single" w:sz="6" w:space="0" w:color="000000"/>
            </w:tcBorders>
            <w:vAlign w:val="center"/>
          </w:tcPr>
          <w:p w14:paraId="55B31C36" w14:textId="77777777" w:rsidR="00845C66" w:rsidRPr="00900F14" w:rsidRDefault="00845C66"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eastAsia="Times New Roman" w:hAnsiTheme="majorHAnsi" w:cstheme="majorHAnsi"/>
                <w:color w:val="000000"/>
                <w:kern w:val="0"/>
                <w:sz w:val="20"/>
                <w:szCs w:val="20"/>
                <w:lang w:eastAsia="pt-BR"/>
                <w14:ligatures w14:val="none"/>
              </w:rPr>
              <w:t>IR - VM</w:t>
            </w:r>
          </w:p>
        </w:tc>
        <w:tc>
          <w:tcPr>
            <w:tcW w:w="5670" w:type="dxa"/>
            <w:tcBorders>
              <w:top w:val="nil"/>
              <w:left w:val="nil"/>
              <w:bottom w:val="single" w:sz="6" w:space="0" w:color="000000"/>
              <w:right w:val="single" w:sz="6" w:space="0" w:color="000000"/>
            </w:tcBorders>
            <w:vAlign w:val="center"/>
          </w:tcPr>
          <w:p w14:paraId="534E2818" w14:textId="77777777" w:rsidR="00845C66" w:rsidRPr="00900F14" w:rsidRDefault="00845C66"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eastAsia="Times New Roman" w:hAnsiTheme="majorHAnsi" w:cstheme="majorHAnsi"/>
                <w:color w:val="000000"/>
                <w:kern w:val="0"/>
                <w:sz w:val="20"/>
                <w:szCs w:val="20"/>
                <w:lang w:eastAsia="pt-BR"/>
                <w14:ligatures w14:val="none"/>
              </w:rPr>
              <w:t>Rua Capitão Macedo, 553 - Vila Mariana - CEP 04021-021</w:t>
            </w:r>
          </w:p>
        </w:tc>
        <w:tc>
          <w:tcPr>
            <w:tcW w:w="1418" w:type="dxa"/>
            <w:tcBorders>
              <w:top w:val="nil"/>
              <w:left w:val="nil"/>
              <w:bottom w:val="single" w:sz="6" w:space="0" w:color="000000"/>
              <w:right w:val="single" w:sz="6" w:space="0" w:color="000000"/>
            </w:tcBorders>
            <w:vAlign w:val="center"/>
          </w:tcPr>
          <w:p w14:paraId="786510CF" w14:textId="77777777" w:rsidR="00845C66" w:rsidRPr="00900F14" w:rsidRDefault="00845C66"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hAnsiTheme="majorHAnsi" w:cstheme="majorHAnsi"/>
                <w:color w:val="000000"/>
                <w:sz w:val="20"/>
                <w:szCs w:val="20"/>
              </w:rPr>
              <w:t>1380</w:t>
            </w:r>
          </w:p>
        </w:tc>
      </w:tr>
      <w:tr w:rsidR="00845C66" w:rsidRPr="004A67F0" w14:paraId="18FADECF" w14:textId="77777777" w:rsidTr="00C21C5F">
        <w:trPr>
          <w:trHeight w:val="65"/>
        </w:trPr>
        <w:tc>
          <w:tcPr>
            <w:tcW w:w="1835" w:type="dxa"/>
            <w:tcBorders>
              <w:top w:val="nil"/>
              <w:left w:val="single" w:sz="6" w:space="0" w:color="000000"/>
              <w:bottom w:val="single" w:sz="6" w:space="0" w:color="000000"/>
              <w:right w:val="single" w:sz="6" w:space="0" w:color="000000"/>
            </w:tcBorders>
            <w:vAlign w:val="center"/>
          </w:tcPr>
          <w:p w14:paraId="157AB3C2" w14:textId="77777777" w:rsidR="00845C66" w:rsidRPr="00900F14" w:rsidRDefault="00845C66"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eastAsia="Times New Roman" w:hAnsiTheme="majorHAnsi" w:cstheme="majorHAnsi"/>
                <w:color w:val="000000"/>
                <w:kern w:val="0"/>
                <w:sz w:val="20"/>
                <w:szCs w:val="20"/>
                <w:lang w:eastAsia="pt-BR"/>
                <w14:ligatures w14:val="none"/>
              </w:rPr>
              <w:t>IR - VP</w:t>
            </w:r>
          </w:p>
        </w:tc>
        <w:tc>
          <w:tcPr>
            <w:tcW w:w="5670" w:type="dxa"/>
            <w:tcBorders>
              <w:top w:val="nil"/>
              <w:left w:val="nil"/>
              <w:bottom w:val="single" w:sz="6" w:space="0" w:color="000000"/>
              <w:right w:val="single" w:sz="6" w:space="0" w:color="000000"/>
            </w:tcBorders>
            <w:vAlign w:val="center"/>
          </w:tcPr>
          <w:p w14:paraId="1F4EC47D" w14:textId="77777777" w:rsidR="00845C66" w:rsidRPr="00900F14" w:rsidRDefault="00845C66"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eastAsia="Times New Roman" w:hAnsiTheme="majorHAnsi" w:cstheme="majorHAnsi"/>
                <w:color w:val="000000"/>
                <w:kern w:val="0"/>
                <w:sz w:val="20"/>
                <w:szCs w:val="20"/>
                <w:lang w:eastAsia="pt-BR"/>
                <w14:ligatures w14:val="none"/>
              </w:rPr>
              <w:t>Avenida Oratório, 172 - Jardim Independência - CEP: 03220-000</w:t>
            </w:r>
          </w:p>
        </w:tc>
        <w:tc>
          <w:tcPr>
            <w:tcW w:w="1418" w:type="dxa"/>
            <w:tcBorders>
              <w:top w:val="nil"/>
              <w:left w:val="nil"/>
              <w:bottom w:val="single" w:sz="6" w:space="0" w:color="000000"/>
              <w:right w:val="single" w:sz="6" w:space="0" w:color="000000"/>
            </w:tcBorders>
            <w:vAlign w:val="center"/>
          </w:tcPr>
          <w:p w14:paraId="2BD4ACEE" w14:textId="77777777" w:rsidR="00845C66" w:rsidRPr="00900F14" w:rsidRDefault="00845C66"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hAnsiTheme="majorHAnsi" w:cstheme="majorHAnsi"/>
                <w:color w:val="000000"/>
                <w:sz w:val="20"/>
                <w:szCs w:val="20"/>
              </w:rPr>
              <w:t>930</w:t>
            </w:r>
          </w:p>
        </w:tc>
      </w:tr>
      <w:tr w:rsidR="00845C66" w:rsidRPr="004A67F0" w14:paraId="57AC3A6F" w14:textId="77777777" w:rsidTr="00C21C5F">
        <w:trPr>
          <w:trHeight w:val="312"/>
        </w:trPr>
        <w:tc>
          <w:tcPr>
            <w:tcW w:w="1835" w:type="dxa"/>
            <w:tcBorders>
              <w:top w:val="nil"/>
              <w:left w:val="single" w:sz="6" w:space="0" w:color="000000"/>
              <w:bottom w:val="single" w:sz="6" w:space="0" w:color="000000"/>
              <w:right w:val="single" w:sz="6" w:space="0" w:color="000000"/>
            </w:tcBorders>
            <w:vAlign w:val="center"/>
          </w:tcPr>
          <w:p w14:paraId="6B427573" w14:textId="77777777" w:rsidR="00845C66" w:rsidRPr="00900F14" w:rsidRDefault="00845C66"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eastAsia="Times New Roman" w:hAnsiTheme="majorHAnsi" w:cstheme="majorHAnsi"/>
                <w:color w:val="000000"/>
                <w:kern w:val="0"/>
                <w:sz w:val="20"/>
                <w:szCs w:val="20"/>
                <w:lang w:eastAsia="pt-BR"/>
                <w14:ligatures w14:val="none"/>
              </w:rPr>
              <w:t>IR - AF</w:t>
            </w:r>
          </w:p>
        </w:tc>
        <w:tc>
          <w:tcPr>
            <w:tcW w:w="5670" w:type="dxa"/>
            <w:tcBorders>
              <w:top w:val="nil"/>
              <w:left w:val="nil"/>
              <w:bottom w:val="single" w:sz="6" w:space="0" w:color="000000"/>
              <w:right w:val="single" w:sz="6" w:space="0" w:color="000000"/>
            </w:tcBorders>
            <w:vAlign w:val="center"/>
          </w:tcPr>
          <w:p w14:paraId="6FA0BD34" w14:textId="77777777" w:rsidR="00845C66" w:rsidRPr="00900F14" w:rsidRDefault="00845C66"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proofErr w:type="spellStart"/>
            <w:r w:rsidRPr="00900F14">
              <w:rPr>
                <w:rFonts w:asciiTheme="majorHAnsi" w:eastAsia="Times New Roman" w:hAnsiTheme="majorHAnsi" w:cstheme="majorHAnsi"/>
                <w:color w:val="000000"/>
                <w:kern w:val="0"/>
                <w:sz w:val="20"/>
                <w:szCs w:val="20"/>
                <w:lang w:eastAsia="pt-BR"/>
                <w14:ligatures w14:val="none"/>
              </w:rPr>
              <w:t>Pç</w:t>
            </w:r>
            <w:proofErr w:type="spellEnd"/>
            <w:r w:rsidRPr="00900F14">
              <w:rPr>
                <w:rFonts w:asciiTheme="majorHAnsi" w:eastAsia="Times New Roman" w:hAnsiTheme="majorHAnsi" w:cstheme="majorHAnsi"/>
                <w:color w:val="000000"/>
                <w:kern w:val="0"/>
                <w:sz w:val="20"/>
                <w:szCs w:val="20"/>
                <w:lang w:eastAsia="pt-BR"/>
                <w14:ligatures w14:val="none"/>
              </w:rPr>
              <w:t xml:space="preserve"> Haroldo Daltro s/n.º Vila Manchester - CEP: 03444-090</w:t>
            </w:r>
          </w:p>
        </w:tc>
        <w:tc>
          <w:tcPr>
            <w:tcW w:w="1418" w:type="dxa"/>
            <w:tcBorders>
              <w:top w:val="nil"/>
              <w:left w:val="nil"/>
              <w:bottom w:val="single" w:sz="6" w:space="0" w:color="000000"/>
              <w:right w:val="single" w:sz="6" w:space="0" w:color="000000"/>
            </w:tcBorders>
            <w:vAlign w:val="center"/>
          </w:tcPr>
          <w:p w14:paraId="04875A9F" w14:textId="77777777" w:rsidR="00845C66" w:rsidRPr="00900F14" w:rsidRDefault="00845C66"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hAnsiTheme="majorHAnsi" w:cstheme="majorHAnsi"/>
                <w:color w:val="000000"/>
                <w:sz w:val="20"/>
                <w:szCs w:val="20"/>
              </w:rPr>
              <w:t>1030</w:t>
            </w:r>
          </w:p>
        </w:tc>
      </w:tr>
      <w:tr w:rsidR="00845C66" w:rsidRPr="004A67F0" w14:paraId="67240A67" w14:textId="77777777" w:rsidTr="00C21C5F">
        <w:trPr>
          <w:trHeight w:val="65"/>
        </w:trPr>
        <w:tc>
          <w:tcPr>
            <w:tcW w:w="1835" w:type="dxa"/>
            <w:tcBorders>
              <w:top w:val="nil"/>
              <w:left w:val="single" w:sz="6" w:space="0" w:color="000000"/>
              <w:bottom w:val="single" w:sz="6" w:space="0" w:color="000000"/>
              <w:right w:val="single" w:sz="6" w:space="0" w:color="000000"/>
            </w:tcBorders>
            <w:vAlign w:val="center"/>
          </w:tcPr>
          <w:p w14:paraId="054AA8C4" w14:textId="77777777" w:rsidR="00845C66" w:rsidRPr="00900F14" w:rsidRDefault="00845C66"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eastAsia="Times New Roman" w:hAnsiTheme="majorHAnsi" w:cstheme="majorHAnsi"/>
                <w:color w:val="000000"/>
                <w:kern w:val="0"/>
                <w:sz w:val="20"/>
                <w:szCs w:val="20"/>
                <w:lang w:eastAsia="pt-BR"/>
                <w14:ligatures w14:val="none"/>
              </w:rPr>
              <w:t>IR - PE</w:t>
            </w:r>
          </w:p>
        </w:tc>
        <w:tc>
          <w:tcPr>
            <w:tcW w:w="5670" w:type="dxa"/>
            <w:tcBorders>
              <w:top w:val="nil"/>
              <w:left w:val="nil"/>
              <w:bottom w:val="single" w:sz="6" w:space="0" w:color="000000"/>
              <w:right w:val="single" w:sz="6" w:space="0" w:color="000000"/>
            </w:tcBorders>
            <w:vAlign w:val="center"/>
          </w:tcPr>
          <w:p w14:paraId="1C392505" w14:textId="77777777" w:rsidR="00845C66" w:rsidRPr="00900F14" w:rsidRDefault="00845C66"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eastAsia="Times New Roman" w:hAnsiTheme="majorHAnsi" w:cstheme="majorHAnsi"/>
                <w:color w:val="000000"/>
                <w:kern w:val="0"/>
                <w:sz w:val="20"/>
                <w:szCs w:val="20"/>
                <w:lang w:eastAsia="pt-BR"/>
                <w14:ligatures w14:val="none"/>
              </w:rPr>
              <w:t>Rua Evans, 939 - Vila Esperança - CEP 03648-020</w:t>
            </w:r>
          </w:p>
        </w:tc>
        <w:tc>
          <w:tcPr>
            <w:tcW w:w="1418" w:type="dxa"/>
            <w:tcBorders>
              <w:top w:val="nil"/>
              <w:left w:val="nil"/>
              <w:bottom w:val="single" w:sz="6" w:space="0" w:color="000000"/>
              <w:right w:val="single" w:sz="6" w:space="0" w:color="000000"/>
            </w:tcBorders>
            <w:vAlign w:val="center"/>
          </w:tcPr>
          <w:p w14:paraId="574E0509" w14:textId="77777777" w:rsidR="00845C66" w:rsidRPr="00900F14" w:rsidRDefault="00845C66"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hAnsiTheme="majorHAnsi" w:cstheme="majorHAnsi"/>
                <w:color w:val="000000"/>
                <w:sz w:val="20"/>
                <w:szCs w:val="20"/>
              </w:rPr>
              <w:t>1620</w:t>
            </w:r>
          </w:p>
        </w:tc>
      </w:tr>
      <w:tr w:rsidR="00845C66" w:rsidRPr="004A67F0" w14:paraId="30AC786D" w14:textId="77777777" w:rsidTr="00C21C5F">
        <w:trPr>
          <w:trHeight w:val="196"/>
        </w:trPr>
        <w:tc>
          <w:tcPr>
            <w:tcW w:w="1835" w:type="dxa"/>
            <w:tcBorders>
              <w:top w:val="nil"/>
              <w:left w:val="single" w:sz="6" w:space="0" w:color="000000"/>
              <w:bottom w:val="single" w:sz="6" w:space="0" w:color="000000"/>
              <w:right w:val="single" w:sz="6" w:space="0" w:color="000000"/>
            </w:tcBorders>
            <w:vAlign w:val="center"/>
          </w:tcPr>
          <w:p w14:paraId="6CAFECFA" w14:textId="77777777" w:rsidR="00845C66" w:rsidRPr="00900F14" w:rsidRDefault="00845C66"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eastAsia="Times New Roman" w:hAnsiTheme="majorHAnsi" w:cstheme="majorHAnsi"/>
                <w:color w:val="000000"/>
                <w:kern w:val="0"/>
                <w:sz w:val="20"/>
                <w:szCs w:val="20"/>
                <w:lang w:eastAsia="pt-BR"/>
                <w14:ligatures w14:val="none"/>
              </w:rPr>
              <w:t>IR - EM</w:t>
            </w:r>
          </w:p>
        </w:tc>
        <w:tc>
          <w:tcPr>
            <w:tcW w:w="5670" w:type="dxa"/>
            <w:tcBorders>
              <w:top w:val="nil"/>
              <w:left w:val="nil"/>
              <w:bottom w:val="single" w:sz="6" w:space="0" w:color="000000"/>
              <w:right w:val="single" w:sz="6" w:space="0" w:color="000000"/>
            </w:tcBorders>
            <w:vAlign w:val="center"/>
          </w:tcPr>
          <w:p w14:paraId="342331AD" w14:textId="77777777" w:rsidR="00845C66" w:rsidRPr="00900F14" w:rsidRDefault="00845C66"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eastAsia="Times New Roman" w:hAnsiTheme="majorHAnsi" w:cstheme="majorHAnsi"/>
                <w:color w:val="000000"/>
                <w:kern w:val="0"/>
                <w:sz w:val="20"/>
                <w:szCs w:val="20"/>
                <w:lang w:eastAsia="pt-BR"/>
                <w14:ligatures w14:val="none"/>
              </w:rPr>
              <w:t>Estrada Velha de Mogi das Cruzes, 1860 – Burgo Paulista - CEP: 03890-100</w:t>
            </w:r>
          </w:p>
        </w:tc>
        <w:tc>
          <w:tcPr>
            <w:tcW w:w="1418" w:type="dxa"/>
            <w:tcBorders>
              <w:top w:val="nil"/>
              <w:left w:val="nil"/>
              <w:bottom w:val="single" w:sz="6" w:space="0" w:color="000000"/>
              <w:right w:val="single" w:sz="6" w:space="0" w:color="000000"/>
            </w:tcBorders>
            <w:vAlign w:val="center"/>
          </w:tcPr>
          <w:p w14:paraId="45358141" w14:textId="77777777" w:rsidR="00845C66" w:rsidRPr="00900F14" w:rsidRDefault="00845C66"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hAnsiTheme="majorHAnsi" w:cstheme="majorHAnsi"/>
                <w:color w:val="000000"/>
                <w:sz w:val="20"/>
                <w:szCs w:val="20"/>
              </w:rPr>
              <w:t>1420</w:t>
            </w:r>
          </w:p>
        </w:tc>
      </w:tr>
      <w:tr w:rsidR="00845C66" w:rsidRPr="004A67F0" w14:paraId="47C6A3F5" w14:textId="77777777" w:rsidTr="00C21C5F">
        <w:trPr>
          <w:trHeight w:val="289"/>
        </w:trPr>
        <w:tc>
          <w:tcPr>
            <w:tcW w:w="1835" w:type="dxa"/>
            <w:tcBorders>
              <w:top w:val="nil"/>
              <w:left w:val="single" w:sz="6" w:space="0" w:color="000000"/>
              <w:bottom w:val="single" w:sz="6" w:space="0" w:color="000000"/>
              <w:right w:val="single" w:sz="6" w:space="0" w:color="000000"/>
            </w:tcBorders>
            <w:vAlign w:val="center"/>
          </w:tcPr>
          <w:p w14:paraId="6394B0F5" w14:textId="77777777" w:rsidR="00845C66" w:rsidRPr="00900F14" w:rsidRDefault="00845C66"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eastAsia="Times New Roman" w:hAnsiTheme="majorHAnsi" w:cstheme="majorHAnsi"/>
                <w:color w:val="000000"/>
                <w:kern w:val="0"/>
                <w:sz w:val="20"/>
                <w:szCs w:val="20"/>
                <w:lang w:eastAsia="pt-BR"/>
                <w14:ligatures w14:val="none"/>
              </w:rPr>
              <w:t>IR - GN</w:t>
            </w:r>
          </w:p>
        </w:tc>
        <w:tc>
          <w:tcPr>
            <w:tcW w:w="5670" w:type="dxa"/>
            <w:tcBorders>
              <w:top w:val="nil"/>
              <w:left w:val="nil"/>
              <w:bottom w:val="single" w:sz="6" w:space="0" w:color="000000"/>
              <w:right w:val="single" w:sz="6" w:space="0" w:color="000000"/>
            </w:tcBorders>
            <w:vAlign w:val="center"/>
          </w:tcPr>
          <w:p w14:paraId="5A558C28" w14:textId="77777777" w:rsidR="00845C66" w:rsidRPr="00900F14" w:rsidRDefault="00845C66"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eastAsia="Times New Roman" w:hAnsiTheme="majorHAnsi" w:cstheme="majorHAnsi"/>
                <w:color w:val="000000"/>
                <w:kern w:val="0"/>
                <w:sz w:val="20"/>
                <w:szCs w:val="20"/>
                <w:lang w:eastAsia="pt-BR"/>
                <w14:ligatures w14:val="none"/>
              </w:rPr>
              <w:t xml:space="preserve">Rua Fernandez </w:t>
            </w:r>
            <w:proofErr w:type="spellStart"/>
            <w:r w:rsidRPr="00900F14">
              <w:rPr>
                <w:rFonts w:asciiTheme="majorHAnsi" w:eastAsia="Times New Roman" w:hAnsiTheme="majorHAnsi" w:cstheme="majorHAnsi"/>
                <w:color w:val="000000"/>
                <w:kern w:val="0"/>
                <w:sz w:val="20"/>
                <w:szCs w:val="20"/>
                <w:lang w:eastAsia="pt-BR"/>
                <w14:ligatures w14:val="none"/>
              </w:rPr>
              <w:t>Palero</w:t>
            </w:r>
            <w:proofErr w:type="spellEnd"/>
            <w:r w:rsidRPr="00900F14">
              <w:rPr>
                <w:rFonts w:asciiTheme="majorHAnsi" w:eastAsia="Times New Roman" w:hAnsiTheme="majorHAnsi" w:cstheme="majorHAnsi"/>
                <w:color w:val="000000"/>
                <w:kern w:val="0"/>
                <w:sz w:val="20"/>
                <w:szCs w:val="20"/>
                <w:lang w:eastAsia="pt-BR"/>
                <w14:ligatures w14:val="none"/>
              </w:rPr>
              <w:t>, 301- COHAB Juscelino Kubitschek – CEP 08465-120</w:t>
            </w:r>
          </w:p>
        </w:tc>
        <w:tc>
          <w:tcPr>
            <w:tcW w:w="1418" w:type="dxa"/>
            <w:tcBorders>
              <w:top w:val="nil"/>
              <w:left w:val="nil"/>
              <w:bottom w:val="single" w:sz="6" w:space="0" w:color="000000"/>
              <w:right w:val="single" w:sz="6" w:space="0" w:color="000000"/>
            </w:tcBorders>
            <w:vAlign w:val="center"/>
          </w:tcPr>
          <w:p w14:paraId="1EEEBC9D" w14:textId="77777777" w:rsidR="00845C66" w:rsidRPr="00900F14" w:rsidRDefault="00845C66"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hAnsiTheme="majorHAnsi" w:cstheme="majorHAnsi"/>
                <w:color w:val="000000"/>
                <w:sz w:val="20"/>
                <w:szCs w:val="20"/>
              </w:rPr>
              <w:t>1360</w:t>
            </w:r>
          </w:p>
        </w:tc>
      </w:tr>
      <w:tr w:rsidR="00845C66" w:rsidRPr="004A67F0" w14:paraId="205174BD" w14:textId="77777777" w:rsidTr="00C21C5F">
        <w:trPr>
          <w:trHeight w:val="65"/>
        </w:trPr>
        <w:tc>
          <w:tcPr>
            <w:tcW w:w="1835" w:type="dxa"/>
            <w:tcBorders>
              <w:top w:val="nil"/>
              <w:left w:val="single" w:sz="6" w:space="0" w:color="000000"/>
              <w:bottom w:val="single" w:sz="6" w:space="0" w:color="000000"/>
              <w:right w:val="single" w:sz="6" w:space="0" w:color="000000"/>
            </w:tcBorders>
            <w:vAlign w:val="center"/>
          </w:tcPr>
          <w:p w14:paraId="2A8CCE70" w14:textId="77777777" w:rsidR="00845C66" w:rsidRPr="00900F14" w:rsidRDefault="00845C66"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eastAsia="Times New Roman" w:hAnsiTheme="majorHAnsi" w:cstheme="majorHAnsi"/>
                <w:color w:val="000000"/>
                <w:kern w:val="0"/>
                <w:sz w:val="20"/>
                <w:szCs w:val="20"/>
                <w:lang w:eastAsia="pt-BR"/>
                <w14:ligatures w14:val="none"/>
              </w:rPr>
              <w:t xml:space="preserve">IR </w:t>
            </w:r>
            <w:r>
              <w:rPr>
                <w:rFonts w:asciiTheme="majorHAnsi" w:eastAsia="Times New Roman" w:hAnsiTheme="majorHAnsi" w:cstheme="majorHAnsi"/>
                <w:color w:val="000000"/>
                <w:kern w:val="0"/>
                <w:sz w:val="20"/>
                <w:szCs w:val="20"/>
                <w:lang w:eastAsia="pt-BR"/>
                <w14:ligatures w14:val="none"/>
              </w:rPr>
              <w:t>–</w:t>
            </w:r>
            <w:r w:rsidRPr="00900F14">
              <w:rPr>
                <w:rFonts w:asciiTheme="majorHAnsi" w:eastAsia="Times New Roman" w:hAnsiTheme="majorHAnsi" w:cstheme="majorHAnsi"/>
                <w:color w:val="000000"/>
                <w:kern w:val="0"/>
                <w:sz w:val="20"/>
                <w:szCs w:val="20"/>
                <w:lang w:eastAsia="pt-BR"/>
                <w14:ligatures w14:val="none"/>
              </w:rPr>
              <w:t xml:space="preserve"> IT</w:t>
            </w:r>
          </w:p>
        </w:tc>
        <w:tc>
          <w:tcPr>
            <w:tcW w:w="5670" w:type="dxa"/>
            <w:tcBorders>
              <w:top w:val="nil"/>
              <w:left w:val="nil"/>
              <w:bottom w:val="single" w:sz="6" w:space="0" w:color="000000"/>
              <w:right w:val="single" w:sz="6" w:space="0" w:color="000000"/>
            </w:tcBorders>
            <w:vAlign w:val="center"/>
          </w:tcPr>
          <w:p w14:paraId="76D86FC2" w14:textId="77777777" w:rsidR="00845C66" w:rsidRPr="00900F14" w:rsidRDefault="00845C66"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eastAsia="Times New Roman" w:hAnsiTheme="majorHAnsi" w:cstheme="majorHAnsi"/>
                <w:color w:val="000000"/>
                <w:kern w:val="0"/>
                <w:sz w:val="20"/>
                <w:szCs w:val="20"/>
                <w:lang w:eastAsia="pt-BR"/>
                <w14:ligatures w14:val="none"/>
              </w:rPr>
              <w:t>Avenida Marechal Tito, 3012 (prédio da Subprefeitura) - CEP 08160-495</w:t>
            </w:r>
          </w:p>
        </w:tc>
        <w:tc>
          <w:tcPr>
            <w:tcW w:w="1418" w:type="dxa"/>
            <w:tcBorders>
              <w:top w:val="nil"/>
              <w:left w:val="nil"/>
              <w:bottom w:val="single" w:sz="6" w:space="0" w:color="000000"/>
              <w:right w:val="single" w:sz="6" w:space="0" w:color="000000"/>
            </w:tcBorders>
            <w:vAlign w:val="center"/>
          </w:tcPr>
          <w:p w14:paraId="684453D8" w14:textId="77777777" w:rsidR="00845C66" w:rsidRPr="00900F14" w:rsidRDefault="00845C66"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hAnsiTheme="majorHAnsi" w:cstheme="majorHAnsi"/>
                <w:color w:val="000000"/>
                <w:sz w:val="20"/>
                <w:szCs w:val="20"/>
              </w:rPr>
              <w:t>1280</w:t>
            </w:r>
          </w:p>
        </w:tc>
      </w:tr>
      <w:tr w:rsidR="00845C66" w:rsidRPr="004A67F0" w14:paraId="212F6299" w14:textId="77777777" w:rsidTr="00C21C5F">
        <w:trPr>
          <w:trHeight w:val="65"/>
        </w:trPr>
        <w:tc>
          <w:tcPr>
            <w:tcW w:w="1835" w:type="dxa"/>
            <w:tcBorders>
              <w:top w:val="nil"/>
              <w:left w:val="single" w:sz="6" w:space="0" w:color="000000"/>
              <w:bottom w:val="single" w:sz="6" w:space="0" w:color="000000"/>
              <w:right w:val="single" w:sz="6" w:space="0" w:color="000000"/>
            </w:tcBorders>
            <w:vAlign w:val="center"/>
          </w:tcPr>
          <w:p w14:paraId="6FF84662" w14:textId="77777777" w:rsidR="00845C66" w:rsidRPr="00900F14" w:rsidRDefault="00845C66"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eastAsia="Times New Roman" w:hAnsiTheme="majorHAnsi" w:cstheme="majorHAnsi"/>
                <w:color w:val="000000"/>
                <w:kern w:val="0"/>
                <w:sz w:val="20"/>
                <w:szCs w:val="20"/>
                <w:lang w:eastAsia="pt-BR"/>
                <w14:ligatures w14:val="none"/>
              </w:rPr>
              <w:t>ID - IQ</w:t>
            </w:r>
          </w:p>
        </w:tc>
        <w:tc>
          <w:tcPr>
            <w:tcW w:w="5670" w:type="dxa"/>
            <w:tcBorders>
              <w:top w:val="nil"/>
              <w:left w:val="nil"/>
              <w:bottom w:val="single" w:sz="6" w:space="0" w:color="000000"/>
              <w:right w:val="single" w:sz="6" w:space="0" w:color="000000"/>
            </w:tcBorders>
            <w:vAlign w:val="center"/>
          </w:tcPr>
          <w:p w14:paraId="22B101A2" w14:textId="77777777" w:rsidR="00845C66" w:rsidRPr="00900F14" w:rsidRDefault="00845C66"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eastAsia="Times New Roman" w:hAnsiTheme="majorHAnsi" w:cstheme="majorHAnsi"/>
                <w:color w:val="000000"/>
                <w:kern w:val="0"/>
                <w:sz w:val="20"/>
                <w:szCs w:val="20"/>
                <w:lang w:eastAsia="pt-BR"/>
                <w14:ligatures w14:val="none"/>
              </w:rPr>
              <w:t>Av. Prof. João Batista Conti n° 285 - Conjunto José Bonifácio - CEP 08420-720</w:t>
            </w:r>
          </w:p>
        </w:tc>
        <w:tc>
          <w:tcPr>
            <w:tcW w:w="1418" w:type="dxa"/>
            <w:tcBorders>
              <w:top w:val="nil"/>
              <w:left w:val="nil"/>
              <w:bottom w:val="single" w:sz="6" w:space="0" w:color="000000"/>
              <w:right w:val="single" w:sz="6" w:space="0" w:color="000000"/>
            </w:tcBorders>
            <w:vAlign w:val="center"/>
          </w:tcPr>
          <w:p w14:paraId="7B986A35" w14:textId="77777777" w:rsidR="00845C66" w:rsidRPr="00900F14" w:rsidRDefault="00845C66"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hAnsiTheme="majorHAnsi" w:cstheme="majorHAnsi"/>
                <w:color w:val="000000"/>
                <w:sz w:val="20"/>
                <w:szCs w:val="20"/>
              </w:rPr>
              <w:t>1180</w:t>
            </w:r>
          </w:p>
        </w:tc>
      </w:tr>
      <w:tr w:rsidR="00845C66" w:rsidRPr="004A67F0" w14:paraId="23E0FAAD" w14:textId="77777777" w:rsidTr="00C21C5F">
        <w:trPr>
          <w:trHeight w:val="65"/>
        </w:trPr>
        <w:tc>
          <w:tcPr>
            <w:tcW w:w="1835" w:type="dxa"/>
            <w:tcBorders>
              <w:top w:val="nil"/>
              <w:left w:val="single" w:sz="6" w:space="0" w:color="000000"/>
              <w:bottom w:val="single" w:sz="6" w:space="0" w:color="000000"/>
              <w:right w:val="single" w:sz="6" w:space="0" w:color="000000"/>
            </w:tcBorders>
            <w:vAlign w:val="center"/>
          </w:tcPr>
          <w:p w14:paraId="31E65E6D" w14:textId="77777777" w:rsidR="00845C66" w:rsidRPr="00900F14" w:rsidRDefault="00845C66"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eastAsia="Times New Roman" w:hAnsiTheme="majorHAnsi" w:cstheme="majorHAnsi"/>
                <w:color w:val="000000"/>
                <w:kern w:val="0"/>
                <w:sz w:val="20"/>
                <w:szCs w:val="20"/>
                <w:lang w:eastAsia="pt-BR"/>
                <w14:ligatures w14:val="none"/>
              </w:rPr>
              <w:t>IR - CT</w:t>
            </w:r>
          </w:p>
        </w:tc>
        <w:tc>
          <w:tcPr>
            <w:tcW w:w="5670" w:type="dxa"/>
            <w:tcBorders>
              <w:top w:val="nil"/>
              <w:left w:val="nil"/>
              <w:bottom w:val="single" w:sz="6" w:space="0" w:color="000000"/>
              <w:right w:val="single" w:sz="6" w:space="0" w:color="000000"/>
            </w:tcBorders>
            <w:vAlign w:val="center"/>
          </w:tcPr>
          <w:p w14:paraId="6DC14314" w14:textId="77777777" w:rsidR="00845C66" w:rsidRPr="00900F14" w:rsidRDefault="00845C66"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eastAsia="Times New Roman" w:hAnsiTheme="majorHAnsi" w:cstheme="majorHAnsi"/>
                <w:color w:val="000000"/>
                <w:kern w:val="0"/>
                <w:sz w:val="20"/>
                <w:szCs w:val="20"/>
                <w:lang w:eastAsia="pt-BR"/>
                <w14:ligatures w14:val="none"/>
              </w:rPr>
              <w:t>Av. dos Têxteis, 1331 - Santa Etelvina - CEP 08490-600</w:t>
            </w:r>
          </w:p>
        </w:tc>
        <w:tc>
          <w:tcPr>
            <w:tcW w:w="1418" w:type="dxa"/>
            <w:tcBorders>
              <w:top w:val="nil"/>
              <w:left w:val="nil"/>
              <w:bottom w:val="single" w:sz="6" w:space="0" w:color="000000"/>
              <w:right w:val="single" w:sz="6" w:space="0" w:color="000000"/>
            </w:tcBorders>
            <w:vAlign w:val="center"/>
          </w:tcPr>
          <w:p w14:paraId="2A373B0C" w14:textId="77777777" w:rsidR="00845C66" w:rsidRPr="00900F14" w:rsidRDefault="00845C66"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hAnsiTheme="majorHAnsi" w:cstheme="majorHAnsi"/>
                <w:color w:val="000000"/>
                <w:sz w:val="20"/>
                <w:szCs w:val="20"/>
              </w:rPr>
              <w:t>1040</w:t>
            </w:r>
          </w:p>
        </w:tc>
      </w:tr>
      <w:tr w:rsidR="00845C66" w:rsidRPr="004A67F0" w14:paraId="581451B6" w14:textId="77777777" w:rsidTr="00C21C5F">
        <w:trPr>
          <w:trHeight w:val="65"/>
        </w:trPr>
        <w:tc>
          <w:tcPr>
            <w:tcW w:w="1835" w:type="dxa"/>
            <w:tcBorders>
              <w:top w:val="nil"/>
              <w:left w:val="single" w:sz="6" w:space="0" w:color="000000"/>
              <w:bottom w:val="single" w:sz="6" w:space="0" w:color="000000"/>
              <w:right w:val="single" w:sz="6" w:space="0" w:color="000000"/>
            </w:tcBorders>
            <w:vAlign w:val="center"/>
          </w:tcPr>
          <w:p w14:paraId="08FD84FC" w14:textId="77777777" w:rsidR="00845C66" w:rsidRPr="00900F14" w:rsidRDefault="00845C66"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eastAsia="Times New Roman" w:hAnsiTheme="majorHAnsi" w:cstheme="majorHAnsi"/>
                <w:color w:val="000000"/>
                <w:kern w:val="0"/>
                <w:sz w:val="20"/>
                <w:szCs w:val="20"/>
                <w:lang w:eastAsia="pt-BR"/>
                <w14:ligatures w14:val="none"/>
              </w:rPr>
              <w:t>IR - SM</w:t>
            </w:r>
          </w:p>
        </w:tc>
        <w:tc>
          <w:tcPr>
            <w:tcW w:w="5670" w:type="dxa"/>
            <w:tcBorders>
              <w:top w:val="nil"/>
              <w:left w:val="nil"/>
              <w:bottom w:val="single" w:sz="6" w:space="0" w:color="000000"/>
              <w:right w:val="single" w:sz="6" w:space="0" w:color="000000"/>
            </w:tcBorders>
            <w:vAlign w:val="center"/>
          </w:tcPr>
          <w:p w14:paraId="00E36BA0" w14:textId="77777777" w:rsidR="00845C66" w:rsidRPr="00900F14" w:rsidRDefault="00845C66"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proofErr w:type="spellStart"/>
            <w:r w:rsidRPr="00900F14">
              <w:rPr>
                <w:rFonts w:asciiTheme="majorHAnsi" w:eastAsia="Times New Roman" w:hAnsiTheme="majorHAnsi" w:cstheme="majorHAnsi"/>
                <w:color w:val="000000"/>
                <w:kern w:val="0"/>
                <w:sz w:val="20"/>
                <w:szCs w:val="20"/>
                <w:lang w:eastAsia="pt-BR"/>
                <w14:ligatures w14:val="none"/>
              </w:rPr>
              <w:t>Pç</w:t>
            </w:r>
            <w:proofErr w:type="spellEnd"/>
            <w:r w:rsidRPr="00900F14">
              <w:rPr>
                <w:rFonts w:asciiTheme="majorHAnsi" w:eastAsia="Times New Roman" w:hAnsiTheme="majorHAnsi" w:cstheme="majorHAnsi"/>
                <w:color w:val="000000"/>
                <w:kern w:val="0"/>
                <w:sz w:val="20"/>
                <w:szCs w:val="20"/>
                <w:lang w:eastAsia="pt-BR"/>
                <w14:ligatures w14:val="none"/>
              </w:rPr>
              <w:t xml:space="preserve"> Tanque do </w:t>
            </w:r>
            <w:proofErr w:type="spellStart"/>
            <w:r w:rsidRPr="00900F14">
              <w:rPr>
                <w:rFonts w:asciiTheme="majorHAnsi" w:eastAsia="Times New Roman" w:hAnsiTheme="majorHAnsi" w:cstheme="majorHAnsi"/>
                <w:color w:val="000000"/>
                <w:kern w:val="0"/>
                <w:sz w:val="20"/>
                <w:szCs w:val="20"/>
                <w:lang w:eastAsia="pt-BR"/>
                <w14:ligatures w14:val="none"/>
              </w:rPr>
              <w:t>Zunega</w:t>
            </w:r>
            <w:proofErr w:type="spellEnd"/>
            <w:r w:rsidRPr="00900F14">
              <w:rPr>
                <w:rFonts w:asciiTheme="majorHAnsi" w:eastAsia="Times New Roman" w:hAnsiTheme="majorHAnsi" w:cstheme="majorHAnsi"/>
                <w:color w:val="000000"/>
                <w:kern w:val="0"/>
                <w:sz w:val="20"/>
                <w:szCs w:val="20"/>
                <w:lang w:eastAsia="pt-BR"/>
                <w14:ligatures w14:val="none"/>
              </w:rPr>
              <w:t>, 31 – Jardim Roseli - CEP 08380-500</w:t>
            </w:r>
          </w:p>
        </w:tc>
        <w:tc>
          <w:tcPr>
            <w:tcW w:w="1418" w:type="dxa"/>
            <w:tcBorders>
              <w:top w:val="nil"/>
              <w:left w:val="nil"/>
              <w:bottom w:val="single" w:sz="6" w:space="0" w:color="000000"/>
              <w:right w:val="single" w:sz="6" w:space="0" w:color="000000"/>
            </w:tcBorders>
            <w:vAlign w:val="center"/>
          </w:tcPr>
          <w:p w14:paraId="2FA495D1" w14:textId="77777777" w:rsidR="00845C66" w:rsidRPr="00900F14" w:rsidRDefault="00845C66"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hAnsiTheme="majorHAnsi" w:cstheme="majorHAnsi"/>
                <w:color w:val="000000"/>
                <w:sz w:val="20"/>
                <w:szCs w:val="20"/>
              </w:rPr>
              <w:t>1290</w:t>
            </w:r>
          </w:p>
        </w:tc>
      </w:tr>
      <w:tr w:rsidR="00845C66" w:rsidRPr="004A67F0" w14:paraId="46E03F3F" w14:textId="77777777" w:rsidTr="00C21C5F">
        <w:trPr>
          <w:trHeight w:val="65"/>
        </w:trPr>
        <w:tc>
          <w:tcPr>
            <w:tcW w:w="1835" w:type="dxa"/>
            <w:tcBorders>
              <w:top w:val="nil"/>
              <w:left w:val="single" w:sz="6" w:space="0" w:color="000000"/>
              <w:bottom w:val="single" w:sz="6" w:space="0" w:color="000000"/>
              <w:right w:val="single" w:sz="6" w:space="0" w:color="000000"/>
            </w:tcBorders>
            <w:vAlign w:val="center"/>
          </w:tcPr>
          <w:p w14:paraId="1E8F8FD8" w14:textId="77777777" w:rsidR="00845C66" w:rsidRPr="00900F14" w:rsidRDefault="00845C66"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eastAsia="Times New Roman" w:hAnsiTheme="majorHAnsi" w:cstheme="majorHAnsi"/>
                <w:color w:val="000000"/>
                <w:kern w:val="0"/>
                <w:sz w:val="20"/>
                <w:szCs w:val="20"/>
                <w:lang w:eastAsia="pt-BR"/>
                <w14:ligatures w14:val="none"/>
              </w:rPr>
              <w:t>IR - SB</w:t>
            </w:r>
          </w:p>
        </w:tc>
        <w:tc>
          <w:tcPr>
            <w:tcW w:w="5670" w:type="dxa"/>
            <w:tcBorders>
              <w:top w:val="nil"/>
              <w:left w:val="nil"/>
              <w:bottom w:val="single" w:sz="6" w:space="0" w:color="000000"/>
              <w:right w:val="single" w:sz="6" w:space="0" w:color="000000"/>
            </w:tcBorders>
            <w:vAlign w:val="center"/>
          </w:tcPr>
          <w:p w14:paraId="048E0FAA" w14:textId="77777777" w:rsidR="00845C66" w:rsidRPr="00900F14" w:rsidRDefault="00845C66"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eastAsia="Times New Roman" w:hAnsiTheme="majorHAnsi" w:cstheme="majorHAnsi"/>
                <w:color w:val="000000"/>
                <w:kern w:val="0"/>
                <w:sz w:val="20"/>
                <w:szCs w:val="20"/>
                <w:lang w:eastAsia="pt-BR"/>
                <w14:ligatures w14:val="none"/>
              </w:rPr>
              <w:t xml:space="preserve">Rua </w:t>
            </w:r>
            <w:proofErr w:type="spellStart"/>
            <w:r w:rsidRPr="00900F14">
              <w:rPr>
                <w:rFonts w:asciiTheme="majorHAnsi" w:eastAsia="Times New Roman" w:hAnsiTheme="majorHAnsi" w:cstheme="majorHAnsi"/>
                <w:color w:val="000000"/>
                <w:kern w:val="0"/>
                <w:sz w:val="20"/>
                <w:szCs w:val="20"/>
                <w:lang w:eastAsia="pt-BR"/>
                <w14:ligatures w14:val="none"/>
              </w:rPr>
              <w:t>Iamacuru</w:t>
            </w:r>
            <w:proofErr w:type="spellEnd"/>
            <w:r w:rsidRPr="00900F14">
              <w:rPr>
                <w:rFonts w:asciiTheme="majorHAnsi" w:eastAsia="Times New Roman" w:hAnsiTheme="majorHAnsi" w:cstheme="majorHAnsi"/>
                <w:color w:val="000000"/>
                <w:kern w:val="0"/>
                <w:sz w:val="20"/>
                <w:szCs w:val="20"/>
                <w:lang w:eastAsia="pt-BR"/>
                <w14:ligatures w14:val="none"/>
              </w:rPr>
              <w:t>, 131 - Jardim Planalto - CEP 03982-060</w:t>
            </w:r>
          </w:p>
        </w:tc>
        <w:tc>
          <w:tcPr>
            <w:tcW w:w="1418" w:type="dxa"/>
            <w:tcBorders>
              <w:top w:val="nil"/>
              <w:left w:val="nil"/>
              <w:bottom w:val="single" w:sz="6" w:space="0" w:color="000000"/>
              <w:right w:val="single" w:sz="6" w:space="0" w:color="000000"/>
            </w:tcBorders>
            <w:vAlign w:val="center"/>
          </w:tcPr>
          <w:p w14:paraId="58FB9717" w14:textId="77777777" w:rsidR="00845C66" w:rsidRPr="00900F14" w:rsidRDefault="00845C66"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hAnsiTheme="majorHAnsi" w:cstheme="majorHAnsi"/>
                <w:color w:val="000000"/>
                <w:sz w:val="20"/>
                <w:szCs w:val="20"/>
              </w:rPr>
              <w:t>1280</w:t>
            </w:r>
          </w:p>
        </w:tc>
      </w:tr>
      <w:tr w:rsidR="00845C66" w:rsidRPr="004A67F0" w14:paraId="2C077A0B" w14:textId="77777777" w:rsidTr="00C21C5F">
        <w:trPr>
          <w:trHeight w:val="65"/>
        </w:trPr>
        <w:tc>
          <w:tcPr>
            <w:tcW w:w="1835" w:type="dxa"/>
            <w:tcBorders>
              <w:top w:val="nil"/>
              <w:left w:val="single" w:sz="6" w:space="0" w:color="000000"/>
              <w:bottom w:val="single" w:sz="6" w:space="0" w:color="000000"/>
              <w:right w:val="single" w:sz="6" w:space="0" w:color="000000"/>
            </w:tcBorders>
            <w:vAlign w:val="center"/>
          </w:tcPr>
          <w:p w14:paraId="23E73153" w14:textId="77777777" w:rsidR="00845C66" w:rsidRPr="00900F14" w:rsidRDefault="00845C66"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eastAsia="Times New Roman" w:hAnsiTheme="majorHAnsi" w:cstheme="majorHAnsi"/>
                <w:color w:val="000000"/>
                <w:kern w:val="0"/>
                <w:sz w:val="20"/>
                <w:szCs w:val="20"/>
                <w:lang w:eastAsia="pt-BR"/>
                <w14:ligatures w14:val="none"/>
              </w:rPr>
              <w:t>IR - ST</w:t>
            </w:r>
          </w:p>
        </w:tc>
        <w:tc>
          <w:tcPr>
            <w:tcW w:w="5670" w:type="dxa"/>
            <w:tcBorders>
              <w:top w:val="nil"/>
              <w:left w:val="nil"/>
              <w:bottom w:val="single" w:sz="6" w:space="0" w:color="000000"/>
              <w:right w:val="single" w:sz="6" w:space="0" w:color="000000"/>
            </w:tcBorders>
            <w:vAlign w:val="center"/>
          </w:tcPr>
          <w:p w14:paraId="775C0408" w14:textId="77777777" w:rsidR="00845C66" w:rsidRPr="00900F14" w:rsidRDefault="00845C66"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eastAsia="Times New Roman" w:hAnsiTheme="majorHAnsi" w:cstheme="majorHAnsi"/>
                <w:color w:val="000000"/>
                <w:kern w:val="0"/>
                <w:sz w:val="20"/>
                <w:szCs w:val="20"/>
                <w:lang w:eastAsia="pt-BR"/>
                <w14:ligatures w14:val="none"/>
              </w:rPr>
              <w:t>Praça Heróis da FEB, s/nº - CEP 02022-000</w:t>
            </w:r>
          </w:p>
        </w:tc>
        <w:tc>
          <w:tcPr>
            <w:tcW w:w="1418" w:type="dxa"/>
            <w:tcBorders>
              <w:top w:val="nil"/>
              <w:left w:val="nil"/>
              <w:bottom w:val="single" w:sz="6" w:space="0" w:color="000000"/>
              <w:right w:val="single" w:sz="6" w:space="0" w:color="000000"/>
            </w:tcBorders>
            <w:vAlign w:val="center"/>
          </w:tcPr>
          <w:p w14:paraId="2013A0AB" w14:textId="77777777" w:rsidR="00845C66" w:rsidRPr="00900F14" w:rsidRDefault="00845C66"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hAnsiTheme="majorHAnsi" w:cstheme="majorHAnsi"/>
                <w:color w:val="000000"/>
                <w:sz w:val="20"/>
                <w:szCs w:val="20"/>
              </w:rPr>
              <w:t>1230</w:t>
            </w:r>
          </w:p>
        </w:tc>
      </w:tr>
      <w:tr w:rsidR="00845C66" w:rsidRPr="004A67F0" w14:paraId="63949757" w14:textId="77777777" w:rsidTr="00C21C5F">
        <w:trPr>
          <w:trHeight w:val="65"/>
        </w:trPr>
        <w:tc>
          <w:tcPr>
            <w:tcW w:w="1835" w:type="dxa"/>
            <w:tcBorders>
              <w:top w:val="nil"/>
              <w:left w:val="single" w:sz="6" w:space="0" w:color="000000"/>
              <w:bottom w:val="single" w:sz="6" w:space="0" w:color="000000"/>
              <w:right w:val="single" w:sz="6" w:space="0" w:color="000000"/>
            </w:tcBorders>
            <w:vAlign w:val="center"/>
          </w:tcPr>
          <w:p w14:paraId="35E1BB22" w14:textId="77777777" w:rsidR="00845C66" w:rsidRPr="00900F14" w:rsidRDefault="00845C66"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eastAsia="Times New Roman" w:hAnsiTheme="majorHAnsi" w:cstheme="majorHAnsi"/>
                <w:color w:val="000000"/>
                <w:kern w:val="0"/>
                <w:sz w:val="20"/>
                <w:szCs w:val="20"/>
                <w:lang w:eastAsia="pt-BR"/>
                <w14:ligatures w14:val="none"/>
              </w:rPr>
              <w:t>IR - JT</w:t>
            </w:r>
          </w:p>
        </w:tc>
        <w:tc>
          <w:tcPr>
            <w:tcW w:w="5670" w:type="dxa"/>
            <w:tcBorders>
              <w:top w:val="nil"/>
              <w:left w:val="nil"/>
              <w:bottom w:val="single" w:sz="6" w:space="0" w:color="000000"/>
              <w:right w:val="single" w:sz="6" w:space="0" w:color="000000"/>
            </w:tcBorders>
            <w:vAlign w:val="center"/>
          </w:tcPr>
          <w:p w14:paraId="2FD4D79A" w14:textId="77777777" w:rsidR="00845C66" w:rsidRPr="00900F14" w:rsidRDefault="00845C66"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Pr>
                <w:rFonts w:asciiTheme="majorHAnsi" w:eastAsia="Times New Roman" w:hAnsiTheme="majorHAnsi" w:cstheme="majorHAnsi"/>
                <w:color w:val="000000"/>
                <w:kern w:val="0"/>
                <w:sz w:val="20"/>
                <w:szCs w:val="20"/>
                <w:lang w:eastAsia="pt-BR"/>
                <w14:ligatures w14:val="none"/>
              </w:rPr>
              <w:t xml:space="preserve">Rua </w:t>
            </w:r>
            <w:r w:rsidRPr="00C5730C">
              <w:rPr>
                <w:rFonts w:asciiTheme="majorHAnsi" w:eastAsia="Times New Roman" w:hAnsiTheme="majorHAnsi" w:cstheme="majorHAnsi"/>
                <w:color w:val="000000"/>
                <w:kern w:val="0"/>
                <w:sz w:val="20"/>
                <w:szCs w:val="20"/>
                <w:lang w:eastAsia="pt-BR"/>
                <w14:ligatures w14:val="none"/>
              </w:rPr>
              <w:t>GCM Adriano de Souza Barbosa</w:t>
            </w:r>
            <w:r>
              <w:rPr>
                <w:rFonts w:asciiTheme="majorHAnsi" w:eastAsia="Times New Roman" w:hAnsiTheme="majorHAnsi" w:cstheme="majorHAnsi"/>
                <w:color w:val="000000"/>
                <w:kern w:val="0"/>
                <w:sz w:val="20"/>
                <w:szCs w:val="20"/>
                <w:lang w:eastAsia="pt-BR"/>
                <w14:ligatures w14:val="none"/>
              </w:rPr>
              <w:t>,</w:t>
            </w:r>
            <w:r w:rsidRPr="00C5730C">
              <w:rPr>
                <w:rFonts w:asciiTheme="majorHAnsi" w:eastAsia="Times New Roman" w:hAnsiTheme="majorHAnsi" w:cstheme="majorHAnsi"/>
                <w:color w:val="000000"/>
                <w:kern w:val="0"/>
                <w:sz w:val="20"/>
                <w:szCs w:val="20"/>
                <w:lang w:eastAsia="pt-BR"/>
                <w14:ligatures w14:val="none"/>
              </w:rPr>
              <w:t xml:space="preserve"> 360/497</w:t>
            </w:r>
            <w:r w:rsidRPr="00900F14">
              <w:rPr>
                <w:rFonts w:asciiTheme="majorHAnsi" w:eastAsia="Times New Roman" w:hAnsiTheme="majorHAnsi" w:cstheme="majorHAnsi"/>
                <w:color w:val="000000"/>
                <w:kern w:val="0"/>
                <w:sz w:val="20"/>
                <w:szCs w:val="20"/>
                <w:lang w:eastAsia="pt-BR"/>
                <w14:ligatures w14:val="none"/>
              </w:rPr>
              <w:t xml:space="preserve"> – </w:t>
            </w:r>
            <w:r>
              <w:rPr>
                <w:rFonts w:asciiTheme="majorHAnsi" w:eastAsia="Times New Roman" w:hAnsiTheme="majorHAnsi" w:cstheme="majorHAnsi"/>
                <w:color w:val="000000"/>
                <w:kern w:val="0"/>
                <w:sz w:val="20"/>
                <w:szCs w:val="20"/>
                <w:lang w:eastAsia="pt-BR"/>
                <w14:ligatures w14:val="none"/>
              </w:rPr>
              <w:t>São Paulo</w:t>
            </w:r>
            <w:r w:rsidRPr="00900F14">
              <w:rPr>
                <w:rFonts w:asciiTheme="majorHAnsi" w:eastAsia="Times New Roman" w:hAnsiTheme="majorHAnsi" w:cstheme="majorHAnsi"/>
                <w:color w:val="000000"/>
                <w:kern w:val="0"/>
                <w:sz w:val="20"/>
                <w:szCs w:val="20"/>
                <w:lang w:eastAsia="pt-BR"/>
                <w14:ligatures w14:val="none"/>
              </w:rPr>
              <w:t xml:space="preserve"> – CEP </w:t>
            </w:r>
            <w:r>
              <w:rPr>
                <w:rFonts w:asciiTheme="majorHAnsi" w:eastAsia="Times New Roman" w:hAnsiTheme="majorHAnsi" w:cstheme="majorHAnsi"/>
                <w:color w:val="000000"/>
                <w:kern w:val="0"/>
                <w:sz w:val="20"/>
                <w:szCs w:val="20"/>
                <w:lang w:eastAsia="pt-BR"/>
                <w14:ligatures w14:val="none"/>
              </w:rPr>
              <w:t>02049-015</w:t>
            </w:r>
          </w:p>
        </w:tc>
        <w:tc>
          <w:tcPr>
            <w:tcW w:w="1418" w:type="dxa"/>
            <w:tcBorders>
              <w:top w:val="nil"/>
              <w:left w:val="nil"/>
              <w:bottom w:val="single" w:sz="6" w:space="0" w:color="000000"/>
              <w:right w:val="single" w:sz="6" w:space="0" w:color="000000"/>
            </w:tcBorders>
            <w:vAlign w:val="center"/>
          </w:tcPr>
          <w:p w14:paraId="135FF708" w14:textId="77777777" w:rsidR="00845C66" w:rsidRPr="00900F14" w:rsidRDefault="00845C66"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hAnsiTheme="majorHAnsi" w:cstheme="majorHAnsi"/>
                <w:color w:val="000000"/>
                <w:sz w:val="20"/>
                <w:szCs w:val="20"/>
              </w:rPr>
              <w:t>1250</w:t>
            </w:r>
          </w:p>
        </w:tc>
      </w:tr>
      <w:tr w:rsidR="00845C66" w:rsidRPr="004A67F0" w14:paraId="4EA9C242" w14:textId="77777777" w:rsidTr="00C21C5F">
        <w:trPr>
          <w:trHeight w:val="65"/>
        </w:trPr>
        <w:tc>
          <w:tcPr>
            <w:tcW w:w="1835" w:type="dxa"/>
            <w:tcBorders>
              <w:top w:val="nil"/>
              <w:left w:val="single" w:sz="6" w:space="0" w:color="000000"/>
              <w:bottom w:val="single" w:sz="6" w:space="0" w:color="000000"/>
              <w:right w:val="single" w:sz="6" w:space="0" w:color="000000"/>
            </w:tcBorders>
            <w:vAlign w:val="center"/>
          </w:tcPr>
          <w:p w14:paraId="567ECF9A" w14:textId="77777777" w:rsidR="00845C66" w:rsidRPr="00900F14" w:rsidRDefault="00845C66"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eastAsia="Times New Roman" w:hAnsiTheme="majorHAnsi" w:cstheme="majorHAnsi"/>
                <w:color w:val="000000"/>
                <w:kern w:val="0"/>
                <w:sz w:val="20"/>
                <w:szCs w:val="20"/>
                <w:lang w:eastAsia="pt-BR"/>
                <w14:ligatures w14:val="none"/>
              </w:rPr>
              <w:t>IR - MG</w:t>
            </w:r>
          </w:p>
        </w:tc>
        <w:tc>
          <w:tcPr>
            <w:tcW w:w="5670" w:type="dxa"/>
            <w:tcBorders>
              <w:top w:val="nil"/>
              <w:left w:val="nil"/>
              <w:bottom w:val="single" w:sz="6" w:space="0" w:color="000000"/>
              <w:right w:val="single" w:sz="6" w:space="0" w:color="000000"/>
            </w:tcBorders>
            <w:vAlign w:val="center"/>
          </w:tcPr>
          <w:p w14:paraId="59EF2F78" w14:textId="77777777" w:rsidR="00845C66" w:rsidRPr="00900F14" w:rsidRDefault="00845C66"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eastAsia="Times New Roman" w:hAnsiTheme="majorHAnsi" w:cstheme="majorHAnsi"/>
                <w:color w:val="000000"/>
                <w:kern w:val="0"/>
                <w:sz w:val="20"/>
                <w:szCs w:val="20"/>
                <w:lang w:eastAsia="pt-BR"/>
                <w14:ligatures w14:val="none"/>
              </w:rPr>
              <w:t xml:space="preserve">Travessa </w:t>
            </w:r>
            <w:proofErr w:type="spellStart"/>
            <w:r w:rsidRPr="00900F14">
              <w:rPr>
                <w:rFonts w:asciiTheme="majorHAnsi" w:eastAsia="Times New Roman" w:hAnsiTheme="majorHAnsi" w:cstheme="majorHAnsi"/>
                <w:color w:val="000000"/>
                <w:kern w:val="0"/>
                <w:sz w:val="20"/>
                <w:szCs w:val="20"/>
                <w:lang w:eastAsia="pt-BR"/>
                <w14:ligatures w14:val="none"/>
              </w:rPr>
              <w:t>Simis</w:t>
            </w:r>
            <w:proofErr w:type="spellEnd"/>
            <w:r w:rsidRPr="00900F14">
              <w:rPr>
                <w:rFonts w:asciiTheme="majorHAnsi" w:eastAsia="Times New Roman" w:hAnsiTheme="majorHAnsi" w:cstheme="majorHAnsi"/>
                <w:color w:val="000000"/>
                <w:kern w:val="0"/>
                <w:sz w:val="20"/>
                <w:szCs w:val="20"/>
                <w:lang w:eastAsia="pt-BR"/>
                <w14:ligatures w14:val="none"/>
              </w:rPr>
              <w:t>, 09 – Carandiru – CEP 02049-015</w:t>
            </w:r>
          </w:p>
        </w:tc>
        <w:tc>
          <w:tcPr>
            <w:tcW w:w="1418" w:type="dxa"/>
            <w:tcBorders>
              <w:top w:val="nil"/>
              <w:left w:val="nil"/>
              <w:bottom w:val="single" w:sz="6" w:space="0" w:color="000000"/>
              <w:right w:val="single" w:sz="6" w:space="0" w:color="000000"/>
            </w:tcBorders>
            <w:vAlign w:val="center"/>
          </w:tcPr>
          <w:p w14:paraId="47FCF758" w14:textId="77777777" w:rsidR="00845C66" w:rsidRPr="00900F14" w:rsidRDefault="00845C66"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hAnsiTheme="majorHAnsi" w:cstheme="majorHAnsi"/>
                <w:color w:val="000000"/>
                <w:sz w:val="20"/>
                <w:szCs w:val="20"/>
              </w:rPr>
              <w:t>1300</w:t>
            </w:r>
          </w:p>
        </w:tc>
      </w:tr>
      <w:tr w:rsidR="00845C66" w:rsidRPr="004A67F0" w14:paraId="2F20AA26" w14:textId="77777777" w:rsidTr="00C21C5F">
        <w:trPr>
          <w:trHeight w:val="65"/>
        </w:trPr>
        <w:tc>
          <w:tcPr>
            <w:tcW w:w="1835" w:type="dxa"/>
            <w:tcBorders>
              <w:top w:val="nil"/>
              <w:left w:val="single" w:sz="6" w:space="0" w:color="000000"/>
              <w:bottom w:val="single" w:sz="6" w:space="0" w:color="000000"/>
              <w:right w:val="single" w:sz="6" w:space="0" w:color="000000"/>
            </w:tcBorders>
            <w:vAlign w:val="center"/>
          </w:tcPr>
          <w:p w14:paraId="618E4F44" w14:textId="77777777" w:rsidR="00845C66" w:rsidRPr="00900F14" w:rsidRDefault="00845C66"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eastAsia="Times New Roman" w:hAnsiTheme="majorHAnsi" w:cstheme="majorHAnsi"/>
                <w:color w:val="000000"/>
                <w:kern w:val="0"/>
                <w:sz w:val="20"/>
                <w:szCs w:val="20"/>
                <w:lang w:eastAsia="pt-BR"/>
                <w14:ligatures w14:val="none"/>
              </w:rPr>
              <w:t>IR - CV</w:t>
            </w:r>
          </w:p>
        </w:tc>
        <w:tc>
          <w:tcPr>
            <w:tcW w:w="5670" w:type="dxa"/>
            <w:tcBorders>
              <w:top w:val="nil"/>
              <w:left w:val="nil"/>
              <w:bottom w:val="single" w:sz="6" w:space="0" w:color="000000"/>
              <w:right w:val="single" w:sz="6" w:space="0" w:color="000000"/>
            </w:tcBorders>
            <w:vAlign w:val="center"/>
          </w:tcPr>
          <w:p w14:paraId="2B83D61F" w14:textId="77777777" w:rsidR="00845C66" w:rsidRPr="00900F14" w:rsidRDefault="00845C66"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eastAsia="Times New Roman" w:hAnsiTheme="majorHAnsi" w:cstheme="majorHAnsi"/>
                <w:color w:val="000000"/>
                <w:kern w:val="0"/>
                <w:sz w:val="20"/>
                <w:szCs w:val="20"/>
                <w:lang w:eastAsia="pt-BR"/>
                <w14:ligatures w14:val="none"/>
              </w:rPr>
              <w:t xml:space="preserve">Rua </w:t>
            </w:r>
            <w:proofErr w:type="spellStart"/>
            <w:r w:rsidRPr="00900F14">
              <w:rPr>
                <w:rFonts w:asciiTheme="majorHAnsi" w:eastAsia="Times New Roman" w:hAnsiTheme="majorHAnsi" w:cstheme="majorHAnsi"/>
                <w:color w:val="000000"/>
                <w:kern w:val="0"/>
                <w:sz w:val="20"/>
                <w:szCs w:val="20"/>
                <w:lang w:eastAsia="pt-BR"/>
                <w14:ligatures w14:val="none"/>
              </w:rPr>
              <w:t>Xiró</w:t>
            </w:r>
            <w:proofErr w:type="spellEnd"/>
            <w:r w:rsidRPr="00900F14">
              <w:rPr>
                <w:rFonts w:asciiTheme="majorHAnsi" w:eastAsia="Times New Roman" w:hAnsiTheme="majorHAnsi" w:cstheme="majorHAnsi"/>
                <w:color w:val="000000"/>
                <w:kern w:val="0"/>
                <w:sz w:val="20"/>
                <w:szCs w:val="20"/>
                <w:lang w:eastAsia="pt-BR"/>
                <w14:ligatures w14:val="none"/>
              </w:rPr>
              <w:t>, 266 – Casa Verde – CEP 02417-030</w:t>
            </w:r>
          </w:p>
        </w:tc>
        <w:tc>
          <w:tcPr>
            <w:tcW w:w="1418" w:type="dxa"/>
            <w:tcBorders>
              <w:top w:val="nil"/>
              <w:left w:val="nil"/>
              <w:bottom w:val="single" w:sz="6" w:space="0" w:color="000000"/>
              <w:right w:val="single" w:sz="6" w:space="0" w:color="000000"/>
            </w:tcBorders>
            <w:vAlign w:val="center"/>
          </w:tcPr>
          <w:p w14:paraId="7BBA24BF" w14:textId="77777777" w:rsidR="00845C66" w:rsidRPr="00900F14" w:rsidRDefault="00845C66"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hAnsiTheme="majorHAnsi" w:cstheme="majorHAnsi"/>
                <w:color w:val="000000"/>
                <w:sz w:val="20"/>
                <w:szCs w:val="20"/>
              </w:rPr>
              <w:t>1240</w:t>
            </w:r>
          </w:p>
        </w:tc>
      </w:tr>
      <w:tr w:rsidR="00845C66" w:rsidRPr="004A67F0" w14:paraId="68CAFDAF" w14:textId="77777777" w:rsidTr="00C21C5F">
        <w:trPr>
          <w:trHeight w:val="285"/>
        </w:trPr>
        <w:tc>
          <w:tcPr>
            <w:tcW w:w="1835" w:type="dxa"/>
            <w:tcBorders>
              <w:top w:val="nil"/>
              <w:left w:val="single" w:sz="6" w:space="0" w:color="000000"/>
              <w:bottom w:val="single" w:sz="6" w:space="0" w:color="000000"/>
              <w:right w:val="single" w:sz="6" w:space="0" w:color="000000"/>
            </w:tcBorders>
            <w:vAlign w:val="center"/>
          </w:tcPr>
          <w:p w14:paraId="132C49E6" w14:textId="77777777" w:rsidR="00845C66" w:rsidRPr="00900F14" w:rsidRDefault="00845C66"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eastAsia="Times New Roman" w:hAnsiTheme="majorHAnsi" w:cstheme="majorHAnsi"/>
                <w:color w:val="000000"/>
                <w:kern w:val="0"/>
                <w:sz w:val="20"/>
                <w:szCs w:val="20"/>
                <w:lang w:eastAsia="pt-BR"/>
                <w14:ligatures w14:val="none"/>
              </w:rPr>
              <w:t>IR - PR</w:t>
            </w:r>
          </w:p>
        </w:tc>
        <w:tc>
          <w:tcPr>
            <w:tcW w:w="5670" w:type="dxa"/>
            <w:tcBorders>
              <w:top w:val="nil"/>
              <w:left w:val="nil"/>
              <w:bottom w:val="single" w:sz="6" w:space="0" w:color="000000"/>
              <w:right w:val="single" w:sz="6" w:space="0" w:color="000000"/>
            </w:tcBorders>
            <w:vAlign w:val="center"/>
          </w:tcPr>
          <w:p w14:paraId="251BCB15" w14:textId="77777777" w:rsidR="00845C66" w:rsidRPr="00900F14" w:rsidRDefault="00845C66"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eastAsia="Times New Roman" w:hAnsiTheme="majorHAnsi" w:cstheme="majorHAnsi"/>
                <w:color w:val="000000"/>
                <w:kern w:val="0"/>
                <w:sz w:val="20"/>
                <w:szCs w:val="20"/>
                <w:lang w:eastAsia="pt-BR"/>
                <w14:ligatures w14:val="none"/>
              </w:rPr>
              <w:t>Estrada São Paulo - Jundiai 1031 – Pirituba - CEP 02675-031</w:t>
            </w:r>
          </w:p>
        </w:tc>
        <w:tc>
          <w:tcPr>
            <w:tcW w:w="1418" w:type="dxa"/>
            <w:tcBorders>
              <w:top w:val="nil"/>
              <w:left w:val="nil"/>
              <w:bottom w:val="single" w:sz="6" w:space="0" w:color="000000"/>
              <w:right w:val="single" w:sz="6" w:space="0" w:color="000000"/>
            </w:tcBorders>
            <w:vAlign w:val="center"/>
          </w:tcPr>
          <w:p w14:paraId="364AA5E4" w14:textId="77777777" w:rsidR="00845C66" w:rsidRPr="00900F14" w:rsidRDefault="00845C66"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hAnsiTheme="majorHAnsi" w:cstheme="majorHAnsi"/>
                <w:color w:val="000000"/>
                <w:sz w:val="20"/>
                <w:szCs w:val="20"/>
              </w:rPr>
              <w:t>1260</w:t>
            </w:r>
          </w:p>
        </w:tc>
      </w:tr>
      <w:tr w:rsidR="00845C66" w:rsidRPr="004A67F0" w14:paraId="2EF8B0CA" w14:textId="77777777" w:rsidTr="00C21C5F">
        <w:trPr>
          <w:trHeight w:val="65"/>
        </w:trPr>
        <w:tc>
          <w:tcPr>
            <w:tcW w:w="1835" w:type="dxa"/>
            <w:tcBorders>
              <w:top w:val="nil"/>
              <w:left w:val="single" w:sz="6" w:space="0" w:color="000000"/>
              <w:bottom w:val="single" w:sz="6" w:space="0" w:color="000000"/>
              <w:right w:val="single" w:sz="6" w:space="0" w:color="000000"/>
            </w:tcBorders>
            <w:vAlign w:val="center"/>
          </w:tcPr>
          <w:p w14:paraId="4E7304F4" w14:textId="77777777" w:rsidR="00845C66" w:rsidRPr="00900F14" w:rsidRDefault="00845C66"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eastAsia="Times New Roman" w:hAnsiTheme="majorHAnsi" w:cstheme="majorHAnsi"/>
                <w:color w:val="000000"/>
                <w:kern w:val="0"/>
                <w:sz w:val="20"/>
                <w:szCs w:val="20"/>
                <w:lang w:eastAsia="pt-BR"/>
                <w14:ligatures w14:val="none"/>
              </w:rPr>
              <w:t>IR - LA</w:t>
            </w:r>
          </w:p>
        </w:tc>
        <w:tc>
          <w:tcPr>
            <w:tcW w:w="5670" w:type="dxa"/>
            <w:tcBorders>
              <w:top w:val="nil"/>
              <w:left w:val="nil"/>
              <w:bottom w:val="single" w:sz="6" w:space="0" w:color="000000"/>
              <w:right w:val="single" w:sz="6" w:space="0" w:color="000000"/>
            </w:tcBorders>
            <w:vAlign w:val="center"/>
          </w:tcPr>
          <w:p w14:paraId="2D91F170" w14:textId="77777777" w:rsidR="00845C66" w:rsidRPr="00900F14" w:rsidRDefault="00845C66"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eastAsia="Times New Roman" w:hAnsiTheme="majorHAnsi" w:cstheme="majorHAnsi"/>
                <w:color w:val="000000"/>
                <w:kern w:val="0"/>
                <w:sz w:val="20"/>
                <w:szCs w:val="20"/>
                <w:lang w:eastAsia="pt-BR"/>
                <w14:ligatures w14:val="none"/>
              </w:rPr>
              <w:t>Rua Major Paladino, 180 - Vila Leopoldina - CEP 05037-000</w:t>
            </w:r>
          </w:p>
        </w:tc>
        <w:tc>
          <w:tcPr>
            <w:tcW w:w="1418" w:type="dxa"/>
            <w:tcBorders>
              <w:top w:val="nil"/>
              <w:left w:val="nil"/>
              <w:bottom w:val="single" w:sz="6" w:space="0" w:color="000000"/>
              <w:right w:val="single" w:sz="6" w:space="0" w:color="000000"/>
            </w:tcBorders>
            <w:vAlign w:val="center"/>
          </w:tcPr>
          <w:p w14:paraId="52E825A3" w14:textId="77777777" w:rsidR="00845C66" w:rsidRPr="00900F14" w:rsidRDefault="00845C66"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hAnsiTheme="majorHAnsi" w:cstheme="majorHAnsi"/>
                <w:color w:val="000000"/>
                <w:sz w:val="20"/>
                <w:szCs w:val="20"/>
              </w:rPr>
              <w:t>1180</w:t>
            </w:r>
          </w:p>
        </w:tc>
      </w:tr>
      <w:tr w:rsidR="00845C66" w:rsidRPr="004A67F0" w14:paraId="613E9955" w14:textId="77777777" w:rsidTr="00C21C5F">
        <w:trPr>
          <w:trHeight w:val="65"/>
        </w:trPr>
        <w:tc>
          <w:tcPr>
            <w:tcW w:w="1835" w:type="dxa"/>
            <w:tcBorders>
              <w:top w:val="nil"/>
              <w:left w:val="single" w:sz="6" w:space="0" w:color="000000"/>
              <w:bottom w:val="single" w:sz="6" w:space="0" w:color="000000"/>
              <w:right w:val="single" w:sz="6" w:space="0" w:color="000000"/>
            </w:tcBorders>
            <w:vAlign w:val="center"/>
          </w:tcPr>
          <w:p w14:paraId="15A2EF4E" w14:textId="77777777" w:rsidR="00845C66" w:rsidRPr="00900F14" w:rsidRDefault="00845C66"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eastAsia="Times New Roman" w:hAnsiTheme="majorHAnsi" w:cstheme="majorHAnsi"/>
                <w:color w:val="000000"/>
                <w:kern w:val="0"/>
                <w:sz w:val="20"/>
                <w:szCs w:val="20"/>
                <w:lang w:eastAsia="pt-BR"/>
                <w14:ligatures w14:val="none"/>
              </w:rPr>
              <w:t>IR - BT</w:t>
            </w:r>
          </w:p>
        </w:tc>
        <w:tc>
          <w:tcPr>
            <w:tcW w:w="5670" w:type="dxa"/>
            <w:tcBorders>
              <w:top w:val="nil"/>
              <w:left w:val="nil"/>
              <w:bottom w:val="single" w:sz="6" w:space="0" w:color="000000"/>
              <w:right w:val="single" w:sz="6" w:space="0" w:color="000000"/>
            </w:tcBorders>
            <w:vAlign w:val="center"/>
          </w:tcPr>
          <w:p w14:paraId="26C34679" w14:textId="77777777" w:rsidR="00845C66" w:rsidRPr="00900F14" w:rsidRDefault="00845C66"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eastAsia="Times New Roman" w:hAnsiTheme="majorHAnsi" w:cstheme="majorHAnsi"/>
                <w:color w:val="000000"/>
                <w:kern w:val="0"/>
                <w:sz w:val="20"/>
                <w:szCs w:val="20"/>
                <w:lang w:eastAsia="pt-BR"/>
                <w14:ligatures w14:val="none"/>
              </w:rPr>
              <w:t>Praça João Pisani, 449 – Inocoop Butantã – CEP 05540-110</w:t>
            </w:r>
          </w:p>
        </w:tc>
        <w:tc>
          <w:tcPr>
            <w:tcW w:w="1418" w:type="dxa"/>
            <w:tcBorders>
              <w:top w:val="nil"/>
              <w:left w:val="nil"/>
              <w:bottom w:val="single" w:sz="6" w:space="0" w:color="000000"/>
              <w:right w:val="single" w:sz="6" w:space="0" w:color="000000"/>
            </w:tcBorders>
            <w:vAlign w:val="center"/>
          </w:tcPr>
          <w:p w14:paraId="2C736035" w14:textId="77777777" w:rsidR="00845C66" w:rsidRPr="00900F14" w:rsidRDefault="00845C66"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hAnsiTheme="majorHAnsi" w:cstheme="majorHAnsi"/>
                <w:color w:val="000000"/>
                <w:sz w:val="20"/>
                <w:szCs w:val="20"/>
              </w:rPr>
              <w:t>1090</w:t>
            </w:r>
          </w:p>
        </w:tc>
      </w:tr>
      <w:tr w:rsidR="00845C66" w:rsidRPr="004A67F0" w14:paraId="476D42EA" w14:textId="77777777" w:rsidTr="00C21C5F">
        <w:trPr>
          <w:trHeight w:val="340"/>
        </w:trPr>
        <w:tc>
          <w:tcPr>
            <w:tcW w:w="1835" w:type="dxa"/>
            <w:tcBorders>
              <w:top w:val="nil"/>
              <w:left w:val="single" w:sz="6" w:space="0" w:color="000000"/>
              <w:bottom w:val="single" w:sz="6" w:space="0" w:color="000000"/>
              <w:right w:val="single" w:sz="6" w:space="0" w:color="000000"/>
            </w:tcBorders>
            <w:vAlign w:val="center"/>
          </w:tcPr>
          <w:p w14:paraId="398D480B" w14:textId="77777777" w:rsidR="00845C66" w:rsidRPr="00900F14" w:rsidRDefault="00845C66"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eastAsia="Times New Roman" w:hAnsiTheme="majorHAnsi" w:cstheme="majorHAnsi"/>
                <w:color w:val="000000"/>
                <w:kern w:val="0"/>
                <w:sz w:val="20"/>
                <w:szCs w:val="20"/>
                <w:lang w:eastAsia="pt-BR"/>
                <w14:ligatures w14:val="none"/>
              </w:rPr>
              <w:t>IR - PI</w:t>
            </w:r>
          </w:p>
        </w:tc>
        <w:tc>
          <w:tcPr>
            <w:tcW w:w="5670" w:type="dxa"/>
            <w:tcBorders>
              <w:top w:val="nil"/>
              <w:left w:val="nil"/>
              <w:bottom w:val="single" w:sz="6" w:space="0" w:color="000000"/>
              <w:right w:val="single" w:sz="6" w:space="0" w:color="000000"/>
            </w:tcBorders>
            <w:vAlign w:val="center"/>
          </w:tcPr>
          <w:p w14:paraId="7C1192A1" w14:textId="77777777" w:rsidR="00845C66" w:rsidRPr="00900F14" w:rsidRDefault="00845C66"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eastAsia="Times New Roman" w:hAnsiTheme="majorHAnsi" w:cstheme="majorHAnsi"/>
                <w:color w:val="000000"/>
                <w:kern w:val="0"/>
                <w:sz w:val="20"/>
                <w:szCs w:val="20"/>
                <w:lang w:eastAsia="pt-BR"/>
                <w14:ligatures w14:val="none"/>
              </w:rPr>
              <w:t>Avenida Professor Francisco Morato, 5098 - Vila Sônia - CEP 05520-300</w:t>
            </w:r>
          </w:p>
        </w:tc>
        <w:tc>
          <w:tcPr>
            <w:tcW w:w="1418" w:type="dxa"/>
            <w:tcBorders>
              <w:top w:val="nil"/>
              <w:left w:val="nil"/>
              <w:bottom w:val="single" w:sz="6" w:space="0" w:color="000000"/>
              <w:right w:val="single" w:sz="6" w:space="0" w:color="000000"/>
            </w:tcBorders>
            <w:vAlign w:val="center"/>
          </w:tcPr>
          <w:p w14:paraId="49331303" w14:textId="77777777" w:rsidR="00845C66" w:rsidRPr="00900F14" w:rsidRDefault="00845C66"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hAnsiTheme="majorHAnsi" w:cstheme="majorHAnsi"/>
                <w:color w:val="000000"/>
                <w:sz w:val="20"/>
                <w:szCs w:val="20"/>
              </w:rPr>
              <w:t>960</w:t>
            </w:r>
          </w:p>
        </w:tc>
      </w:tr>
      <w:tr w:rsidR="00845C66" w:rsidRPr="004A67F0" w14:paraId="52C8B7CD" w14:textId="77777777" w:rsidTr="00C21C5F">
        <w:trPr>
          <w:trHeight w:val="65"/>
        </w:trPr>
        <w:tc>
          <w:tcPr>
            <w:tcW w:w="1835" w:type="dxa"/>
            <w:tcBorders>
              <w:top w:val="nil"/>
              <w:left w:val="single" w:sz="6" w:space="0" w:color="000000"/>
              <w:bottom w:val="single" w:sz="6" w:space="0" w:color="000000"/>
              <w:right w:val="single" w:sz="6" w:space="0" w:color="000000"/>
            </w:tcBorders>
            <w:vAlign w:val="center"/>
          </w:tcPr>
          <w:p w14:paraId="45ACE945" w14:textId="77777777" w:rsidR="00845C66" w:rsidRPr="00900F14" w:rsidRDefault="00845C66"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eastAsia="Times New Roman" w:hAnsiTheme="majorHAnsi" w:cstheme="majorHAnsi"/>
                <w:color w:val="000000"/>
                <w:kern w:val="0"/>
                <w:sz w:val="20"/>
                <w:szCs w:val="20"/>
                <w:lang w:eastAsia="pt-BR"/>
                <w14:ligatures w14:val="none"/>
              </w:rPr>
              <w:t>IR - PJ</w:t>
            </w:r>
          </w:p>
        </w:tc>
        <w:tc>
          <w:tcPr>
            <w:tcW w:w="5670" w:type="dxa"/>
            <w:tcBorders>
              <w:top w:val="nil"/>
              <w:left w:val="nil"/>
              <w:bottom w:val="single" w:sz="6" w:space="0" w:color="000000"/>
              <w:right w:val="single" w:sz="6" w:space="0" w:color="000000"/>
            </w:tcBorders>
            <w:vAlign w:val="center"/>
          </w:tcPr>
          <w:p w14:paraId="157DC2E0" w14:textId="77777777" w:rsidR="00845C66" w:rsidRPr="00900F14" w:rsidRDefault="00845C66"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eastAsia="Times New Roman" w:hAnsiTheme="majorHAnsi" w:cstheme="majorHAnsi"/>
                <w:color w:val="000000"/>
                <w:kern w:val="0"/>
                <w:sz w:val="20"/>
                <w:szCs w:val="20"/>
                <w:lang w:eastAsia="pt-BR"/>
                <w14:ligatures w14:val="none"/>
              </w:rPr>
              <w:t>Estrada São Paulo - Jundiai 1031 – Perus - CEP 05230-000</w:t>
            </w:r>
          </w:p>
        </w:tc>
        <w:tc>
          <w:tcPr>
            <w:tcW w:w="1418" w:type="dxa"/>
            <w:tcBorders>
              <w:top w:val="nil"/>
              <w:left w:val="nil"/>
              <w:bottom w:val="single" w:sz="6" w:space="0" w:color="000000"/>
              <w:right w:val="single" w:sz="6" w:space="0" w:color="000000"/>
            </w:tcBorders>
            <w:vAlign w:val="center"/>
          </w:tcPr>
          <w:p w14:paraId="14A9D7CE" w14:textId="77777777" w:rsidR="00845C66" w:rsidRPr="00900F14" w:rsidRDefault="00845C66"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hAnsiTheme="majorHAnsi" w:cstheme="majorHAnsi"/>
                <w:color w:val="000000"/>
                <w:sz w:val="20"/>
                <w:szCs w:val="20"/>
              </w:rPr>
              <w:t>1060</w:t>
            </w:r>
          </w:p>
        </w:tc>
      </w:tr>
      <w:tr w:rsidR="00845C66" w:rsidRPr="004A67F0" w14:paraId="65DDA48A" w14:textId="77777777" w:rsidTr="00C21C5F">
        <w:trPr>
          <w:trHeight w:val="65"/>
        </w:trPr>
        <w:tc>
          <w:tcPr>
            <w:tcW w:w="1835" w:type="dxa"/>
            <w:tcBorders>
              <w:top w:val="nil"/>
              <w:left w:val="single" w:sz="6" w:space="0" w:color="000000"/>
              <w:bottom w:val="single" w:sz="6" w:space="0" w:color="000000"/>
              <w:right w:val="single" w:sz="6" w:space="0" w:color="000000"/>
            </w:tcBorders>
            <w:vAlign w:val="center"/>
          </w:tcPr>
          <w:p w14:paraId="794015A0" w14:textId="77777777" w:rsidR="00845C66" w:rsidRPr="00900F14" w:rsidRDefault="00845C66"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eastAsia="Times New Roman" w:hAnsiTheme="majorHAnsi" w:cstheme="majorHAnsi"/>
                <w:color w:val="000000"/>
                <w:kern w:val="0"/>
                <w:sz w:val="20"/>
                <w:szCs w:val="20"/>
                <w:lang w:eastAsia="pt-BR"/>
                <w14:ligatures w14:val="none"/>
              </w:rPr>
              <w:t>IR - SA</w:t>
            </w:r>
          </w:p>
        </w:tc>
        <w:tc>
          <w:tcPr>
            <w:tcW w:w="5670" w:type="dxa"/>
            <w:tcBorders>
              <w:top w:val="nil"/>
              <w:left w:val="nil"/>
              <w:bottom w:val="single" w:sz="6" w:space="0" w:color="000000"/>
              <w:right w:val="single" w:sz="6" w:space="0" w:color="000000"/>
            </w:tcBorders>
            <w:vAlign w:val="center"/>
          </w:tcPr>
          <w:p w14:paraId="2A8A9961" w14:textId="77777777" w:rsidR="00845C66" w:rsidRPr="00900F14" w:rsidRDefault="00845C66"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eastAsia="Times New Roman" w:hAnsiTheme="majorHAnsi" w:cstheme="majorHAnsi"/>
                <w:color w:val="000000"/>
                <w:kern w:val="0"/>
                <w:sz w:val="20"/>
                <w:szCs w:val="20"/>
                <w:lang w:eastAsia="pt-BR"/>
                <w14:ligatures w14:val="none"/>
              </w:rPr>
              <w:t>Rua Darwin, 161- Santo Amaro-CEP: 04741-010</w:t>
            </w:r>
          </w:p>
        </w:tc>
        <w:tc>
          <w:tcPr>
            <w:tcW w:w="1418" w:type="dxa"/>
            <w:tcBorders>
              <w:top w:val="nil"/>
              <w:left w:val="nil"/>
              <w:bottom w:val="single" w:sz="6" w:space="0" w:color="000000"/>
              <w:right w:val="single" w:sz="6" w:space="0" w:color="000000"/>
            </w:tcBorders>
            <w:vAlign w:val="center"/>
          </w:tcPr>
          <w:p w14:paraId="222AFAA1" w14:textId="77777777" w:rsidR="00845C66" w:rsidRPr="00900F14" w:rsidRDefault="00845C66"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hAnsiTheme="majorHAnsi" w:cstheme="majorHAnsi"/>
                <w:color w:val="000000"/>
                <w:sz w:val="20"/>
                <w:szCs w:val="20"/>
              </w:rPr>
              <w:t>1000</w:t>
            </w:r>
          </w:p>
        </w:tc>
      </w:tr>
      <w:tr w:rsidR="00845C66" w:rsidRPr="004A67F0" w14:paraId="5C7F4957" w14:textId="77777777" w:rsidTr="00C21C5F">
        <w:trPr>
          <w:trHeight w:val="65"/>
        </w:trPr>
        <w:tc>
          <w:tcPr>
            <w:tcW w:w="1835" w:type="dxa"/>
            <w:tcBorders>
              <w:top w:val="nil"/>
              <w:left w:val="single" w:sz="6" w:space="0" w:color="000000"/>
              <w:bottom w:val="single" w:sz="6" w:space="0" w:color="000000"/>
              <w:right w:val="single" w:sz="6" w:space="0" w:color="000000"/>
            </w:tcBorders>
            <w:vAlign w:val="center"/>
          </w:tcPr>
          <w:p w14:paraId="02FE28DD" w14:textId="77777777" w:rsidR="00845C66" w:rsidRPr="00900F14" w:rsidRDefault="00845C66"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eastAsia="Times New Roman" w:hAnsiTheme="majorHAnsi" w:cstheme="majorHAnsi"/>
                <w:color w:val="000000"/>
                <w:kern w:val="0"/>
                <w:sz w:val="20"/>
                <w:szCs w:val="20"/>
                <w:lang w:eastAsia="pt-BR"/>
                <w14:ligatures w14:val="none"/>
              </w:rPr>
              <w:t>IR - JA</w:t>
            </w:r>
          </w:p>
        </w:tc>
        <w:tc>
          <w:tcPr>
            <w:tcW w:w="5670" w:type="dxa"/>
            <w:tcBorders>
              <w:top w:val="nil"/>
              <w:left w:val="nil"/>
              <w:bottom w:val="single" w:sz="6" w:space="0" w:color="000000"/>
              <w:right w:val="single" w:sz="6" w:space="0" w:color="000000"/>
            </w:tcBorders>
            <w:vAlign w:val="center"/>
          </w:tcPr>
          <w:p w14:paraId="6B725AE2" w14:textId="77777777" w:rsidR="00845C66" w:rsidRPr="00900F14" w:rsidRDefault="00845C66"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eastAsia="Times New Roman" w:hAnsiTheme="majorHAnsi" w:cstheme="majorHAnsi"/>
                <w:color w:val="000000"/>
                <w:kern w:val="0"/>
                <w:sz w:val="20"/>
                <w:szCs w:val="20"/>
                <w:lang w:eastAsia="pt-BR"/>
                <w14:ligatures w14:val="none"/>
              </w:rPr>
              <w:t xml:space="preserve">Rua </w:t>
            </w:r>
            <w:proofErr w:type="spellStart"/>
            <w:r w:rsidRPr="00900F14">
              <w:rPr>
                <w:rFonts w:asciiTheme="majorHAnsi" w:eastAsia="Times New Roman" w:hAnsiTheme="majorHAnsi" w:cstheme="majorHAnsi"/>
                <w:color w:val="000000"/>
                <w:kern w:val="0"/>
                <w:sz w:val="20"/>
                <w:szCs w:val="20"/>
                <w:lang w:eastAsia="pt-BR"/>
                <w14:ligatures w14:val="none"/>
              </w:rPr>
              <w:t>Lussanvira</w:t>
            </w:r>
            <w:proofErr w:type="spellEnd"/>
            <w:r w:rsidRPr="00900F14">
              <w:rPr>
                <w:rFonts w:asciiTheme="majorHAnsi" w:eastAsia="Times New Roman" w:hAnsiTheme="majorHAnsi" w:cstheme="majorHAnsi"/>
                <w:color w:val="000000"/>
                <w:kern w:val="0"/>
                <w:sz w:val="20"/>
                <w:szCs w:val="20"/>
                <w:lang w:eastAsia="pt-BR"/>
                <w14:ligatures w14:val="none"/>
              </w:rPr>
              <w:t>, 178 - Vila Guarani - CEP 04316-000</w:t>
            </w:r>
          </w:p>
        </w:tc>
        <w:tc>
          <w:tcPr>
            <w:tcW w:w="1418" w:type="dxa"/>
            <w:tcBorders>
              <w:top w:val="nil"/>
              <w:left w:val="nil"/>
              <w:bottom w:val="single" w:sz="6" w:space="0" w:color="000000"/>
              <w:right w:val="single" w:sz="6" w:space="0" w:color="000000"/>
            </w:tcBorders>
            <w:vAlign w:val="center"/>
          </w:tcPr>
          <w:p w14:paraId="1D157D94" w14:textId="77777777" w:rsidR="00845C66" w:rsidRPr="00900F14" w:rsidRDefault="00845C66"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hAnsiTheme="majorHAnsi" w:cstheme="majorHAnsi"/>
                <w:color w:val="000000"/>
                <w:sz w:val="20"/>
                <w:szCs w:val="20"/>
              </w:rPr>
              <w:t>930</w:t>
            </w:r>
          </w:p>
        </w:tc>
      </w:tr>
      <w:tr w:rsidR="00845C66" w:rsidRPr="004A67F0" w14:paraId="4254C4E3" w14:textId="77777777" w:rsidTr="00C21C5F">
        <w:trPr>
          <w:trHeight w:val="239"/>
        </w:trPr>
        <w:tc>
          <w:tcPr>
            <w:tcW w:w="1835" w:type="dxa"/>
            <w:tcBorders>
              <w:top w:val="nil"/>
              <w:left w:val="single" w:sz="6" w:space="0" w:color="000000"/>
              <w:bottom w:val="single" w:sz="6" w:space="0" w:color="000000"/>
              <w:right w:val="single" w:sz="6" w:space="0" w:color="000000"/>
            </w:tcBorders>
            <w:vAlign w:val="center"/>
          </w:tcPr>
          <w:p w14:paraId="1A2D7FC0" w14:textId="77777777" w:rsidR="00845C66" w:rsidRPr="00900F14" w:rsidRDefault="00845C66"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eastAsia="Times New Roman" w:hAnsiTheme="majorHAnsi" w:cstheme="majorHAnsi"/>
                <w:color w:val="000000"/>
                <w:kern w:val="0"/>
                <w:sz w:val="20"/>
                <w:szCs w:val="20"/>
                <w:lang w:eastAsia="pt-BR"/>
                <w14:ligatures w14:val="none"/>
              </w:rPr>
              <w:t xml:space="preserve">IR </w:t>
            </w:r>
            <w:r>
              <w:rPr>
                <w:rFonts w:asciiTheme="majorHAnsi" w:eastAsia="Times New Roman" w:hAnsiTheme="majorHAnsi" w:cstheme="majorHAnsi"/>
                <w:color w:val="000000"/>
                <w:kern w:val="0"/>
                <w:sz w:val="20"/>
                <w:szCs w:val="20"/>
                <w:lang w:eastAsia="pt-BR"/>
                <w14:ligatures w14:val="none"/>
              </w:rPr>
              <w:t>–</w:t>
            </w:r>
            <w:r w:rsidRPr="00900F14">
              <w:rPr>
                <w:rFonts w:asciiTheme="majorHAnsi" w:eastAsia="Times New Roman" w:hAnsiTheme="majorHAnsi" w:cstheme="majorHAnsi"/>
                <w:color w:val="000000"/>
                <w:kern w:val="0"/>
                <w:sz w:val="20"/>
                <w:szCs w:val="20"/>
                <w:lang w:eastAsia="pt-BR"/>
                <w14:ligatures w14:val="none"/>
              </w:rPr>
              <w:t xml:space="preserve"> IP</w:t>
            </w:r>
          </w:p>
        </w:tc>
        <w:tc>
          <w:tcPr>
            <w:tcW w:w="5670" w:type="dxa"/>
            <w:tcBorders>
              <w:top w:val="nil"/>
              <w:left w:val="nil"/>
              <w:bottom w:val="single" w:sz="6" w:space="0" w:color="000000"/>
              <w:right w:val="single" w:sz="6" w:space="0" w:color="000000"/>
            </w:tcBorders>
            <w:vAlign w:val="center"/>
          </w:tcPr>
          <w:p w14:paraId="5E8AA6DD" w14:textId="77777777" w:rsidR="00845C66" w:rsidRPr="00900F14" w:rsidRDefault="00845C66"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eastAsia="Times New Roman" w:hAnsiTheme="majorHAnsi" w:cstheme="majorHAnsi"/>
                <w:color w:val="000000"/>
                <w:kern w:val="0"/>
                <w:sz w:val="20"/>
                <w:szCs w:val="20"/>
                <w:lang w:eastAsia="pt-BR"/>
                <w14:ligatures w14:val="none"/>
              </w:rPr>
              <w:t>Rua Breno Ferraz do Amaral, 415 – Firmino Pinto – CEP 04124-020</w:t>
            </w:r>
          </w:p>
        </w:tc>
        <w:tc>
          <w:tcPr>
            <w:tcW w:w="1418" w:type="dxa"/>
            <w:tcBorders>
              <w:top w:val="nil"/>
              <w:left w:val="nil"/>
              <w:bottom w:val="single" w:sz="6" w:space="0" w:color="000000"/>
              <w:right w:val="single" w:sz="6" w:space="0" w:color="000000"/>
            </w:tcBorders>
            <w:vAlign w:val="center"/>
          </w:tcPr>
          <w:p w14:paraId="08305C62" w14:textId="77777777" w:rsidR="00845C66" w:rsidRPr="00900F14" w:rsidRDefault="00845C66"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hAnsiTheme="majorHAnsi" w:cstheme="majorHAnsi"/>
                <w:color w:val="000000"/>
                <w:sz w:val="20"/>
                <w:szCs w:val="20"/>
              </w:rPr>
              <w:t>930</w:t>
            </w:r>
          </w:p>
        </w:tc>
      </w:tr>
      <w:tr w:rsidR="00845C66" w:rsidRPr="004A67F0" w14:paraId="2DEFFFD8" w14:textId="77777777" w:rsidTr="00C21C5F">
        <w:trPr>
          <w:trHeight w:val="76"/>
        </w:trPr>
        <w:tc>
          <w:tcPr>
            <w:tcW w:w="1835" w:type="dxa"/>
            <w:tcBorders>
              <w:top w:val="nil"/>
              <w:left w:val="single" w:sz="6" w:space="0" w:color="000000"/>
              <w:bottom w:val="single" w:sz="6" w:space="0" w:color="000000"/>
              <w:right w:val="single" w:sz="6" w:space="0" w:color="000000"/>
            </w:tcBorders>
            <w:vAlign w:val="center"/>
          </w:tcPr>
          <w:p w14:paraId="49121587" w14:textId="77777777" w:rsidR="00845C66" w:rsidRPr="00900F14" w:rsidRDefault="00845C66"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eastAsia="Times New Roman" w:hAnsiTheme="majorHAnsi" w:cstheme="majorHAnsi"/>
                <w:color w:val="000000"/>
                <w:kern w:val="0"/>
                <w:sz w:val="20"/>
                <w:szCs w:val="20"/>
                <w:lang w:eastAsia="pt-BR"/>
                <w14:ligatures w14:val="none"/>
              </w:rPr>
              <w:t>IR - MB</w:t>
            </w:r>
          </w:p>
        </w:tc>
        <w:tc>
          <w:tcPr>
            <w:tcW w:w="5670" w:type="dxa"/>
            <w:tcBorders>
              <w:top w:val="nil"/>
              <w:left w:val="nil"/>
              <w:bottom w:val="single" w:sz="6" w:space="0" w:color="000000"/>
              <w:right w:val="single" w:sz="6" w:space="0" w:color="000000"/>
            </w:tcBorders>
            <w:vAlign w:val="center"/>
          </w:tcPr>
          <w:p w14:paraId="55D0A672" w14:textId="77777777" w:rsidR="00845C66" w:rsidRPr="00900F14" w:rsidRDefault="00845C66"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eastAsia="Times New Roman" w:hAnsiTheme="majorHAnsi" w:cstheme="majorHAnsi"/>
                <w:color w:val="000000"/>
                <w:kern w:val="0"/>
                <w:sz w:val="20"/>
                <w:szCs w:val="20"/>
                <w:lang w:eastAsia="pt-BR"/>
                <w14:ligatures w14:val="none"/>
              </w:rPr>
              <w:t xml:space="preserve">Rua Nova </w:t>
            </w:r>
            <w:proofErr w:type="spellStart"/>
            <w:r w:rsidRPr="00900F14">
              <w:rPr>
                <w:rFonts w:asciiTheme="majorHAnsi" w:eastAsia="Times New Roman" w:hAnsiTheme="majorHAnsi" w:cstheme="majorHAnsi"/>
                <w:color w:val="000000"/>
                <w:kern w:val="0"/>
                <w:sz w:val="20"/>
                <w:szCs w:val="20"/>
                <w:lang w:eastAsia="pt-BR"/>
                <w14:ligatures w14:val="none"/>
              </w:rPr>
              <w:t>Tuparoquera</w:t>
            </w:r>
            <w:proofErr w:type="spellEnd"/>
            <w:r w:rsidRPr="00900F14">
              <w:rPr>
                <w:rFonts w:asciiTheme="majorHAnsi" w:eastAsia="Times New Roman" w:hAnsiTheme="majorHAnsi" w:cstheme="majorHAnsi"/>
                <w:color w:val="000000"/>
                <w:kern w:val="0"/>
                <w:sz w:val="20"/>
                <w:szCs w:val="20"/>
                <w:lang w:eastAsia="pt-BR"/>
                <w14:ligatures w14:val="none"/>
              </w:rPr>
              <w:t>, 2220 – Jardim São Luiz – CEP 05820-200</w:t>
            </w:r>
          </w:p>
        </w:tc>
        <w:tc>
          <w:tcPr>
            <w:tcW w:w="1418" w:type="dxa"/>
            <w:tcBorders>
              <w:top w:val="nil"/>
              <w:left w:val="nil"/>
              <w:bottom w:val="single" w:sz="6" w:space="0" w:color="000000"/>
              <w:right w:val="single" w:sz="6" w:space="0" w:color="000000"/>
            </w:tcBorders>
            <w:vAlign w:val="center"/>
          </w:tcPr>
          <w:p w14:paraId="408E4B6A" w14:textId="77777777" w:rsidR="00845C66" w:rsidRPr="00900F14" w:rsidRDefault="00845C66"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hAnsiTheme="majorHAnsi" w:cstheme="majorHAnsi"/>
                <w:color w:val="000000"/>
                <w:sz w:val="20"/>
                <w:szCs w:val="20"/>
              </w:rPr>
              <w:t>1090</w:t>
            </w:r>
          </w:p>
        </w:tc>
      </w:tr>
      <w:tr w:rsidR="00845C66" w:rsidRPr="004A67F0" w14:paraId="2CB6AB5F" w14:textId="77777777" w:rsidTr="00C21C5F">
        <w:trPr>
          <w:trHeight w:val="65"/>
        </w:trPr>
        <w:tc>
          <w:tcPr>
            <w:tcW w:w="1835" w:type="dxa"/>
            <w:tcBorders>
              <w:top w:val="nil"/>
              <w:left w:val="single" w:sz="6" w:space="0" w:color="000000"/>
              <w:bottom w:val="single" w:sz="6" w:space="0" w:color="000000"/>
              <w:right w:val="single" w:sz="6" w:space="0" w:color="000000"/>
            </w:tcBorders>
            <w:vAlign w:val="center"/>
          </w:tcPr>
          <w:p w14:paraId="6B36CF3E" w14:textId="77777777" w:rsidR="00845C66" w:rsidRPr="00900F14" w:rsidRDefault="00845C66"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eastAsia="Times New Roman" w:hAnsiTheme="majorHAnsi" w:cstheme="majorHAnsi"/>
                <w:color w:val="000000"/>
                <w:kern w:val="0"/>
                <w:sz w:val="20"/>
                <w:szCs w:val="20"/>
                <w:lang w:eastAsia="pt-BR"/>
                <w14:ligatures w14:val="none"/>
              </w:rPr>
              <w:t>IR - CA</w:t>
            </w:r>
          </w:p>
        </w:tc>
        <w:tc>
          <w:tcPr>
            <w:tcW w:w="5670" w:type="dxa"/>
            <w:tcBorders>
              <w:top w:val="nil"/>
              <w:left w:val="nil"/>
              <w:bottom w:val="single" w:sz="6" w:space="0" w:color="000000"/>
              <w:right w:val="single" w:sz="6" w:space="0" w:color="000000"/>
            </w:tcBorders>
            <w:vAlign w:val="center"/>
          </w:tcPr>
          <w:p w14:paraId="30B96C32" w14:textId="77777777" w:rsidR="00845C66" w:rsidRPr="00900F14" w:rsidRDefault="00845C66"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eastAsia="Times New Roman" w:hAnsiTheme="majorHAnsi" w:cstheme="majorHAnsi"/>
                <w:color w:val="000000"/>
                <w:kern w:val="0"/>
                <w:sz w:val="20"/>
                <w:szCs w:val="20"/>
                <w:lang w:eastAsia="pt-BR"/>
                <w14:ligatures w14:val="none"/>
              </w:rPr>
              <w:t>Rua Sebastião Afonso, 828 – Jd. Míriam - CEP 04447-100</w:t>
            </w:r>
          </w:p>
        </w:tc>
        <w:tc>
          <w:tcPr>
            <w:tcW w:w="1418" w:type="dxa"/>
            <w:tcBorders>
              <w:top w:val="nil"/>
              <w:left w:val="nil"/>
              <w:bottom w:val="single" w:sz="6" w:space="0" w:color="000000"/>
              <w:right w:val="single" w:sz="6" w:space="0" w:color="000000"/>
            </w:tcBorders>
            <w:vAlign w:val="center"/>
          </w:tcPr>
          <w:p w14:paraId="54787894" w14:textId="77777777" w:rsidR="00845C66" w:rsidRPr="00900F14" w:rsidRDefault="00845C66"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hAnsiTheme="majorHAnsi" w:cstheme="majorHAnsi"/>
                <w:color w:val="000000"/>
                <w:sz w:val="20"/>
                <w:szCs w:val="20"/>
              </w:rPr>
              <w:t>1390</w:t>
            </w:r>
          </w:p>
        </w:tc>
      </w:tr>
      <w:tr w:rsidR="00845C66" w:rsidRPr="004A67F0" w14:paraId="752DCDEA" w14:textId="77777777" w:rsidTr="00C21C5F">
        <w:trPr>
          <w:trHeight w:val="65"/>
        </w:trPr>
        <w:tc>
          <w:tcPr>
            <w:tcW w:w="1835" w:type="dxa"/>
            <w:tcBorders>
              <w:top w:val="nil"/>
              <w:left w:val="single" w:sz="6" w:space="0" w:color="000000"/>
              <w:bottom w:val="single" w:sz="6" w:space="0" w:color="000000"/>
              <w:right w:val="single" w:sz="6" w:space="0" w:color="000000"/>
            </w:tcBorders>
            <w:vAlign w:val="center"/>
          </w:tcPr>
          <w:p w14:paraId="76D91AAC" w14:textId="77777777" w:rsidR="00845C66" w:rsidRPr="00900F14" w:rsidRDefault="00845C66"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eastAsia="Times New Roman" w:hAnsiTheme="majorHAnsi" w:cstheme="majorHAnsi"/>
                <w:color w:val="000000"/>
                <w:kern w:val="0"/>
                <w:sz w:val="20"/>
                <w:szCs w:val="20"/>
                <w:lang w:eastAsia="pt-BR"/>
                <w14:ligatures w14:val="none"/>
              </w:rPr>
              <w:t>IR - CL</w:t>
            </w:r>
          </w:p>
        </w:tc>
        <w:tc>
          <w:tcPr>
            <w:tcW w:w="5670" w:type="dxa"/>
            <w:tcBorders>
              <w:top w:val="nil"/>
              <w:left w:val="nil"/>
              <w:bottom w:val="single" w:sz="6" w:space="0" w:color="000000"/>
              <w:right w:val="single" w:sz="6" w:space="0" w:color="000000"/>
            </w:tcBorders>
            <w:vAlign w:val="center"/>
          </w:tcPr>
          <w:p w14:paraId="01E13D69" w14:textId="77777777" w:rsidR="00845C66" w:rsidRPr="00900F14" w:rsidRDefault="00845C66"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eastAsia="Times New Roman" w:hAnsiTheme="majorHAnsi" w:cstheme="majorHAnsi"/>
                <w:color w:val="000000"/>
                <w:kern w:val="0"/>
                <w:sz w:val="20"/>
                <w:szCs w:val="20"/>
                <w:lang w:eastAsia="pt-BR"/>
                <w14:ligatures w14:val="none"/>
              </w:rPr>
              <w:t xml:space="preserve">Rua Manoel José Pereira, 300 – Jd. </w:t>
            </w:r>
            <w:proofErr w:type="spellStart"/>
            <w:r w:rsidRPr="00900F14">
              <w:rPr>
                <w:rFonts w:asciiTheme="majorHAnsi" w:eastAsia="Times New Roman" w:hAnsiTheme="majorHAnsi" w:cstheme="majorHAnsi"/>
                <w:color w:val="000000"/>
                <w:kern w:val="0"/>
                <w:sz w:val="20"/>
                <w:szCs w:val="20"/>
                <w:lang w:eastAsia="pt-BR"/>
                <w14:ligatures w14:val="none"/>
              </w:rPr>
              <w:t>Gismar</w:t>
            </w:r>
            <w:proofErr w:type="spellEnd"/>
            <w:r w:rsidRPr="00900F14">
              <w:rPr>
                <w:rFonts w:asciiTheme="majorHAnsi" w:eastAsia="Times New Roman" w:hAnsiTheme="majorHAnsi" w:cstheme="majorHAnsi"/>
                <w:color w:val="000000"/>
                <w:kern w:val="0"/>
                <w:sz w:val="20"/>
                <w:szCs w:val="20"/>
                <w:lang w:eastAsia="pt-BR"/>
                <w14:ligatures w14:val="none"/>
              </w:rPr>
              <w:t xml:space="preserve"> -CEP 05859-110</w:t>
            </w:r>
          </w:p>
        </w:tc>
        <w:tc>
          <w:tcPr>
            <w:tcW w:w="1418" w:type="dxa"/>
            <w:tcBorders>
              <w:top w:val="nil"/>
              <w:left w:val="nil"/>
              <w:bottom w:val="single" w:sz="6" w:space="0" w:color="000000"/>
              <w:right w:val="single" w:sz="6" w:space="0" w:color="000000"/>
            </w:tcBorders>
            <w:vAlign w:val="center"/>
          </w:tcPr>
          <w:p w14:paraId="38FDA19D" w14:textId="77777777" w:rsidR="00845C66" w:rsidRPr="00900F14" w:rsidRDefault="00845C66"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hAnsiTheme="majorHAnsi" w:cstheme="majorHAnsi"/>
                <w:color w:val="000000"/>
                <w:sz w:val="20"/>
                <w:szCs w:val="20"/>
              </w:rPr>
              <w:t>1180</w:t>
            </w:r>
          </w:p>
        </w:tc>
      </w:tr>
      <w:tr w:rsidR="00845C66" w:rsidRPr="004A67F0" w14:paraId="5BBF6F18" w14:textId="77777777" w:rsidTr="00C21C5F">
        <w:trPr>
          <w:trHeight w:val="65"/>
        </w:trPr>
        <w:tc>
          <w:tcPr>
            <w:tcW w:w="1835" w:type="dxa"/>
            <w:tcBorders>
              <w:top w:val="nil"/>
              <w:left w:val="single" w:sz="6" w:space="0" w:color="000000"/>
              <w:bottom w:val="single" w:sz="6" w:space="0" w:color="000000"/>
              <w:right w:val="single" w:sz="6" w:space="0" w:color="000000"/>
            </w:tcBorders>
            <w:vAlign w:val="center"/>
          </w:tcPr>
          <w:p w14:paraId="79417E98" w14:textId="77777777" w:rsidR="00845C66" w:rsidRPr="00900F14" w:rsidRDefault="00845C66"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eastAsia="Times New Roman" w:hAnsiTheme="majorHAnsi" w:cstheme="majorHAnsi"/>
                <w:color w:val="000000"/>
                <w:kern w:val="0"/>
                <w:sz w:val="20"/>
                <w:szCs w:val="20"/>
                <w:lang w:eastAsia="pt-BR"/>
                <w14:ligatures w14:val="none"/>
              </w:rPr>
              <w:t>IR - CS</w:t>
            </w:r>
          </w:p>
        </w:tc>
        <w:tc>
          <w:tcPr>
            <w:tcW w:w="5670" w:type="dxa"/>
            <w:tcBorders>
              <w:top w:val="nil"/>
              <w:left w:val="nil"/>
              <w:bottom w:val="single" w:sz="6" w:space="0" w:color="000000"/>
              <w:right w:val="single" w:sz="6" w:space="0" w:color="000000"/>
            </w:tcBorders>
            <w:vAlign w:val="center"/>
          </w:tcPr>
          <w:p w14:paraId="60A27F55" w14:textId="77777777" w:rsidR="00845C66" w:rsidRPr="00900F14" w:rsidRDefault="00845C66"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eastAsia="Times New Roman" w:hAnsiTheme="majorHAnsi" w:cstheme="majorHAnsi"/>
                <w:color w:val="000000"/>
                <w:kern w:val="0"/>
                <w:sz w:val="20"/>
                <w:szCs w:val="20"/>
                <w:lang w:eastAsia="pt-BR"/>
                <w14:ligatures w14:val="none"/>
              </w:rPr>
              <w:t>Av</w:t>
            </w:r>
            <w:r>
              <w:rPr>
                <w:rFonts w:asciiTheme="majorHAnsi" w:eastAsia="Times New Roman" w:hAnsiTheme="majorHAnsi" w:cstheme="majorHAnsi"/>
                <w:color w:val="000000"/>
                <w:kern w:val="0"/>
                <w:sz w:val="20"/>
                <w:szCs w:val="20"/>
                <w:lang w:eastAsia="pt-BR"/>
                <w14:ligatures w14:val="none"/>
              </w:rPr>
              <w:t>.</w:t>
            </w:r>
            <w:r w:rsidRPr="00900F14">
              <w:rPr>
                <w:rFonts w:asciiTheme="majorHAnsi" w:eastAsia="Times New Roman" w:hAnsiTheme="majorHAnsi" w:cstheme="majorHAnsi"/>
                <w:color w:val="000000"/>
                <w:kern w:val="0"/>
                <w:sz w:val="20"/>
                <w:szCs w:val="20"/>
                <w:lang w:eastAsia="pt-BR"/>
                <w14:ligatures w14:val="none"/>
              </w:rPr>
              <w:t xml:space="preserve"> Atlântica, 2450 – Jd. Três Marias – CEP: 04772-003</w:t>
            </w:r>
          </w:p>
        </w:tc>
        <w:tc>
          <w:tcPr>
            <w:tcW w:w="1418" w:type="dxa"/>
            <w:tcBorders>
              <w:top w:val="nil"/>
              <w:left w:val="nil"/>
              <w:bottom w:val="single" w:sz="6" w:space="0" w:color="000000"/>
              <w:right w:val="single" w:sz="6" w:space="0" w:color="000000"/>
            </w:tcBorders>
            <w:vAlign w:val="center"/>
          </w:tcPr>
          <w:p w14:paraId="54FBD24B" w14:textId="77777777" w:rsidR="00845C66" w:rsidRPr="00900F14" w:rsidRDefault="00845C66"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hAnsiTheme="majorHAnsi" w:cstheme="majorHAnsi"/>
                <w:color w:val="000000"/>
                <w:sz w:val="20"/>
                <w:szCs w:val="20"/>
              </w:rPr>
              <w:t>1160</w:t>
            </w:r>
          </w:p>
        </w:tc>
      </w:tr>
      <w:tr w:rsidR="00845C66" w:rsidRPr="004A67F0" w14:paraId="1CDFBDAA" w14:textId="77777777" w:rsidTr="00C21C5F">
        <w:trPr>
          <w:trHeight w:val="65"/>
        </w:trPr>
        <w:tc>
          <w:tcPr>
            <w:tcW w:w="1835" w:type="dxa"/>
            <w:tcBorders>
              <w:top w:val="nil"/>
              <w:left w:val="single" w:sz="6" w:space="0" w:color="000000"/>
              <w:bottom w:val="single" w:sz="6" w:space="0" w:color="000000"/>
              <w:right w:val="single" w:sz="6" w:space="0" w:color="000000"/>
            </w:tcBorders>
            <w:vAlign w:val="center"/>
          </w:tcPr>
          <w:p w14:paraId="5A15E27B" w14:textId="77777777" w:rsidR="00845C66" w:rsidRPr="00900F14" w:rsidRDefault="00845C66"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eastAsia="Times New Roman" w:hAnsiTheme="majorHAnsi" w:cstheme="majorHAnsi"/>
                <w:color w:val="000000"/>
                <w:kern w:val="0"/>
                <w:sz w:val="20"/>
                <w:szCs w:val="20"/>
                <w:lang w:eastAsia="pt-BR"/>
                <w14:ligatures w14:val="none"/>
              </w:rPr>
              <w:t>IR - PA</w:t>
            </w:r>
          </w:p>
        </w:tc>
        <w:tc>
          <w:tcPr>
            <w:tcW w:w="5670" w:type="dxa"/>
            <w:tcBorders>
              <w:top w:val="nil"/>
              <w:left w:val="nil"/>
              <w:bottom w:val="single" w:sz="6" w:space="0" w:color="000000"/>
              <w:right w:val="single" w:sz="6" w:space="0" w:color="000000"/>
            </w:tcBorders>
            <w:vAlign w:val="center"/>
          </w:tcPr>
          <w:p w14:paraId="149E5EB4" w14:textId="77777777" w:rsidR="00845C66" w:rsidRPr="00900F14" w:rsidRDefault="00845C66"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eastAsia="Times New Roman" w:hAnsiTheme="majorHAnsi" w:cstheme="majorHAnsi"/>
                <w:color w:val="000000"/>
                <w:kern w:val="0"/>
                <w:sz w:val="20"/>
                <w:szCs w:val="20"/>
                <w:lang w:eastAsia="pt-BR"/>
                <w14:ligatures w14:val="none"/>
              </w:rPr>
              <w:t>Av</w:t>
            </w:r>
            <w:r>
              <w:rPr>
                <w:rFonts w:asciiTheme="majorHAnsi" w:eastAsia="Times New Roman" w:hAnsiTheme="majorHAnsi" w:cstheme="majorHAnsi"/>
                <w:color w:val="000000"/>
                <w:kern w:val="0"/>
                <w:sz w:val="20"/>
                <w:szCs w:val="20"/>
                <w:lang w:eastAsia="pt-BR"/>
                <w14:ligatures w14:val="none"/>
              </w:rPr>
              <w:t>.</w:t>
            </w:r>
            <w:r w:rsidRPr="00900F14">
              <w:rPr>
                <w:rFonts w:asciiTheme="majorHAnsi" w:eastAsia="Times New Roman" w:hAnsiTheme="majorHAnsi" w:cstheme="majorHAnsi"/>
                <w:color w:val="000000"/>
                <w:kern w:val="0"/>
                <w:sz w:val="20"/>
                <w:szCs w:val="20"/>
                <w:lang w:eastAsia="pt-BR"/>
                <w14:ligatures w14:val="none"/>
              </w:rPr>
              <w:t xml:space="preserve"> </w:t>
            </w:r>
            <w:proofErr w:type="spellStart"/>
            <w:r w:rsidRPr="00900F14">
              <w:rPr>
                <w:rFonts w:asciiTheme="majorHAnsi" w:eastAsia="Times New Roman" w:hAnsiTheme="majorHAnsi" w:cstheme="majorHAnsi"/>
                <w:color w:val="000000"/>
                <w:kern w:val="0"/>
                <w:sz w:val="20"/>
                <w:szCs w:val="20"/>
                <w:lang w:eastAsia="pt-BR"/>
                <w14:ligatures w14:val="none"/>
              </w:rPr>
              <w:t>Sadamu</w:t>
            </w:r>
            <w:proofErr w:type="spellEnd"/>
            <w:r w:rsidRPr="00900F14">
              <w:rPr>
                <w:rFonts w:asciiTheme="majorHAnsi" w:eastAsia="Times New Roman" w:hAnsiTheme="majorHAnsi" w:cstheme="majorHAnsi"/>
                <w:color w:val="000000"/>
                <w:kern w:val="0"/>
                <w:sz w:val="20"/>
                <w:szCs w:val="20"/>
                <w:lang w:eastAsia="pt-BR"/>
                <w14:ligatures w14:val="none"/>
              </w:rPr>
              <w:t xml:space="preserve"> </w:t>
            </w:r>
            <w:proofErr w:type="spellStart"/>
            <w:r w:rsidRPr="00900F14">
              <w:rPr>
                <w:rFonts w:asciiTheme="majorHAnsi" w:eastAsia="Times New Roman" w:hAnsiTheme="majorHAnsi" w:cstheme="majorHAnsi"/>
                <w:color w:val="000000"/>
                <w:kern w:val="0"/>
                <w:sz w:val="20"/>
                <w:szCs w:val="20"/>
                <w:lang w:eastAsia="pt-BR"/>
                <w14:ligatures w14:val="none"/>
              </w:rPr>
              <w:t>Inouê</w:t>
            </w:r>
            <w:proofErr w:type="spellEnd"/>
            <w:r w:rsidRPr="00900F14">
              <w:rPr>
                <w:rFonts w:asciiTheme="majorHAnsi" w:eastAsia="Times New Roman" w:hAnsiTheme="majorHAnsi" w:cstheme="majorHAnsi"/>
                <w:color w:val="000000"/>
                <w:kern w:val="0"/>
                <w:sz w:val="20"/>
                <w:szCs w:val="20"/>
                <w:lang w:eastAsia="pt-BR"/>
                <w14:ligatures w14:val="none"/>
              </w:rPr>
              <w:t>, 5252 – Jd. dos Alamos - CEP: 04883-025</w:t>
            </w:r>
          </w:p>
        </w:tc>
        <w:tc>
          <w:tcPr>
            <w:tcW w:w="1418" w:type="dxa"/>
            <w:tcBorders>
              <w:top w:val="nil"/>
              <w:left w:val="nil"/>
              <w:bottom w:val="single" w:sz="6" w:space="0" w:color="000000"/>
              <w:right w:val="single" w:sz="6" w:space="0" w:color="000000"/>
            </w:tcBorders>
            <w:vAlign w:val="center"/>
          </w:tcPr>
          <w:p w14:paraId="1AA3E6F3" w14:textId="77777777" w:rsidR="00845C66" w:rsidRPr="00900F14" w:rsidRDefault="00845C66"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hAnsiTheme="majorHAnsi" w:cstheme="majorHAnsi"/>
                <w:color w:val="000000"/>
                <w:sz w:val="20"/>
                <w:szCs w:val="20"/>
              </w:rPr>
              <w:t>1040</w:t>
            </w:r>
          </w:p>
        </w:tc>
      </w:tr>
      <w:tr w:rsidR="00845C66" w:rsidRPr="004A67F0" w14:paraId="51D33F74" w14:textId="77777777" w:rsidTr="00C21C5F">
        <w:trPr>
          <w:trHeight w:val="507"/>
        </w:trPr>
        <w:tc>
          <w:tcPr>
            <w:tcW w:w="1835" w:type="dxa"/>
            <w:tcBorders>
              <w:top w:val="nil"/>
              <w:left w:val="single" w:sz="6" w:space="0" w:color="000000"/>
              <w:bottom w:val="single" w:sz="6" w:space="0" w:color="000000"/>
              <w:right w:val="single" w:sz="6" w:space="0" w:color="000000"/>
            </w:tcBorders>
            <w:vAlign w:val="center"/>
          </w:tcPr>
          <w:p w14:paraId="4E7BDDE0" w14:textId="77777777" w:rsidR="00845C66" w:rsidRPr="00900F14" w:rsidRDefault="00845C66"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eastAsia="Times New Roman" w:hAnsiTheme="majorHAnsi" w:cstheme="majorHAnsi"/>
                <w:color w:val="000000"/>
                <w:kern w:val="0"/>
                <w:sz w:val="20"/>
                <w:szCs w:val="20"/>
                <w:lang w:eastAsia="pt-BR"/>
                <w14:ligatures w14:val="none"/>
              </w:rPr>
              <w:t>IDAM - CAPIVARI MONOS</w:t>
            </w:r>
          </w:p>
        </w:tc>
        <w:tc>
          <w:tcPr>
            <w:tcW w:w="5670" w:type="dxa"/>
            <w:tcBorders>
              <w:top w:val="nil"/>
              <w:left w:val="nil"/>
              <w:bottom w:val="single" w:sz="6" w:space="0" w:color="000000"/>
              <w:right w:val="single" w:sz="6" w:space="0" w:color="000000"/>
            </w:tcBorders>
            <w:vAlign w:val="center"/>
          </w:tcPr>
          <w:p w14:paraId="00FBC048" w14:textId="77777777" w:rsidR="00845C66" w:rsidRPr="00900F14" w:rsidRDefault="00845C66"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eastAsia="Times New Roman" w:hAnsiTheme="majorHAnsi" w:cstheme="majorHAnsi"/>
                <w:color w:val="000000"/>
                <w:kern w:val="0"/>
                <w:sz w:val="20"/>
                <w:szCs w:val="20"/>
                <w:lang w:eastAsia="pt-BR"/>
                <w14:ligatures w14:val="none"/>
              </w:rPr>
              <w:t xml:space="preserve">Rua Antônio Marcondes </w:t>
            </w:r>
            <w:proofErr w:type="spellStart"/>
            <w:r w:rsidRPr="00900F14">
              <w:rPr>
                <w:rFonts w:asciiTheme="majorHAnsi" w:eastAsia="Times New Roman" w:hAnsiTheme="majorHAnsi" w:cstheme="majorHAnsi"/>
                <w:color w:val="000000"/>
                <w:kern w:val="0"/>
                <w:sz w:val="20"/>
                <w:szCs w:val="20"/>
                <w:lang w:eastAsia="pt-BR"/>
                <w14:ligatures w14:val="none"/>
              </w:rPr>
              <w:t>Boeta</w:t>
            </w:r>
            <w:proofErr w:type="spellEnd"/>
            <w:r w:rsidRPr="00900F14">
              <w:rPr>
                <w:rFonts w:asciiTheme="majorHAnsi" w:eastAsia="Times New Roman" w:hAnsiTheme="majorHAnsi" w:cstheme="majorHAnsi"/>
                <w:color w:val="000000"/>
                <w:kern w:val="0"/>
                <w:sz w:val="20"/>
                <w:szCs w:val="20"/>
                <w:lang w:eastAsia="pt-BR"/>
                <w14:ligatures w14:val="none"/>
              </w:rPr>
              <w:t xml:space="preserve">, 620, </w:t>
            </w:r>
            <w:proofErr w:type="spellStart"/>
            <w:r w:rsidRPr="00900F14">
              <w:rPr>
                <w:rFonts w:asciiTheme="majorHAnsi" w:eastAsia="Times New Roman" w:hAnsiTheme="majorHAnsi" w:cstheme="majorHAnsi"/>
                <w:color w:val="000000"/>
                <w:kern w:val="0"/>
                <w:sz w:val="20"/>
                <w:szCs w:val="20"/>
                <w:lang w:eastAsia="pt-BR"/>
                <w14:ligatures w14:val="none"/>
              </w:rPr>
              <w:t>Jd</w:t>
            </w:r>
            <w:proofErr w:type="spellEnd"/>
            <w:r w:rsidRPr="00900F14">
              <w:rPr>
                <w:rFonts w:asciiTheme="majorHAnsi" w:eastAsia="Times New Roman" w:hAnsiTheme="majorHAnsi" w:cstheme="majorHAnsi"/>
                <w:color w:val="000000"/>
                <w:kern w:val="0"/>
                <w:sz w:val="20"/>
                <w:szCs w:val="20"/>
                <w:lang w:eastAsia="pt-BR"/>
                <w14:ligatures w14:val="none"/>
              </w:rPr>
              <w:t xml:space="preserve"> Aladim – Parelheiros</w:t>
            </w:r>
          </w:p>
        </w:tc>
        <w:tc>
          <w:tcPr>
            <w:tcW w:w="1418" w:type="dxa"/>
            <w:tcBorders>
              <w:top w:val="nil"/>
              <w:left w:val="nil"/>
              <w:bottom w:val="single" w:sz="6" w:space="0" w:color="000000"/>
              <w:right w:val="single" w:sz="6" w:space="0" w:color="000000"/>
            </w:tcBorders>
            <w:vAlign w:val="center"/>
          </w:tcPr>
          <w:p w14:paraId="550C3ED4" w14:textId="77777777" w:rsidR="00845C66" w:rsidRPr="00900F14" w:rsidRDefault="00845C66"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hAnsiTheme="majorHAnsi" w:cstheme="majorHAnsi"/>
                <w:color w:val="000000"/>
                <w:sz w:val="20"/>
                <w:szCs w:val="20"/>
              </w:rPr>
              <w:t>1280</w:t>
            </w:r>
          </w:p>
        </w:tc>
      </w:tr>
      <w:tr w:rsidR="00845C66" w:rsidRPr="004A67F0" w14:paraId="1C101983" w14:textId="77777777" w:rsidTr="00C21C5F">
        <w:trPr>
          <w:trHeight w:val="260"/>
        </w:trPr>
        <w:tc>
          <w:tcPr>
            <w:tcW w:w="1835" w:type="dxa"/>
            <w:tcBorders>
              <w:top w:val="nil"/>
              <w:left w:val="single" w:sz="6" w:space="0" w:color="000000"/>
              <w:bottom w:val="single" w:sz="6" w:space="0" w:color="000000"/>
              <w:right w:val="single" w:sz="6" w:space="0" w:color="000000"/>
            </w:tcBorders>
            <w:vAlign w:val="center"/>
          </w:tcPr>
          <w:p w14:paraId="303634C9" w14:textId="77777777" w:rsidR="00845C66" w:rsidRPr="00900F14" w:rsidRDefault="00845C66"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eastAsia="Times New Roman" w:hAnsiTheme="majorHAnsi" w:cstheme="majorHAnsi"/>
                <w:color w:val="000000"/>
                <w:kern w:val="0"/>
                <w:sz w:val="20"/>
                <w:szCs w:val="20"/>
                <w:lang w:eastAsia="pt-BR"/>
                <w14:ligatures w14:val="none"/>
              </w:rPr>
              <w:t>IDAM - CARMO</w:t>
            </w:r>
          </w:p>
        </w:tc>
        <w:tc>
          <w:tcPr>
            <w:tcW w:w="5670" w:type="dxa"/>
            <w:tcBorders>
              <w:top w:val="nil"/>
              <w:left w:val="nil"/>
              <w:bottom w:val="single" w:sz="6" w:space="0" w:color="000000"/>
              <w:right w:val="single" w:sz="6" w:space="0" w:color="000000"/>
            </w:tcBorders>
            <w:vAlign w:val="center"/>
          </w:tcPr>
          <w:p w14:paraId="2A93CF39" w14:textId="77777777" w:rsidR="00845C66" w:rsidRPr="00900F14" w:rsidRDefault="00845C66"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eastAsia="Times New Roman" w:hAnsiTheme="majorHAnsi" w:cstheme="majorHAnsi"/>
                <w:color w:val="000000"/>
                <w:kern w:val="0"/>
                <w:sz w:val="20"/>
                <w:szCs w:val="20"/>
                <w:lang w:eastAsia="pt-BR"/>
                <w14:ligatures w14:val="none"/>
              </w:rPr>
              <w:t>Avenida Pires do Rio Nº 1349 – JD. São Sebastião – São Miguel Paulista – CEP: 08041-000</w:t>
            </w:r>
          </w:p>
        </w:tc>
        <w:tc>
          <w:tcPr>
            <w:tcW w:w="1418" w:type="dxa"/>
            <w:tcBorders>
              <w:top w:val="nil"/>
              <w:left w:val="nil"/>
              <w:bottom w:val="single" w:sz="6" w:space="0" w:color="000000"/>
              <w:right w:val="single" w:sz="6" w:space="0" w:color="000000"/>
            </w:tcBorders>
            <w:vAlign w:val="center"/>
          </w:tcPr>
          <w:p w14:paraId="03818D23" w14:textId="77777777" w:rsidR="00845C66" w:rsidRPr="00900F14" w:rsidRDefault="00845C66"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hAnsiTheme="majorHAnsi" w:cstheme="majorHAnsi"/>
                <w:color w:val="000000"/>
                <w:sz w:val="20"/>
                <w:szCs w:val="20"/>
              </w:rPr>
              <w:t>1860</w:t>
            </w:r>
          </w:p>
        </w:tc>
      </w:tr>
      <w:tr w:rsidR="00845C66" w:rsidRPr="004A67F0" w14:paraId="0541BD9F" w14:textId="77777777" w:rsidTr="00C21C5F">
        <w:trPr>
          <w:trHeight w:val="314"/>
        </w:trPr>
        <w:tc>
          <w:tcPr>
            <w:tcW w:w="1835" w:type="dxa"/>
            <w:tcBorders>
              <w:top w:val="nil"/>
              <w:left w:val="single" w:sz="6" w:space="0" w:color="000000"/>
              <w:bottom w:val="nil"/>
              <w:right w:val="single" w:sz="6" w:space="0" w:color="000000"/>
            </w:tcBorders>
            <w:vAlign w:val="center"/>
          </w:tcPr>
          <w:p w14:paraId="30AF66FF" w14:textId="77777777" w:rsidR="00845C66" w:rsidRPr="00900F14" w:rsidRDefault="00845C66"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eastAsia="Times New Roman" w:hAnsiTheme="majorHAnsi" w:cstheme="majorHAnsi"/>
                <w:color w:val="000000"/>
                <w:kern w:val="0"/>
                <w:sz w:val="20"/>
                <w:szCs w:val="20"/>
                <w:lang w:eastAsia="pt-BR"/>
                <w14:ligatures w14:val="none"/>
              </w:rPr>
              <w:t>IDAM - ANHANGUERA</w:t>
            </w:r>
          </w:p>
        </w:tc>
        <w:tc>
          <w:tcPr>
            <w:tcW w:w="5670" w:type="dxa"/>
            <w:tcBorders>
              <w:top w:val="nil"/>
              <w:left w:val="nil"/>
              <w:bottom w:val="nil"/>
              <w:right w:val="single" w:sz="6" w:space="0" w:color="000000"/>
            </w:tcBorders>
            <w:vAlign w:val="center"/>
          </w:tcPr>
          <w:p w14:paraId="540F0526" w14:textId="77777777" w:rsidR="00845C66" w:rsidRPr="00900F14" w:rsidRDefault="00845C66"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eastAsia="Times New Roman" w:hAnsiTheme="majorHAnsi" w:cstheme="majorHAnsi"/>
                <w:color w:val="000000"/>
                <w:kern w:val="0"/>
                <w:sz w:val="20"/>
                <w:szCs w:val="20"/>
                <w:lang w:eastAsia="pt-BR"/>
                <w14:ligatures w14:val="none"/>
              </w:rPr>
              <w:t>Estrada de perus, 300, Perus - (Parque Anhanguera)</w:t>
            </w:r>
          </w:p>
        </w:tc>
        <w:tc>
          <w:tcPr>
            <w:tcW w:w="1418" w:type="dxa"/>
            <w:tcBorders>
              <w:top w:val="nil"/>
              <w:left w:val="nil"/>
              <w:bottom w:val="nil"/>
              <w:right w:val="single" w:sz="6" w:space="0" w:color="000000"/>
            </w:tcBorders>
            <w:vAlign w:val="center"/>
          </w:tcPr>
          <w:p w14:paraId="5F456BB4" w14:textId="77777777" w:rsidR="00845C66" w:rsidRPr="00900F14" w:rsidRDefault="00845C66"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hAnsiTheme="majorHAnsi" w:cstheme="majorHAnsi"/>
                <w:color w:val="000000"/>
                <w:sz w:val="20"/>
                <w:szCs w:val="20"/>
              </w:rPr>
              <w:t>950</w:t>
            </w:r>
          </w:p>
        </w:tc>
      </w:tr>
      <w:tr w:rsidR="00845C66" w:rsidRPr="004A67F0" w14:paraId="360C6DF4" w14:textId="77777777" w:rsidTr="00C21C5F">
        <w:trPr>
          <w:trHeight w:val="50"/>
        </w:trPr>
        <w:tc>
          <w:tcPr>
            <w:tcW w:w="1835" w:type="dxa"/>
            <w:tcBorders>
              <w:top w:val="single" w:sz="6" w:space="0" w:color="000000"/>
              <w:left w:val="single" w:sz="6" w:space="0" w:color="000000"/>
              <w:bottom w:val="single" w:sz="6" w:space="0" w:color="000000"/>
              <w:right w:val="nil"/>
            </w:tcBorders>
            <w:vAlign w:val="center"/>
          </w:tcPr>
          <w:p w14:paraId="46143F73" w14:textId="77777777" w:rsidR="00845C66" w:rsidRPr="00900F14" w:rsidRDefault="00845C66"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eastAsia="Times New Roman" w:hAnsiTheme="majorHAnsi" w:cstheme="majorHAnsi"/>
                <w:color w:val="000000"/>
                <w:kern w:val="0"/>
                <w:sz w:val="20"/>
                <w:szCs w:val="20"/>
                <w:lang w:eastAsia="pt-BR"/>
                <w14:ligatures w14:val="none"/>
              </w:rPr>
              <w:t>IDAM - CANTAREIRA</w:t>
            </w:r>
          </w:p>
        </w:tc>
        <w:tc>
          <w:tcPr>
            <w:tcW w:w="5670" w:type="dxa"/>
            <w:tcBorders>
              <w:top w:val="single" w:sz="6" w:space="0" w:color="000000"/>
              <w:left w:val="single" w:sz="6" w:space="0" w:color="000000"/>
              <w:bottom w:val="single" w:sz="6" w:space="0" w:color="000000"/>
              <w:right w:val="single" w:sz="6" w:space="0" w:color="000000"/>
            </w:tcBorders>
            <w:vAlign w:val="center"/>
          </w:tcPr>
          <w:p w14:paraId="11D2EB95" w14:textId="77777777" w:rsidR="00845C66" w:rsidRPr="00900F14" w:rsidRDefault="00845C66"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eastAsia="Times New Roman" w:hAnsiTheme="majorHAnsi" w:cstheme="majorHAnsi"/>
                <w:color w:val="000000"/>
                <w:kern w:val="0"/>
                <w:sz w:val="20"/>
                <w:szCs w:val="20"/>
                <w:lang w:eastAsia="pt-BR"/>
                <w14:ligatures w14:val="none"/>
              </w:rPr>
              <w:t>Rua Conchita Nº 267 – Vila Rosa – Horto Florestal – CEP: 02377-090</w:t>
            </w:r>
          </w:p>
        </w:tc>
        <w:tc>
          <w:tcPr>
            <w:tcW w:w="1418" w:type="dxa"/>
            <w:tcBorders>
              <w:top w:val="single" w:sz="6" w:space="0" w:color="000000"/>
              <w:left w:val="nil"/>
              <w:bottom w:val="single" w:sz="6" w:space="0" w:color="000000"/>
              <w:right w:val="single" w:sz="6" w:space="0" w:color="000000"/>
            </w:tcBorders>
            <w:vAlign w:val="center"/>
          </w:tcPr>
          <w:p w14:paraId="63A46D92" w14:textId="77777777" w:rsidR="00845C66" w:rsidRPr="00900F14" w:rsidRDefault="00845C66"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hAnsiTheme="majorHAnsi" w:cstheme="majorHAnsi"/>
                <w:color w:val="000000"/>
                <w:sz w:val="20"/>
                <w:szCs w:val="20"/>
              </w:rPr>
              <w:t>530</w:t>
            </w:r>
          </w:p>
        </w:tc>
      </w:tr>
      <w:tr w:rsidR="00845C66" w:rsidRPr="004A67F0" w14:paraId="3D6914CD" w14:textId="77777777" w:rsidTr="00C21C5F">
        <w:trPr>
          <w:trHeight w:val="50"/>
        </w:trPr>
        <w:tc>
          <w:tcPr>
            <w:tcW w:w="1835" w:type="dxa"/>
            <w:tcBorders>
              <w:top w:val="single" w:sz="6" w:space="0" w:color="000000"/>
              <w:left w:val="single" w:sz="6" w:space="0" w:color="000000"/>
              <w:bottom w:val="single" w:sz="6" w:space="0" w:color="000000"/>
              <w:right w:val="nil"/>
            </w:tcBorders>
            <w:vAlign w:val="center"/>
          </w:tcPr>
          <w:p w14:paraId="15E30368" w14:textId="77777777" w:rsidR="00845C66" w:rsidRPr="00F579DF" w:rsidRDefault="00845C66"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F579DF">
              <w:rPr>
                <w:rFonts w:asciiTheme="majorHAnsi" w:eastAsia="Times New Roman" w:hAnsiTheme="majorHAnsi" w:cstheme="majorHAnsi"/>
                <w:color w:val="000000"/>
                <w:kern w:val="0"/>
                <w:sz w:val="20"/>
                <w:szCs w:val="20"/>
                <w:lang w:eastAsia="pt-BR"/>
                <w14:ligatures w14:val="none"/>
              </w:rPr>
              <w:t>IDAM - IMIGRANTES</w:t>
            </w:r>
          </w:p>
        </w:tc>
        <w:tc>
          <w:tcPr>
            <w:tcW w:w="5670" w:type="dxa"/>
            <w:tcBorders>
              <w:top w:val="single" w:sz="6" w:space="0" w:color="000000"/>
              <w:left w:val="single" w:sz="6" w:space="0" w:color="000000"/>
              <w:bottom w:val="single" w:sz="6" w:space="0" w:color="000000"/>
              <w:right w:val="single" w:sz="6" w:space="0" w:color="000000"/>
            </w:tcBorders>
            <w:vAlign w:val="center"/>
          </w:tcPr>
          <w:p w14:paraId="4106777C" w14:textId="77777777" w:rsidR="00845C66" w:rsidRPr="00F579DF" w:rsidRDefault="00845C66"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F579DF">
              <w:rPr>
                <w:rFonts w:asciiTheme="majorHAnsi" w:eastAsia="Times New Roman" w:hAnsiTheme="majorHAnsi" w:cstheme="majorHAnsi"/>
                <w:color w:val="000000"/>
                <w:kern w:val="0"/>
                <w:sz w:val="20"/>
                <w:szCs w:val="20"/>
                <w:lang w:eastAsia="pt-BR"/>
                <w14:ligatures w14:val="none"/>
              </w:rPr>
              <w:t>Rua Peixe Vivo, 268 – CEP 04772-100</w:t>
            </w:r>
          </w:p>
        </w:tc>
        <w:tc>
          <w:tcPr>
            <w:tcW w:w="1418" w:type="dxa"/>
            <w:tcBorders>
              <w:top w:val="single" w:sz="6" w:space="0" w:color="000000"/>
              <w:left w:val="nil"/>
              <w:bottom w:val="single" w:sz="6" w:space="0" w:color="000000"/>
              <w:right w:val="single" w:sz="6" w:space="0" w:color="000000"/>
            </w:tcBorders>
            <w:vAlign w:val="center"/>
          </w:tcPr>
          <w:p w14:paraId="3022AD8F" w14:textId="77777777" w:rsidR="00845C66" w:rsidRPr="00F579DF" w:rsidRDefault="00845C66" w:rsidP="00C21C5F">
            <w:pPr>
              <w:spacing w:after="0" w:line="276" w:lineRule="auto"/>
              <w:jc w:val="center"/>
              <w:rPr>
                <w:rFonts w:asciiTheme="majorHAnsi" w:hAnsiTheme="majorHAnsi" w:cstheme="majorHAnsi"/>
                <w:color w:val="000000"/>
                <w:sz w:val="20"/>
                <w:szCs w:val="20"/>
              </w:rPr>
            </w:pPr>
            <w:r w:rsidRPr="00F579DF">
              <w:rPr>
                <w:rFonts w:asciiTheme="majorHAnsi" w:hAnsiTheme="majorHAnsi" w:cstheme="majorHAnsi"/>
                <w:color w:val="000000"/>
                <w:sz w:val="20"/>
                <w:szCs w:val="20"/>
              </w:rPr>
              <w:t>550</w:t>
            </w:r>
          </w:p>
        </w:tc>
      </w:tr>
      <w:tr w:rsidR="00845C66" w:rsidRPr="004A67F0" w14:paraId="5912D593" w14:textId="77777777" w:rsidTr="00C21C5F">
        <w:trPr>
          <w:trHeight w:val="50"/>
        </w:trPr>
        <w:tc>
          <w:tcPr>
            <w:tcW w:w="1835" w:type="dxa"/>
            <w:tcBorders>
              <w:top w:val="single" w:sz="6" w:space="0" w:color="000000"/>
              <w:left w:val="single" w:sz="6" w:space="0" w:color="000000"/>
              <w:bottom w:val="single" w:sz="6" w:space="0" w:color="000000"/>
              <w:right w:val="nil"/>
            </w:tcBorders>
            <w:vAlign w:val="center"/>
          </w:tcPr>
          <w:p w14:paraId="034FCBC0" w14:textId="77777777" w:rsidR="00845C66" w:rsidRPr="00F579DF" w:rsidRDefault="00845C66"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F579DF">
              <w:rPr>
                <w:rFonts w:asciiTheme="majorHAnsi" w:eastAsia="Times New Roman" w:hAnsiTheme="majorHAnsi" w:cstheme="majorHAnsi"/>
                <w:color w:val="000000"/>
                <w:kern w:val="0"/>
                <w:sz w:val="20"/>
                <w:szCs w:val="20"/>
                <w:lang w:eastAsia="pt-BR"/>
                <w14:ligatures w14:val="none"/>
              </w:rPr>
              <w:t>IDAM - PANTANAL</w:t>
            </w:r>
          </w:p>
        </w:tc>
        <w:tc>
          <w:tcPr>
            <w:tcW w:w="5670" w:type="dxa"/>
            <w:tcBorders>
              <w:top w:val="single" w:sz="6" w:space="0" w:color="000000"/>
              <w:left w:val="single" w:sz="6" w:space="0" w:color="000000"/>
              <w:bottom w:val="single" w:sz="6" w:space="0" w:color="000000"/>
              <w:right w:val="single" w:sz="6" w:space="0" w:color="000000"/>
            </w:tcBorders>
            <w:vAlign w:val="center"/>
          </w:tcPr>
          <w:p w14:paraId="27483EF9" w14:textId="77777777" w:rsidR="00845C66" w:rsidRPr="00F579DF" w:rsidRDefault="00845C66"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F579DF">
              <w:rPr>
                <w:rFonts w:asciiTheme="majorHAnsi" w:eastAsia="Times New Roman" w:hAnsiTheme="majorHAnsi" w:cstheme="majorHAnsi"/>
                <w:color w:val="000000"/>
                <w:kern w:val="0"/>
                <w:sz w:val="20"/>
                <w:szCs w:val="20"/>
                <w:lang w:eastAsia="pt-BR"/>
                <w14:ligatures w14:val="none"/>
              </w:rPr>
              <w:t>Av. Doutor José Artur Nova, 1867 - CEP 08090-000</w:t>
            </w:r>
          </w:p>
        </w:tc>
        <w:tc>
          <w:tcPr>
            <w:tcW w:w="1418" w:type="dxa"/>
            <w:tcBorders>
              <w:top w:val="single" w:sz="6" w:space="0" w:color="000000"/>
              <w:left w:val="nil"/>
              <w:bottom w:val="single" w:sz="6" w:space="0" w:color="000000"/>
              <w:right w:val="single" w:sz="6" w:space="0" w:color="000000"/>
            </w:tcBorders>
            <w:vAlign w:val="center"/>
          </w:tcPr>
          <w:p w14:paraId="19A48F1C" w14:textId="77777777" w:rsidR="00845C66" w:rsidRPr="00F579DF" w:rsidRDefault="00845C66" w:rsidP="00C21C5F">
            <w:pPr>
              <w:spacing w:after="0" w:line="276" w:lineRule="auto"/>
              <w:jc w:val="center"/>
              <w:rPr>
                <w:rFonts w:asciiTheme="majorHAnsi" w:hAnsiTheme="majorHAnsi" w:cstheme="majorHAnsi"/>
                <w:color w:val="000000"/>
                <w:sz w:val="20"/>
                <w:szCs w:val="20"/>
              </w:rPr>
            </w:pPr>
            <w:r w:rsidRPr="00F579DF">
              <w:rPr>
                <w:rFonts w:asciiTheme="majorHAnsi" w:hAnsiTheme="majorHAnsi" w:cstheme="majorHAnsi"/>
                <w:color w:val="000000"/>
                <w:sz w:val="20"/>
                <w:szCs w:val="20"/>
              </w:rPr>
              <w:t>500</w:t>
            </w:r>
          </w:p>
        </w:tc>
      </w:tr>
      <w:tr w:rsidR="00845C66" w:rsidRPr="004A67F0" w14:paraId="55DF7A17" w14:textId="77777777" w:rsidTr="00C21C5F">
        <w:trPr>
          <w:trHeight w:val="50"/>
        </w:trPr>
        <w:tc>
          <w:tcPr>
            <w:tcW w:w="1835" w:type="dxa"/>
            <w:tcBorders>
              <w:top w:val="single" w:sz="6" w:space="0" w:color="000000"/>
              <w:left w:val="single" w:sz="6" w:space="0" w:color="000000"/>
              <w:bottom w:val="single" w:sz="6" w:space="0" w:color="000000"/>
              <w:right w:val="nil"/>
            </w:tcBorders>
            <w:vAlign w:val="center"/>
          </w:tcPr>
          <w:p w14:paraId="42984F47" w14:textId="77777777" w:rsidR="00845C66" w:rsidRPr="00F579DF" w:rsidRDefault="00845C66"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F579DF">
              <w:rPr>
                <w:rFonts w:asciiTheme="majorHAnsi" w:eastAsia="Times New Roman" w:hAnsiTheme="majorHAnsi" w:cstheme="majorHAnsi"/>
                <w:color w:val="000000"/>
                <w:kern w:val="0"/>
                <w:sz w:val="20"/>
                <w:szCs w:val="20"/>
                <w:lang w:eastAsia="pt-BR"/>
                <w14:ligatures w14:val="none"/>
              </w:rPr>
              <w:t>IDAM - REPRESAS</w:t>
            </w:r>
          </w:p>
        </w:tc>
        <w:tc>
          <w:tcPr>
            <w:tcW w:w="5670" w:type="dxa"/>
            <w:tcBorders>
              <w:top w:val="single" w:sz="6" w:space="0" w:color="000000"/>
              <w:left w:val="single" w:sz="6" w:space="0" w:color="000000"/>
              <w:bottom w:val="single" w:sz="6" w:space="0" w:color="000000"/>
              <w:right w:val="single" w:sz="6" w:space="0" w:color="000000"/>
            </w:tcBorders>
            <w:vAlign w:val="center"/>
          </w:tcPr>
          <w:p w14:paraId="68263FB1" w14:textId="77777777" w:rsidR="00845C66" w:rsidRPr="00F579DF" w:rsidRDefault="00845C66"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F579DF">
              <w:rPr>
                <w:rFonts w:asciiTheme="majorHAnsi" w:eastAsia="Times New Roman" w:hAnsiTheme="majorHAnsi" w:cstheme="majorHAnsi"/>
                <w:color w:val="000000"/>
                <w:kern w:val="0"/>
                <w:sz w:val="20"/>
                <w:szCs w:val="20"/>
                <w:lang w:eastAsia="pt-BR"/>
                <w14:ligatures w14:val="none"/>
              </w:rPr>
              <w:t>Rua Peixe Vivo, 268 – CEP 04772-100</w:t>
            </w:r>
          </w:p>
        </w:tc>
        <w:tc>
          <w:tcPr>
            <w:tcW w:w="1418" w:type="dxa"/>
            <w:tcBorders>
              <w:top w:val="single" w:sz="6" w:space="0" w:color="000000"/>
              <w:left w:val="nil"/>
              <w:bottom w:val="single" w:sz="6" w:space="0" w:color="000000"/>
              <w:right w:val="single" w:sz="6" w:space="0" w:color="000000"/>
            </w:tcBorders>
            <w:vAlign w:val="center"/>
          </w:tcPr>
          <w:p w14:paraId="1E664E88" w14:textId="77777777" w:rsidR="00845C66" w:rsidRPr="00F579DF" w:rsidRDefault="00845C66" w:rsidP="00C21C5F">
            <w:pPr>
              <w:spacing w:after="0" w:line="276" w:lineRule="auto"/>
              <w:jc w:val="center"/>
              <w:rPr>
                <w:rFonts w:asciiTheme="majorHAnsi" w:hAnsiTheme="majorHAnsi" w:cstheme="majorHAnsi"/>
                <w:color w:val="000000"/>
                <w:sz w:val="20"/>
                <w:szCs w:val="20"/>
              </w:rPr>
            </w:pPr>
            <w:r w:rsidRPr="00F579DF">
              <w:rPr>
                <w:rFonts w:asciiTheme="majorHAnsi" w:hAnsiTheme="majorHAnsi" w:cstheme="majorHAnsi"/>
                <w:color w:val="000000"/>
                <w:sz w:val="20"/>
                <w:szCs w:val="20"/>
              </w:rPr>
              <w:t>600</w:t>
            </w:r>
          </w:p>
        </w:tc>
      </w:tr>
      <w:tr w:rsidR="00845C66" w:rsidRPr="004A67F0" w14:paraId="5E86471C" w14:textId="77777777" w:rsidTr="00C21C5F">
        <w:trPr>
          <w:trHeight w:val="65"/>
        </w:trPr>
        <w:tc>
          <w:tcPr>
            <w:tcW w:w="1835" w:type="dxa"/>
            <w:tcBorders>
              <w:top w:val="nil"/>
              <w:left w:val="single" w:sz="6" w:space="0" w:color="000000"/>
              <w:bottom w:val="single" w:sz="6" w:space="0" w:color="000000"/>
              <w:right w:val="nil"/>
            </w:tcBorders>
            <w:vAlign w:val="center"/>
          </w:tcPr>
          <w:p w14:paraId="795BB784" w14:textId="77777777" w:rsidR="00845C66" w:rsidRPr="00900F14" w:rsidRDefault="00845C66"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Pr>
                <w:rFonts w:asciiTheme="majorHAnsi" w:eastAsia="Times New Roman" w:hAnsiTheme="majorHAnsi" w:cstheme="majorHAnsi"/>
                <w:color w:val="000000"/>
                <w:kern w:val="0"/>
                <w:sz w:val="20"/>
                <w:szCs w:val="20"/>
                <w:lang w:eastAsia="pt-BR"/>
                <w14:ligatures w14:val="none"/>
              </w:rPr>
              <w:t>ROMU</w:t>
            </w:r>
          </w:p>
        </w:tc>
        <w:tc>
          <w:tcPr>
            <w:tcW w:w="5670" w:type="dxa"/>
            <w:tcBorders>
              <w:top w:val="nil"/>
              <w:left w:val="single" w:sz="6" w:space="0" w:color="000000"/>
              <w:bottom w:val="single" w:sz="6" w:space="0" w:color="000000"/>
              <w:right w:val="single" w:sz="6" w:space="0" w:color="000000"/>
            </w:tcBorders>
            <w:vAlign w:val="center"/>
          </w:tcPr>
          <w:p w14:paraId="4E9C4A20" w14:textId="77777777" w:rsidR="00845C66" w:rsidRPr="00900F14" w:rsidRDefault="00845C66"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C5730C">
              <w:rPr>
                <w:rFonts w:asciiTheme="majorHAnsi" w:eastAsia="Times New Roman" w:hAnsiTheme="majorHAnsi" w:cstheme="majorHAnsi"/>
                <w:color w:val="000000"/>
                <w:kern w:val="0"/>
                <w:sz w:val="20"/>
                <w:szCs w:val="20"/>
                <w:lang w:eastAsia="pt-BR"/>
                <w14:ligatures w14:val="none"/>
              </w:rPr>
              <w:t xml:space="preserve">Rua </w:t>
            </w:r>
            <w:proofErr w:type="spellStart"/>
            <w:r w:rsidRPr="00C5730C">
              <w:rPr>
                <w:rFonts w:asciiTheme="majorHAnsi" w:eastAsia="Times New Roman" w:hAnsiTheme="majorHAnsi" w:cstheme="majorHAnsi"/>
                <w:color w:val="000000"/>
                <w:kern w:val="0"/>
                <w:sz w:val="20"/>
                <w:szCs w:val="20"/>
                <w:lang w:eastAsia="pt-BR"/>
                <w14:ligatures w14:val="none"/>
              </w:rPr>
              <w:t>Azurita</w:t>
            </w:r>
            <w:proofErr w:type="spellEnd"/>
            <w:r>
              <w:rPr>
                <w:rFonts w:asciiTheme="majorHAnsi" w:eastAsia="Times New Roman" w:hAnsiTheme="majorHAnsi" w:cstheme="majorHAnsi"/>
                <w:color w:val="000000"/>
                <w:kern w:val="0"/>
                <w:sz w:val="20"/>
                <w:szCs w:val="20"/>
                <w:lang w:eastAsia="pt-BR"/>
                <w14:ligatures w14:val="none"/>
              </w:rPr>
              <w:t>,</w:t>
            </w:r>
            <w:r w:rsidRPr="00C5730C">
              <w:rPr>
                <w:rFonts w:asciiTheme="majorHAnsi" w:eastAsia="Times New Roman" w:hAnsiTheme="majorHAnsi" w:cstheme="majorHAnsi"/>
                <w:color w:val="000000"/>
                <w:kern w:val="0"/>
                <w:sz w:val="20"/>
                <w:szCs w:val="20"/>
                <w:lang w:eastAsia="pt-BR"/>
                <w14:ligatures w14:val="none"/>
              </w:rPr>
              <w:t xml:space="preserve"> 100</w:t>
            </w:r>
            <w:r w:rsidRPr="00900F14">
              <w:rPr>
                <w:rFonts w:asciiTheme="majorHAnsi" w:eastAsia="Times New Roman" w:hAnsiTheme="majorHAnsi" w:cstheme="majorHAnsi"/>
                <w:color w:val="000000"/>
                <w:kern w:val="0"/>
                <w:sz w:val="20"/>
                <w:szCs w:val="20"/>
                <w:lang w:eastAsia="pt-BR"/>
                <w14:ligatures w14:val="none"/>
              </w:rPr>
              <w:t xml:space="preserve"> - São Paulo - SP, </w:t>
            </w:r>
            <w:r>
              <w:rPr>
                <w:rFonts w:asciiTheme="majorHAnsi" w:eastAsia="Times New Roman" w:hAnsiTheme="majorHAnsi" w:cstheme="majorHAnsi"/>
                <w:color w:val="000000"/>
                <w:kern w:val="0"/>
                <w:sz w:val="20"/>
                <w:szCs w:val="20"/>
                <w:lang w:eastAsia="pt-BR"/>
                <w14:ligatures w14:val="none"/>
              </w:rPr>
              <w:t xml:space="preserve">CEP </w:t>
            </w:r>
            <w:r w:rsidRPr="00900F14">
              <w:rPr>
                <w:rFonts w:asciiTheme="majorHAnsi" w:eastAsia="Times New Roman" w:hAnsiTheme="majorHAnsi" w:cstheme="majorHAnsi"/>
                <w:color w:val="000000"/>
                <w:kern w:val="0"/>
                <w:sz w:val="20"/>
                <w:szCs w:val="20"/>
                <w:lang w:eastAsia="pt-BR"/>
                <w14:ligatures w14:val="none"/>
              </w:rPr>
              <w:t>0</w:t>
            </w:r>
            <w:r>
              <w:rPr>
                <w:rFonts w:asciiTheme="majorHAnsi" w:eastAsia="Times New Roman" w:hAnsiTheme="majorHAnsi" w:cstheme="majorHAnsi"/>
                <w:color w:val="000000"/>
                <w:kern w:val="0"/>
                <w:sz w:val="20"/>
                <w:szCs w:val="20"/>
                <w:lang w:eastAsia="pt-BR"/>
                <w14:ligatures w14:val="none"/>
              </w:rPr>
              <w:t>3034-050</w:t>
            </w:r>
          </w:p>
        </w:tc>
        <w:tc>
          <w:tcPr>
            <w:tcW w:w="1418" w:type="dxa"/>
            <w:tcBorders>
              <w:top w:val="nil"/>
              <w:left w:val="nil"/>
              <w:bottom w:val="single" w:sz="6" w:space="0" w:color="000000"/>
              <w:right w:val="single" w:sz="6" w:space="0" w:color="000000"/>
            </w:tcBorders>
            <w:vAlign w:val="center"/>
          </w:tcPr>
          <w:p w14:paraId="5CD47B2D" w14:textId="77777777" w:rsidR="00845C66" w:rsidRPr="00900F14" w:rsidRDefault="00845C66"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hAnsiTheme="majorHAnsi" w:cstheme="majorHAnsi"/>
                <w:color w:val="000000"/>
                <w:sz w:val="20"/>
                <w:szCs w:val="20"/>
              </w:rPr>
              <w:t>3440</w:t>
            </w:r>
          </w:p>
        </w:tc>
      </w:tr>
      <w:tr w:rsidR="00845C66" w:rsidRPr="004A67F0" w14:paraId="49F7E584" w14:textId="77777777" w:rsidTr="00C21C5F">
        <w:trPr>
          <w:trHeight w:val="65"/>
        </w:trPr>
        <w:tc>
          <w:tcPr>
            <w:tcW w:w="1835" w:type="dxa"/>
            <w:tcBorders>
              <w:top w:val="nil"/>
              <w:left w:val="single" w:sz="6" w:space="0" w:color="000000"/>
              <w:bottom w:val="single" w:sz="6" w:space="0" w:color="000000"/>
              <w:right w:val="nil"/>
            </w:tcBorders>
            <w:vAlign w:val="center"/>
          </w:tcPr>
          <w:p w14:paraId="6062EE3D" w14:textId="77777777" w:rsidR="00845C66" w:rsidRPr="00900F14" w:rsidRDefault="00845C66"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Pr>
                <w:rFonts w:asciiTheme="majorHAnsi" w:eastAsia="Times New Roman" w:hAnsiTheme="majorHAnsi" w:cstheme="majorHAnsi"/>
                <w:color w:val="000000"/>
                <w:kern w:val="0"/>
                <w:sz w:val="20"/>
                <w:szCs w:val="20"/>
                <w:lang w:eastAsia="pt-BR"/>
                <w14:ligatures w14:val="none"/>
              </w:rPr>
              <w:t>ROMO</w:t>
            </w:r>
          </w:p>
        </w:tc>
        <w:tc>
          <w:tcPr>
            <w:tcW w:w="5670" w:type="dxa"/>
            <w:tcBorders>
              <w:top w:val="nil"/>
              <w:left w:val="single" w:sz="6" w:space="0" w:color="000000"/>
              <w:bottom w:val="single" w:sz="6" w:space="0" w:color="000000"/>
              <w:right w:val="single" w:sz="6" w:space="0" w:color="000000"/>
            </w:tcBorders>
            <w:vAlign w:val="center"/>
          </w:tcPr>
          <w:p w14:paraId="4E5A77AC" w14:textId="77777777" w:rsidR="00845C66" w:rsidRPr="00900F14" w:rsidRDefault="00845C66"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eastAsia="Times New Roman" w:hAnsiTheme="majorHAnsi" w:cstheme="majorHAnsi"/>
                <w:color w:val="000000"/>
                <w:kern w:val="0"/>
                <w:sz w:val="20"/>
                <w:szCs w:val="20"/>
                <w:lang w:eastAsia="pt-BR"/>
                <w14:ligatures w14:val="none"/>
              </w:rPr>
              <w:t>R. João Tobias, 12 - Belenzinho - CEP 03163-060</w:t>
            </w:r>
          </w:p>
        </w:tc>
        <w:tc>
          <w:tcPr>
            <w:tcW w:w="1418" w:type="dxa"/>
            <w:tcBorders>
              <w:top w:val="nil"/>
              <w:left w:val="nil"/>
              <w:bottom w:val="single" w:sz="6" w:space="0" w:color="000000"/>
              <w:right w:val="single" w:sz="6" w:space="0" w:color="000000"/>
            </w:tcBorders>
            <w:vAlign w:val="center"/>
          </w:tcPr>
          <w:p w14:paraId="7FADCF55" w14:textId="77777777" w:rsidR="00845C66" w:rsidRPr="00900F14" w:rsidRDefault="00845C66"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hAnsiTheme="majorHAnsi" w:cstheme="majorHAnsi"/>
                <w:color w:val="000000"/>
                <w:sz w:val="20"/>
                <w:szCs w:val="20"/>
              </w:rPr>
              <w:t>2220</w:t>
            </w:r>
          </w:p>
        </w:tc>
      </w:tr>
      <w:tr w:rsidR="00845C66" w:rsidRPr="004A67F0" w14:paraId="2A79C439" w14:textId="77777777" w:rsidTr="00C21C5F">
        <w:trPr>
          <w:trHeight w:val="309"/>
        </w:trPr>
        <w:tc>
          <w:tcPr>
            <w:tcW w:w="1835" w:type="dxa"/>
            <w:tcBorders>
              <w:top w:val="nil"/>
              <w:left w:val="single" w:sz="6" w:space="0" w:color="000000"/>
              <w:bottom w:val="single" w:sz="6" w:space="0" w:color="000000"/>
              <w:right w:val="nil"/>
            </w:tcBorders>
            <w:vAlign w:val="center"/>
          </w:tcPr>
          <w:p w14:paraId="462CD9AF" w14:textId="77777777" w:rsidR="00845C66" w:rsidRPr="00900F14" w:rsidRDefault="00845C66"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eastAsia="Times New Roman" w:hAnsiTheme="majorHAnsi" w:cstheme="majorHAnsi"/>
                <w:color w:val="000000"/>
                <w:kern w:val="0"/>
                <w:sz w:val="20"/>
                <w:szCs w:val="20"/>
                <w:lang w:eastAsia="pt-BR"/>
                <w14:ligatures w14:val="none"/>
              </w:rPr>
              <w:t>CANIL</w:t>
            </w:r>
          </w:p>
        </w:tc>
        <w:tc>
          <w:tcPr>
            <w:tcW w:w="5670" w:type="dxa"/>
            <w:tcBorders>
              <w:top w:val="nil"/>
              <w:left w:val="single" w:sz="6" w:space="0" w:color="000000"/>
              <w:bottom w:val="single" w:sz="6" w:space="0" w:color="000000"/>
              <w:right w:val="single" w:sz="6" w:space="0" w:color="000000"/>
            </w:tcBorders>
            <w:vAlign w:val="center"/>
          </w:tcPr>
          <w:p w14:paraId="41A7FB85" w14:textId="77777777" w:rsidR="00845C66" w:rsidRPr="00900F14" w:rsidRDefault="00845C66"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eastAsia="Times New Roman" w:hAnsiTheme="majorHAnsi" w:cstheme="majorHAnsi"/>
                <w:color w:val="000000"/>
                <w:kern w:val="0"/>
                <w:sz w:val="20"/>
                <w:szCs w:val="20"/>
                <w:lang w:eastAsia="pt-BR"/>
                <w14:ligatures w14:val="none"/>
              </w:rPr>
              <w:t xml:space="preserve">Travessa </w:t>
            </w:r>
            <w:proofErr w:type="spellStart"/>
            <w:r w:rsidRPr="00900F14">
              <w:rPr>
                <w:rFonts w:asciiTheme="majorHAnsi" w:eastAsia="Times New Roman" w:hAnsiTheme="majorHAnsi" w:cstheme="majorHAnsi"/>
                <w:color w:val="000000"/>
                <w:kern w:val="0"/>
                <w:sz w:val="20"/>
                <w:szCs w:val="20"/>
                <w:lang w:eastAsia="pt-BR"/>
                <w14:ligatures w14:val="none"/>
              </w:rPr>
              <w:t>Simis</w:t>
            </w:r>
            <w:proofErr w:type="spellEnd"/>
            <w:r w:rsidRPr="00900F14">
              <w:rPr>
                <w:rFonts w:asciiTheme="majorHAnsi" w:eastAsia="Times New Roman" w:hAnsiTheme="majorHAnsi" w:cstheme="majorHAnsi"/>
                <w:color w:val="000000"/>
                <w:kern w:val="0"/>
                <w:sz w:val="20"/>
                <w:szCs w:val="20"/>
                <w:lang w:eastAsia="pt-BR"/>
                <w14:ligatures w14:val="none"/>
              </w:rPr>
              <w:t>, nº 9 - Vila Guilherme - CEP 02049-015</w:t>
            </w:r>
          </w:p>
        </w:tc>
        <w:tc>
          <w:tcPr>
            <w:tcW w:w="1418" w:type="dxa"/>
            <w:tcBorders>
              <w:top w:val="nil"/>
              <w:left w:val="nil"/>
              <w:bottom w:val="single" w:sz="6" w:space="0" w:color="000000"/>
              <w:right w:val="single" w:sz="6" w:space="0" w:color="000000"/>
            </w:tcBorders>
            <w:vAlign w:val="center"/>
          </w:tcPr>
          <w:p w14:paraId="6468FB33" w14:textId="77777777" w:rsidR="00845C66" w:rsidRPr="00900F14" w:rsidRDefault="00845C66"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hAnsiTheme="majorHAnsi" w:cstheme="majorHAnsi"/>
                <w:color w:val="000000"/>
                <w:sz w:val="20"/>
                <w:szCs w:val="20"/>
              </w:rPr>
              <w:t>569</w:t>
            </w:r>
          </w:p>
        </w:tc>
      </w:tr>
      <w:tr w:rsidR="00845C66" w:rsidRPr="004A67F0" w14:paraId="52CC41FC" w14:textId="77777777" w:rsidTr="00C21C5F">
        <w:trPr>
          <w:trHeight w:val="120"/>
        </w:trPr>
        <w:tc>
          <w:tcPr>
            <w:tcW w:w="1835" w:type="dxa"/>
            <w:tcBorders>
              <w:top w:val="nil"/>
              <w:left w:val="single" w:sz="6" w:space="0" w:color="000000"/>
              <w:bottom w:val="single" w:sz="6" w:space="0" w:color="000000"/>
              <w:right w:val="single" w:sz="6" w:space="0" w:color="000000"/>
            </w:tcBorders>
            <w:vAlign w:val="center"/>
          </w:tcPr>
          <w:p w14:paraId="1C697961" w14:textId="77777777" w:rsidR="00845C66" w:rsidRPr="00900F14" w:rsidRDefault="00845C66"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eastAsia="Times New Roman" w:hAnsiTheme="majorHAnsi" w:cstheme="majorHAnsi"/>
                <w:b/>
                <w:bCs/>
                <w:color w:val="000000"/>
                <w:kern w:val="0"/>
                <w:sz w:val="20"/>
                <w:szCs w:val="20"/>
                <w:lang w:eastAsia="pt-BR"/>
                <w14:ligatures w14:val="none"/>
              </w:rPr>
              <w:t>TOTAL</w:t>
            </w:r>
          </w:p>
        </w:tc>
        <w:tc>
          <w:tcPr>
            <w:tcW w:w="5670" w:type="dxa"/>
            <w:tcBorders>
              <w:top w:val="nil"/>
              <w:left w:val="nil"/>
              <w:bottom w:val="single" w:sz="6" w:space="0" w:color="000000"/>
              <w:right w:val="single" w:sz="6" w:space="0" w:color="000000"/>
            </w:tcBorders>
            <w:vAlign w:val="center"/>
          </w:tcPr>
          <w:p w14:paraId="15623A55" w14:textId="77777777" w:rsidR="00845C66" w:rsidRPr="00900F14" w:rsidRDefault="00845C66"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p>
        </w:tc>
        <w:tc>
          <w:tcPr>
            <w:tcW w:w="1418" w:type="dxa"/>
            <w:tcBorders>
              <w:top w:val="nil"/>
              <w:left w:val="nil"/>
              <w:bottom w:val="single" w:sz="6" w:space="0" w:color="000000"/>
              <w:right w:val="single" w:sz="6" w:space="0" w:color="000000"/>
            </w:tcBorders>
            <w:vAlign w:val="center"/>
          </w:tcPr>
          <w:p w14:paraId="74649C47" w14:textId="77777777" w:rsidR="00845C66" w:rsidRPr="00900F14" w:rsidRDefault="00845C66" w:rsidP="00C21C5F">
            <w:pPr>
              <w:spacing w:after="0" w:line="276" w:lineRule="auto"/>
              <w:jc w:val="center"/>
              <w:rPr>
                <w:rFonts w:asciiTheme="majorHAnsi" w:eastAsia="Times New Roman" w:hAnsiTheme="majorHAnsi" w:cstheme="majorHAnsi"/>
                <w:b/>
                <w:bCs/>
                <w:color w:val="000000"/>
                <w:kern w:val="0"/>
                <w:sz w:val="20"/>
                <w:szCs w:val="20"/>
                <w:lang w:eastAsia="pt-BR"/>
                <w14:ligatures w14:val="none"/>
              </w:rPr>
            </w:pPr>
            <w:r w:rsidRPr="00900F14">
              <w:rPr>
                <w:rFonts w:asciiTheme="majorHAnsi" w:hAnsiTheme="majorHAnsi" w:cstheme="majorHAnsi"/>
                <w:b/>
                <w:bCs/>
                <w:color w:val="000000"/>
                <w:sz w:val="20"/>
                <w:szCs w:val="20"/>
              </w:rPr>
              <w:t>6</w:t>
            </w:r>
            <w:r>
              <w:rPr>
                <w:rFonts w:asciiTheme="majorHAnsi" w:hAnsiTheme="majorHAnsi" w:cstheme="majorHAnsi"/>
                <w:b/>
                <w:bCs/>
                <w:color w:val="000000"/>
                <w:sz w:val="20"/>
                <w:szCs w:val="20"/>
              </w:rPr>
              <w:t>4</w:t>
            </w:r>
            <w:r w:rsidRPr="00900F14">
              <w:rPr>
                <w:rFonts w:asciiTheme="majorHAnsi" w:hAnsiTheme="majorHAnsi" w:cstheme="majorHAnsi"/>
                <w:b/>
                <w:bCs/>
                <w:color w:val="000000"/>
                <w:sz w:val="20"/>
                <w:szCs w:val="20"/>
              </w:rPr>
              <w:t>.</w:t>
            </w:r>
            <w:r>
              <w:rPr>
                <w:rFonts w:asciiTheme="majorHAnsi" w:hAnsiTheme="majorHAnsi" w:cstheme="majorHAnsi"/>
                <w:b/>
                <w:bCs/>
                <w:color w:val="000000"/>
                <w:sz w:val="20"/>
                <w:szCs w:val="20"/>
              </w:rPr>
              <w:t>677</w:t>
            </w:r>
          </w:p>
        </w:tc>
      </w:tr>
    </w:tbl>
    <w:p w14:paraId="3E1581D7" w14:textId="0E67F247" w:rsidR="00C34D52" w:rsidRDefault="005D385C" w:rsidP="004115F7">
      <w:pPr>
        <w:spacing w:after="0" w:line="276" w:lineRule="auto"/>
        <w:ind w:left="-426"/>
        <w:jc w:val="both"/>
        <w:rPr>
          <w:rFonts w:asciiTheme="majorHAnsi" w:eastAsia="Times New Roman" w:hAnsiTheme="majorHAnsi" w:cstheme="majorHAnsi"/>
          <w:b/>
          <w:bCs/>
          <w:color w:val="000000"/>
          <w:kern w:val="0"/>
          <w:lang w:eastAsia="pt-BR"/>
          <w14:ligatures w14:val="none"/>
        </w:rPr>
      </w:pPr>
      <w:r w:rsidRPr="004115F7">
        <w:rPr>
          <w:rFonts w:asciiTheme="majorHAnsi" w:eastAsia="Times New Roman" w:hAnsiTheme="majorHAnsi" w:cstheme="majorHAnsi"/>
          <w:color w:val="000000"/>
          <w:kern w:val="0"/>
          <w:lang w:eastAsia="pt-BR"/>
          <w14:ligatures w14:val="none"/>
        </w:rPr>
        <w:br/>
        <w:t> </w:t>
      </w:r>
      <w:r w:rsidRPr="004115F7">
        <w:rPr>
          <w:rFonts w:asciiTheme="majorHAnsi" w:eastAsia="Times New Roman" w:hAnsiTheme="majorHAnsi" w:cstheme="majorHAnsi"/>
          <w:b/>
          <w:bCs/>
          <w:color w:val="000000"/>
          <w:kern w:val="0"/>
          <w:lang w:eastAsia="pt-BR"/>
          <w14:ligatures w14:val="none"/>
        </w:rPr>
        <w:t>EVENTOS</w:t>
      </w:r>
      <w:r w:rsidR="003B75CC" w:rsidRPr="004115F7">
        <w:rPr>
          <w:rFonts w:asciiTheme="majorHAnsi" w:eastAsia="Times New Roman" w:hAnsiTheme="majorHAnsi" w:cstheme="majorHAnsi"/>
          <w:b/>
          <w:bCs/>
          <w:color w:val="000000"/>
          <w:kern w:val="0"/>
          <w:lang w:eastAsia="pt-BR"/>
          <w14:ligatures w14:val="none"/>
        </w:rPr>
        <w:t xml:space="preserve"> 202</w:t>
      </w:r>
      <w:r w:rsidR="00845C66">
        <w:rPr>
          <w:rFonts w:asciiTheme="majorHAnsi" w:eastAsia="Times New Roman" w:hAnsiTheme="majorHAnsi" w:cstheme="majorHAnsi"/>
          <w:b/>
          <w:bCs/>
          <w:color w:val="000000"/>
          <w:kern w:val="0"/>
          <w:lang w:eastAsia="pt-BR"/>
          <w14:ligatures w14:val="none"/>
        </w:rPr>
        <w:t>6</w:t>
      </w:r>
      <w:r w:rsidR="003B75CC" w:rsidRPr="004115F7">
        <w:rPr>
          <w:rFonts w:asciiTheme="majorHAnsi" w:eastAsia="Times New Roman" w:hAnsiTheme="majorHAnsi" w:cstheme="majorHAnsi"/>
          <w:b/>
          <w:bCs/>
          <w:color w:val="000000"/>
          <w:kern w:val="0"/>
          <w:lang w:eastAsia="pt-BR"/>
          <w14:ligatures w14:val="none"/>
        </w:rPr>
        <w:t xml:space="preserve"> / 202</w:t>
      </w:r>
      <w:r w:rsidR="00845C66">
        <w:rPr>
          <w:rFonts w:asciiTheme="majorHAnsi" w:eastAsia="Times New Roman" w:hAnsiTheme="majorHAnsi" w:cstheme="majorHAnsi"/>
          <w:b/>
          <w:bCs/>
          <w:color w:val="000000"/>
          <w:kern w:val="0"/>
          <w:lang w:eastAsia="pt-BR"/>
          <w14:ligatures w14:val="none"/>
        </w:rPr>
        <w:t>7</w:t>
      </w:r>
      <w:r w:rsidR="003B75CC" w:rsidRPr="004115F7">
        <w:rPr>
          <w:rFonts w:asciiTheme="majorHAnsi" w:eastAsia="Times New Roman" w:hAnsiTheme="majorHAnsi" w:cstheme="majorHAnsi"/>
          <w:b/>
          <w:bCs/>
          <w:color w:val="000000"/>
          <w:kern w:val="0"/>
          <w:lang w:eastAsia="pt-BR"/>
          <w14:ligatures w14:val="none"/>
        </w:rPr>
        <w:t>:</w:t>
      </w:r>
    </w:p>
    <w:p w14:paraId="6507ED24" w14:textId="77777777" w:rsidR="00845C66" w:rsidRPr="00661189" w:rsidRDefault="00845C66" w:rsidP="00661189">
      <w:pPr>
        <w:spacing w:after="0" w:line="276" w:lineRule="auto"/>
        <w:ind w:left="-426" w:firstLine="708"/>
        <w:jc w:val="both"/>
        <w:rPr>
          <w:rFonts w:asciiTheme="majorHAnsi" w:eastAsia="Times New Roman" w:hAnsiTheme="majorHAnsi" w:cstheme="majorHAnsi"/>
          <w:b/>
          <w:bCs/>
          <w:color w:val="000000"/>
          <w:kern w:val="0"/>
          <w:sz w:val="8"/>
          <w:szCs w:val="8"/>
          <w:lang w:eastAsia="pt-BR"/>
          <w14:ligatures w14:val="none"/>
        </w:rPr>
      </w:pPr>
    </w:p>
    <w:tbl>
      <w:tblPr>
        <w:tblW w:w="9497"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1125"/>
        <w:gridCol w:w="3411"/>
        <w:gridCol w:w="1843"/>
        <w:gridCol w:w="1559"/>
        <w:gridCol w:w="1559"/>
      </w:tblGrid>
      <w:tr w:rsidR="00845C66" w:rsidRPr="004A67F0" w14:paraId="0F0D9833" w14:textId="77777777" w:rsidTr="00C21C5F">
        <w:trPr>
          <w:trHeight w:val="259"/>
        </w:trPr>
        <w:tc>
          <w:tcPr>
            <w:tcW w:w="9497" w:type="dxa"/>
            <w:gridSpan w:val="5"/>
          </w:tcPr>
          <w:p w14:paraId="4DCEBBF6" w14:textId="3D469823" w:rsidR="00845C66" w:rsidRPr="00816E95" w:rsidRDefault="00845C66" w:rsidP="00845C66">
            <w:pPr>
              <w:spacing w:before="120" w:after="120" w:line="276" w:lineRule="auto"/>
              <w:ind w:left="120" w:right="120"/>
              <w:jc w:val="center"/>
              <w:rPr>
                <w:rFonts w:asciiTheme="majorHAnsi" w:eastAsia="Times New Roman" w:hAnsiTheme="majorHAnsi" w:cstheme="majorHAnsi"/>
                <w:b/>
                <w:bCs/>
                <w:color w:val="000000"/>
                <w:kern w:val="0"/>
                <w:sz w:val="20"/>
                <w:szCs w:val="20"/>
                <w:lang w:eastAsia="pt-BR"/>
                <w14:ligatures w14:val="none"/>
              </w:rPr>
            </w:pPr>
            <w:r w:rsidRPr="004A67F0">
              <w:rPr>
                <w:rFonts w:asciiTheme="majorHAnsi" w:eastAsia="Times New Roman" w:hAnsiTheme="majorHAnsi" w:cstheme="majorHAnsi"/>
                <w:b/>
                <w:bCs/>
                <w:color w:val="000000"/>
                <w:kern w:val="0"/>
                <w:lang w:eastAsia="pt-BR"/>
                <w14:ligatures w14:val="none"/>
              </w:rPr>
              <w:t>GUARDA CIVIL METROPOLITANA</w:t>
            </w:r>
            <w:r>
              <w:rPr>
                <w:rFonts w:asciiTheme="majorHAnsi" w:eastAsia="Times New Roman" w:hAnsiTheme="majorHAnsi" w:cstheme="majorHAnsi"/>
                <w:b/>
                <w:bCs/>
                <w:color w:val="000000"/>
                <w:kern w:val="0"/>
                <w:lang w:eastAsia="pt-BR"/>
                <w14:ligatures w14:val="none"/>
              </w:rPr>
              <w:t xml:space="preserve"> DA CIDADE DE SÃO PAULO – GCM-SP</w:t>
            </w:r>
          </w:p>
        </w:tc>
      </w:tr>
      <w:tr w:rsidR="00845C66" w:rsidRPr="004A67F0" w14:paraId="6893F689" w14:textId="77777777" w:rsidTr="00C21C5F">
        <w:trPr>
          <w:trHeight w:val="459"/>
        </w:trPr>
        <w:tc>
          <w:tcPr>
            <w:tcW w:w="1125" w:type="dxa"/>
          </w:tcPr>
          <w:p w14:paraId="1794891D" w14:textId="77777777" w:rsidR="00845C66" w:rsidRPr="00816E95" w:rsidRDefault="00845C66" w:rsidP="00C21C5F">
            <w:pPr>
              <w:spacing w:after="0" w:line="276" w:lineRule="auto"/>
              <w:ind w:left="-17"/>
              <w:jc w:val="center"/>
              <w:rPr>
                <w:rFonts w:asciiTheme="majorHAnsi" w:eastAsia="Times New Roman" w:hAnsiTheme="majorHAnsi" w:cstheme="majorHAnsi"/>
                <w:b/>
                <w:bCs/>
                <w:color w:val="000000"/>
                <w:kern w:val="0"/>
                <w:sz w:val="20"/>
                <w:szCs w:val="20"/>
                <w:lang w:eastAsia="pt-BR"/>
                <w14:ligatures w14:val="none"/>
              </w:rPr>
            </w:pPr>
            <w:r w:rsidRPr="00816E95">
              <w:rPr>
                <w:rFonts w:asciiTheme="majorHAnsi" w:eastAsia="Times New Roman" w:hAnsiTheme="majorHAnsi" w:cstheme="majorHAnsi"/>
                <w:b/>
                <w:bCs/>
                <w:color w:val="000000"/>
                <w:kern w:val="0"/>
                <w:sz w:val="20"/>
                <w:szCs w:val="20"/>
                <w:lang w:eastAsia="pt-BR"/>
                <w14:ligatures w14:val="none"/>
              </w:rPr>
              <w:t>Ano</w:t>
            </w:r>
          </w:p>
        </w:tc>
        <w:tc>
          <w:tcPr>
            <w:tcW w:w="3411" w:type="dxa"/>
            <w:vAlign w:val="center"/>
          </w:tcPr>
          <w:p w14:paraId="385CD3EF" w14:textId="77777777" w:rsidR="00845C66" w:rsidRPr="00816E95" w:rsidRDefault="00845C66" w:rsidP="00C21C5F">
            <w:pPr>
              <w:spacing w:after="0" w:line="276" w:lineRule="auto"/>
              <w:ind w:left="135"/>
              <w:rPr>
                <w:rFonts w:asciiTheme="majorHAnsi" w:eastAsia="Times New Roman" w:hAnsiTheme="majorHAnsi" w:cstheme="majorHAnsi"/>
                <w:color w:val="000000"/>
                <w:kern w:val="0"/>
                <w:sz w:val="20"/>
                <w:szCs w:val="20"/>
                <w:lang w:eastAsia="pt-BR"/>
                <w14:ligatures w14:val="none"/>
              </w:rPr>
            </w:pPr>
            <w:r w:rsidRPr="00816E95">
              <w:rPr>
                <w:rFonts w:asciiTheme="majorHAnsi" w:eastAsia="Times New Roman" w:hAnsiTheme="majorHAnsi" w:cstheme="majorHAnsi"/>
                <w:b/>
                <w:bCs/>
                <w:color w:val="000000"/>
                <w:kern w:val="0"/>
                <w:sz w:val="20"/>
                <w:szCs w:val="20"/>
                <w:lang w:eastAsia="pt-BR"/>
                <w14:ligatures w14:val="none"/>
              </w:rPr>
              <w:t>Nome do Evento</w:t>
            </w:r>
          </w:p>
        </w:tc>
        <w:tc>
          <w:tcPr>
            <w:tcW w:w="1843" w:type="dxa"/>
            <w:vAlign w:val="center"/>
          </w:tcPr>
          <w:p w14:paraId="5C3B4CB7" w14:textId="77777777" w:rsidR="00845C66" w:rsidRPr="00816E95" w:rsidRDefault="00845C66"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816E95">
              <w:rPr>
                <w:rFonts w:asciiTheme="majorHAnsi" w:eastAsia="Times New Roman" w:hAnsiTheme="majorHAnsi" w:cstheme="majorHAnsi"/>
                <w:b/>
                <w:bCs/>
                <w:color w:val="000000"/>
                <w:kern w:val="0"/>
                <w:sz w:val="20"/>
                <w:szCs w:val="20"/>
                <w:lang w:eastAsia="pt-BR"/>
                <w14:ligatures w14:val="none"/>
              </w:rPr>
              <w:t>Frequência tipo de serviço</w:t>
            </w:r>
          </w:p>
        </w:tc>
        <w:tc>
          <w:tcPr>
            <w:tcW w:w="1559" w:type="dxa"/>
            <w:vAlign w:val="center"/>
          </w:tcPr>
          <w:p w14:paraId="69FB00F7" w14:textId="77777777" w:rsidR="00845C66" w:rsidRPr="00816E95" w:rsidRDefault="00845C66" w:rsidP="00C21C5F">
            <w:pPr>
              <w:spacing w:after="0" w:line="276" w:lineRule="auto"/>
              <w:ind w:hanging="17"/>
              <w:jc w:val="center"/>
              <w:rPr>
                <w:rFonts w:asciiTheme="majorHAnsi" w:eastAsia="Times New Roman" w:hAnsiTheme="majorHAnsi" w:cstheme="majorHAnsi"/>
                <w:color w:val="000000"/>
                <w:kern w:val="0"/>
                <w:sz w:val="20"/>
                <w:szCs w:val="20"/>
                <w:lang w:eastAsia="pt-BR"/>
                <w14:ligatures w14:val="none"/>
              </w:rPr>
            </w:pPr>
            <w:r w:rsidRPr="00816E95">
              <w:rPr>
                <w:rFonts w:asciiTheme="majorHAnsi" w:eastAsia="Times New Roman" w:hAnsiTheme="majorHAnsi" w:cstheme="majorHAnsi"/>
                <w:b/>
                <w:bCs/>
                <w:color w:val="000000"/>
                <w:kern w:val="0"/>
                <w:sz w:val="20"/>
                <w:szCs w:val="20"/>
                <w:lang w:eastAsia="pt-BR"/>
                <w14:ligatures w14:val="none"/>
              </w:rPr>
              <w:t>Unidades</w:t>
            </w:r>
          </w:p>
        </w:tc>
        <w:tc>
          <w:tcPr>
            <w:tcW w:w="1559" w:type="dxa"/>
            <w:vAlign w:val="center"/>
          </w:tcPr>
          <w:p w14:paraId="5D60E091" w14:textId="77777777" w:rsidR="00845C66" w:rsidRPr="00816E95" w:rsidRDefault="00845C66" w:rsidP="00C21C5F">
            <w:pPr>
              <w:spacing w:after="0" w:line="276" w:lineRule="auto"/>
              <w:ind w:left="-17" w:firstLine="17"/>
              <w:jc w:val="center"/>
              <w:rPr>
                <w:rFonts w:asciiTheme="majorHAnsi" w:eastAsia="Times New Roman" w:hAnsiTheme="majorHAnsi" w:cstheme="majorHAnsi"/>
                <w:color w:val="000000"/>
                <w:kern w:val="0"/>
                <w:sz w:val="20"/>
                <w:szCs w:val="20"/>
                <w:lang w:eastAsia="pt-BR"/>
                <w14:ligatures w14:val="none"/>
              </w:rPr>
            </w:pPr>
            <w:r w:rsidRPr="00816E95">
              <w:rPr>
                <w:rFonts w:asciiTheme="majorHAnsi" w:eastAsia="Times New Roman" w:hAnsiTheme="majorHAnsi" w:cstheme="majorHAnsi"/>
                <w:b/>
                <w:bCs/>
                <w:color w:val="000000"/>
                <w:kern w:val="0"/>
                <w:sz w:val="20"/>
                <w:szCs w:val="20"/>
                <w:lang w:eastAsia="pt-BR"/>
                <w14:ligatures w14:val="none"/>
              </w:rPr>
              <w:t xml:space="preserve">Quantidade </w:t>
            </w:r>
            <w:proofErr w:type="spellStart"/>
            <w:r w:rsidRPr="00816E95">
              <w:rPr>
                <w:rFonts w:asciiTheme="majorHAnsi" w:eastAsia="Times New Roman" w:hAnsiTheme="majorHAnsi" w:cstheme="majorHAnsi"/>
                <w:b/>
                <w:bCs/>
                <w:color w:val="000000"/>
                <w:kern w:val="0"/>
                <w:sz w:val="20"/>
                <w:szCs w:val="20"/>
                <w:lang w:eastAsia="pt-BR"/>
                <w14:ligatures w14:val="none"/>
              </w:rPr>
              <w:t>Kit's</w:t>
            </w:r>
            <w:proofErr w:type="spellEnd"/>
            <w:r w:rsidRPr="00816E95">
              <w:rPr>
                <w:rFonts w:asciiTheme="majorHAnsi" w:eastAsia="Times New Roman" w:hAnsiTheme="majorHAnsi" w:cstheme="majorHAnsi"/>
                <w:b/>
                <w:bCs/>
                <w:color w:val="000000"/>
                <w:kern w:val="0"/>
                <w:sz w:val="20"/>
                <w:szCs w:val="20"/>
                <w:lang w:eastAsia="pt-BR"/>
                <w14:ligatures w14:val="none"/>
              </w:rPr>
              <w:t xml:space="preserve"> lanches</w:t>
            </w:r>
          </w:p>
        </w:tc>
      </w:tr>
      <w:tr w:rsidR="00845C66" w:rsidRPr="004A67F0" w14:paraId="4CB56D62" w14:textId="77777777" w:rsidTr="00C21C5F">
        <w:trPr>
          <w:trHeight w:val="55"/>
        </w:trPr>
        <w:tc>
          <w:tcPr>
            <w:tcW w:w="1125" w:type="dxa"/>
          </w:tcPr>
          <w:p w14:paraId="0F65DA23" w14:textId="77777777" w:rsidR="00845C66" w:rsidRPr="00816E95" w:rsidRDefault="00845C66" w:rsidP="00C21C5F">
            <w:pPr>
              <w:spacing w:after="0" w:line="276" w:lineRule="auto"/>
              <w:ind w:left="-17"/>
              <w:jc w:val="center"/>
              <w:rPr>
                <w:rFonts w:asciiTheme="majorHAnsi" w:eastAsia="Times New Roman" w:hAnsiTheme="majorHAnsi" w:cstheme="majorHAnsi"/>
                <w:b/>
                <w:bCs/>
                <w:color w:val="000000"/>
                <w:kern w:val="0"/>
                <w:sz w:val="20"/>
                <w:szCs w:val="20"/>
                <w:lang w:eastAsia="pt-BR"/>
                <w14:ligatures w14:val="none"/>
              </w:rPr>
            </w:pPr>
            <w:r w:rsidRPr="00816E95">
              <w:rPr>
                <w:rFonts w:asciiTheme="majorHAnsi" w:eastAsia="Times New Roman" w:hAnsiTheme="majorHAnsi" w:cstheme="majorHAnsi"/>
                <w:color w:val="000000"/>
                <w:kern w:val="0"/>
                <w:sz w:val="20"/>
                <w:szCs w:val="20"/>
                <w:lang w:eastAsia="pt-BR"/>
                <w14:ligatures w14:val="none"/>
              </w:rPr>
              <w:t>2027</w:t>
            </w:r>
          </w:p>
        </w:tc>
        <w:tc>
          <w:tcPr>
            <w:tcW w:w="3411" w:type="dxa"/>
            <w:vAlign w:val="center"/>
          </w:tcPr>
          <w:p w14:paraId="516E2790" w14:textId="77777777" w:rsidR="00845C66" w:rsidRPr="00816E95" w:rsidRDefault="00845C66" w:rsidP="00C21C5F">
            <w:pPr>
              <w:spacing w:after="0" w:line="276" w:lineRule="auto"/>
              <w:ind w:left="135"/>
              <w:rPr>
                <w:rFonts w:asciiTheme="majorHAnsi" w:eastAsia="Times New Roman" w:hAnsiTheme="majorHAnsi" w:cstheme="majorHAnsi"/>
                <w:b/>
                <w:bCs/>
                <w:color w:val="000000"/>
                <w:kern w:val="0"/>
                <w:sz w:val="20"/>
                <w:szCs w:val="20"/>
                <w:lang w:eastAsia="pt-BR"/>
                <w14:ligatures w14:val="none"/>
              </w:rPr>
            </w:pPr>
            <w:r w:rsidRPr="00816E95">
              <w:rPr>
                <w:rFonts w:asciiTheme="majorHAnsi" w:eastAsia="Times New Roman" w:hAnsiTheme="majorHAnsi" w:cstheme="majorHAnsi"/>
                <w:color w:val="000000"/>
                <w:kern w:val="0"/>
                <w:sz w:val="20"/>
                <w:szCs w:val="20"/>
                <w:lang w:eastAsia="pt-BR"/>
                <w14:ligatures w14:val="none"/>
              </w:rPr>
              <w:t xml:space="preserve">Fifa Fan </w:t>
            </w:r>
            <w:proofErr w:type="spellStart"/>
            <w:r w:rsidRPr="00816E95">
              <w:rPr>
                <w:rFonts w:asciiTheme="majorHAnsi" w:eastAsia="Times New Roman" w:hAnsiTheme="majorHAnsi" w:cstheme="majorHAnsi"/>
                <w:color w:val="000000"/>
                <w:kern w:val="0"/>
                <w:sz w:val="20"/>
                <w:szCs w:val="20"/>
                <w:lang w:eastAsia="pt-BR"/>
                <w14:ligatures w14:val="none"/>
              </w:rPr>
              <w:t>Fest</w:t>
            </w:r>
            <w:proofErr w:type="spellEnd"/>
            <w:r w:rsidRPr="00816E95">
              <w:rPr>
                <w:rFonts w:asciiTheme="majorHAnsi" w:eastAsia="Times New Roman" w:hAnsiTheme="majorHAnsi" w:cstheme="majorHAnsi"/>
                <w:color w:val="000000"/>
                <w:kern w:val="0"/>
                <w:sz w:val="20"/>
                <w:szCs w:val="20"/>
                <w:lang w:eastAsia="pt-BR"/>
                <w14:ligatures w14:val="none"/>
              </w:rPr>
              <w:t xml:space="preserve"> (Fan Zone 2027)</w:t>
            </w:r>
          </w:p>
        </w:tc>
        <w:tc>
          <w:tcPr>
            <w:tcW w:w="1843" w:type="dxa"/>
            <w:vAlign w:val="center"/>
          </w:tcPr>
          <w:p w14:paraId="09F097A8" w14:textId="77777777" w:rsidR="00845C66" w:rsidRPr="00816E95" w:rsidRDefault="00845C66" w:rsidP="00C21C5F">
            <w:pPr>
              <w:spacing w:after="0" w:line="276" w:lineRule="auto"/>
              <w:jc w:val="center"/>
              <w:rPr>
                <w:rFonts w:asciiTheme="majorHAnsi" w:eastAsia="Times New Roman" w:hAnsiTheme="majorHAnsi" w:cstheme="majorHAnsi"/>
                <w:b/>
                <w:bCs/>
                <w:color w:val="000000"/>
                <w:kern w:val="0"/>
                <w:sz w:val="20"/>
                <w:szCs w:val="20"/>
                <w:lang w:eastAsia="pt-BR"/>
                <w14:ligatures w14:val="none"/>
              </w:rPr>
            </w:pPr>
            <w:r w:rsidRPr="00816E95">
              <w:rPr>
                <w:rFonts w:asciiTheme="majorHAnsi" w:eastAsia="Times New Roman" w:hAnsiTheme="majorHAnsi" w:cstheme="majorHAnsi"/>
                <w:color w:val="000000"/>
                <w:kern w:val="0"/>
                <w:sz w:val="20"/>
                <w:szCs w:val="20"/>
                <w:lang w:eastAsia="pt-BR"/>
                <w14:ligatures w14:val="none"/>
              </w:rPr>
              <w:t>Quadrienal</w:t>
            </w:r>
          </w:p>
        </w:tc>
        <w:tc>
          <w:tcPr>
            <w:tcW w:w="1559" w:type="dxa"/>
            <w:vAlign w:val="center"/>
          </w:tcPr>
          <w:p w14:paraId="6DF6C16D" w14:textId="77777777" w:rsidR="00845C66" w:rsidRPr="00816E95" w:rsidRDefault="00845C66" w:rsidP="00C21C5F">
            <w:pPr>
              <w:spacing w:after="0" w:line="276" w:lineRule="auto"/>
              <w:ind w:hanging="17"/>
              <w:jc w:val="center"/>
              <w:rPr>
                <w:rFonts w:asciiTheme="majorHAnsi" w:eastAsia="Times New Roman" w:hAnsiTheme="majorHAnsi" w:cstheme="majorHAnsi"/>
                <w:b/>
                <w:bCs/>
                <w:color w:val="000000"/>
                <w:kern w:val="0"/>
                <w:sz w:val="20"/>
                <w:szCs w:val="20"/>
                <w:lang w:eastAsia="pt-BR"/>
                <w14:ligatures w14:val="none"/>
              </w:rPr>
            </w:pPr>
            <w:r w:rsidRPr="00816E95">
              <w:rPr>
                <w:rFonts w:asciiTheme="majorHAnsi" w:eastAsia="Times New Roman" w:hAnsiTheme="majorHAnsi" w:cstheme="majorHAnsi"/>
                <w:color w:val="000000"/>
                <w:kern w:val="0"/>
                <w:sz w:val="20"/>
                <w:szCs w:val="20"/>
                <w:lang w:eastAsia="pt-BR"/>
                <w14:ligatures w14:val="none"/>
              </w:rPr>
              <w:t>Operacional</w:t>
            </w:r>
          </w:p>
        </w:tc>
        <w:tc>
          <w:tcPr>
            <w:tcW w:w="1559" w:type="dxa"/>
            <w:vAlign w:val="center"/>
          </w:tcPr>
          <w:p w14:paraId="2E6751AF" w14:textId="77777777" w:rsidR="00845C66" w:rsidRPr="00816E95" w:rsidRDefault="00845C66" w:rsidP="00C21C5F">
            <w:pPr>
              <w:spacing w:after="0" w:line="276" w:lineRule="auto"/>
              <w:ind w:left="-17" w:firstLine="17"/>
              <w:jc w:val="center"/>
              <w:rPr>
                <w:rFonts w:asciiTheme="majorHAnsi" w:eastAsia="Times New Roman" w:hAnsiTheme="majorHAnsi" w:cstheme="majorHAnsi"/>
                <w:b/>
                <w:bCs/>
                <w:color w:val="000000"/>
                <w:kern w:val="0"/>
                <w:sz w:val="20"/>
                <w:szCs w:val="20"/>
                <w:lang w:eastAsia="pt-BR"/>
                <w14:ligatures w14:val="none"/>
              </w:rPr>
            </w:pPr>
            <w:r>
              <w:rPr>
                <w:rFonts w:asciiTheme="majorHAnsi" w:hAnsiTheme="majorHAnsi" w:cstheme="majorHAnsi"/>
                <w:color w:val="000000"/>
                <w:sz w:val="20"/>
                <w:szCs w:val="20"/>
              </w:rPr>
              <w:t>815</w:t>
            </w:r>
          </w:p>
        </w:tc>
      </w:tr>
      <w:tr w:rsidR="00845C66" w:rsidRPr="004A67F0" w14:paraId="325E0B5E" w14:textId="77777777" w:rsidTr="00C21C5F">
        <w:trPr>
          <w:trHeight w:val="55"/>
        </w:trPr>
        <w:tc>
          <w:tcPr>
            <w:tcW w:w="1125" w:type="dxa"/>
          </w:tcPr>
          <w:p w14:paraId="67321507" w14:textId="77777777" w:rsidR="00845C66" w:rsidRPr="00816E95" w:rsidRDefault="00845C66" w:rsidP="00C21C5F">
            <w:pPr>
              <w:spacing w:after="0" w:line="276" w:lineRule="auto"/>
              <w:ind w:left="-17"/>
              <w:jc w:val="center"/>
              <w:rPr>
                <w:rFonts w:asciiTheme="majorHAnsi" w:eastAsia="Times New Roman" w:hAnsiTheme="majorHAnsi" w:cstheme="majorHAnsi"/>
                <w:b/>
                <w:bCs/>
                <w:color w:val="000000"/>
                <w:kern w:val="0"/>
                <w:sz w:val="20"/>
                <w:szCs w:val="20"/>
                <w:lang w:eastAsia="pt-BR"/>
                <w14:ligatures w14:val="none"/>
              </w:rPr>
            </w:pPr>
            <w:r w:rsidRPr="00816E95">
              <w:rPr>
                <w:rFonts w:asciiTheme="majorHAnsi" w:eastAsia="Times New Roman" w:hAnsiTheme="majorHAnsi" w:cstheme="majorHAnsi"/>
                <w:color w:val="000000"/>
                <w:kern w:val="0"/>
                <w:sz w:val="20"/>
                <w:szCs w:val="20"/>
                <w:lang w:eastAsia="pt-BR"/>
                <w14:ligatures w14:val="none"/>
              </w:rPr>
              <w:t>2027</w:t>
            </w:r>
          </w:p>
        </w:tc>
        <w:tc>
          <w:tcPr>
            <w:tcW w:w="3411" w:type="dxa"/>
            <w:vAlign w:val="center"/>
          </w:tcPr>
          <w:p w14:paraId="075D91E0" w14:textId="77777777" w:rsidR="00845C66" w:rsidRPr="00816E95" w:rsidRDefault="00845C66" w:rsidP="00C21C5F">
            <w:pPr>
              <w:spacing w:after="0" w:line="276" w:lineRule="auto"/>
              <w:ind w:left="135"/>
              <w:rPr>
                <w:rFonts w:asciiTheme="majorHAnsi" w:eastAsia="Times New Roman" w:hAnsiTheme="majorHAnsi" w:cstheme="majorHAnsi"/>
                <w:b/>
                <w:bCs/>
                <w:color w:val="000000"/>
                <w:kern w:val="0"/>
                <w:sz w:val="20"/>
                <w:szCs w:val="20"/>
                <w:lang w:eastAsia="pt-BR"/>
                <w14:ligatures w14:val="none"/>
              </w:rPr>
            </w:pPr>
            <w:r w:rsidRPr="00816E95">
              <w:rPr>
                <w:rFonts w:asciiTheme="majorHAnsi" w:eastAsia="Times New Roman" w:hAnsiTheme="majorHAnsi" w:cstheme="majorHAnsi"/>
                <w:color w:val="000000"/>
                <w:kern w:val="0"/>
                <w:sz w:val="20"/>
                <w:szCs w:val="20"/>
                <w:lang w:eastAsia="pt-BR"/>
                <w14:ligatures w14:val="none"/>
              </w:rPr>
              <w:t>Desfile Sete de Setembro</w:t>
            </w:r>
          </w:p>
        </w:tc>
        <w:tc>
          <w:tcPr>
            <w:tcW w:w="1843" w:type="dxa"/>
            <w:vAlign w:val="center"/>
          </w:tcPr>
          <w:p w14:paraId="2BB1FA2B" w14:textId="77777777" w:rsidR="00845C66" w:rsidRPr="00816E95" w:rsidRDefault="00845C66" w:rsidP="00C21C5F">
            <w:pPr>
              <w:spacing w:after="0" w:line="276" w:lineRule="auto"/>
              <w:jc w:val="center"/>
              <w:rPr>
                <w:rFonts w:asciiTheme="majorHAnsi" w:eastAsia="Times New Roman" w:hAnsiTheme="majorHAnsi" w:cstheme="majorHAnsi"/>
                <w:b/>
                <w:bCs/>
                <w:color w:val="000000"/>
                <w:kern w:val="0"/>
                <w:sz w:val="20"/>
                <w:szCs w:val="20"/>
                <w:lang w:eastAsia="pt-BR"/>
                <w14:ligatures w14:val="none"/>
              </w:rPr>
            </w:pPr>
            <w:r w:rsidRPr="00816E95">
              <w:rPr>
                <w:rFonts w:asciiTheme="majorHAnsi" w:eastAsia="Times New Roman" w:hAnsiTheme="majorHAnsi" w:cstheme="majorHAnsi"/>
                <w:color w:val="000000"/>
                <w:kern w:val="0"/>
                <w:sz w:val="20"/>
                <w:szCs w:val="20"/>
                <w:lang w:eastAsia="pt-BR"/>
                <w14:ligatures w14:val="none"/>
              </w:rPr>
              <w:t>Anual</w:t>
            </w:r>
          </w:p>
        </w:tc>
        <w:tc>
          <w:tcPr>
            <w:tcW w:w="1559" w:type="dxa"/>
            <w:vAlign w:val="center"/>
          </w:tcPr>
          <w:p w14:paraId="65D71B83" w14:textId="77777777" w:rsidR="00845C66" w:rsidRPr="00816E95" w:rsidRDefault="00845C66" w:rsidP="00C21C5F">
            <w:pPr>
              <w:spacing w:after="0" w:line="276" w:lineRule="auto"/>
              <w:ind w:hanging="17"/>
              <w:jc w:val="center"/>
              <w:rPr>
                <w:rFonts w:asciiTheme="majorHAnsi" w:eastAsia="Times New Roman" w:hAnsiTheme="majorHAnsi" w:cstheme="majorHAnsi"/>
                <w:b/>
                <w:bCs/>
                <w:color w:val="000000"/>
                <w:kern w:val="0"/>
                <w:sz w:val="20"/>
                <w:szCs w:val="20"/>
                <w:lang w:eastAsia="pt-BR"/>
                <w14:ligatures w14:val="none"/>
              </w:rPr>
            </w:pPr>
            <w:r w:rsidRPr="00816E95">
              <w:rPr>
                <w:rFonts w:asciiTheme="majorHAnsi" w:eastAsia="Times New Roman" w:hAnsiTheme="majorHAnsi" w:cstheme="majorHAnsi"/>
                <w:color w:val="000000"/>
                <w:kern w:val="0"/>
                <w:sz w:val="20"/>
                <w:szCs w:val="20"/>
                <w:lang w:eastAsia="pt-BR"/>
                <w14:ligatures w14:val="none"/>
              </w:rPr>
              <w:t>Operacional</w:t>
            </w:r>
          </w:p>
        </w:tc>
        <w:tc>
          <w:tcPr>
            <w:tcW w:w="1559" w:type="dxa"/>
            <w:vAlign w:val="center"/>
          </w:tcPr>
          <w:p w14:paraId="08474CE8" w14:textId="77777777" w:rsidR="00845C66" w:rsidRPr="00816E95" w:rsidRDefault="00845C66" w:rsidP="00C21C5F">
            <w:pPr>
              <w:spacing w:after="0" w:line="276" w:lineRule="auto"/>
              <w:ind w:left="-17" w:firstLine="17"/>
              <w:jc w:val="center"/>
              <w:rPr>
                <w:rFonts w:asciiTheme="majorHAnsi" w:eastAsia="Times New Roman" w:hAnsiTheme="majorHAnsi" w:cstheme="majorHAnsi"/>
                <w:b/>
                <w:bCs/>
                <w:color w:val="000000"/>
                <w:kern w:val="0"/>
                <w:sz w:val="20"/>
                <w:szCs w:val="20"/>
                <w:lang w:eastAsia="pt-BR"/>
                <w14:ligatures w14:val="none"/>
              </w:rPr>
            </w:pPr>
            <w:r w:rsidRPr="00816E95">
              <w:rPr>
                <w:rFonts w:asciiTheme="majorHAnsi" w:hAnsiTheme="majorHAnsi" w:cstheme="majorHAnsi"/>
                <w:color w:val="000000"/>
                <w:sz w:val="20"/>
                <w:szCs w:val="20"/>
              </w:rPr>
              <w:t>1.</w:t>
            </w:r>
            <w:r>
              <w:rPr>
                <w:rFonts w:asciiTheme="majorHAnsi" w:hAnsiTheme="majorHAnsi" w:cstheme="majorHAnsi"/>
                <w:color w:val="000000"/>
                <w:sz w:val="20"/>
                <w:szCs w:val="20"/>
              </w:rPr>
              <w:t>115</w:t>
            </w:r>
          </w:p>
        </w:tc>
      </w:tr>
      <w:tr w:rsidR="00845C66" w:rsidRPr="004A67F0" w14:paraId="09C684E5" w14:textId="77777777" w:rsidTr="00C21C5F">
        <w:trPr>
          <w:trHeight w:val="55"/>
        </w:trPr>
        <w:tc>
          <w:tcPr>
            <w:tcW w:w="1125" w:type="dxa"/>
          </w:tcPr>
          <w:p w14:paraId="5CE6D9A2" w14:textId="77777777" w:rsidR="00845C66" w:rsidRPr="00816E95" w:rsidRDefault="00845C66" w:rsidP="00C21C5F">
            <w:pPr>
              <w:spacing w:after="0" w:line="276" w:lineRule="auto"/>
              <w:ind w:left="-17"/>
              <w:jc w:val="center"/>
              <w:rPr>
                <w:rFonts w:asciiTheme="majorHAnsi" w:eastAsia="Times New Roman" w:hAnsiTheme="majorHAnsi" w:cstheme="majorHAnsi"/>
                <w:b/>
                <w:bCs/>
                <w:color w:val="000000"/>
                <w:kern w:val="0"/>
                <w:sz w:val="20"/>
                <w:szCs w:val="20"/>
                <w:lang w:eastAsia="pt-BR"/>
                <w14:ligatures w14:val="none"/>
              </w:rPr>
            </w:pPr>
            <w:r w:rsidRPr="00816E95">
              <w:rPr>
                <w:rFonts w:asciiTheme="majorHAnsi" w:eastAsia="Times New Roman" w:hAnsiTheme="majorHAnsi" w:cstheme="majorHAnsi"/>
                <w:color w:val="000000"/>
                <w:kern w:val="0"/>
                <w:sz w:val="20"/>
                <w:szCs w:val="20"/>
                <w:lang w:eastAsia="pt-BR"/>
                <w14:ligatures w14:val="none"/>
              </w:rPr>
              <w:t>2027</w:t>
            </w:r>
          </w:p>
        </w:tc>
        <w:tc>
          <w:tcPr>
            <w:tcW w:w="3411" w:type="dxa"/>
            <w:vAlign w:val="center"/>
          </w:tcPr>
          <w:p w14:paraId="1F37F671" w14:textId="77777777" w:rsidR="00845C66" w:rsidRPr="00816E95" w:rsidRDefault="00845C66" w:rsidP="00C21C5F">
            <w:pPr>
              <w:spacing w:after="0" w:line="276" w:lineRule="auto"/>
              <w:ind w:left="135"/>
              <w:rPr>
                <w:rFonts w:asciiTheme="majorHAnsi" w:eastAsia="Times New Roman" w:hAnsiTheme="majorHAnsi" w:cstheme="majorHAnsi"/>
                <w:b/>
                <w:bCs/>
                <w:color w:val="000000"/>
                <w:kern w:val="0"/>
                <w:sz w:val="20"/>
                <w:szCs w:val="20"/>
                <w:lang w:eastAsia="pt-BR"/>
                <w14:ligatures w14:val="none"/>
              </w:rPr>
            </w:pPr>
            <w:r w:rsidRPr="00816E95">
              <w:rPr>
                <w:rFonts w:asciiTheme="majorHAnsi" w:eastAsia="Times New Roman" w:hAnsiTheme="majorHAnsi" w:cstheme="majorHAnsi"/>
                <w:color w:val="000000"/>
                <w:kern w:val="0"/>
                <w:sz w:val="20"/>
                <w:szCs w:val="20"/>
                <w:lang w:eastAsia="pt-BR"/>
                <w14:ligatures w14:val="none"/>
              </w:rPr>
              <w:t>Dias dos Pais</w:t>
            </w:r>
          </w:p>
        </w:tc>
        <w:tc>
          <w:tcPr>
            <w:tcW w:w="1843" w:type="dxa"/>
            <w:vAlign w:val="center"/>
          </w:tcPr>
          <w:p w14:paraId="40F617AE" w14:textId="77777777" w:rsidR="00845C66" w:rsidRPr="00816E95" w:rsidRDefault="00845C66" w:rsidP="00C21C5F">
            <w:pPr>
              <w:spacing w:after="0" w:line="276" w:lineRule="auto"/>
              <w:jc w:val="center"/>
              <w:rPr>
                <w:rFonts w:asciiTheme="majorHAnsi" w:eastAsia="Times New Roman" w:hAnsiTheme="majorHAnsi" w:cstheme="majorHAnsi"/>
                <w:b/>
                <w:bCs/>
                <w:color w:val="000000"/>
                <w:kern w:val="0"/>
                <w:sz w:val="20"/>
                <w:szCs w:val="20"/>
                <w:lang w:eastAsia="pt-BR"/>
                <w14:ligatures w14:val="none"/>
              </w:rPr>
            </w:pPr>
            <w:r w:rsidRPr="00816E95">
              <w:rPr>
                <w:rFonts w:asciiTheme="majorHAnsi" w:eastAsia="Times New Roman" w:hAnsiTheme="majorHAnsi" w:cstheme="majorHAnsi"/>
                <w:color w:val="000000"/>
                <w:kern w:val="0"/>
                <w:sz w:val="20"/>
                <w:szCs w:val="20"/>
                <w:lang w:eastAsia="pt-BR"/>
                <w14:ligatures w14:val="none"/>
              </w:rPr>
              <w:t>Anual</w:t>
            </w:r>
          </w:p>
        </w:tc>
        <w:tc>
          <w:tcPr>
            <w:tcW w:w="1559" w:type="dxa"/>
            <w:vAlign w:val="center"/>
          </w:tcPr>
          <w:p w14:paraId="3BF744C1" w14:textId="77777777" w:rsidR="00845C66" w:rsidRPr="00816E95" w:rsidRDefault="00845C66" w:rsidP="00C21C5F">
            <w:pPr>
              <w:spacing w:after="0" w:line="276" w:lineRule="auto"/>
              <w:ind w:hanging="17"/>
              <w:jc w:val="center"/>
              <w:rPr>
                <w:rFonts w:asciiTheme="majorHAnsi" w:eastAsia="Times New Roman" w:hAnsiTheme="majorHAnsi" w:cstheme="majorHAnsi"/>
                <w:b/>
                <w:bCs/>
                <w:color w:val="000000"/>
                <w:kern w:val="0"/>
                <w:sz w:val="20"/>
                <w:szCs w:val="20"/>
                <w:lang w:eastAsia="pt-BR"/>
                <w14:ligatures w14:val="none"/>
              </w:rPr>
            </w:pPr>
            <w:r w:rsidRPr="00816E95">
              <w:rPr>
                <w:rFonts w:asciiTheme="majorHAnsi" w:eastAsia="Times New Roman" w:hAnsiTheme="majorHAnsi" w:cstheme="majorHAnsi"/>
                <w:color w:val="000000"/>
                <w:kern w:val="0"/>
                <w:sz w:val="20"/>
                <w:szCs w:val="20"/>
                <w:lang w:eastAsia="pt-BR"/>
                <w14:ligatures w14:val="none"/>
              </w:rPr>
              <w:t>Operacional</w:t>
            </w:r>
          </w:p>
        </w:tc>
        <w:tc>
          <w:tcPr>
            <w:tcW w:w="1559" w:type="dxa"/>
            <w:vAlign w:val="center"/>
          </w:tcPr>
          <w:p w14:paraId="18157216" w14:textId="77777777" w:rsidR="00845C66" w:rsidRPr="00816E95" w:rsidRDefault="00845C66" w:rsidP="00C21C5F">
            <w:pPr>
              <w:spacing w:after="0" w:line="276" w:lineRule="auto"/>
              <w:ind w:left="-17" w:firstLine="17"/>
              <w:jc w:val="center"/>
              <w:rPr>
                <w:rFonts w:asciiTheme="majorHAnsi" w:eastAsia="Times New Roman" w:hAnsiTheme="majorHAnsi" w:cstheme="majorHAnsi"/>
                <w:b/>
                <w:bCs/>
                <w:color w:val="000000"/>
                <w:kern w:val="0"/>
                <w:sz w:val="20"/>
                <w:szCs w:val="20"/>
                <w:lang w:eastAsia="pt-BR"/>
                <w14:ligatures w14:val="none"/>
              </w:rPr>
            </w:pPr>
            <w:r>
              <w:rPr>
                <w:rFonts w:asciiTheme="majorHAnsi" w:hAnsiTheme="majorHAnsi" w:cstheme="majorHAnsi"/>
                <w:color w:val="000000"/>
                <w:sz w:val="20"/>
                <w:szCs w:val="20"/>
              </w:rPr>
              <w:t>945</w:t>
            </w:r>
          </w:p>
        </w:tc>
      </w:tr>
      <w:tr w:rsidR="00845C66" w:rsidRPr="004A67F0" w14:paraId="38E78D7F" w14:textId="77777777" w:rsidTr="00C21C5F">
        <w:trPr>
          <w:trHeight w:val="55"/>
        </w:trPr>
        <w:tc>
          <w:tcPr>
            <w:tcW w:w="1125" w:type="dxa"/>
          </w:tcPr>
          <w:p w14:paraId="1FE502EF" w14:textId="77777777" w:rsidR="00845C66" w:rsidRPr="00816E95" w:rsidRDefault="00845C66" w:rsidP="00C21C5F">
            <w:pPr>
              <w:spacing w:after="0" w:line="276" w:lineRule="auto"/>
              <w:ind w:left="-17"/>
              <w:jc w:val="center"/>
              <w:rPr>
                <w:rFonts w:asciiTheme="majorHAnsi" w:eastAsia="Times New Roman" w:hAnsiTheme="majorHAnsi" w:cstheme="majorHAnsi"/>
                <w:color w:val="000000"/>
                <w:kern w:val="0"/>
                <w:sz w:val="20"/>
                <w:szCs w:val="20"/>
                <w:lang w:eastAsia="pt-BR"/>
                <w14:ligatures w14:val="none"/>
              </w:rPr>
            </w:pPr>
            <w:r w:rsidRPr="00816E95">
              <w:rPr>
                <w:rFonts w:asciiTheme="majorHAnsi" w:eastAsia="Times New Roman" w:hAnsiTheme="majorHAnsi" w:cstheme="majorHAnsi"/>
                <w:color w:val="000000"/>
                <w:kern w:val="0"/>
                <w:sz w:val="20"/>
                <w:szCs w:val="20"/>
                <w:lang w:eastAsia="pt-BR"/>
                <w14:ligatures w14:val="none"/>
              </w:rPr>
              <w:t>2027</w:t>
            </w:r>
          </w:p>
        </w:tc>
        <w:tc>
          <w:tcPr>
            <w:tcW w:w="3411" w:type="dxa"/>
            <w:vAlign w:val="center"/>
          </w:tcPr>
          <w:p w14:paraId="2FAE5814" w14:textId="77777777" w:rsidR="00845C66" w:rsidRPr="00816E95" w:rsidRDefault="00845C66" w:rsidP="00C21C5F">
            <w:pPr>
              <w:spacing w:after="0" w:line="276" w:lineRule="auto"/>
              <w:ind w:left="135"/>
              <w:rPr>
                <w:rFonts w:asciiTheme="majorHAnsi" w:eastAsia="Times New Roman" w:hAnsiTheme="majorHAnsi" w:cstheme="majorHAnsi"/>
                <w:color w:val="000000"/>
                <w:kern w:val="0"/>
                <w:sz w:val="20"/>
                <w:szCs w:val="20"/>
                <w:lang w:eastAsia="pt-BR"/>
                <w14:ligatures w14:val="none"/>
              </w:rPr>
            </w:pPr>
            <w:r w:rsidRPr="00816E95">
              <w:rPr>
                <w:rFonts w:asciiTheme="majorHAnsi" w:eastAsia="Times New Roman" w:hAnsiTheme="majorHAnsi" w:cstheme="majorHAnsi"/>
                <w:color w:val="000000"/>
                <w:kern w:val="0"/>
                <w:sz w:val="20"/>
                <w:szCs w:val="20"/>
                <w:lang w:eastAsia="pt-BR"/>
                <w14:ligatures w14:val="none"/>
              </w:rPr>
              <w:t>The Town Festival</w:t>
            </w:r>
          </w:p>
        </w:tc>
        <w:tc>
          <w:tcPr>
            <w:tcW w:w="1843" w:type="dxa"/>
            <w:vAlign w:val="center"/>
          </w:tcPr>
          <w:p w14:paraId="4E75B528" w14:textId="77777777" w:rsidR="00845C66" w:rsidRPr="00816E95" w:rsidRDefault="00845C66"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816E95">
              <w:rPr>
                <w:rFonts w:asciiTheme="majorHAnsi" w:eastAsia="Times New Roman" w:hAnsiTheme="majorHAnsi" w:cstheme="majorHAnsi"/>
                <w:color w:val="000000"/>
                <w:kern w:val="0"/>
                <w:sz w:val="20"/>
                <w:szCs w:val="20"/>
                <w:lang w:eastAsia="pt-BR"/>
                <w14:ligatures w14:val="none"/>
              </w:rPr>
              <w:t>Bienal</w:t>
            </w:r>
          </w:p>
        </w:tc>
        <w:tc>
          <w:tcPr>
            <w:tcW w:w="1559" w:type="dxa"/>
            <w:vAlign w:val="center"/>
          </w:tcPr>
          <w:p w14:paraId="14B39AB9" w14:textId="77777777" w:rsidR="00845C66" w:rsidRPr="00816E95" w:rsidRDefault="00845C66" w:rsidP="00C21C5F">
            <w:pPr>
              <w:spacing w:after="0" w:line="276" w:lineRule="auto"/>
              <w:ind w:hanging="17"/>
              <w:jc w:val="center"/>
              <w:rPr>
                <w:rFonts w:asciiTheme="majorHAnsi" w:eastAsia="Times New Roman" w:hAnsiTheme="majorHAnsi" w:cstheme="majorHAnsi"/>
                <w:color w:val="000000"/>
                <w:kern w:val="0"/>
                <w:sz w:val="20"/>
                <w:szCs w:val="20"/>
                <w:lang w:eastAsia="pt-BR"/>
                <w14:ligatures w14:val="none"/>
              </w:rPr>
            </w:pPr>
            <w:r w:rsidRPr="00816E95">
              <w:rPr>
                <w:rFonts w:asciiTheme="majorHAnsi" w:eastAsia="Times New Roman" w:hAnsiTheme="majorHAnsi" w:cstheme="majorHAnsi"/>
                <w:color w:val="000000"/>
                <w:kern w:val="0"/>
                <w:sz w:val="20"/>
                <w:szCs w:val="20"/>
                <w:lang w:eastAsia="pt-BR"/>
                <w14:ligatures w14:val="none"/>
              </w:rPr>
              <w:t>Operacional</w:t>
            </w:r>
          </w:p>
        </w:tc>
        <w:tc>
          <w:tcPr>
            <w:tcW w:w="1559" w:type="dxa"/>
            <w:vAlign w:val="center"/>
          </w:tcPr>
          <w:p w14:paraId="494360DB" w14:textId="77777777" w:rsidR="00845C66" w:rsidRPr="00816E95" w:rsidRDefault="00845C66" w:rsidP="00C21C5F">
            <w:pPr>
              <w:spacing w:after="0" w:line="276" w:lineRule="auto"/>
              <w:ind w:left="-17" w:firstLine="17"/>
              <w:jc w:val="center"/>
              <w:rPr>
                <w:rFonts w:asciiTheme="majorHAnsi" w:hAnsiTheme="majorHAnsi" w:cstheme="majorHAnsi"/>
                <w:color w:val="000000"/>
                <w:sz w:val="20"/>
                <w:szCs w:val="20"/>
              </w:rPr>
            </w:pPr>
            <w:r w:rsidRPr="00816E95">
              <w:rPr>
                <w:rFonts w:asciiTheme="majorHAnsi" w:hAnsiTheme="majorHAnsi" w:cstheme="majorHAnsi"/>
                <w:color w:val="000000"/>
                <w:sz w:val="20"/>
                <w:szCs w:val="20"/>
              </w:rPr>
              <w:t>2.</w:t>
            </w:r>
            <w:r>
              <w:rPr>
                <w:rFonts w:asciiTheme="majorHAnsi" w:hAnsiTheme="majorHAnsi" w:cstheme="majorHAnsi"/>
                <w:color w:val="000000"/>
                <w:sz w:val="20"/>
                <w:szCs w:val="20"/>
              </w:rPr>
              <w:t>315</w:t>
            </w:r>
          </w:p>
        </w:tc>
      </w:tr>
      <w:tr w:rsidR="00845C66" w:rsidRPr="004A67F0" w14:paraId="05F58989" w14:textId="77777777" w:rsidTr="00C21C5F">
        <w:trPr>
          <w:trHeight w:val="55"/>
        </w:trPr>
        <w:tc>
          <w:tcPr>
            <w:tcW w:w="1125" w:type="dxa"/>
          </w:tcPr>
          <w:p w14:paraId="262C161B" w14:textId="77777777" w:rsidR="00845C66" w:rsidRPr="00816E95" w:rsidRDefault="00845C66" w:rsidP="00C21C5F">
            <w:pPr>
              <w:spacing w:after="0" w:line="276" w:lineRule="auto"/>
              <w:ind w:left="-17"/>
              <w:jc w:val="center"/>
              <w:rPr>
                <w:rFonts w:asciiTheme="majorHAnsi" w:eastAsia="Times New Roman" w:hAnsiTheme="majorHAnsi" w:cstheme="majorHAnsi"/>
                <w:color w:val="000000"/>
                <w:kern w:val="0"/>
                <w:sz w:val="20"/>
                <w:szCs w:val="20"/>
                <w:lang w:eastAsia="pt-BR"/>
                <w14:ligatures w14:val="none"/>
              </w:rPr>
            </w:pPr>
            <w:r w:rsidRPr="00816E95">
              <w:rPr>
                <w:rFonts w:asciiTheme="majorHAnsi" w:eastAsia="Times New Roman" w:hAnsiTheme="majorHAnsi" w:cstheme="majorHAnsi"/>
                <w:color w:val="000000"/>
                <w:kern w:val="0"/>
                <w:sz w:val="20"/>
                <w:szCs w:val="20"/>
                <w:lang w:eastAsia="pt-BR"/>
                <w14:ligatures w14:val="none"/>
              </w:rPr>
              <w:t>2026/2027</w:t>
            </w:r>
          </w:p>
        </w:tc>
        <w:tc>
          <w:tcPr>
            <w:tcW w:w="3411" w:type="dxa"/>
            <w:vAlign w:val="center"/>
          </w:tcPr>
          <w:p w14:paraId="0458E2E7" w14:textId="77777777" w:rsidR="00845C66" w:rsidRPr="00816E95" w:rsidRDefault="00845C66" w:rsidP="00C21C5F">
            <w:pPr>
              <w:spacing w:after="0" w:line="276" w:lineRule="auto"/>
              <w:ind w:left="135"/>
              <w:rPr>
                <w:rFonts w:asciiTheme="majorHAnsi" w:eastAsia="Times New Roman" w:hAnsiTheme="majorHAnsi" w:cstheme="majorHAnsi"/>
                <w:color w:val="000000"/>
                <w:kern w:val="0"/>
                <w:sz w:val="20"/>
                <w:szCs w:val="20"/>
                <w:lang w:eastAsia="pt-BR"/>
                <w14:ligatures w14:val="none"/>
              </w:rPr>
            </w:pPr>
            <w:r w:rsidRPr="00816E95">
              <w:rPr>
                <w:rFonts w:asciiTheme="majorHAnsi" w:eastAsia="Times New Roman" w:hAnsiTheme="majorHAnsi" w:cstheme="majorHAnsi"/>
                <w:color w:val="000000"/>
                <w:kern w:val="0"/>
                <w:sz w:val="20"/>
                <w:szCs w:val="20"/>
                <w:lang w:eastAsia="pt-BR"/>
                <w14:ligatures w14:val="none"/>
              </w:rPr>
              <w:t>Dia de Finados</w:t>
            </w:r>
          </w:p>
        </w:tc>
        <w:tc>
          <w:tcPr>
            <w:tcW w:w="1843" w:type="dxa"/>
            <w:vAlign w:val="center"/>
          </w:tcPr>
          <w:p w14:paraId="61056A45" w14:textId="77777777" w:rsidR="00845C66" w:rsidRPr="00816E95" w:rsidRDefault="00845C66"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816E95">
              <w:rPr>
                <w:rFonts w:asciiTheme="majorHAnsi" w:eastAsia="Times New Roman" w:hAnsiTheme="majorHAnsi" w:cstheme="majorHAnsi"/>
                <w:color w:val="000000"/>
                <w:kern w:val="0"/>
                <w:sz w:val="20"/>
                <w:szCs w:val="20"/>
                <w:lang w:eastAsia="pt-BR"/>
                <w14:ligatures w14:val="none"/>
              </w:rPr>
              <w:t>Anual</w:t>
            </w:r>
          </w:p>
        </w:tc>
        <w:tc>
          <w:tcPr>
            <w:tcW w:w="1559" w:type="dxa"/>
            <w:vAlign w:val="center"/>
          </w:tcPr>
          <w:p w14:paraId="27CAB54E" w14:textId="77777777" w:rsidR="00845C66" w:rsidRPr="00816E95" w:rsidRDefault="00845C66" w:rsidP="00C21C5F">
            <w:pPr>
              <w:spacing w:after="0" w:line="276" w:lineRule="auto"/>
              <w:ind w:hanging="17"/>
              <w:jc w:val="center"/>
              <w:rPr>
                <w:rFonts w:asciiTheme="majorHAnsi" w:eastAsia="Times New Roman" w:hAnsiTheme="majorHAnsi" w:cstheme="majorHAnsi"/>
                <w:color w:val="000000"/>
                <w:kern w:val="0"/>
                <w:sz w:val="20"/>
                <w:szCs w:val="20"/>
                <w:lang w:eastAsia="pt-BR"/>
                <w14:ligatures w14:val="none"/>
              </w:rPr>
            </w:pPr>
            <w:r w:rsidRPr="00816E95">
              <w:rPr>
                <w:rFonts w:asciiTheme="majorHAnsi" w:eastAsia="Times New Roman" w:hAnsiTheme="majorHAnsi" w:cstheme="majorHAnsi"/>
                <w:color w:val="000000"/>
                <w:kern w:val="0"/>
                <w:sz w:val="20"/>
                <w:szCs w:val="20"/>
                <w:lang w:eastAsia="pt-BR"/>
                <w14:ligatures w14:val="none"/>
              </w:rPr>
              <w:t>Operacional</w:t>
            </w:r>
          </w:p>
        </w:tc>
        <w:tc>
          <w:tcPr>
            <w:tcW w:w="1559" w:type="dxa"/>
            <w:vAlign w:val="center"/>
          </w:tcPr>
          <w:p w14:paraId="269A3BD1" w14:textId="77777777" w:rsidR="00845C66" w:rsidRPr="00816E95" w:rsidRDefault="00845C66" w:rsidP="00C21C5F">
            <w:pPr>
              <w:spacing w:after="0" w:line="276" w:lineRule="auto"/>
              <w:ind w:left="-17" w:firstLine="17"/>
              <w:jc w:val="center"/>
              <w:rPr>
                <w:rFonts w:asciiTheme="majorHAnsi" w:hAnsiTheme="majorHAnsi" w:cstheme="majorHAnsi"/>
                <w:color w:val="000000"/>
                <w:sz w:val="20"/>
                <w:szCs w:val="20"/>
              </w:rPr>
            </w:pPr>
            <w:r>
              <w:rPr>
                <w:rFonts w:asciiTheme="majorHAnsi" w:hAnsiTheme="majorHAnsi" w:cstheme="majorHAnsi"/>
                <w:color w:val="000000"/>
                <w:sz w:val="20"/>
                <w:szCs w:val="20"/>
              </w:rPr>
              <w:t>775</w:t>
            </w:r>
          </w:p>
        </w:tc>
      </w:tr>
      <w:tr w:rsidR="00845C66" w:rsidRPr="004A67F0" w14:paraId="51BDC1DC" w14:textId="77777777" w:rsidTr="00C21C5F">
        <w:trPr>
          <w:trHeight w:val="55"/>
        </w:trPr>
        <w:tc>
          <w:tcPr>
            <w:tcW w:w="1125" w:type="dxa"/>
          </w:tcPr>
          <w:p w14:paraId="37AA009F" w14:textId="77777777" w:rsidR="00845C66" w:rsidRPr="00816E95" w:rsidRDefault="00845C66" w:rsidP="00C21C5F">
            <w:pPr>
              <w:spacing w:after="0" w:line="276" w:lineRule="auto"/>
              <w:ind w:left="-17"/>
              <w:jc w:val="center"/>
              <w:rPr>
                <w:rFonts w:asciiTheme="majorHAnsi" w:eastAsia="Times New Roman" w:hAnsiTheme="majorHAnsi" w:cstheme="majorHAnsi"/>
                <w:color w:val="000000"/>
                <w:kern w:val="0"/>
                <w:sz w:val="20"/>
                <w:szCs w:val="20"/>
                <w:lang w:eastAsia="pt-BR"/>
                <w14:ligatures w14:val="none"/>
              </w:rPr>
            </w:pPr>
            <w:r w:rsidRPr="00816E95">
              <w:rPr>
                <w:rFonts w:asciiTheme="majorHAnsi" w:eastAsia="Times New Roman" w:hAnsiTheme="majorHAnsi" w:cstheme="majorHAnsi"/>
                <w:color w:val="000000"/>
                <w:kern w:val="0"/>
                <w:sz w:val="20"/>
                <w:szCs w:val="20"/>
                <w:lang w:eastAsia="pt-BR"/>
                <w14:ligatures w14:val="none"/>
              </w:rPr>
              <w:t>2026/2027</w:t>
            </w:r>
          </w:p>
        </w:tc>
        <w:tc>
          <w:tcPr>
            <w:tcW w:w="3411" w:type="dxa"/>
            <w:vAlign w:val="center"/>
          </w:tcPr>
          <w:p w14:paraId="0FE6A1EA" w14:textId="77777777" w:rsidR="00845C66" w:rsidRPr="00816E95" w:rsidRDefault="00845C66" w:rsidP="00C21C5F">
            <w:pPr>
              <w:spacing w:after="0" w:line="276" w:lineRule="auto"/>
              <w:ind w:left="135"/>
              <w:rPr>
                <w:rFonts w:asciiTheme="majorHAnsi" w:eastAsia="Times New Roman" w:hAnsiTheme="majorHAnsi" w:cstheme="majorHAnsi"/>
                <w:color w:val="000000"/>
                <w:kern w:val="0"/>
                <w:sz w:val="20"/>
                <w:szCs w:val="20"/>
                <w:lang w:eastAsia="pt-BR"/>
                <w14:ligatures w14:val="none"/>
              </w:rPr>
            </w:pPr>
            <w:r w:rsidRPr="00816E95">
              <w:rPr>
                <w:rFonts w:asciiTheme="majorHAnsi" w:eastAsia="Times New Roman" w:hAnsiTheme="majorHAnsi" w:cstheme="majorHAnsi"/>
                <w:color w:val="000000"/>
                <w:kern w:val="0"/>
                <w:sz w:val="20"/>
                <w:szCs w:val="20"/>
                <w:lang w:eastAsia="pt-BR"/>
                <w14:ligatures w14:val="none"/>
              </w:rPr>
              <w:t>Grande Prêmio do Brasil de F1</w:t>
            </w:r>
          </w:p>
        </w:tc>
        <w:tc>
          <w:tcPr>
            <w:tcW w:w="1843" w:type="dxa"/>
            <w:vAlign w:val="center"/>
          </w:tcPr>
          <w:p w14:paraId="1DDE52CB" w14:textId="77777777" w:rsidR="00845C66" w:rsidRPr="00816E95" w:rsidRDefault="00845C66"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816E95">
              <w:rPr>
                <w:rFonts w:asciiTheme="majorHAnsi" w:eastAsia="Times New Roman" w:hAnsiTheme="majorHAnsi" w:cstheme="majorHAnsi"/>
                <w:color w:val="000000"/>
                <w:kern w:val="0"/>
                <w:sz w:val="20"/>
                <w:szCs w:val="20"/>
                <w:lang w:eastAsia="pt-BR"/>
                <w14:ligatures w14:val="none"/>
              </w:rPr>
              <w:t>Anual</w:t>
            </w:r>
          </w:p>
        </w:tc>
        <w:tc>
          <w:tcPr>
            <w:tcW w:w="1559" w:type="dxa"/>
            <w:vAlign w:val="center"/>
          </w:tcPr>
          <w:p w14:paraId="751B05D7" w14:textId="77777777" w:rsidR="00845C66" w:rsidRPr="00816E95" w:rsidRDefault="00845C66" w:rsidP="00C21C5F">
            <w:pPr>
              <w:spacing w:after="0" w:line="276" w:lineRule="auto"/>
              <w:ind w:hanging="17"/>
              <w:jc w:val="center"/>
              <w:rPr>
                <w:rFonts w:asciiTheme="majorHAnsi" w:eastAsia="Times New Roman" w:hAnsiTheme="majorHAnsi" w:cstheme="majorHAnsi"/>
                <w:color w:val="000000"/>
                <w:kern w:val="0"/>
                <w:sz w:val="20"/>
                <w:szCs w:val="20"/>
                <w:lang w:eastAsia="pt-BR"/>
                <w14:ligatures w14:val="none"/>
              </w:rPr>
            </w:pPr>
            <w:r w:rsidRPr="00816E95">
              <w:rPr>
                <w:rFonts w:asciiTheme="majorHAnsi" w:eastAsia="Times New Roman" w:hAnsiTheme="majorHAnsi" w:cstheme="majorHAnsi"/>
                <w:color w:val="000000"/>
                <w:kern w:val="0"/>
                <w:sz w:val="20"/>
                <w:szCs w:val="20"/>
                <w:lang w:eastAsia="pt-BR"/>
                <w14:ligatures w14:val="none"/>
              </w:rPr>
              <w:t>Operacional</w:t>
            </w:r>
          </w:p>
        </w:tc>
        <w:tc>
          <w:tcPr>
            <w:tcW w:w="1559" w:type="dxa"/>
            <w:vAlign w:val="center"/>
          </w:tcPr>
          <w:p w14:paraId="28BC0FFA" w14:textId="77777777" w:rsidR="00845C66" w:rsidRPr="00816E95" w:rsidRDefault="00845C66" w:rsidP="00C21C5F">
            <w:pPr>
              <w:spacing w:after="0" w:line="276" w:lineRule="auto"/>
              <w:ind w:left="-17" w:firstLine="17"/>
              <w:jc w:val="center"/>
              <w:rPr>
                <w:rFonts w:asciiTheme="majorHAnsi" w:hAnsiTheme="majorHAnsi" w:cstheme="majorHAnsi"/>
                <w:color w:val="000000"/>
                <w:sz w:val="20"/>
                <w:szCs w:val="20"/>
              </w:rPr>
            </w:pPr>
            <w:r w:rsidRPr="00816E95">
              <w:rPr>
                <w:rFonts w:asciiTheme="majorHAnsi" w:eastAsia="Times New Roman" w:hAnsiTheme="majorHAnsi" w:cstheme="majorHAnsi"/>
                <w:color w:val="000000"/>
                <w:kern w:val="0"/>
                <w:sz w:val="20"/>
                <w:szCs w:val="20"/>
                <w:lang w:eastAsia="pt-BR"/>
                <w14:ligatures w14:val="none"/>
              </w:rPr>
              <w:t>3.</w:t>
            </w:r>
            <w:r>
              <w:rPr>
                <w:rFonts w:asciiTheme="majorHAnsi" w:eastAsia="Times New Roman" w:hAnsiTheme="majorHAnsi" w:cstheme="majorHAnsi"/>
                <w:color w:val="000000"/>
                <w:kern w:val="0"/>
                <w:sz w:val="20"/>
                <w:szCs w:val="20"/>
                <w:lang w:eastAsia="pt-BR"/>
                <w14:ligatures w14:val="none"/>
              </w:rPr>
              <w:t>115</w:t>
            </w:r>
          </w:p>
        </w:tc>
      </w:tr>
      <w:tr w:rsidR="00845C66" w:rsidRPr="004A67F0" w14:paraId="227BC03F" w14:textId="77777777" w:rsidTr="00C21C5F">
        <w:trPr>
          <w:trHeight w:val="55"/>
        </w:trPr>
        <w:tc>
          <w:tcPr>
            <w:tcW w:w="1125" w:type="dxa"/>
          </w:tcPr>
          <w:p w14:paraId="77C2FF2B" w14:textId="77777777" w:rsidR="00845C66" w:rsidRPr="00816E95" w:rsidRDefault="00845C66" w:rsidP="00C21C5F">
            <w:pPr>
              <w:spacing w:after="0" w:line="276" w:lineRule="auto"/>
              <w:ind w:left="-17"/>
              <w:jc w:val="center"/>
              <w:rPr>
                <w:rFonts w:asciiTheme="majorHAnsi" w:eastAsia="Times New Roman" w:hAnsiTheme="majorHAnsi" w:cstheme="majorHAnsi"/>
                <w:color w:val="000000"/>
                <w:kern w:val="0"/>
                <w:sz w:val="20"/>
                <w:szCs w:val="20"/>
                <w:lang w:eastAsia="pt-BR"/>
                <w14:ligatures w14:val="none"/>
              </w:rPr>
            </w:pPr>
            <w:r w:rsidRPr="00816E95">
              <w:rPr>
                <w:rFonts w:asciiTheme="majorHAnsi" w:eastAsia="Times New Roman" w:hAnsiTheme="majorHAnsi" w:cstheme="majorHAnsi"/>
                <w:color w:val="000000"/>
                <w:kern w:val="0"/>
                <w:sz w:val="20"/>
                <w:szCs w:val="20"/>
                <w:lang w:eastAsia="pt-BR"/>
                <w14:ligatures w14:val="none"/>
              </w:rPr>
              <w:t>2026/2027</w:t>
            </w:r>
          </w:p>
        </w:tc>
        <w:tc>
          <w:tcPr>
            <w:tcW w:w="3411" w:type="dxa"/>
            <w:vAlign w:val="center"/>
          </w:tcPr>
          <w:p w14:paraId="0EC40431" w14:textId="77777777" w:rsidR="00845C66" w:rsidRPr="00816E95" w:rsidRDefault="00845C66" w:rsidP="00C21C5F">
            <w:pPr>
              <w:spacing w:after="0" w:line="276" w:lineRule="auto"/>
              <w:ind w:left="135"/>
              <w:rPr>
                <w:rFonts w:asciiTheme="majorHAnsi" w:eastAsia="Times New Roman" w:hAnsiTheme="majorHAnsi" w:cstheme="majorHAnsi"/>
                <w:color w:val="000000"/>
                <w:kern w:val="0"/>
                <w:sz w:val="20"/>
                <w:szCs w:val="20"/>
                <w:lang w:eastAsia="pt-BR"/>
                <w14:ligatures w14:val="none"/>
              </w:rPr>
            </w:pPr>
            <w:r w:rsidRPr="00816E95">
              <w:rPr>
                <w:rFonts w:asciiTheme="majorHAnsi" w:eastAsia="Times New Roman" w:hAnsiTheme="majorHAnsi" w:cstheme="majorHAnsi"/>
                <w:color w:val="000000"/>
                <w:kern w:val="0"/>
                <w:sz w:val="20"/>
                <w:szCs w:val="20"/>
                <w:lang w:eastAsia="pt-BR"/>
                <w14:ligatures w14:val="none"/>
              </w:rPr>
              <w:t>Natal</w:t>
            </w:r>
          </w:p>
        </w:tc>
        <w:tc>
          <w:tcPr>
            <w:tcW w:w="1843" w:type="dxa"/>
            <w:vAlign w:val="center"/>
          </w:tcPr>
          <w:p w14:paraId="10E1911D" w14:textId="77777777" w:rsidR="00845C66" w:rsidRPr="00816E95" w:rsidRDefault="00845C66"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816E95">
              <w:rPr>
                <w:rFonts w:asciiTheme="majorHAnsi" w:eastAsia="Times New Roman" w:hAnsiTheme="majorHAnsi" w:cstheme="majorHAnsi"/>
                <w:color w:val="000000"/>
                <w:kern w:val="0"/>
                <w:sz w:val="20"/>
                <w:szCs w:val="20"/>
                <w:lang w:eastAsia="pt-BR"/>
                <w14:ligatures w14:val="none"/>
              </w:rPr>
              <w:t>Anual</w:t>
            </w:r>
          </w:p>
        </w:tc>
        <w:tc>
          <w:tcPr>
            <w:tcW w:w="1559" w:type="dxa"/>
            <w:vAlign w:val="center"/>
          </w:tcPr>
          <w:p w14:paraId="3888B9B0" w14:textId="77777777" w:rsidR="00845C66" w:rsidRPr="00816E95" w:rsidRDefault="00845C66" w:rsidP="00C21C5F">
            <w:pPr>
              <w:spacing w:after="0" w:line="276" w:lineRule="auto"/>
              <w:ind w:hanging="17"/>
              <w:jc w:val="center"/>
              <w:rPr>
                <w:rFonts w:asciiTheme="majorHAnsi" w:eastAsia="Times New Roman" w:hAnsiTheme="majorHAnsi" w:cstheme="majorHAnsi"/>
                <w:color w:val="000000"/>
                <w:kern w:val="0"/>
                <w:sz w:val="20"/>
                <w:szCs w:val="20"/>
                <w:lang w:eastAsia="pt-BR"/>
                <w14:ligatures w14:val="none"/>
              </w:rPr>
            </w:pPr>
            <w:r w:rsidRPr="00816E95">
              <w:rPr>
                <w:rFonts w:asciiTheme="majorHAnsi" w:eastAsia="Times New Roman" w:hAnsiTheme="majorHAnsi" w:cstheme="majorHAnsi"/>
                <w:color w:val="000000"/>
                <w:kern w:val="0"/>
                <w:sz w:val="20"/>
                <w:szCs w:val="20"/>
                <w:lang w:eastAsia="pt-BR"/>
                <w14:ligatures w14:val="none"/>
              </w:rPr>
              <w:t>Operacional</w:t>
            </w:r>
          </w:p>
        </w:tc>
        <w:tc>
          <w:tcPr>
            <w:tcW w:w="1559" w:type="dxa"/>
            <w:vAlign w:val="center"/>
          </w:tcPr>
          <w:p w14:paraId="70485898" w14:textId="77777777" w:rsidR="00845C66" w:rsidRPr="00816E95" w:rsidRDefault="00845C66" w:rsidP="00C21C5F">
            <w:pPr>
              <w:spacing w:after="0" w:line="276" w:lineRule="auto"/>
              <w:ind w:left="-17" w:firstLine="17"/>
              <w:jc w:val="center"/>
              <w:rPr>
                <w:rFonts w:asciiTheme="majorHAnsi" w:hAnsiTheme="majorHAnsi" w:cstheme="majorHAnsi"/>
                <w:color w:val="000000"/>
                <w:sz w:val="20"/>
                <w:szCs w:val="20"/>
              </w:rPr>
            </w:pPr>
            <w:r w:rsidRPr="00816E95">
              <w:rPr>
                <w:rFonts w:asciiTheme="majorHAnsi" w:eastAsia="Times New Roman" w:hAnsiTheme="majorHAnsi" w:cstheme="majorHAnsi"/>
                <w:color w:val="000000"/>
                <w:kern w:val="0"/>
                <w:sz w:val="20"/>
                <w:szCs w:val="20"/>
                <w:lang w:eastAsia="pt-BR"/>
                <w14:ligatures w14:val="none"/>
              </w:rPr>
              <w:t>1.</w:t>
            </w:r>
            <w:r>
              <w:rPr>
                <w:rFonts w:asciiTheme="majorHAnsi" w:eastAsia="Times New Roman" w:hAnsiTheme="majorHAnsi" w:cstheme="majorHAnsi"/>
                <w:color w:val="000000"/>
                <w:kern w:val="0"/>
                <w:sz w:val="20"/>
                <w:szCs w:val="20"/>
                <w:lang w:eastAsia="pt-BR"/>
                <w14:ligatures w14:val="none"/>
              </w:rPr>
              <w:t>215</w:t>
            </w:r>
          </w:p>
        </w:tc>
      </w:tr>
      <w:tr w:rsidR="00845C66" w:rsidRPr="004A67F0" w14:paraId="37DF5E5C" w14:textId="77777777" w:rsidTr="00C21C5F">
        <w:trPr>
          <w:trHeight w:val="163"/>
        </w:trPr>
        <w:tc>
          <w:tcPr>
            <w:tcW w:w="1125" w:type="dxa"/>
          </w:tcPr>
          <w:p w14:paraId="008B02A3" w14:textId="77777777" w:rsidR="00845C66" w:rsidRPr="00816E95" w:rsidRDefault="00845C66" w:rsidP="00C21C5F">
            <w:pPr>
              <w:spacing w:after="0" w:line="276" w:lineRule="auto"/>
              <w:ind w:left="-17"/>
              <w:jc w:val="center"/>
              <w:rPr>
                <w:rFonts w:asciiTheme="majorHAnsi" w:eastAsia="Times New Roman" w:hAnsiTheme="majorHAnsi" w:cstheme="majorHAnsi"/>
                <w:color w:val="000000"/>
                <w:kern w:val="0"/>
                <w:sz w:val="20"/>
                <w:szCs w:val="20"/>
                <w:lang w:eastAsia="pt-BR"/>
                <w14:ligatures w14:val="none"/>
              </w:rPr>
            </w:pPr>
            <w:r w:rsidRPr="00816E95">
              <w:rPr>
                <w:rFonts w:asciiTheme="majorHAnsi" w:eastAsia="Times New Roman" w:hAnsiTheme="majorHAnsi" w:cstheme="majorHAnsi"/>
                <w:color w:val="000000"/>
                <w:kern w:val="0"/>
                <w:sz w:val="20"/>
                <w:szCs w:val="20"/>
                <w:lang w:eastAsia="pt-BR"/>
                <w14:ligatures w14:val="none"/>
              </w:rPr>
              <w:t>2026/2027</w:t>
            </w:r>
          </w:p>
        </w:tc>
        <w:tc>
          <w:tcPr>
            <w:tcW w:w="3411" w:type="dxa"/>
            <w:vAlign w:val="center"/>
          </w:tcPr>
          <w:p w14:paraId="6FF0E135" w14:textId="77777777" w:rsidR="00845C66" w:rsidRPr="00816E95" w:rsidRDefault="00845C66" w:rsidP="00C21C5F">
            <w:pPr>
              <w:spacing w:after="0" w:line="276" w:lineRule="auto"/>
              <w:ind w:left="135"/>
              <w:rPr>
                <w:rFonts w:asciiTheme="majorHAnsi" w:eastAsia="Times New Roman" w:hAnsiTheme="majorHAnsi" w:cstheme="majorHAnsi"/>
                <w:color w:val="000000"/>
                <w:kern w:val="0"/>
                <w:sz w:val="20"/>
                <w:szCs w:val="20"/>
                <w:lang w:eastAsia="pt-BR"/>
                <w14:ligatures w14:val="none"/>
              </w:rPr>
            </w:pPr>
            <w:r w:rsidRPr="00816E95">
              <w:rPr>
                <w:rFonts w:asciiTheme="majorHAnsi" w:eastAsia="Times New Roman" w:hAnsiTheme="majorHAnsi" w:cstheme="majorHAnsi"/>
                <w:color w:val="000000"/>
                <w:kern w:val="0"/>
                <w:sz w:val="20"/>
                <w:szCs w:val="20"/>
                <w:lang w:eastAsia="pt-BR"/>
                <w14:ligatures w14:val="none"/>
              </w:rPr>
              <w:t>Corrida de São Silvestre</w:t>
            </w:r>
          </w:p>
        </w:tc>
        <w:tc>
          <w:tcPr>
            <w:tcW w:w="1843" w:type="dxa"/>
            <w:vAlign w:val="center"/>
          </w:tcPr>
          <w:p w14:paraId="06FC9EBA" w14:textId="77777777" w:rsidR="00845C66" w:rsidRPr="00816E95" w:rsidRDefault="00845C66"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816E95">
              <w:rPr>
                <w:rFonts w:asciiTheme="majorHAnsi" w:eastAsia="Times New Roman" w:hAnsiTheme="majorHAnsi" w:cstheme="majorHAnsi"/>
                <w:color w:val="000000"/>
                <w:kern w:val="0"/>
                <w:sz w:val="20"/>
                <w:szCs w:val="20"/>
                <w:lang w:eastAsia="pt-BR"/>
                <w14:ligatures w14:val="none"/>
              </w:rPr>
              <w:t>Anual</w:t>
            </w:r>
          </w:p>
        </w:tc>
        <w:tc>
          <w:tcPr>
            <w:tcW w:w="1559" w:type="dxa"/>
            <w:vAlign w:val="center"/>
          </w:tcPr>
          <w:p w14:paraId="2461F6F3" w14:textId="77777777" w:rsidR="00845C66" w:rsidRPr="00816E95" w:rsidRDefault="00845C66" w:rsidP="00C21C5F">
            <w:pPr>
              <w:spacing w:after="0" w:line="276" w:lineRule="auto"/>
              <w:ind w:hanging="17"/>
              <w:jc w:val="center"/>
              <w:rPr>
                <w:rFonts w:asciiTheme="majorHAnsi" w:eastAsia="Times New Roman" w:hAnsiTheme="majorHAnsi" w:cstheme="majorHAnsi"/>
                <w:color w:val="000000"/>
                <w:kern w:val="0"/>
                <w:sz w:val="20"/>
                <w:szCs w:val="20"/>
                <w:lang w:eastAsia="pt-BR"/>
                <w14:ligatures w14:val="none"/>
              </w:rPr>
            </w:pPr>
            <w:r w:rsidRPr="00816E95">
              <w:rPr>
                <w:rFonts w:asciiTheme="majorHAnsi" w:eastAsia="Times New Roman" w:hAnsiTheme="majorHAnsi" w:cstheme="majorHAnsi"/>
                <w:color w:val="000000"/>
                <w:kern w:val="0"/>
                <w:sz w:val="20"/>
                <w:szCs w:val="20"/>
                <w:lang w:eastAsia="pt-BR"/>
                <w14:ligatures w14:val="none"/>
              </w:rPr>
              <w:t>Operacional</w:t>
            </w:r>
          </w:p>
        </w:tc>
        <w:tc>
          <w:tcPr>
            <w:tcW w:w="1559" w:type="dxa"/>
            <w:vAlign w:val="center"/>
          </w:tcPr>
          <w:p w14:paraId="5D4B96A7" w14:textId="77777777" w:rsidR="00845C66" w:rsidRPr="00816E95" w:rsidRDefault="00845C66" w:rsidP="00C21C5F">
            <w:pPr>
              <w:spacing w:after="0" w:line="276" w:lineRule="auto"/>
              <w:ind w:left="-17" w:firstLine="17"/>
              <w:jc w:val="center"/>
              <w:rPr>
                <w:rFonts w:asciiTheme="majorHAnsi" w:hAnsiTheme="majorHAnsi" w:cstheme="majorHAnsi"/>
                <w:color w:val="000000"/>
                <w:sz w:val="20"/>
                <w:szCs w:val="20"/>
              </w:rPr>
            </w:pPr>
            <w:r w:rsidRPr="00816E95">
              <w:rPr>
                <w:rFonts w:asciiTheme="majorHAnsi" w:hAnsiTheme="majorHAnsi" w:cstheme="majorHAnsi"/>
                <w:color w:val="000000"/>
                <w:sz w:val="20"/>
                <w:szCs w:val="20"/>
              </w:rPr>
              <w:t>1.</w:t>
            </w:r>
            <w:r>
              <w:rPr>
                <w:rFonts w:asciiTheme="majorHAnsi" w:hAnsiTheme="majorHAnsi" w:cstheme="majorHAnsi"/>
                <w:color w:val="000000"/>
                <w:sz w:val="20"/>
                <w:szCs w:val="20"/>
              </w:rPr>
              <w:t>815</w:t>
            </w:r>
          </w:p>
        </w:tc>
      </w:tr>
      <w:tr w:rsidR="00845C66" w:rsidRPr="004A67F0" w14:paraId="58CD62A1" w14:textId="77777777" w:rsidTr="00C21C5F">
        <w:trPr>
          <w:trHeight w:val="55"/>
        </w:trPr>
        <w:tc>
          <w:tcPr>
            <w:tcW w:w="1125" w:type="dxa"/>
          </w:tcPr>
          <w:p w14:paraId="0F33B329" w14:textId="77777777" w:rsidR="00845C66" w:rsidRPr="00816E95" w:rsidRDefault="00845C66" w:rsidP="00C21C5F">
            <w:pPr>
              <w:spacing w:after="0" w:line="276" w:lineRule="auto"/>
              <w:ind w:left="-17"/>
              <w:jc w:val="center"/>
              <w:rPr>
                <w:rFonts w:asciiTheme="majorHAnsi" w:eastAsia="Times New Roman" w:hAnsiTheme="majorHAnsi" w:cstheme="majorHAnsi"/>
                <w:color w:val="000000"/>
                <w:kern w:val="0"/>
                <w:sz w:val="20"/>
                <w:szCs w:val="20"/>
                <w:lang w:eastAsia="pt-BR"/>
                <w14:ligatures w14:val="none"/>
              </w:rPr>
            </w:pPr>
            <w:r w:rsidRPr="00816E95">
              <w:rPr>
                <w:rFonts w:asciiTheme="majorHAnsi" w:eastAsia="Times New Roman" w:hAnsiTheme="majorHAnsi" w:cstheme="majorHAnsi"/>
                <w:color w:val="000000"/>
                <w:kern w:val="0"/>
                <w:sz w:val="20"/>
                <w:szCs w:val="20"/>
                <w:lang w:eastAsia="pt-BR"/>
                <w14:ligatures w14:val="none"/>
              </w:rPr>
              <w:t>2026/2027</w:t>
            </w:r>
          </w:p>
        </w:tc>
        <w:tc>
          <w:tcPr>
            <w:tcW w:w="3411" w:type="dxa"/>
            <w:vAlign w:val="center"/>
          </w:tcPr>
          <w:p w14:paraId="4D6CE72A" w14:textId="77777777" w:rsidR="00845C66" w:rsidRPr="00816E95" w:rsidRDefault="00845C66" w:rsidP="00C21C5F">
            <w:pPr>
              <w:spacing w:after="0" w:line="276" w:lineRule="auto"/>
              <w:ind w:left="135"/>
              <w:rPr>
                <w:rFonts w:asciiTheme="majorHAnsi" w:eastAsia="Times New Roman" w:hAnsiTheme="majorHAnsi" w:cstheme="majorHAnsi"/>
                <w:color w:val="000000"/>
                <w:kern w:val="0"/>
                <w:sz w:val="20"/>
                <w:szCs w:val="20"/>
                <w:lang w:eastAsia="pt-BR"/>
                <w14:ligatures w14:val="none"/>
              </w:rPr>
            </w:pPr>
            <w:r w:rsidRPr="00816E95">
              <w:rPr>
                <w:rFonts w:asciiTheme="majorHAnsi" w:eastAsia="Times New Roman" w:hAnsiTheme="majorHAnsi" w:cstheme="majorHAnsi"/>
                <w:color w:val="000000"/>
                <w:kern w:val="0"/>
                <w:sz w:val="20"/>
                <w:szCs w:val="20"/>
                <w:lang w:eastAsia="pt-BR"/>
                <w14:ligatures w14:val="none"/>
              </w:rPr>
              <w:t>Réveillon na Av. Paulista</w:t>
            </w:r>
          </w:p>
        </w:tc>
        <w:tc>
          <w:tcPr>
            <w:tcW w:w="1843" w:type="dxa"/>
            <w:vAlign w:val="center"/>
          </w:tcPr>
          <w:p w14:paraId="65ED03BB" w14:textId="77777777" w:rsidR="00845C66" w:rsidRPr="00816E95" w:rsidRDefault="00845C66"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816E95">
              <w:rPr>
                <w:rFonts w:asciiTheme="majorHAnsi" w:eastAsia="Times New Roman" w:hAnsiTheme="majorHAnsi" w:cstheme="majorHAnsi"/>
                <w:color w:val="000000"/>
                <w:kern w:val="0"/>
                <w:sz w:val="20"/>
                <w:szCs w:val="20"/>
                <w:lang w:eastAsia="pt-BR"/>
                <w14:ligatures w14:val="none"/>
              </w:rPr>
              <w:t>Anual</w:t>
            </w:r>
          </w:p>
        </w:tc>
        <w:tc>
          <w:tcPr>
            <w:tcW w:w="1559" w:type="dxa"/>
            <w:vAlign w:val="center"/>
          </w:tcPr>
          <w:p w14:paraId="50B51618" w14:textId="77777777" w:rsidR="00845C66" w:rsidRPr="00816E95" w:rsidRDefault="00845C66" w:rsidP="00C21C5F">
            <w:pPr>
              <w:spacing w:after="0" w:line="276" w:lineRule="auto"/>
              <w:ind w:hanging="17"/>
              <w:jc w:val="center"/>
              <w:rPr>
                <w:rFonts w:asciiTheme="majorHAnsi" w:eastAsia="Times New Roman" w:hAnsiTheme="majorHAnsi" w:cstheme="majorHAnsi"/>
                <w:color w:val="000000"/>
                <w:kern w:val="0"/>
                <w:sz w:val="20"/>
                <w:szCs w:val="20"/>
                <w:lang w:eastAsia="pt-BR"/>
                <w14:ligatures w14:val="none"/>
              </w:rPr>
            </w:pPr>
            <w:r w:rsidRPr="00816E95">
              <w:rPr>
                <w:rFonts w:asciiTheme="majorHAnsi" w:eastAsia="Times New Roman" w:hAnsiTheme="majorHAnsi" w:cstheme="majorHAnsi"/>
                <w:color w:val="000000"/>
                <w:kern w:val="0"/>
                <w:sz w:val="20"/>
                <w:szCs w:val="20"/>
                <w:lang w:eastAsia="pt-BR"/>
                <w14:ligatures w14:val="none"/>
              </w:rPr>
              <w:t>Operacional</w:t>
            </w:r>
          </w:p>
        </w:tc>
        <w:tc>
          <w:tcPr>
            <w:tcW w:w="1559" w:type="dxa"/>
            <w:vAlign w:val="center"/>
          </w:tcPr>
          <w:p w14:paraId="4E1D658B" w14:textId="77777777" w:rsidR="00845C66" w:rsidRPr="00816E95" w:rsidRDefault="00845C66" w:rsidP="00C21C5F">
            <w:pPr>
              <w:spacing w:after="0" w:line="276" w:lineRule="auto"/>
              <w:ind w:left="-17" w:firstLine="17"/>
              <w:jc w:val="center"/>
              <w:rPr>
                <w:rFonts w:asciiTheme="majorHAnsi" w:hAnsiTheme="majorHAnsi" w:cstheme="majorHAnsi"/>
                <w:color w:val="000000"/>
                <w:sz w:val="20"/>
                <w:szCs w:val="20"/>
              </w:rPr>
            </w:pPr>
            <w:r w:rsidRPr="00816E95">
              <w:rPr>
                <w:rFonts w:asciiTheme="majorHAnsi" w:eastAsia="Times New Roman" w:hAnsiTheme="majorHAnsi" w:cstheme="majorHAnsi"/>
                <w:color w:val="000000"/>
                <w:kern w:val="0"/>
                <w:sz w:val="20"/>
                <w:szCs w:val="20"/>
                <w:lang w:eastAsia="pt-BR"/>
                <w14:ligatures w14:val="none"/>
              </w:rPr>
              <w:t>2.</w:t>
            </w:r>
            <w:r>
              <w:rPr>
                <w:rFonts w:asciiTheme="majorHAnsi" w:eastAsia="Times New Roman" w:hAnsiTheme="majorHAnsi" w:cstheme="majorHAnsi"/>
                <w:color w:val="000000"/>
                <w:kern w:val="0"/>
                <w:sz w:val="20"/>
                <w:szCs w:val="20"/>
                <w:lang w:eastAsia="pt-BR"/>
                <w14:ligatures w14:val="none"/>
              </w:rPr>
              <w:t>315</w:t>
            </w:r>
          </w:p>
        </w:tc>
      </w:tr>
      <w:tr w:rsidR="00845C66" w:rsidRPr="004A67F0" w14:paraId="6C963E70" w14:textId="77777777" w:rsidTr="00C21C5F">
        <w:trPr>
          <w:trHeight w:val="47"/>
        </w:trPr>
        <w:tc>
          <w:tcPr>
            <w:tcW w:w="1125" w:type="dxa"/>
          </w:tcPr>
          <w:p w14:paraId="5A4DB239" w14:textId="77777777" w:rsidR="00845C66" w:rsidRPr="00816E95" w:rsidRDefault="00845C66" w:rsidP="00C21C5F">
            <w:pPr>
              <w:spacing w:after="0" w:line="276" w:lineRule="auto"/>
              <w:ind w:left="-17"/>
              <w:jc w:val="center"/>
              <w:rPr>
                <w:rFonts w:asciiTheme="majorHAnsi" w:eastAsia="Times New Roman" w:hAnsiTheme="majorHAnsi" w:cstheme="majorHAnsi"/>
                <w:color w:val="000000"/>
                <w:kern w:val="0"/>
                <w:sz w:val="20"/>
                <w:szCs w:val="20"/>
                <w:lang w:eastAsia="pt-BR"/>
                <w14:ligatures w14:val="none"/>
              </w:rPr>
            </w:pPr>
            <w:r w:rsidRPr="00816E95">
              <w:rPr>
                <w:rFonts w:asciiTheme="majorHAnsi" w:eastAsia="Times New Roman" w:hAnsiTheme="majorHAnsi" w:cstheme="majorHAnsi"/>
                <w:color w:val="000000"/>
                <w:kern w:val="0"/>
                <w:sz w:val="20"/>
                <w:szCs w:val="20"/>
                <w:lang w:eastAsia="pt-BR"/>
                <w14:ligatures w14:val="none"/>
              </w:rPr>
              <w:t>2027</w:t>
            </w:r>
          </w:p>
        </w:tc>
        <w:tc>
          <w:tcPr>
            <w:tcW w:w="3411" w:type="dxa"/>
            <w:vAlign w:val="center"/>
          </w:tcPr>
          <w:p w14:paraId="71BB1895" w14:textId="77777777" w:rsidR="00845C66" w:rsidRPr="00816E95" w:rsidRDefault="00845C66" w:rsidP="00C21C5F">
            <w:pPr>
              <w:spacing w:after="0" w:line="276" w:lineRule="auto"/>
              <w:ind w:left="135"/>
              <w:rPr>
                <w:rFonts w:asciiTheme="majorHAnsi" w:eastAsia="Times New Roman" w:hAnsiTheme="majorHAnsi" w:cstheme="majorHAnsi"/>
                <w:color w:val="000000"/>
                <w:kern w:val="0"/>
                <w:sz w:val="20"/>
                <w:szCs w:val="20"/>
                <w:lang w:eastAsia="pt-BR"/>
                <w14:ligatures w14:val="none"/>
              </w:rPr>
            </w:pPr>
            <w:r w:rsidRPr="00816E95">
              <w:rPr>
                <w:rFonts w:asciiTheme="majorHAnsi" w:eastAsia="Times New Roman" w:hAnsiTheme="majorHAnsi" w:cstheme="majorHAnsi"/>
                <w:color w:val="000000"/>
                <w:kern w:val="0"/>
                <w:sz w:val="20"/>
                <w:szCs w:val="20"/>
                <w:lang w:eastAsia="pt-BR"/>
                <w14:ligatures w14:val="none"/>
              </w:rPr>
              <w:t>Aniversário de São Paulo</w:t>
            </w:r>
          </w:p>
        </w:tc>
        <w:tc>
          <w:tcPr>
            <w:tcW w:w="1843" w:type="dxa"/>
            <w:vAlign w:val="center"/>
          </w:tcPr>
          <w:p w14:paraId="31AB1134" w14:textId="77777777" w:rsidR="00845C66" w:rsidRPr="00816E95" w:rsidRDefault="00845C66"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816E95">
              <w:rPr>
                <w:rFonts w:asciiTheme="majorHAnsi" w:eastAsia="Times New Roman" w:hAnsiTheme="majorHAnsi" w:cstheme="majorHAnsi"/>
                <w:color w:val="000000"/>
                <w:kern w:val="0"/>
                <w:sz w:val="20"/>
                <w:szCs w:val="20"/>
                <w:lang w:eastAsia="pt-BR"/>
                <w14:ligatures w14:val="none"/>
              </w:rPr>
              <w:t>Anual</w:t>
            </w:r>
          </w:p>
        </w:tc>
        <w:tc>
          <w:tcPr>
            <w:tcW w:w="1559" w:type="dxa"/>
            <w:vAlign w:val="center"/>
          </w:tcPr>
          <w:p w14:paraId="0ABFC226" w14:textId="77777777" w:rsidR="00845C66" w:rsidRPr="00816E95" w:rsidRDefault="00845C66" w:rsidP="00C21C5F">
            <w:pPr>
              <w:spacing w:after="0" w:line="276" w:lineRule="auto"/>
              <w:ind w:hanging="17"/>
              <w:jc w:val="center"/>
              <w:rPr>
                <w:rFonts w:asciiTheme="majorHAnsi" w:eastAsia="Times New Roman" w:hAnsiTheme="majorHAnsi" w:cstheme="majorHAnsi"/>
                <w:color w:val="000000"/>
                <w:kern w:val="0"/>
                <w:sz w:val="20"/>
                <w:szCs w:val="20"/>
                <w:lang w:eastAsia="pt-BR"/>
                <w14:ligatures w14:val="none"/>
              </w:rPr>
            </w:pPr>
            <w:r w:rsidRPr="00816E95">
              <w:rPr>
                <w:rFonts w:asciiTheme="majorHAnsi" w:eastAsia="Times New Roman" w:hAnsiTheme="majorHAnsi" w:cstheme="majorHAnsi"/>
                <w:color w:val="000000"/>
                <w:kern w:val="0"/>
                <w:sz w:val="20"/>
                <w:szCs w:val="20"/>
                <w:lang w:eastAsia="pt-BR"/>
                <w14:ligatures w14:val="none"/>
              </w:rPr>
              <w:t>Operacional</w:t>
            </w:r>
          </w:p>
        </w:tc>
        <w:tc>
          <w:tcPr>
            <w:tcW w:w="1559" w:type="dxa"/>
            <w:vAlign w:val="center"/>
          </w:tcPr>
          <w:p w14:paraId="7987DF81" w14:textId="77777777" w:rsidR="00845C66" w:rsidRPr="00816E95" w:rsidRDefault="00845C66" w:rsidP="00C21C5F">
            <w:pPr>
              <w:spacing w:after="0" w:line="276" w:lineRule="auto"/>
              <w:ind w:left="-17" w:firstLine="17"/>
              <w:jc w:val="center"/>
              <w:rPr>
                <w:rFonts w:asciiTheme="majorHAnsi" w:eastAsia="Times New Roman" w:hAnsiTheme="majorHAnsi" w:cstheme="majorHAnsi"/>
                <w:color w:val="000000"/>
                <w:kern w:val="0"/>
                <w:sz w:val="20"/>
                <w:szCs w:val="20"/>
                <w:lang w:eastAsia="pt-BR"/>
                <w14:ligatures w14:val="none"/>
              </w:rPr>
            </w:pPr>
            <w:r>
              <w:rPr>
                <w:rFonts w:asciiTheme="majorHAnsi" w:hAnsiTheme="majorHAnsi" w:cstheme="majorHAnsi"/>
                <w:color w:val="000000"/>
                <w:sz w:val="20"/>
                <w:szCs w:val="20"/>
              </w:rPr>
              <w:t>560</w:t>
            </w:r>
          </w:p>
        </w:tc>
      </w:tr>
      <w:tr w:rsidR="00845C66" w:rsidRPr="004A67F0" w14:paraId="1C32D782" w14:textId="77777777" w:rsidTr="00C21C5F">
        <w:trPr>
          <w:trHeight w:val="47"/>
        </w:trPr>
        <w:tc>
          <w:tcPr>
            <w:tcW w:w="1125" w:type="dxa"/>
          </w:tcPr>
          <w:p w14:paraId="5AE64227" w14:textId="77777777" w:rsidR="00845C66" w:rsidRPr="00816E95" w:rsidRDefault="00845C66" w:rsidP="00C21C5F">
            <w:pPr>
              <w:spacing w:after="0" w:line="276" w:lineRule="auto"/>
              <w:ind w:left="-17"/>
              <w:jc w:val="center"/>
              <w:rPr>
                <w:rFonts w:asciiTheme="majorHAnsi" w:eastAsia="Times New Roman" w:hAnsiTheme="majorHAnsi" w:cstheme="majorHAnsi"/>
                <w:color w:val="000000"/>
                <w:kern w:val="0"/>
                <w:sz w:val="20"/>
                <w:szCs w:val="20"/>
                <w:lang w:eastAsia="pt-BR"/>
                <w14:ligatures w14:val="none"/>
              </w:rPr>
            </w:pPr>
            <w:r w:rsidRPr="00816E95">
              <w:rPr>
                <w:rFonts w:asciiTheme="majorHAnsi" w:eastAsia="Times New Roman" w:hAnsiTheme="majorHAnsi" w:cstheme="majorHAnsi"/>
                <w:color w:val="000000"/>
                <w:kern w:val="0"/>
                <w:sz w:val="20"/>
                <w:szCs w:val="20"/>
                <w:lang w:eastAsia="pt-BR"/>
                <w14:ligatures w14:val="none"/>
              </w:rPr>
              <w:t>2027</w:t>
            </w:r>
          </w:p>
        </w:tc>
        <w:tc>
          <w:tcPr>
            <w:tcW w:w="3411" w:type="dxa"/>
            <w:vAlign w:val="center"/>
          </w:tcPr>
          <w:p w14:paraId="4E84A88F" w14:textId="77777777" w:rsidR="00845C66" w:rsidRPr="00816E95" w:rsidRDefault="00845C66" w:rsidP="00C21C5F">
            <w:pPr>
              <w:spacing w:after="0" w:line="276" w:lineRule="auto"/>
              <w:ind w:left="135"/>
              <w:rPr>
                <w:rFonts w:asciiTheme="majorHAnsi" w:eastAsia="Times New Roman" w:hAnsiTheme="majorHAnsi" w:cstheme="majorHAnsi"/>
                <w:color w:val="000000"/>
                <w:kern w:val="0"/>
                <w:sz w:val="20"/>
                <w:szCs w:val="20"/>
                <w:lang w:eastAsia="pt-BR"/>
                <w14:ligatures w14:val="none"/>
              </w:rPr>
            </w:pPr>
            <w:r w:rsidRPr="00816E95">
              <w:rPr>
                <w:rFonts w:asciiTheme="majorHAnsi" w:eastAsia="Times New Roman" w:hAnsiTheme="majorHAnsi" w:cstheme="majorHAnsi"/>
                <w:color w:val="000000"/>
                <w:kern w:val="0"/>
                <w:sz w:val="20"/>
                <w:szCs w:val="20"/>
                <w:lang w:eastAsia="pt-BR"/>
                <w14:ligatures w14:val="none"/>
              </w:rPr>
              <w:t>Carnaval</w:t>
            </w:r>
          </w:p>
        </w:tc>
        <w:tc>
          <w:tcPr>
            <w:tcW w:w="1843" w:type="dxa"/>
            <w:vAlign w:val="center"/>
          </w:tcPr>
          <w:p w14:paraId="52436059" w14:textId="77777777" w:rsidR="00845C66" w:rsidRPr="00816E95" w:rsidRDefault="00845C66"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816E95">
              <w:rPr>
                <w:rFonts w:asciiTheme="majorHAnsi" w:eastAsia="Times New Roman" w:hAnsiTheme="majorHAnsi" w:cstheme="majorHAnsi"/>
                <w:color w:val="000000"/>
                <w:kern w:val="0"/>
                <w:sz w:val="20"/>
                <w:szCs w:val="20"/>
                <w:lang w:eastAsia="pt-BR"/>
                <w14:ligatures w14:val="none"/>
              </w:rPr>
              <w:t>Anual</w:t>
            </w:r>
          </w:p>
        </w:tc>
        <w:tc>
          <w:tcPr>
            <w:tcW w:w="1559" w:type="dxa"/>
            <w:vAlign w:val="center"/>
          </w:tcPr>
          <w:p w14:paraId="7DD40D78" w14:textId="77777777" w:rsidR="00845C66" w:rsidRPr="00816E95" w:rsidRDefault="00845C66" w:rsidP="00C21C5F">
            <w:pPr>
              <w:spacing w:after="0" w:line="276" w:lineRule="auto"/>
              <w:ind w:hanging="17"/>
              <w:jc w:val="center"/>
              <w:rPr>
                <w:rFonts w:asciiTheme="majorHAnsi" w:eastAsia="Times New Roman" w:hAnsiTheme="majorHAnsi" w:cstheme="majorHAnsi"/>
                <w:color w:val="000000"/>
                <w:kern w:val="0"/>
                <w:sz w:val="20"/>
                <w:szCs w:val="20"/>
                <w:lang w:eastAsia="pt-BR"/>
                <w14:ligatures w14:val="none"/>
              </w:rPr>
            </w:pPr>
            <w:r w:rsidRPr="00816E95">
              <w:rPr>
                <w:rFonts w:asciiTheme="majorHAnsi" w:eastAsia="Times New Roman" w:hAnsiTheme="majorHAnsi" w:cstheme="majorHAnsi"/>
                <w:color w:val="000000"/>
                <w:kern w:val="0"/>
                <w:sz w:val="20"/>
                <w:szCs w:val="20"/>
                <w:lang w:eastAsia="pt-BR"/>
                <w14:ligatures w14:val="none"/>
              </w:rPr>
              <w:t>Todo efetivo</w:t>
            </w:r>
          </w:p>
        </w:tc>
        <w:tc>
          <w:tcPr>
            <w:tcW w:w="1559" w:type="dxa"/>
            <w:vAlign w:val="center"/>
          </w:tcPr>
          <w:p w14:paraId="4B15BE50" w14:textId="77777777" w:rsidR="00845C66" w:rsidRPr="00816E95" w:rsidRDefault="00845C66" w:rsidP="00C21C5F">
            <w:pPr>
              <w:spacing w:after="0" w:line="276" w:lineRule="auto"/>
              <w:ind w:left="-17" w:firstLine="17"/>
              <w:jc w:val="center"/>
              <w:rPr>
                <w:rFonts w:asciiTheme="majorHAnsi" w:eastAsia="Times New Roman" w:hAnsiTheme="majorHAnsi" w:cstheme="majorHAnsi"/>
                <w:color w:val="000000"/>
                <w:kern w:val="0"/>
                <w:sz w:val="20"/>
                <w:szCs w:val="20"/>
                <w:lang w:eastAsia="pt-BR"/>
                <w14:ligatures w14:val="none"/>
              </w:rPr>
            </w:pPr>
            <w:r w:rsidRPr="00816E95">
              <w:rPr>
                <w:rFonts w:asciiTheme="majorHAnsi" w:eastAsia="Times New Roman" w:hAnsiTheme="majorHAnsi" w:cstheme="majorHAnsi"/>
                <w:color w:val="000000"/>
                <w:kern w:val="0"/>
                <w:sz w:val="20"/>
                <w:szCs w:val="20"/>
                <w:lang w:eastAsia="pt-BR"/>
                <w14:ligatures w14:val="none"/>
              </w:rPr>
              <w:t>13.</w:t>
            </w:r>
            <w:r>
              <w:rPr>
                <w:rFonts w:asciiTheme="majorHAnsi" w:eastAsia="Times New Roman" w:hAnsiTheme="majorHAnsi" w:cstheme="majorHAnsi"/>
                <w:color w:val="000000"/>
                <w:kern w:val="0"/>
                <w:sz w:val="20"/>
                <w:szCs w:val="20"/>
                <w:lang w:eastAsia="pt-BR"/>
                <w14:ligatures w14:val="none"/>
              </w:rPr>
              <w:t>827</w:t>
            </w:r>
          </w:p>
        </w:tc>
      </w:tr>
      <w:tr w:rsidR="00845C66" w:rsidRPr="004A67F0" w14:paraId="7A733FD4" w14:textId="77777777" w:rsidTr="00C21C5F">
        <w:trPr>
          <w:trHeight w:val="72"/>
        </w:trPr>
        <w:tc>
          <w:tcPr>
            <w:tcW w:w="1125" w:type="dxa"/>
          </w:tcPr>
          <w:p w14:paraId="658264E6" w14:textId="77777777" w:rsidR="00845C66" w:rsidRPr="00816E95" w:rsidRDefault="00845C66" w:rsidP="00C21C5F">
            <w:pPr>
              <w:spacing w:after="0" w:line="276" w:lineRule="auto"/>
              <w:ind w:left="-17"/>
              <w:jc w:val="center"/>
              <w:rPr>
                <w:rFonts w:asciiTheme="majorHAnsi" w:eastAsia="Times New Roman" w:hAnsiTheme="majorHAnsi" w:cstheme="majorHAnsi"/>
                <w:color w:val="000000"/>
                <w:kern w:val="0"/>
                <w:sz w:val="20"/>
                <w:szCs w:val="20"/>
                <w:lang w:eastAsia="pt-BR"/>
                <w14:ligatures w14:val="none"/>
              </w:rPr>
            </w:pPr>
            <w:r w:rsidRPr="00816E95">
              <w:rPr>
                <w:rFonts w:asciiTheme="majorHAnsi" w:eastAsia="Times New Roman" w:hAnsiTheme="majorHAnsi" w:cstheme="majorHAnsi"/>
                <w:color w:val="000000"/>
                <w:kern w:val="0"/>
                <w:sz w:val="20"/>
                <w:szCs w:val="20"/>
                <w:lang w:eastAsia="pt-BR"/>
                <w14:ligatures w14:val="none"/>
              </w:rPr>
              <w:t>2027</w:t>
            </w:r>
          </w:p>
        </w:tc>
        <w:tc>
          <w:tcPr>
            <w:tcW w:w="3411" w:type="dxa"/>
            <w:vAlign w:val="center"/>
          </w:tcPr>
          <w:p w14:paraId="5665C11E" w14:textId="77777777" w:rsidR="00845C66" w:rsidRPr="00816E95" w:rsidRDefault="00845C66" w:rsidP="00C21C5F">
            <w:pPr>
              <w:spacing w:after="0" w:line="276" w:lineRule="auto"/>
              <w:ind w:left="135"/>
              <w:rPr>
                <w:rFonts w:asciiTheme="majorHAnsi" w:eastAsia="Times New Roman" w:hAnsiTheme="majorHAnsi" w:cstheme="majorHAnsi"/>
                <w:color w:val="000000"/>
                <w:kern w:val="0"/>
                <w:sz w:val="20"/>
                <w:szCs w:val="20"/>
                <w:lang w:eastAsia="pt-BR"/>
                <w14:ligatures w14:val="none"/>
              </w:rPr>
            </w:pPr>
            <w:r w:rsidRPr="00816E95">
              <w:rPr>
                <w:rFonts w:asciiTheme="majorHAnsi" w:eastAsia="Times New Roman" w:hAnsiTheme="majorHAnsi" w:cstheme="majorHAnsi"/>
                <w:color w:val="000000"/>
                <w:kern w:val="0"/>
                <w:sz w:val="20"/>
                <w:szCs w:val="20"/>
                <w:lang w:eastAsia="pt-BR"/>
                <w14:ligatures w14:val="none"/>
              </w:rPr>
              <w:t>Virada Esportiva 24hs</w:t>
            </w:r>
          </w:p>
        </w:tc>
        <w:tc>
          <w:tcPr>
            <w:tcW w:w="1843" w:type="dxa"/>
            <w:vAlign w:val="center"/>
          </w:tcPr>
          <w:p w14:paraId="18AE7584" w14:textId="77777777" w:rsidR="00845C66" w:rsidRPr="00816E95" w:rsidRDefault="00845C66"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816E95">
              <w:rPr>
                <w:rFonts w:asciiTheme="majorHAnsi" w:eastAsia="Times New Roman" w:hAnsiTheme="majorHAnsi" w:cstheme="majorHAnsi"/>
                <w:color w:val="000000"/>
                <w:kern w:val="0"/>
                <w:sz w:val="20"/>
                <w:szCs w:val="20"/>
                <w:lang w:eastAsia="pt-BR"/>
                <w14:ligatures w14:val="none"/>
              </w:rPr>
              <w:t>Anual</w:t>
            </w:r>
          </w:p>
        </w:tc>
        <w:tc>
          <w:tcPr>
            <w:tcW w:w="1559" w:type="dxa"/>
            <w:vAlign w:val="center"/>
          </w:tcPr>
          <w:p w14:paraId="77DF05B8" w14:textId="77777777" w:rsidR="00845C66" w:rsidRPr="00816E95" w:rsidRDefault="00845C66" w:rsidP="00C21C5F">
            <w:pPr>
              <w:spacing w:after="0" w:line="276" w:lineRule="auto"/>
              <w:ind w:hanging="17"/>
              <w:jc w:val="center"/>
              <w:rPr>
                <w:rFonts w:asciiTheme="majorHAnsi" w:eastAsia="Times New Roman" w:hAnsiTheme="majorHAnsi" w:cstheme="majorHAnsi"/>
                <w:color w:val="000000"/>
                <w:kern w:val="0"/>
                <w:sz w:val="20"/>
                <w:szCs w:val="20"/>
                <w:lang w:eastAsia="pt-BR"/>
                <w14:ligatures w14:val="none"/>
              </w:rPr>
            </w:pPr>
            <w:r w:rsidRPr="00816E95">
              <w:rPr>
                <w:rFonts w:asciiTheme="majorHAnsi" w:eastAsia="Times New Roman" w:hAnsiTheme="majorHAnsi" w:cstheme="majorHAnsi"/>
                <w:color w:val="000000"/>
                <w:kern w:val="0"/>
                <w:sz w:val="20"/>
                <w:szCs w:val="20"/>
                <w:lang w:eastAsia="pt-BR"/>
                <w14:ligatures w14:val="none"/>
              </w:rPr>
              <w:t>Operacional</w:t>
            </w:r>
          </w:p>
        </w:tc>
        <w:tc>
          <w:tcPr>
            <w:tcW w:w="1559" w:type="dxa"/>
            <w:vAlign w:val="center"/>
          </w:tcPr>
          <w:p w14:paraId="41EB4999" w14:textId="77777777" w:rsidR="00845C66" w:rsidRPr="00816E95" w:rsidRDefault="00845C66" w:rsidP="00C21C5F">
            <w:pPr>
              <w:spacing w:after="0" w:line="276" w:lineRule="auto"/>
              <w:ind w:left="-17" w:firstLine="17"/>
              <w:jc w:val="center"/>
              <w:rPr>
                <w:rFonts w:asciiTheme="majorHAnsi" w:eastAsia="Times New Roman" w:hAnsiTheme="majorHAnsi" w:cstheme="majorHAnsi"/>
                <w:color w:val="000000"/>
                <w:kern w:val="0"/>
                <w:sz w:val="20"/>
                <w:szCs w:val="20"/>
                <w:lang w:eastAsia="pt-BR"/>
                <w14:ligatures w14:val="none"/>
              </w:rPr>
            </w:pPr>
            <w:r w:rsidRPr="00816E95">
              <w:rPr>
                <w:rFonts w:asciiTheme="majorHAnsi" w:hAnsiTheme="majorHAnsi" w:cstheme="majorHAnsi"/>
                <w:color w:val="000000"/>
                <w:sz w:val="20"/>
                <w:szCs w:val="20"/>
              </w:rPr>
              <w:t>1.</w:t>
            </w:r>
            <w:r>
              <w:rPr>
                <w:rFonts w:asciiTheme="majorHAnsi" w:hAnsiTheme="majorHAnsi" w:cstheme="majorHAnsi"/>
                <w:color w:val="000000"/>
                <w:sz w:val="20"/>
                <w:szCs w:val="20"/>
              </w:rPr>
              <w:t>215</w:t>
            </w:r>
          </w:p>
        </w:tc>
      </w:tr>
      <w:tr w:rsidR="00845C66" w:rsidRPr="004A67F0" w14:paraId="5AECD395" w14:textId="77777777" w:rsidTr="00C21C5F">
        <w:trPr>
          <w:trHeight w:val="47"/>
        </w:trPr>
        <w:tc>
          <w:tcPr>
            <w:tcW w:w="1125" w:type="dxa"/>
          </w:tcPr>
          <w:p w14:paraId="3264B2A2" w14:textId="77777777" w:rsidR="00845C66" w:rsidRPr="00816E95" w:rsidRDefault="00845C66" w:rsidP="00C21C5F">
            <w:pPr>
              <w:spacing w:after="0" w:line="276" w:lineRule="auto"/>
              <w:ind w:left="-17"/>
              <w:jc w:val="center"/>
              <w:rPr>
                <w:rFonts w:asciiTheme="majorHAnsi" w:eastAsia="Times New Roman" w:hAnsiTheme="majorHAnsi" w:cstheme="majorHAnsi"/>
                <w:color w:val="000000"/>
                <w:kern w:val="0"/>
                <w:sz w:val="20"/>
                <w:szCs w:val="20"/>
                <w:lang w:eastAsia="pt-BR"/>
                <w14:ligatures w14:val="none"/>
              </w:rPr>
            </w:pPr>
            <w:r w:rsidRPr="00816E95">
              <w:rPr>
                <w:rFonts w:asciiTheme="majorHAnsi" w:eastAsia="Times New Roman" w:hAnsiTheme="majorHAnsi" w:cstheme="majorHAnsi"/>
                <w:color w:val="000000"/>
                <w:kern w:val="0"/>
                <w:sz w:val="20"/>
                <w:szCs w:val="20"/>
                <w:lang w:eastAsia="pt-BR"/>
                <w14:ligatures w14:val="none"/>
              </w:rPr>
              <w:t>2027</w:t>
            </w:r>
          </w:p>
        </w:tc>
        <w:tc>
          <w:tcPr>
            <w:tcW w:w="3411" w:type="dxa"/>
            <w:vAlign w:val="center"/>
          </w:tcPr>
          <w:p w14:paraId="5C25CC30" w14:textId="77777777" w:rsidR="00845C66" w:rsidRPr="00816E95" w:rsidRDefault="00845C66" w:rsidP="00C21C5F">
            <w:pPr>
              <w:spacing w:after="0" w:line="276" w:lineRule="auto"/>
              <w:ind w:left="135"/>
              <w:rPr>
                <w:rFonts w:asciiTheme="majorHAnsi" w:eastAsia="Times New Roman" w:hAnsiTheme="majorHAnsi" w:cstheme="majorHAnsi"/>
                <w:color w:val="000000"/>
                <w:kern w:val="0"/>
                <w:sz w:val="20"/>
                <w:szCs w:val="20"/>
                <w:lang w:eastAsia="pt-BR"/>
                <w14:ligatures w14:val="none"/>
              </w:rPr>
            </w:pPr>
            <w:r w:rsidRPr="00816E95">
              <w:rPr>
                <w:rFonts w:asciiTheme="majorHAnsi" w:eastAsia="Times New Roman" w:hAnsiTheme="majorHAnsi" w:cstheme="majorHAnsi"/>
                <w:color w:val="000000"/>
                <w:kern w:val="0"/>
                <w:sz w:val="20"/>
                <w:szCs w:val="20"/>
                <w:lang w:eastAsia="pt-BR"/>
                <w14:ligatures w14:val="none"/>
              </w:rPr>
              <w:t>Virada Cultural 24hs</w:t>
            </w:r>
          </w:p>
        </w:tc>
        <w:tc>
          <w:tcPr>
            <w:tcW w:w="1843" w:type="dxa"/>
            <w:vAlign w:val="center"/>
          </w:tcPr>
          <w:p w14:paraId="31173763" w14:textId="77777777" w:rsidR="00845C66" w:rsidRPr="00816E95" w:rsidRDefault="00845C66"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816E95">
              <w:rPr>
                <w:rFonts w:asciiTheme="majorHAnsi" w:eastAsia="Times New Roman" w:hAnsiTheme="majorHAnsi" w:cstheme="majorHAnsi"/>
                <w:color w:val="000000"/>
                <w:kern w:val="0"/>
                <w:sz w:val="20"/>
                <w:szCs w:val="20"/>
                <w:lang w:eastAsia="pt-BR"/>
                <w14:ligatures w14:val="none"/>
              </w:rPr>
              <w:t>Anual</w:t>
            </w:r>
          </w:p>
        </w:tc>
        <w:tc>
          <w:tcPr>
            <w:tcW w:w="1559" w:type="dxa"/>
            <w:vAlign w:val="center"/>
          </w:tcPr>
          <w:p w14:paraId="62B4A4A8" w14:textId="77777777" w:rsidR="00845C66" w:rsidRPr="00816E95" w:rsidRDefault="00845C66" w:rsidP="00C21C5F">
            <w:pPr>
              <w:spacing w:after="0" w:line="276" w:lineRule="auto"/>
              <w:ind w:hanging="17"/>
              <w:jc w:val="center"/>
              <w:rPr>
                <w:rFonts w:asciiTheme="majorHAnsi" w:eastAsia="Times New Roman" w:hAnsiTheme="majorHAnsi" w:cstheme="majorHAnsi"/>
                <w:color w:val="000000"/>
                <w:kern w:val="0"/>
                <w:sz w:val="20"/>
                <w:szCs w:val="20"/>
                <w:lang w:eastAsia="pt-BR"/>
                <w14:ligatures w14:val="none"/>
              </w:rPr>
            </w:pPr>
            <w:r w:rsidRPr="00816E95">
              <w:rPr>
                <w:rFonts w:asciiTheme="majorHAnsi" w:eastAsia="Times New Roman" w:hAnsiTheme="majorHAnsi" w:cstheme="majorHAnsi"/>
                <w:color w:val="000000"/>
                <w:kern w:val="0"/>
                <w:sz w:val="20"/>
                <w:szCs w:val="20"/>
                <w:lang w:eastAsia="pt-BR"/>
                <w14:ligatures w14:val="none"/>
              </w:rPr>
              <w:t>Operacional</w:t>
            </w:r>
          </w:p>
        </w:tc>
        <w:tc>
          <w:tcPr>
            <w:tcW w:w="1559" w:type="dxa"/>
            <w:vAlign w:val="center"/>
          </w:tcPr>
          <w:p w14:paraId="471DBD1D" w14:textId="77777777" w:rsidR="00845C66" w:rsidRPr="00816E95" w:rsidRDefault="00845C66" w:rsidP="00C21C5F">
            <w:pPr>
              <w:spacing w:after="0" w:line="276" w:lineRule="auto"/>
              <w:ind w:left="-17" w:firstLine="17"/>
              <w:jc w:val="center"/>
              <w:rPr>
                <w:rFonts w:asciiTheme="majorHAnsi" w:eastAsia="Times New Roman" w:hAnsiTheme="majorHAnsi" w:cstheme="majorHAnsi"/>
                <w:color w:val="000000"/>
                <w:kern w:val="0"/>
                <w:sz w:val="20"/>
                <w:szCs w:val="20"/>
                <w:lang w:eastAsia="pt-BR"/>
                <w14:ligatures w14:val="none"/>
              </w:rPr>
            </w:pPr>
            <w:r w:rsidRPr="00816E95">
              <w:rPr>
                <w:rFonts w:asciiTheme="majorHAnsi" w:hAnsiTheme="majorHAnsi" w:cstheme="majorHAnsi"/>
                <w:color w:val="000000"/>
                <w:sz w:val="20"/>
                <w:szCs w:val="20"/>
              </w:rPr>
              <w:t>1.</w:t>
            </w:r>
            <w:r>
              <w:rPr>
                <w:rFonts w:asciiTheme="majorHAnsi" w:hAnsiTheme="majorHAnsi" w:cstheme="majorHAnsi"/>
                <w:color w:val="000000"/>
                <w:sz w:val="20"/>
                <w:szCs w:val="20"/>
              </w:rPr>
              <w:t>915</w:t>
            </w:r>
          </w:p>
        </w:tc>
      </w:tr>
      <w:tr w:rsidR="00845C66" w:rsidRPr="004A67F0" w14:paraId="77A4648E" w14:textId="77777777" w:rsidTr="00C21C5F">
        <w:trPr>
          <w:trHeight w:val="47"/>
        </w:trPr>
        <w:tc>
          <w:tcPr>
            <w:tcW w:w="1125" w:type="dxa"/>
          </w:tcPr>
          <w:p w14:paraId="4A7DD0FF" w14:textId="77777777" w:rsidR="00845C66" w:rsidRPr="00816E95" w:rsidRDefault="00845C66" w:rsidP="00C21C5F">
            <w:pPr>
              <w:spacing w:after="0" w:line="276" w:lineRule="auto"/>
              <w:ind w:left="-17"/>
              <w:jc w:val="center"/>
              <w:rPr>
                <w:rFonts w:asciiTheme="majorHAnsi" w:eastAsia="Times New Roman" w:hAnsiTheme="majorHAnsi" w:cstheme="majorHAnsi"/>
                <w:color w:val="000000"/>
                <w:kern w:val="0"/>
                <w:sz w:val="20"/>
                <w:szCs w:val="20"/>
                <w:lang w:eastAsia="pt-BR"/>
                <w14:ligatures w14:val="none"/>
              </w:rPr>
            </w:pPr>
            <w:r w:rsidRPr="00816E95">
              <w:rPr>
                <w:rFonts w:asciiTheme="majorHAnsi" w:eastAsia="Times New Roman" w:hAnsiTheme="majorHAnsi" w:cstheme="majorHAnsi"/>
                <w:color w:val="000000"/>
                <w:kern w:val="0"/>
                <w:sz w:val="20"/>
                <w:szCs w:val="20"/>
                <w:lang w:eastAsia="pt-BR"/>
                <w14:ligatures w14:val="none"/>
              </w:rPr>
              <w:t>2027</w:t>
            </w:r>
          </w:p>
        </w:tc>
        <w:tc>
          <w:tcPr>
            <w:tcW w:w="3411" w:type="dxa"/>
            <w:vAlign w:val="center"/>
          </w:tcPr>
          <w:p w14:paraId="57C7A69E" w14:textId="77777777" w:rsidR="00845C66" w:rsidRPr="00816E95" w:rsidRDefault="00845C66" w:rsidP="00C21C5F">
            <w:pPr>
              <w:spacing w:after="0" w:line="276" w:lineRule="auto"/>
              <w:ind w:left="135"/>
              <w:rPr>
                <w:rFonts w:asciiTheme="majorHAnsi" w:eastAsia="Times New Roman" w:hAnsiTheme="majorHAnsi" w:cstheme="majorHAnsi"/>
                <w:color w:val="000000"/>
                <w:kern w:val="0"/>
                <w:sz w:val="20"/>
                <w:szCs w:val="20"/>
                <w:lang w:eastAsia="pt-BR"/>
                <w14:ligatures w14:val="none"/>
              </w:rPr>
            </w:pPr>
            <w:r w:rsidRPr="00816E95">
              <w:rPr>
                <w:rFonts w:asciiTheme="majorHAnsi" w:eastAsia="Times New Roman" w:hAnsiTheme="majorHAnsi" w:cstheme="majorHAnsi"/>
                <w:color w:val="000000"/>
                <w:kern w:val="0"/>
                <w:sz w:val="20"/>
                <w:szCs w:val="20"/>
                <w:lang w:eastAsia="pt-BR"/>
                <w14:ligatures w14:val="none"/>
              </w:rPr>
              <w:t>Dia do Trabalhador</w:t>
            </w:r>
          </w:p>
        </w:tc>
        <w:tc>
          <w:tcPr>
            <w:tcW w:w="1843" w:type="dxa"/>
            <w:vAlign w:val="center"/>
          </w:tcPr>
          <w:p w14:paraId="214FEF64" w14:textId="77777777" w:rsidR="00845C66" w:rsidRPr="00816E95" w:rsidRDefault="00845C66"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816E95">
              <w:rPr>
                <w:rFonts w:asciiTheme="majorHAnsi" w:eastAsia="Times New Roman" w:hAnsiTheme="majorHAnsi" w:cstheme="majorHAnsi"/>
                <w:color w:val="000000"/>
                <w:kern w:val="0"/>
                <w:sz w:val="20"/>
                <w:szCs w:val="20"/>
                <w:lang w:eastAsia="pt-BR"/>
                <w14:ligatures w14:val="none"/>
              </w:rPr>
              <w:t>Anual</w:t>
            </w:r>
          </w:p>
        </w:tc>
        <w:tc>
          <w:tcPr>
            <w:tcW w:w="1559" w:type="dxa"/>
            <w:vAlign w:val="center"/>
          </w:tcPr>
          <w:p w14:paraId="129F89B3" w14:textId="77777777" w:rsidR="00845C66" w:rsidRPr="00816E95" w:rsidRDefault="00845C66" w:rsidP="00C21C5F">
            <w:pPr>
              <w:spacing w:after="0" w:line="276" w:lineRule="auto"/>
              <w:ind w:hanging="17"/>
              <w:jc w:val="center"/>
              <w:rPr>
                <w:rFonts w:asciiTheme="majorHAnsi" w:eastAsia="Times New Roman" w:hAnsiTheme="majorHAnsi" w:cstheme="majorHAnsi"/>
                <w:color w:val="000000"/>
                <w:kern w:val="0"/>
                <w:sz w:val="20"/>
                <w:szCs w:val="20"/>
                <w:lang w:eastAsia="pt-BR"/>
                <w14:ligatures w14:val="none"/>
              </w:rPr>
            </w:pPr>
            <w:r w:rsidRPr="00816E95">
              <w:rPr>
                <w:rFonts w:asciiTheme="majorHAnsi" w:eastAsia="Times New Roman" w:hAnsiTheme="majorHAnsi" w:cstheme="majorHAnsi"/>
                <w:color w:val="000000"/>
                <w:kern w:val="0"/>
                <w:sz w:val="20"/>
                <w:szCs w:val="20"/>
                <w:lang w:eastAsia="pt-BR"/>
                <w14:ligatures w14:val="none"/>
              </w:rPr>
              <w:t>Operacional</w:t>
            </w:r>
          </w:p>
        </w:tc>
        <w:tc>
          <w:tcPr>
            <w:tcW w:w="1559" w:type="dxa"/>
            <w:vAlign w:val="center"/>
          </w:tcPr>
          <w:p w14:paraId="0D725E9D" w14:textId="77777777" w:rsidR="00845C66" w:rsidRPr="00816E95" w:rsidRDefault="00845C66" w:rsidP="00C21C5F">
            <w:pPr>
              <w:spacing w:after="0" w:line="276" w:lineRule="auto"/>
              <w:ind w:left="-17" w:firstLine="17"/>
              <w:jc w:val="center"/>
              <w:rPr>
                <w:rFonts w:asciiTheme="majorHAnsi" w:eastAsia="Times New Roman" w:hAnsiTheme="majorHAnsi" w:cstheme="majorHAnsi"/>
                <w:color w:val="000000"/>
                <w:kern w:val="0"/>
                <w:sz w:val="20"/>
                <w:szCs w:val="20"/>
                <w:lang w:eastAsia="pt-BR"/>
                <w14:ligatures w14:val="none"/>
              </w:rPr>
            </w:pPr>
            <w:r w:rsidRPr="00816E95">
              <w:rPr>
                <w:rFonts w:asciiTheme="majorHAnsi" w:eastAsia="Times New Roman" w:hAnsiTheme="majorHAnsi" w:cstheme="majorHAnsi"/>
                <w:color w:val="000000"/>
                <w:kern w:val="0"/>
                <w:sz w:val="20"/>
                <w:szCs w:val="20"/>
                <w:lang w:eastAsia="pt-BR"/>
                <w14:ligatures w14:val="none"/>
              </w:rPr>
              <w:t>1.</w:t>
            </w:r>
            <w:r>
              <w:rPr>
                <w:rFonts w:asciiTheme="majorHAnsi" w:eastAsia="Times New Roman" w:hAnsiTheme="majorHAnsi" w:cstheme="majorHAnsi"/>
                <w:color w:val="000000"/>
                <w:kern w:val="0"/>
                <w:sz w:val="20"/>
                <w:szCs w:val="20"/>
                <w:lang w:eastAsia="pt-BR"/>
                <w14:ligatures w14:val="none"/>
              </w:rPr>
              <w:t>215</w:t>
            </w:r>
          </w:p>
        </w:tc>
      </w:tr>
      <w:tr w:rsidR="00845C66" w:rsidRPr="004A67F0" w14:paraId="5950076B" w14:textId="77777777" w:rsidTr="00C21C5F">
        <w:trPr>
          <w:trHeight w:val="47"/>
        </w:trPr>
        <w:tc>
          <w:tcPr>
            <w:tcW w:w="1125" w:type="dxa"/>
          </w:tcPr>
          <w:p w14:paraId="78B28C46" w14:textId="77777777" w:rsidR="00845C66" w:rsidRPr="00816E95" w:rsidRDefault="00845C66" w:rsidP="00C21C5F">
            <w:pPr>
              <w:spacing w:after="0" w:line="276" w:lineRule="auto"/>
              <w:ind w:left="-17"/>
              <w:jc w:val="center"/>
              <w:rPr>
                <w:rFonts w:asciiTheme="majorHAnsi" w:eastAsia="Times New Roman" w:hAnsiTheme="majorHAnsi" w:cstheme="majorHAnsi"/>
                <w:color w:val="000000"/>
                <w:kern w:val="0"/>
                <w:sz w:val="20"/>
                <w:szCs w:val="20"/>
                <w:lang w:eastAsia="pt-BR"/>
                <w14:ligatures w14:val="none"/>
              </w:rPr>
            </w:pPr>
            <w:r w:rsidRPr="00816E95">
              <w:rPr>
                <w:rFonts w:asciiTheme="majorHAnsi" w:eastAsia="Times New Roman" w:hAnsiTheme="majorHAnsi" w:cstheme="majorHAnsi"/>
                <w:color w:val="000000"/>
                <w:kern w:val="0"/>
                <w:sz w:val="20"/>
                <w:szCs w:val="20"/>
                <w:lang w:eastAsia="pt-BR"/>
                <w14:ligatures w14:val="none"/>
              </w:rPr>
              <w:t>2027</w:t>
            </w:r>
          </w:p>
        </w:tc>
        <w:tc>
          <w:tcPr>
            <w:tcW w:w="3411" w:type="dxa"/>
            <w:vAlign w:val="center"/>
          </w:tcPr>
          <w:p w14:paraId="74BC60D2" w14:textId="77777777" w:rsidR="00845C66" w:rsidRPr="00816E95" w:rsidRDefault="00845C66" w:rsidP="00C21C5F">
            <w:pPr>
              <w:spacing w:after="0" w:line="276" w:lineRule="auto"/>
              <w:ind w:left="135"/>
              <w:rPr>
                <w:rFonts w:asciiTheme="majorHAnsi" w:eastAsia="Times New Roman" w:hAnsiTheme="majorHAnsi" w:cstheme="majorHAnsi"/>
                <w:color w:val="000000"/>
                <w:kern w:val="0"/>
                <w:sz w:val="20"/>
                <w:szCs w:val="20"/>
                <w:lang w:eastAsia="pt-BR"/>
                <w14:ligatures w14:val="none"/>
              </w:rPr>
            </w:pPr>
            <w:r w:rsidRPr="00816E95">
              <w:rPr>
                <w:rFonts w:asciiTheme="majorHAnsi" w:eastAsia="Times New Roman" w:hAnsiTheme="majorHAnsi" w:cstheme="majorHAnsi"/>
                <w:color w:val="000000"/>
                <w:kern w:val="0"/>
                <w:sz w:val="20"/>
                <w:szCs w:val="20"/>
                <w:lang w:eastAsia="pt-BR"/>
                <w14:ligatures w14:val="none"/>
              </w:rPr>
              <w:t>Marcha para Jesus</w:t>
            </w:r>
          </w:p>
        </w:tc>
        <w:tc>
          <w:tcPr>
            <w:tcW w:w="1843" w:type="dxa"/>
            <w:vAlign w:val="center"/>
          </w:tcPr>
          <w:p w14:paraId="79DB612E" w14:textId="77777777" w:rsidR="00845C66" w:rsidRPr="00816E95" w:rsidRDefault="00845C66"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816E95">
              <w:rPr>
                <w:rFonts w:asciiTheme="majorHAnsi" w:eastAsia="Times New Roman" w:hAnsiTheme="majorHAnsi" w:cstheme="majorHAnsi"/>
                <w:color w:val="000000"/>
                <w:kern w:val="0"/>
                <w:sz w:val="20"/>
                <w:szCs w:val="20"/>
                <w:lang w:eastAsia="pt-BR"/>
                <w14:ligatures w14:val="none"/>
              </w:rPr>
              <w:t>Anual</w:t>
            </w:r>
          </w:p>
        </w:tc>
        <w:tc>
          <w:tcPr>
            <w:tcW w:w="1559" w:type="dxa"/>
            <w:vAlign w:val="center"/>
          </w:tcPr>
          <w:p w14:paraId="702C1C84" w14:textId="77777777" w:rsidR="00845C66" w:rsidRPr="00816E95" w:rsidRDefault="00845C66" w:rsidP="00C21C5F">
            <w:pPr>
              <w:spacing w:after="0" w:line="276" w:lineRule="auto"/>
              <w:ind w:hanging="17"/>
              <w:jc w:val="center"/>
              <w:rPr>
                <w:rFonts w:asciiTheme="majorHAnsi" w:eastAsia="Times New Roman" w:hAnsiTheme="majorHAnsi" w:cstheme="majorHAnsi"/>
                <w:color w:val="000000"/>
                <w:kern w:val="0"/>
                <w:sz w:val="20"/>
                <w:szCs w:val="20"/>
                <w:lang w:eastAsia="pt-BR"/>
                <w14:ligatures w14:val="none"/>
              </w:rPr>
            </w:pPr>
            <w:r w:rsidRPr="00816E95">
              <w:rPr>
                <w:rFonts w:asciiTheme="majorHAnsi" w:eastAsia="Times New Roman" w:hAnsiTheme="majorHAnsi" w:cstheme="majorHAnsi"/>
                <w:color w:val="000000"/>
                <w:kern w:val="0"/>
                <w:sz w:val="20"/>
                <w:szCs w:val="20"/>
                <w:lang w:eastAsia="pt-BR"/>
                <w14:ligatures w14:val="none"/>
              </w:rPr>
              <w:t>Todo efetivo</w:t>
            </w:r>
          </w:p>
        </w:tc>
        <w:tc>
          <w:tcPr>
            <w:tcW w:w="1559" w:type="dxa"/>
            <w:vAlign w:val="center"/>
          </w:tcPr>
          <w:p w14:paraId="674EE910" w14:textId="77777777" w:rsidR="00845C66" w:rsidRPr="00816E95" w:rsidRDefault="00845C66" w:rsidP="00C21C5F">
            <w:pPr>
              <w:spacing w:after="0" w:line="276" w:lineRule="auto"/>
              <w:ind w:left="-17" w:firstLine="17"/>
              <w:jc w:val="center"/>
              <w:rPr>
                <w:rFonts w:asciiTheme="majorHAnsi" w:eastAsia="Times New Roman" w:hAnsiTheme="majorHAnsi" w:cstheme="majorHAnsi"/>
                <w:color w:val="000000"/>
                <w:kern w:val="0"/>
                <w:sz w:val="20"/>
                <w:szCs w:val="20"/>
                <w:lang w:eastAsia="pt-BR"/>
                <w14:ligatures w14:val="none"/>
              </w:rPr>
            </w:pPr>
            <w:r w:rsidRPr="00816E95">
              <w:rPr>
                <w:rFonts w:asciiTheme="majorHAnsi" w:eastAsia="Times New Roman" w:hAnsiTheme="majorHAnsi" w:cstheme="majorHAnsi"/>
                <w:color w:val="000000"/>
                <w:kern w:val="0"/>
                <w:sz w:val="20"/>
                <w:szCs w:val="20"/>
                <w:lang w:eastAsia="pt-BR"/>
                <w14:ligatures w14:val="none"/>
              </w:rPr>
              <w:t>3.</w:t>
            </w:r>
            <w:r>
              <w:rPr>
                <w:rFonts w:asciiTheme="majorHAnsi" w:eastAsia="Times New Roman" w:hAnsiTheme="majorHAnsi" w:cstheme="majorHAnsi"/>
                <w:color w:val="000000"/>
                <w:kern w:val="0"/>
                <w:sz w:val="20"/>
                <w:szCs w:val="20"/>
                <w:lang w:eastAsia="pt-BR"/>
                <w14:ligatures w14:val="none"/>
              </w:rPr>
              <w:t>115</w:t>
            </w:r>
          </w:p>
        </w:tc>
      </w:tr>
      <w:tr w:rsidR="00845C66" w:rsidRPr="004A67F0" w14:paraId="4613A46D" w14:textId="77777777" w:rsidTr="00C21C5F">
        <w:trPr>
          <w:trHeight w:val="47"/>
        </w:trPr>
        <w:tc>
          <w:tcPr>
            <w:tcW w:w="1125" w:type="dxa"/>
          </w:tcPr>
          <w:p w14:paraId="6E397055" w14:textId="77777777" w:rsidR="00845C66" w:rsidRPr="00816E95" w:rsidRDefault="00845C66" w:rsidP="00C21C5F">
            <w:pPr>
              <w:spacing w:after="0" w:line="276" w:lineRule="auto"/>
              <w:ind w:left="-17"/>
              <w:jc w:val="center"/>
              <w:rPr>
                <w:rFonts w:asciiTheme="majorHAnsi" w:eastAsia="Times New Roman" w:hAnsiTheme="majorHAnsi" w:cstheme="majorHAnsi"/>
                <w:color w:val="000000"/>
                <w:kern w:val="0"/>
                <w:sz w:val="20"/>
                <w:szCs w:val="20"/>
                <w:lang w:eastAsia="pt-BR"/>
                <w14:ligatures w14:val="none"/>
              </w:rPr>
            </w:pPr>
            <w:r w:rsidRPr="00816E95">
              <w:rPr>
                <w:rFonts w:asciiTheme="majorHAnsi" w:eastAsia="Times New Roman" w:hAnsiTheme="majorHAnsi" w:cstheme="majorHAnsi"/>
                <w:color w:val="000000"/>
                <w:kern w:val="0"/>
                <w:sz w:val="20"/>
                <w:szCs w:val="20"/>
                <w:lang w:eastAsia="pt-BR"/>
                <w14:ligatures w14:val="none"/>
              </w:rPr>
              <w:t>2027</w:t>
            </w:r>
          </w:p>
        </w:tc>
        <w:tc>
          <w:tcPr>
            <w:tcW w:w="3411" w:type="dxa"/>
            <w:vAlign w:val="center"/>
          </w:tcPr>
          <w:p w14:paraId="2C974C44" w14:textId="77777777" w:rsidR="00845C66" w:rsidRPr="00816E95" w:rsidRDefault="00845C66" w:rsidP="00C21C5F">
            <w:pPr>
              <w:spacing w:after="0" w:line="276" w:lineRule="auto"/>
              <w:ind w:left="135"/>
              <w:rPr>
                <w:rFonts w:asciiTheme="majorHAnsi" w:eastAsia="Times New Roman" w:hAnsiTheme="majorHAnsi" w:cstheme="majorHAnsi"/>
                <w:color w:val="000000"/>
                <w:kern w:val="0"/>
                <w:sz w:val="20"/>
                <w:szCs w:val="20"/>
                <w:lang w:eastAsia="pt-BR"/>
                <w14:ligatures w14:val="none"/>
              </w:rPr>
            </w:pPr>
            <w:r w:rsidRPr="00816E95">
              <w:rPr>
                <w:rFonts w:asciiTheme="majorHAnsi" w:eastAsia="Times New Roman" w:hAnsiTheme="majorHAnsi" w:cstheme="majorHAnsi"/>
                <w:color w:val="000000"/>
                <w:kern w:val="0"/>
                <w:sz w:val="20"/>
                <w:szCs w:val="20"/>
                <w:lang w:eastAsia="pt-BR"/>
                <w14:ligatures w14:val="none"/>
              </w:rPr>
              <w:t>Parada do Orgulho LGBT+</w:t>
            </w:r>
          </w:p>
        </w:tc>
        <w:tc>
          <w:tcPr>
            <w:tcW w:w="1843" w:type="dxa"/>
            <w:vAlign w:val="center"/>
          </w:tcPr>
          <w:p w14:paraId="43558905" w14:textId="77777777" w:rsidR="00845C66" w:rsidRPr="00816E95" w:rsidRDefault="00845C66"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816E95">
              <w:rPr>
                <w:rFonts w:asciiTheme="majorHAnsi" w:eastAsia="Times New Roman" w:hAnsiTheme="majorHAnsi" w:cstheme="majorHAnsi"/>
                <w:color w:val="000000"/>
                <w:kern w:val="0"/>
                <w:sz w:val="20"/>
                <w:szCs w:val="20"/>
                <w:lang w:eastAsia="pt-BR"/>
                <w14:ligatures w14:val="none"/>
              </w:rPr>
              <w:t>Anual</w:t>
            </w:r>
          </w:p>
        </w:tc>
        <w:tc>
          <w:tcPr>
            <w:tcW w:w="1559" w:type="dxa"/>
            <w:vAlign w:val="center"/>
          </w:tcPr>
          <w:p w14:paraId="4376671F" w14:textId="77777777" w:rsidR="00845C66" w:rsidRPr="00816E95" w:rsidRDefault="00845C66" w:rsidP="00C21C5F">
            <w:pPr>
              <w:spacing w:after="0" w:line="276" w:lineRule="auto"/>
              <w:ind w:hanging="17"/>
              <w:jc w:val="center"/>
              <w:rPr>
                <w:rFonts w:asciiTheme="majorHAnsi" w:eastAsia="Times New Roman" w:hAnsiTheme="majorHAnsi" w:cstheme="majorHAnsi"/>
                <w:color w:val="000000"/>
                <w:kern w:val="0"/>
                <w:sz w:val="20"/>
                <w:szCs w:val="20"/>
                <w:lang w:eastAsia="pt-BR"/>
                <w14:ligatures w14:val="none"/>
              </w:rPr>
            </w:pPr>
            <w:r w:rsidRPr="00816E95">
              <w:rPr>
                <w:rFonts w:asciiTheme="majorHAnsi" w:eastAsia="Times New Roman" w:hAnsiTheme="majorHAnsi" w:cstheme="majorHAnsi"/>
                <w:color w:val="000000"/>
                <w:kern w:val="0"/>
                <w:sz w:val="20"/>
                <w:szCs w:val="20"/>
                <w:lang w:eastAsia="pt-BR"/>
                <w14:ligatures w14:val="none"/>
              </w:rPr>
              <w:t>Todo efetivo</w:t>
            </w:r>
          </w:p>
        </w:tc>
        <w:tc>
          <w:tcPr>
            <w:tcW w:w="1559" w:type="dxa"/>
            <w:vAlign w:val="center"/>
          </w:tcPr>
          <w:p w14:paraId="305EF617" w14:textId="77777777" w:rsidR="00845C66" w:rsidRPr="00816E95" w:rsidRDefault="00845C66" w:rsidP="00C21C5F">
            <w:pPr>
              <w:spacing w:after="0" w:line="276" w:lineRule="auto"/>
              <w:ind w:left="-17" w:firstLine="17"/>
              <w:jc w:val="center"/>
              <w:rPr>
                <w:rFonts w:asciiTheme="majorHAnsi" w:eastAsia="Times New Roman" w:hAnsiTheme="majorHAnsi" w:cstheme="majorHAnsi"/>
                <w:color w:val="000000"/>
                <w:kern w:val="0"/>
                <w:sz w:val="20"/>
                <w:szCs w:val="20"/>
                <w:lang w:eastAsia="pt-BR"/>
                <w14:ligatures w14:val="none"/>
              </w:rPr>
            </w:pPr>
            <w:r w:rsidRPr="00816E95">
              <w:rPr>
                <w:rFonts w:asciiTheme="majorHAnsi" w:hAnsiTheme="majorHAnsi" w:cstheme="majorHAnsi"/>
                <w:color w:val="000000"/>
                <w:sz w:val="20"/>
                <w:szCs w:val="20"/>
              </w:rPr>
              <w:t>3.</w:t>
            </w:r>
            <w:r>
              <w:rPr>
                <w:rFonts w:asciiTheme="majorHAnsi" w:hAnsiTheme="majorHAnsi" w:cstheme="majorHAnsi"/>
                <w:color w:val="000000"/>
                <w:sz w:val="20"/>
                <w:szCs w:val="20"/>
              </w:rPr>
              <w:t>115</w:t>
            </w:r>
          </w:p>
        </w:tc>
      </w:tr>
      <w:tr w:rsidR="00845C66" w:rsidRPr="004A67F0" w14:paraId="3CC37B3C" w14:textId="77777777" w:rsidTr="00C21C5F">
        <w:trPr>
          <w:trHeight w:val="47"/>
        </w:trPr>
        <w:tc>
          <w:tcPr>
            <w:tcW w:w="1125" w:type="dxa"/>
          </w:tcPr>
          <w:p w14:paraId="7A97BBCA" w14:textId="77777777" w:rsidR="00845C66" w:rsidRPr="00816E95" w:rsidRDefault="00845C66" w:rsidP="00C21C5F">
            <w:pPr>
              <w:spacing w:after="0" w:line="276" w:lineRule="auto"/>
              <w:ind w:left="-17"/>
              <w:jc w:val="center"/>
              <w:rPr>
                <w:rFonts w:asciiTheme="majorHAnsi" w:eastAsia="Times New Roman" w:hAnsiTheme="majorHAnsi" w:cstheme="majorHAnsi"/>
                <w:color w:val="000000"/>
                <w:kern w:val="0"/>
                <w:sz w:val="20"/>
                <w:szCs w:val="20"/>
                <w:lang w:eastAsia="pt-BR"/>
                <w14:ligatures w14:val="none"/>
              </w:rPr>
            </w:pPr>
            <w:r w:rsidRPr="00816E95">
              <w:rPr>
                <w:rFonts w:asciiTheme="majorHAnsi" w:eastAsia="Times New Roman" w:hAnsiTheme="majorHAnsi" w:cstheme="majorHAnsi"/>
                <w:color w:val="000000"/>
                <w:kern w:val="0"/>
                <w:sz w:val="20"/>
                <w:szCs w:val="20"/>
                <w:lang w:eastAsia="pt-BR"/>
                <w14:ligatures w14:val="none"/>
              </w:rPr>
              <w:t>2027</w:t>
            </w:r>
          </w:p>
        </w:tc>
        <w:tc>
          <w:tcPr>
            <w:tcW w:w="3411" w:type="dxa"/>
            <w:vAlign w:val="center"/>
          </w:tcPr>
          <w:p w14:paraId="2A0C3E8D" w14:textId="77777777" w:rsidR="00845C66" w:rsidRPr="00816E95" w:rsidRDefault="00845C66" w:rsidP="00C21C5F">
            <w:pPr>
              <w:spacing w:after="0" w:line="276" w:lineRule="auto"/>
              <w:ind w:left="135"/>
              <w:rPr>
                <w:rFonts w:asciiTheme="majorHAnsi" w:eastAsia="Times New Roman" w:hAnsiTheme="majorHAnsi" w:cstheme="majorHAnsi"/>
                <w:color w:val="000000"/>
                <w:kern w:val="0"/>
                <w:sz w:val="20"/>
                <w:szCs w:val="20"/>
                <w:lang w:eastAsia="pt-BR"/>
                <w14:ligatures w14:val="none"/>
              </w:rPr>
            </w:pPr>
            <w:r w:rsidRPr="00816E95">
              <w:rPr>
                <w:rFonts w:asciiTheme="majorHAnsi" w:eastAsia="Times New Roman" w:hAnsiTheme="majorHAnsi" w:cstheme="majorHAnsi"/>
                <w:color w:val="000000"/>
                <w:kern w:val="0"/>
                <w:sz w:val="20"/>
                <w:szCs w:val="20"/>
                <w:lang w:eastAsia="pt-BR"/>
                <w14:ligatures w14:val="none"/>
              </w:rPr>
              <w:t>Desfile Nove de julho</w:t>
            </w:r>
          </w:p>
        </w:tc>
        <w:tc>
          <w:tcPr>
            <w:tcW w:w="1843" w:type="dxa"/>
            <w:vAlign w:val="center"/>
          </w:tcPr>
          <w:p w14:paraId="32C87EF7" w14:textId="77777777" w:rsidR="00845C66" w:rsidRPr="00816E95" w:rsidRDefault="00845C66"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816E95">
              <w:rPr>
                <w:rFonts w:asciiTheme="majorHAnsi" w:eastAsia="Times New Roman" w:hAnsiTheme="majorHAnsi" w:cstheme="majorHAnsi"/>
                <w:color w:val="000000"/>
                <w:kern w:val="0"/>
                <w:sz w:val="20"/>
                <w:szCs w:val="20"/>
                <w:lang w:eastAsia="pt-BR"/>
                <w14:ligatures w14:val="none"/>
              </w:rPr>
              <w:t>Anual</w:t>
            </w:r>
          </w:p>
        </w:tc>
        <w:tc>
          <w:tcPr>
            <w:tcW w:w="1559" w:type="dxa"/>
            <w:vAlign w:val="center"/>
          </w:tcPr>
          <w:p w14:paraId="50BB981B" w14:textId="77777777" w:rsidR="00845C66" w:rsidRPr="00816E95" w:rsidRDefault="00845C66" w:rsidP="00C21C5F">
            <w:pPr>
              <w:spacing w:after="0" w:line="276" w:lineRule="auto"/>
              <w:ind w:hanging="17"/>
              <w:jc w:val="center"/>
              <w:rPr>
                <w:rFonts w:asciiTheme="majorHAnsi" w:eastAsia="Times New Roman" w:hAnsiTheme="majorHAnsi" w:cstheme="majorHAnsi"/>
                <w:color w:val="000000"/>
                <w:kern w:val="0"/>
                <w:sz w:val="20"/>
                <w:szCs w:val="20"/>
                <w:lang w:eastAsia="pt-BR"/>
                <w14:ligatures w14:val="none"/>
              </w:rPr>
            </w:pPr>
            <w:r w:rsidRPr="00816E95">
              <w:rPr>
                <w:rFonts w:asciiTheme="majorHAnsi" w:eastAsia="Times New Roman" w:hAnsiTheme="majorHAnsi" w:cstheme="majorHAnsi"/>
                <w:color w:val="000000"/>
                <w:kern w:val="0"/>
                <w:sz w:val="20"/>
                <w:szCs w:val="20"/>
                <w:lang w:eastAsia="pt-BR"/>
                <w14:ligatures w14:val="none"/>
              </w:rPr>
              <w:t>Operacional</w:t>
            </w:r>
          </w:p>
        </w:tc>
        <w:tc>
          <w:tcPr>
            <w:tcW w:w="1559" w:type="dxa"/>
            <w:vAlign w:val="center"/>
          </w:tcPr>
          <w:p w14:paraId="47C71D7F" w14:textId="77777777" w:rsidR="00845C66" w:rsidRPr="00816E95" w:rsidRDefault="00845C66" w:rsidP="00C21C5F">
            <w:pPr>
              <w:spacing w:after="0" w:line="276" w:lineRule="auto"/>
              <w:ind w:left="-17" w:firstLine="17"/>
              <w:jc w:val="center"/>
              <w:rPr>
                <w:rFonts w:asciiTheme="majorHAnsi" w:eastAsia="Times New Roman" w:hAnsiTheme="majorHAnsi" w:cstheme="majorHAnsi"/>
                <w:color w:val="000000"/>
                <w:kern w:val="0"/>
                <w:sz w:val="20"/>
                <w:szCs w:val="20"/>
                <w:lang w:eastAsia="pt-BR"/>
                <w14:ligatures w14:val="none"/>
              </w:rPr>
            </w:pPr>
            <w:r>
              <w:rPr>
                <w:rFonts w:asciiTheme="majorHAnsi" w:eastAsia="Times New Roman" w:hAnsiTheme="majorHAnsi" w:cstheme="majorHAnsi"/>
                <w:color w:val="000000"/>
                <w:kern w:val="0"/>
                <w:sz w:val="20"/>
                <w:szCs w:val="20"/>
                <w:lang w:eastAsia="pt-BR"/>
                <w14:ligatures w14:val="none"/>
              </w:rPr>
              <w:t>475</w:t>
            </w:r>
          </w:p>
        </w:tc>
      </w:tr>
      <w:tr w:rsidR="00845C66" w:rsidRPr="004A67F0" w14:paraId="7092E611" w14:textId="77777777" w:rsidTr="00C21C5F">
        <w:trPr>
          <w:trHeight w:val="47"/>
        </w:trPr>
        <w:tc>
          <w:tcPr>
            <w:tcW w:w="1125" w:type="dxa"/>
          </w:tcPr>
          <w:p w14:paraId="325B8E6E" w14:textId="77777777" w:rsidR="00845C66" w:rsidRPr="00816E95" w:rsidRDefault="00845C66" w:rsidP="00C21C5F">
            <w:pPr>
              <w:spacing w:after="0" w:line="276" w:lineRule="auto"/>
              <w:ind w:left="-17"/>
              <w:jc w:val="center"/>
              <w:rPr>
                <w:rFonts w:asciiTheme="majorHAnsi" w:eastAsia="Times New Roman" w:hAnsiTheme="majorHAnsi" w:cstheme="majorHAnsi"/>
                <w:color w:val="000000"/>
                <w:kern w:val="0"/>
                <w:sz w:val="20"/>
                <w:szCs w:val="20"/>
                <w:lang w:eastAsia="pt-BR"/>
                <w14:ligatures w14:val="none"/>
              </w:rPr>
            </w:pPr>
            <w:r w:rsidRPr="00816E95">
              <w:rPr>
                <w:rFonts w:asciiTheme="majorHAnsi" w:eastAsia="Times New Roman" w:hAnsiTheme="majorHAnsi" w:cstheme="majorHAnsi"/>
                <w:color w:val="000000"/>
                <w:kern w:val="0"/>
                <w:sz w:val="20"/>
                <w:szCs w:val="20"/>
                <w:lang w:eastAsia="pt-BR"/>
                <w14:ligatures w14:val="none"/>
              </w:rPr>
              <w:t>2027</w:t>
            </w:r>
          </w:p>
        </w:tc>
        <w:tc>
          <w:tcPr>
            <w:tcW w:w="3411" w:type="dxa"/>
            <w:vAlign w:val="center"/>
          </w:tcPr>
          <w:p w14:paraId="7D73DF6F" w14:textId="77777777" w:rsidR="00845C66" w:rsidRPr="00816E95" w:rsidRDefault="00845C66" w:rsidP="00C21C5F">
            <w:pPr>
              <w:spacing w:after="0" w:line="276" w:lineRule="auto"/>
              <w:ind w:left="135"/>
              <w:rPr>
                <w:rFonts w:asciiTheme="majorHAnsi" w:eastAsia="Times New Roman" w:hAnsiTheme="majorHAnsi" w:cstheme="majorHAnsi"/>
                <w:color w:val="000000"/>
                <w:kern w:val="0"/>
                <w:sz w:val="20"/>
                <w:szCs w:val="20"/>
                <w:lang w:eastAsia="pt-BR"/>
                <w14:ligatures w14:val="none"/>
              </w:rPr>
            </w:pPr>
            <w:r w:rsidRPr="00816E95">
              <w:rPr>
                <w:rFonts w:asciiTheme="majorHAnsi" w:eastAsia="Times New Roman" w:hAnsiTheme="majorHAnsi" w:cstheme="majorHAnsi"/>
                <w:color w:val="000000"/>
                <w:kern w:val="0"/>
                <w:sz w:val="20"/>
                <w:szCs w:val="20"/>
                <w:lang w:eastAsia="pt-BR"/>
                <w14:ligatures w14:val="none"/>
              </w:rPr>
              <w:t>Dia das Mães</w:t>
            </w:r>
          </w:p>
        </w:tc>
        <w:tc>
          <w:tcPr>
            <w:tcW w:w="1843" w:type="dxa"/>
            <w:vAlign w:val="center"/>
          </w:tcPr>
          <w:p w14:paraId="614F9E7B" w14:textId="77777777" w:rsidR="00845C66" w:rsidRPr="00816E95" w:rsidRDefault="00845C66"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816E95">
              <w:rPr>
                <w:rFonts w:asciiTheme="majorHAnsi" w:eastAsia="Times New Roman" w:hAnsiTheme="majorHAnsi" w:cstheme="majorHAnsi"/>
                <w:color w:val="000000"/>
                <w:kern w:val="0"/>
                <w:sz w:val="20"/>
                <w:szCs w:val="20"/>
                <w:lang w:eastAsia="pt-BR"/>
                <w14:ligatures w14:val="none"/>
              </w:rPr>
              <w:t>Anual</w:t>
            </w:r>
          </w:p>
        </w:tc>
        <w:tc>
          <w:tcPr>
            <w:tcW w:w="1559" w:type="dxa"/>
            <w:vAlign w:val="center"/>
          </w:tcPr>
          <w:p w14:paraId="467FC9F2" w14:textId="77777777" w:rsidR="00845C66" w:rsidRPr="00816E95" w:rsidRDefault="00845C66" w:rsidP="00C21C5F">
            <w:pPr>
              <w:spacing w:after="0" w:line="276" w:lineRule="auto"/>
              <w:ind w:hanging="17"/>
              <w:jc w:val="center"/>
              <w:rPr>
                <w:rFonts w:asciiTheme="majorHAnsi" w:eastAsia="Times New Roman" w:hAnsiTheme="majorHAnsi" w:cstheme="majorHAnsi"/>
                <w:color w:val="000000"/>
                <w:kern w:val="0"/>
                <w:sz w:val="20"/>
                <w:szCs w:val="20"/>
                <w:lang w:eastAsia="pt-BR"/>
                <w14:ligatures w14:val="none"/>
              </w:rPr>
            </w:pPr>
            <w:r w:rsidRPr="00816E95">
              <w:rPr>
                <w:rFonts w:asciiTheme="majorHAnsi" w:eastAsia="Times New Roman" w:hAnsiTheme="majorHAnsi" w:cstheme="majorHAnsi"/>
                <w:color w:val="000000"/>
                <w:kern w:val="0"/>
                <w:sz w:val="20"/>
                <w:szCs w:val="20"/>
                <w:lang w:eastAsia="pt-BR"/>
                <w14:ligatures w14:val="none"/>
              </w:rPr>
              <w:t>Operacional</w:t>
            </w:r>
          </w:p>
        </w:tc>
        <w:tc>
          <w:tcPr>
            <w:tcW w:w="1559" w:type="dxa"/>
            <w:vAlign w:val="center"/>
          </w:tcPr>
          <w:p w14:paraId="2F732D05" w14:textId="77777777" w:rsidR="00845C66" w:rsidRPr="00816E95" w:rsidRDefault="00845C66" w:rsidP="00C21C5F">
            <w:pPr>
              <w:spacing w:after="0" w:line="276" w:lineRule="auto"/>
              <w:ind w:left="-17" w:firstLine="17"/>
              <w:jc w:val="center"/>
              <w:rPr>
                <w:rFonts w:asciiTheme="majorHAnsi" w:eastAsia="Times New Roman" w:hAnsiTheme="majorHAnsi" w:cstheme="majorHAnsi"/>
                <w:color w:val="000000"/>
                <w:kern w:val="0"/>
                <w:sz w:val="20"/>
                <w:szCs w:val="20"/>
                <w:lang w:eastAsia="pt-BR"/>
                <w14:ligatures w14:val="none"/>
              </w:rPr>
            </w:pPr>
            <w:r>
              <w:rPr>
                <w:rFonts w:asciiTheme="majorHAnsi" w:hAnsiTheme="majorHAnsi" w:cstheme="majorHAnsi"/>
                <w:color w:val="000000"/>
                <w:sz w:val="20"/>
                <w:szCs w:val="20"/>
              </w:rPr>
              <w:t>945</w:t>
            </w:r>
          </w:p>
        </w:tc>
      </w:tr>
      <w:tr w:rsidR="00845C66" w:rsidRPr="004A67F0" w14:paraId="4840CF71" w14:textId="77777777" w:rsidTr="00C21C5F">
        <w:trPr>
          <w:trHeight w:val="47"/>
        </w:trPr>
        <w:tc>
          <w:tcPr>
            <w:tcW w:w="1125" w:type="dxa"/>
          </w:tcPr>
          <w:p w14:paraId="4E90FE6E" w14:textId="77777777" w:rsidR="00845C66" w:rsidRPr="00816E95" w:rsidRDefault="00845C66" w:rsidP="00C21C5F">
            <w:pPr>
              <w:spacing w:after="0" w:line="276" w:lineRule="auto"/>
              <w:ind w:left="-17"/>
              <w:jc w:val="center"/>
              <w:rPr>
                <w:rFonts w:asciiTheme="majorHAnsi" w:eastAsia="Times New Roman" w:hAnsiTheme="majorHAnsi" w:cstheme="majorHAnsi"/>
                <w:color w:val="000000"/>
                <w:kern w:val="0"/>
                <w:sz w:val="20"/>
                <w:szCs w:val="20"/>
                <w:lang w:eastAsia="pt-BR"/>
                <w14:ligatures w14:val="none"/>
              </w:rPr>
            </w:pPr>
            <w:r w:rsidRPr="00816E95">
              <w:rPr>
                <w:rFonts w:asciiTheme="majorHAnsi" w:eastAsia="Times New Roman" w:hAnsiTheme="majorHAnsi" w:cstheme="majorHAnsi"/>
                <w:color w:val="000000"/>
                <w:kern w:val="0"/>
                <w:sz w:val="20"/>
                <w:szCs w:val="20"/>
                <w:lang w:eastAsia="pt-BR"/>
                <w14:ligatures w14:val="none"/>
              </w:rPr>
              <w:t>2027</w:t>
            </w:r>
          </w:p>
        </w:tc>
        <w:tc>
          <w:tcPr>
            <w:tcW w:w="3411" w:type="dxa"/>
            <w:vAlign w:val="center"/>
          </w:tcPr>
          <w:p w14:paraId="2B7D9D4D" w14:textId="1190D9B7" w:rsidR="00845C66" w:rsidRPr="00816E95" w:rsidRDefault="00845C66" w:rsidP="00C21C5F">
            <w:pPr>
              <w:spacing w:after="0" w:line="276" w:lineRule="auto"/>
              <w:ind w:left="135"/>
              <w:rPr>
                <w:rFonts w:asciiTheme="majorHAnsi" w:eastAsia="Times New Roman" w:hAnsiTheme="majorHAnsi" w:cstheme="majorHAnsi"/>
                <w:color w:val="000000"/>
                <w:kern w:val="0"/>
                <w:sz w:val="20"/>
                <w:szCs w:val="20"/>
                <w:lang w:eastAsia="pt-BR"/>
                <w14:ligatures w14:val="none"/>
              </w:rPr>
            </w:pPr>
            <w:proofErr w:type="spellStart"/>
            <w:r w:rsidRPr="00816E95">
              <w:rPr>
                <w:rFonts w:asciiTheme="majorHAnsi" w:eastAsia="Times New Roman" w:hAnsiTheme="majorHAnsi" w:cstheme="majorHAnsi"/>
                <w:color w:val="000000"/>
                <w:kern w:val="0"/>
                <w:sz w:val="20"/>
                <w:szCs w:val="20"/>
                <w:lang w:eastAsia="pt-BR"/>
                <w14:ligatures w14:val="none"/>
              </w:rPr>
              <w:t>Lollapalooza</w:t>
            </w:r>
            <w:proofErr w:type="spellEnd"/>
            <w:r>
              <w:rPr>
                <w:rFonts w:asciiTheme="majorHAnsi" w:eastAsia="Times New Roman" w:hAnsiTheme="majorHAnsi" w:cstheme="majorHAnsi"/>
                <w:color w:val="000000"/>
                <w:kern w:val="0"/>
                <w:sz w:val="20"/>
                <w:szCs w:val="20"/>
                <w:lang w:eastAsia="pt-BR"/>
                <w14:ligatures w14:val="none"/>
              </w:rPr>
              <w:t xml:space="preserve"> Festival</w:t>
            </w:r>
          </w:p>
        </w:tc>
        <w:tc>
          <w:tcPr>
            <w:tcW w:w="1843" w:type="dxa"/>
            <w:vAlign w:val="center"/>
          </w:tcPr>
          <w:p w14:paraId="0D085690" w14:textId="77777777" w:rsidR="00845C66" w:rsidRPr="00816E95" w:rsidRDefault="00845C66"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816E95">
              <w:rPr>
                <w:rFonts w:asciiTheme="majorHAnsi" w:eastAsia="Times New Roman" w:hAnsiTheme="majorHAnsi" w:cstheme="majorHAnsi"/>
                <w:color w:val="000000"/>
                <w:kern w:val="0"/>
                <w:sz w:val="20"/>
                <w:szCs w:val="20"/>
                <w:lang w:eastAsia="pt-BR"/>
                <w14:ligatures w14:val="none"/>
              </w:rPr>
              <w:t>Anual</w:t>
            </w:r>
          </w:p>
        </w:tc>
        <w:tc>
          <w:tcPr>
            <w:tcW w:w="1559" w:type="dxa"/>
            <w:vAlign w:val="center"/>
          </w:tcPr>
          <w:p w14:paraId="13ED7FA6" w14:textId="77777777" w:rsidR="00845C66" w:rsidRPr="00816E95" w:rsidRDefault="00845C66" w:rsidP="00C21C5F">
            <w:pPr>
              <w:spacing w:after="0" w:line="276" w:lineRule="auto"/>
              <w:ind w:hanging="17"/>
              <w:jc w:val="center"/>
              <w:rPr>
                <w:rFonts w:asciiTheme="majorHAnsi" w:eastAsia="Times New Roman" w:hAnsiTheme="majorHAnsi" w:cstheme="majorHAnsi"/>
                <w:color w:val="000000"/>
                <w:kern w:val="0"/>
                <w:sz w:val="20"/>
                <w:szCs w:val="20"/>
                <w:lang w:eastAsia="pt-BR"/>
                <w14:ligatures w14:val="none"/>
              </w:rPr>
            </w:pPr>
            <w:r w:rsidRPr="00816E95">
              <w:rPr>
                <w:rFonts w:asciiTheme="majorHAnsi" w:eastAsia="Times New Roman" w:hAnsiTheme="majorHAnsi" w:cstheme="majorHAnsi"/>
                <w:color w:val="000000"/>
                <w:kern w:val="0"/>
                <w:sz w:val="20"/>
                <w:szCs w:val="20"/>
                <w:lang w:eastAsia="pt-BR"/>
                <w14:ligatures w14:val="none"/>
              </w:rPr>
              <w:t>Operacional</w:t>
            </w:r>
          </w:p>
        </w:tc>
        <w:tc>
          <w:tcPr>
            <w:tcW w:w="1559" w:type="dxa"/>
            <w:vAlign w:val="center"/>
          </w:tcPr>
          <w:p w14:paraId="1946B2A9" w14:textId="77777777" w:rsidR="00845C66" w:rsidRPr="00816E95" w:rsidRDefault="00845C66" w:rsidP="00C21C5F">
            <w:pPr>
              <w:spacing w:after="0" w:line="276" w:lineRule="auto"/>
              <w:ind w:left="-17" w:firstLine="17"/>
              <w:jc w:val="center"/>
              <w:rPr>
                <w:rFonts w:asciiTheme="majorHAnsi" w:eastAsia="Times New Roman" w:hAnsiTheme="majorHAnsi" w:cstheme="majorHAnsi"/>
                <w:color w:val="000000"/>
                <w:kern w:val="0"/>
                <w:sz w:val="20"/>
                <w:szCs w:val="20"/>
                <w:lang w:eastAsia="pt-BR"/>
                <w14:ligatures w14:val="none"/>
              </w:rPr>
            </w:pPr>
            <w:r w:rsidRPr="00816E95">
              <w:rPr>
                <w:rFonts w:asciiTheme="majorHAnsi" w:hAnsiTheme="majorHAnsi" w:cstheme="majorHAnsi"/>
                <w:color w:val="000000"/>
                <w:sz w:val="20"/>
                <w:szCs w:val="20"/>
              </w:rPr>
              <w:t>4.</w:t>
            </w:r>
            <w:r>
              <w:rPr>
                <w:rFonts w:asciiTheme="majorHAnsi" w:hAnsiTheme="majorHAnsi" w:cstheme="majorHAnsi"/>
                <w:color w:val="000000"/>
                <w:sz w:val="20"/>
                <w:szCs w:val="20"/>
              </w:rPr>
              <w:t>115</w:t>
            </w:r>
          </w:p>
        </w:tc>
      </w:tr>
      <w:tr w:rsidR="00845C66" w:rsidRPr="004A67F0" w14:paraId="0E130D3F" w14:textId="77777777" w:rsidTr="00C21C5F">
        <w:trPr>
          <w:trHeight w:val="47"/>
        </w:trPr>
        <w:tc>
          <w:tcPr>
            <w:tcW w:w="1125" w:type="dxa"/>
          </w:tcPr>
          <w:p w14:paraId="7962F7EA" w14:textId="77777777" w:rsidR="00845C66" w:rsidRPr="00816E95" w:rsidRDefault="00845C66" w:rsidP="00C21C5F">
            <w:pPr>
              <w:spacing w:after="0" w:line="276" w:lineRule="auto"/>
              <w:ind w:left="-17"/>
              <w:jc w:val="center"/>
              <w:rPr>
                <w:rFonts w:asciiTheme="majorHAnsi" w:eastAsia="Times New Roman" w:hAnsiTheme="majorHAnsi" w:cstheme="majorHAnsi"/>
                <w:color w:val="000000"/>
                <w:kern w:val="0"/>
                <w:sz w:val="20"/>
                <w:szCs w:val="20"/>
                <w:lang w:eastAsia="pt-BR"/>
                <w14:ligatures w14:val="none"/>
              </w:rPr>
            </w:pPr>
            <w:r w:rsidRPr="00816E95">
              <w:rPr>
                <w:rFonts w:asciiTheme="majorHAnsi" w:eastAsia="Times New Roman" w:hAnsiTheme="majorHAnsi" w:cstheme="majorHAnsi"/>
                <w:color w:val="000000"/>
                <w:kern w:val="0"/>
                <w:sz w:val="20"/>
                <w:szCs w:val="20"/>
                <w:lang w:eastAsia="pt-BR"/>
                <w14:ligatures w14:val="none"/>
              </w:rPr>
              <w:t>202</w:t>
            </w:r>
            <w:r>
              <w:rPr>
                <w:rFonts w:asciiTheme="majorHAnsi" w:eastAsia="Times New Roman" w:hAnsiTheme="majorHAnsi" w:cstheme="majorHAnsi"/>
                <w:color w:val="000000"/>
                <w:kern w:val="0"/>
                <w:sz w:val="20"/>
                <w:szCs w:val="20"/>
                <w:lang w:eastAsia="pt-BR"/>
                <w14:ligatures w14:val="none"/>
              </w:rPr>
              <w:t>6/2027</w:t>
            </w:r>
          </w:p>
        </w:tc>
        <w:tc>
          <w:tcPr>
            <w:tcW w:w="3411" w:type="dxa"/>
            <w:vAlign w:val="center"/>
          </w:tcPr>
          <w:p w14:paraId="64CDD25A" w14:textId="77777777" w:rsidR="00845C66" w:rsidRPr="00816E95" w:rsidRDefault="00845C66" w:rsidP="00C21C5F">
            <w:pPr>
              <w:spacing w:after="0" w:line="276" w:lineRule="auto"/>
              <w:ind w:left="135"/>
              <w:rPr>
                <w:rFonts w:asciiTheme="majorHAnsi" w:eastAsia="Times New Roman" w:hAnsiTheme="majorHAnsi" w:cstheme="majorHAnsi"/>
                <w:color w:val="000000"/>
                <w:kern w:val="0"/>
                <w:sz w:val="20"/>
                <w:szCs w:val="20"/>
                <w:lang w:eastAsia="pt-BR"/>
                <w14:ligatures w14:val="none"/>
              </w:rPr>
            </w:pPr>
            <w:r w:rsidRPr="00816E95">
              <w:rPr>
                <w:rFonts w:asciiTheme="majorHAnsi" w:eastAsia="Times New Roman" w:hAnsiTheme="majorHAnsi" w:cstheme="majorHAnsi"/>
                <w:color w:val="000000"/>
                <w:kern w:val="0"/>
                <w:sz w:val="20"/>
                <w:szCs w:val="20"/>
                <w:lang w:eastAsia="pt-BR"/>
                <w14:ligatures w14:val="none"/>
              </w:rPr>
              <w:t>Eleições</w:t>
            </w:r>
          </w:p>
        </w:tc>
        <w:tc>
          <w:tcPr>
            <w:tcW w:w="1843" w:type="dxa"/>
            <w:vAlign w:val="center"/>
          </w:tcPr>
          <w:p w14:paraId="470BBAC2" w14:textId="77777777" w:rsidR="00845C66" w:rsidRPr="00816E95" w:rsidRDefault="00845C66"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816E95">
              <w:rPr>
                <w:rFonts w:asciiTheme="majorHAnsi" w:eastAsia="Times New Roman" w:hAnsiTheme="majorHAnsi" w:cstheme="majorHAnsi"/>
                <w:color w:val="000000"/>
                <w:kern w:val="0"/>
                <w:sz w:val="20"/>
                <w:szCs w:val="20"/>
                <w:lang w:eastAsia="pt-BR"/>
                <w14:ligatures w14:val="none"/>
              </w:rPr>
              <w:t>Anual</w:t>
            </w:r>
          </w:p>
        </w:tc>
        <w:tc>
          <w:tcPr>
            <w:tcW w:w="1559" w:type="dxa"/>
            <w:vAlign w:val="center"/>
          </w:tcPr>
          <w:p w14:paraId="28088C2E" w14:textId="77777777" w:rsidR="00845C66" w:rsidRPr="00816E95" w:rsidRDefault="00845C66" w:rsidP="00C21C5F">
            <w:pPr>
              <w:spacing w:after="0" w:line="276" w:lineRule="auto"/>
              <w:ind w:hanging="17"/>
              <w:jc w:val="center"/>
              <w:rPr>
                <w:rFonts w:asciiTheme="majorHAnsi" w:eastAsia="Times New Roman" w:hAnsiTheme="majorHAnsi" w:cstheme="majorHAnsi"/>
                <w:color w:val="000000"/>
                <w:kern w:val="0"/>
                <w:sz w:val="20"/>
                <w:szCs w:val="20"/>
                <w:lang w:eastAsia="pt-BR"/>
                <w14:ligatures w14:val="none"/>
              </w:rPr>
            </w:pPr>
            <w:r w:rsidRPr="00816E95">
              <w:rPr>
                <w:rFonts w:asciiTheme="majorHAnsi" w:eastAsia="Times New Roman" w:hAnsiTheme="majorHAnsi" w:cstheme="majorHAnsi"/>
                <w:color w:val="000000"/>
                <w:kern w:val="0"/>
                <w:sz w:val="20"/>
                <w:szCs w:val="20"/>
                <w:lang w:eastAsia="pt-BR"/>
                <w14:ligatures w14:val="none"/>
              </w:rPr>
              <w:t>Operacional</w:t>
            </w:r>
          </w:p>
        </w:tc>
        <w:tc>
          <w:tcPr>
            <w:tcW w:w="1559" w:type="dxa"/>
            <w:vAlign w:val="center"/>
          </w:tcPr>
          <w:p w14:paraId="6AF6832C" w14:textId="77777777" w:rsidR="00845C66" w:rsidRPr="00816E95" w:rsidRDefault="00845C66" w:rsidP="00C21C5F">
            <w:pPr>
              <w:spacing w:after="0" w:line="276" w:lineRule="auto"/>
              <w:ind w:left="-17" w:firstLine="17"/>
              <w:jc w:val="center"/>
              <w:rPr>
                <w:rFonts w:asciiTheme="majorHAnsi" w:hAnsiTheme="majorHAnsi" w:cstheme="majorHAnsi"/>
                <w:color w:val="000000"/>
                <w:sz w:val="20"/>
                <w:szCs w:val="20"/>
              </w:rPr>
            </w:pPr>
            <w:r w:rsidRPr="00816E95">
              <w:rPr>
                <w:rFonts w:asciiTheme="majorHAnsi" w:hAnsiTheme="majorHAnsi" w:cstheme="majorHAnsi"/>
                <w:color w:val="000000"/>
                <w:sz w:val="20"/>
                <w:szCs w:val="20"/>
              </w:rPr>
              <w:t>12.</w:t>
            </w:r>
            <w:r>
              <w:rPr>
                <w:rFonts w:asciiTheme="majorHAnsi" w:hAnsiTheme="majorHAnsi" w:cstheme="majorHAnsi"/>
                <w:color w:val="000000"/>
                <w:sz w:val="20"/>
                <w:szCs w:val="20"/>
              </w:rPr>
              <w:t>115</w:t>
            </w:r>
          </w:p>
        </w:tc>
      </w:tr>
      <w:tr w:rsidR="00845C66" w:rsidRPr="004A67F0" w14:paraId="2B0E23C7" w14:textId="77777777" w:rsidTr="00C21C5F">
        <w:trPr>
          <w:trHeight w:val="47"/>
        </w:trPr>
        <w:tc>
          <w:tcPr>
            <w:tcW w:w="1125" w:type="dxa"/>
          </w:tcPr>
          <w:p w14:paraId="0BEFF0D9" w14:textId="77777777" w:rsidR="00845C66" w:rsidRPr="00816E95" w:rsidRDefault="00845C66" w:rsidP="00C21C5F">
            <w:pPr>
              <w:spacing w:after="0" w:line="276" w:lineRule="auto"/>
              <w:ind w:left="-17"/>
              <w:jc w:val="center"/>
              <w:rPr>
                <w:rFonts w:asciiTheme="majorHAnsi" w:eastAsia="Times New Roman" w:hAnsiTheme="majorHAnsi" w:cstheme="majorHAnsi"/>
                <w:color w:val="000000"/>
                <w:kern w:val="0"/>
                <w:sz w:val="20"/>
                <w:szCs w:val="20"/>
                <w:lang w:eastAsia="pt-BR"/>
                <w14:ligatures w14:val="none"/>
              </w:rPr>
            </w:pPr>
            <w:r w:rsidRPr="00816E95">
              <w:rPr>
                <w:rFonts w:asciiTheme="majorHAnsi" w:eastAsia="Times New Roman" w:hAnsiTheme="majorHAnsi" w:cstheme="majorHAnsi"/>
                <w:color w:val="000000"/>
                <w:kern w:val="0"/>
                <w:sz w:val="20"/>
                <w:szCs w:val="20"/>
                <w:lang w:eastAsia="pt-BR"/>
                <w14:ligatures w14:val="none"/>
              </w:rPr>
              <w:t>2027</w:t>
            </w:r>
          </w:p>
        </w:tc>
        <w:tc>
          <w:tcPr>
            <w:tcW w:w="3411" w:type="dxa"/>
            <w:vAlign w:val="center"/>
          </w:tcPr>
          <w:p w14:paraId="0EF768D6" w14:textId="77777777" w:rsidR="00845C66" w:rsidRPr="00816E95" w:rsidRDefault="00845C66" w:rsidP="00C21C5F">
            <w:pPr>
              <w:spacing w:after="0" w:line="276" w:lineRule="auto"/>
              <w:ind w:left="135"/>
              <w:rPr>
                <w:rFonts w:asciiTheme="majorHAnsi" w:eastAsia="Times New Roman" w:hAnsiTheme="majorHAnsi" w:cstheme="majorHAnsi"/>
                <w:color w:val="000000"/>
                <w:kern w:val="0"/>
                <w:sz w:val="20"/>
                <w:szCs w:val="20"/>
                <w:lang w:eastAsia="pt-BR"/>
                <w14:ligatures w14:val="none"/>
              </w:rPr>
            </w:pPr>
            <w:r w:rsidRPr="00816E95">
              <w:rPr>
                <w:rFonts w:asciiTheme="majorHAnsi" w:eastAsia="Times New Roman" w:hAnsiTheme="majorHAnsi" w:cstheme="majorHAnsi"/>
                <w:color w:val="000000"/>
                <w:kern w:val="0"/>
                <w:sz w:val="20"/>
                <w:szCs w:val="20"/>
                <w:lang w:eastAsia="pt-BR"/>
                <w14:ligatures w14:val="none"/>
              </w:rPr>
              <w:t>Olímpiadas das Guardas Municipais</w:t>
            </w:r>
          </w:p>
        </w:tc>
        <w:tc>
          <w:tcPr>
            <w:tcW w:w="1843" w:type="dxa"/>
            <w:vAlign w:val="center"/>
          </w:tcPr>
          <w:p w14:paraId="447D8F77" w14:textId="77777777" w:rsidR="00845C66" w:rsidRPr="00816E95" w:rsidRDefault="00845C66"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816E95">
              <w:rPr>
                <w:rFonts w:asciiTheme="majorHAnsi" w:eastAsia="Times New Roman" w:hAnsiTheme="majorHAnsi" w:cstheme="majorHAnsi"/>
                <w:color w:val="000000"/>
                <w:kern w:val="0"/>
                <w:sz w:val="20"/>
                <w:szCs w:val="20"/>
                <w:lang w:eastAsia="pt-BR"/>
                <w14:ligatures w14:val="none"/>
              </w:rPr>
              <w:t>Anual</w:t>
            </w:r>
          </w:p>
        </w:tc>
        <w:tc>
          <w:tcPr>
            <w:tcW w:w="1559" w:type="dxa"/>
            <w:vAlign w:val="center"/>
          </w:tcPr>
          <w:p w14:paraId="1FF5AB23" w14:textId="77777777" w:rsidR="00845C66" w:rsidRPr="00816E95" w:rsidRDefault="00845C66" w:rsidP="00C21C5F">
            <w:pPr>
              <w:spacing w:after="0" w:line="276" w:lineRule="auto"/>
              <w:ind w:hanging="17"/>
              <w:jc w:val="center"/>
              <w:rPr>
                <w:rFonts w:asciiTheme="majorHAnsi" w:eastAsia="Times New Roman" w:hAnsiTheme="majorHAnsi" w:cstheme="majorHAnsi"/>
                <w:color w:val="000000"/>
                <w:kern w:val="0"/>
                <w:sz w:val="20"/>
                <w:szCs w:val="20"/>
                <w:lang w:eastAsia="pt-BR"/>
                <w14:ligatures w14:val="none"/>
              </w:rPr>
            </w:pPr>
            <w:r w:rsidRPr="00816E95">
              <w:rPr>
                <w:rFonts w:asciiTheme="majorHAnsi" w:eastAsia="Times New Roman" w:hAnsiTheme="majorHAnsi" w:cstheme="majorHAnsi"/>
                <w:color w:val="000000"/>
                <w:kern w:val="0"/>
                <w:sz w:val="20"/>
                <w:szCs w:val="20"/>
                <w:lang w:eastAsia="pt-BR"/>
                <w14:ligatures w14:val="none"/>
              </w:rPr>
              <w:t>Todo efetivo</w:t>
            </w:r>
          </w:p>
        </w:tc>
        <w:tc>
          <w:tcPr>
            <w:tcW w:w="1559" w:type="dxa"/>
            <w:vAlign w:val="center"/>
          </w:tcPr>
          <w:p w14:paraId="2EB32E90" w14:textId="77777777" w:rsidR="00845C66" w:rsidRPr="00816E95" w:rsidRDefault="00845C66" w:rsidP="00C21C5F">
            <w:pPr>
              <w:spacing w:after="0" w:line="276" w:lineRule="auto"/>
              <w:ind w:left="-17" w:firstLine="17"/>
              <w:jc w:val="center"/>
              <w:rPr>
                <w:rFonts w:asciiTheme="majorHAnsi" w:eastAsia="Times New Roman" w:hAnsiTheme="majorHAnsi" w:cstheme="majorHAnsi"/>
                <w:color w:val="000000"/>
                <w:kern w:val="0"/>
                <w:sz w:val="20"/>
                <w:szCs w:val="20"/>
                <w:lang w:eastAsia="pt-BR"/>
                <w14:ligatures w14:val="none"/>
              </w:rPr>
            </w:pPr>
            <w:r>
              <w:rPr>
                <w:rFonts w:asciiTheme="majorHAnsi" w:eastAsia="Times New Roman" w:hAnsiTheme="majorHAnsi" w:cstheme="majorHAnsi"/>
                <w:color w:val="000000"/>
                <w:kern w:val="0"/>
                <w:sz w:val="20"/>
                <w:szCs w:val="20"/>
                <w:lang w:eastAsia="pt-BR"/>
                <w14:ligatures w14:val="none"/>
              </w:rPr>
              <w:t>565</w:t>
            </w:r>
          </w:p>
        </w:tc>
      </w:tr>
      <w:tr w:rsidR="00845C66" w:rsidRPr="004A67F0" w14:paraId="526F7F48" w14:textId="77777777" w:rsidTr="00C21C5F">
        <w:trPr>
          <w:trHeight w:val="47"/>
        </w:trPr>
        <w:tc>
          <w:tcPr>
            <w:tcW w:w="1125" w:type="dxa"/>
          </w:tcPr>
          <w:p w14:paraId="587F5E7C" w14:textId="77777777" w:rsidR="00845C66" w:rsidRPr="00816E95" w:rsidRDefault="00845C66" w:rsidP="00C21C5F">
            <w:pPr>
              <w:spacing w:after="0" w:line="276" w:lineRule="auto"/>
              <w:ind w:left="-17"/>
              <w:jc w:val="center"/>
              <w:rPr>
                <w:rFonts w:asciiTheme="majorHAnsi" w:eastAsia="Times New Roman" w:hAnsiTheme="majorHAnsi" w:cstheme="majorHAnsi"/>
                <w:color w:val="000000"/>
                <w:kern w:val="0"/>
                <w:sz w:val="20"/>
                <w:szCs w:val="20"/>
                <w:lang w:eastAsia="pt-BR"/>
                <w14:ligatures w14:val="none"/>
              </w:rPr>
            </w:pPr>
            <w:r w:rsidRPr="00816E95">
              <w:rPr>
                <w:rFonts w:asciiTheme="majorHAnsi" w:eastAsia="Times New Roman" w:hAnsiTheme="majorHAnsi" w:cstheme="majorHAnsi"/>
                <w:color w:val="000000"/>
                <w:kern w:val="0"/>
                <w:sz w:val="20"/>
                <w:szCs w:val="20"/>
                <w:lang w:eastAsia="pt-BR"/>
                <w14:ligatures w14:val="none"/>
              </w:rPr>
              <w:t>2027</w:t>
            </w:r>
          </w:p>
        </w:tc>
        <w:tc>
          <w:tcPr>
            <w:tcW w:w="3411" w:type="dxa"/>
            <w:vAlign w:val="center"/>
          </w:tcPr>
          <w:p w14:paraId="2958A90B" w14:textId="77777777" w:rsidR="00845C66" w:rsidRPr="00816E95" w:rsidRDefault="00845C66" w:rsidP="00C21C5F">
            <w:pPr>
              <w:spacing w:after="0" w:line="276" w:lineRule="auto"/>
              <w:ind w:left="135"/>
              <w:rPr>
                <w:rFonts w:asciiTheme="majorHAnsi" w:eastAsia="Times New Roman" w:hAnsiTheme="majorHAnsi" w:cstheme="majorHAnsi"/>
                <w:color w:val="000000"/>
                <w:kern w:val="0"/>
                <w:sz w:val="20"/>
                <w:szCs w:val="20"/>
                <w:lang w:eastAsia="pt-BR"/>
                <w14:ligatures w14:val="none"/>
              </w:rPr>
            </w:pPr>
            <w:r w:rsidRPr="00816E95">
              <w:rPr>
                <w:rFonts w:asciiTheme="majorHAnsi" w:eastAsia="Times New Roman" w:hAnsiTheme="majorHAnsi" w:cstheme="majorHAnsi"/>
                <w:color w:val="000000"/>
                <w:kern w:val="0"/>
                <w:sz w:val="20"/>
                <w:szCs w:val="20"/>
                <w:lang w:eastAsia="pt-BR"/>
                <w14:ligatures w14:val="none"/>
              </w:rPr>
              <w:t>Reintegração de Posse</w:t>
            </w:r>
          </w:p>
        </w:tc>
        <w:tc>
          <w:tcPr>
            <w:tcW w:w="1843" w:type="dxa"/>
            <w:vAlign w:val="center"/>
          </w:tcPr>
          <w:p w14:paraId="4959D759" w14:textId="77777777" w:rsidR="00845C66" w:rsidRPr="00816E95" w:rsidRDefault="00845C66"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816E95">
              <w:rPr>
                <w:rFonts w:asciiTheme="majorHAnsi" w:eastAsia="Times New Roman" w:hAnsiTheme="majorHAnsi" w:cstheme="majorHAnsi"/>
                <w:color w:val="000000"/>
                <w:kern w:val="0"/>
                <w:sz w:val="20"/>
                <w:szCs w:val="20"/>
                <w:lang w:eastAsia="pt-BR"/>
                <w14:ligatures w14:val="none"/>
              </w:rPr>
              <w:t>Eventual</w:t>
            </w:r>
          </w:p>
        </w:tc>
        <w:tc>
          <w:tcPr>
            <w:tcW w:w="1559" w:type="dxa"/>
            <w:vAlign w:val="center"/>
          </w:tcPr>
          <w:p w14:paraId="16A74EB2" w14:textId="77777777" w:rsidR="00845C66" w:rsidRPr="00816E95" w:rsidRDefault="00845C66" w:rsidP="00C21C5F">
            <w:pPr>
              <w:spacing w:after="0" w:line="276" w:lineRule="auto"/>
              <w:ind w:hanging="17"/>
              <w:jc w:val="center"/>
              <w:rPr>
                <w:rFonts w:asciiTheme="majorHAnsi" w:eastAsia="Times New Roman" w:hAnsiTheme="majorHAnsi" w:cstheme="majorHAnsi"/>
                <w:color w:val="000000"/>
                <w:kern w:val="0"/>
                <w:sz w:val="20"/>
                <w:szCs w:val="20"/>
                <w:lang w:eastAsia="pt-BR"/>
                <w14:ligatures w14:val="none"/>
              </w:rPr>
            </w:pPr>
            <w:r w:rsidRPr="00816E95">
              <w:rPr>
                <w:rFonts w:asciiTheme="majorHAnsi" w:eastAsia="Times New Roman" w:hAnsiTheme="majorHAnsi" w:cstheme="majorHAnsi"/>
                <w:color w:val="000000"/>
                <w:kern w:val="0"/>
                <w:sz w:val="20"/>
                <w:szCs w:val="20"/>
                <w:lang w:eastAsia="pt-BR"/>
                <w14:ligatures w14:val="none"/>
              </w:rPr>
              <w:t>Operacional</w:t>
            </w:r>
          </w:p>
        </w:tc>
        <w:tc>
          <w:tcPr>
            <w:tcW w:w="1559" w:type="dxa"/>
            <w:vAlign w:val="center"/>
          </w:tcPr>
          <w:p w14:paraId="2B82C294" w14:textId="77777777" w:rsidR="00845C66" w:rsidRPr="00816E95" w:rsidRDefault="00845C66" w:rsidP="00C21C5F">
            <w:pPr>
              <w:spacing w:after="0" w:line="276" w:lineRule="auto"/>
              <w:ind w:left="-17" w:firstLine="17"/>
              <w:jc w:val="center"/>
              <w:rPr>
                <w:rFonts w:asciiTheme="majorHAnsi" w:eastAsia="Times New Roman" w:hAnsiTheme="majorHAnsi" w:cstheme="majorHAnsi"/>
                <w:color w:val="000000"/>
                <w:kern w:val="0"/>
                <w:sz w:val="20"/>
                <w:szCs w:val="20"/>
                <w:lang w:eastAsia="pt-BR"/>
                <w14:ligatures w14:val="none"/>
              </w:rPr>
            </w:pPr>
            <w:r w:rsidRPr="00816E95">
              <w:rPr>
                <w:rFonts w:asciiTheme="majorHAnsi" w:hAnsiTheme="majorHAnsi" w:cstheme="majorHAnsi"/>
                <w:color w:val="000000"/>
                <w:sz w:val="20"/>
                <w:szCs w:val="20"/>
              </w:rPr>
              <w:t>4.</w:t>
            </w:r>
            <w:r>
              <w:rPr>
                <w:rFonts w:asciiTheme="majorHAnsi" w:hAnsiTheme="majorHAnsi" w:cstheme="majorHAnsi"/>
                <w:color w:val="000000"/>
                <w:sz w:val="20"/>
                <w:szCs w:val="20"/>
              </w:rPr>
              <w:t>515</w:t>
            </w:r>
          </w:p>
        </w:tc>
      </w:tr>
      <w:tr w:rsidR="00845C66" w:rsidRPr="004A67F0" w14:paraId="44085B98" w14:textId="77777777" w:rsidTr="00C21C5F">
        <w:trPr>
          <w:trHeight w:val="240"/>
        </w:trPr>
        <w:tc>
          <w:tcPr>
            <w:tcW w:w="1125" w:type="dxa"/>
          </w:tcPr>
          <w:p w14:paraId="1A72CCFE" w14:textId="77777777" w:rsidR="00845C66" w:rsidRPr="00816E95" w:rsidRDefault="00845C66" w:rsidP="00C21C5F">
            <w:pPr>
              <w:spacing w:after="0" w:line="276" w:lineRule="auto"/>
              <w:ind w:left="-17"/>
              <w:jc w:val="center"/>
              <w:rPr>
                <w:rFonts w:asciiTheme="majorHAnsi" w:eastAsia="Times New Roman" w:hAnsiTheme="majorHAnsi" w:cstheme="majorHAnsi"/>
                <w:color w:val="000000"/>
                <w:kern w:val="0"/>
                <w:sz w:val="20"/>
                <w:szCs w:val="20"/>
                <w:lang w:eastAsia="pt-BR"/>
                <w14:ligatures w14:val="none"/>
              </w:rPr>
            </w:pPr>
            <w:r w:rsidRPr="00816E95">
              <w:rPr>
                <w:rFonts w:asciiTheme="majorHAnsi" w:eastAsia="Times New Roman" w:hAnsiTheme="majorHAnsi" w:cstheme="majorHAnsi"/>
                <w:color w:val="000000"/>
                <w:kern w:val="0"/>
                <w:sz w:val="20"/>
                <w:szCs w:val="20"/>
                <w:lang w:eastAsia="pt-BR"/>
                <w14:ligatures w14:val="none"/>
              </w:rPr>
              <w:t>2027</w:t>
            </w:r>
          </w:p>
        </w:tc>
        <w:tc>
          <w:tcPr>
            <w:tcW w:w="3411" w:type="dxa"/>
            <w:vAlign w:val="center"/>
          </w:tcPr>
          <w:p w14:paraId="412EEBF6" w14:textId="77777777" w:rsidR="00845C66" w:rsidRPr="00816E95" w:rsidRDefault="00845C66" w:rsidP="00C21C5F">
            <w:pPr>
              <w:spacing w:after="0" w:line="276" w:lineRule="auto"/>
              <w:ind w:left="135"/>
              <w:rPr>
                <w:rFonts w:asciiTheme="majorHAnsi" w:eastAsia="Times New Roman" w:hAnsiTheme="majorHAnsi" w:cstheme="majorHAnsi"/>
                <w:color w:val="000000"/>
                <w:kern w:val="0"/>
                <w:sz w:val="20"/>
                <w:szCs w:val="20"/>
                <w:lang w:eastAsia="pt-BR"/>
                <w14:ligatures w14:val="none"/>
              </w:rPr>
            </w:pPr>
            <w:r w:rsidRPr="00816E95">
              <w:rPr>
                <w:rFonts w:asciiTheme="majorHAnsi" w:eastAsia="Times New Roman" w:hAnsiTheme="majorHAnsi" w:cstheme="majorHAnsi"/>
                <w:color w:val="000000"/>
                <w:kern w:val="0"/>
                <w:sz w:val="20"/>
                <w:szCs w:val="20"/>
                <w:lang w:eastAsia="pt-BR"/>
                <w14:ligatures w14:val="none"/>
              </w:rPr>
              <w:t>Desfazimento</w:t>
            </w:r>
          </w:p>
        </w:tc>
        <w:tc>
          <w:tcPr>
            <w:tcW w:w="1843" w:type="dxa"/>
            <w:vAlign w:val="center"/>
          </w:tcPr>
          <w:p w14:paraId="401F2558" w14:textId="77777777" w:rsidR="00845C66" w:rsidRPr="00816E95" w:rsidRDefault="00845C66"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816E95">
              <w:rPr>
                <w:rFonts w:asciiTheme="majorHAnsi" w:eastAsia="Times New Roman" w:hAnsiTheme="majorHAnsi" w:cstheme="majorHAnsi"/>
                <w:color w:val="000000"/>
                <w:kern w:val="0"/>
                <w:sz w:val="20"/>
                <w:szCs w:val="20"/>
                <w:lang w:eastAsia="pt-BR"/>
                <w14:ligatures w14:val="none"/>
              </w:rPr>
              <w:t>Eventual</w:t>
            </w:r>
          </w:p>
        </w:tc>
        <w:tc>
          <w:tcPr>
            <w:tcW w:w="1559" w:type="dxa"/>
            <w:vAlign w:val="center"/>
          </w:tcPr>
          <w:p w14:paraId="05E866CE" w14:textId="77777777" w:rsidR="00845C66" w:rsidRPr="00816E95" w:rsidRDefault="00845C66" w:rsidP="00C21C5F">
            <w:pPr>
              <w:spacing w:after="0" w:line="276" w:lineRule="auto"/>
              <w:ind w:hanging="17"/>
              <w:jc w:val="center"/>
              <w:rPr>
                <w:rFonts w:asciiTheme="majorHAnsi" w:eastAsia="Times New Roman" w:hAnsiTheme="majorHAnsi" w:cstheme="majorHAnsi"/>
                <w:color w:val="000000"/>
                <w:kern w:val="0"/>
                <w:sz w:val="20"/>
                <w:szCs w:val="20"/>
                <w:lang w:eastAsia="pt-BR"/>
                <w14:ligatures w14:val="none"/>
              </w:rPr>
            </w:pPr>
            <w:r w:rsidRPr="00816E95">
              <w:rPr>
                <w:rFonts w:asciiTheme="majorHAnsi" w:eastAsia="Times New Roman" w:hAnsiTheme="majorHAnsi" w:cstheme="majorHAnsi"/>
                <w:color w:val="000000"/>
                <w:kern w:val="0"/>
                <w:sz w:val="20"/>
                <w:szCs w:val="20"/>
                <w:lang w:eastAsia="pt-BR"/>
                <w14:ligatures w14:val="none"/>
              </w:rPr>
              <w:t>Operacional</w:t>
            </w:r>
          </w:p>
        </w:tc>
        <w:tc>
          <w:tcPr>
            <w:tcW w:w="1559" w:type="dxa"/>
            <w:vAlign w:val="center"/>
          </w:tcPr>
          <w:p w14:paraId="3FBCAB67" w14:textId="77777777" w:rsidR="00845C66" w:rsidRPr="00816E95" w:rsidRDefault="00845C66" w:rsidP="00C21C5F">
            <w:pPr>
              <w:spacing w:after="0" w:line="276" w:lineRule="auto"/>
              <w:ind w:left="-17" w:firstLine="17"/>
              <w:jc w:val="center"/>
              <w:rPr>
                <w:rFonts w:asciiTheme="majorHAnsi" w:eastAsia="Times New Roman" w:hAnsiTheme="majorHAnsi" w:cstheme="majorHAnsi"/>
                <w:color w:val="000000"/>
                <w:kern w:val="0"/>
                <w:sz w:val="20"/>
                <w:szCs w:val="20"/>
                <w:lang w:eastAsia="pt-BR"/>
                <w14:ligatures w14:val="none"/>
              </w:rPr>
            </w:pPr>
            <w:r w:rsidRPr="00816E95">
              <w:rPr>
                <w:rFonts w:asciiTheme="majorHAnsi" w:hAnsiTheme="majorHAnsi" w:cstheme="majorHAnsi"/>
                <w:color w:val="000000"/>
                <w:sz w:val="20"/>
                <w:szCs w:val="20"/>
              </w:rPr>
              <w:t>2.</w:t>
            </w:r>
            <w:r>
              <w:rPr>
                <w:rFonts w:asciiTheme="majorHAnsi" w:hAnsiTheme="majorHAnsi" w:cstheme="majorHAnsi"/>
                <w:color w:val="000000"/>
                <w:sz w:val="20"/>
                <w:szCs w:val="20"/>
              </w:rPr>
              <w:t>560</w:t>
            </w:r>
          </w:p>
        </w:tc>
      </w:tr>
      <w:tr w:rsidR="00845C66" w:rsidRPr="004A67F0" w14:paraId="0635CD39" w14:textId="77777777" w:rsidTr="00C21C5F">
        <w:trPr>
          <w:trHeight w:val="47"/>
        </w:trPr>
        <w:tc>
          <w:tcPr>
            <w:tcW w:w="1125" w:type="dxa"/>
          </w:tcPr>
          <w:p w14:paraId="0FAEB382" w14:textId="77777777" w:rsidR="00845C66" w:rsidRPr="00816E95" w:rsidRDefault="00845C66" w:rsidP="00C21C5F">
            <w:pPr>
              <w:spacing w:after="0" w:line="276" w:lineRule="auto"/>
              <w:ind w:left="-17"/>
              <w:jc w:val="center"/>
              <w:rPr>
                <w:rFonts w:asciiTheme="majorHAnsi" w:eastAsia="Times New Roman" w:hAnsiTheme="majorHAnsi" w:cstheme="majorHAnsi"/>
                <w:b/>
                <w:bCs/>
                <w:color w:val="000000"/>
                <w:kern w:val="0"/>
                <w:sz w:val="20"/>
                <w:szCs w:val="20"/>
                <w:lang w:eastAsia="pt-BR"/>
                <w14:ligatures w14:val="none"/>
              </w:rPr>
            </w:pPr>
          </w:p>
        </w:tc>
        <w:tc>
          <w:tcPr>
            <w:tcW w:w="6813" w:type="dxa"/>
            <w:gridSpan w:val="3"/>
            <w:vAlign w:val="center"/>
          </w:tcPr>
          <w:p w14:paraId="3C293B2C" w14:textId="77777777" w:rsidR="00845C66" w:rsidRPr="00816E95" w:rsidRDefault="00845C66" w:rsidP="00C21C5F">
            <w:pPr>
              <w:spacing w:after="0" w:line="276" w:lineRule="auto"/>
              <w:ind w:left="-284"/>
              <w:jc w:val="center"/>
              <w:rPr>
                <w:rFonts w:asciiTheme="majorHAnsi" w:eastAsia="Times New Roman" w:hAnsiTheme="majorHAnsi" w:cstheme="majorHAnsi"/>
                <w:b/>
                <w:bCs/>
                <w:color w:val="000000"/>
                <w:kern w:val="0"/>
                <w:sz w:val="20"/>
                <w:szCs w:val="20"/>
                <w:lang w:eastAsia="pt-BR"/>
                <w14:ligatures w14:val="none"/>
              </w:rPr>
            </w:pPr>
            <w:r w:rsidRPr="00816E95">
              <w:rPr>
                <w:rFonts w:asciiTheme="majorHAnsi" w:eastAsia="Times New Roman" w:hAnsiTheme="majorHAnsi" w:cstheme="majorHAnsi"/>
                <w:b/>
                <w:bCs/>
                <w:color w:val="000000"/>
                <w:kern w:val="0"/>
                <w:sz w:val="20"/>
                <w:szCs w:val="20"/>
                <w:lang w:eastAsia="pt-BR"/>
                <w14:ligatures w14:val="none"/>
              </w:rPr>
              <w:t>Total</w:t>
            </w:r>
          </w:p>
        </w:tc>
        <w:tc>
          <w:tcPr>
            <w:tcW w:w="1559" w:type="dxa"/>
            <w:vAlign w:val="center"/>
          </w:tcPr>
          <w:p w14:paraId="14CFE2A0" w14:textId="77777777" w:rsidR="00845C66" w:rsidRPr="00816E95" w:rsidRDefault="00845C66" w:rsidP="00C21C5F">
            <w:pPr>
              <w:spacing w:after="0" w:line="276" w:lineRule="auto"/>
              <w:ind w:left="-284"/>
              <w:jc w:val="center"/>
              <w:rPr>
                <w:rFonts w:asciiTheme="majorHAnsi" w:eastAsia="Times New Roman" w:hAnsiTheme="majorHAnsi" w:cstheme="majorHAnsi"/>
                <w:b/>
                <w:bCs/>
                <w:color w:val="000000"/>
                <w:kern w:val="0"/>
                <w:sz w:val="20"/>
                <w:szCs w:val="20"/>
                <w:lang w:eastAsia="pt-BR"/>
                <w14:ligatures w14:val="none"/>
              </w:rPr>
            </w:pPr>
            <w:r w:rsidRPr="00816E95">
              <w:rPr>
                <w:rFonts w:asciiTheme="majorHAnsi" w:eastAsia="Times New Roman" w:hAnsiTheme="majorHAnsi" w:cstheme="majorHAnsi"/>
                <w:b/>
                <w:bCs/>
                <w:color w:val="000000"/>
                <w:kern w:val="0"/>
                <w:sz w:val="20"/>
                <w:szCs w:val="20"/>
                <w:lang w:eastAsia="pt-BR"/>
                <w14:ligatures w14:val="none"/>
              </w:rPr>
              <w:t>6</w:t>
            </w:r>
            <w:r>
              <w:rPr>
                <w:rFonts w:asciiTheme="majorHAnsi" w:eastAsia="Times New Roman" w:hAnsiTheme="majorHAnsi" w:cstheme="majorHAnsi"/>
                <w:b/>
                <w:bCs/>
                <w:color w:val="000000"/>
                <w:kern w:val="0"/>
                <w:sz w:val="20"/>
                <w:szCs w:val="20"/>
                <w:lang w:eastAsia="pt-BR"/>
                <w14:ligatures w14:val="none"/>
              </w:rPr>
              <w:t>4</w:t>
            </w:r>
            <w:r w:rsidRPr="00816E95">
              <w:rPr>
                <w:rFonts w:asciiTheme="majorHAnsi" w:eastAsia="Times New Roman" w:hAnsiTheme="majorHAnsi" w:cstheme="majorHAnsi"/>
                <w:b/>
                <w:bCs/>
                <w:color w:val="000000"/>
                <w:kern w:val="0"/>
                <w:sz w:val="20"/>
                <w:szCs w:val="20"/>
                <w:lang w:eastAsia="pt-BR"/>
                <w14:ligatures w14:val="none"/>
              </w:rPr>
              <w:t>.</w:t>
            </w:r>
            <w:r>
              <w:rPr>
                <w:rFonts w:asciiTheme="majorHAnsi" w:eastAsia="Times New Roman" w:hAnsiTheme="majorHAnsi" w:cstheme="majorHAnsi"/>
                <w:b/>
                <w:bCs/>
                <w:color w:val="000000"/>
                <w:kern w:val="0"/>
                <w:sz w:val="20"/>
                <w:szCs w:val="20"/>
                <w:lang w:eastAsia="pt-BR"/>
                <w14:ligatures w14:val="none"/>
              </w:rPr>
              <w:t>67</w:t>
            </w:r>
            <w:r w:rsidRPr="00816E95">
              <w:rPr>
                <w:rFonts w:asciiTheme="majorHAnsi" w:eastAsia="Times New Roman" w:hAnsiTheme="majorHAnsi" w:cstheme="majorHAnsi"/>
                <w:b/>
                <w:bCs/>
                <w:color w:val="000000"/>
                <w:kern w:val="0"/>
                <w:sz w:val="20"/>
                <w:szCs w:val="20"/>
                <w:lang w:eastAsia="pt-BR"/>
                <w14:ligatures w14:val="none"/>
              </w:rPr>
              <w:t>7</w:t>
            </w:r>
          </w:p>
        </w:tc>
      </w:tr>
    </w:tbl>
    <w:p w14:paraId="11618480" w14:textId="77777777" w:rsidR="00C22103" w:rsidRPr="004115F7" w:rsidRDefault="00C22103" w:rsidP="004115F7">
      <w:pPr>
        <w:pStyle w:val="PargrafodaLista2"/>
        <w:spacing w:line="276" w:lineRule="auto"/>
        <w:ind w:left="-426" w:right="397" w:firstLine="0"/>
        <w:contextualSpacing/>
        <w:jc w:val="both"/>
        <w:rPr>
          <w:rFonts w:asciiTheme="majorHAnsi" w:hAnsiTheme="majorHAnsi" w:cstheme="majorHAnsi"/>
          <w:b/>
          <w:sz w:val="22"/>
          <w:szCs w:val="22"/>
          <w:lang w:eastAsia="pt-BR"/>
        </w:rPr>
      </w:pPr>
    </w:p>
    <w:p w14:paraId="6770E21F" w14:textId="46219518" w:rsidR="00A45FC0" w:rsidRDefault="008E157F" w:rsidP="004115F7">
      <w:pPr>
        <w:pStyle w:val="PargrafodaLista2"/>
        <w:spacing w:line="276" w:lineRule="auto"/>
        <w:ind w:left="-426" w:right="397" w:firstLine="0"/>
        <w:contextualSpacing/>
        <w:jc w:val="both"/>
        <w:rPr>
          <w:rFonts w:asciiTheme="majorHAnsi" w:hAnsiTheme="majorHAnsi" w:cstheme="majorHAnsi"/>
          <w:b/>
          <w:sz w:val="22"/>
          <w:szCs w:val="22"/>
          <w:lang w:eastAsia="pt-BR"/>
        </w:rPr>
      </w:pPr>
      <w:r w:rsidRPr="004115F7">
        <w:rPr>
          <w:rFonts w:asciiTheme="majorHAnsi" w:hAnsiTheme="majorHAnsi" w:cstheme="majorHAnsi"/>
          <w:b/>
          <w:sz w:val="22"/>
          <w:szCs w:val="22"/>
          <w:lang w:eastAsia="pt-BR"/>
        </w:rPr>
        <w:t>Participação das Unidades Afetas à SMSU:</w:t>
      </w:r>
    </w:p>
    <w:p w14:paraId="4B9C285B" w14:textId="77777777" w:rsidR="00845C66" w:rsidRPr="00661189" w:rsidRDefault="00845C66" w:rsidP="004115F7">
      <w:pPr>
        <w:pStyle w:val="PargrafodaLista2"/>
        <w:spacing w:line="276" w:lineRule="auto"/>
        <w:ind w:left="-426" w:right="397" w:firstLine="0"/>
        <w:contextualSpacing/>
        <w:jc w:val="both"/>
        <w:rPr>
          <w:rFonts w:asciiTheme="majorHAnsi" w:hAnsiTheme="majorHAnsi" w:cstheme="majorHAnsi"/>
          <w:b/>
          <w:sz w:val="8"/>
          <w:szCs w:val="8"/>
          <w:lang w:eastAsia="pt-BR"/>
        </w:rPr>
      </w:pPr>
    </w:p>
    <w:tbl>
      <w:tblPr>
        <w:tblW w:w="10062"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851"/>
        <w:gridCol w:w="4536"/>
        <w:gridCol w:w="1971"/>
        <w:gridCol w:w="1357"/>
        <w:gridCol w:w="1347"/>
      </w:tblGrid>
      <w:tr w:rsidR="00845C66" w:rsidRPr="00816E95" w14:paraId="34B1D00D" w14:textId="77777777" w:rsidTr="00C21C5F">
        <w:trPr>
          <w:trHeight w:val="236"/>
        </w:trPr>
        <w:tc>
          <w:tcPr>
            <w:tcW w:w="10062" w:type="dxa"/>
            <w:gridSpan w:val="5"/>
          </w:tcPr>
          <w:p w14:paraId="214D7C99" w14:textId="63FA6801" w:rsidR="00845C66" w:rsidRPr="003A79B3" w:rsidRDefault="00783D6D" w:rsidP="00783D6D">
            <w:pPr>
              <w:spacing w:before="120" w:after="120" w:line="276" w:lineRule="auto"/>
              <w:ind w:left="120" w:right="120"/>
              <w:jc w:val="center"/>
              <w:rPr>
                <w:rFonts w:asciiTheme="majorHAnsi" w:eastAsia="Times New Roman" w:hAnsiTheme="majorHAnsi" w:cstheme="majorHAnsi"/>
                <w:b/>
                <w:bCs/>
                <w:color w:val="000000"/>
                <w:kern w:val="0"/>
                <w:sz w:val="20"/>
                <w:szCs w:val="20"/>
                <w:lang w:eastAsia="pt-BR"/>
                <w14:ligatures w14:val="none"/>
              </w:rPr>
            </w:pPr>
            <w:r w:rsidRPr="00783D6D">
              <w:rPr>
                <w:rFonts w:asciiTheme="majorHAnsi" w:eastAsia="Times New Roman" w:hAnsiTheme="majorHAnsi" w:cstheme="majorHAnsi"/>
                <w:b/>
                <w:bCs/>
                <w:color w:val="000000"/>
                <w:kern w:val="0"/>
                <w:lang w:eastAsia="pt-BR"/>
                <w14:ligatures w14:val="none"/>
              </w:rPr>
              <w:t>COORDENAÇÃO DA JUNTA DE SERVIÇO MILITAR</w:t>
            </w:r>
            <w:r>
              <w:rPr>
                <w:rFonts w:asciiTheme="majorHAnsi" w:eastAsia="Times New Roman" w:hAnsiTheme="majorHAnsi" w:cstheme="majorHAnsi"/>
                <w:b/>
                <w:bCs/>
                <w:color w:val="000000"/>
                <w:kern w:val="0"/>
                <w:lang w:eastAsia="pt-BR"/>
                <w14:ligatures w14:val="none"/>
              </w:rPr>
              <w:t xml:space="preserve"> </w:t>
            </w:r>
            <w:r w:rsidRPr="00816E95">
              <w:rPr>
                <w:rFonts w:asciiTheme="majorHAnsi" w:eastAsia="Times New Roman" w:hAnsiTheme="majorHAnsi" w:cstheme="majorHAnsi"/>
                <w:b/>
                <w:bCs/>
                <w:color w:val="000000"/>
                <w:kern w:val="0"/>
                <w:lang w:eastAsia="pt-BR"/>
                <w14:ligatures w14:val="none"/>
              </w:rPr>
              <w:t xml:space="preserve">– </w:t>
            </w:r>
            <w:r>
              <w:rPr>
                <w:rFonts w:asciiTheme="majorHAnsi" w:eastAsia="Times New Roman" w:hAnsiTheme="majorHAnsi" w:cstheme="majorHAnsi"/>
                <w:b/>
                <w:bCs/>
                <w:color w:val="000000"/>
                <w:kern w:val="0"/>
                <w:lang w:eastAsia="pt-BR"/>
                <w14:ligatures w14:val="none"/>
              </w:rPr>
              <w:t>CJSM</w:t>
            </w:r>
          </w:p>
        </w:tc>
      </w:tr>
      <w:tr w:rsidR="00845C66" w:rsidRPr="00816E95" w14:paraId="7FB510BB" w14:textId="77777777" w:rsidTr="00C21C5F">
        <w:trPr>
          <w:trHeight w:val="459"/>
        </w:trPr>
        <w:tc>
          <w:tcPr>
            <w:tcW w:w="851" w:type="dxa"/>
          </w:tcPr>
          <w:p w14:paraId="24874DBA" w14:textId="77777777" w:rsidR="00845C66" w:rsidRPr="003A79B3" w:rsidRDefault="00845C66" w:rsidP="00C21C5F">
            <w:pPr>
              <w:spacing w:after="0" w:line="276" w:lineRule="auto"/>
              <w:ind w:left="-154"/>
              <w:jc w:val="center"/>
              <w:rPr>
                <w:rFonts w:asciiTheme="majorHAnsi" w:eastAsia="Times New Roman" w:hAnsiTheme="majorHAnsi" w:cstheme="majorHAnsi"/>
                <w:b/>
                <w:bCs/>
                <w:color w:val="000000"/>
                <w:kern w:val="0"/>
                <w:sz w:val="20"/>
                <w:szCs w:val="20"/>
                <w:lang w:eastAsia="pt-BR"/>
                <w14:ligatures w14:val="none"/>
              </w:rPr>
            </w:pPr>
            <w:r w:rsidRPr="003A79B3">
              <w:rPr>
                <w:rFonts w:asciiTheme="majorHAnsi" w:eastAsia="Times New Roman" w:hAnsiTheme="majorHAnsi" w:cstheme="majorHAnsi"/>
                <w:b/>
                <w:bCs/>
                <w:color w:val="000000"/>
                <w:kern w:val="0"/>
                <w:sz w:val="20"/>
                <w:szCs w:val="20"/>
                <w:lang w:eastAsia="pt-BR"/>
                <w14:ligatures w14:val="none"/>
              </w:rPr>
              <w:t>Ano</w:t>
            </w:r>
          </w:p>
        </w:tc>
        <w:tc>
          <w:tcPr>
            <w:tcW w:w="4536" w:type="dxa"/>
            <w:vAlign w:val="center"/>
          </w:tcPr>
          <w:p w14:paraId="75BDAB97" w14:textId="77777777" w:rsidR="00845C66" w:rsidRPr="003A79B3" w:rsidRDefault="00845C66" w:rsidP="00C21C5F">
            <w:pPr>
              <w:spacing w:after="0" w:line="276" w:lineRule="auto"/>
              <w:ind w:left="-7"/>
              <w:jc w:val="center"/>
              <w:rPr>
                <w:rFonts w:asciiTheme="majorHAnsi" w:eastAsia="Times New Roman" w:hAnsiTheme="majorHAnsi" w:cstheme="majorHAnsi"/>
                <w:color w:val="000000"/>
                <w:kern w:val="0"/>
                <w:sz w:val="20"/>
                <w:szCs w:val="20"/>
                <w:lang w:eastAsia="pt-BR"/>
                <w14:ligatures w14:val="none"/>
              </w:rPr>
            </w:pPr>
            <w:r w:rsidRPr="003A79B3">
              <w:rPr>
                <w:rFonts w:asciiTheme="majorHAnsi" w:eastAsia="Times New Roman" w:hAnsiTheme="majorHAnsi" w:cstheme="majorHAnsi"/>
                <w:b/>
                <w:bCs/>
                <w:color w:val="000000"/>
                <w:kern w:val="0"/>
                <w:sz w:val="20"/>
                <w:szCs w:val="20"/>
                <w:lang w:eastAsia="pt-BR"/>
                <w14:ligatures w14:val="none"/>
              </w:rPr>
              <w:t>Nome do Evento</w:t>
            </w:r>
          </w:p>
        </w:tc>
        <w:tc>
          <w:tcPr>
            <w:tcW w:w="1971" w:type="dxa"/>
            <w:vAlign w:val="center"/>
          </w:tcPr>
          <w:p w14:paraId="086CA397" w14:textId="77777777" w:rsidR="00845C66" w:rsidRPr="003A79B3" w:rsidRDefault="00845C66" w:rsidP="00C21C5F">
            <w:pPr>
              <w:spacing w:after="0" w:line="276" w:lineRule="auto"/>
              <w:ind w:left="-9" w:firstLine="9"/>
              <w:jc w:val="center"/>
              <w:rPr>
                <w:rFonts w:asciiTheme="majorHAnsi" w:eastAsia="Times New Roman" w:hAnsiTheme="majorHAnsi" w:cstheme="majorHAnsi"/>
                <w:color w:val="000000"/>
                <w:kern w:val="0"/>
                <w:sz w:val="20"/>
                <w:szCs w:val="20"/>
                <w:lang w:eastAsia="pt-BR"/>
                <w14:ligatures w14:val="none"/>
              </w:rPr>
            </w:pPr>
            <w:r w:rsidRPr="003A79B3">
              <w:rPr>
                <w:rFonts w:asciiTheme="majorHAnsi" w:eastAsia="Times New Roman" w:hAnsiTheme="majorHAnsi" w:cstheme="majorHAnsi"/>
                <w:b/>
                <w:bCs/>
                <w:color w:val="000000"/>
                <w:kern w:val="0"/>
                <w:sz w:val="20"/>
                <w:szCs w:val="20"/>
                <w:lang w:eastAsia="pt-BR"/>
                <w14:ligatures w14:val="none"/>
              </w:rPr>
              <w:t>Frequência tipo de serviço</w:t>
            </w:r>
          </w:p>
        </w:tc>
        <w:tc>
          <w:tcPr>
            <w:tcW w:w="1357" w:type="dxa"/>
            <w:vAlign w:val="center"/>
          </w:tcPr>
          <w:p w14:paraId="4ACC8257" w14:textId="77777777" w:rsidR="00845C66" w:rsidRPr="003A79B3" w:rsidRDefault="00845C66" w:rsidP="00C21C5F">
            <w:pPr>
              <w:spacing w:after="0" w:line="276" w:lineRule="auto"/>
              <w:ind w:left="-5"/>
              <w:jc w:val="center"/>
              <w:rPr>
                <w:rFonts w:asciiTheme="majorHAnsi" w:eastAsia="Times New Roman" w:hAnsiTheme="majorHAnsi" w:cstheme="majorHAnsi"/>
                <w:color w:val="000000"/>
                <w:kern w:val="0"/>
                <w:sz w:val="20"/>
                <w:szCs w:val="20"/>
                <w:lang w:eastAsia="pt-BR"/>
                <w14:ligatures w14:val="none"/>
              </w:rPr>
            </w:pPr>
            <w:r w:rsidRPr="003A79B3">
              <w:rPr>
                <w:rFonts w:asciiTheme="majorHAnsi" w:eastAsia="Times New Roman" w:hAnsiTheme="majorHAnsi" w:cstheme="majorHAnsi"/>
                <w:b/>
                <w:bCs/>
                <w:color w:val="000000"/>
                <w:kern w:val="0"/>
                <w:sz w:val="20"/>
                <w:szCs w:val="20"/>
                <w:lang w:eastAsia="pt-BR"/>
                <w14:ligatures w14:val="none"/>
              </w:rPr>
              <w:t>Unidades</w:t>
            </w:r>
          </w:p>
        </w:tc>
        <w:tc>
          <w:tcPr>
            <w:tcW w:w="1347" w:type="dxa"/>
            <w:vAlign w:val="center"/>
          </w:tcPr>
          <w:p w14:paraId="22B11D12" w14:textId="77777777" w:rsidR="00845C66" w:rsidRPr="003A79B3" w:rsidRDefault="00845C66"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3A79B3">
              <w:rPr>
                <w:rFonts w:asciiTheme="majorHAnsi" w:eastAsia="Times New Roman" w:hAnsiTheme="majorHAnsi" w:cstheme="majorHAnsi"/>
                <w:b/>
                <w:bCs/>
                <w:color w:val="000000"/>
                <w:kern w:val="0"/>
                <w:sz w:val="20"/>
                <w:szCs w:val="20"/>
                <w:lang w:eastAsia="pt-BR"/>
                <w14:ligatures w14:val="none"/>
              </w:rPr>
              <w:t xml:space="preserve">Quantidade </w:t>
            </w:r>
            <w:proofErr w:type="spellStart"/>
            <w:r w:rsidRPr="003A79B3">
              <w:rPr>
                <w:rFonts w:asciiTheme="majorHAnsi" w:eastAsia="Times New Roman" w:hAnsiTheme="majorHAnsi" w:cstheme="majorHAnsi"/>
                <w:b/>
                <w:bCs/>
                <w:color w:val="000000"/>
                <w:kern w:val="0"/>
                <w:sz w:val="20"/>
                <w:szCs w:val="20"/>
                <w:lang w:eastAsia="pt-BR"/>
                <w14:ligatures w14:val="none"/>
              </w:rPr>
              <w:t>Kit's</w:t>
            </w:r>
            <w:proofErr w:type="spellEnd"/>
            <w:r w:rsidRPr="003A79B3">
              <w:rPr>
                <w:rFonts w:asciiTheme="majorHAnsi" w:eastAsia="Times New Roman" w:hAnsiTheme="majorHAnsi" w:cstheme="majorHAnsi"/>
                <w:b/>
                <w:bCs/>
                <w:color w:val="000000"/>
                <w:kern w:val="0"/>
                <w:sz w:val="20"/>
                <w:szCs w:val="20"/>
                <w:lang w:eastAsia="pt-BR"/>
                <w14:ligatures w14:val="none"/>
              </w:rPr>
              <w:t xml:space="preserve"> lanches</w:t>
            </w:r>
          </w:p>
        </w:tc>
      </w:tr>
      <w:tr w:rsidR="00845C66" w:rsidRPr="00816E95" w14:paraId="3ACC38ED" w14:textId="77777777" w:rsidTr="00C21C5F">
        <w:trPr>
          <w:trHeight w:val="47"/>
        </w:trPr>
        <w:tc>
          <w:tcPr>
            <w:tcW w:w="851" w:type="dxa"/>
          </w:tcPr>
          <w:p w14:paraId="604FC3ED" w14:textId="77777777" w:rsidR="00845C66" w:rsidRPr="003A79B3" w:rsidRDefault="00845C66" w:rsidP="00C21C5F">
            <w:pPr>
              <w:spacing w:after="0" w:line="276" w:lineRule="auto"/>
              <w:ind w:left="-154"/>
              <w:jc w:val="center"/>
              <w:rPr>
                <w:rFonts w:asciiTheme="majorHAnsi" w:eastAsia="Times New Roman" w:hAnsiTheme="majorHAnsi" w:cstheme="majorHAnsi"/>
                <w:color w:val="000000"/>
                <w:kern w:val="0"/>
                <w:sz w:val="20"/>
                <w:szCs w:val="20"/>
                <w:lang w:eastAsia="pt-BR"/>
                <w14:ligatures w14:val="none"/>
              </w:rPr>
            </w:pPr>
            <w:r w:rsidRPr="003A79B3">
              <w:rPr>
                <w:rFonts w:asciiTheme="majorHAnsi" w:eastAsia="Times New Roman" w:hAnsiTheme="majorHAnsi" w:cstheme="majorHAnsi"/>
                <w:color w:val="000000"/>
                <w:kern w:val="0"/>
                <w:sz w:val="20"/>
                <w:szCs w:val="20"/>
                <w:lang w:eastAsia="pt-BR"/>
                <w14:ligatures w14:val="none"/>
              </w:rPr>
              <w:t>2027</w:t>
            </w:r>
          </w:p>
        </w:tc>
        <w:tc>
          <w:tcPr>
            <w:tcW w:w="4536" w:type="dxa"/>
            <w:vAlign w:val="center"/>
          </w:tcPr>
          <w:p w14:paraId="6F1C4DCF" w14:textId="07209A6F" w:rsidR="00845C66" w:rsidRPr="003A79B3" w:rsidRDefault="00783D6D" w:rsidP="00783D6D">
            <w:pPr>
              <w:spacing w:after="0" w:line="276" w:lineRule="auto"/>
              <w:ind w:left="135"/>
              <w:rPr>
                <w:rFonts w:asciiTheme="majorHAnsi" w:eastAsia="Times New Roman" w:hAnsiTheme="majorHAnsi" w:cstheme="majorHAnsi"/>
                <w:color w:val="000000"/>
                <w:kern w:val="0"/>
                <w:sz w:val="20"/>
                <w:szCs w:val="20"/>
                <w:lang w:eastAsia="pt-BR"/>
                <w14:ligatures w14:val="none"/>
              </w:rPr>
            </w:pPr>
            <w:r w:rsidRPr="00783D6D">
              <w:rPr>
                <w:rFonts w:asciiTheme="majorHAnsi" w:eastAsia="Times New Roman" w:hAnsiTheme="majorHAnsi" w:cstheme="majorHAnsi"/>
                <w:color w:val="000000"/>
                <w:kern w:val="0"/>
                <w:sz w:val="20"/>
                <w:szCs w:val="20"/>
                <w:lang w:eastAsia="pt-BR"/>
                <w14:ligatures w14:val="none"/>
              </w:rPr>
              <w:t>Palestras com Chefes das JSM</w:t>
            </w:r>
          </w:p>
        </w:tc>
        <w:tc>
          <w:tcPr>
            <w:tcW w:w="1971" w:type="dxa"/>
            <w:vAlign w:val="center"/>
          </w:tcPr>
          <w:p w14:paraId="2BE201ED" w14:textId="55C0A713" w:rsidR="00845C66" w:rsidRPr="003A79B3" w:rsidRDefault="00783D6D" w:rsidP="00783D6D">
            <w:pPr>
              <w:spacing w:after="0" w:line="276" w:lineRule="auto"/>
              <w:ind w:left="-9" w:firstLine="9"/>
              <w:jc w:val="center"/>
              <w:rPr>
                <w:rFonts w:asciiTheme="majorHAnsi" w:eastAsia="Times New Roman" w:hAnsiTheme="majorHAnsi" w:cstheme="majorHAnsi"/>
                <w:color w:val="000000"/>
                <w:kern w:val="0"/>
                <w:sz w:val="20"/>
                <w:szCs w:val="20"/>
                <w:lang w:eastAsia="pt-BR"/>
                <w14:ligatures w14:val="none"/>
              </w:rPr>
            </w:pPr>
            <w:r>
              <w:rPr>
                <w:rFonts w:asciiTheme="majorHAnsi" w:eastAsia="Times New Roman" w:hAnsiTheme="majorHAnsi" w:cstheme="majorHAnsi"/>
                <w:color w:val="000000"/>
                <w:kern w:val="0"/>
                <w:sz w:val="20"/>
                <w:szCs w:val="20"/>
                <w:lang w:eastAsia="pt-BR"/>
                <w14:ligatures w14:val="none"/>
              </w:rPr>
              <w:t>B</w:t>
            </w:r>
            <w:r w:rsidRPr="00783D6D">
              <w:rPr>
                <w:rFonts w:asciiTheme="majorHAnsi" w:eastAsia="Times New Roman" w:hAnsiTheme="majorHAnsi" w:cstheme="majorHAnsi"/>
                <w:color w:val="000000"/>
                <w:kern w:val="0"/>
                <w:sz w:val="20"/>
                <w:szCs w:val="20"/>
                <w:lang w:eastAsia="pt-BR"/>
                <w14:ligatures w14:val="none"/>
              </w:rPr>
              <w:t>imestral</w:t>
            </w:r>
          </w:p>
        </w:tc>
        <w:tc>
          <w:tcPr>
            <w:tcW w:w="1357" w:type="dxa"/>
            <w:vAlign w:val="center"/>
          </w:tcPr>
          <w:p w14:paraId="1870A12A" w14:textId="4FCE8CE4" w:rsidR="00845C66" w:rsidRPr="003A79B3" w:rsidRDefault="00783D6D" w:rsidP="00783D6D">
            <w:pPr>
              <w:spacing w:after="0" w:line="276" w:lineRule="auto"/>
              <w:ind w:left="-5"/>
              <w:jc w:val="center"/>
              <w:rPr>
                <w:rFonts w:asciiTheme="majorHAnsi" w:eastAsia="Times New Roman" w:hAnsiTheme="majorHAnsi" w:cstheme="majorHAnsi"/>
                <w:color w:val="000000"/>
                <w:kern w:val="0"/>
                <w:sz w:val="20"/>
                <w:szCs w:val="20"/>
                <w:lang w:eastAsia="pt-BR"/>
                <w14:ligatures w14:val="none"/>
              </w:rPr>
            </w:pPr>
            <w:r w:rsidRPr="00783D6D">
              <w:rPr>
                <w:rFonts w:asciiTheme="majorHAnsi" w:eastAsia="Times New Roman" w:hAnsiTheme="majorHAnsi" w:cstheme="majorHAnsi"/>
                <w:color w:val="000000"/>
                <w:kern w:val="0"/>
                <w:sz w:val="20"/>
                <w:szCs w:val="20"/>
                <w:lang w:eastAsia="pt-BR"/>
                <w14:ligatures w14:val="none"/>
              </w:rPr>
              <w:t>Todo efetivo</w:t>
            </w:r>
          </w:p>
        </w:tc>
        <w:tc>
          <w:tcPr>
            <w:tcW w:w="1347" w:type="dxa"/>
            <w:vAlign w:val="center"/>
          </w:tcPr>
          <w:p w14:paraId="33E38759" w14:textId="6BB51A8E" w:rsidR="00845C66" w:rsidRPr="003A79B3" w:rsidRDefault="00783D6D"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Pr>
                <w:rFonts w:asciiTheme="majorHAnsi" w:eastAsia="Times New Roman" w:hAnsiTheme="majorHAnsi" w:cstheme="majorHAnsi"/>
                <w:color w:val="000000"/>
                <w:kern w:val="0"/>
                <w:sz w:val="20"/>
                <w:szCs w:val="20"/>
                <w:lang w:eastAsia="pt-BR"/>
                <w14:ligatures w14:val="none"/>
              </w:rPr>
              <w:t>600</w:t>
            </w:r>
          </w:p>
        </w:tc>
      </w:tr>
      <w:tr w:rsidR="00845C66" w:rsidRPr="00816E95" w14:paraId="3B48EAC8" w14:textId="77777777" w:rsidTr="00C21C5F">
        <w:trPr>
          <w:trHeight w:val="47"/>
        </w:trPr>
        <w:tc>
          <w:tcPr>
            <w:tcW w:w="851" w:type="dxa"/>
          </w:tcPr>
          <w:p w14:paraId="47B09C89" w14:textId="77777777" w:rsidR="00845C66" w:rsidRPr="003A79B3" w:rsidRDefault="00845C66" w:rsidP="00C21C5F">
            <w:pPr>
              <w:spacing w:after="0" w:line="276" w:lineRule="auto"/>
              <w:ind w:left="-154"/>
              <w:jc w:val="center"/>
              <w:rPr>
                <w:rFonts w:asciiTheme="majorHAnsi" w:eastAsia="Times New Roman" w:hAnsiTheme="majorHAnsi" w:cstheme="majorHAnsi"/>
                <w:color w:val="000000"/>
                <w:kern w:val="0"/>
                <w:sz w:val="20"/>
                <w:szCs w:val="20"/>
                <w:lang w:eastAsia="pt-BR"/>
                <w14:ligatures w14:val="none"/>
              </w:rPr>
            </w:pPr>
            <w:r w:rsidRPr="003A79B3">
              <w:rPr>
                <w:rFonts w:asciiTheme="majorHAnsi" w:eastAsia="Times New Roman" w:hAnsiTheme="majorHAnsi" w:cstheme="majorHAnsi"/>
                <w:color w:val="000000"/>
                <w:kern w:val="0"/>
                <w:sz w:val="20"/>
                <w:szCs w:val="20"/>
                <w:lang w:eastAsia="pt-BR"/>
                <w14:ligatures w14:val="none"/>
              </w:rPr>
              <w:t>2027</w:t>
            </w:r>
          </w:p>
        </w:tc>
        <w:tc>
          <w:tcPr>
            <w:tcW w:w="4536" w:type="dxa"/>
            <w:vAlign w:val="center"/>
          </w:tcPr>
          <w:p w14:paraId="5D7215B3" w14:textId="1E601E33" w:rsidR="00845C66" w:rsidRPr="003A79B3" w:rsidRDefault="00783D6D" w:rsidP="00783D6D">
            <w:pPr>
              <w:spacing w:after="0" w:line="276" w:lineRule="auto"/>
              <w:ind w:left="135"/>
              <w:rPr>
                <w:rFonts w:asciiTheme="majorHAnsi" w:eastAsia="Times New Roman" w:hAnsiTheme="majorHAnsi" w:cstheme="majorHAnsi"/>
                <w:color w:val="000000"/>
                <w:kern w:val="0"/>
                <w:sz w:val="20"/>
                <w:szCs w:val="20"/>
                <w:lang w:eastAsia="pt-BR"/>
                <w14:ligatures w14:val="none"/>
              </w:rPr>
            </w:pPr>
            <w:r w:rsidRPr="00783D6D">
              <w:rPr>
                <w:rFonts w:asciiTheme="majorHAnsi" w:eastAsia="Times New Roman" w:hAnsiTheme="majorHAnsi" w:cstheme="majorHAnsi"/>
                <w:color w:val="000000"/>
                <w:kern w:val="0"/>
                <w:sz w:val="20"/>
                <w:szCs w:val="20"/>
                <w:lang w:eastAsia="pt-BR"/>
                <w14:ligatures w14:val="none"/>
              </w:rPr>
              <w:t>Palestra com PRM/Exército (atualização de procedimentos)</w:t>
            </w:r>
          </w:p>
        </w:tc>
        <w:tc>
          <w:tcPr>
            <w:tcW w:w="1971" w:type="dxa"/>
            <w:vAlign w:val="center"/>
          </w:tcPr>
          <w:p w14:paraId="7CB75D60" w14:textId="6FB132D8" w:rsidR="00845C66" w:rsidRPr="003A79B3" w:rsidRDefault="00783D6D" w:rsidP="00783D6D">
            <w:pPr>
              <w:spacing w:after="0" w:line="276" w:lineRule="auto"/>
              <w:ind w:left="-9" w:firstLine="9"/>
              <w:jc w:val="center"/>
              <w:rPr>
                <w:rFonts w:asciiTheme="majorHAnsi" w:eastAsia="Times New Roman" w:hAnsiTheme="majorHAnsi" w:cstheme="majorHAnsi"/>
                <w:color w:val="000000"/>
                <w:kern w:val="0"/>
                <w:sz w:val="20"/>
                <w:szCs w:val="20"/>
                <w:lang w:eastAsia="pt-BR"/>
                <w14:ligatures w14:val="none"/>
              </w:rPr>
            </w:pPr>
            <w:r>
              <w:rPr>
                <w:rFonts w:asciiTheme="majorHAnsi" w:eastAsia="Times New Roman" w:hAnsiTheme="majorHAnsi" w:cstheme="majorHAnsi"/>
                <w:color w:val="000000"/>
                <w:kern w:val="0"/>
                <w:sz w:val="20"/>
                <w:szCs w:val="20"/>
                <w:lang w:eastAsia="pt-BR"/>
                <w14:ligatures w14:val="none"/>
              </w:rPr>
              <w:t>S</w:t>
            </w:r>
            <w:r w:rsidRPr="00783D6D">
              <w:rPr>
                <w:rFonts w:asciiTheme="majorHAnsi" w:eastAsia="Times New Roman" w:hAnsiTheme="majorHAnsi" w:cstheme="majorHAnsi"/>
                <w:color w:val="000000"/>
                <w:kern w:val="0"/>
                <w:sz w:val="20"/>
                <w:szCs w:val="20"/>
                <w:lang w:eastAsia="pt-BR"/>
                <w14:ligatures w14:val="none"/>
              </w:rPr>
              <w:t>emestra</w:t>
            </w:r>
            <w:r>
              <w:rPr>
                <w:rFonts w:asciiTheme="majorHAnsi" w:eastAsia="Times New Roman" w:hAnsiTheme="majorHAnsi" w:cstheme="majorHAnsi"/>
                <w:color w:val="000000"/>
                <w:kern w:val="0"/>
                <w:sz w:val="20"/>
                <w:szCs w:val="20"/>
                <w:lang w:eastAsia="pt-BR"/>
                <w14:ligatures w14:val="none"/>
              </w:rPr>
              <w:t>l</w:t>
            </w:r>
          </w:p>
        </w:tc>
        <w:tc>
          <w:tcPr>
            <w:tcW w:w="1357" w:type="dxa"/>
            <w:vAlign w:val="center"/>
          </w:tcPr>
          <w:p w14:paraId="2186148D" w14:textId="4FEEB11D" w:rsidR="00845C66" w:rsidRPr="003A79B3" w:rsidRDefault="00783D6D" w:rsidP="00783D6D">
            <w:pPr>
              <w:spacing w:after="0" w:line="276" w:lineRule="auto"/>
              <w:ind w:left="-5"/>
              <w:jc w:val="center"/>
              <w:rPr>
                <w:rFonts w:asciiTheme="majorHAnsi" w:eastAsia="Times New Roman" w:hAnsiTheme="majorHAnsi" w:cstheme="majorHAnsi"/>
                <w:color w:val="000000"/>
                <w:kern w:val="0"/>
                <w:sz w:val="20"/>
                <w:szCs w:val="20"/>
                <w:lang w:eastAsia="pt-BR"/>
                <w14:ligatures w14:val="none"/>
              </w:rPr>
            </w:pPr>
            <w:r w:rsidRPr="00783D6D">
              <w:rPr>
                <w:rFonts w:asciiTheme="majorHAnsi" w:eastAsia="Times New Roman" w:hAnsiTheme="majorHAnsi" w:cstheme="majorHAnsi"/>
                <w:color w:val="000000"/>
                <w:kern w:val="0"/>
                <w:sz w:val="20"/>
                <w:szCs w:val="20"/>
                <w:lang w:eastAsia="pt-BR"/>
                <w14:ligatures w14:val="none"/>
              </w:rPr>
              <w:t>Todo efetivo</w:t>
            </w:r>
          </w:p>
        </w:tc>
        <w:tc>
          <w:tcPr>
            <w:tcW w:w="1347" w:type="dxa"/>
            <w:vAlign w:val="center"/>
          </w:tcPr>
          <w:p w14:paraId="2FCF359F" w14:textId="384FEEEC" w:rsidR="00845C66" w:rsidRPr="003A79B3" w:rsidRDefault="00783D6D"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Pr>
                <w:rFonts w:asciiTheme="majorHAnsi" w:eastAsia="Times New Roman" w:hAnsiTheme="majorHAnsi" w:cstheme="majorHAnsi"/>
                <w:color w:val="000000"/>
                <w:kern w:val="0"/>
                <w:sz w:val="20"/>
                <w:szCs w:val="20"/>
                <w:lang w:eastAsia="pt-BR"/>
                <w14:ligatures w14:val="none"/>
              </w:rPr>
              <w:t>4</w:t>
            </w:r>
            <w:r w:rsidR="00845C66" w:rsidRPr="003A79B3">
              <w:rPr>
                <w:rFonts w:asciiTheme="majorHAnsi" w:eastAsia="Times New Roman" w:hAnsiTheme="majorHAnsi" w:cstheme="majorHAnsi"/>
                <w:color w:val="000000"/>
                <w:kern w:val="0"/>
                <w:sz w:val="20"/>
                <w:szCs w:val="20"/>
                <w:lang w:eastAsia="pt-BR"/>
                <w14:ligatures w14:val="none"/>
              </w:rPr>
              <w:t>00</w:t>
            </w:r>
          </w:p>
        </w:tc>
      </w:tr>
      <w:tr w:rsidR="00845C66" w:rsidRPr="00816E95" w14:paraId="415D8FC3" w14:textId="77777777" w:rsidTr="00C21C5F">
        <w:trPr>
          <w:trHeight w:val="47"/>
        </w:trPr>
        <w:tc>
          <w:tcPr>
            <w:tcW w:w="851" w:type="dxa"/>
          </w:tcPr>
          <w:p w14:paraId="3BD0E36F" w14:textId="77777777" w:rsidR="00845C66" w:rsidRPr="003A79B3" w:rsidRDefault="00845C66" w:rsidP="00C21C5F">
            <w:pPr>
              <w:spacing w:after="0" w:line="276" w:lineRule="auto"/>
              <w:ind w:left="-154"/>
              <w:jc w:val="center"/>
              <w:rPr>
                <w:rFonts w:asciiTheme="majorHAnsi" w:eastAsia="Times New Roman" w:hAnsiTheme="majorHAnsi" w:cstheme="majorHAnsi"/>
                <w:color w:val="000000"/>
                <w:kern w:val="0"/>
                <w:sz w:val="20"/>
                <w:szCs w:val="20"/>
                <w:lang w:eastAsia="pt-BR"/>
                <w14:ligatures w14:val="none"/>
              </w:rPr>
            </w:pPr>
          </w:p>
        </w:tc>
        <w:tc>
          <w:tcPr>
            <w:tcW w:w="7864" w:type="dxa"/>
            <w:gridSpan w:val="3"/>
            <w:vAlign w:val="center"/>
          </w:tcPr>
          <w:p w14:paraId="57B1FD81" w14:textId="77777777" w:rsidR="00845C66" w:rsidRPr="003A79B3" w:rsidRDefault="00845C66" w:rsidP="00C21C5F">
            <w:pPr>
              <w:spacing w:after="0" w:line="276" w:lineRule="auto"/>
              <w:ind w:left="-284"/>
              <w:jc w:val="center"/>
              <w:rPr>
                <w:rFonts w:asciiTheme="majorHAnsi" w:eastAsia="Times New Roman" w:hAnsiTheme="majorHAnsi" w:cstheme="majorHAnsi"/>
                <w:b/>
                <w:bCs/>
                <w:color w:val="000000"/>
                <w:kern w:val="0"/>
                <w:sz w:val="20"/>
                <w:szCs w:val="20"/>
                <w:lang w:eastAsia="pt-BR"/>
                <w14:ligatures w14:val="none"/>
              </w:rPr>
            </w:pPr>
            <w:r w:rsidRPr="003A79B3">
              <w:rPr>
                <w:rFonts w:asciiTheme="majorHAnsi" w:eastAsia="Times New Roman" w:hAnsiTheme="majorHAnsi" w:cstheme="majorHAnsi"/>
                <w:b/>
                <w:bCs/>
                <w:color w:val="000000"/>
                <w:kern w:val="0"/>
                <w:sz w:val="20"/>
                <w:szCs w:val="20"/>
                <w:lang w:eastAsia="pt-BR"/>
                <w14:ligatures w14:val="none"/>
              </w:rPr>
              <w:t>Total</w:t>
            </w:r>
          </w:p>
        </w:tc>
        <w:tc>
          <w:tcPr>
            <w:tcW w:w="1347" w:type="dxa"/>
            <w:vAlign w:val="center"/>
          </w:tcPr>
          <w:p w14:paraId="62571215" w14:textId="06CD5EAA" w:rsidR="00845C66" w:rsidRPr="003A79B3" w:rsidRDefault="00845C66" w:rsidP="00C21C5F">
            <w:pPr>
              <w:spacing w:after="0" w:line="276" w:lineRule="auto"/>
              <w:jc w:val="center"/>
              <w:rPr>
                <w:rFonts w:asciiTheme="majorHAnsi" w:eastAsia="Times New Roman" w:hAnsiTheme="majorHAnsi" w:cstheme="majorHAnsi"/>
                <w:b/>
                <w:bCs/>
                <w:color w:val="000000"/>
                <w:kern w:val="0"/>
                <w:sz w:val="20"/>
                <w:szCs w:val="20"/>
                <w:lang w:eastAsia="pt-BR"/>
                <w14:ligatures w14:val="none"/>
              </w:rPr>
            </w:pPr>
            <w:r w:rsidRPr="003A79B3">
              <w:rPr>
                <w:rFonts w:asciiTheme="majorHAnsi" w:eastAsia="Times New Roman" w:hAnsiTheme="majorHAnsi" w:cstheme="majorHAnsi"/>
                <w:b/>
                <w:bCs/>
                <w:color w:val="000000"/>
                <w:kern w:val="0"/>
                <w:sz w:val="20"/>
                <w:szCs w:val="20"/>
                <w:lang w:eastAsia="pt-BR"/>
                <w14:ligatures w14:val="none"/>
              </w:rPr>
              <w:t>1.</w:t>
            </w:r>
            <w:r w:rsidR="00783D6D">
              <w:rPr>
                <w:rFonts w:asciiTheme="majorHAnsi" w:eastAsia="Times New Roman" w:hAnsiTheme="majorHAnsi" w:cstheme="majorHAnsi"/>
                <w:b/>
                <w:bCs/>
                <w:color w:val="000000"/>
                <w:kern w:val="0"/>
                <w:sz w:val="20"/>
                <w:szCs w:val="20"/>
                <w:lang w:eastAsia="pt-BR"/>
                <w14:ligatures w14:val="none"/>
              </w:rPr>
              <w:t>00</w:t>
            </w:r>
            <w:r w:rsidRPr="003A79B3">
              <w:rPr>
                <w:rFonts w:asciiTheme="majorHAnsi" w:eastAsia="Times New Roman" w:hAnsiTheme="majorHAnsi" w:cstheme="majorHAnsi"/>
                <w:b/>
                <w:bCs/>
                <w:color w:val="000000"/>
                <w:kern w:val="0"/>
                <w:sz w:val="20"/>
                <w:szCs w:val="20"/>
                <w:lang w:eastAsia="pt-BR"/>
                <w14:ligatures w14:val="none"/>
              </w:rPr>
              <w:t>0</w:t>
            </w:r>
          </w:p>
        </w:tc>
      </w:tr>
    </w:tbl>
    <w:p w14:paraId="08C09600" w14:textId="77777777" w:rsidR="00783D6D" w:rsidRDefault="00783D6D" w:rsidP="004115F7">
      <w:pPr>
        <w:spacing w:before="120" w:after="120" w:line="276" w:lineRule="auto"/>
        <w:ind w:left="-426" w:right="120"/>
        <w:jc w:val="both"/>
        <w:rPr>
          <w:rFonts w:asciiTheme="majorHAnsi" w:eastAsia="Times New Roman" w:hAnsiTheme="majorHAnsi" w:cstheme="majorHAnsi"/>
          <w:color w:val="000000"/>
          <w:kern w:val="0"/>
          <w:sz w:val="10"/>
          <w:szCs w:val="10"/>
          <w:lang w:eastAsia="pt-BR"/>
          <w14:ligatures w14:val="none"/>
        </w:rPr>
      </w:pPr>
    </w:p>
    <w:tbl>
      <w:tblPr>
        <w:tblW w:w="10062"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851"/>
        <w:gridCol w:w="4536"/>
        <w:gridCol w:w="1971"/>
        <w:gridCol w:w="1357"/>
        <w:gridCol w:w="1347"/>
      </w:tblGrid>
      <w:tr w:rsidR="00783D6D" w:rsidRPr="003A79B3" w14:paraId="153DA6AC" w14:textId="77777777" w:rsidTr="00263BA2">
        <w:trPr>
          <w:trHeight w:val="236"/>
        </w:trPr>
        <w:tc>
          <w:tcPr>
            <w:tcW w:w="10062" w:type="dxa"/>
            <w:gridSpan w:val="5"/>
          </w:tcPr>
          <w:p w14:paraId="50B0446B" w14:textId="77777777" w:rsidR="00783D6D" w:rsidRPr="003A79B3" w:rsidRDefault="00783D6D" w:rsidP="00263BA2">
            <w:pPr>
              <w:spacing w:before="120" w:after="120" w:line="276" w:lineRule="auto"/>
              <w:ind w:left="120" w:right="120"/>
              <w:jc w:val="center"/>
              <w:rPr>
                <w:rFonts w:asciiTheme="majorHAnsi" w:eastAsia="Times New Roman" w:hAnsiTheme="majorHAnsi" w:cstheme="majorHAnsi"/>
                <w:b/>
                <w:bCs/>
                <w:color w:val="000000"/>
                <w:kern w:val="0"/>
                <w:sz w:val="20"/>
                <w:szCs w:val="20"/>
                <w:lang w:eastAsia="pt-BR"/>
                <w14:ligatures w14:val="none"/>
              </w:rPr>
            </w:pPr>
            <w:r w:rsidRPr="00816E95">
              <w:rPr>
                <w:rFonts w:asciiTheme="majorHAnsi" w:eastAsia="Times New Roman" w:hAnsiTheme="majorHAnsi" w:cstheme="majorHAnsi"/>
                <w:b/>
                <w:bCs/>
                <w:color w:val="000000"/>
                <w:kern w:val="0"/>
                <w:lang w:eastAsia="pt-BR"/>
                <w14:ligatures w14:val="none"/>
              </w:rPr>
              <w:t>COORDENAÇÃO DE DEFESA CIVIL – COMDEC</w:t>
            </w:r>
          </w:p>
        </w:tc>
      </w:tr>
      <w:tr w:rsidR="00783D6D" w:rsidRPr="003A79B3" w14:paraId="0CB52154" w14:textId="77777777" w:rsidTr="00263BA2">
        <w:trPr>
          <w:trHeight w:val="459"/>
        </w:trPr>
        <w:tc>
          <w:tcPr>
            <w:tcW w:w="851" w:type="dxa"/>
          </w:tcPr>
          <w:p w14:paraId="792FDA3D" w14:textId="77777777" w:rsidR="00783D6D" w:rsidRPr="003A79B3" w:rsidRDefault="00783D6D" w:rsidP="00263BA2">
            <w:pPr>
              <w:spacing w:after="0" w:line="276" w:lineRule="auto"/>
              <w:ind w:left="-154"/>
              <w:jc w:val="center"/>
              <w:rPr>
                <w:rFonts w:asciiTheme="majorHAnsi" w:eastAsia="Times New Roman" w:hAnsiTheme="majorHAnsi" w:cstheme="majorHAnsi"/>
                <w:b/>
                <w:bCs/>
                <w:color w:val="000000"/>
                <w:kern w:val="0"/>
                <w:sz w:val="20"/>
                <w:szCs w:val="20"/>
                <w:lang w:eastAsia="pt-BR"/>
                <w14:ligatures w14:val="none"/>
              </w:rPr>
            </w:pPr>
            <w:r w:rsidRPr="003A79B3">
              <w:rPr>
                <w:rFonts w:asciiTheme="majorHAnsi" w:eastAsia="Times New Roman" w:hAnsiTheme="majorHAnsi" w:cstheme="majorHAnsi"/>
                <w:b/>
                <w:bCs/>
                <w:color w:val="000000"/>
                <w:kern w:val="0"/>
                <w:sz w:val="20"/>
                <w:szCs w:val="20"/>
                <w:lang w:eastAsia="pt-BR"/>
                <w14:ligatures w14:val="none"/>
              </w:rPr>
              <w:t>Ano</w:t>
            </w:r>
          </w:p>
        </w:tc>
        <w:tc>
          <w:tcPr>
            <w:tcW w:w="4536" w:type="dxa"/>
            <w:vAlign w:val="center"/>
          </w:tcPr>
          <w:p w14:paraId="3BD45A7C" w14:textId="77777777" w:rsidR="00783D6D" w:rsidRPr="003A79B3" w:rsidRDefault="00783D6D" w:rsidP="00263BA2">
            <w:pPr>
              <w:spacing w:after="0" w:line="276" w:lineRule="auto"/>
              <w:ind w:left="-7"/>
              <w:jc w:val="center"/>
              <w:rPr>
                <w:rFonts w:asciiTheme="majorHAnsi" w:eastAsia="Times New Roman" w:hAnsiTheme="majorHAnsi" w:cstheme="majorHAnsi"/>
                <w:color w:val="000000"/>
                <w:kern w:val="0"/>
                <w:sz w:val="20"/>
                <w:szCs w:val="20"/>
                <w:lang w:eastAsia="pt-BR"/>
                <w14:ligatures w14:val="none"/>
              </w:rPr>
            </w:pPr>
            <w:r w:rsidRPr="003A79B3">
              <w:rPr>
                <w:rFonts w:asciiTheme="majorHAnsi" w:eastAsia="Times New Roman" w:hAnsiTheme="majorHAnsi" w:cstheme="majorHAnsi"/>
                <w:b/>
                <w:bCs/>
                <w:color w:val="000000"/>
                <w:kern w:val="0"/>
                <w:sz w:val="20"/>
                <w:szCs w:val="20"/>
                <w:lang w:eastAsia="pt-BR"/>
                <w14:ligatures w14:val="none"/>
              </w:rPr>
              <w:t>Nome do Evento</w:t>
            </w:r>
          </w:p>
        </w:tc>
        <w:tc>
          <w:tcPr>
            <w:tcW w:w="1971" w:type="dxa"/>
            <w:vAlign w:val="center"/>
          </w:tcPr>
          <w:p w14:paraId="5CA0187E" w14:textId="77777777" w:rsidR="00783D6D" w:rsidRPr="003A79B3" w:rsidRDefault="00783D6D" w:rsidP="00263BA2">
            <w:pPr>
              <w:spacing w:after="0" w:line="276" w:lineRule="auto"/>
              <w:ind w:left="-9" w:firstLine="9"/>
              <w:jc w:val="center"/>
              <w:rPr>
                <w:rFonts w:asciiTheme="majorHAnsi" w:eastAsia="Times New Roman" w:hAnsiTheme="majorHAnsi" w:cstheme="majorHAnsi"/>
                <w:color w:val="000000"/>
                <w:kern w:val="0"/>
                <w:sz w:val="20"/>
                <w:szCs w:val="20"/>
                <w:lang w:eastAsia="pt-BR"/>
                <w14:ligatures w14:val="none"/>
              </w:rPr>
            </w:pPr>
            <w:r w:rsidRPr="003A79B3">
              <w:rPr>
                <w:rFonts w:asciiTheme="majorHAnsi" w:eastAsia="Times New Roman" w:hAnsiTheme="majorHAnsi" w:cstheme="majorHAnsi"/>
                <w:b/>
                <w:bCs/>
                <w:color w:val="000000"/>
                <w:kern w:val="0"/>
                <w:sz w:val="20"/>
                <w:szCs w:val="20"/>
                <w:lang w:eastAsia="pt-BR"/>
                <w14:ligatures w14:val="none"/>
              </w:rPr>
              <w:t>Frequência tipo de serviço</w:t>
            </w:r>
          </w:p>
        </w:tc>
        <w:tc>
          <w:tcPr>
            <w:tcW w:w="1357" w:type="dxa"/>
            <w:vAlign w:val="center"/>
          </w:tcPr>
          <w:p w14:paraId="04D884A0" w14:textId="77777777" w:rsidR="00783D6D" w:rsidRPr="003A79B3" w:rsidRDefault="00783D6D" w:rsidP="00263BA2">
            <w:pPr>
              <w:spacing w:after="0" w:line="276" w:lineRule="auto"/>
              <w:ind w:left="-5"/>
              <w:jc w:val="center"/>
              <w:rPr>
                <w:rFonts w:asciiTheme="majorHAnsi" w:eastAsia="Times New Roman" w:hAnsiTheme="majorHAnsi" w:cstheme="majorHAnsi"/>
                <w:color w:val="000000"/>
                <w:kern w:val="0"/>
                <w:sz w:val="20"/>
                <w:szCs w:val="20"/>
                <w:lang w:eastAsia="pt-BR"/>
                <w14:ligatures w14:val="none"/>
              </w:rPr>
            </w:pPr>
            <w:r w:rsidRPr="003A79B3">
              <w:rPr>
                <w:rFonts w:asciiTheme="majorHAnsi" w:eastAsia="Times New Roman" w:hAnsiTheme="majorHAnsi" w:cstheme="majorHAnsi"/>
                <w:b/>
                <w:bCs/>
                <w:color w:val="000000"/>
                <w:kern w:val="0"/>
                <w:sz w:val="20"/>
                <w:szCs w:val="20"/>
                <w:lang w:eastAsia="pt-BR"/>
                <w14:ligatures w14:val="none"/>
              </w:rPr>
              <w:t>Unidades</w:t>
            </w:r>
          </w:p>
        </w:tc>
        <w:tc>
          <w:tcPr>
            <w:tcW w:w="1347" w:type="dxa"/>
            <w:vAlign w:val="center"/>
          </w:tcPr>
          <w:p w14:paraId="0164A25B" w14:textId="77777777" w:rsidR="00783D6D" w:rsidRPr="003A79B3" w:rsidRDefault="00783D6D" w:rsidP="00263BA2">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3A79B3">
              <w:rPr>
                <w:rFonts w:asciiTheme="majorHAnsi" w:eastAsia="Times New Roman" w:hAnsiTheme="majorHAnsi" w:cstheme="majorHAnsi"/>
                <w:b/>
                <w:bCs/>
                <w:color w:val="000000"/>
                <w:kern w:val="0"/>
                <w:sz w:val="20"/>
                <w:szCs w:val="20"/>
                <w:lang w:eastAsia="pt-BR"/>
                <w14:ligatures w14:val="none"/>
              </w:rPr>
              <w:t xml:space="preserve">Quantidade </w:t>
            </w:r>
            <w:proofErr w:type="spellStart"/>
            <w:r w:rsidRPr="003A79B3">
              <w:rPr>
                <w:rFonts w:asciiTheme="majorHAnsi" w:eastAsia="Times New Roman" w:hAnsiTheme="majorHAnsi" w:cstheme="majorHAnsi"/>
                <w:b/>
                <w:bCs/>
                <w:color w:val="000000"/>
                <w:kern w:val="0"/>
                <w:sz w:val="20"/>
                <w:szCs w:val="20"/>
                <w:lang w:eastAsia="pt-BR"/>
                <w14:ligatures w14:val="none"/>
              </w:rPr>
              <w:t>Kit's</w:t>
            </w:r>
            <w:proofErr w:type="spellEnd"/>
            <w:r w:rsidRPr="003A79B3">
              <w:rPr>
                <w:rFonts w:asciiTheme="majorHAnsi" w:eastAsia="Times New Roman" w:hAnsiTheme="majorHAnsi" w:cstheme="majorHAnsi"/>
                <w:b/>
                <w:bCs/>
                <w:color w:val="000000"/>
                <w:kern w:val="0"/>
                <w:sz w:val="20"/>
                <w:szCs w:val="20"/>
                <w:lang w:eastAsia="pt-BR"/>
                <w14:ligatures w14:val="none"/>
              </w:rPr>
              <w:t xml:space="preserve"> lanches</w:t>
            </w:r>
          </w:p>
        </w:tc>
      </w:tr>
      <w:tr w:rsidR="00783D6D" w:rsidRPr="003A79B3" w14:paraId="641F496B" w14:textId="77777777" w:rsidTr="00263BA2">
        <w:trPr>
          <w:trHeight w:val="47"/>
        </w:trPr>
        <w:tc>
          <w:tcPr>
            <w:tcW w:w="851" w:type="dxa"/>
          </w:tcPr>
          <w:p w14:paraId="1BCC43B3" w14:textId="77777777" w:rsidR="00783D6D" w:rsidRPr="003A79B3" w:rsidRDefault="00783D6D" w:rsidP="00263BA2">
            <w:pPr>
              <w:spacing w:after="0" w:line="276" w:lineRule="auto"/>
              <w:ind w:left="-154"/>
              <w:jc w:val="center"/>
              <w:rPr>
                <w:rFonts w:asciiTheme="majorHAnsi" w:eastAsia="Times New Roman" w:hAnsiTheme="majorHAnsi" w:cstheme="majorHAnsi"/>
                <w:color w:val="000000"/>
                <w:kern w:val="0"/>
                <w:sz w:val="20"/>
                <w:szCs w:val="20"/>
                <w:lang w:eastAsia="pt-BR"/>
                <w14:ligatures w14:val="none"/>
              </w:rPr>
            </w:pPr>
            <w:r w:rsidRPr="003A79B3">
              <w:rPr>
                <w:rFonts w:asciiTheme="majorHAnsi" w:eastAsia="Times New Roman" w:hAnsiTheme="majorHAnsi" w:cstheme="majorHAnsi"/>
                <w:color w:val="000000"/>
                <w:kern w:val="0"/>
                <w:sz w:val="20"/>
                <w:szCs w:val="20"/>
                <w:lang w:eastAsia="pt-BR"/>
                <w14:ligatures w14:val="none"/>
              </w:rPr>
              <w:t>2027</w:t>
            </w:r>
          </w:p>
        </w:tc>
        <w:tc>
          <w:tcPr>
            <w:tcW w:w="4536" w:type="dxa"/>
            <w:vAlign w:val="center"/>
          </w:tcPr>
          <w:p w14:paraId="064DE124" w14:textId="77777777" w:rsidR="00783D6D" w:rsidRPr="003A79B3" w:rsidRDefault="00783D6D" w:rsidP="00263BA2">
            <w:pPr>
              <w:spacing w:after="0" w:line="276" w:lineRule="auto"/>
              <w:ind w:left="135"/>
              <w:jc w:val="both"/>
              <w:rPr>
                <w:rFonts w:asciiTheme="majorHAnsi" w:eastAsia="Times New Roman" w:hAnsiTheme="majorHAnsi" w:cstheme="majorHAnsi"/>
                <w:color w:val="000000"/>
                <w:kern w:val="0"/>
                <w:sz w:val="20"/>
                <w:szCs w:val="20"/>
                <w:lang w:eastAsia="pt-BR"/>
                <w14:ligatures w14:val="none"/>
              </w:rPr>
            </w:pPr>
            <w:r w:rsidRPr="003A79B3">
              <w:rPr>
                <w:rFonts w:asciiTheme="majorHAnsi" w:eastAsia="Times New Roman" w:hAnsiTheme="majorHAnsi" w:cstheme="majorHAnsi"/>
                <w:color w:val="000000"/>
                <w:kern w:val="0"/>
                <w:sz w:val="20"/>
                <w:szCs w:val="20"/>
                <w:lang w:eastAsia="pt-BR"/>
                <w14:ligatures w14:val="none"/>
              </w:rPr>
              <w:t>Treinamento Chuvas de Verão</w:t>
            </w:r>
          </w:p>
        </w:tc>
        <w:tc>
          <w:tcPr>
            <w:tcW w:w="1971" w:type="dxa"/>
            <w:vAlign w:val="center"/>
          </w:tcPr>
          <w:p w14:paraId="74C2D943" w14:textId="77777777" w:rsidR="00783D6D" w:rsidRPr="003A79B3" w:rsidRDefault="00783D6D" w:rsidP="00263BA2">
            <w:pPr>
              <w:spacing w:after="0" w:line="276" w:lineRule="auto"/>
              <w:ind w:left="-9" w:firstLine="9"/>
              <w:jc w:val="center"/>
              <w:rPr>
                <w:rFonts w:asciiTheme="majorHAnsi" w:eastAsia="Times New Roman" w:hAnsiTheme="majorHAnsi" w:cstheme="majorHAnsi"/>
                <w:color w:val="000000"/>
                <w:kern w:val="0"/>
                <w:sz w:val="20"/>
                <w:szCs w:val="20"/>
                <w:lang w:eastAsia="pt-BR"/>
                <w14:ligatures w14:val="none"/>
              </w:rPr>
            </w:pPr>
            <w:r w:rsidRPr="003A79B3">
              <w:rPr>
                <w:rFonts w:asciiTheme="majorHAnsi" w:eastAsia="Times New Roman" w:hAnsiTheme="majorHAnsi" w:cstheme="majorHAnsi"/>
                <w:color w:val="000000"/>
                <w:kern w:val="0"/>
                <w:sz w:val="20"/>
                <w:szCs w:val="20"/>
                <w:lang w:eastAsia="pt-BR"/>
                <w14:ligatures w14:val="none"/>
              </w:rPr>
              <w:t>Anual</w:t>
            </w:r>
          </w:p>
        </w:tc>
        <w:tc>
          <w:tcPr>
            <w:tcW w:w="1357" w:type="dxa"/>
            <w:vAlign w:val="center"/>
          </w:tcPr>
          <w:p w14:paraId="7215C3DA" w14:textId="77777777" w:rsidR="00783D6D" w:rsidRPr="003A79B3" w:rsidRDefault="00783D6D" w:rsidP="00263BA2">
            <w:pPr>
              <w:spacing w:after="0" w:line="276" w:lineRule="auto"/>
              <w:ind w:left="-5"/>
              <w:jc w:val="center"/>
              <w:rPr>
                <w:rFonts w:asciiTheme="majorHAnsi" w:eastAsia="Times New Roman" w:hAnsiTheme="majorHAnsi" w:cstheme="majorHAnsi"/>
                <w:color w:val="000000"/>
                <w:kern w:val="0"/>
                <w:sz w:val="20"/>
                <w:szCs w:val="20"/>
                <w:lang w:eastAsia="pt-BR"/>
                <w14:ligatures w14:val="none"/>
              </w:rPr>
            </w:pPr>
            <w:r w:rsidRPr="003A79B3">
              <w:rPr>
                <w:rFonts w:asciiTheme="majorHAnsi" w:eastAsia="Times New Roman" w:hAnsiTheme="majorHAnsi" w:cstheme="majorHAnsi"/>
                <w:color w:val="000000"/>
                <w:kern w:val="0"/>
                <w:sz w:val="20"/>
                <w:szCs w:val="20"/>
                <w:lang w:eastAsia="pt-BR"/>
                <w14:ligatures w14:val="none"/>
              </w:rPr>
              <w:t>DDECS</w:t>
            </w:r>
          </w:p>
        </w:tc>
        <w:tc>
          <w:tcPr>
            <w:tcW w:w="1347" w:type="dxa"/>
            <w:vAlign w:val="center"/>
          </w:tcPr>
          <w:p w14:paraId="480788FE" w14:textId="77777777" w:rsidR="00783D6D" w:rsidRPr="003A79B3" w:rsidRDefault="00783D6D" w:rsidP="00263BA2">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3A79B3">
              <w:rPr>
                <w:rFonts w:asciiTheme="majorHAnsi" w:eastAsia="Times New Roman" w:hAnsiTheme="majorHAnsi" w:cstheme="majorHAnsi"/>
                <w:color w:val="000000"/>
                <w:kern w:val="0"/>
                <w:sz w:val="20"/>
                <w:szCs w:val="20"/>
                <w:lang w:eastAsia="pt-BR"/>
                <w14:ligatures w14:val="none"/>
              </w:rPr>
              <w:t>200</w:t>
            </w:r>
          </w:p>
        </w:tc>
      </w:tr>
      <w:tr w:rsidR="00783D6D" w:rsidRPr="003A79B3" w14:paraId="65438B29" w14:textId="77777777" w:rsidTr="00263BA2">
        <w:trPr>
          <w:trHeight w:val="47"/>
        </w:trPr>
        <w:tc>
          <w:tcPr>
            <w:tcW w:w="851" w:type="dxa"/>
          </w:tcPr>
          <w:p w14:paraId="1F508336" w14:textId="77777777" w:rsidR="00783D6D" w:rsidRPr="003A79B3" w:rsidRDefault="00783D6D" w:rsidP="00263BA2">
            <w:pPr>
              <w:spacing w:after="0" w:line="276" w:lineRule="auto"/>
              <w:ind w:left="-154"/>
              <w:jc w:val="center"/>
              <w:rPr>
                <w:rFonts w:asciiTheme="majorHAnsi" w:eastAsia="Times New Roman" w:hAnsiTheme="majorHAnsi" w:cstheme="majorHAnsi"/>
                <w:color w:val="000000"/>
                <w:kern w:val="0"/>
                <w:sz w:val="20"/>
                <w:szCs w:val="20"/>
                <w:lang w:eastAsia="pt-BR"/>
                <w14:ligatures w14:val="none"/>
              </w:rPr>
            </w:pPr>
            <w:r w:rsidRPr="003A79B3">
              <w:rPr>
                <w:rFonts w:asciiTheme="majorHAnsi" w:eastAsia="Times New Roman" w:hAnsiTheme="majorHAnsi" w:cstheme="majorHAnsi"/>
                <w:color w:val="000000"/>
                <w:kern w:val="0"/>
                <w:sz w:val="20"/>
                <w:szCs w:val="20"/>
                <w:lang w:eastAsia="pt-BR"/>
                <w14:ligatures w14:val="none"/>
              </w:rPr>
              <w:t>2027</w:t>
            </w:r>
          </w:p>
        </w:tc>
        <w:tc>
          <w:tcPr>
            <w:tcW w:w="4536" w:type="dxa"/>
            <w:vAlign w:val="center"/>
          </w:tcPr>
          <w:p w14:paraId="6EC67353" w14:textId="77777777" w:rsidR="00783D6D" w:rsidRPr="003A79B3" w:rsidRDefault="00783D6D" w:rsidP="00263BA2">
            <w:pPr>
              <w:spacing w:after="0" w:line="276" w:lineRule="auto"/>
              <w:ind w:left="135"/>
              <w:jc w:val="both"/>
              <w:rPr>
                <w:rFonts w:asciiTheme="majorHAnsi" w:eastAsia="Times New Roman" w:hAnsiTheme="majorHAnsi" w:cstheme="majorHAnsi"/>
                <w:color w:val="000000"/>
                <w:kern w:val="0"/>
                <w:sz w:val="20"/>
                <w:szCs w:val="20"/>
                <w:lang w:eastAsia="pt-BR"/>
                <w14:ligatures w14:val="none"/>
              </w:rPr>
            </w:pPr>
            <w:r w:rsidRPr="003A79B3">
              <w:rPr>
                <w:rFonts w:asciiTheme="majorHAnsi" w:eastAsia="Times New Roman" w:hAnsiTheme="majorHAnsi" w:cstheme="majorHAnsi"/>
                <w:color w:val="000000"/>
                <w:kern w:val="0"/>
                <w:sz w:val="20"/>
                <w:szCs w:val="20"/>
                <w:lang w:eastAsia="pt-BR"/>
                <w14:ligatures w14:val="none"/>
              </w:rPr>
              <w:t>Ocorrência de Grande Vulto</w:t>
            </w:r>
          </w:p>
        </w:tc>
        <w:tc>
          <w:tcPr>
            <w:tcW w:w="1971" w:type="dxa"/>
            <w:vAlign w:val="center"/>
          </w:tcPr>
          <w:p w14:paraId="4E4326A5" w14:textId="77777777" w:rsidR="00783D6D" w:rsidRPr="003A79B3" w:rsidRDefault="00783D6D" w:rsidP="00263BA2">
            <w:pPr>
              <w:spacing w:after="0" w:line="276" w:lineRule="auto"/>
              <w:ind w:left="-9" w:firstLine="9"/>
              <w:jc w:val="center"/>
              <w:rPr>
                <w:rFonts w:asciiTheme="majorHAnsi" w:eastAsia="Times New Roman" w:hAnsiTheme="majorHAnsi" w:cstheme="majorHAnsi"/>
                <w:color w:val="000000"/>
                <w:kern w:val="0"/>
                <w:sz w:val="20"/>
                <w:szCs w:val="20"/>
                <w:lang w:eastAsia="pt-BR"/>
                <w14:ligatures w14:val="none"/>
              </w:rPr>
            </w:pPr>
            <w:r w:rsidRPr="003A79B3">
              <w:rPr>
                <w:rFonts w:asciiTheme="majorHAnsi" w:eastAsia="Times New Roman" w:hAnsiTheme="majorHAnsi" w:cstheme="majorHAnsi"/>
                <w:color w:val="000000"/>
                <w:kern w:val="0"/>
                <w:sz w:val="20"/>
                <w:szCs w:val="20"/>
                <w:lang w:eastAsia="pt-BR"/>
                <w14:ligatures w14:val="none"/>
              </w:rPr>
              <w:t>Eventual</w:t>
            </w:r>
          </w:p>
        </w:tc>
        <w:tc>
          <w:tcPr>
            <w:tcW w:w="1357" w:type="dxa"/>
            <w:vAlign w:val="center"/>
          </w:tcPr>
          <w:p w14:paraId="012E6C93" w14:textId="77777777" w:rsidR="00783D6D" w:rsidRPr="003A79B3" w:rsidRDefault="00783D6D" w:rsidP="00263BA2">
            <w:pPr>
              <w:spacing w:after="0" w:line="276" w:lineRule="auto"/>
              <w:ind w:left="-5"/>
              <w:jc w:val="center"/>
              <w:rPr>
                <w:rFonts w:asciiTheme="majorHAnsi" w:eastAsia="Times New Roman" w:hAnsiTheme="majorHAnsi" w:cstheme="majorHAnsi"/>
                <w:color w:val="000000"/>
                <w:kern w:val="0"/>
                <w:sz w:val="20"/>
                <w:szCs w:val="20"/>
                <w:lang w:eastAsia="pt-BR"/>
                <w14:ligatures w14:val="none"/>
              </w:rPr>
            </w:pPr>
            <w:r w:rsidRPr="003A79B3">
              <w:rPr>
                <w:rFonts w:asciiTheme="majorHAnsi" w:eastAsia="Times New Roman" w:hAnsiTheme="majorHAnsi" w:cstheme="majorHAnsi"/>
                <w:color w:val="000000"/>
                <w:kern w:val="0"/>
                <w:sz w:val="20"/>
                <w:szCs w:val="20"/>
                <w:lang w:eastAsia="pt-BR"/>
                <w14:ligatures w14:val="none"/>
              </w:rPr>
              <w:t>Operacional</w:t>
            </w:r>
          </w:p>
        </w:tc>
        <w:tc>
          <w:tcPr>
            <w:tcW w:w="1347" w:type="dxa"/>
            <w:vAlign w:val="center"/>
          </w:tcPr>
          <w:p w14:paraId="6D07F4B4" w14:textId="77777777" w:rsidR="00783D6D" w:rsidRPr="003A79B3" w:rsidRDefault="00783D6D" w:rsidP="00263BA2">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3A79B3">
              <w:rPr>
                <w:rFonts w:asciiTheme="majorHAnsi" w:eastAsia="Times New Roman" w:hAnsiTheme="majorHAnsi" w:cstheme="majorHAnsi"/>
                <w:color w:val="000000"/>
                <w:kern w:val="0"/>
                <w:sz w:val="20"/>
                <w:szCs w:val="20"/>
                <w:lang w:eastAsia="pt-BR"/>
                <w14:ligatures w14:val="none"/>
              </w:rPr>
              <w:t>200</w:t>
            </w:r>
          </w:p>
        </w:tc>
      </w:tr>
      <w:tr w:rsidR="00783D6D" w:rsidRPr="003A79B3" w14:paraId="16036900" w14:textId="77777777" w:rsidTr="00263BA2">
        <w:trPr>
          <w:trHeight w:val="72"/>
        </w:trPr>
        <w:tc>
          <w:tcPr>
            <w:tcW w:w="851" w:type="dxa"/>
          </w:tcPr>
          <w:p w14:paraId="6B3E8D51" w14:textId="77777777" w:rsidR="00783D6D" w:rsidRPr="003A79B3" w:rsidRDefault="00783D6D" w:rsidP="00263BA2">
            <w:pPr>
              <w:spacing w:after="0" w:line="276" w:lineRule="auto"/>
              <w:ind w:left="-154"/>
              <w:jc w:val="center"/>
              <w:rPr>
                <w:rFonts w:asciiTheme="majorHAnsi" w:eastAsia="Times New Roman" w:hAnsiTheme="majorHAnsi" w:cstheme="majorHAnsi"/>
                <w:color w:val="000000"/>
                <w:kern w:val="0"/>
                <w:sz w:val="20"/>
                <w:szCs w:val="20"/>
                <w:lang w:eastAsia="pt-BR"/>
                <w14:ligatures w14:val="none"/>
              </w:rPr>
            </w:pPr>
            <w:r w:rsidRPr="003A79B3">
              <w:rPr>
                <w:rFonts w:asciiTheme="majorHAnsi" w:eastAsia="Times New Roman" w:hAnsiTheme="majorHAnsi" w:cstheme="majorHAnsi"/>
                <w:color w:val="000000"/>
                <w:kern w:val="0"/>
                <w:sz w:val="20"/>
                <w:szCs w:val="20"/>
                <w:lang w:eastAsia="pt-BR"/>
                <w14:ligatures w14:val="none"/>
              </w:rPr>
              <w:t>2027</w:t>
            </w:r>
          </w:p>
        </w:tc>
        <w:tc>
          <w:tcPr>
            <w:tcW w:w="4536" w:type="dxa"/>
            <w:vAlign w:val="center"/>
          </w:tcPr>
          <w:p w14:paraId="59C04C11" w14:textId="77777777" w:rsidR="00783D6D" w:rsidRPr="003A79B3" w:rsidRDefault="00783D6D" w:rsidP="00263BA2">
            <w:pPr>
              <w:spacing w:after="0" w:line="276" w:lineRule="auto"/>
              <w:ind w:left="135"/>
              <w:jc w:val="both"/>
              <w:rPr>
                <w:rFonts w:asciiTheme="majorHAnsi" w:eastAsia="Times New Roman" w:hAnsiTheme="majorHAnsi" w:cstheme="majorHAnsi"/>
                <w:color w:val="000000"/>
                <w:kern w:val="0"/>
                <w:sz w:val="20"/>
                <w:szCs w:val="20"/>
                <w:lang w:eastAsia="pt-BR"/>
                <w14:ligatures w14:val="none"/>
              </w:rPr>
            </w:pPr>
            <w:r w:rsidRPr="003A79B3">
              <w:rPr>
                <w:rFonts w:asciiTheme="majorHAnsi" w:eastAsia="Times New Roman" w:hAnsiTheme="majorHAnsi" w:cstheme="majorHAnsi"/>
                <w:color w:val="000000"/>
                <w:kern w:val="0"/>
                <w:sz w:val="20"/>
                <w:szCs w:val="20"/>
                <w:lang w:eastAsia="pt-BR"/>
                <w14:ligatures w14:val="none"/>
              </w:rPr>
              <w:t>Treinamento operações Baixas Temperaturas</w:t>
            </w:r>
          </w:p>
        </w:tc>
        <w:tc>
          <w:tcPr>
            <w:tcW w:w="1971" w:type="dxa"/>
            <w:vAlign w:val="center"/>
          </w:tcPr>
          <w:p w14:paraId="41331AE4" w14:textId="77777777" w:rsidR="00783D6D" w:rsidRPr="003A79B3" w:rsidRDefault="00783D6D" w:rsidP="00263BA2">
            <w:pPr>
              <w:spacing w:after="0" w:line="276" w:lineRule="auto"/>
              <w:ind w:left="-9" w:firstLine="9"/>
              <w:jc w:val="center"/>
              <w:rPr>
                <w:rFonts w:asciiTheme="majorHAnsi" w:eastAsia="Times New Roman" w:hAnsiTheme="majorHAnsi" w:cstheme="majorHAnsi"/>
                <w:color w:val="000000"/>
                <w:kern w:val="0"/>
                <w:sz w:val="20"/>
                <w:szCs w:val="20"/>
                <w:lang w:eastAsia="pt-BR"/>
                <w14:ligatures w14:val="none"/>
              </w:rPr>
            </w:pPr>
            <w:r w:rsidRPr="003A79B3">
              <w:rPr>
                <w:rFonts w:asciiTheme="majorHAnsi" w:eastAsia="Times New Roman" w:hAnsiTheme="majorHAnsi" w:cstheme="majorHAnsi"/>
                <w:color w:val="000000"/>
                <w:kern w:val="0"/>
                <w:sz w:val="20"/>
                <w:szCs w:val="20"/>
                <w:lang w:eastAsia="pt-BR"/>
                <w14:ligatures w14:val="none"/>
              </w:rPr>
              <w:t>Anual</w:t>
            </w:r>
          </w:p>
        </w:tc>
        <w:tc>
          <w:tcPr>
            <w:tcW w:w="1357" w:type="dxa"/>
            <w:vAlign w:val="center"/>
          </w:tcPr>
          <w:p w14:paraId="609B7A30" w14:textId="77777777" w:rsidR="00783D6D" w:rsidRPr="003A79B3" w:rsidRDefault="00783D6D" w:rsidP="00263BA2">
            <w:pPr>
              <w:spacing w:after="0" w:line="276" w:lineRule="auto"/>
              <w:ind w:left="-5"/>
              <w:jc w:val="center"/>
              <w:rPr>
                <w:rFonts w:asciiTheme="majorHAnsi" w:eastAsia="Times New Roman" w:hAnsiTheme="majorHAnsi" w:cstheme="majorHAnsi"/>
                <w:color w:val="000000"/>
                <w:kern w:val="0"/>
                <w:sz w:val="20"/>
                <w:szCs w:val="20"/>
                <w:lang w:eastAsia="pt-BR"/>
                <w14:ligatures w14:val="none"/>
              </w:rPr>
            </w:pPr>
            <w:r w:rsidRPr="003A79B3">
              <w:rPr>
                <w:rFonts w:asciiTheme="majorHAnsi" w:eastAsia="Times New Roman" w:hAnsiTheme="majorHAnsi" w:cstheme="majorHAnsi"/>
                <w:color w:val="000000"/>
                <w:kern w:val="0"/>
                <w:sz w:val="20"/>
                <w:szCs w:val="20"/>
                <w:lang w:eastAsia="pt-BR"/>
                <w14:ligatures w14:val="none"/>
              </w:rPr>
              <w:t>DDECS</w:t>
            </w:r>
          </w:p>
        </w:tc>
        <w:tc>
          <w:tcPr>
            <w:tcW w:w="1347" w:type="dxa"/>
            <w:vAlign w:val="center"/>
          </w:tcPr>
          <w:p w14:paraId="47AB69B7" w14:textId="77777777" w:rsidR="00783D6D" w:rsidRPr="003A79B3" w:rsidRDefault="00783D6D" w:rsidP="00263BA2">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3A79B3">
              <w:rPr>
                <w:rFonts w:asciiTheme="majorHAnsi" w:eastAsia="Times New Roman" w:hAnsiTheme="majorHAnsi" w:cstheme="majorHAnsi"/>
                <w:color w:val="000000"/>
                <w:kern w:val="0"/>
                <w:sz w:val="20"/>
                <w:szCs w:val="20"/>
                <w:lang w:eastAsia="pt-BR"/>
                <w14:ligatures w14:val="none"/>
              </w:rPr>
              <w:t>200</w:t>
            </w:r>
          </w:p>
        </w:tc>
      </w:tr>
      <w:tr w:rsidR="00783D6D" w:rsidRPr="003A79B3" w14:paraId="39B8485B" w14:textId="77777777" w:rsidTr="00263BA2">
        <w:trPr>
          <w:trHeight w:val="47"/>
        </w:trPr>
        <w:tc>
          <w:tcPr>
            <w:tcW w:w="851" w:type="dxa"/>
          </w:tcPr>
          <w:p w14:paraId="1BDFDE79" w14:textId="77777777" w:rsidR="00783D6D" w:rsidRPr="003A79B3" w:rsidRDefault="00783D6D" w:rsidP="00263BA2">
            <w:pPr>
              <w:spacing w:after="0" w:line="276" w:lineRule="auto"/>
              <w:ind w:left="-154"/>
              <w:jc w:val="center"/>
              <w:rPr>
                <w:rFonts w:asciiTheme="majorHAnsi" w:eastAsia="Times New Roman" w:hAnsiTheme="majorHAnsi" w:cstheme="majorHAnsi"/>
                <w:color w:val="000000"/>
                <w:kern w:val="0"/>
                <w:sz w:val="20"/>
                <w:szCs w:val="20"/>
                <w:lang w:eastAsia="pt-BR"/>
                <w14:ligatures w14:val="none"/>
              </w:rPr>
            </w:pPr>
            <w:r w:rsidRPr="003A79B3">
              <w:rPr>
                <w:rFonts w:asciiTheme="majorHAnsi" w:eastAsia="Times New Roman" w:hAnsiTheme="majorHAnsi" w:cstheme="majorHAnsi"/>
                <w:color w:val="000000"/>
                <w:kern w:val="0"/>
                <w:sz w:val="20"/>
                <w:szCs w:val="20"/>
                <w:lang w:eastAsia="pt-BR"/>
                <w14:ligatures w14:val="none"/>
              </w:rPr>
              <w:t>2027</w:t>
            </w:r>
          </w:p>
        </w:tc>
        <w:tc>
          <w:tcPr>
            <w:tcW w:w="4536" w:type="dxa"/>
            <w:vAlign w:val="center"/>
          </w:tcPr>
          <w:p w14:paraId="766687A5" w14:textId="77777777" w:rsidR="00783D6D" w:rsidRPr="003A79B3" w:rsidRDefault="00783D6D" w:rsidP="00263BA2">
            <w:pPr>
              <w:spacing w:after="0" w:line="276" w:lineRule="auto"/>
              <w:ind w:left="135"/>
              <w:jc w:val="both"/>
              <w:rPr>
                <w:rFonts w:asciiTheme="majorHAnsi" w:eastAsia="Times New Roman" w:hAnsiTheme="majorHAnsi" w:cstheme="majorHAnsi"/>
                <w:color w:val="000000"/>
                <w:kern w:val="0"/>
                <w:sz w:val="20"/>
                <w:szCs w:val="20"/>
                <w:lang w:eastAsia="pt-BR"/>
                <w14:ligatures w14:val="none"/>
              </w:rPr>
            </w:pPr>
            <w:r w:rsidRPr="003A79B3">
              <w:rPr>
                <w:rFonts w:asciiTheme="majorHAnsi" w:eastAsia="Times New Roman" w:hAnsiTheme="majorHAnsi" w:cstheme="majorHAnsi"/>
                <w:color w:val="000000"/>
                <w:kern w:val="0"/>
                <w:sz w:val="20"/>
                <w:szCs w:val="20"/>
                <w:lang w:eastAsia="pt-BR"/>
                <w14:ligatures w14:val="none"/>
              </w:rPr>
              <w:t>Porta à Porta (</w:t>
            </w:r>
            <w:proofErr w:type="spellStart"/>
            <w:r w:rsidRPr="003A79B3">
              <w:rPr>
                <w:rFonts w:asciiTheme="majorHAnsi" w:eastAsia="Times New Roman" w:hAnsiTheme="majorHAnsi" w:cstheme="majorHAnsi"/>
                <w:color w:val="000000"/>
                <w:kern w:val="0"/>
                <w:sz w:val="20"/>
                <w:szCs w:val="20"/>
                <w:lang w:eastAsia="pt-BR"/>
                <w14:ligatures w14:val="none"/>
              </w:rPr>
              <w:t>Pré</w:t>
            </w:r>
            <w:proofErr w:type="spellEnd"/>
            <w:r w:rsidRPr="003A79B3">
              <w:rPr>
                <w:rFonts w:asciiTheme="majorHAnsi" w:eastAsia="Times New Roman" w:hAnsiTheme="majorHAnsi" w:cstheme="majorHAnsi"/>
                <w:color w:val="000000"/>
                <w:kern w:val="0"/>
                <w:sz w:val="20"/>
                <w:szCs w:val="20"/>
                <w:lang w:eastAsia="pt-BR"/>
                <w14:ligatures w14:val="none"/>
              </w:rPr>
              <w:t>-Simulado)</w:t>
            </w:r>
          </w:p>
        </w:tc>
        <w:tc>
          <w:tcPr>
            <w:tcW w:w="1971" w:type="dxa"/>
            <w:vAlign w:val="center"/>
          </w:tcPr>
          <w:p w14:paraId="566EADEA" w14:textId="77777777" w:rsidR="00783D6D" w:rsidRPr="003A79B3" w:rsidRDefault="00783D6D" w:rsidP="00263BA2">
            <w:pPr>
              <w:spacing w:after="0" w:line="276" w:lineRule="auto"/>
              <w:ind w:left="-9" w:firstLine="9"/>
              <w:jc w:val="center"/>
              <w:rPr>
                <w:rFonts w:asciiTheme="majorHAnsi" w:eastAsia="Times New Roman" w:hAnsiTheme="majorHAnsi" w:cstheme="majorHAnsi"/>
                <w:color w:val="000000"/>
                <w:kern w:val="0"/>
                <w:sz w:val="20"/>
                <w:szCs w:val="20"/>
                <w:lang w:eastAsia="pt-BR"/>
                <w14:ligatures w14:val="none"/>
              </w:rPr>
            </w:pPr>
            <w:r w:rsidRPr="003A79B3">
              <w:rPr>
                <w:rFonts w:asciiTheme="majorHAnsi" w:eastAsia="Times New Roman" w:hAnsiTheme="majorHAnsi" w:cstheme="majorHAnsi"/>
                <w:color w:val="000000"/>
                <w:kern w:val="0"/>
                <w:sz w:val="20"/>
                <w:szCs w:val="20"/>
                <w:lang w:eastAsia="pt-BR"/>
                <w14:ligatures w14:val="none"/>
              </w:rPr>
              <w:t>Anual</w:t>
            </w:r>
          </w:p>
        </w:tc>
        <w:tc>
          <w:tcPr>
            <w:tcW w:w="1357" w:type="dxa"/>
            <w:vAlign w:val="center"/>
          </w:tcPr>
          <w:p w14:paraId="6F12D647" w14:textId="77777777" w:rsidR="00783D6D" w:rsidRPr="003A79B3" w:rsidRDefault="00783D6D" w:rsidP="00263BA2">
            <w:pPr>
              <w:spacing w:after="0" w:line="276" w:lineRule="auto"/>
              <w:ind w:left="-5"/>
              <w:jc w:val="center"/>
              <w:rPr>
                <w:rFonts w:asciiTheme="majorHAnsi" w:eastAsia="Times New Roman" w:hAnsiTheme="majorHAnsi" w:cstheme="majorHAnsi"/>
                <w:color w:val="000000"/>
                <w:kern w:val="0"/>
                <w:sz w:val="20"/>
                <w:szCs w:val="20"/>
                <w:lang w:eastAsia="pt-BR"/>
                <w14:ligatures w14:val="none"/>
              </w:rPr>
            </w:pPr>
            <w:r w:rsidRPr="003A79B3">
              <w:rPr>
                <w:rFonts w:asciiTheme="majorHAnsi" w:eastAsia="Times New Roman" w:hAnsiTheme="majorHAnsi" w:cstheme="majorHAnsi"/>
                <w:color w:val="000000"/>
                <w:kern w:val="0"/>
                <w:sz w:val="20"/>
                <w:szCs w:val="20"/>
                <w:lang w:eastAsia="pt-BR"/>
                <w14:ligatures w14:val="none"/>
              </w:rPr>
              <w:t>DDECS</w:t>
            </w:r>
          </w:p>
        </w:tc>
        <w:tc>
          <w:tcPr>
            <w:tcW w:w="1347" w:type="dxa"/>
            <w:vAlign w:val="center"/>
          </w:tcPr>
          <w:p w14:paraId="40B34DB1" w14:textId="77777777" w:rsidR="00783D6D" w:rsidRPr="003A79B3" w:rsidRDefault="00783D6D" w:rsidP="00263BA2">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3A79B3">
              <w:rPr>
                <w:rFonts w:asciiTheme="majorHAnsi" w:eastAsia="Times New Roman" w:hAnsiTheme="majorHAnsi" w:cstheme="majorHAnsi"/>
                <w:color w:val="000000"/>
                <w:kern w:val="0"/>
                <w:sz w:val="20"/>
                <w:szCs w:val="20"/>
                <w:lang w:eastAsia="pt-BR"/>
                <w14:ligatures w14:val="none"/>
              </w:rPr>
              <w:t>100</w:t>
            </w:r>
          </w:p>
        </w:tc>
      </w:tr>
      <w:tr w:rsidR="00783D6D" w:rsidRPr="003A79B3" w14:paraId="565F9441" w14:textId="77777777" w:rsidTr="00263BA2">
        <w:trPr>
          <w:trHeight w:val="47"/>
        </w:trPr>
        <w:tc>
          <w:tcPr>
            <w:tcW w:w="851" w:type="dxa"/>
          </w:tcPr>
          <w:p w14:paraId="6DBCA8B7" w14:textId="77777777" w:rsidR="00783D6D" w:rsidRPr="003A79B3" w:rsidRDefault="00783D6D" w:rsidP="00263BA2">
            <w:pPr>
              <w:spacing w:after="0" w:line="276" w:lineRule="auto"/>
              <w:ind w:left="-154"/>
              <w:jc w:val="center"/>
              <w:rPr>
                <w:rFonts w:asciiTheme="majorHAnsi" w:eastAsia="Times New Roman" w:hAnsiTheme="majorHAnsi" w:cstheme="majorHAnsi"/>
                <w:color w:val="000000"/>
                <w:kern w:val="0"/>
                <w:sz w:val="20"/>
                <w:szCs w:val="20"/>
                <w:lang w:eastAsia="pt-BR"/>
                <w14:ligatures w14:val="none"/>
              </w:rPr>
            </w:pPr>
            <w:r w:rsidRPr="003A79B3">
              <w:rPr>
                <w:rFonts w:asciiTheme="majorHAnsi" w:eastAsia="Times New Roman" w:hAnsiTheme="majorHAnsi" w:cstheme="majorHAnsi"/>
                <w:color w:val="000000"/>
                <w:kern w:val="0"/>
                <w:sz w:val="20"/>
                <w:szCs w:val="20"/>
                <w:lang w:eastAsia="pt-BR"/>
                <w14:ligatures w14:val="none"/>
              </w:rPr>
              <w:t>2027</w:t>
            </w:r>
          </w:p>
        </w:tc>
        <w:tc>
          <w:tcPr>
            <w:tcW w:w="4536" w:type="dxa"/>
            <w:vAlign w:val="center"/>
          </w:tcPr>
          <w:p w14:paraId="79A176A1" w14:textId="77777777" w:rsidR="00783D6D" w:rsidRPr="003A79B3" w:rsidRDefault="00783D6D" w:rsidP="00263BA2">
            <w:pPr>
              <w:spacing w:after="0" w:line="276" w:lineRule="auto"/>
              <w:ind w:left="135"/>
              <w:jc w:val="both"/>
              <w:rPr>
                <w:rFonts w:asciiTheme="majorHAnsi" w:eastAsia="Times New Roman" w:hAnsiTheme="majorHAnsi" w:cstheme="majorHAnsi"/>
                <w:color w:val="000000"/>
                <w:kern w:val="0"/>
                <w:sz w:val="20"/>
                <w:szCs w:val="20"/>
                <w:lang w:eastAsia="pt-BR"/>
                <w14:ligatures w14:val="none"/>
              </w:rPr>
            </w:pPr>
            <w:r w:rsidRPr="003A79B3">
              <w:rPr>
                <w:rFonts w:asciiTheme="majorHAnsi" w:eastAsia="Times New Roman" w:hAnsiTheme="majorHAnsi" w:cstheme="majorHAnsi"/>
                <w:color w:val="000000"/>
                <w:kern w:val="0"/>
                <w:sz w:val="20"/>
                <w:szCs w:val="20"/>
                <w:lang w:eastAsia="pt-BR"/>
                <w14:ligatures w14:val="none"/>
              </w:rPr>
              <w:t>Simulado de Campo</w:t>
            </w:r>
          </w:p>
        </w:tc>
        <w:tc>
          <w:tcPr>
            <w:tcW w:w="1971" w:type="dxa"/>
            <w:vAlign w:val="center"/>
          </w:tcPr>
          <w:p w14:paraId="4250EBF5" w14:textId="77777777" w:rsidR="00783D6D" w:rsidRPr="003A79B3" w:rsidRDefault="00783D6D" w:rsidP="00263BA2">
            <w:pPr>
              <w:spacing w:after="0" w:line="276" w:lineRule="auto"/>
              <w:ind w:left="-9" w:firstLine="9"/>
              <w:jc w:val="center"/>
              <w:rPr>
                <w:rFonts w:asciiTheme="majorHAnsi" w:eastAsia="Times New Roman" w:hAnsiTheme="majorHAnsi" w:cstheme="majorHAnsi"/>
                <w:color w:val="000000"/>
                <w:kern w:val="0"/>
                <w:sz w:val="20"/>
                <w:szCs w:val="20"/>
                <w:lang w:eastAsia="pt-BR"/>
                <w14:ligatures w14:val="none"/>
              </w:rPr>
            </w:pPr>
            <w:r w:rsidRPr="003A79B3">
              <w:rPr>
                <w:rFonts w:asciiTheme="majorHAnsi" w:eastAsia="Times New Roman" w:hAnsiTheme="majorHAnsi" w:cstheme="majorHAnsi"/>
                <w:color w:val="000000"/>
                <w:kern w:val="0"/>
                <w:sz w:val="20"/>
                <w:szCs w:val="20"/>
                <w:lang w:eastAsia="pt-BR"/>
                <w14:ligatures w14:val="none"/>
              </w:rPr>
              <w:t>Anual</w:t>
            </w:r>
          </w:p>
        </w:tc>
        <w:tc>
          <w:tcPr>
            <w:tcW w:w="1357" w:type="dxa"/>
            <w:vAlign w:val="center"/>
          </w:tcPr>
          <w:p w14:paraId="3578FE61" w14:textId="77777777" w:rsidR="00783D6D" w:rsidRPr="003A79B3" w:rsidRDefault="00783D6D" w:rsidP="00263BA2">
            <w:pPr>
              <w:spacing w:after="0" w:line="276" w:lineRule="auto"/>
              <w:ind w:left="-5"/>
              <w:jc w:val="center"/>
              <w:rPr>
                <w:rFonts w:asciiTheme="majorHAnsi" w:eastAsia="Times New Roman" w:hAnsiTheme="majorHAnsi" w:cstheme="majorHAnsi"/>
                <w:color w:val="000000"/>
                <w:kern w:val="0"/>
                <w:sz w:val="20"/>
                <w:szCs w:val="20"/>
                <w:lang w:eastAsia="pt-BR"/>
                <w14:ligatures w14:val="none"/>
              </w:rPr>
            </w:pPr>
            <w:r w:rsidRPr="003A79B3">
              <w:rPr>
                <w:rFonts w:asciiTheme="majorHAnsi" w:eastAsia="Times New Roman" w:hAnsiTheme="majorHAnsi" w:cstheme="majorHAnsi"/>
                <w:color w:val="000000"/>
                <w:kern w:val="0"/>
                <w:sz w:val="20"/>
                <w:szCs w:val="20"/>
                <w:lang w:eastAsia="pt-BR"/>
                <w14:ligatures w14:val="none"/>
              </w:rPr>
              <w:t>Todo efetivo</w:t>
            </w:r>
          </w:p>
        </w:tc>
        <w:tc>
          <w:tcPr>
            <w:tcW w:w="1347" w:type="dxa"/>
            <w:vAlign w:val="center"/>
          </w:tcPr>
          <w:p w14:paraId="7DC3AA0C" w14:textId="77777777" w:rsidR="00783D6D" w:rsidRPr="003A79B3" w:rsidRDefault="00783D6D" w:rsidP="00263BA2">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3A79B3">
              <w:rPr>
                <w:rFonts w:asciiTheme="majorHAnsi" w:eastAsia="Times New Roman" w:hAnsiTheme="majorHAnsi" w:cstheme="majorHAnsi"/>
                <w:color w:val="000000"/>
                <w:kern w:val="0"/>
                <w:sz w:val="20"/>
                <w:szCs w:val="20"/>
                <w:lang w:eastAsia="pt-BR"/>
                <w14:ligatures w14:val="none"/>
              </w:rPr>
              <w:t>800</w:t>
            </w:r>
          </w:p>
        </w:tc>
      </w:tr>
      <w:tr w:rsidR="00783D6D" w:rsidRPr="003A79B3" w14:paraId="625C42F4" w14:textId="77777777" w:rsidTr="00263BA2">
        <w:trPr>
          <w:trHeight w:val="47"/>
        </w:trPr>
        <w:tc>
          <w:tcPr>
            <w:tcW w:w="851" w:type="dxa"/>
          </w:tcPr>
          <w:p w14:paraId="2BC7723B" w14:textId="77777777" w:rsidR="00783D6D" w:rsidRPr="003A79B3" w:rsidRDefault="00783D6D" w:rsidP="00263BA2">
            <w:pPr>
              <w:spacing w:after="0" w:line="276" w:lineRule="auto"/>
              <w:ind w:left="-154"/>
              <w:jc w:val="center"/>
              <w:rPr>
                <w:rFonts w:asciiTheme="majorHAnsi" w:eastAsia="Times New Roman" w:hAnsiTheme="majorHAnsi" w:cstheme="majorHAnsi"/>
                <w:color w:val="000000"/>
                <w:kern w:val="0"/>
                <w:sz w:val="20"/>
                <w:szCs w:val="20"/>
                <w:lang w:eastAsia="pt-BR"/>
                <w14:ligatures w14:val="none"/>
              </w:rPr>
            </w:pPr>
            <w:r w:rsidRPr="003A79B3">
              <w:rPr>
                <w:rFonts w:asciiTheme="majorHAnsi" w:eastAsia="Times New Roman" w:hAnsiTheme="majorHAnsi" w:cstheme="majorHAnsi"/>
                <w:color w:val="000000"/>
                <w:kern w:val="0"/>
                <w:sz w:val="20"/>
                <w:szCs w:val="20"/>
                <w:lang w:eastAsia="pt-BR"/>
                <w14:ligatures w14:val="none"/>
              </w:rPr>
              <w:t>2027</w:t>
            </w:r>
          </w:p>
        </w:tc>
        <w:tc>
          <w:tcPr>
            <w:tcW w:w="4536" w:type="dxa"/>
            <w:vAlign w:val="center"/>
          </w:tcPr>
          <w:p w14:paraId="1D761B80" w14:textId="77777777" w:rsidR="00783D6D" w:rsidRPr="003A79B3" w:rsidRDefault="00783D6D" w:rsidP="00263BA2">
            <w:pPr>
              <w:spacing w:after="0" w:line="276" w:lineRule="auto"/>
              <w:ind w:left="135"/>
              <w:jc w:val="both"/>
              <w:rPr>
                <w:rFonts w:asciiTheme="majorHAnsi" w:eastAsia="Times New Roman" w:hAnsiTheme="majorHAnsi" w:cstheme="majorHAnsi"/>
                <w:color w:val="000000"/>
                <w:kern w:val="0"/>
                <w:sz w:val="20"/>
                <w:szCs w:val="20"/>
                <w:lang w:eastAsia="pt-BR"/>
                <w14:ligatures w14:val="none"/>
              </w:rPr>
            </w:pPr>
            <w:r w:rsidRPr="003A79B3">
              <w:rPr>
                <w:rFonts w:asciiTheme="majorHAnsi" w:eastAsia="Times New Roman" w:hAnsiTheme="majorHAnsi" w:cstheme="majorHAnsi"/>
                <w:color w:val="000000"/>
                <w:kern w:val="0"/>
                <w:sz w:val="20"/>
                <w:szCs w:val="20"/>
                <w:lang w:eastAsia="pt-BR"/>
                <w14:ligatures w14:val="none"/>
              </w:rPr>
              <w:t>Olimpíada do Conhecimento</w:t>
            </w:r>
          </w:p>
        </w:tc>
        <w:tc>
          <w:tcPr>
            <w:tcW w:w="1971" w:type="dxa"/>
            <w:vAlign w:val="center"/>
          </w:tcPr>
          <w:p w14:paraId="5709BDB6" w14:textId="77777777" w:rsidR="00783D6D" w:rsidRPr="003A79B3" w:rsidRDefault="00783D6D" w:rsidP="00263BA2">
            <w:pPr>
              <w:spacing w:after="0" w:line="276" w:lineRule="auto"/>
              <w:ind w:left="-9" w:firstLine="9"/>
              <w:jc w:val="center"/>
              <w:rPr>
                <w:rFonts w:asciiTheme="majorHAnsi" w:eastAsia="Times New Roman" w:hAnsiTheme="majorHAnsi" w:cstheme="majorHAnsi"/>
                <w:color w:val="000000"/>
                <w:kern w:val="0"/>
                <w:sz w:val="20"/>
                <w:szCs w:val="20"/>
                <w:lang w:eastAsia="pt-BR"/>
                <w14:ligatures w14:val="none"/>
              </w:rPr>
            </w:pPr>
            <w:r w:rsidRPr="003A79B3">
              <w:rPr>
                <w:rFonts w:asciiTheme="majorHAnsi" w:eastAsia="Times New Roman" w:hAnsiTheme="majorHAnsi" w:cstheme="majorHAnsi"/>
                <w:color w:val="000000"/>
                <w:kern w:val="0"/>
                <w:sz w:val="20"/>
                <w:szCs w:val="20"/>
                <w:lang w:eastAsia="pt-BR"/>
                <w14:ligatures w14:val="none"/>
              </w:rPr>
              <w:t>Anual</w:t>
            </w:r>
          </w:p>
        </w:tc>
        <w:tc>
          <w:tcPr>
            <w:tcW w:w="1357" w:type="dxa"/>
            <w:vAlign w:val="center"/>
          </w:tcPr>
          <w:p w14:paraId="2BBFE282" w14:textId="77777777" w:rsidR="00783D6D" w:rsidRPr="003A79B3" w:rsidRDefault="00783D6D" w:rsidP="00263BA2">
            <w:pPr>
              <w:spacing w:after="0" w:line="276" w:lineRule="auto"/>
              <w:ind w:left="-5"/>
              <w:jc w:val="center"/>
              <w:rPr>
                <w:rFonts w:asciiTheme="majorHAnsi" w:eastAsia="Times New Roman" w:hAnsiTheme="majorHAnsi" w:cstheme="majorHAnsi"/>
                <w:color w:val="000000"/>
                <w:kern w:val="0"/>
                <w:sz w:val="20"/>
                <w:szCs w:val="20"/>
                <w:lang w:eastAsia="pt-BR"/>
                <w14:ligatures w14:val="none"/>
              </w:rPr>
            </w:pPr>
            <w:r w:rsidRPr="003A79B3">
              <w:rPr>
                <w:rFonts w:asciiTheme="majorHAnsi" w:eastAsia="Times New Roman" w:hAnsiTheme="majorHAnsi" w:cstheme="majorHAnsi"/>
                <w:color w:val="000000"/>
                <w:kern w:val="0"/>
                <w:sz w:val="20"/>
                <w:szCs w:val="20"/>
                <w:lang w:eastAsia="pt-BR"/>
                <w14:ligatures w14:val="none"/>
              </w:rPr>
              <w:t>DDECS</w:t>
            </w:r>
          </w:p>
        </w:tc>
        <w:tc>
          <w:tcPr>
            <w:tcW w:w="1347" w:type="dxa"/>
            <w:vAlign w:val="center"/>
          </w:tcPr>
          <w:p w14:paraId="7B616493" w14:textId="77777777" w:rsidR="00783D6D" w:rsidRPr="003A79B3" w:rsidRDefault="00783D6D" w:rsidP="00263BA2">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3A79B3">
              <w:rPr>
                <w:rFonts w:asciiTheme="majorHAnsi" w:eastAsia="Times New Roman" w:hAnsiTheme="majorHAnsi" w:cstheme="majorHAnsi"/>
                <w:color w:val="000000"/>
                <w:kern w:val="0"/>
                <w:sz w:val="20"/>
                <w:szCs w:val="20"/>
                <w:lang w:eastAsia="pt-BR"/>
                <w14:ligatures w14:val="none"/>
              </w:rPr>
              <w:t>180</w:t>
            </w:r>
          </w:p>
        </w:tc>
      </w:tr>
      <w:tr w:rsidR="00783D6D" w:rsidRPr="003A79B3" w14:paraId="615A4D3F" w14:textId="77777777" w:rsidTr="00263BA2">
        <w:trPr>
          <w:trHeight w:val="47"/>
        </w:trPr>
        <w:tc>
          <w:tcPr>
            <w:tcW w:w="851" w:type="dxa"/>
          </w:tcPr>
          <w:p w14:paraId="088165AF" w14:textId="77777777" w:rsidR="00783D6D" w:rsidRPr="003A79B3" w:rsidRDefault="00783D6D" w:rsidP="00263BA2">
            <w:pPr>
              <w:spacing w:after="0" w:line="276" w:lineRule="auto"/>
              <w:ind w:left="-154"/>
              <w:jc w:val="center"/>
              <w:rPr>
                <w:rFonts w:asciiTheme="majorHAnsi" w:eastAsia="Times New Roman" w:hAnsiTheme="majorHAnsi" w:cstheme="majorHAnsi"/>
                <w:color w:val="000000"/>
                <w:kern w:val="0"/>
                <w:sz w:val="20"/>
                <w:szCs w:val="20"/>
                <w:lang w:eastAsia="pt-BR"/>
                <w14:ligatures w14:val="none"/>
              </w:rPr>
            </w:pPr>
          </w:p>
        </w:tc>
        <w:tc>
          <w:tcPr>
            <w:tcW w:w="7864" w:type="dxa"/>
            <w:gridSpan w:val="3"/>
            <w:vAlign w:val="center"/>
          </w:tcPr>
          <w:p w14:paraId="67269249" w14:textId="77777777" w:rsidR="00783D6D" w:rsidRPr="003A79B3" w:rsidRDefault="00783D6D" w:rsidP="00263BA2">
            <w:pPr>
              <w:spacing w:after="0" w:line="276" w:lineRule="auto"/>
              <w:ind w:left="-284"/>
              <w:jc w:val="center"/>
              <w:rPr>
                <w:rFonts w:asciiTheme="majorHAnsi" w:eastAsia="Times New Roman" w:hAnsiTheme="majorHAnsi" w:cstheme="majorHAnsi"/>
                <w:b/>
                <w:bCs/>
                <w:color w:val="000000"/>
                <w:kern w:val="0"/>
                <w:sz w:val="20"/>
                <w:szCs w:val="20"/>
                <w:lang w:eastAsia="pt-BR"/>
                <w14:ligatures w14:val="none"/>
              </w:rPr>
            </w:pPr>
            <w:r w:rsidRPr="003A79B3">
              <w:rPr>
                <w:rFonts w:asciiTheme="majorHAnsi" w:eastAsia="Times New Roman" w:hAnsiTheme="majorHAnsi" w:cstheme="majorHAnsi"/>
                <w:b/>
                <w:bCs/>
                <w:color w:val="000000"/>
                <w:kern w:val="0"/>
                <w:sz w:val="20"/>
                <w:szCs w:val="20"/>
                <w:lang w:eastAsia="pt-BR"/>
                <w14:ligatures w14:val="none"/>
              </w:rPr>
              <w:t>Total</w:t>
            </w:r>
          </w:p>
        </w:tc>
        <w:tc>
          <w:tcPr>
            <w:tcW w:w="1347" w:type="dxa"/>
            <w:vAlign w:val="center"/>
          </w:tcPr>
          <w:p w14:paraId="4DC6DEB3" w14:textId="77777777" w:rsidR="00783D6D" w:rsidRPr="003A79B3" w:rsidRDefault="00783D6D" w:rsidP="00263BA2">
            <w:pPr>
              <w:spacing w:after="0" w:line="276" w:lineRule="auto"/>
              <w:jc w:val="center"/>
              <w:rPr>
                <w:rFonts w:asciiTheme="majorHAnsi" w:eastAsia="Times New Roman" w:hAnsiTheme="majorHAnsi" w:cstheme="majorHAnsi"/>
                <w:b/>
                <w:bCs/>
                <w:color w:val="000000"/>
                <w:kern w:val="0"/>
                <w:sz w:val="20"/>
                <w:szCs w:val="20"/>
                <w:lang w:eastAsia="pt-BR"/>
                <w14:ligatures w14:val="none"/>
              </w:rPr>
            </w:pPr>
            <w:r w:rsidRPr="003A79B3">
              <w:rPr>
                <w:rFonts w:asciiTheme="majorHAnsi" w:eastAsia="Times New Roman" w:hAnsiTheme="majorHAnsi" w:cstheme="majorHAnsi"/>
                <w:b/>
                <w:bCs/>
                <w:color w:val="000000"/>
                <w:kern w:val="0"/>
                <w:sz w:val="20"/>
                <w:szCs w:val="20"/>
                <w:lang w:eastAsia="pt-BR"/>
                <w14:ligatures w14:val="none"/>
              </w:rPr>
              <w:t>1.680</w:t>
            </w:r>
          </w:p>
        </w:tc>
      </w:tr>
    </w:tbl>
    <w:p w14:paraId="4B3BD03B" w14:textId="77777777" w:rsidR="00783D6D" w:rsidRPr="00661189" w:rsidRDefault="00783D6D" w:rsidP="004115F7">
      <w:pPr>
        <w:spacing w:before="120" w:after="120" w:line="276" w:lineRule="auto"/>
        <w:ind w:left="-426" w:right="120"/>
        <w:jc w:val="both"/>
        <w:rPr>
          <w:rFonts w:asciiTheme="majorHAnsi" w:eastAsia="Times New Roman" w:hAnsiTheme="majorHAnsi" w:cstheme="majorHAnsi"/>
          <w:color w:val="000000"/>
          <w:kern w:val="0"/>
          <w:sz w:val="10"/>
          <w:szCs w:val="10"/>
          <w:lang w:eastAsia="pt-BR"/>
          <w14:ligatures w14:val="none"/>
        </w:rPr>
      </w:pPr>
    </w:p>
    <w:p w14:paraId="5CD4D76E" w14:textId="77777777" w:rsidR="00845C66" w:rsidRPr="004115F7" w:rsidRDefault="00845C66" w:rsidP="00845C66">
      <w:pPr>
        <w:spacing w:line="276" w:lineRule="auto"/>
        <w:ind w:left="-426" w:right="397"/>
        <w:jc w:val="both"/>
        <w:rPr>
          <w:rFonts w:asciiTheme="majorHAnsi" w:hAnsiTheme="majorHAnsi" w:cstheme="majorHAnsi"/>
        </w:rPr>
      </w:pPr>
      <w:r w:rsidRPr="004115F7">
        <w:rPr>
          <w:rFonts w:asciiTheme="majorHAnsi" w:hAnsiTheme="majorHAnsi" w:cstheme="majorHAnsi"/>
          <w:b/>
          <w:lang w:eastAsia="pt-BR"/>
        </w:rPr>
        <w:t>PARTICIPAÇ</w:t>
      </w:r>
      <w:r>
        <w:rPr>
          <w:rFonts w:asciiTheme="majorHAnsi" w:hAnsiTheme="majorHAnsi" w:cstheme="majorHAnsi"/>
          <w:b/>
          <w:lang w:eastAsia="pt-BR"/>
        </w:rPr>
        <w:t>Ã</w:t>
      </w:r>
      <w:r w:rsidRPr="004115F7">
        <w:rPr>
          <w:rFonts w:asciiTheme="majorHAnsi" w:hAnsiTheme="majorHAnsi" w:cstheme="majorHAnsi"/>
          <w:b/>
          <w:lang w:eastAsia="pt-BR"/>
        </w:rPr>
        <w:t xml:space="preserve">O DE TERCEIROS  </w:t>
      </w:r>
    </w:p>
    <w:p w14:paraId="6C597A9D" w14:textId="77777777" w:rsidR="00845C66" w:rsidRPr="004115F7" w:rsidRDefault="00845C66" w:rsidP="00845C66">
      <w:pPr>
        <w:spacing w:line="276" w:lineRule="auto"/>
        <w:ind w:left="-426" w:right="397"/>
        <w:jc w:val="both"/>
        <w:rPr>
          <w:rFonts w:asciiTheme="majorHAnsi" w:hAnsiTheme="majorHAnsi" w:cstheme="majorHAnsi"/>
        </w:rPr>
      </w:pPr>
      <w:r w:rsidRPr="004115F7">
        <w:rPr>
          <w:rFonts w:asciiTheme="majorHAnsi" w:hAnsiTheme="majorHAnsi" w:cstheme="majorHAnsi"/>
          <w:bCs/>
          <w:lang w:eastAsia="pt-BR"/>
        </w:rPr>
        <w:t>Publicada a intenção de formação da ARP, conforme (</w:t>
      </w:r>
      <w:r w:rsidRPr="004115F7">
        <w:rPr>
          <w:rFonts w:asciiTheme="majorHAnsi" w:hAnsiTheme="majorHAnsi" w:cstheme="majorHAnsi"/>
          <w:bCs/>
          <w:i/>
          <w:iCs/>
          <w:lang w:eastAsia="pt-BR"/>
        </w:rPr>
        <w:t>art. 94; § 2.</w:t>
      </w:r>
      <w:r w:rsidRPr="004115F7">
        <w:rPr>
          <w:rFonts w:asciiTheme="majorHAnsi" w:hAnsiTheme="majorHAnsi" w:cstheme="majorHAnsi"/>
          <w:bCs/>
          <w:i/>
          <w:iCs/>
          <w:vertAlign w:val="superscript"/>
          <w:lang w:eastAsia="pt-BR"/>
        </w:rPr>
        <w:t>o</w:t>
      </w:r>
      <w:r w:rsidRPr="004115F7">
        <w:rPr>
          <w:rFonts w:asciiTheme="majorHAnsi" w:hAnsiTheme="majorHAnsi" w:cstheme="majorHAnsi"/>
          <w:bCs/>
          <w:i/>
          <w:iCs/>
          <w:lang w:eastAsia="pt-BR"/>
        </w:rPr>
        <w:t>; inciso I do decreto 62.100 de 27 de dezembro de 2.022</w:t>
      </w:r>
      <w:r w:rsidRPr="004115F7">
        <w:rPr>
          <w:rFonts w:asciiTheme="majorHAnsi" w:hAnsiTheme="majorHAnsi" w:cstheme="majorHAnsi"/>
          <w:bCs/>
          <w:lang w:eastAsia="pt-BR"/>
        </w:rPr>
        <w:t>), no DOC para participantes, resultou:</w:t>
      </w:r>
    </w:p>
    <w:p w14:paraId="7C9F30CB" w14:textId="77777777" w:rsidR="005F5795" w:rsidRPr="005F5795" w:rsidRDefault="005F5795" w:rsidP="00845C66">
      <w:pPr>
        <w:spacing w:line="276" w:lineRule="auto"/>
        <w:ind w:left="-426" w:right="397"/>
        <w:jc w:val="both"/>
        <w:rPr>
          <w:rFonts w:asciiTheme="majorHAnsi" w:eastAsia="Times New Roman" w:hAnsiTheme="majorHAnsi" w:cstheme="majorHAnsi"/>
          <w:b/>
          <w:bCs/>
          <w:kern w:val="0"/>
          <w:sz w:val="2"/>
          <w:szCs w:val="2"/>
          <w:lang w:eastAsia="pt-BR"/>
          <w14:ligatures w14:val="none"/>
        </w:rPr>
      </w:pPr>
    </w:p>
    <w:p w14:paraId="34A9D3C4" w14:textId="28F5E6AD" w:rsidR="00845C66" w:rsidRPr="00845C66" w:rsidRDefault="00845C66" w:rsidP="00845C66">
      <w:pPr>
        <w:spacing w:line="276" w:lineRule="auto"/>
        <w:ind w:left="-426" w:right="397"/>
        <w:jc w:val="both"/>
        <w:rPr>
          <w:rFonts w:asciiTheme="majorHAnsi" w:eastAsia="Times New Roman" w:hAnsiTheme="majorHAnsi" w:cstheme="majorHAnsi"/>
          <w:b/>
          <w:kern w:val="0"/>
          <w:lang w:eastAsia="pt-BR"/>
          <w14:ligatures w14:val="none"/>
        </w:rPr>
      </w:pPr>
      <w:r w:rsidRPr="00845C66">
        <w:rPr>
          <w:rFonts w:asciiTheme="majorHAnsi" w:eastAsia="Times New Roman" w:hAnsiTheme="majorHAnsi" w:cstheme="majorHAnsi"/>
          <w:b/>
          <w:bCs/>
          <w:kern w:val="0"/>
          <w:lang w:eastAsia="pt-BR"/>
          <w14:ligatures w14:val="none"/>
        </w:rPr>
        <w:t>ÓRGÃOS/UNIDADES CONSULTADOS</w:t>
      </w:r>
    </w:p>
    <w:p w14:paraId="722DC417" w14:textId="77777777" w:rsidR="00845C66" w:rsidRPr="00E63A69" w:rsidRDefault="00845C66" w:rsidP="00845C66">
      <w:pPr>
        <w:numPr>
          <w:ilvl w:val="0"/>
          <w:numId w:val="18"/>
        </w:numPr>
        <w:spacing w:line="276" w:lineRule="auto"/>
        <w:ind w:right="397"/>
        <w:jc w:val="both"/>
        <w:rPr>
          <w:rFonts w:asciiTheme="majorHAnsi" w:eastAsia="Times New Roman" w:hAnsiTheme="majorHAnsi" w:cstheme="majorHAnsi"/>
          <w:b/>
          <w:kern w:val="0"/>
          <w:lang w:eastAsia="pt-BR"/>
          <w14:ligatures w14:val="none"/>
        </w:rPr>
      </w:pPr>
      <w:r w:rsidRPr="00E63A69">
        <w:rPr>
          <w:rFonts w:asciiTheme="majorHAnsi" w:eastAsia="Times New Roman" w:hAnsiTheme="majorHAnsi" w:cstheme="majorHAnsi"/>
          <w:b/>
          <w:bCs/>
          <w:kern w:val="0"/>
          <w:lang w:eastAsia="pt-BR"/>
          <w14:ligatures w14:val="none"/>
        </w:rPr>
        <w:t>SMSU/Gabinete:</w:t>
      </w:r>
      <w:r w:rsidRPr="00E63A69">
        <w:rPr>
          <w:rFonts w:asciiTheme="majorHAnsi" w:eastAsia="Times New Roman" w:hAnsiTheme="majorHAnsi" w:cstheme="majorHAnsi"/>
          <w:b/>
          <w:kern w:val="0"/>
          <w:lang w:eastAsia="pt-BR"/>
          <w14:ligatures w14:val="none"/>
        </w:rPr>
        <w:t xml:space="preserve"> </w:t>
      </w:r>
      <w:r w:rsidRPr="00E63A69">
        <w:rPr>
          <w:rFonts w:asciiTheme="majorHAnsi" w:eastAsia="Times New Roman" w:hAnsiTheme="majorHAnsi" w:cstheme="majorHAnsi"/>
          <w:bCs/>
          <w:kern w:val="0"/>
          <w:lang w:eastAsia="pt-BR"/>
          <w14:ligatures w14:val="none"/>
        </w:rPr>
        <w:t xml:space="preserve">não manifestou interesse na contratação; </w:t>
      </w:r>
    </w:p>
    <w:p w14:paraId="06C0A5E0" w14:textId="77777777" w:rsidR="005F5795" w:rsidRPr="005F5795" w:rsidRDefault="005F5795" w:rsidP="005F5795">
      <w:pPr>
        <w:spacing w:line="276" w:lineRule="auto"/>
        <w:ind w:right="397"/>
        <w:jc w:val="both"/>
        <w:rPr>
          <w:rFonts w:asciiTheme="majorHAnsi" w:eastAsia="Times New Roman" w:hAnsiTheme="majorHAnsi" w:cstheme="majorHAnsi"/>
          <w:b/>
          <w:kern w:val="0"/>
          <w:sz w:val="2"/>
          <w:szCs w:val="2"/>
          <w:highlight w:val="yellow"/>
          <w:lang w:eastAsia="pt-BR"/>
          <w14:ligatures w14:val="none"/>
        </w:rPr>
      </w:pPr>
    </w:p>
    <w:p w14:paraId="0FA200F5" w14:textId="669C8F62" w:rsidR="005F5795" w:rsidRPr="005F5795" w:rsidRDefault="005F5795" w:rsidP="005F5795">
      <w:pPr>
        <w:spacing w:line="276" w:lineRule="auto"/>
        <w:ind w:left="-426" w:right="397"/>
        <w:jc w:val="both"/>
        <w:rPr>
          <w:rFonts w:asciiTheme="majorHAnsi" w:eastAsia="Times New Roman" w:hAnsiTheme="majorHAnsi" w:cstheme="majorHAnsi"/>
          <w:b/>
          <w:bCs/>
          <w:kern w:val="0"/>
          <w:lang w:eastAsia="pt-BR"/>
          <w14:ligatures w14:val="none"/>
        </w:rPr>
      </w:pPr>
      <w:r w:rsidRPr="005F5795">
        <w:rPr>
          <w:rFonts w:asciiTheme="majorHAnsi" w:eastAsia="Times New Roman" w:hAnsiTheme="majorHAnsi" w:cstheme="majorHAnsi"/>
          <w:b/>
          <w:bCs/>
          <w:kern w:val="0"/>
          <w:lang w:eastAsia="pt-BR"/>
          <w14:ligatures w14:val="none"/>
        </w:rPr>
        <w:t>Total estimado – GCM-SP + COMDEC</w:t>
      </w:r>
      <w:r w:rsidR="004545DC">
        <w:rPr>
          <w:rFonts w:asciiTheme="majorHAnsi" w:eastAsia="Times New Roman" w:hAnsiTheme="majorHAnsi" w:cstheme="majorHAnsi"/>
          <w:b/>
          <w:bCs/>
          <w:kern w:val="0"/>
          <w:lang w:eastAsia="pt-BR"/>
          <w14:ligatures w14:val="none"/>
        </w:rPr>
        <w:t xml:space="preserve"> + CJSM</w:t>
      </w:r>
      <w:r w:rsidRPr="005F5795">
        <w:rPr>
          <w:rFonts w:asciiTheme="majorHAnsi" w:eastAsia="Times New Roman" w:hAnsiTheme="majorHAnsi" w:cstheme="majorHAnsi"/>
          <w:b/>
          <w:bCs/>
          <w:kern w:val="0"/>
          <w:lang w:eastAsia="pt-BR"/>
          <w14:ligatures w14:val="none"/>
        </w:rPr>
        <w:t>:</w:t>
      </w:r>
      <w:r w:rsidRPr="005F5795">
        <w:rPr>
          <w:rFonts w:asciiTheme="majorHAnsi" w:eastAsia="Times New Roman" w:hAnsiTheme="majorHAnsi" w:cstheme="majorHAnsi"/>
          <w:b/>
          <w:kern w:val="0"/>
          <w:lang w:eastAsia="pt-BR"/>
          <w14:ligatures w14:val="none"/>
        </w:rPr>
        <w:t xml:space="preserve"> </w:t>
      </w:r>
      <w:r w:rsidRPr="005F5795">
        <w:rPr>
          <w:rFonts w:asciiTheme="majorHAnsi" w:eastAsia="Times New Roman" w:hAnsiTheme="majorHAnsi" w:cstheme="majorHAnsi"/>
          <w:b/>
          <w:bCs/>
          <w:kern w:val="0"/>
          <w:lang w:eastAsia="pt-BR"/>
          <w14:ligatures w14:val="none"/>
        </w:rPr>
        <w:t>6</w:t>
      </w:r>
      <w:r w:rsidR="004545DC">
        <w:rPr>
          <w:rFonts w:asciiTheme="majorHAnsi" w:eastAsia="Times New Roman" w:hAnsiTheme="majorHAnsi" w:cstheme="majorHAnsi"/>
          <w:b/>
          <w:bCs/>
          <w:kern w:val="0"/>
          <w:lang w:eastAsia="pt-BR"/>
          <w14:ligatures w14:val="none"/>
        </w:rPr>
        <w:t>7</w:t>
      </w:r>
      <w:r w:rsidRPr="005F5795">
        <w:rPr>
          <w:rFonts w:asciiTheme="majorHAnsi" w:eastAsia="Times New Roman" w:hAnsiTheme="majorHAnsi" w:cstheme="majorHAnsi"/>
          <w:b/>
          <w:bCs/>
          <w:kern w:val="0"/>
          <w:lang w:eastAsia="pt-BR"/>
          <w14:ligatures w14:val="none"/>
        </w:rPr>
        <w:t>.357 unidades</w:t>
      </w:r>
    </w:p>
    <w:tbl>
      <w:tblPr>
        <w:tblStyle w:val="TabeladeGrade1Clara"/>
        <w:tblW w:w="0" w:type="auto"/>
        <w:tblLayout w:type="fixed"/>
        <w:tblLook w:val="0000" w:firstRow="0" w:lastRow="0" w:firstColumn="0" w:lastColumn="0" w:noHBand="0" w:noVBand="0"/>
      </w:tblPr>
      <w:tblGrid>
        <w:gridCol w:w="2562"/>
        <w:gridCol w:w="2551"/>
      </w:tblGrid>
      <w:tr w:rsidR="008E157F" w:rsidRPr="004115F7" w14:paraId="23B3210E" w14:textId="77777777" w:rsidTr="005F5795">
        <w:trPr>
          <w:trHeight w:val="416"/>
        </w:trPr>
        <w:tc>
          <w:tcPr>
            <w:tcW w:w="2562" w:type="dxa"/>
          </w:tcPr>
          <w:p w14:paraId="2F2D8CB3" w14:textId="77777777" w:rsidR="008E157F" w:rsidRPr="004115F7" w:rsidRDefault="008E157F" w:rsidP="00845C66">
            <w:pPr>
              <w:snapToGrid w:val="0"/>
              <w:spacing w:line="276" w:lineRule="auto"/>
              <w:ind w:left="37"/>
              <w:jc w:val="both"/>
              <w:rPr>
                <w:rFonts w:asciiTheme="majorHAnsi" w:hAnsiTheme="majorHAnsi" w:cstheme="majorHAnsi"/>
                <w:b/>
                <w:bCs/>
                <w:lang w:eastAsia="pt-BR"/>
              </w:rPr>
            </w:pPr>
          </w:p>
        </w:tc>
        <w:tc>
          <w:tcPr>
            <w:tcW w:w="2551" w:type="dxa"/>
          </w:tcPr>
          <w:p w14:paraId="017B837A" w14:textId="77777777" w:rsidR="008E157F" w:rsidRPr="004115F7" w:rsidRDefault="008E157F" w:rsidP="00845C66">
            <w:pPr>
              <w:spacing w:line="276" w:lineRule="auto"/>
              <w:ind w:left="37"/>
              <w:jc w:val="both"/>
              <w:rPr>
                <w:rFonts w:asciiTheme="majorHAnsi" w:hAnsiTheme="majorHAnsi" w:cstheme="majorHAnsi"/>
              </w:rPr>
            </w:pPr>
            <w:r w:rsidRPr="004115F7">
              <w:rPr>
                <w:rFonts w:asciiTheme="majorHAnsi" w:hAnsiTheme="majorHAnsi" w:cstheme="majorHAnsi"/>
                <w:b/>
                <w:bCs/>
                <w:lang w:eastAsia="pt-BR"/>
              </w:rPr>
              <w:t>KIT LANCHE</w:t>
            </w:r>
          </w:p>
        </w:tc>
      </w:tr>
      <w:tr w:rsidR="008E157F" w:rsidRPr="004115F7" w14:paraId="14CC4A3C" w14:textId="77777777" w:rsidTr="005F5795">
        <w:trPr>
          <w:trHeight w:val="160"/>
        </w:trPr>
        <w:tc>
          <w:tcPr>
            <w:tcW w:w="2562" w:type="dxa"/>
          </w:tcPr>
          <w:p w14:paraId="2A07D4F4" w14:textId="77777777" w:rsidR="008E157F" w:rsidRPr="004115F7" w:rsidRDefault="008E157F" w:rsidP="00845C66">
            <w:pPr>
              <w:spacing w:line="276" w:lineRule="auto"/>
              <w:ind w:left="37"/>
              <w:jc w:val="both"/>
              <w:rPr>
                <w:rFonts w:asciiTheme="majorHAnsi" w:hAnsiTheme="majorHAnsi" w:cstheme="majorHAnsi"/>
              </w:rPr>
            </w:pPr>
            <w:r w:rsidRPr="004115F7">
              <w:rPr>
                <w:rFonts w:asciiTheme="majorHAnsi" w:hAnsiTheme="majorHAnsi" w:cstheme="majorHAnsi"/>
                <w:b/>
                <w:bCs/>
                <w:lang w:eastAsia="pt-BR"/>
              </w:rPr>
              <w:t>GCM</w:t>
            </w:r>
          </w:p>
        </w:tc>
        <w:tc>
          <w:tcPr>
            <w:tcW w:w="2551" w:type="dxa"/>
          </w:tcPr>
          <w:p w14:paraId="09815755" w14:textId="05D89C42" w:rsidR="008E157F" w:rsidRPr="004115F7" w:rsidRDefault="009067CA" w:rsidP="00845C66">
            <w:pPr>
              <w:spacing w:line="276" w:lineRule="auto"/>
              <w:ind w:left="37"/>
              <w:jc w:val="both"/>
              <w:rPr>
                <w:rFonts w:asciiTheme="majorHAnsi" w:hAnsiTheme="majorHAnsi" w:cstheme="majorHAnsi"/>
              </w:rPr>
            </w:pPr>
            <w:r w:rsidRPr="004115F7">
              <w:rPr>
                <w:rFonts w:asciiTheme="majorHAnsi" w:hAnsiTheme="majorHAnsi" w:cstheme="majorHAnsi"/>
              </w:rPr>
              <w:t>6</w:t>
            </w:r>
            <w:r w:rsidR="005F5795">
              <w:rPr>
                <w:rFonts w:asciiTheme="majorHAnsi" w:hAnsiTheme="majorHAnsi" w:cstheme="majorHAnsi"/>
              </w:rPr>
              <w:t>4</w:t>
            </w:r>
            <w:r w:rsidR="00A45FC0" w:rsidRPr="004115F7">
              <w:rPr>
                <w:rFonts w:asciiTheme="majorHAnsi" w:hAnsiTheme="majorHAnsi" w:cstheme="majorHAnsi"/>
              </w:rPr>
              <w:t>.</w:t>
            </w:r>
            <w:r w:rsidR="005F5795">
              <w:rPr>
                <w:rFonts w:asciiTheme="majorHAnsi" w:hAnsiTheme="majorHAnsi" w:cstheme="majorHAnsi"/>
              </w:rPr>
              <w:t>677</w:t>
            </w:r>
          </w:p>
        </w:tc>
      </w:tr>
      <w:tr w:rsidR="008E157F" w:rsidRPr="004115F7" w14:paraId="1D1B9246" w14:textId="77777777" w:rsidTr="005F5795">
        <w:trPr>
          <w:trHeight w:val="416"/>
        </w:trPr>
        <w:tc>
          <w:tcPr>
            <w:tcW w:w="2562" w:type="dxa"/>
          </w:tcPr>
          <w:p w14:paraId="7C48AD58" w14:textId="77777777" w:rsidR="008E157F" w:rsidRPr="004115F7" w:rsidRDefault="008E157F" w:rsidP="00845C66">
            <w:pPr>
              <w:spacing w:line="276" w:lineRule="auto"/>
              <w:ind w:left="37"/>
              <w:jc w:val="both"/>
              <w:rPr>
                <w:rFonts w:asciiTheme="majorHAnsi" w:hAnsiTheme="majorHAnsi" w:cstheme="majorHAnsi"/>
              </w:rPr>
            </w:pPr>
            <w:r w:rsidRPr="004115F7">
              <w:rPr>
                <w:rFonts w:asciiTheme="majorHAnsi" w:hAnsiTheme="majorHAnsi" w:cstheme="majorHAnsi"/>
                <w:b/>
                <w:bCs/>
                <w:lang w:eastAsia="pt-BR"/>
              </w:rPr>
              <w:t>COMDEC</w:t>
            </w:r>
          </w:p>
        </w:tc>
        <w:tc>
          <w:tcPr>
            <w:tcW w:w="2551" w:type="dxa"/>
          </w:tcPr>
          <w:p w14:paraId="0B2F091A" w14:textId="20DBA5FC" w:rsidR="008E157F" w:rsidRPr="004115F7" w:rsidRDefault="005F5795" w:rsidP="00845C66">
            <w:pPr>
              <w:spacing w:line="276" w:lineRule="auto"/>
              <w:ind w:left="37"/>
              <w:jc w:val="both"/>
              <w:rPr>
                <w:rFonts w:asciiTheme="majorHAnsi" w:hAnsiTheme="majorHAnsi" w:cstheme="majorHAnsi"/>
              </w:rPr>
            </w:pPr>
            <w:r>
              <w:rPr>
                <w:rFonts w:asciiTheme="majorHAnsi" w:hAnsiTheme="majorHAnsi" w:cstheme="majorHAnsi"/>
              </w:rPr>
              <w:t>1</w:t>
            </w:r>
            <w:r w:rsidR="00D74760" w:rsidRPr="004115F7">
              <w:rPr>
                <w:rFonts w:asciiTheme="majorHAnsi" w:hAnsiTheme="majorHAnsi" w:cstheme="majorHAnsi"/>
              </w:rPr>
              <w:t>.</w:t>
            </w:r>
            <w:r>
              <w:rPr>
                <w:rFonts w:asciiTheme="majorHAnsi" w:hAnsiTheme="majorHAnsi" w:cstheme="majorHAnsi"/>
              </w:rPr>
              <w:t>680</w:t>
            </w:r>
          </w:p>
        </w:tc>
      </w:tr>
      <w:tr w:rsidR="004545DC" w:rsidRPr="004115F7" w14:paraId="203F4D3C" w14:textId="77777777" w:rsidTr="005F5795">
        <w:trPr>
          <w:trHeight w:val="416"/>
        </w:trPr>
        <w:tc>
          <w:tcPr>
            <w:tcW w:w="2562" w:type="dxa"/>
          </w:tcPr>
          <w:p w14:paraId="27B087E2" w14:textId="510FB090" w:rsidR="004545DC" w:rsidRPr="004115F7" w:rsidRDefault="004545DC" w:rsidP="00845C66">
            <w:pPr>
              <w:spacing w:line="276" w:lineRule="auto"/>
              <w:ind w:left="37"/>
              <w:jc w:val="both"/>
              <w:rPr>
                <w:rFonts w:asciiTheme="majorHAnsi" w:hAnsiTheme="majorHAnsi" w:cstheme="majorHAnsi"/>
                <w:b/>
                <w:bCs/>
                <w:lang w:eastAsia="pt-BR"/>
              </w:rPr>
            </w:pPr>
            <w:r>
              <w:rPr>
                <w:rFonts w:asciiTheme="majorHAnsi" w:hAnsiTheme="majorHAnsi" w:cstheme="majorHAnsi"/>
                <w:b/>
                <w:bCs/>
                <w:lang w:eastAsia="pt-BR"/>
              </w:rPr>
              <w:t>CJSM</w:t>
            </w:r>
          </w:p>
        </w:tc>
        <w:tc>
          <w:tcPr>
            <w:tcW w:w="2551" w:type="dxa"/>
          </w:tcPr>
          <w:p w14:paraId="3A59C09E" w14:textId="14BF7BD4" w:rsidR="004545DC" w:rsidRDefault="004545DC" w:rsidP="00845C66">
            <w:pPr>
              <w:spacing w:line="276" w:lineRule="auto"/>
              <w:ind w:left="37"/>
              <w:jc w:val="both"/>
              <w:rPr>
                <w:rFonts w:asciiTheme="majorHAnsi" w:hAnsiTheme="majorHAnsi" w:cstheme="majorHAnsi"/>
              </w:rPr>
            </w:pPr>
            <w:r>
              <w:rPr>
                <w:rFonts w:asciiTheme="majorHAnsi" w:hAnsiTheme="majorHAnsi" w:cstheme="majorHAnsi"/>
              </w:rPr>
              <w:t>1.000</w:t>
            </w:r>
          </w:p>
        </w:tc>
      </w:tr>
      <w:tr w:rsidR="008E157F" w:rsidRPr="004115F7" w14:paraId="41F0AA5A" w14:textId="77777777" w:rsidTr="005F5795">
        <w:trPr>
          <w:trHeight w:val="402"/>
        </w:trPr>
        <w:tc>
          <w:tcPr>
            <w:tcW w:w="2562" w:type="dxa"/>
          </w:tcPr>
          <w:p w14:paraId="3CB79A86" w14:textId="77777777" w:rsidR="008E157F" w:rsidRPr="004115F7" w:rsidRDefault="008E157F" w:rsidP="00845C66">
            <w:pPr>
              <w:spacing w:line="276" w:lineRule="auto"/>
              <w:ind w:left="37"/>
              <w:jc w:val="both"/>
              <w:rPr>
                <w:rFonts w:asciiTheme="majorHAnsi" w:hAnsiTheme="majorHAnsi" w:cstheme="majorHAnsi"/>
              </w:rPr>
            </w:pPr>
            <w:r w:rsidRPr="004115F7">
              <w:rPr>
                <w:rFonts w:asciiTheme="majorHAnsi" w:hAnsiTheme="majorHAnsi" w:cstheme="majorHAnsi"/>
                <w:b/>
                <w:bCs/>
                <w:lang w:eastAsia="pt-BR"/>
              </w:rPr>
              <w:t>TOTAL ARP</w:t>
            </w:r>
          </w:p>
        </w:tc>
        <w:tc>
          <w:tcPr>
            <w:tcW w:w="2551" w:type="dxa"/>
          </w:tcPr>
          <w:p w14:paraId="6AAFE756" w14:textId="03A7E2A5" w:rsidR="008E157F" w:rsidRPr="005F5795" w:rsidRDefault="00D74760" w:rsidP="00845C66">
            <w:pPr>
              <w:spacing w:line="276" w:lineRule="auto"/>
              <w:ind w:left="37"/>
              <w:jc w:val="both"/>
              <w:rPr>
                <w:rFonts w:asciiTheme="majorHAnsi" w:hAnsiTheme="majorHAnsi" w:cstheme="majorHAnsi"/>
                <w:b/>
                <w:bCs/>
              </w:rPr>
            </w:pPr>
            <w:r w:rsidRPr="005F5795">
              <w:rPr>
                <w:rFonts w:asciiTheme="majorHAnsi" w:eastAsia="Times New Roman" w:hAnsiTheme="majorHAnsi" w:cstheme="majorHAnsi"/>
                <w:b/>
                <w:bCs/>
                <w:color w:val="000000"/>
                <w:kern w:val="0"/>
                <w:lang w:eastAsia="pt-BR"/>
                <w14:ligatures w14:val="none"/>
              </w:rPr>
              <w:t>6</w:t>
            </w:r>
            <w:r w:rsidR="004545DC">
              <w:rPr>
                <w:rFonts w:asciiTheme="majorHAnsi" w:eastAsia="Times New Roman" w:hAnsiTheme="majorHAnsi" w:cstheme="majorHAnsi"/>
                <w:b/>
                <w:bCs/>
                <w:color w:val="000000"/>
                <w:kern w:val="0"/>
                <w:lang w:eastAsia="pt-BR"/>
                <w14:ligatures w14:val="none"/>
              </w:rPr>
              <w:t>7</w:t>
            </w:r>
            <w:r w:rsidRPr="005F5795">
              <w:rPr>
                <w:rFonts w:asciiTheme="majorHAnsi" w:eastAsia="Times New Roman" w:hAnsiTheme="majorHAnsi" w:cstheme="majorHAnsi"/>
                <w:b/>
                <w:bCs/>
                <w:color w:val="000000"/>
                <w:kern w:val="0"/>
                <w:lang w:eastAsia="pt-BR"/>
                <w14:ligatures w14:val="none"/>
              </w:rPr>
              <w:t>.</w:t>
            </w:r>
            <w:r w:rsidR="005F5795" w:rsidRPr="005F5795">
              <w:rPr>
                <w:rFonts w:asciiTheme="majorHAnsi" w:eastAsia="Times New Roman" w:hAnsiTheme="majorHAnsi" w:cstheme="majorHAnsi"/>
                <w:b/>
                <w:bCs/>
                <w:color w:val="000000"/>
                <w:kern w:val="0"/>
                <w:lang w:eastAsia="pt-BR"/>
                <w14:ligatures w14:val="none"/>
              </w:rPr>
              <w:t>357</w:t>
            </w:r>
          </w:p>
        </w:tc>
      </w:tr>
    </w:tbl>
    <w:p w14:paraId="31CEB9FA" w14:textId="77777777" w:rsidR="008E157F" w:rsidRPr="004115F7" w:rsidRDefault="008E157F" w:rsidP="004115F7">
      <w:pPr>
        <w:spacing w:after="0" w:line="276" w:lineRule="auto"/>
        <w:ind w:left="-426"/>
        <w:jc w:val="both"/>
        <w:rPr>
          <w:rFonts w:asciiTheme="majorHAnsi" w:eastAsia="Times New Roman" w:hAnsiTheme="majorHAnsi" w:cstheme="majorHAnsi"/>
          <w:b/>
          <w:bCs/>
          <w:color w:val="000000"/>
          <w:kern w:val="0"/>
          <w:lang w:eastAsia="pt-BR"/>
          <w14:ligatures w14:val="none"/>
        </w:rPr>
      </w:pPr>
    </w:p>
    <w:p w14:paraId="5B39E9D7" w14:textId="04DF9754" w:rsidR="00C34D52" w:rsidRDefault="005D385C" w:rsidP="004115F7">
      <w:pPr>
        <w:spacing w:after="0" w:line="276" w:lineRule="auto"/>
        <w:ind w:left="-426"/>
        <w:jc w:val="both"/>
        <w:rPr>
          <w:rFonts w:asciiTheme="majorHAnsi" w:eastAsia="Times New Roman" w:hAnsiTheme="majorHAnsi" w:cstheme="majorHAnsi"/>
          <w:b/>
          <w:bCs/>
          <w:color w:val="000000"/>
          <w:kern w:val="0"/>
          <w:lang w:eastAsia="pt-BR"/>
          <w14:ligatures w14:val="none"/>
        </w:rPr>
      </w:pPr>
      <w:r w:rsidRPr="004115F7">
        <w:rPr>
          <w:rFonts w:asciiTheme="majorHAnsi" w:eastAsia="Times New Roman" w:hAnsiTheme="majorHAnsi" w:cstheme="majorHAnsi"/>
          <w:b/>
          <w:bCs/>
          <w:color w:val="000000"/>
          <w:kern w:val="0"/>
          <w:lang w:eastAsia="pt-BR"/>
          <w14:ligatures w14:val="none"/>
        </w:rPr>
        <w:t>Prazo e Prorrogação Contratual:</w:t>
      </w:r>
    </w:p>
    <w:p w14:paraId="51B34D06" w14:textId="77777777" w:rsidR="005F5795" w:rsidRPr="005F5795" w:rsidRDefault="005F5795" w:rsidP="004115F7">
      <w:pPr>
        <w:spacing w:after="0" w:line="276" w:lineRule="auto"/>
        <w:ind w:left="-426"/>
        <w:jc w:val="both"/>
        <w:rPr>
          <w:rFonts w:asciiTheme="majorHAnsi" w:eastAsia="Times New Roman" w:hAnsiTheme="majorHAnsi" w:cstheme="majorHAnsi"/>
          <w:kern w:val="0"/>
          <w:sz w:val="10"/>
          <w:szCs w:val="10"/>
          <w:lang w:eastAsia="pt-BR"/>
          <w14:ligatures w14:val="none"/>
        </w:rPr>
      </w:pPr>
    </w:p>
    <w:p w14:paraId="57CCB871" w14:textId="77777777" w:rsidR="00C34D52" w:rsidRPr="004115F7" w:rsidRDefault="005D385C" w:rsidP="004115F7">
      <w:pPr>
        <w:spacing w:after="0" w:line="276" w:lineRule="auto"/>
        <w:ind w:left="-426"/>
        <w:jc w:val="both"/>
        <w:rPr>
          <w:rFonts w:asciiTheme="majorHAnsi" w:eastAsia="Times New Roman" w:hAnsiTheme="majorHAnsi" w:cstheme="majorHAnsi"/>
          <w:kern w:val="0"/>
          <w:lang w:eastAsia="pt-BR"/>
          <w14:ligatures w14:val="none"/>
        </w:rPr>
      </w:pPr>
      <w:r w:rsidRPr="005F5795">
        <w:rPr>
          <w:rFonts w:asciiTheme="majorHAnsi" w:eastAsia="Times New Roman" w:hAnsiTheme="majorHAnsi" w:cstheme="majorHAnsi"/>
          <w:b/>
          <w:bCs/>
          <w:color w:val="000000"/>
          <w:kern w:val="0"/>
          <w:lang w:eastAsia="pt-BR"/>
          <w14:ligatures w14:val="none"/>
        </w:rPr>
        <w:t>Vigência Inicial:</w:t>
      </w:r>
      <w:r w:rsidRPr="004115F7">
        <w:rPr>
          <w:rFonts w:asciiTheme="majorHAnsi" w:eastAsia="Times New Roman" w:hAnsiTheme="majorHAnsi" w:cstheme="majorHAnsi"/>
          <w:color w:val="000000"/>
          <w:kern w:val="0"/>
          <w:lang w:eastAsia="pt-BR"/>
          <w14:ligatures w14:val="none"/>
        </w:rPr>
        <w:t xml:space="preserve"> O registro de preços terá um prazo de 12</w:t>
      </w:r>
      <w:r w:rsidRPr="004115F7">
        <w:rPr>
          <w:rFonts w:asciiTheme="majorHAnsi" w:eastAsia="Times New Roman" w:hAnsiTheme="majorHAnsi" w:cstheme="majorHAnsi"/>
          <w:color w:val="FF0000"/>
          <w:kern w:val="0"/>
          <w:lang w:eastAsia="pt-BR"/>
          <w14:ligatures w14:val="none"/>
        </w:rPr>
        <w:t xml:space="preserve"> </w:t>
      </w:r>
      <w:r w:rsidRPr="004115F7">
        <w:rPr>
          <w:rFonts w:asciiTheme="majorHAnsi" w:eastAsia="Times New Roman" w:hAnsiTheme="majorHAnsi" w:cstheme="majorHAnsi"/>
          <w:kern w:val="0"/>
          <w:lang w:eastAsia="pt-BR"/>
          <w14:ligatures w14:val="none"/>
        </w:rPr>
        <w:t xml:space="preserve">(dose) meses, </w:t>
      </w:r>
      <w:r w:rsidRPr="004115F7">
        <w:rPr>
          <w:rFonts w:asciiTheme="majorHAnsi" w:eastAsia="Times New Roman" w:hAnsiTheme="majorHAnsi" w:cstheme="majorHAnsi"/>
          <w:color w:val="000000"/>
          <w:kern w:val="0"/>
          <w:lang w:eastAsia="pt-BR"/>
          <w14:ligatures w14:val="none"/>
        </w:rPr>
        <w:t>contados a partir da assinatura da Ata de Registro de Preços, e poderá ser prorrogada por idêntico período nos termos da Legislação Vigente.</w:t>
      </w:r>
    </w:p>
    <w:p w14:paraId="63CCB0FF" w14:textId="097110D0" w:rsidR="00C34D52" w:rsidRDefault="005D385C" w:rsidP="004115F7">
      <w:pPr>
        <w:spacing w:after="0" w:line="276" w:lineRule="auto"/>
        <w:ind w:left="-426"/>
        <w:jc w:val="both"/>
        <w:rPr>
          <w:rFonts w:asciiTheme="majorHAnsi" w:eastAsia="Times New Roman" w:hAnsiTheme="majorHAnsi" w:cstheme="majorHAnsi"/>
          <w:color w:val="000000"/>
          <w:kern w:val="0"/>
          <w:lang w:eastAsia="pt-BR"/>
          <w14:ligatures w14:val="none"/>
        </w:rPr>
      </w:pPr>
      <w:r w:rsidRPr="004115F7">
        <w:rPr>
          <w:rFonts w:asciiTheme="majorHAnsi" w:eastAsia="Times New Roman" w:hAnsiTheme="majorHAnsi" w:cstheme="majorHAnsi"/>
          <w:color w:val="000000"/>
          <w:kern w:val="0"/>
          <w:lang w:eastAsia="pt-BR"/>
          <w14:ligatures w14:val="none"/>
        </w:rPr>
        <w:t>A prorrogação está condicionada à verificação, pela autoridade competente, de que as condições e preços permanecem vantajosos para a Administração. A possibilidade de prorrogação está sujeita a limites, respeitando a vigência máxima permitida em legislação.</w:t>
      </w:r>
    </w:p>
    <w:p w14:paraId="7BDBD5B7" w14:textId="77777777" w:rsidR="005F5795" w:rsidRPr="004115F7" w:rsidRDefault="005F5795" w:rsidP="004115F7">
      <w:pPr>
        <w:spacing w:after="0" w:line="276" w:lineRule="auto"/>
        <w:ind w:left="-426"/>
        <w:jc w:val="both"/>
        <w:rPr>
          <w:rFonts w:asciiTheme="majorHAnsi" w:eastAsia="Times New Roman" w:hAnsiTheme="majorHAnsi" w:cstheme="majorHAnsi"/>
          <w:kern w:val="0"/>
          <w:lang w:eastAsia="pt-BR"/>
          <w14:ligatures w14:val="none"/>
        </w:rPr>
      </w:pPr>
    </w:p>
    <w:p w14:paraId="3EAF20B2" w14:textId="77777777" w:rsidR="00C34D52" w:rsidRDefault="005D385C" w:rsidP="004115F7">
      <w:pPr>
        <w:spacing w:after="0" w:line="276" w:lineRule="auto"/>
        <w:ind w:left="-426"/>
        <w:jc w:val="both"/>
        <w:textAlignment w:val="baseline"/>
        <w:rPr>
          <w:rFonts w:asciiTheme="majorHAnsi" w:eastAsia="Times New Roman" w:hAnsiTheme="majorHAnsi" w:cstheme="majorHAnsi"/>
          <w:color w:val="000000"/>
          <w:kern w:val="0"/>
          <w:lang w:eastAsia="pt-BR"/>
          <w14:ligatures w14:val="none"/>
        </w:rPr>
      </w:pPr>
      <w:r w:rsidRPr="005F5795">
        <w:rPr>
          <w:rFonts w:asciiTheme="majorHAnsi" w:eastAsia="Times New Roman" w:hAnsiTheme="majorHAnsi" w:cstheme="majorHAnsi"/>
          <w:b/>
          <w:bCs/>
          <w:color w:val="000000"/>
          <w:kern w:val="0"/>
          <w:lang w:eastAsia="pt-BR"/>
          <w14:ligatures w14:val="none"/>
        </w:rPr>
        <w:t>Negociação e Extinção:</w:t>
      </w:r>
      <w:r w:rsidRPr="004115F7">
        <w:rPr>
          <w:rFonts w:asciiTheme="majorHAnsi" w:eastAsia="Times New Roman" w:hAnsiTheme="majorHAnsi" w:cstheme="majorHAnsi"/>
          <w:color w:val="000000"/>
          <w:kern w:val="0"/>
          <w:lang w:eastAsia="pt-BR"/>
          <w14:ligatures w14:val="none"/>
        </w:rPr>
        <w:t xml:space="preserve"> Durante o processo de prorrogação, é permitida a negociação com o contratado. Além disso, a Administração tem o direito de extinguir a ARP sem ônus para ambas as partes se não dispuser de créditos orçamentários para a continuidade ou se entender que não oferece mais vantagens.</w:t>
      </w:r>
    </w:p>
    <w:p w14:paraId="70FE55A1" w14:textId="77777777" w:rsidR="005F5795" w:rsidRPr="004115F7" w:rsidRDefault="005F5795" w:rsidP="004115F7">
      <w:pPr>
        <w:spacing w:after="0" w:line="276" w:lineRule="auto"/>
        <w:ind w:left="-426"/>
        <w:jc w:val="both"/>
        <w:textAlignment w:val="baseline"/>
        <w:rPr>
          <w:rFonts w:asciiTheme="majorHAnsi" w:eastAsia="Times New Roman" w:hAnsiTheme="majorHAnsi" w:cstheme="majorHAnsi"/>
          <w:color w:val="000000"/>
          <w:kern w:val="0"/>
          <w:lang w:eastAsia="pt-BR"/>
          <w14:ligatures w14:val="none"/>
        </w:rPr>
      </w:pPr>
    </w:p>
    <w:p w14:paraId="5F862261" w14:textId="77777777" w:rsidR="00C34D52" w:rsidRPr="004115F7" w:rsidRDefault="005D385C" w:rsidP="004115F7">
      <w:pPr>
        <w:spacing w:after="0" w:line="276" w:lineRule="auto"/>
        <w:ind w:left="-426"/>
        <w:jc w:val="both"/>
        <w:textAlignment w:val="baseline"/>
        <w:rPr>
          <w:rFonts w:asciiTheme="majorHAnsi" w:eastAsia="Times New Roman" w:hAnsiTheme="majorHAnsi" w:cstheme="majorHAnsi"/>
          <w:color w:val="000000"/>
          <w:kern w:val="0"/>
          <w:lang w:eastAsia="pt-BR"/>
          <w14:ligatures w14:val="none"/>
        </w:rPr>
      </w:pPr>
      <w:r w:rsidRPr="005F5795">
        <w:rPr>
          <w:rFonts w:asciiTheme="majorHAnsi" w:eastAsia="Times New Roman" w:hAnsiTheme="majorHAnsi" w:cstheme="majorHAnsi"/>
          <w:b/>
          <w:bCs/>
          <w:color w:val="000000"/>
          <w:kern w:val="0"/>
          <w:lang w:eastAsia="pt-BR"/>
          <w14:ligatures w14:val="none"/>
        </w:rPr>
        <w:t>Detalhes Contratuais:</w:t>
      </w:r>
      <w:r w:rsidRPr="004115F7">
        <w:rPr>
          <w:rFonts w:asciiTheme="majorHAnsi" w:eastAsia="Times New Roman" w:hAnsiTheme="majorHAnsi" w:cstheme="majorHAnsi"/>
          <w:color w:val="000000"/>
          <w:kern w:val="0"/>
          <w:lang w:eastAsia="pt-BR"/>
          <w14:ligatures w14:val="none"/>
        </w:rPr>
        <w:t xml:space="preserve"> O contrato oferece maior detalhamento das regras que serão aplicadas durante a vigência da contratação, proporcionando um guia claro para ambas as partes envolvidas no acordo contratual.</w:t>
      </w:r>
    </w:p>
    <w:p w14:paraId="37E1DBA6" w14:textId="77777777" w:rsidR="00C34D52" w:rsidRPr="004115F7" w:rsidRDefault="00C34D52" w:rsidP="004115F7">
      <w:pPr>
        <w:spacing w:after="0" w:line="276" w:lineRule="auto"/>
        <w:ind w:left="-426"/>
        <w:jc w:val="both"/>
        <w:textAlignment w:val="baseline"/>
        <w:rPr>
          <w:rFonts w:asciiTheme="majorHAnsi" w:eastAsia="Times New Roman" w:hAnsiTheme="majorHAnsi" w:cstheme="majorHAnsi"/>
          <w:color w:val="000000"/>
          <w:kern w:val="0"/>
          <w:lang w:eastAsia="pt-BR"/>
          <w14:ligatures w14:val="none"/>
        </w:rPr>
      </w:pPr>
    </w:p>
    <w:p w14:paraId="6EB4452C" w14:textId="77777777" w:rsidR="00C34D52" w:rsidRPr="004115F7" w:rsidRDefault="005D385C" w:rsidP="005F5795">
      <w:pPr>
        <w:numPr>
          <w:ilvl w:val="0"/>
          <w:numId w:val="3"/>
        </w:numPr>
        <w:shd w:val="clear" w:color="auto" w:fill="E7E6E6" w:themeFill="background2"/>
        <w:spacing w:after="0" w:line="276" w:lineRule="auto"/>
        <w:ind w:left="-426"/>
        <w:jc w:val="both"/>
        <w:textAlignment w:val="baseline"/>
        <w:rPr>
          <w:rFonts w:asciiTheme="majorHAnsi" w:eastAsia="Times New Roman" w:hAnsiTheme="majorHAnsi" w:cstheme="majorHAnsi"/>
          <w:color w:val="000000"/>
          <w:kern w:val="0"/>
          <w:lang w:eastAsia="pt-BR"/>
          <w14:ligatures w14:val="none"/>
        </w:rPr>
      </w:pPr>
      <w:r w:rsidRPr="004115F7">
        <w:rPr>
          <w:rFonts w:asciiTheme="majorHAnsi" w:eastAsia="Times New Roman" w:hAnsiTheme="majorHAnsi" w:cstheme="majorHAnsi"/>
          <w:b/>
          <w:bCs/>
          <w:color w:val="000000"/>
          <w:kern w:val="0"/>
          <w:lang w:eastAsia="pt-BR"/>
          <w14:ligatures w14:val="none"/>
        </w:rPr>
        <w:t>Fundamentação da contratação, que consiste na referência aos estudos técnicos preliminares correspondentes ou, quando não for possível divulgar esses estudos, no extrato das partes que não contiverem informações sigilosas;</w:t>
      </w:r>
    </w:p>
    <w:p w14:paraId="78BB4A08" w14:textId="77777777" w:rsidR="005F5795" w:rsidRPr="005F5795" w:rsidRDefault="005F5795" w:rsidP="004115F7">
      <w:pPr>
        <w:spacing w:after="0" w:line="276" w:lineRule="auto"/>
        <w:ind w:left="-426"/>
        <w:jc w:val="both"/>
        <w:textAlignment w:val="baseline"/>
        <w:rPr>
          <w:rFonts w:asciiTheme="majorHAnsi" w:eastAsia="Times New Roman" w:hAnsiTheme="majorHAnsi" w:cstheme="majorHAnsi"/>
          <w:color w:val="000000"/>
          <w:kern w:val="0"/>
          <w:sz w:val="12"/>
          <w:szCs w:val="12"/>
          <w:lang w:eastAsia="pt-BR"/>
          <w14:ligatures w14:val="none"/>
        </w:rPr>
      </w:pPr>
    </w:p>
    <w:p w14:paraId="14CE88F8" w14:textId="10D5E4E8" w:rsidR="00C34D52" w:rsidRPr="004115F7" w:rsidRDefault="005D385C" w:rsidP="004115F7">
      <w:pPr>
        <w:spacing w:after="0" w:line="276" w:lineRule="auto"/>
        <w:ind w:left="-426"/>
        <w:jc w:val="both"/>
        <w:textAlignment w:val="baseline"/>
        <w:rPr>
          <w:rFonts w:asciiTheme="majorHAnsi" w:eastAsia="Times New Roman" w:hAnsiTheme="majorHAnsi" w:cstheme="majorHAnsi"/>
          <w:color w:val="000000"/>
          <w:kern w:val="0"/>
          <w:lang w:eastAsia="pt-BR"/>
          <w14:ligatures w14:val="none"/>
        </w:rPr>
      </w:pPr>
      <w:r w:rsidRPr="004115F7">
        <w:rPr>
          <w:rFonts w:asciiTheme="majorHAnsi" w:eastAsia="Times New Roman" w:hAnsiTheme="majorHAnsi" w:cstheme="majorHAnsi"/>
          <w:color w:val="000000"/>
          <w:kern w:val="0"/>
          <w:lang w:eastAsia="pt-BR"/>
          <w14:ligatures w14:val="none"/>
        </w:rPr>
        <w:t>A contratação fundamenta-se no estudo técnico preliminar, respeitando as informações sigilosas contidas no extrato.</w:t>
      </w:r>
    </w:p>
    <w:p w14:paraId="52695FCB" w14:textId="77777777" w:rsidR="00C34D52" w:rsidRDefault="005D385C" w:rsidP="004115F7">
      <w:pPr>
        <w:spacing w:after="0" w:line="276" w:lineRule="auto"/>
        <w:ind w:left="-426"/>
        <w:jc w:val="both"/>
        <w:textAlignment w:val="baseline"/>
        <w:rPr>
          <w:rFonts w:asciiTheme="majorHAnsi" w:eastAsia="Times New Roman" w:hAnsiTheme="majorHAnsi" w:cstheme="majorHAnsi"/>
          <w:kern w:val="0"/>
          <w:lang w:eastAsia="pt-BR"/>
          <w14:ligatures w14:val="none"/>
        </w:rPr>
      </w:pPr>
      <w:r w:rsidRPr="004115F7">
        <w:rPr>
          <w:rFonts w:asciiTheme="majorHAnsi" w:eastAsia="Times New Roman" w:hAnsiTheme="majorHAnsi" w:cstheme="majorHAnsi"/>
          <w:kern w:val="0"/>
          <w:lang w:eastAsia="pt-BR"/>
          <w14:ligatures w14:val="none"/>
        </w:rPr>
        <w:t>A referida despesa foi prevista no orçamento destinado ao custeio da Pasta. Assim, não há falar em previsão no Plano Plurianual ou em adequação à Lei de Diretrizes Orçamentárias, por se tratar de despesa não enquadrada nas hipóteses postuladas no art. 16 da Lei Complementar n. 101/2000.</w:t>
      </w:r>
    </w:p>
    <w:p w14:paraId="50F4FAF8" w14:textId="77777777" w:rsidR="005F5795" w:rsidRPr="004115F7" w:rsidRDefault="005F5795" w:rsidP="004115F7">
      <w:pPr>
        <w:spacing w:after="0" w:line="276" w:lineRule="auto"/>
        <w:ind w:left="-426"/>
        <w:jc w:val="both"/>
        <w:textAlignment w:val="baseline"/>
        <w:rPr>
          <w:rFonts w:asciiTheme="majorHAnsi" w:eastAsia="Times New Roman" w:hAnsiTheme="majorHAnsi" w:cstheme="majorHAnsi"/>
          <w:kern w:val="0"/>
          <w:lang w:eastAsia="pt-BR"/>
          <w14:ligatures w14:val="none"/>
        </w:rPr>
      </w:pPr>
    </w:p>
    <w:p w14:paraId="490BBC3D" w14:textId="7DE270EE" w:rsidR="00C34D52" w:rsidRPr="004115F7" w:rsidRDefault="005D385C" w:rsidP="005F5795">
      <w:pPr>
        <w:numPr>
          <w:ilvl w:val="0"/>
          <w:numId w:val="4"/>
        </w:numPr>
        <w:shd w:val="clear" w:color="auto" w:fill="E7E6E6" w:themeFill="background2"/>
        <w:spacing w:after="0" w:line="276" w:lineRule="auto"/>
        <w:ind w:left="-426"/>
        <w:jc w:val="both"/>
        <w:textAlignment w:val="baseline"/>
        <w:rPr>
          <w:rFonts w:asciiTheme="majorHAnsi" w:eastAsia="Times New Roman" w:hAnsiTheme="majorHAnsi" w:cstheme="majorHAnsi"/>
          <w:color w:val="000000"/>
          <w:kern w:val="0"/>
          <w:lang w:eastAsia="pt-BR"/>
          <w14:ligatures w14:val="none"/>
        </w:rPr>
      </w:pPr>
      <w:r w:rsidRPr="004115F7">
        <w:rPr>
          <w:rFonts w:asciiTheme="majorHAnsi" w:eastAsia="Times New Roman" w:hAnsiTheme="majorHAnsi" w:cstheme="majorHAnsi"/>
          <w:b/>
          <w:bCs/>
          <w:color w:val="000000"/>
          <w:kern w:val="0"/>
          <w:lang w:eastAsia="pt-BR"/>
          <w14:ligatures w14:val="none"/>
        </w:rPr>
        <w:t>Descrição da solução como um todo, considera</w:t>
      </w:r>
      <w:r w:rsidR="005F5795">
        <w:rPr>
          <w:rFonts w:asciiTheme="majorHAnsi" w:eastAsia="Times New Roman" w:hAnsiTheme="majorHAnsi" w:cstheme="majorHAnsi"/>
          <w:b/>
          <w:bCs/>
          <w:color w:val="000000"/>
          <w:kern w:val="0"/>
          <w:lang w:eastAsia="pt-BR"/>
          <w14:ligatures w14:val="none"/>
        </w:rPr>
        <w:t>n</w:t>
      </w:r>
      <w:r w:rsidRPr="004115F7">
        <w:rPr>
          <w:rFonts w:asciiTheme="majorHAnsi" w:eastAsia="Times New Roman" w:hAnsiTheme="majorHAnsi" w:cstheme="majorHAnsi"/>
          <w:b/>
          <w:bCs/>
          <w:color w:val="000000"/>
          <w:kern w:val="0"/>
          <w:lang w:eastAsia="pt-BR"/>
          <w14:ligatures w14:val="none"/>
        </w:rPr>
        <w:t>do todo o ciclo de vida do objeto;</w:t>
      </w:r>
    </w:p>
    <w:p w14:paraId="72C86131" w14:textId="77777777" w:rsidR="005F5795" w:rsidRPr="005F5795" w:rsidRDefault="005F5795" w:rsidP="004115F7">
      <w:pPr>
        <w:spacing w:after="0" w:line="276" w:lineRule="auto"/>
        <w:ind w:left="-426"/>
        <w:jc w:val="both"/>
        <w:rPr>
          <w:rFonts w:asciiTheme="majorHAnsi" w:eastAsia="Times New Roman" w:hAnsiTheme="majorHAnsi" w:cstheme="majorHAnsi"/>
          <w:color w:val="000000"/>
          <w:kern w:val="0"/>
          <w:sz w:val="10"/>
          <w:szCs w:val="10"/>
          <w:lang w:eastAsia="pt-BR"/>
          <w14:ligatures w14:val="none"/>
        </w:rPr>
      </w:pPr>
    </w:p>
    <w:p w14:paraId="5A18C5E6" w14:textId="77777777" w:rsidR="005F5795" w:rsidRPr="005F5795" w:rsidRDefault="005F5795" w:rsidP="005F5795">
      <w:pPr>
        <w:spacing w:after="0" w:line="276" w:lineRule="auto"/>
        <w:ind w:left="-426"/>
        <w:jc w:val="both"/>
        <w:rPr>
          <w:rFonts w:asciiTheme="majorHAnsi" w:eastAsia="Times New Roman" w:hAnsiTheme="majorHAnsi" w:cstheme="majorHAnsi"/>
          <w:color w:val="000000"/>
          <w:kern w:val="0"/>
          <w:lang w:eastAsia="pt-BR"/>
          <w14:ligatures w14:val="none"/>
        </w:rPr>
      </w:pPr>
      <w:r w:rsidRPr="005F5795">
        <w:rPr>
          <w:rFonts w:asciiTheme="majorHAnsi" w:eastAsia="Times New Roman" w:hAnsiTheme="majorHAnsi" w:cstheme="majorHAnsi"/>
          <w:color w:val="000000"/>
          <w:kern w:val="0"/>
          <w:lang w:eastAsia="pt-BR"/>
          <w14:ligatures w14:val="none"/>
        </w:rPr>
        <w:t>A solução consiste na contratação de empresa especializada para o fornecimento de kit lanche, de forma parcelada e conforme a demanda da Guarda Civil Metropolitana de São Paulo – GCM-SP, destinado ao atendimento do efetivo empregado em eventos, operações e demais atividades institucionais.</w:t>
      </w:r>
    </w:p>
    <w:p w14:paraId="77523565" w14:textId="77777777" w:rsidR="005F5795" w:rsidRPr="005F5795" w:rsidRDefault="005F5795" w:rsidP="005F5795">
      <w:pPr>
        <w:spacing w:after="0" w:line="276" w:lineRule="auto"/>
        <w:ind w:left="-426"/>
        <w:jc w:val="both"/>
        <w:rPr>
          <w:rFonts w:asciiTheme="majorHAnsi" w:eastAsia="Times New Roman" w:hAnsiTheme="majorHAnsi" w:cstheme="majorHAnsi"/>
          <w:color w:val="000000"/>
          <w:kern w:val="0"/>
          <w:lang w:eastAsia="pt-BR"/>
          <w14:ligatures w14:val="none"/>
        </w:rPr>
      </w:pPr>
    </w:p>
    <w:p w14:paraId="036CDC7A" w14:textId="77777777" w:rsidR="005F5795" w:rsidRPr="005F5795" w:rsidRDefault="005F5795" w:rsidP="005F5795">
      <w:pPr>
        <w:spacing w:after="0" w:line="276" w:lineRule="auto"/>
        <w:ind w:left="-426"/>
        <w:jc w:val="both"/>
        <w:rPr>
          <w:rFonts w:asciiTheme="majorHAnsi" w:eastAsia="Times New Roman" w:hAnsiTheme="majorHAnsi" w:cstheme="majorHAnsi"/>
          <w:color w:val="000000"/>
          <w:kern w:val="0"/>
          <w:lang w:eastAsia="pt-BR"/>
          <w14:ligatures w14:val="none"/>
        </w:rPr>
      </w:pPr>
      <w:r w:rsidRPr="005F5795">
        <w:rPr>
          <w:rFonts w:asciiTheme="majorHAnsi" w:eastAsia="Times New Roman" w:hAnsiTheme="majorHAnsi" w:cstheme="majorHAnsi"/>
          <w:color w:val="000000"/>
          <w:kern w:val="0"/>
          <w:lang w:eastAsia="pt-BR"/>
          <w14:ligatures w14:val="none"/>
        </w:rPr>
        <w:t>Considerando todo o ciclo de vida do objeto, a solução envolve as etapas de fornecimento, acondicionamento, transporte, entrega e disponibilização dos kits, observadas as condições, especificações e quantitativos estabelecidos pela Administração.</w:t>
      </w:r>
    </w:p>
    <w:p w14:paraId="09A50208" w14:textId="77777777" w:rsidR="005F5795" w:rsidRPr="005F5795" w:rsidRDefault="005F5795" w:rsidP="005F5795">
      <w:pPr>
        <w:spacing w:after="0" w:line="276" w:lineRule="auto"/>
        <w:ind w:left="-426"/>
        <w:jc w:val="both"/>
        <w:rPr>
          <w:rFonts w:asciiTheme="majorHAnsi" w:eastAsia="Times New Roman" w:hAnsiTheme="majorHAnsi" w:cstheme="majorHAnsi"/>
          <w:color w:val="000000"/>
          <w:kern w:val="0"/>
          <w:lang w:eastAsia="pt-BR"/>
          <w14:ligatures w14:val="none"/>
        </w:rPr>
      </w:pPr>
    </w:p>
    <w:p w14:paraId="0252F896" w14:textId="77777777" w:rsidR="005F5795" w:rsidRPr="005F5795" w:rsidRDefault="005F5795" w:rsidP="005F5795">
      <w:pPr>
        <w:spacing w:after="0" w:line="276" w:lineRule="auto"/>
        <w:ind w:left="-426"/>
        <w:jc w:val="both"/>
        <w:rPr>
          <w:rFonts w:asciiTheme="majorHAnsi" w:eastAsia="Times New Roman" w:hAnsiTheme="majorHAnsi" w:cstheme="majorHAnsi"/>
          <w:color w:val="000000"/>
          <w:kern w:val="0"/>
          <w:lang w:eastAsia="pt-BR"/>
          <w14:ligatures w14:val="none"/>
        </w:rPr>
      </w:pPr>
      <w:r w:rsidRPr="005F5795">
        <w:rPr>
          <w:rFonts w:asciiTheme="majorHAnsi" w:eastAsia="Times New Roman" w:hAnsiTheme="majorHAnsi" w:cstheme="majorHAnsi"/>
          <w:color w:val="000000"/>
          <w:kern w:val="0"/>
          <w:lang w:eastAsia="pt-BR"/>
          <w14:ligatures w14:val="none"/>
        </w:rPr>
        <w:t>A solução apresenta complexidade média, em razão da necessidade de planejamento e gerenciamento das entregas, observância das condições de conservação e transporte dos alimentos e atendimento aos prazos e quantitativos definidos conforme a demanda operacional da Corporação.</w:t>
      </w:r>
    </w:p>
    <w:p w14:paraId="6509621B" w14:textId="77777777" w:rsidR="005F5795" w:rsidRPr="005F5795" w:rsidRDefault="005F5795" w:rsidP="005F5795">
      <w:pPr>
        <w:spacing w:after="0" w:line="276" w:lineRule="auto"/>
        <w:ind w:left="-426"/>
        <w:jc w:val="both"/>
        <w:rPr>
          <w:rFonts w:asciiTheme="majorHAnsi" w:eastAsia="Times New Roman" w:hAnsiTheme="majorHAnsi" w:cstheme="majorHAnsi"/>
          <w:color w:val="000000"/>
          <w:kern w:val="0"/>
          <w:lang w:eastAsia="pt-BR"/>
          <w14:ligatures w14:val="none"/>
        </w:rPr>
      </w:pPr>
    </w:p>
    <w:p w14:paraId="441731D0" w14:textId="77777777" w:rsidR="005F5795" w:rsidRPr="005F5795" w:rsidRDefault="005F5795" w:rsidP="005F5795">
      <w:pPr>
        <w:spacing w:after="0" w:line="276" w:lineRule="auto"/>
        <w:ind w:left="-426"/>
        <w:jc w:val="both"/>
        <w:rPr>
          <w:rFonts w:asciiTheme="majorHAnsi" w:eastAsia="Times New Roman" w:hAnsiTheme="majorHAnsi" w:cstheme="majorHAnsi"/>
          <w:color w:val="000000"/>
          <w:kern w:val="0"/>
          <w:lang w:eastAsia="pt-BR"/>
          <w14:ligatures w14:val="none"/>
        </w:rPr>
      </w:pPr>
      <w:r w:rsidRPr="005F5795">
        <w:rPr>
          <w:rFonts w:asciiTheme="majorHAnsi" w:eastAsia="Times New Roman" w:hAnsiTheme="majorHAnsi" w:cstheme="majorHAnsi"/>
          <w:color w:val="000000"/>
          <w:kern w:val="0"/>
          <w:lang w:eastAsia="pt-BR"/>
          <w14:ligatures w14:val="none"/>
        </w:rPr>
        <w:t>As demais condições e características da solução encontram-se detalhadas nos demais tópicos deste Estudo Técnico Preliminar e no respectivo Termo de Referência.</w:t>
      </w:r>
    </w:p>
    <w:p w14:paraId="62B76D06" w14:textId="77777777" w:rsidR="005F5795" w:rsidRPr="004115F7" w:rsidRDefault="005F5795" w:rsidP="004115F7">
      <w:pPr>
        <w:spacing w:after="0" w:line="276" w:lineRule="auto"/>
        <w:ind w:left="-426"/>
        <w:jc w:val="both"/>
        <w:rPr>
          <w:rFonts w:asciiTheme="majorHAnsi" w:eastAsia="Times New Roman" w:hAnsiTheme="majorHAnsi" w:cstheme="majorHAnsi"/>
          <w:kern w:val="0"/>
          <w:lang w:eastAsia="pt-BR"/>
          <w14:ligatures w14:val="none"/>
        </w:rPr>
      </w:pPr>
    </w:p>
    <w:p w14:paraId="03DA2991" w14:textId="77777777" w:rsidR="00C34D52" w:rsidRPr="004115F7" w:rsidRDefault="005D385C" w:rsidP="005F5795">
      <w:pPr>
        <w:numPr>
          <w:ilvl w:val="0"/>
          <w:numId w:val="5"/>
        </w:numPr>
        <w:shd w:val="clear" w:color="auto" w:fill="E7E6E6" w:themeFill="background2"/>
        <w:spacing w:after="0" w:line="276" w:lineRule="auto"/>
        <w:ind w:left="-426"/>
        <w:jc w:val="both"/>
        <w:textAlignment w:val="baseline"/>
        <w:rPr>
          <w:rFonts w:asciiTheme="majorHAnsi" w:eastAsia="Times New Roman" w:hAnsiTheme="majorHAnsi" w:cstheme="majorHAnsi"/>
          <w:color w:val="000000"/>
          <w:kern w:val="0"/>
          <w:lang w:eastAsia="pt-BR"/>
          <w14:ligatures w14:val="none"/>
        </w:rPr>
      </w:pPr>
      <w:r w:rsidRPr="004115F7">
        <w:rPr>
          <w:rFonts w:asciiTheme="majorHAnsi" w:eastAsia="Times New Roman" w:hAnsiTheme="majorHAnsi" w:cstheme="majorHAnsi"/>
          <w:b/>
          <w:bCs/>
          <w:color w:val="000000"/>
          <w:kern w:val="0"/>
          <w:lang w:eastAsia="pt-BR"/>
          <w14:ligatures w14:val="none"/>
        </w:rPr>
        <w:t>Requisitos da contratação;</w:t>
      </w:r>
    </w:p>
    <w:p w14:paraId="52916E61" w14:textId="77777777" w:rsidR="005F5795" w:rsidRPr="005F5795" w:rsidRDefault="005F5795" w:rsidP="004115F7">
      <w:pPr>
        <w:spacing w:after="0" w:line="276" w:lineRule="auto"/>
        <w:ind w:left="-426"/>
        <w:jc w:val="both"/>
        <w:textAlignment w:val="baseline"/>
        <w:rPr>
          <w:rFonts w:asciiTheme="majorHAnsi" w:hAnsiTheme="majorHAnsi" w:cstheme="majorHAnsi"/>
          <w:sz w:val="10"/>
          <w:szCs w:val="10"/>
        </w:rPr>
      </w:pPr>
    </w:p>
    <w:p w14:paraId="63795B77" w14:textId="34058378" w:rsidR="00C34D52" w:rsidRPr="004115F7" w:rsidRDefault="005D385C" w:rsidP="004115F7">
      <w:pPr>
        <w:spacing w:after="0" w:line="276" w:lineRule="auto"/>
        <w:ind w:left="-426"/>
        <w:jc w:val="both"/>
        <w:textAlignment w:val="baseline"/>
        <w:rPr>
          <w:rFonts w:asciiTheme="majorHAnsi" w:hAnsiTheme="majorHAnsi" w:cstheme="majorHAnsi"/>
        </w:rPr>
      </w:pPr>
      <w:r w:rsidRPr="004115F7">
        <w:rPr>
          <w:rFonts w:asciiTheme="majorHAnsi" w:hAnsiTheme="majorHAnsi" w:cstheme="majorHAnsi"/>
        </w:rPr>
        <w:t>4.1 Todos os procedimentos para a execução do presente objeto deverão ocorrer de acordo com a legislação em vigor referente às boas práticas para serviços de alimentação.</w:t>
      </w:r>
    </w:p>
    <w:p w14:paraId="4C08642F" w14:textId="77777777" w:rsidR="005F5795" w:rsidRDefault="005F5795" w:rsidP="004115F7">
      <w:pPr>
        <w:spacing w:after="0" w:line="276" w:lineRule="auto"/>
        <w:ind w:left="-426"/>
        <w:jc w:val="both"/>
        <w:textAlignment w:val="baseline"/>
        <w:rPr>
          <w:rFonts w:asciiTheme="majorHAnsi" w:hAnsiTheme="majorHAnsi" w:cstheme="majorHAnsi"/>
        </w:rPr>
      </w:pPr>
    </w:p>
    <w:p w14:paraId="201B8B5C" w14:textId="30446CA3" w:rsidR="00C34D52" w:rsidRPr="004115F7" w:rsidRDefault="005D385C" w:rsidP="004115F7">
      <w:pPr>
        <w:spacing w:after="0" w:line="276" w:lineRule="auto"/>
        <w:ind w:left="-426"/>
        <w:jc w:val="both"/>
        <w:textAlignment w:val="baseline"/>
        <w:rPr>
          <w:rFonts w:asciiTheme="majorHAnsi" w:hAnsiTheme="majorHAnsi" w:cstheme="majorHAnsi"/>
        </w:rPr>
      </w:pPr>
      <w:r w:rsidRPr="004115F7">
        <w:rPr>
          <w:rFonts w:asciiTheme="majorHAnsi" w:hAnsiTheme="majorHAnsi" w:cstheme="majorHAnsi"/>
        </w:rPr>
        <w:t>4.</w:t>
      </w:r>
      <w:r w:rsidR="00ED5EB9" w:rsidRPr="004115F7">
        <w:rPr>
          <w:rFonts w:asciiTheme="majorHAnsi" w:hAnsiTheme="majorHAnsi" w:cstheme="majorHAnsi"/>
        </w:rPr>
        <w:t>2</w:t>
      </w:r>
      <w:r w:rsidRPr="004115F7">
        <w:rPr>
          <w:rFonts w:asciiTheme="majorHAnsi" w:hAnsiTheme="majorHAnsi" w:cstheme="majorHAnsi"/>
        </w:rPr>
        <w:t xml:space="preserve"> Os alimentos fornecidos deverão estar de acordo com a legislação vigente quanto à sua qualidade sanitária, embalagem e rotulagem, e regulamentos técnicos de identidade e qualidade expedidos pelos órgãos competentes do Ministério da Saúde e do Ministério da Agricultura, e com as especificações técnicas contidas no Termo de Referência.</w:t>
      </w:r>
    </w:p>
    <w:p w14:paraId="65645DE9" w14:textId="77777777" w:rsidR="005F5795" w:rsidRDefault="005F5795" w:rsidP="004115F7">
      <w:pPr>
        <w:spacing w:after="0" w:line="276" w:lineRule="auto"/>
        <w:ind w:left="-426"/>
        <w:jc w:val="both"/>
        <w:textAlignment w:val="baseline"/>
        <w:rPr>
          <w:rFonts w:asciiTheme="majorHAnsi" w:hAnsiTheme="majorHAnsi" w:cstheme="majorHAnsi"/>
        </w:rPr>
      </w:pPr>
    </w:p>
    <w:p w14:paraId="5BBE19DE" w14:textId="78F83709" w:rsidR="00C34D52" w:rsidRPr="004115F7" w:rsidRDefault="005D385C" w:rsidP="004115F7">
      <w:pPr>
        <w:spacing w:after="0" w:line="276" w:lineRule="auto"/>
        <w:ind w:left="-426"/>
        <w:jc w:val="both"/>
        <w:textAlignment w:val="baseline"/>
        <w:rPr>
          <w:rFonts w:asciiTheme="majorHAnsi" w:hAnsiTheme="majorHAnsi" w:cstheme="majorHAnsi"/>
        </w:rPr>
      </w:pPr>
      <w:r w:rsidRPr="004115F7">
        <w:rPr>
          <w:rFonts w:asciiTheme="majorHAnsi" w:hAnsiTheme="majorHAnsi" w:cstheme="majorHAnsi"/>
        </w:rPr>
        <w:t>4.</w:t>
      </w:r>
      <w:r w:rsidR="00ED5EB9" w:rsidRPr="004115F7">
        <w:rPr>
          <w:rFonts w:asciiTheme="majorHAnsi" w:hAnsiTheme="majorHAnsi" w:cstheme="majorHAnsi"/>
        </w:rPr>
        <w:t>3</w:t>
      </w:r>
      <w:r w:rsidRPr="004115F7">
        <w:rPr>
          <w:rFonts w:asciiTheme="majorHAnsi" w:hAnsiTheme="majorHAnsi" w:cstheme="majorHAnsi"/>
        </w:rPr>
        <w:t xml:space="preserve"> Todos os alimentos deverão estar dentro do seu prazo de validade na data estabelecida pela PMSP para o seu consumo, à temperatura adequada, e de acordo com a legislação vigente.</w:t>
      </w:r>
    </w:p>
    <w:p w14:paraId="2DEA32F9" w14:textId="77777777" w:rsidR="005F5795" w:rsidRDefault="005F5795" w:rsidP="004115F7">
      <w:pPr>
        <w:spacing w:after="0" w:line="276" w:lineRule="auto"/>
        <w:ind w:left="-426"/>
        <w:jc w:val="both"/>
        <w:textAlignment w:val="baseline"/>
        <w:rPr>
          <w:rFonts w:asciiTheme="majorHAnsi" w:hAnsiTheme="majorHAnsi" w:cstheme="majorHAnsi"/>
        </w:rPr>
      </w:pPr>
    </w:p>
    <w:p w14:paraId="26F3447F" w14:textId="5673A768" w:rsidR="00C34D52" w:rsidRPr="004115F7" w:rsidRDefault="005D385C" w:rsidP="004115F7">
      <w:pPr>
        <w:spacing w:after="0" w:line="276" w:lineRule="auto"/>
        <w:ind w:left="-426"/>
        <w:jc w:val="both"/>
        <w:textAlignment w:val="baseline"/>
        <w:rPr>
          <w:rFonts w:asciiTheme="majorHAnsi" w:hAnsiTheme="majorHAnsi" w:cstheme="majorHAnsi"/>
        </w:rPr>
      </w:pPr>
      <w:r w:rsidRPr="004115F7">
        <w:rPr>
          <w:rFonts w:asciiTheme="majorHAnsi" w:hAnsiTheme="majorHAnsi" w:cstheme="majorHAnsi"/>
        </w:rPr>
        <w:t>4.</w:t>
      </w:r>
      <w:r w:rsidR="00ED5EB9" w:rsidRPr="004115F7">
        <w:rPr>
          <w:rFonts w:asciiTheme="majorHAnsi" w:hAnsiTheme="majorHAnsi" w:cstheme="majorHAnsi"/>
        </w:rPr>
        <w:t>4</w:t>
      </w:r>
      <w:r w:rsidRPr="004115F7">
        <w:rPr>
          <w:rFonts w:asciiTheme="majorHAnsi" w:hAnsiTheme="majorHAnsi" w:cstheme="majorHAnsi"/>
        </w:rPr>
        <w:t xml:space="preserve"> A composição dos kits deverá ser cumprida pela empresa </w:t>
      </w:r>
      <w:r w:rsidR="002228F1" w:rsidRPr="004115F7">
        <w:rPr>
          <w:rFonts w:asciiTheme="majorHAnsi" w:hAnsiTheme="majorHAnsi" w:cstheme="majorHAnsi"/>
        </w:rPr>
        <w:t>DETENTORA</w:t>
      </w:r>
      <w:r w:rsidRPr="004115F7">
        <w:rPr>
          <w:rFonts w:asciiTheme="majorHAnsi" w:hAnsiTheme="majorHAnsi" w:cstheme="majorHAnsi"/>
        </w:rPr>
        <w:t xml:space="preserve"> de acordo com as instruções indicadas no Termo de Referência, especialmente no que diz respeito às quantidades per capita (porcionamentos) estabelecidas para os alimentos e/ou bebidas.</w:t>
      </w:r>
    </w:p>
    <w:p w14:paraId="2F50452E" w14:textId="77777777" w:rsidR="005F5795" w:rsidRDefault="005F5795" w:rsidP="004115F7">
      <w:pPr>
        <w:spacing w:after="0" w:line="276" w:lineRule="auto"/>
        <w:ind w:left="-426"/>
        <w:jc w:val="both"/>
        <w:textAlignment w:val="baseline"/>
        <w:rPr>
          <w:rFonts w:asciiTheme="majorHAnsi" w:hAnsiTheme="majorHAnsi" w:cstheme="majorHAnsi"/>
        </w:rPr>
      </w:pPr>
    </w:p>
    <w:p w14:paraId="5D9796B9" w14:textId="0CB24D68" w:rsidR="00C34D52" w:rsidRPr="004115F7" w:rsidRDefault="005D385C" w:rsidP="004115F7">
      <w:pPr>
        <w:spacing w:after="0" w:line="276" w:lineRule="auto"/>
        <w:ind w:left="-426"/>
        <w:jc w:val="both"/>
        <w:textAlignment w:val="baseline"/>
        <w:rPr>
          <w:rFonts w:asciiTheme="majorHAnsi" w:hAnsiTheme="majorHAnsi" w:cstheme="majorHAnsi"/>
        </w:rPr>
      </w:pPr>
      <w:r w:rsidRPr="004115F7">
        <w:rPr>
          <w:rFonts w:asciiTheme="majorHAnsi" w:hAnsiTheme="majorHAnsi" w:cstheme="majorHAnsi"/>
        </w:rPr>
        <w:t>4.</w:t>
      </w:r>
      <w:r w:rsidR="00ED5EB9" w:rsidRPr="004115F7">
        <w:rPr>
          <w:rFonts w:asciiTheme="majorHAnsi" w:hAnsiTheme="majorHAnsi" w:cstheme="majorHAnsi"/>
        </w:rPr>
        <w:t>4</w:t>
      </w:r>
      <w:r w:rsidRPr="004115F7">
        <w:rPr>
          <w:rFonts w:asciiTheme="majorHAnsi" w:hAnsiTheme="majorHAnsi" w:cstheme="majorHAnsi"/>
        </w:rPr>
        <w:t>.1. A composição e os porcionamentos dos kits poderão ser alterados a qualquer tempo, para melhor ajustá-los às diretrizes básicas dos programas de alimentação do município, em comum acordo com a contratada, desde que atenda à legislação vigente.</w:t>
      </w:r>
    </w:p>
    <w:p w14:paraId="42BB6E6E" w14:textId="77777777" w:rsidR="005F5795" w:rsidRDefault="005F5795" w:rsidP="004115F7">
      <w:pPr>
        <w:spacing w:after="0" w:line="276" w:lineRule="auto"/>
        <w:ind w:left="-426"/>
        <w:jc w:val="both"/>
        <w:textAlignment w:val="baseline"/>
        <w:rPr>
          <w:rFonts w:asciiTheme="majorHAnsi" w:hAnsiTheme="majorHAnsi" w:cstheme="majorHAnsi"/>
        </w:rPr>
      </w:pPr>
    </w:p>
    <w:p w14:paraId="1B7E2834" w14:textId="357ACA9B" w:rsidR="00C34D52" w:rsidRPr="004115F7" w:rsidRDefault="005D385C" w:rsidP="004115F7">
      <w:pPr>
        <w:spacing w:after="0" w:line="276" w:lineRule="auto"/>
        <w:ind w:left="-426"/>
        <w:jc w:val="both"/>
        <w:textAlignment w:val="baseline"/>
        <w:rPr>
          <w:rFonts w:asciiTheme="majorHAnsi" w:hAnsiTheme="majorHAnsi" w:cstheme="majorHAnsi"/>
        </w:rPr>
      </w:pPr>
      <w:r w:rsidRPr="004115F7">
        <w:rPr>
          <w:rFonts w:asciiTheme="majorHAnsi" w:hAnsiTheme="majorHAnsi" w:cstheme="majorHAnsi"/>
        </w:rPr>
        <w:t>4.</w:t>
      </w:r>
      <w:r w:rsidR="00ED5EB9" w:rsidRPr="004115F7">
        <w:rPr>
          <w:rFonts w:asciiTheme="majorHAnsi" w:hAnsiTheme="majorHAnsi" w:cstheme="majorHAnsi"/>
        </w:rPr>
        <w:t>5</w:t>
      </w:r>
      <w:r w:rsidRPr="004115F7">
        <w:rPr>
          <w:rFonts w:asciiTheme="majorHAnsi" w:hAnsiTheme="majorHAnsi" w:cstheme="majorHAnsi"/>
        </w:rPr>
        <w:t xml:space="preserve"> A DETENTORA deverá coletar, obrigatoriamente, e guardar por 72 (setenta e duas) horas, para eventuais análises laboratoriais, uma amostra de cada alimento do(s) kit(s) fornecido(s), devidamente identificada (inclusive com data e horário da coleta), observando os procedimentos estabelecidos na Portaria Municipal 1210/2006 da SMS.</w:t>
      </w:r>
    </w:p>
    <w:p w14:paraId="2743C3F9" w14:textId="77777777" w:rsidR="005F5795" w:rsidRDefault="005F5795" w:rsidP="004115F7">
      <w:pPr>
        <w:spacing w:after="0" w:line="276" w:lineRule="auto"/>
        <w:ind w:left="-426"/>
        <w:jc w:val="both"/>
        <w:textAlignment w:val="baseline"/>
        <w:rPr>
          <w:rFonts w:asciiTheme="majorHAnsi" w:hAnsiTheme="majorHAnsi" w:cstheme="majorHAnsi"/>
        </w:rPr>
      </w:pPr>
    </w:p>
    <w:p w14:paraId="51D90312" w14:textId="2B884ECC" w:rsidR="00C34D52" w:rsidRPr="004115F7" w:rsidRDefault="005D385C" w:rsidP="004115F7">
      <w:pPr>
        <w:spacing w:after="0" w:line="276" w:lineRule="auto"/>
        <w:ind w:left="-426"/>
        <w:jc w:val="both"/>
        <w:textAlignment w:val="baseline"/>
        <w:rPr>
          <w:rFonts w:asciiTheme="majorHAnsi" w:hAnsiTheme="majorHAnsi" w:cstheme="majorHAnsi"/>
        </w:rPr>
      </w:pPr>
      <w:r w:rsidRPr="004115F7">
        <w:rPr>
          <w:rFonts w:asciiTheme="majorHAnsi" w:hAnsiTheme="majorHAnsi" w:cstheme="majorHAnsi"/>
        </w:rPr>
        <w:t>4.</w:t>
      </w:r>
      <w:r w:rsidR="00ED5EB9" w:rsidRPr="004115F7">
        <w:rPr>
          <w:rFonts w:asciiTheme="majorHAnsi" w:hAnsiTheme="majorHAnsi" w:cstheme="majorHAnsi"/>
        </w:rPr>
        <w:t>6</w:t>
      </w:r>
      <w:r w:rsidRPr="004115F7">
        <w:rPr>
          <w:rFonts w:asciiTheme="majorHAnsi" w:hAnsiTheme="majorHAnsi" w:cstheme="majorHAnsi"/>
        </w:rPr>
        <w:t xml:space="preserve"> A DETENTORA deverá apresentar no prazo de até 10 (dez) dias da assinatura do contrato, as “Fichas Técnicas” dos produtos que comporão os kits, devidamente assinadas pelo responsável técnico pelas informações. Não serão aceitas Fichas Técnicas sem assinatura do responsável técnico.</w:t>
      </w:r>
    </w:p>
    <w:p w14:paraId="44F266B7" w14:textId="77777777" w:rsidR="005F5795" w:rsidRDefault="005F5795" w:rsidP="004115F7">
      <w:pPr>
        <w:spacing w:after="0" w:line="276" w:lineRule="auto"/>
        <w:ind w:left="-426"/>
        <w:jc w:val="both"/>
        <w:textAlignment w:val="baseline"/>
        <w:rPr>
          <w:rFonts w:asciiTheme="majorHAnsi" w:hAnsiTheme="majorHAnsi" w:cstheme="majorHAnsi"/>
        </w:rPr>
      </w:pPr>
    </w:p>
    <w:p w14:paraId="0D579B84" w14:textId="6DC1F574" w:rsidR="00C34D52" w:rsidRPr="004115F7" w:rsidRDefault="005D385C" w:rsidP="004115F7">
      <w:pPr>
        <w:spacing w:after="0" w:line="276" w:lineRule="auto"/>
        <w:ind w:left="-426"/>
        <w:jc w:val="both"/>
        <w:textAlignment w:val="baseline"/>
        <w:rPr>
          <w:rFonts w:asciiTheme="majorHAnsi" w:hAnsiTheme="majorHAnsi" w:cstheme="majorHAnsi"/>
        </w:rPr>
      </w:pPr>
      <w:r w:rsidRPr="004115F7">
        <w:rPr>
          <w:rFonts w:asciiTheme="majorHAnsi" w:hAnsiTheme="majorHAnsi" w:cstheme="majorHAnsi"/>
        </w:rPr>
        <w:t>4.</w:t>
      </w:r>
      <w:r w:rsidR="00ED5EB9" w:rsidRPr="004115F7">
        <w:rPr>
          <w:rFonts w:asciiTheme="majorHAnsi" w:hAnsiTheme="majorHAnsi" w:cstheme="majorHAnsi"/>
        </w:rPr>
        <w:t>7</w:t>
      </w:r>
      <w:r w:rsidRPr="004115F7">
        <w:rPr>
          <w:rFonts w:asciiTheme="majorHAnsi" w:hAnsiTheme="majorHAnsi" w:cstheme="majorHAnsi"/>
        </w:rPr>
        <w:t>. A DETENTORA deverá apresentar no prazo de até 10 (dez) dias da assinatura do contrato, a Descrição do Processo de Higienização das Frutas que utilizará nos Kit Lanches, devidamente assinada por seu Responsável Técnico.</w:t>
      </w:r>
    </w:p>
    <w:p w14:paraId="2485220D" w14:textId="77777777" w:rsidR="005F5795" w:rsidRDefault="005F5795" w:rsidP="004115F7">
      <w:pPr>
        <w:spacing w:after="0" w:line="276" w:lineRule="auto"/>
        <w:ind w:left="-426"/>
        <w:jc w:val="both"/>
        <w:textAlignment w:val="baseline"/>
        <w:rPr>
          <w:rFonts w:asciiTheme="majorHAnsi" w:hAnsiTheme="majorHAnsi" w:cstheme="majorHAnsi"/>
        </w:rPr>
      </w:pPr>
    </w:p>
    <w:p w14:paraId="74F5BF7D" w14:textId="225B52D3" w:rsidR="00C34D52" w:rsidRPr="004115F7" w:rsidRDefault="005D385C" w:rsidP="004115F7">
      <w:pPr>
        <w:spacing w:after="0" w:line="276" w:lineRule="auto"/>
        <w:ind w:left="-426"/>
        <w:jc w:val="both"/>
        <w:textAlignment w:val="baseline"/>
        <w:rPr>
          <w:rFonts w:asciiTheme="majorHAnsi" w:hAnsiTheme="majorHAnsi" w:cstheme="majorHAnsi"/>
        </w:rPr>
      </w:pPr>
      <w:r w:rsidRPr="004115F7">
        <w:rPr>
          <w:rFonts w:asciiTheme="majorHAnsi" w:hAnsiTheme="majorHAnsi" w:cstheme="majorHAnsi"/>
        </w:rPr>
        <w:t>4.</w:t>
      </w:r>
      <w:r w:rsidR="00ED5EB9" w:rsidRPr="004115F7">
        <w:rPr>
          <w:rFonts w:asciiTheme="majorHAnsi" w:hAnsiTheme="majorHAnsi" w:cstheme="majorHAnsi"/>
        </w:rPr>
        <w:t>8</w:t>
      </w:r>
      <w:r w:rsidRPr="004115F7">
        <w:rPr>
          <w:rFonts w:asciiTheme="majorHAnsi" w:hAnsiTheme="majorHAnsi" w:cstheme="majorHAnsi"/>
        </w:rPr>
        <w:t>. Produtos que eventualmente não tiveram a sua “Ficha Técnica” entregue no prazo determinado não poderão ser fornecidos</w:t>
      </w:r>
      <w:r w:rsidR="002228F1" w:rsidRPr="004115F7">
        <w:rPr>
          <w:rFonts w:asciiTheme="majorHAnsi" w:hAnsiTheme="majorHAnsi" w:cstheme="majorHAnsi"/>
        </w:rPr>
        <w:t>, e a empresa poderá ser penalizada pelo não cumprimento da obrigação</w:t>
      </w:r>
      <w:r w:rsidRPr="004115F7">
        <w:rPr>
          <w:rFonts w:asciiTheme="majorHAnsi" w:hAnsiTheme="majorHAnsi" w:cstheme="majorHAnsi"/>
        </w:rPr>
        <w:t>. A inclusão de novas marcas de produtos deverá ser solicitada pela DETENTORA, por escrito, no prazo mínimo de 30 (trinta) dias anteriores ao fornecimento, sob pena de incorrer, esta última, nas penalidades constantes deste instrumento.</w:t>
      </w:r>
    </w:p>
    <w:p w14:paraId="7175AD25" w14:textId="77777777" w:rsidR="005F5795" w:rsidRDefault="005F5795" w:rsidP="004115F7">
      <w:pPr>
        <w:spacing w:after="0" w:line="276" w:lineRule="auto"/>
        <w:ind w:left="-426"/>
        <w:jc w:val="both"/>
        <w:textAlignment w:val="baseline"/>
        <w:rPr>
          <w:rFonts w:asciiTheme="majorHAnsi" w:hAnsiTheme="majorHAnsi" w:cstheme="majorHAnsi"/>
          <w:b/>
          <w:bCs/>
        </w:rPr>
      </w:pPr>
    </w:p>
    <w:p w14:paraId="12C00284" w14:textId="22780572" w:rsidR="00C34D52" w:rsidRPr="004115F7" w:rsidRDefault="005D385C" w:rsidP="004115F7">
      <w:pPr>
        <w:spacing w:after="0" w:line="276" w:lineRule="auto"/>
        <w:ind w:left="-426"/>
        <w:jc w:val="both"/>
        <w:textAlignment w:val="baseline"/>
        <w:rPr>
          <w:rFonts w:asciiTheme="majorHAnsi" w:hAnsiTheme="majorHAnsi" w:cstheme="majorHAnsi"/>
          <w:b/>
          <w:bCs/>
        </w:rPr>
      </w:pPr>
      <w:r w:rsidRPr="004115F7">
        <w:rPr>
          <w:rFonts w:asciiTheme="majorHAnsi" w:hAnsiTheme="majorHAnsi" w:cstheme="majorHAnsi"/>
          <w:b/>
          <w:bCs/>
        </w:rPr>
        <w:t>4.</w:t>
      </w:r>
      <w:r w:rsidR="00ED5EB9" w:rsidRPr="004115F7">
        <w:rPr>
          <w:rFonts w:asciiTheme="majorHAnsi" w:hAnsiTheme="majorHAnsi" w:cstheme="majorHAnsi"/>
          <w:b/>
          <w:bCs/>
        </w:rPr>
        <w:t>9</w:t>
      </w:r>
      <w:r w:rsidRPr="004115F7">
        <w:rPr>
          <w:rFonts w:asciiTheme="majorHAnsi" w:hAnsiTheme="majorHAnsi" w:cstheme="majorHAnsi"/>
          <w:b/>
          <w:bCs/>
        </w:rPr>
        <w:t xml:space="preserve"> DA APROVAÇÃO DOS PRODUTOS (Amostra)</w:t>
      </w:r>
    </w:p>
    <w:p w14:paraId="6B2D4F34" w14:textId="6BBD8285" w:rsidR="00C34D52" w:rsidRPr="004115F7" w:rsidRDefault="005D385C" w:rsidP="004115F7">
      <w:pPr>
        <w:spacing w:after="0" w:line="276" w:lineRule="auto"/>
        <w:ind w:left="-426"/>
        <w:jc w:val="both"/>
        <w:textAlignment w:val="baseline"/>
        <w:rPr>
          <w:rFonts w:asciiTheme="majorHAnsi" w:hAnsiTheme="majorHAnsi" w:cstheme="majorHAnsi"/>
        </w:rPr>
      </w:pPr>
      <w:r w:rsidRPr="004115F7">
        <w:rPr>
          <w:rFonts w:asciiTheme="majorHAnsi" w:hAnsiTheme="majorHAnsi" w:cstheme="majorHAnsi"/>
        </w:rPr>
        <w:t>4.</w:t>
      </w:r>
      <w:r w:rsidR="00ED5EB9" w:rsidRPr="004115F7">
        <w:rPr>
          <w:rFonts w:asciiTheme="majorHAnsi" w:hAnsiTheme="majorHAnsi" w:cstheme="majorHAnsi"/>
        </w:rPr>
        <w:t>9</w:t>
      </w:r>
      <w:r w:rsidRPr="004115F7">
        <w:rPr>
          <w:rFonts w:asciiTheme="majorHAnsi" w:hAnsiTheme="majorHAnsi" w:cstheme="majorHAnsi"/>
        </w:rPr>
        <w:t xml:space="preserve">.1. </w:t>
      </w:r>
      <w:r w:rsidR="00DF37B2" w:rsidRPr="004115F7">
        <w:rPr>
          <w:rFonts w:asciiTheme="majorHAnsi" w:hAnsiTheme="majorHAnsi" w:cstheme="majorHAnsi"/>
        </w:rPr>
        <w:t>Caberá a Secretaria Municipal de Segurança Urbana – SMSU, por intermédio da Coordenadoria de Tecnologia e Infraestrutura, em conjunto com a Superintendência de Planejamento a aprovação dos produtos, por meio de análise técnica, compreendida por:</w:t>
      </w:r>
    </w:p>
    <w:p w14:paraId="44446225" w14:textId="77777777" w:rsidR="00C34D52" w:rsidRPr="004115F7" w:rsidRDefault="005D385C" w:rsidP="004115F7">
      <w:pPr>
        <w:spacing w:after="0" w:line="276" w:lineRule="auto"/>
        <w:ind w:left="-426"/>
        <w:jc w:val="both"/>
        <w:textAlignment w:val="baseline"/>
        <w:rPr>
          <w:rFonts w:asciiTheme="majorHAnsi" w:hAnsiTheme="majorHAnsi" w:cstheme="majorHAnsi"/>
        </w:rPr>
      </w:pPr>
      <w:r w:rsidRPr="004115F7">
        <w:rPr>
          <w:rFonts w:asciiTheme="majorHAnsi" w:hAnsiTheme="majorHAnsi" w:cstheme="majorHAnsi"/>
        </w:rPr>
        <w:t>- Análise de Ficha Técnica;</w:t>
      </w:r>
    </w:p>
    <w:p w14:paraId="0E7600C8" w14:textId="77777777" w:rsidR="00C34D52" w:rsidRPr="004115F7" w:rsidRDefault="005D385C" w:rsidP="004115F7">
      <w:pPr>
        <w:spacing w:after="0" w:line="276" w:lineRule="auto"/>
        <w:ind w:left="-426"/>
        <w:jc w:val="both"/>
        <w:textAlignment w:val="baseline"/>
        <w:rPr>
          <w:rFonts w:asciiTheme="majorHAnsi" w:hAnsiTheme="majorHAnsi" w:cstheme="majorHAnsi"/>
        </w:rPr>
      </w:pPr>
      <w:r w:rsidRPr="004115F7">
        <w:rPr>
          <w:rFonts w:asciiTheme="majorHAnsi" w:hAnsiTheme="majorHAnsi" w:cstheme="majorHAnsi"/>
        </w:rPr>
        <w:t>- Análise de Rótulo do Produto;</w:t>
      </w:r>
    </w:p>
    <w:p w14:paraId="6008BC3D" w14:textId="77777777" w:rsidR="00C34D52" w:rsidRPr="004115F7" w:rsidRDefault="005D385C" w:rsidP="004115F7">
      <w:pPr>
        <w:spacing w:after="0" w:line="276" w:lineRule="auto"/>
        <w:ind w:left="-426"/>
        <w:jc w:val="both"/>
        <w:textAlignment w:val="baseline"/>
        <w:rPr>
          <w:rFonts w:asciiTheme="majorHAnsi" w:hAnsiTheme="majorHAnsi" w:cstheme="majorHAnsi"/>
        </w:rPr>
      </w:pPr>
      <w:r w:rsidRPr="004115F7">
        <w:rPr>
          <w:rFonts w:asciiTheme="majorHAnsi" w:hAnsiTheme="majorHAnsi" w:cstheme="majorHAnsi"/>
        </w:rPr>
        <w:t>- Análise técnica do produto (peso unitário/peso da porção, condições da embalagem),</w:t>
      </w:r>
    </w:p>
    <w:p w14:paraId="4A2A6A38" w14:textId="77777777" w:rsidR="00C34D52" w:rsidRPr="004115F7" w:rsidRDefault="005D385C" w:rsidP="004115F7">
      <w:pPr>
        <w:spacing w:after="0" w:line="276" w:lineRule="auto"/>
        <w:ind w:left="-426"/>
        <w:jc w:val="both"/>
        <w:textAlignment w:val="baseline"/>
        <w:rPr>
          <w:rFonts w:asciiTheme="majorHAnsi" w:hAnsiTheme="majorHAnsi" w:cstheme="majorHAnsi"/>
        </w:rPr>
      </w:pPr>
      <w:r w:rsidRPr="004115F7">
        <w:rPr>
          <w:rFonts w:asciiTheme="majorHAnsi" w:hAnsiTheme="majorHAnsi" w:cstheme="majorHAnsi"/>
        </w:rPr>
        <w:t>- Avaliação sensorial do produto.</w:t>
      </w:r>
    </w:p>
    <w:p w14:paraId="379402DE" w14:textId="77777777" w:rsidR="005F5795" w:rsidRDefault="005F5795" w:rsidP="004115F7">
      <w:pPr>
        <w:spacing w:after="0" w:line="276" w:lineRule="auto"/>
        <w:ind w:left="-426"/>
        <w:jc w:val="both"/>
        <w:textAlignment w:val="baseline"/>
        <w:rPr>
          <w:rFonts w:asciiTheme="majorHAnsi" w:hAnsiTheme="majorHAnsi" w:cstheme="majorHAnsi"/>
        </w:rPr>
      </w:pPr>
    </w:p>
    <w:p w14:paraId="0285AA8D" w14:textId="4A805043" w:rsidR="00082D89" w:rsidRPr="004115F7" w:rsidRDefault="00082D89" w:rsidP="004115F7">
      <w:pPr>
        <w:spacing w:after="0" w:line="276" w:lineRule="auto"/>
        <w:ind w:left="-426"/>
        <w:jc w:val="both"/>
        <w:textAlignment w:val="baseline"/>
        <w:rPr>
          <w:rFonts w:asciiTheme="majorHAnsi" w:hAnsiTheme="majorHAnsi" w:cstheme="majorHAnsi"/>
        </w:rPr>
      </w:pPr>
      <w:r w:rsidRPr="004115F7">
        <w:rPr>
          <w:rFonts w:asciiTheme="majorHAnsi" w:hAnsiTheme="majorHAnsi" w:cstheme="majorHAnsi"/>
        </w:rPr>
        <w:t>4.</w:t>
      </w:r>
      <w:r w:rsidR="00ED5EB9" w:rsidRPr="004115F7">
        <w:rPr>
          <w:rFonts w:asciiTheme="majorHAnsi" w:hAnsiTheme="majorHAnsi" w:cstheme="majorHAnsi"/>
        </w:rPr>
        <w:t>9</w:t>
      </w:r>
      <w:r w:rsidRPr="004115F7">
        <w:rPr>
          <w:rFonts w:asciiTheme="majorHAnsi" w:hAnsiTheme="majorHAnsi" w:cstheme="majorHAnsi"/>
        </w:rPr>
        <w:t xml:space="preserve">.2. </w:t>
      </w:r>
      <w:r w:rsidR="000A386A" w:rsidRPr="004115F7">
        <w:rPr>
          <w:rFonts w:asciiTheme="majorHAnsi" w:hAnsiTheme="majorHAnsi" w:cstheme="majorHAnsi"/>
        </w:rPr>
        <w:t>D</w:t>
      </w:r>
      <w:r w:rsidRPr="004115F7">
        <w:rPr>
          <w:rFonts w:asciiTheme="majorHAnsi" w:hAnsiTheme="majorHAnsi" w:cstheme="majorHAnsi"/>
        </w:rPr>
        <w:t>ever</w:t>
      </w:r>
      <w:r w:rsidR="00E40ED0" w:rsidRPr="004115F7">
        <w:rPr>
          <w:rFonts w:asciiTheme="majorHAnsi" w:hAnsiTheme="majorHAnsi" w:cstheme="majorHAnsi"/>
        </w:rPr>
        <w:t>ão</w:t>
      </w:r>
      <w:r w:rsidRPr="004115F7">
        <w:rPr>
          <w:rFonts w:asciiTheme="majorHAnsi" w:hAnsiTheme="majorHAnsi" w:cstheme="majorHAnsi"/>
        </w:rPr>
        <w:t xml:space="preserve"> ser</w:t>
      </w:r>
      <w:r w:rsidR="000A386A" w:rsidRPr="004115F7">
        <w:rPr>
          <w:rFonts w:asciiTheme="majorHAnsi" w:hAnsiTheme="majorHAnsi" w:cstheme="majorHAnsi"/>
        </w:rPr>
        <w:t xml:space="preserve"> apresentadas </w:t>
      </w:r>
      <w:r w:rsidR="000A386A" w:rsidRPr="004115F7">
        <w:rPr>
          <w:rFonts w:asciiTheme="majorHAnsi" w:hAnsiTheme="majorHAnsi" w:cstheme="majorHAnsi"/>
          <w:b/>
          <w:bCs/>
        </w:rPr>
        <w:t>3 (três) amostras</w:t>
      </w:r>
      <w:r w:rsidR="000A386A" w:rsidRPr="004115F7">
        <w:rPr>
          <w:rFonts w:asciiTheme="majorHAnsi" w:hAnsiTheme="majorHAnsi" w:cstheme="majorHAnsi"/>
        </w:rPr>
        <w:t xml:space="preserve"> do kit lanche e </w:t>
      </w:r>
      <w:r w:rsidR="00E40ED0" w:rsidRPr="004115F7">
        <w:rPr>
          <w:rFonts w:asciiTheme="majorHAnsi" w:hAnsiTheme="majorHAnsi" w:cstheme="majorHAnsi"/>
        </w:rPr>
        <w:t>encaminhadas</w:t>
      </w:r>
      <w:r w:rsidRPr="004115F7">
        <w:rPr>
          <w:rFonts w:asciiTheme="majorHAnsi" w:hAnsiTheme="majorHAnsi" w:cstheme="majorHAnsi"/>
        </w:rPr>
        <w:t xml:space="preserve"> a Superintendência de Planejamento, situada na Rua General Couto de Magalhães, nº 444, Sta. Efigênia, São Paulo /SP, no prazo de até 3 dias úteis, após a notificação do pregoeiro no Sistema do pregão.</w:t>
      </w:r>
    </w:p>
    <w:p w14:paraId="36804D90" w14:textId="77777777" w:rsidR="005F5795" w:rsidRDefault="005F5795" w:rsidP="004115F7">
      <w:pPr>
        <w:spacing w:after="0" w:line="276" w:lineRule="auto"/>
        <w:ind w:left="-426"/>
        <w:jc w:val="both"/>
        <w:textAlignment w:val="baseline"/>
        <w:rPr>
          <w:rFonts w:asciiTheme="majorHAnsi" w:hAnsiTheme="majorHAnsi" w:cstheme="majorHAnsi"/>
        </w:rPr>
      </w:pPr>
    </w:p>
    <w:p w14:paraId="30A8AC0E" w14:textId="443EC109" w:rsidR="00EA330D" w:rsidRPr="004115F7" w:rsidRDefault="00EA330D" w:rsidP="004115F7">
      <w:pPr>
        <w:spacing w:after="0" w:line="276" w:lineRule="auto"/>
        <w:ind w:left="-426"/>
        <w:jc w:val="both"/>
        <w:textAlignment w:val="baseline"/>
        <w:rPr>
          <w:rFonts w:asciiTheme="majorHAnsi" w:hAnsiTheme="majorHAnsi" w:cstheme="majorHAnsi"/>
        </w:rPr>
      </w:pPr>
      <w:r w:rsidRPr="004115F7">
        <w:rPr>
          <w:rFonts w:asciiTheme="majorHAnsi" w:hAnsiTheme="majorHAnsi" w:cstheme="majorHAnsi"/>
        </w:rPr>
        <w:t xml:space="preserve">4.9.3. </w:t>
      </w:r>
      <w:bookmarkStart w:id="0" w:name="_Hlk196838752"/>
      <w:r w:rsidRPr="004115F7">
        <w:rPr>
          <w:rFonts w:asciiTheme="majorHAnsi" w:hAnsiTheme="majorHAnsi" w:cstheme="majorHAnsi"/>
        </w:rPr>
        <w:t>As análises da Ficha Técnica, do Rótulo do Produto e peso e condições dos itens obrigatórios do kit lanche, poderão ser realizadas na presença do representante da empresa.</w:t>
      </w:r>
      <w:bookmarkEnd w:id="0"/>
    </w:p>
    <w:p w14:paraId="07420E94" w14:textId="77777777" w:rsidR="005F5795" w:rsidRDefault="005F5795" w:rsidP="004115F7">
      <w:pPr>
        <w:spacing w:after="0" w:line="276" w:lineRule="auto"/>
        <w:ind w:left="-426"/>
        <w:jc w:val="both"/>
        <w:textAlignment w:val="baseline"/>
        <w:rPr>
          <w:rFonts w:asciiTheme="majorHAnsi" w:hAnsiTheme="majorHAnsi" w:cstheme="majorHAnsi"/>
        </w:rPr>
      </w:pPr>
    </w:p>
    <w:p w14:paraId="5839BC10" w14:textId="732C583D" w:rsidR="00C34D52" w:rsidRDefault="005D385C" w:rsidP="004115F7">
      <w:pPr>
        <w:spacing w:after="0" w:line="276" w:lineRule="auto"/>
        <w:ind w:left="-426"/>
        <w:jc w:val="both"/>
        <w:textAlignment w:val="baseline"/>
        <w:rPr>
          <w:rFonts w:asciiTheme="majorHAnsi" w:hAnsiTheme="majorHAnsi" w:cstheme="majorHAnsi"/>
        </w:rPr>
      </w:pPr>
      <w:r w:rsidRPr="004115F7">
        <w:rPr>
          <w:rFonts w:asciiTheme="majorHAnsi" w:hAnsiTheme="majorHAnsi" w:cstheme="majorHAnsi"/>
        </w:rPr>
        <w:t>4.</w:t>
      </w:r>
      <w:r w:rsidR="00ED5EB9" w:rsidRPr="004115F7">
        <w:rPr>
          <w:rFonts w:asciiTheme="majorHAnsi" w:hAnsiTheme="majorHAnsi" w:cstheme="majorHAnsi"/>
        </w:rPr>
        <w:t>9</w:t>
      </w:r>
      <w:r w:rsidRPr="004115F7">
        <w:rPr>
          <w:rFonts w:asciiTheme="majorHAnsi" w:hAnsiTheme="majorHAnsi" w:cstheme="majorHAnsi"/>
        </w:rPr>
        <w:t>.</w:t>
      </w:r>
      <w:r w:rsidR="00082D89" w:rsidRPr="004115F7">
        <w:rPr>
          <w:rFonts w:asciiTheme="majorHAnsi" w:hAnsiTheme="majorHAnsi" w:cstheme="majorHAnsi"/>
        </w:rPr>
        <w:t>3</w:t>
      </w:r>
      <w:r w:rsidRPr="004115F7">
        <w:rPr>
          <w:rFonts w:asciiTheme="majorHAnsi" w:hAnsiTheme="majorHAnsi" w:cstheme="majorHAnsi"/>
        </w:rPr>
        <w:t>. As análises mencionadas</w:t>
      </w:r>
      <w:r w:rsidR="00E40ED0" w:rsidRPr="004115F7">
        <w:rPr>
          <w:rFonts w:asciiTheme="majorHAnsi" w:hAnsiTheme="majorHAnsi" w:cstheme="majorHAnsi"/>
        </w:rPr>
        <w:t xml:space="preserve"> no item 4.9.5</w:t>
      </w:r>
      <w:r w:rsidRPr="004115F7">
        <w:rPr>
          <w:rFonts w:asciiTheme="majorHAnsi" w:hAnsiTheme="majorHAnsi" w:cstheme="majorHAnsi"/>
        </w:rPr>
        <w:t xml:space="preserve"> </w:t>
      </w:r>
      <w:r w:rsidR="00E40ED0" w:rsidRPr="004115F7">
        <w:rPr>
          <w:rFonts w:asciiTheme="majorHAnsi" w:hAnsiTheme="majorHAnsi" w:cstheme="majorHAnsi"/>
        </w:rPr>
        <w:t>serão analisadas por 3 servidores que farão seus apontamentos</w:t>
      </w:r>
      <w:r w:rsidR="003135FE" w:rsidRPr="004115F7">
        <w:rPr>
          <w:rFonts w:asciiTheme="majorHAnsi" w:hAnsiTheme="majorHAnsi" w:cstheme="majorHAnsi"/>
        </w:rPr>
        <w:t xml:space="preserve"> de forma</w:t>
      </w:r>
      <w:r w:rsidR="00E40ED0" w:rsidRPr="004115F7">
        <w:rPr>
          <w:rFonts w:asciiTheme="majorHAnsi" w:hAnsiTheme="majorHAnsi" w:cstheme="majorHAnsi"/>
        </w:rPr>
        <w:t xml:space="preserve"> </w:t>
      </w:r>
      <w:r w:rsidR="003135FE" w:rsidRPr="004115F7">
        <w:rPr>
          <w:rFonts w:asciiTheme="majorHAnsi" w:hAnsiTheme="majorHAnsi" w:cstheme="majorHAnsi"/>
        </w:rPr>
        <w:t>independente e as informações serão compiladas por um 4 servidor que irá notificar a empresa sobre eventual desacordo com o especificado neste Termo de Referência e sendo possível, dentro do período de 3 dias úteis designado pelo pregoeiro, a empresa poderá realizar os ajustes para a efetiva aprovação</w:t>
      </w:r>
      <w:r w:rsidR="00EA330D" w:rsidRPr="004115F7">
        <w:rPr>
          <w:rFonts w:asciiTheme="majorHAnsi" w:hAnsiTheme="majorHAnsi" w:cstheme="majorHAnsi"/>
        </w:rPr>
        <w:t>, não havendo possibilidade de prorrogação de prazo para a apresentação da amostra</w:t>
      </w:r>
      <w:r w:rsidRPr="004115F7">
        <w:rPr>
          <w:rFonts w:asciiTheme="majorHAnsi" w:hAnsiTheme="majorHAnsi" w:cstheme="majorHAnsi"/>
        </w:rPr>
        <w:t>.</w:t>
      </w:r>
      <w:r w:rsidR="003135FE" w:rsidRPr="004115F7">
        <w:rPr>
          <w:rFonts w:asciiTheme="majorHAnsi" w:hAnsiTheme="majorHAnsi" w:cstheme="majorHAnsi"/>
        </w:rPr>
        <w:t xml:space="preserve"> Caso a empresa não realize os ajustes, o servidor designado para compilação das avaliações notificará o pregoeiro sobre a não conformidade e consequente não aprovação.</w:t>
      </w:r>
    </w:p>
    <w:p w14:paraId="6DCFC0A4" w14:textId="77777777" w:rsidR="005F5795" w:rsidRPr="004115F7" w:rsidRDefault="005F5795" w:rsidP="004115F7">
      <w:pPr>
        <w:spacing w:after="0" w:line="276" w:lineRule="auto"/>
        <w:ind w:left="-426"/>
        <w:jc w:val="both"/>
        <w:textAlignment w:val="baseline"/>
        <w:rPr>
          <w:rFonts w:asciiTheme="majorHAnsi" w:hAnsiTheme="majorHAnsi" w:cstheme="majorHAnsi"/>
        </w:rPr>
      </w:pPr>
    </w:p>
    <w:p w14:paraId="39F083DC" w14:textId="407946D7" w:rsidR="00C34D52" w:rsidRPr="004115F7" w:rsidRDefault="005D385C" w:rsidP="004115F7">
      <w:pPr>
        <w:spacing w:after="0" w:line="276" w:lineRule="auto"/>
        <w:ind w:left="-426"/>
        <w:jc w:val="both"/>
        <w:textAlignment w:val="baseline"/>
        <w:rPr>
          <w:rFonts w:asciiTheme="majorHAnsi" w:hAnsiTheme="majorHAnsi" w:cstheme="majorHAnsi"/>
        </w:rPr>
      </w:pPr>
      <w:r w:rsidRPr="004115F7">
        <w:rPr>
          <w:rFonts w:asciiTheme="majorHAnsi" w:hAnsiTheme="majorHAnsi" w:cstheme="majorHAnsi"/>
        </w:rPr>
        <w:t>4.</w:t>
      </w:r>
      <w:r w:rsidR="00ED5EB9" w:rsidRPr="004115F7">
        <w:rPr>
          <w:rFonts w:asciiTheme="majorHAnsi" w:hAnsiTheme="majorHAnsi" w:cstheme="majorHAnsi"/>
        </w:rPr>
        <w:t>9</w:t>
      </w:r>
      <w:r w:rsidRPr="004115F7">
        <w:rPr>
          <w:rFonts w:asciiTheme="majorHAnsi" w:hAnsiTheme="majorHAnsi" w:cstheme="majorHAnsi"/>
        </w:rPr>
        <w:t>.</w:t>
      </w:r>
      <w:r w:rsidR="00082D89" w:rsidRPr="004115F7">
        <w:rPr>
          <w:rFonts w:asciiTheme="majorHAnsi" w:hAnsiTheme="majorHAnsi" w:cstheme="majorHAnsi"/>
        </w:rPr>
        <w:t>4</w:t>
      </w:r>
      <w:r w:rsidRPr="004115F7">
        <w:rPr>
          <w:rFonts w:asciiTheme="majorHAnsi" w:hAnsiTheme="majorHAnsi" w:cstheme="majorHAnsi"/>
        </w:rPr>
        <w:t>. Para serem aprovados, os produtos deverão atender às especificações técnicas de qualidade deste instrumento e à legislação vigente.</w:t>
      </w:r>
    </w:p>
    <w:p w14:paraId="0F773EE3" w14:textId="77777777" w:rsidR="005F5795" w:rsidRDefault="005F5795" w:rsidP="004115F7">
      <w:pPr>
        <w:spacing w:after="0" w:line="276" w:lineRule="auto"/>
        <w:ind w:left="-426"/>
        <w:jc w:val="both"/>
        <w:textAlignment w:val="baseline"/>
        <w:rPr>
          <w:rFonts w:asciiTheme="majorHAnsi" w:hAnsiTheme="majorHAnsi" w:cstheme="majorHAnsi"/>
        </w:rPr>
      </w:pPr>
    </w:p>
    <w:p w14:paraId="5AFF64CA" w14:textId="0C360555" w:rsidR="00C34D52" w:rsidRPr="004115F7" w:rsidRDefault="005D385C" w:rsidP="004115F7">
      <w:pPr>
        <w:spacing w:after="0" w:line="276" w:lineRule="auto"/>
        <w:ind w:left="-426"/>
        <w:jc w:val="both"/>
        <w:textAlignment w:val="baseline"/>
        <w:rPr>
          <w:rFonts w:asciiTheme="majorHAnsi" w:hAnsiTheme="majorHAnsi" w:cstheme="majorHAnsi"/>
        </w:rPr>
      </w:pPr>
      <w:r w:rsidRPr="004115F7">
        <w:rPr>
          <w:rFonts w:asciiTheme="majorHAnsi" w:hAnsiTheme="majorHAnsi" w:cstheme="majorHAnsi"/>
        </w:rPr>
        <w:t>4.</w:t>
      </w:r>
      <w:r w:rsidR="00ED5EB9" w:rsidRPr="004115F7">
        <w:rPr>
          <w:rFonts w:asciiTheme="majorHAnsi" w:hAnsiTheme="majorHAnsi" w:cstheme="majorHAnsi"/>
        </w:rPr>
        <w:t>9</w:t>
      </w:r>
      <w:r w:rsidRPr="004115F7">
        <w:rPr>
          <w:rFonts w:asciiTheme="majorHAnsi" w:hAnsiTheme="majorHAnsi" w:cstheme="majorHAnsi"/>
        </w:rPr>
        <w:t>.</w:t>
      </w:r>
      <w:r w:rsidR="00082D89" w:rsidRPr="004115F7">
        <w:rPr>
          <w:rFonts w:asciiTheme="majorHAnsi" w:hAnsiTheme="majorHAnsi" w:cstheme="majorHAnsi"/>
        </w:rPr>
        <w:t>5</w:t>
      </w:r>
      <w:r w:rsidRPr="004115F7">
        <w:rPr>
          <w:rFonts w:asciiTheme="majorHAnsi" w:hAnsiTheme="majorHAnsi" w:cstheme="majorHAnsi"/>
        </w:rPr>
        <w:t xml:space="preserve">. AVALIAÇÃO SENSORIAL - O CONTRATANTE procederá à </w:t>
      </w:r>
      <w:r w:rsidR="00A00B29" w:rsidRPr="004115F7">
        <w:rPr>
          <w:rFonts w:asciiTheme="majorHAnsi" w:hAnsiTheme="majorHAnsi" w:cstheme="majorHAnsi"/>
        </w:rPr>
        <w:t>“</w:t>
      </w:r>
      <w:r w:rsidRPr="004115F7">
        <w:rPr>
          <w:rFonts w:asciiTheme="majorHAnsi" w:hAnsiTheme="majorHAnsi" w:cstheme="majorHAnsi"/>
          <w:b/>
          <w:bCs/>
        </w:rPr>
        <w:t>avaliação sensorial</w:t>
      </w:r>
      <w:r w:rsidR="00A00B29" w:rsidRPr="004115F7">
        <w:rPr>
          <w:rFonts w:asciiTheme="majorHAnsi" w:hAnsiTheme="majorHAnsi" w:cstheme="majorHAnsi"/>
          <w:b/>
          <w:bCs/>
        </w:rPr>
        <w:t>"</w:t>
      </w:r>
      <w:r w:rsidRPr="004115F7">
        <w:rPr>
          <w:rFonts w:asciiTheme="majorHAnsi" w:hAnsiTheme="majorHAnsi" w:cstheme="majorHAnsi"/>
        </w:rPr>
        <w:t xml:space="preserve"> das amostras, com base no método classificatório, adaptado pela Empresa Brasileira de Pesquisa Agropecuária – EMBRAPA.</w:t>
      </w:r>
    </w:p>
    <w:p w14:paraId="1B0A14E7" w14:textId="6DC4AFA2" w:rsidR="00411F0E" w:rsidRPr="004115F7" w:rsidRDefault="00411F0E" w:rsidP="004115F7">
      <w:pPr>
        <w:spacing w:after="0" w:line="276" w:lineRule="auto"/>
        <w:ind w:left="-426"/>
        <w:jc w:val="both"/>
        <w:textAlignment w:val="baseline"/>
        <w:rPr>
          <w:rFonts w:asciiTheme="majorHAnsi" w:hAnsiTheme="majorHAnsi" w:cstheme="majorHAnsi"/>
        </w:rPr>
      </w:pPr>
      <w:r w:rsidRPr="004115F7">
        <w:rPr>
          <w:rFonts w:asciiTheme="majorHAnsi" w:hAnsiTheme="majorHAnsi" w:cstheme="majorHAnsi"/>
        </w:rPr>
        <w:t>São avaliados, os seguintes atributos: aparência, odor, sabor e textura de acordo com parâmetros descritos em conceitos (adjetivos) e notas (escala de pontos), conforme as especificações a seguir:</w:t>
      </w:r>
    </w:p>
    <w:p w14:paraId="588865EE" w14:textId="77777777" w:rsidR="005F5795" w:rsidRDefault="005F5795" w:rsidP="004115F7">
      <w:pPr>
        <w:spacing w:after="0" w:line="276" w:lineRule="auto"/>
        <w:ind w:left="-426"/>
        <w:jc w:val="both"/>
        <w:textAlignment w:val="baseline"/>
        <w:rPr>
          <w:rFonts w:asciiTheme="majorHAnsi" w:hAnsiTheme="majorHAnsi" w:cstheme="majorHAnsi"/>
          <w:b/>
          <w:bCs/>
        </w:rPr>
      </w:pPr>
    </w:p>
    <w:p w14:paraId="58305C83" w14:textId="6CB435FF" w:rsidR="00411F0E" w:rsidRPr="004115F7" w:rsidRDefault="00411F0E" w:rsidP="004115F7">
      <w:pPr>
        <w:spacing w:after="0" w:line="276" w:lineRule="auto"/>
        <w:ind w:left="-426"/>
        <w:jc w:val="both"/>
        <w:textAlignment w:val="baseline"/>
        <w:rPr>
          <w:rFonts w:asciiTheme="majorHAnsi" w:hAnsiTheme="majorHAnsi" w:cstheme="majorHAnsi"/>
        </w:rPr>
      </w:pPr>
      <w:r w:rsidRPr="004115F7">
        <w:rPr>
          <w:rFonts w:asciiTheme="majorHAnsi" w:hAnsiTheme="majorHAnsi" w:cstheme="majorHAnsi"/>
          <w:b/>
          <w:bCs/>
        </w:rPr>
        <w:t>Cor –</w:t>
      </w:r>
      <w:r w:rsidRPr="004115F7">
        <w:rPr>
          <w:rFonts w:asciiTheme="majorHAnsi" w:hAnsiTheme="majorHAnsi" w:cstheme="majorHAnsi"/>
        </w:rPr>
        <w:t xml:space="preserve"> A cor de um alimento pode ser percebida pelo seu tom, intensidade e brilho. A alteração de qualquer uma destas propriedades, seja interna ou externamente, pode indicar mudanças da qualidade do produto.</w:t>
      </w:r>
    </w:p>
    <w:p w14:paraId="529B94FA" w14:textId="77777777" w:rsidR="00411F0E" w:rsidRPr="004115F7" w:rsidRDefault="00411F0E" w:rsidP="004115F7">
      <w:pPr>
        <w:spacing w:after="0" w:line="276" w:lineRule="auto"/>
        <w:ind w:left="-426"/>
        <w:jc w:val="both"/>
        <w:textAlignment w:val="baseline"/>
        <w:rPr>
          <w:rFonts w:asciiTheme="majorHAnsi" w:hAnsiTheme="majorHAnsi" w:cstheme="majorHAnsi"/>
        </w:rPr>
      </w:pPr>
      <w:r w:rsidRPr="004115F7">
        <w:rPr>
          <w:rFonts w:asciiTheme="majorHAnsi" w:hAnsiTheme="majorHAnsi" w:cstheme="majorHAnsi"/>
        </w:rPr>
        <w:t>– Bom: 7 a 9</w:t>
      </w:r>
    </w:p>
    <w:p w14:paraId="37A906B5" w14:textId="341988A3" w:rsidR="00411F0E" w:rsidRPr="004115F7" w:rsidRDefault="00411F0E" w:rsidP="004115F7">
      <w:pPr>
        <w:spacing w:after="0" w:line="276" w:lineRule="auto"/>
        <w:ind w:left="-426"/>
        <w:jc w:val="both"/>
        <w:textAlignment w:val="baseline"/>
        <w:rPr>
          <w:rFonts w:asciiTheme="majorHAnsi" w:hAnsiTheme="majorHAnsi" w:cstheme="majorHAnsi"/>
        </w:rPr>
      </w:pPr>
      <w:r w:rsidRPr="004115F7">
        <w:rPr>
          <w:rFonts w:asciiTheme="majorHAnsi" w:hAnsiTheme="majorHAnsi" w:cstheme="majorHAnsi"/>
        </w:rPr>
        <w:t>– Regular: 4 a 7</w:t>
      </w:r>
    </w:p>
    <w:p w14:paraId="6A731D07" w14:textId="77777777" w:rsidR="00411F0E" w:rsidRPr="004115F7" w:rsidRDefault="00411F0E" w:rsidP="004115F7">
      <w:pPr>
        <w:spacing w:after="0" w:line="276" w:lineRule="auto"/>
        <w:ind w:left="-426"/>
        <w:jc w:val="both"/>
        <w:textAlignment w:val="baseline"/>
        <w:rPr>
          <w:rFonts w:asciiTheme="majorHAnsi" w:hAnsiTheme="majorHAnsi" w:cstheme="majorHAnsi"/>
        </w:rPr>
      </w:pPr>
      <w:r w:rsidRPr="004115F7">
        <w:rPr>
          <w:rFonts w:asciiTheme="majorHAnsi" w:hAnsiTheme="majorHAnsi" w:cstheme="majorHAnsi"/>
        </w:rPr>
        <w:t>– Insatisfatório: 1 a 3</w:t>
      </w:r>
    </w:p>
    <w:p w14:paraId="422083D0" w14:textId="77777777" w:rsidR="005F5795" w:rsidRDefault="005F5795" w:rsidP="004115F7">
      <w:pPr>
        <w:spacing w:after="0" w:line="276" w:lineRule="auto"/>
        <w:ind w:left="-426"/>
        <w:jc w:val="both"/>
        <w:textAlignment w:val="baseline"/>
        <w:rPr>
          <w:rFonts w:asciiTheme="majorHAnsi" w:hAnsiTheme="majorHAnsi" w:cstheme="majorHAnsi"/>
          <w:b/>
          <w:bCs/>
        </w:rPr>
      </w:pPr>
    </w:p>
    <w:p w14:paraId="1BE2D421" w14:textId="03BB43B1" w:rsidR="00411F0E" w:rsidRPr="004115F7" w:rsidRDefault="00411F0E" w:rsidP="004115F7">
      <w:pPr>
        <w:spacing w:after="0" w:line="276" w:lineRule="auto"/>
        <w:ind w:left="-426"/>
        <w:jc w:val="both"/>
        <w:textAlignment w:val="baseline"/>
        <w:rPr>
          <w:rFonts w:asciiTheme="majorHAnsi" w:hAnsiTheme="majorHAnsi" w:cstheme="majorHAnsi"/>
        </w:rPr>
      </w:pPr>
      <w:r w:rsidRPr="004115F7">
        <w:rPr>
          <w:rFonts w:asciiTheme="majorHAnsi" w:hAnsiTheme="majorHAnsi" w:cstheme="majorHAnsi"/>
          <w:b/>
          <w:bCs/>
        </w:rPr>
        <w:t>Gosto</w:t>
      </w:r>
      <w:r w:rsidRPr="004115F7">
        <w:rPr>
          <w:rFonts w:asciiTheme="majorHAnsi" w:hAnsiTheme="majorHAnsi" w:cstheme="majorHAnsi"/>
        </w:rPr>
        <w:t xml:space="preserve"> – O gosto do alimento é a identificação das características primárias, como doce, amargo, </w:t>
      </w:r>
      <w:proofErr w:type="gramStart"/>
      <w:r w:rsidRPr="004115F7">
        <w:rPr>
          <w:rFonts w:asciiTheme="majorHAnsi" w:hAnsiTheme="majorHAnsi" w:cstheme="majorHAnsi"/>
        </w:rPr>
        <w:t>ácido, etc.</w:t>
      </w:r>
      <w:proofErr w:type="gramEnd"/>
      <w:r w:rsidRPr="004115F7">
        <w:rPr>
          <w:rFonts w:asciiTheme="majorHAnsi" w:hAnsiTheme="majorHAnsi" w:cstheme="majorHAnsi"/>
        </w:rPr>
        <w:t xml:space="preserve"> Tais características são percebidas por nossa boca, estando relacionadas com nosso paladar. A presença do sabor “rançoso”, a intensidade e duração do sabor doce do alimento, por exemplo, devem ser avaliados durante os testes a serem realizados.</w:t>
      </w:r>
    </w:p>
    <w:p w14:paraId="40A08734" w14:textId="77777777" w:rsidR="00411F0E" w:rsidRPr="004115F7" w:rsidRDefault="00411F0E" w:rsidP="004115F7">
      <w:pPr>
        <w:spacing w:after="0" w:line="276" w:lineRule="auto"/>
        <w:ind w:left="-426"/>
        <w:jc w:val="both"/>
        <w:textAlignment w:val="baseline"/>
        <w:rPr>
          <w:rFonts w:asciiTheme="majorHAnsi" w:hAnsiTheme="majorHAnsi" w:cstheme="majorHAnsi"/>
        </w:rPr>
      </w:pPr>
      <w:r w:rsidRPr="004115F7">
        <w:rPr>
          <w:rFonts w:asciiTheme="majorHAnsi" w:hAnsiTheme="majorHAnsi" w:cstheme="majorHAnsi"/>
        </w:rPr>
        <w:t>– Bom: 7 a 9</w:t>
      </w:r>
    </w:p>
    <w:p w14:paraId="67F0B826" w14:textId="696FA683" w:rsidR="00411F0E" w:rsidRPr="004115F7" w:rsidRDefault="00411F0E" w:rsidP="004115F7">
      <w:pPr>
        <w:spacing w:after="0" w:line="276" w:lineRule="auto"/>
        <w:ind w:left="-426"/>
        <w:jc w:val="both"/>
        <w:textAlignment w:val="baseline"/>
        <w:rPr>
          <w:rFonts w:asciiTheme="majorHAnsi" w:hAnsiTheme="majorHAnsi" w:cstheme="majorHAnsi"/>
        </w:rPr>
      </w:pPr>
      <w:r w:rsidRPr="004115F7">
        <w:rPr>
          <w:rFonts w:asciiTheme="majorHAnsi" w:hAnsiTheme="majorHAnsi" w:cstheme="majorHAnsi"/>
        </w:rPr>
        <w:t>– Regular: 4 a 7</w:t>
      </w:r>
    </w:p>
    <w:p w14:paraId="18D5728F" w14:textId="77777777" w:rsidR="00411F0E" w:rsidRPr="004115F7" w:rsidRDefault="00411F0E" w:rsidP="004115F7">
      <w:pPr>
        <w:spacing w:after="0" w:line="276" w:lineRule="auto"/>
        <w:ind w:left="-426"/>
        <w:jc w:val="both"/>
        <w:textAlignment w:val="baseline"/>
        <w:rPr>
          <w:rFonts w:asciiTheme="majorHAnsi" w:hAnsiTheme="majorHAnsi" w:cstheme="majorHAnsi"/>
        </w:rPr>
      </w:pPr>
      <w:r w:rsidRPr="004115F7">
        <w:rPr>
          <w:rFonts w:asciiTheme="majorHAnsi" w:hAnsiTheme="majorHAnsi" w:cstheme="majorHAnsi"/>
        </w:rPr>
        <w:t>– Insatisfatório: 1 a 3</w:t>
      </w:r>
    </w:p>
    <w:p w14:paraId="2E2C9509" w14:textId="77777777" w:rsidR="005F5795" w:rsidRDefault="005F5795" w:rsidP="004115F7">
      <w:pPr>
        <w:spacing w:after="0" w:line="276" w:lineRule="auto"/>
        <w:ind w:left="-426"/>
        <w:jc w:val="both"/>
        <w:textAlignment w:val="baseline"/>
        <w:rPr>
          <w:rFonts w:asciiTheme="majorHAnsi" w:hAnsiTheme="majorHAnsi" w:cstheme="majorHAnsi"/>
          <w:b/>
          <w:bCs/>
        </w:rPr>
      </w:pPr>
    </w:p>
    <w:p w14:paraId="6B8AB4DF" w14:textId="746DAA56" w:rsidR="00411F0E" w:rsidRPr="004115F7" w:rsidRDefault="00411F0E" w:rsidP="004115F7">
      <w:pPr>
        <w:spacing w:after="0" w:line="276" w:lineRule="auto"/>
        <w:ind w:left="-426"/>
        <w:jc w:val="both"/>
        <w:textAlignment w:val="baseline"/>
        <w:rPr>
          <w:rFonts w:asciiTheme="majorHAnsi" w:hAnsiTheme="majorHAnsi" w:cstheme="majorHAnsi"/>
        </w:rPr>
      </w:pPr>
      <w:r w:rsidRPr="004115F7">
        <w:rPr>
          <w:rFonts w:asciiTheme="majorHAnsi" w:hAnsiTheme="majorHAnsi" w:cstheme="majorHAnsi"/>
          <w:b/>
          <w:bCs/>
        </w:rPr>
        <w:t>Odor</w:t>
      </w:r>
      <w:r w:rsidRPr="004115F7">
        <w:rPr>
          <w:rFonts w:asciiTheme="majorHAnsi" w:hAnsiTheme="majorHAnsi" w:cstheme="majorHAnsi"/>
        </w:rPr>
        <w:t xml:space="preserve"> – Substâncias que evaporam facilmente presentes do alimento, são percebidas pelo nosso olfato, podendo indicar alterações no produto. Após colocar o alimento na boca, pode ser percebido o seu aroma, que compõe o sabor do alimento.</w:t>
      </w:r>
    </w:p>
    <w:p w14:paraId="75826E2C" w14:textId="77777777" w:rsidR="00411F0E" w:rsidRPr="004115F7" w:rsidRDefault="00411F0E" w:rsidP="004115F7">
      <w:pPr>
        <w:spacing w:after="0" w:line="276" w:lineRule="auto"/>
        <w:ind w:left="-426"/>
        <w:jc w:val="both"/>
        <w:textAlignment w:val="baseline"/>
        <w:rPr>
          <w:rFonts w:asciiTheme="majorHAnsi" w:hAnsiTheme="majorHAnsi" w:cstheme="majorHAnsi"/>
        </w:rPr>
      </w:pPr>
      <w:r w:rsidRPr="004115F7">
        <w:rPr>
          <w:rFonts w:asciiTheme="majorHAnsi" w:hAnsiTheme="majorHAnsi" w:cstheme="majorHAnsi"/>
        </w:rPr>
        <w:t>– Característico: 7 a 9</w:t>
      </w:r>
    </w:p>
    <w:p w14:paraId="27C975D6" w14:textId="77777777" w:rsidR="00411F0E" w:rsidRPr="004115F7" w:rsidRDefault="00411F0E" w:rsidP="004115F7">
      <w:pPr>
        <w:spacing w:after="0" w:line="276" w:lineRule="auto"/>
        <w:ind w:left="-426"/>
        <w:jc w:val="both"/>
        <w:textAlignment w:val="baseline"/>
        <w:rPr>
          <w:rFonts w:asciiTheme="majorHAnsi" w:hAnsiTheme="majorHAnsi" w:cstheme="majorHAnsi"/>
        </w:rPr>
      </w:pPr>
      <w:r w:rsidRPr="004115F7">
        <w:rPr>
          <w:rFonts w:asciiTheme="majorHAnsi" w:hAnsiTheme="majorHAnsi" w:cstheme="majorHAnsi"/>
        </w:rPr>
        <w:t>– Característico pouco acentuado ou característico muito acentuado: 4 a 6</w:t>
      </w:r>
    </w:p>
    <w:p w14:paraId="76BA6349" w14:textId="77777777" w:rsidR="00411F0E" w:rsidRPr="004115F7" w:rsidRDefault="00411F0E" w:rsidP="004115F7">
      <w:pPr>
        <w:spacing w:after="0" w:line="276" w:lineRule="auto"/>
        <w:ind w:left="-426"/>
        <w:jc w:val="both"/>
        <w:textAlignment w:val="baseline"/>
        <w:rPr>
          <w:rFonts w:asciiTheme="majorHAnsi" w:hAnsiTheme="majorHAnsi" w:cstheme="majorHAnsi"/>
        </w:rPr>
      </w:pPr>
      <w:r w:rsidRPr="004115F7">
        <w:rPr>
          <w:rFonts w:asciiTheme="majorHAnsi" w:hAnsiTheme="majorHAnsi" w:cstheme="majorHAnsi"/>
        </w:rPr>
        <w:t>– Não-característico: 1 a 3</w:t>
      </w:r>
    </w:p>
    <w:p w14:paraId="60D90753" w14:textId="77777777" w:rsidR="005F5795" w:rsidRDefault="005F5795" w:rsidP="004115F7">
      <w:pPr>
        <w:spacing w:after="0" w:line="276" w:lineRule="auto"/>
        <w:ind w:left="-426"/>
        <w:jc w:val="both"/>
        <w:textAlignment w:val="baseline"/>
        <w:rPr>
          <w:rFonts w:asciiTheme="majorHAnsi" w:hAnsiTheme="majorHAnsi" w:cstheme="majorHAnsi"/>
          <w:b/>
          <w:bCs/>
        </w:rPr>
      </w:pPr>
    </w:p>
    <w:p w14:paraId="51D548B8" w14:textId="7F5E5468" w:rsidR="00411F0E" w:rsidRPr="004115F7" w:rsidRDefault="00411F0E" w:rsidP="004115F7">
      <w:pPr>
        <w:spacing w:after="0" w:line="276" w:lineRule="auto"/>
        <w:ind w:left="-426"/>
        <w:jc w:val="both"/>
        <w:textAlignment w:val="baseline"/>
        <w:rPr>
          <w:rFonts w:asciiTheme="majorHAnsi" w:hAnsiTheme="majorHAnsi" w:cstheme="majorHAnsi"/>
        </w:rPr>
      </w:pPr>
      <w:r w:rsidRPr="004115F7">
        <w:rPr>
          <w:rFonts w:asciiTheme="majorHAnsi" w:hAnsiTheme="majorHAnsi" w:cstheme="majorHAnsi"/>
          <w:b/>
          <w:bCs/>
        </w:rPr>
        <w:t>Textura</w:t>
      </w:r>
      <w:r w:rsidRPr="004115F7">
        <w:rPr>
          <w:rFonts w:asciiTheme="majorHAnsi" w:hAnsiTheme="majorHAnsi" w:cstheme="majorHAnsi"/>
        </w:rPr>
        <w:t xml:space="preserve"> – Esta propriedade do alimento é percebida quando ele é mordido, cortado ou pressionado. É por meio dela que podemos perceber a crocância, maciez, granulosidade, elasticidade entre outras características do alimento em questão.</w:t>
      </w:r>
    </w:p>
    <w:p w14:paraId="2E83A91C" w14:textId="77777777" w:rsidR="00411F0E" w:rsidRPr="004115F7" w:rsidRDefault="00411F0E" w:rsidP="004115F7">
      <w:pPr>
        <w:spacing w:after="0" w:line="276" w:lineRule="auto"/>
        <w:ind w:left="-426"/>
        <w:jc w:val="both"/>
        <w:textAlignment w:val="baseline"/>
        <w:rPr>
          <w:rFonts w:asciiTheme="majorHAnsi" w:hAnsiTheme="majorHAnsi" w:cstheme="majorHAnsi"/>
        </w:rPr>
      </w:pPr>
      <w:r w:rsidRPr="004115F7">
        <w:rPr>
          <w:rFonts w:asciiTheme="majorHAnsi" w:hAnsiTheme="majorHAnsi" w:cstheme="majorHAnsi"/>
        </w:rPr>
        <w:t>– Adequada: 7 a 9</w:t>
      </w:r>
    </w:p>
    <w:p w14:paraId="0BFB695F" w14:textId="77777777" w:rsidR="00411F0E" w:rsidRPr="004115F7" w:rsidRDefault="00411F0E" w:rsidP="004115F7">
      <w:pPr>
        <w:spacing w:after="0" w:line="276" w:lineRule="auto"/>
        <w:ind w:left="-426"/>
        <w:jc w:val="both"/>
        <w:textAlignment w:val="baseline"/>
        <w:rPr>
          <w:rFonts w:asciiTheme="majorHAnsi" w:hAnsiTheme="majorHAnsi" w:cstheme="majorHAnsi"/>
        </w:rPr>
      </w:pPr>
      <w:r w:rsidRPr="004115F7">
        <w:rPr>
          <w:rFonts w:asciiTheme="majorHAnsi" w:hAnsiTheme="majorHAnsi" w:cstheme="majorHAnsi"/>
        </w:rPr>
        <w:t>– Moderadamente adequada: 4 a 6</w:t>
      </w:r>
    </w:p>
    <w:p w14:paraId="1D3DB378" w14:textId="47061EF4" w:rsidR="00411F0E" w:rsidRPr="004115F7" w:rsidRDefault="00411F0E" w:rsidP="004115F7">
      <w:pPr>
        <w:spacing w:after="0" w:line="276" w:lineRule="auto"/>
        <w:ind w:left="-426"/>
        <w:jc w:val="both"/>
        <w:textAlignment w:val="baseline"/>
        <w:rPr>
          <w:rFonts w:asciiTheme="majorHAnsi" w:hAnsiTheme="majorHAnsi" w:cstheme="majorHAnsi"/>
        </w:rPr>
      </w:pPr>
      <w:r w:rsidRPr="004115F7">
        <w:rPr>
          <w:rFonts w:asciiTheme="majorHAnsi" w:hAnsiTheme="majorHAnsi" w:cstheme="majorHAnsi"/>
        </w:rPr>
        <w:t>– Inadequada: 1 a 3</w:t>
      </w:r>
    </w:p>
    <w:p w14:paraId="3505C0B3" w14:textId="77777777" w:rsidR="005F5795" w:rsidRDefault="005F5795" w:rsidP="004115F7">
      <w:pPr>
        <w:spacing w:after="0" w:line="276" w:lineRule="auto"/>
        <w:ind w:left="-426"/>
        <w:jc w:val="both"/>
        <w:textAlignment w:val="baseline"/>
        <w:rPr>
          <w:rFonts w:asciiTheme="majorHAnsi" w:hAnsiTheme="majorHAnsi" w:cstheme="majorHAnsi"/>
          <w:b/>
          <w:bCs/>
        </w:rPr>
      </w:pPr>
    </w:p>
    <w:p w14:paraId="22EBE9A8" w14:textId="00FAEA93" w:rsidR="00411F0E" w:rsidRPr="004115F7" w:rsidRDefault="00411F0E" w:rsidP="004115F7">
      <w:pPr>
        <w:spacing w:after="0" w:line="276" w:lineRule="auto"/>
        <w:ind w:left="-426"/>
        <w:jc w:val="both"/>
        <w:textAlignment w:val="baseline"/>
        <w:rPr>
          <w:rFonts w:asciiTheme="majorHAnsi" w:hAnsiTheme="majorHAnsi" w:cstheme="majorHAnsi"/>
          <w:b/>
          <w:bCs/>
        </w:rPr>
      </w:pPr>
      <w:r w:rsidRPr="004115F7">
        <w:rPr>
          <w:rFonts w:asciiTheme="majorHAnsi" w:hAnsiTheme="majorHAnsi" w:cstheme="majorHAnsi"/>
          <w:b/>
          <w:bCs/>
        </w:rPr>
        <w:t>Avaliação Individual</w:t>
      </w:r>
    </w:p>
    <w:p w14:paraId="4F6F9DDC" w14:textId="77777777" w:rsidR="00411F0E" w:rsidRPr="004115F7" w:rsidRDefault="00411F0E" w:rsidP="004115F7">
      <w:pPr>
        <w:spacing w:after="0" w:line="276" w:lineRule="auto"/>
        <w:ind w:left="-426"/>
        <w:jc w:val="both"/>
        <w:textAlignment w:val="baseline"/>
        <w:rPr>
          <w:rFonts w:asciiTheme="majorHAnsi" w:hAnsiTheme="majorHAnsi" w:cstheme="majorHAnsi"/>
        </w:rPr>
      </w:pPr>
      <w:r w:rsidRPr="004115F7">
        <w:rPr>
          <w:rFonts w:asciiTheme="majorHAnsi" w:hAnsiTheme="majorHAnsi" w:cstheme="majorHAnsi"/>
        </w:rPr>
        <w:t>É obtida por meio de uma avaliação combinada que corresponde ao conceito:</w:t>
      </w:r>
    </w:p>
    <w:p w14:paraId="0807D3DF" w14:textId="77777777" w:rsidR="00411F0E" w:rsidRPr="004115F7" w:rsidRDefault="00411F0E" w:rsidP="005F5795">
      <w:pPr>
        <w:spacing w:after="0" w:line="276" w:lineRule="auto"/>
        <w:jc w:val="both"/>
        <w:textAlignment w:val="baseline"/>
        <w:rPr>
          <w:rFonts w:asciiTheme="majorHAnsi" w:hAnsiTheme="majorHAnsi" w:cstheme="majorHAnsi"/>
        </w:rPr>
      </w:pPr>
      <w:r w:rsidRPr="004115F7">
        <w:rPr>
          <w:rFonts w:asciiTheme="majorHAnsi" w:hAnsiTheme="majorHAnsi" w:cstheme="majorHAnsi"/>
        </w:rPr>
        <w:t>• Insatisfatório: quando houver a presença de um ou mais adjetivos: Insatisfatório, Não-característico, Inadequado.</w:t>
      </w:r>
    </w:p>
    <w:p w14:paraId="2F57C869" w14:textId="4EE3FFA4" w:rsidR="00411F0E" w:rsidRPr="004115F7" w:rsidRDefault="00411F0E" w:rsidP="005F5795">
      <w:pPr>
        <w:spacing w:after="0" w:line="276" w:lineRule="auto"/>
        <w:jc w:val="both"/>
        <w:textAlignment w:val="baseline"/>
        <w:rPr>
          <w:rFonts w:asciiTheme="majorHAnsi" w:hAnsiTheme="majorHAnsi" w:cstheme="majorHAnsi"/>
        </w:rPr>
      </w:pPr>
      <w:r w:rsidRPr="004115F7">
        <w:rPr>
          <w:rFonts w:asciiTheme="majorHAnsi" w:hAnsiTheme="majorHAnsi" w:cstheme="majorHAnsi"/>
        </w:rPr>
        <w:t xml:space="preserve">• Satisfatório: quando houver predominância dos adjetivos: Bom, </w:t>
      </w:r>
      <w:r w:rsidR="005F5795" w:rsidRPr="004115F7">
        <w:rPr>
          <w:rFonts w:asciiTheme="majorHAnsi" w:hAnsiTheme="majorHAnsi" w:cstheme="majorHAnsi"/>
        </w:rPr>
        <w:t>regular</w:t>
      </w:r>
      <w:r w:rsidRPr="004115F7">
        <w:rPr>
          <w:rFonts w:asciiTheme="majorHAnsi" w:hAnsiTheme="majorHAnsi" w:cstheme="majorHAnsi"/>
        </w:rPr>
        <w:t xml:space="preserve">, </w:t>
      </w:r>
      <w:r w:rsidR="00635E2D" w:rsidRPr="004115F7">
        <w:rPr>
          <w:rFonts w:asciiTheme="majorHAnsi" w:hAnsiTheme="majorHAnsi" w:cstheme="majorHAnsi"/>
        </w:rPr>
        <w:t>característico</w:t>
      </w:r>
      <w:r w:rsidRPr="004115F7">
        <w:rPr>
          <w:rFonts w:asciiTheme="majorHAnsi" w:hAnsiTheme="majorHAnsi" w:cstheme="majorHAnsi"/>
        </w:rPr>
        <w:t xml:space="preserve"> pouco acentuado, Característico Acentuado, </w:t>
      </w:r>
      <w:r w:rsidR="005F5795" w:rsidRPr="004115F7">
        <w:rPr>
          <w:rFonts w:asciiTheme="majorHAnsi" w:hAnsiTheme="majorHAnsi" w:cstheme="majorHAnsi"/>
        </w:rPr>
        <w:t>adequado</w:t>
      </w:r>
      <w:r w:rsidRPr="004115F7">
        <w:rPr>
          <w:rFonts w:asciiTheme="majorHAnsi" w:hAnsiTheme="majorHAnsi" w:cstheme="majorHAnsi"/>
        </w:rPr>
        <w:t xml:space="preserve">, </w:t>
      </w:r>
      <w:r w:rsidR="00D74760" w:rsidRPr="004115F7">
        <w:rPr>
          <w:rFonts w:asciiTheme="majorHAnsi" w:hAnsiTheme="majorHAnsi" w:cstheme="majorHAnsi"/>
        </w:rPr>
        <w:t>moderadamente</w:t>
      </w:r>
      <w:r w:rsidRPr="004115F7">
        <w:rPr>
          <w:rFonts w:asciiTheme="majorHAnsi" w:hAnsiTheme="majorHAnsi" w:cstheme="majorHAnsi"/>
        </w:rPr>
        <w:t xml:space="preserve"> adequado.</w:t>
      </w:r>
    </w:p>
    <w:p w14:paraId="79CC370D" w14:textId="77777777" w:rsidR="005F5795" w:rsidRPr="005F5795" w:rsidRDefault="005F5795" w:rsidP="004115F7">
      <w:pPr>
        <w:spacing w:after="0" w:line="276" w:lineRule="auto"/>
        <w:ind w:left="-426"/>
        <w:jc w:val="both"/>
        <w:textAlignment w:val="baseline"/>
        <w:rPr>
          <w:rFonts w:asciiTheme="majorHAnsi" w:hAnsiTheme="majorHAnsi" w:cstheme="majorHAnsi"/>
          <w:sz w:val="6"/>
          <w:szCs w:val="6"/>
        </w:rPr>
      </w:pPr>
    </w:p>
    <w:p w14:paraId="648906C1" w14:textId="3AD0DD72" w:rsidR="00411F0E" w:rsidRPr="004115F7" w:rsidRDefault="00411F0E" w:rsidP="004115F7">
      <w:pPr>
        <w:spacing w:after="0" w:line="276" w:lineRule="auto"/>
        <w:ind w:left="-426"/>
        <w:jc w:val="both"/>
        <w:textAlignment w:val="baseline"/>
        <w:rPr>
          <w:rFonts w:asciiTheme="majorHAnsi" w:hAnsiTheme="majorHAnsi" w:cstheme="majorHAnsi"/>
        </w:rPr>
      </w:pPr>
      <w:r w:rsidRPr="004115F7">
        <w:rPr>
          <w:rFonts w:asciiTheme="majorHAnsi" w:hAnsiTheme="majorHAnsi" w:cstheme="majorHAnsi"/>
        </w:rPr>
        <w:t>A nota composta corresponde à soma das notas atribuídas pelo provador às características analisadas.</w:t>
      </w:r>
    </w:p>
    <w:p w14:paraId="15CD16D0" w14:textId="77777777" w:rsidR="005F5795" w:rsidRDefault="005F5795" w:rsidP="004115F7">
      <w:pPr>
        <w:spacing w:after="0" w:line="276" w:lineRule="auto"/>
        <w:ind w:left="-426"/>
        <w:jc w:val="both"/>
        <w:textAlignment w:val="baseline"/>
        <w:rPr>
          <w:rFonts w:asciiTheme="majorHAnsi" w:hAnsiTheme="majorHAnsi" w:cstheme="majorHAnsi"/>
          <w:b/>
          <w:bCs/>
        </w:rPr>
      </w:pPr>
    </w:p>
    <w:p w14:paraId="4012A424" w14:textId="2A68E95B" w:rsidR="00411F0E" w:rsidRPr="004115F7" w:rsidRDefault="00411F0E" w:rsidP="004115F7">
      <w:pPr>
        <w:spacing w:after="0" w:line="276" w:lineRule="auto"/>
        <w:ind w:left="-426"/>
        <w:jc w:val="both"/>
        <w:textAlignment w:val="baseline"/>
        <w:rPr>
          <w:rFonts w:asciiTheme="majorHAnsi" w:hAnsiTheme="majorHAnsi" w:cstheme="majorHAnsi"/>
          <w:b/>
          <w:bCs/>
        </w:rPr>
      </w:pPr>
      <w:r w:rsidRPr="004115F7">
        <w:rPr>
          <w:rFonts w:asciiTheme="majorHAnsi" w:hAnsiTheme="majorHAnsi" w:cstheme="majorHAnsi"/>
          <w:b/>
          <w:bCs/>
        </w:rPr>
        <w:t>Avaliação Global</w:t>
      </w:r>
    </w:p>
    <w:p w14:paraId="11FAE739" w14:textId="77777777" w:rsidR="00411F0E" w:rsidRPr="004115F7" w:rsidRDefault="00411F0E" w:rsidP="004115F7">
      <w:pPr>
        <w:spacing w:after="0" w:line="276" w:lineRule="auto"/>
        <w:ind w:left="-426"/>
        <w:jc w:val="both"/>
        <w:textAlignment w:val="baseline"/>
        <w:rPr>
          <w:rFonts w:asciiTheme="majorHAnsi" w:hAnsiTheme="majorHAnsi" w:cstheme="majorHAnsi"/>
        </w:rPr>
      </w:pPr>
      <w:r w:rsidRPr="004115F7">
        <w:rPr>
          <w:rFonts w:asciiTheme="majorHAnsi" w:hAnsiTheme="majorHAnsi" w:cstheme="majorHAnsi"/>
        </w:rPr>
        <w:t>Resume as avaliações individuais dos provadores. A amostra que obtiver o resultado “insatisfatório”, pela maioria dos provadores, e independentemente da pontuação obtida, não é aprovada na avaliação sensorial.</w:t>
      </w:r>
    </w:p>
    <w:p w14:paraId="4B14128F" w14:textId="77777777" w:rsidR="00411F0E" w:rsidRDefault="00411F0E" w:rsidP="004115F7">
      <w:pPr>
        <w:spacing w:after="0" w:line="276" w:lineRule="auto"/>
        <w:ind w:left="-426"/>
        <w:jc w:val="both"/>
        <w:textAlignment w:val="baseline"/>
        <w:rPr>
          <w:rFonts w:asciiTheme="majorHAnsi" w:hAnsiTheme="majorHAnsi" w:cstheme="majorHAnsi"/>
        </w:rPr>
      </w:pPr>
      <w:r w:rsidRPr="004115F7">
        <w:rPr>
          <w:rFonts w:asciiTheme="majorHAnsi" w:hAnsiTheme="majorHAnsi" w:cstheme="majorHAnsi"/>
        </w:rPr>
        <w:t>Referências da Metodologia Utilizada na Avaliação Sensorial:</w:t>
      </w:r>
    </w:p>
    <w:p w14:paraId="2677DAF1" w14:textId="77777777" w:rsidR="005F5795" w:rsidRPr="005F5795" w:rsidRDefault="005F5795" w:rsidP="004115F7">
      <w:pPr>
        <w:spacing w:after="0" w:line="276" w:lineRule="auto"/>
        <w:ind w:left="-426"/>
        <w:jc w:val="both"/>
        <w:textAlignment w:val="baseline"/>
        <w:rPr>
          <w:rFonts w:asciiTheme="majorHAnsi" w:hAnsiTheme="majorHAnsi" w:cstheme="majorHAnsi"/>
          <w:sz w:val="6"/>
          <w:szCs w:val="6"/>
        </w:rPr>
      </w:pPr>
    </w:p>
    <w:p w14:paraId="5C18CFFD" w14:textId="1ABF332A" w:rsidR="00411F0E" w:rsidRPr="004115F7" w:rsidRDefault="00411F0E" w:rsidP="004115F7">
      <w:pPr>
        <w:spacing w:after="0" w:line="276" w:lineRule="auto"/>
        <w:ind w:left="-426"/>
        <w:jc w:val="both"/>
        <w:textAlignment w:val="baseline"/>
        <w:rPr>
          <w:rFonts w:asciiTheme="majorHAnsi" w:hAnsiTheme="majorHAnsi" w:cstheme="majorHAnsi"/>
        </w:rPr>
      </w:pPr>
      <w:r w:rsidRPr="004115F7">
        <w:rPr>
          <w:rFonts w:asciiTheme="majorHAnsi" w:hAnsiTheme="majorHAnsi" w:cstheme="majorHAnsi"/>
        </w:rPr>
        <w:t xml:space="preserve">– TEIXEIRA, E. et al. Análise Sensorial de </w:t>
      </w:r>
      <w:r w:rsidR="00A13F5E" w:rsidRPr="004115F7">
        <w:rPr>
          <w:rFonts w:asciiTheme="majorHAnsi" w:hAnsiTheme="majorHAnsi" w:cstheme="majorHAnsi"/>
        </w:rPr>
        <w:t>Alimentos. UFSC</w:t>
      </w:r>
      <w:r w:rsidRPr="004115F7">
        <w:rPr>
          <w:rFonts w:asciiTheme="majorHAnsi" w:hAnsiTheme="majorHAnsi" w:cstheme="majorHAnsi"/>
        </w:rPr>
        <w:t>, 1987;</w:t>
      </w:r>
    </w:p>
    <w:p w14:paraId="3EF00729" w14:textId="77777777" w:rsidR="00411F0E" w:rsidRPr="004115F7" w:rsidRDefault="00411F0E" w:rsidP="004115F7">
      <w:pPr>
        <w:spacing w:after="0" w:line="276" w:lineRule="auto"/>
        <w:ind w:left="-426"/>
        <w:jc w:val="both"/>
        <w:textAlignment w:val="baseline"/>
        <w:rPr>
          <w:rFonts w:asciiTheme="majorHAnsi" w:hAnsiTheme="majorHAnsi" w:cstheme="majorHAnsi"/>
        </w:rPr>
      </w:pPr>
      <w:r w:rsidRPr="004115F7">
        <w:rPr>
          <w:rFonts w:asciiTheme="majorHAnsi" w:hAnsiTheme="majorHAnsi" w:cstheme="majorHAnsi"/>
        </w:rPr>
        <w:t>– Apostilas de Análise Sensorial de Alimentos e Bebidas, EMBRAPA, 1991;</w:t>
      </w:r>
    </w:p>
    <w:p w14:paraId="194F791A" w14:textId="77777777" w:rsidR="00411F0E" w:rsidRPr="004115F7" w:rsidRDefault="00411F0E" w:rsidP="004115F7">
      <w:pPr>
        <w:spacing w:after="0" w:line="276" w:lineRule="auto"/>
        <w:ind w:left="-426"/>
        <w:jc w:val="both"/>
        <w:textAlignment w:val="baseline"/>
        <w:rPr>
          <w:rFonts w:asciiTheme="majorHAnsi" w:hAnsiTheme="majorHAnsi" w:cstheme="majorHAnsi"/>
        </w:rPr>
      </w:pPr>
      <w:r w:rsidRPr="004115F7">
        <w:rPr>
          <w:rFonts w:asciiTheme="majorHAnsi" w:hAnsiTheme="majorHAnsi" w:cstheme="majorHAnsi"/>
        </w:rPr>
        <w:t>– Análise Sensorial dos Alimentos e Bebidas, ABNT, NBR 12806, 1993;</w:t>
      </w:r>
    </w:p>
    <w:p w14:paraId="18E59FAF" w14:textId="77777777" w:rsidR="00411F0E" w:rsidRPr="004115F7" w:rsidRDefault="00411F0E" w:rsidP="004115F7">
      <w:pPr>
        <w:spacing w:after="0" w:line="276" w:lineRule="auto"/>
        <w:ind w:left="-426"/>
        <w:jc w:val="both"/>
        <w:textAlignment w:val="baseline"/>
        <w:rPr>
          <w:rFonts w:asciiTheme="majorHAnsi" w:hAnsiTheme="majorHAnsi" w:cstheme="majorHAnsi"/>
        </w:rPr>
      </w:pPr>
      <w:r w:rsidRPr="004115F7">
        <w:rPr>
          <w:rFonts w:asciiTheme="majorHAnsi" w:hAnsiTheme="majorHAnsi" w:cstheme="majorHAnsi"/>
        </w:rPr>
        <w:t>– SILVA, MAAP. Métodos de Avaliação Sensorial dos Alimentos, FEA/UNICAMP, 2004;</w:t>
      </w:r>
    </w:p>
    <w:p w14:paraId="55023685" w14:textId="3C2BA9C2" w:rsidR="00411F0E" w:rsidRDefault="00411F0E" w:rsidP="004115F7">
      <w:pPr>
        <w:spacing w:after="0" w:line="276" w:lineRule="auto"/>
        <w:ind w:left="-426"/>
        <w:jc w:val="both"/>
        <w:textAlignment w:val="baseline"/>
        <w:rPr>
          <w:rFonts w:asciiTheme="majorHAnsi" w:hAnsiTheme="majorHAnsi" w:cstheme="majorHAnsi"/>
        </w:rPr>
      </w:pPr>
      <w:r w:rsidRPr="004115F7">
        <w:rPr>
          <w:rFonts w:asciiTheme="majorHAnsi" w:hAnsiTheme="majorHAnsi" w:cstheme="majorHAnsi"/>
        </w:rPr>
        <w:t>– Outras referências reconhecidas por órgãos oficiais.</w:t>
      </w:r>
    </w:p>
    <w:p w14:paraId="6036E2CE" w14:textId="77777777" w:rsidR="005F5795" w:rsidRPr="004115F7" w:rsidRDefault="005F5795" w:rsidP="004115F7">
      <w:pPr>
        <w:spacing w:after="0" w:line="276" w:lineRule="auto"/>
        <w:ind w:left="-426"/>
        <w:jc w:val="both"/>
        <w:textAlignment w:val="baseline"/>
        <w:rPr>
          <w:rFonts w:asciiTheme="majorHAnsi" w:hAnsiTheme="majorHAnsi" w:cstheme="majorHAnsi"/>
        </w:rPr>
      </w:pPr>
    </w:p>
    <w:p w14:paraId="2B5C1108" w14:textId="0565C875" w:rsidR="002228F1" w:rsidRDefault="002228F1" w:rsidP="004115F7">
      <w:pPr>
        <w:spacing w:after="0" w:line="276" w:lineRule="auto"/>
        <w:ind w:left="-426"/>
        <w:jc w:val="both"/>
        <w:textAlignment w:val="baseline"/>
        <w:rPr>
          <w:rFonts w:asciiTheme="majorHAnsi" w:hAnsiTheme="majorHAnsi" w:cstheme="majorHAnsi"/>
        </w:rPr>
      </w:pPr>
      <w:r w:rsidRPr="004115F7">
        <w:rPr>
          <w:rFonts w:asciiTheme="majorHAnsi" w:hAnsiTheme="majorHAnsi" w:cstheme="majorHAnsi"/>
        </w:rPr>
        <w:t>4.</w:t>
      </w:r>
      <w:r w:rsidR="00ED5EB9" w:rsidRPr="004115F7">
        <w:rPr>
          <w:rFonts w:asciiTheme="majorHAnsi" w:hAnsiTheme="majorHAnsi" w:cstheme="majorHAnsi"/>
        </w:rPr>
        <w:t>9</w:t>
      </w:r>
      <w:r w:rsidRPr="004115F7">
        <w:rPr>
          <w:rFonts w:asciiTheme="majorHAnsi" w:hAnsiTheme="majorHAnsi" w:cstheme="majorHAnsi"/>
        </w:rPr>
        <w:t xml:space="preserve">.6. </w:t>
      </w:r>
      <w:r w:rsidR="005D385C" w:rsidRPr="004115F7">
        <w:rPr>
          <w:rFonts w:asciiTheme="majorHAnsi" w:hAnsiTheme="majorHAnsi" w:cstheme="majorHAnsi"/>
        </w:rPr>
        <w:t xml:space="preserve">Para a Água de Coco e sucos, a avaliação sensorial limitar-se-á à análise do sabor, por </w:t>
      </w:r>
      <w:r w:rsidR="00A13F5E" w:rsidRPr="004115F7">
        <w:rPr>
          <w:rFonts w:asciiTheme="majorHAnsi" w:hAnsiTheme="majorHAnsi" w:cstheme="majorHAnsi"/>
        </w:rPr>
        <w:t>tratar-se</w:t>
      </w:r>
      <w:r w:rsidR="005D385C" w:rsidRPr="004115F7">
        <w:rPr>
          <w:rFonts w:asciiTheme="majorHAnsi" w:hAnsiTheme="majorHAnsi" w:cstheme="majorHAnsi"/>
        </w:rPr>
        <w:t xml:space="preserve"> de produtos acondicionados em embalagens cartonadas assépticas, com canudo acoplado.</w:t>
      </w:r>
    </w:p>
    <w:p w14:paraId="14EF6646" w14:textId="77777777" w:rsidR="005F5795" w:rsidRPr="004115F7" w:rsidRDefault="005F5795" w:rsidP="004115F7">
      <w:pPr>
        <w:spacing w:after="0" w:line="276" w:lineRule="auto"/>
        <w:ind w:left="-426"/>
        <w:jc w:val="both"/>
        <w:textAlignment w:val="baseline"/>
        <w:rPr>
          <w:rFonts w:asciiTheme="majorHAnsi" w:hAnsiTheme="majorHAnsi" w:cstheme="majorHAnsi"/>
        </w:rPr>
      </w:pPr>
    </w:p>
    <w:p w14:paraId="7C9ED8C5" w14:textId="6FFCB0C3" w:rsidR="00C34D52" w:rsidRDefault="005D385C" w:rsidP="004115F7">
      <w:pPr>
        <w:spacing w:after="0" w:line="276" w:lineRule="auto"/>
        <w:ind w:left="-426"/>
        <w:jc w:val="both"/>
        <w:textAlignment w:val="baseline"/>
        <w:rPr>
          <w:rFonts w:asciiTheme="majorHAnsi" w:hAnsiTheme="majorHAnsi" w:cstheme="majorHAnsi"/>
        </w:rPr>
      </w:pPr>
      <w:r w:rsidRPr="004115F7">
        <w:rPr>
          <w:rFonts w:asciiTheme="majorHAnsi" w:hAnsiTheme="majorHAnsi" w:cstheme="majorHAnsi"/>
        </w:rPr>
        <w:t>4.</w:t>
      </w:r>
      <w:r w:rsidR="00ED5EB9" w:rsidRPr="004115F7">
        <w:rPr>
          <w:rFonts w:asciiTheme="majorHAnsi" w:hAnsiTheme="majorHAnsi" w:cstheme="majorHAnsi"/>
        </w:rPr>
        <w:t>9</w:t>
      </w:r>
      <w:r w:rsidRPr="004115F7">
        <w:rPr>
          <w:rFonts w:asciiTheme="majorHAnsi" w:hAnsiTheme="majorHAnsi" w:cstheme="majorHAnsi"/>
        </w:rPr>
        <w:t>.</w:t>
      </w:r>
      <w:r w:rsidR="002228F1" w:rsidRPr="004115F7">
        <w:rPr>
          <w:rFonts w:asciiTheme="majorHAnsi" w:hAnsiTheme="majorHAnsi" w:cstheme="majorHAnsi"/>
        </w:rPr>
        <w:t>7</w:t>
      </w:r>
      <w:r w:rsidRPr="004115F7">
        <w:rPr>
          <w:rFonts w:asciiTheme="majorHAnsi" w:hAnsiTheme="majorHAnsi" w:cstheme="majorHAnsi"/>
        </w:rPr>
        <w:t>. O produto que apresentar não conformidade na análise técnica será reprovado e novo produto deverá ser encaminhado para aprovação</w:t>
      </w:r>
      <w:r w:rsidR="002228F1" w:rsidRPr="004115F7">
        <w:rPr>
          <w:rFonts w:asciiTheme="majorHAnsi" w:hAnsiTheme="majorHAnsi" w:cstheme="majorHAnsi"/>
        </w:rPr>
        <w:t>, desde que dentro dos 3 dias úteis indicados no item 4.</w:t>
      </w:r>
      <w:r w:rsidR="00ED5EB9" w:rsidRPr="004115F7">
        <w:rPr>
          <w:rFonts w:asciiTheme="majorHAnsi" w:hAnsiTheme="majorHAnsi" w:cstheme="majorHAnsi"/>
        </w:rPr>
        <w:t>9</w:t>
      </w:r>
      <w:r w:rsidR="002228F1" w:rsidRPr="004115F7">
        <w:rPr>
          <w:rFonts w:asciiTheme="majorHAnsi" w:hAnsiTheme="majorHAnsi" w:cstheme="majorHAnsi"/>
        </w:rPr>
        <w:t xml:space="preserve">.2. não havendo tempo hábil a empresa será reprovada no teste e inabilitada no pregão, devendo ser convocada a próxima empresa </w:t>
      </w:r>
      <w:r w:rsidR="00A13F5E" w:rsidRPr="004115F7">
        <w:rPr>
          <w:rFonts w:asciiTheme="majorHAnsi" w:hAnsiTheme="majorHAnsi" w:cstheme="majorHAnsi"/>
        </w:rPr>
        <w:t>mais bem</w:t>
      </w:r>
      <w:r w:rsidR="002228F1" w:rsidRPr="004115F7">
        <w:rPr>
          <w:rFonts w:asciiTheme="majorHAnsi" w:hAnsiTheme="majorHAnsi" w:cstheme="majorHAnsi"/>
        </w:rPr>
        <w:t xml:space="preserve"> classificada</w:t>
      </w:r>
      <w:r w:rsidRPr="004115F7">
        <w:rPr>
          <w:rFonts w:asciiTheme="majorHAnsi" w:hAnsiTheme="majorHAnsi" w:cstheme="majorHAnsi"/>
        </w:rPr>
        <w:t>.</w:t>
      </w:r>
    </w:p>
    <w:p w14:paraId="2BF87C58" w14:textId="77777777" w:rsidR="005F5795" w:rsidRPr="004115F7" w:rsidRDefault="005F5795" w:rsidP="004115F7">
      <w:pPr>
        <w:spacing w:after="0" w:line="276" w:lineRule="auto"/>
        <w:ind w:left="-426"/>
        <w:jc w:val="both"/>
        <w:textAlignment w:val="baseline"/>
        <w:rPr>
          <w:rFonts w:asciiTheme="majorHAnsi" w:hAnsiTheme="majorHAnsi" w:cstheme="majorHAnsi"/>
        </w:rPr>
      </w:pPr>
    </w:p>
    <w:p w14:paraId="74EF04A9" w14:textId="234C8C5A" w:rsidR="00C34D52" w:rsidRPr="004115F7" w:rsidRDefault="005D385C" w:rsidP="004115F7">
      <w:pPr>
        <w:spacing w:after="0" w:line="276" w:lineRule="auto"/>
        <w:ind w:left="-426"/>
        <w:jc w:val="both"/>
        <w:textAlignment w:val="baseline"/>
        <w:rPr>
          <w:rFonts w:asciiTheme="majorHAnsi" w:hAnsiTheme="majorHAnsi" w:cstheme="majorHAnsi"/>
          <w:b/>
          <w:bCs/>
        </w:rPr>
      </w:pPr>
      <w:r w:rsidRPr="004115F7">
        <w:rPr>
          <w:rFonts w:asciiTheme="majorHAnsi" w:hAnsiTheme="majorHAnsi" w:cstheme="majorHAnsi"/>
          <w:b/>
          <w:bCs/>
        </w:rPr>
        <w:t>4.</w:t>
      </w:r>
      <w:r w:rsidR="00ED5EB9" w:rsidRPr="004115F7">
        <w:rPr>
          <w:rFonts w:asciiTheme="majorHAnsi" w:hAnsiTheme="majorHAnsi" w:cstheme="majorHAnsi"/>
          <w:b/>
          <w:bCs/>
        </w:rPr>
        <w:t>10</w:t>
      </w:r>
      <w:r w:rsidRPr="004115F7">
        <w:rPr>
          <w:rFonts w:asciiTheme="majorHAnsi" w:hAnsiTheme="majorHAnsi" w:cstheme="majorHAnsi"/>
          <w:b/>
          <w:bCs/>
        </w:rPr>
        <w:t>. DO TRANSPORTE</w:t>
      </w:r>
    </w:p>
    <w:p w14:paraId="1092B46B" w14:textId="2CFFE153" w:rsidR="00C34D52" w:rsidRDefault="005D385C" w:rsidP="004115F7">
      <w:pPr>
        <w:spacing w:after="0" w:line="276" w:lineRule="auto"/>
        <w:ind w:left="-426"/>
        <w:jc w:val="both"/>
        <w:textAlignment w:val="baseline"/>
        <w:rPr>
          <w:rFonts w:asciiTheme="majorHAnsi" w:hAnsiTheme="majorHAnsi" w:cstheme="majorHAnsi"/>
        </w:rPr>
      </w:pPr>
      <w:r w:rsidRPr="004115F7">
        <w:rPr>
          <w:rFonts w:asciiTheme="majorHAnsi" w:hAnsiTheme="majorHAnsi" w:cstheme="majorHAnsi"/>
        </w:rPr>
        <w:t>4.1</w:t>
      </w:r>
      <w:r w:rsidR="00ED5EB9" w:rsidRPr="004115F7">
        <w:rPr>
          <w:rFonts w:asciiTheme="majorHAnsi" w:hAnsiTheme="majorHAnsi" w:cstheme="majorHAnsi"/>
        </w:rPr>
        <w:t>0</w:t>
      </w:r>
      <w:r w:rsidRPr="004115F7">
        <w:rPr>
          <w:rFonts w:asciiTheme="majorHAnsi" w:hAnsiTheme="majorHAnsi" w:cstheme="majorHAnsi"/>
        </w:rPr>
        <w:t>.1. Os kits lanche, deverão ser transportados em veículos fechados, próprios para transporte de alimentos, em perfeitas condições de uso (mecânica, higiene e limpeza), de acordo com o Código de Trânsito Brasileiro – CTB.</w:t>
      </w:r>
    </w:p>
    <w:p w14:paraId="4AA5C586" w14:textId="77777777" w:rsidR="005F5795" w:rsidRPr="004115F7" w:rsidRDefault="005F5795" w:rsidP="004115F7">
      <w:pPr>
        <w:spacing w:after="0" w:line="276" w:lineRule="auto"/>
        <w:ind w:left="-426"/>
        <w:jc w:val="both"/>
        <w:textAlignment w:val="baseline"/>
        <w:rPr>
          <w:rFonts w:asciiTheme="majorHAnsi" w:hAnsiTheme="majorHAnsi" w:cstheme="majorHAnsi"/>
        </w:rPr>
      </w:pPr>
    </w:p>
    <w:p w14:paraId="67202B6F" w14:textId="4EAACD8F" w:rsidR="00C34D52" w:rsidRDefault="005D385C" w:rsidP="004115F7">
      <w:pPr>
        <w:spacing w:after="0" w:line="276" w:lineRule="auto"/>
        <w:ind w:left="-426"/>
        <w:jc w:val="both"/>
        <w:textAlignment w:val="baseline"/>
        <w:rPr>
          <w:rFonts w:asciiTheme="majorHAnsi" w:hAnsiTheme="majorHAnsi" w:cstheme="majorHAnsi"/>
        </w:rPr>
      </w:pPr>
      <w:r w:rsidRPr="004115F7">
        <w:rPr>
          <w:rFonts w:asciiTheme="majorHAnsi" w:hAnsiTheme="majorHAnsi" w:cstheme="majorHAnsi"/>
        </w:rPr>
        <w:t>4.1</w:t>
      </w:r>
      <w:r w:rsidR="00ED5EB9" w:rsidRPr="004115F7">
        <w:rPr>
          <w:rFonts w:asciiTheme="majorHAnsi" w:hAnsiTheme="majorHAnsi" w:cstheme="majorHAnsi"/>
        </w:rPr>
        <w:t>0</w:t>
      </w:r>
      <w:r w:rsidRPr="004115F7">
        <w:rPr>
          <w:rFonts w:asciiTheme="majorHAnsi" w:hAnsiTheme="majorHAnsi" w:cstheme="majorHAnsi"/>
        </w:rPr>
        <w:t>.2. Os veículos deverão obedecer às condições gerais da legislação vigente pertinente, em especial, as Portarias CVS-6/99, CVS-15/91 e CVS-01/2007 e possuir licença/cadastro para transporte de alimentos, fornecida pelo órgão de vigilância sanitária competente. Esse cadastro deverá ser disponibilizado ao CONTRATANTE sempre que solicitado.</w:t>
      </w:r>
    </w:p>
    <w:p w14:paraId="527FA8F0" w14:textId="77777777" w:rsidR="005F5795" w:rsidRPr="004115F7" w:rsidRDefault="005F5795" w:rsidP="004115F7">
      <w:pPr>
        <w:spacing w:after="0" w:line="276" w:lineRule="auto"/>
        <w:ind w:left="-426"/>
        <w:jc w:val="both"/>
        <w:textAlignment w:val="baseline"/>
        <w:rPr>
          <w:rFonts w:asciiTheme="majorHAnsi" w:hAnsiTheme="majorHAnsi" w:cstheme="majorHAnsi"/>
        </w:rPr>
      </w:pPr>
    </w:p>
    <w:p w14:paraId="582F34DD" w14:textId="6100EFFF" w:rsidR="00C34D52" w:rsidRDefault="005D385C" w:rsidP="004115F7">
      <w:pPr>
        <w:spacing w:after="0" w:line="276" w:lineRule="auto"/>
        <w:ind w:left="-426"/>
        <w:jc w:val="both"/>
        <w:textAlignment w:val="baseline"/>
        <w:rPr>
          <w:rFonts w:asciiTheme="majorHAnsi" w:hAnsiTheme="majorHAnsi" w:cstheme="majorHAnsi"/>
        </w:rPr>
      </w:pPr>
      <w:r w:rsidRPr="004115F7">
        <w:rPr>
          <w:rFonts w:asciiTheme="majorHAnsi" w:hAnsiTheme="majorHAnsi" w:cstheme="majorHAnsi"/>
        </w:rPr>
        <w:t>4.1</w:t>
      </w:r>
      <w:r w:rsidR="00ED5EB9" w:rsidRPr="004115F7">
        <w:rPr>
          <w:rFonts w:asciiTheme="majorHAnsi" w:hAnsiTheme="majorHAnsi" w:cstheme="majorHAnsi"/>
        </w:rPr>
        <w:t>0</w:t>
      </w:r>
      <w:r w:rsidRPr="004115F7">
        <w:rPr>
          <w:rFonts w:asciiTheme="majorHAnsi" w:hAnsiTheme="majorHAnsi" w:cstheme="majorHAnsi"/>
        </w:rPr>
        <w:t>.3. Os alimentos deverão ser transportados em condições que preservem tanto as características da embalagem, como também, a qualidade dos mesmos quanto às características físico-químicas, microbiológicas e microscópicas, atendendo à legislação vigente, em especial, a Portaria nº 326 de 30/07/97 da SVS/MS, e Portarias CVS 15/1991 e 01/2007, e a Portaria nº 1210 de 03/08/2006, SMS.G.</w:t>
      </w:r>
    </w:p>
    <w:p w14:paraId="17AB37E0" w14:textId="77777777" w:rsidR="005F5795" w:rsidRPr="004115F7" w:rsidRDefault="005F5795" w:rsidP="004115F7">
      <w:pPr>
        <w:spacing w:after="0" w:line="276" w:lineRule="auto"/>
        <w:ind w:left="-426"/>
        <w:jc w:val="both"/>
        <w:textAlignment w:val="baseline"/>
        <w:rPr>
          <w:rFonts w:asciiTheme="majorHAnsi" w:hAnsiTheme="majorHAnsi" w:cstheme="majorHAnsi"/>
        </w:rPr>
      </w:pPr>
    </w:p>
    <w:p w14:paraId="260BDF93" w14:textId="3F5F6CC8" w:rsidR="00C34D52" w:rsidRDefault="005D385C" w:rsidP="004115F7">
      <w:pPr>
        <w:spacing w:after="0" w:line="276" w:lineRule="auto"/>
        <w:ind w:left="-426"/>
        <w:jc w:val="both"/>
        <w:textAlignment w:val="baseline"/>
        <w:rPr>
          <w:rFonts w:asciiTheme="majorHAnsi" w:hAnsiTheme="majorHAnsi" w:cstheme="majorHAnsi"/>
        </w:rPr>
      </w:pPr>
      <w:r w:rsidRPr="004115F7">
        <w:rPr>
          <w:rFonts w:asciiTheme="majorHAnsi" w:hAnsiTheme="majorHAnsi" w:cstheme="majorHAnsi"/>
        </w:rPr>
        <w:t>4.1</w:t>
      </w:r>
      <w:r w:rsidR="00ED5EB9" w:rsidRPr="004115F7">
        <w:rPr>
          <w:rFonts w:asciiTheme="majorHAnsi" w:hAnsiTheme="majorHAnsi" w:cstheme="majorHAnsi"/>
        </w:rPr>
        <w:t>0</w:t>
      </w:r>
      <w:r w:rsidRPr="004115F7">
        <w:rPr>
          <w:rFonts w:asciiTheme="majorHAnsi" w:hAnsiTheme="majorHAnsi" w:cstheme="majorHAnsi"/>
        </w:rPr>
        <w:t>.4. É responsabilidade da CONTRATADA emitir documentos fiscais hábeis, que possibilitem o transporte dos alimentos legalmente dentro do Município de São Paulo.</w:t>
      </w:r>
    </w:p>
    <w:p w14:paraId="5E48A970" w14:textId="77777777" w:rsidR="005F5795" w:rsidRPr="004115F7" w:rsidRDefault="005F5795" w:rsidP="004115F7">
      <w:pPr>
        <w:spacing w:after="0" w:line="276" w:lineRule="auto"/>
        <w:ind w:left="-426"/>
        <w:jc w:val="both"/>
        <w:textAlignment w:val="baseline"/>
        <w:rPr>
          <w:rFonts w:asciiTheme="majorHAnsi" w:hAnsiTheme="majorHAnsi" w:cstheme="majorHAnsi"/>
        </w:rPr>
      </w:pPr>
    </w:p>
    <w:p w14:paraId="1B2585CB" w14:textId="08CEA845" w:rsidR="00BF4844" w:rsidRPr="004115F7" w:rsidRDefault="00BF4844" w:rsidP="004115F7">
      <w:pPr>
        <w:spacing w:after="0" w:line="276" w:lineRule="auto"/>
        <w:ind w:left="-426"/>
        <w:jc w:val="both"/>
        <w:textAlignment w:val="baseline"/>
        <w:rPr>
          <w:rFonts w:asciiTheme="majorHAnsi" w:hAnsiTheme="majorHAnsi" w:cstheme="majorHAnsi"/>
          <w:b/>
          <w:bCs/>
        </w:rPr>
      </w:pPr>
      <w:r w:rsidRPr="004115F7">
        <w:rPr>
          <w:rFonts w:asciiTheme="majorHAnsi" w:hAnsiTheme="majorHAnsi" w:cstheme="majorHAnsi"/>
          <w:b/>
          <w:bCs/>
        </w:rPr>
        <w:t>4.11. DO CONTROLE DE QUALIDADE</w:t>
      </w:r>
    </w:p>
    <w:p w14:paraId="1EA6F064" w14:textId="2FD66C3C" w:rsidR="00BF4844" w:rsidRDefault="00BF4844" w:rsidP="004115F7">
      <w:pPr>
        <w:spacing w:after="0" w:line="276" w:lineRule="auto"/>
        <w:ind w:left="-426"/>
        <w:jc w:val="both"/>
        <w:textAlignment w:val="baseline"/>
        <w:rPr>
          <w:rFonts w:asciiTheme="majorHAnsi" w:hAnsiTheme="majorHAnsi" w:cstheme="majorHAnsi"/>
        </w:rPr>
      </w:pPr>
      <w:r w:rsidRPr="004115F7">
        <w:rPr>
          <w:rFonts w:asciiTheme="majorHAnsi" w:hAnsiTheme="majorHAnsi" w:cstheme="majorHAnsi"/>
        </w:rPr>
        <w:t>4.11.1. A critério da CONTRATANTE, poderão ser solicitadas análises microscópicas, microbiológicas, físico-químicas e toxicológicas para verificar o atendimento às exigências do presente e à legislação vigente, sendo que as despesas serão por conta da DETENTORA. Na ocorrência de alguma NÃO CONFORMIDADE nos resultados, o fornecimento do produto será suspenso pela CONTRATANTE e a DETENTORA ficará sujeita às penalidades constantes deste Edital, sem prejuízo da rescisão contratual.</w:t>
      </w:r>
    </w:p>
    <w:p w14:paraId="1D669BDB" w14:textId="77777777" w:rsidR="005F5795" w:rsidRPr="005F5795" w:rsidRDefault="005F5795" w:rsidP="004115F7">
      <w:pPr>
        <w:spacing w:after="0" w:line="276" w:lineRule="auto"/>
        <w:ind w:left="-426"/>
        <w:jc w:val="both"/>
        <w:textAlignment w:val="baseline"/>
        <w:rPr>
          <w:rFonts w:asciiTheme="majorHAnsi" w:hAnsiTheme="majorHAnsi" w:cstheme="majorHAnsi"/>
          <w:sz w:val="2"/>
          <w:szCs w:val="2"/>
        </w:rPr>
      </w:pPr>
    </w:p>
    <w:p w14:paraId="57272987" w14:textId="51790CA3" w:rsidR="00BF4844" w:rsidRPr="004115F7" w:rsidRDefault="00BF4844" w:rsidP="004115F7">
      <w:pPr>
        <w:spacing w:after="0" w:line="276" w:lineRule="auto"/>
        <w:ind w:left="-426"/>
        <w:jc w:val="both"/>
        <w:textAlignment w:val="baseline"/>
        <w:rPr>
          <w:rFonts w:asciiTheme="majorHAnsi" w:hAnsiTheme="majorHAnsi" w:cstheme="majorHAnsi"/>
        </w:rPr>
      </w:pPr>
      <w:r w:rsidRPr="004115F7">
        <w:rPr>
          <w:rFonts w:asciiTheme="majorHAnsi" w:hAnsiTheme="majorHAnsi" w:cstheme="majorHAnsi"/>
        </w:rPr>
        <w:t>- As análises deverão ser realizadas em laboratórios credenciados ou autorizados pela ANVISA. A publicação da habilitação dos laboratórios e seus ensaios é atualizada permanentemente e pode ser acessada no portal da Anvisa (</w:t>
      </w:r>
      <w:hyperlink r:id="rId16" w:history="1">
        <w:r w:rsidR="005F5795" w:rsidRPr="00492E2A">
          <w:rPr>
            <w:rStyle w:val="Hyperlink"/>
            <w:rFonts w:asciiTheme="majorHAnsi" w:hAnsiTheme="majorHAnsi" w:cstheme="majorHAnsi"/>
          </w:rPr>
          <w:t>http://portal.anvisa.gov.br</w:t>
        </w:r>
      </w:hyperlink>
      <w:r w:rsidRPr="004115F7">
        <w:rPr>
          <w:rFonts w:asciiTheme="majorHAnsi" w:hAnsiTheme="majorHAnsi" w:cstheme="majorHAnsi"/>
        </w:rPr>
        <w:t>), no campo Laboratórios.</w:t>
      </w:r>
    </w:p>
    <w:p w14:paraId="015183F3" w14:textId="584B9BAC" w:rsidR="00BF4844" w:rsidRDefault="00BF4844" w:rsidP="004115F7">
      <w:pPr>
        <w:spacing w:after="0" w:line="276" w:lineRule="auto"/>
        <w:ind w:left="-426"/>
        <w:jc w:val="both"/>
        <w:textAlignment w:val="baseline"/>
        <w:rPr>
          <w:rFonts w:asciiTheme="majorHAnsi" w:hAnsiTheme="majorHAnsi" w:cstheme="majorHAnsi"/>
        </w:rPr>
      </w:pPr>
      <w:r w:rsidRPr="004115F7">
        <w:rPr>
          <w:rFonts w:asciiTheme="majorHAnsi" w:hAnsiTheme="majorHAnsi" w:cstheme="majorHAnsi"/>
        </w:rPr>
        <w:t>- A DETENTORA deverá submeter-se a todos os procedimentos de fiscalização do objeto contratado, estabelecidos pela CONTRATANTE, inclusive os relativos às análises de qualidade dos alimentos utilizados na prestação do serviço (como: laboratoriais, técnicas, sensoriais), sendo que os custos ficarão ao seu cargo, e submeter-se à fiscalização de outros órgãos competentes da PMSP.</w:t>
      </w:r>
    </w:p>
    <w:p w14:paraId="39C6D2C0" w14:textId="77777777" w:rsidR="005F5795" w:rsidRPr="004115F7" w:rsidRDefault="005F5795" w:rsidP="004115F7">
      <w:pPr>
        <w:spacing w:after="0" w:line="276" w:lineRule="auto"/>
        <w:ind w:left="-426"/>
        <w:jc w:val="both"/>
        <w:textAlignment w:val="baseline"/>
        <w:rPr>
          <w:rFonts w:asciiTheme="majorHAnsi" w:hAnsiTheme="majorHAnsi" w:cstheme="majorHAnsi"/>
        </w:rPr>
      </w:pPr>
    </w:p>
    <w:p w14:paraId="4AEB5ED5" w14:textId="77777777" w:rsidR="00C34D52" w:rsidRPr="004115F7" w:rsidRDefault="005D385C" w:rsidP="005F5795">
      <w:pPr>
        <w:numPr>
          <w:ilvl w:val="0"/>
          <w:numId w:val="6"/>
        </w:numPr>
        <w:shd w:val="clear" w:color="auto" w:fill="E7E6E6" w:themeFill="background2"/>
        <w:spacing w:after="0" w:line="276" w:lineRule="auto"/>
        <w:ind w:left="-426"/>
        <w:jc w:val="both"/>
        <w:textAlignment w:val="baseline"/>
        <w:rPr>
          <w:rFonts w:asciiTheme="majorHAnsi" w:eastAsia="Times New Roman" w:hAnsiTheme="majorHAnsi" w:cstheme="majorHAnsi"/>
          <w:color w:val="000000"/>
          <w:kern w:val="0"/>
          <w:lang w:eastAsia="pt-BR"/>
          <w14:ligatures w14:val="none"/>
        </w:rPr>
      </w:pPr>
      <w:r w:rsidRPr="004115F7">
        <w:rPr>
          <w:rFonts w:asciiTheme="majorHAnsi" w:eastAsia="Times New Roman" w:hAnsiTheme="majorHAnsi" w:cstheme="majorHAnsi"/>
          <w:b/>
          <w:bCs/>
          <w:color w:val="000000"/>
          <w:kern w:val="0"/>
          <w:lang w:eastAsia="pt-BR"/>
          <w14:ligatures w14:val="none"/>
        </w:rPr>
        <w:t>Modelo de execução do objeto, que consiste na definição de como o contrato deverá produzir os resultados pretendidos desde o seu início até o seu encerramento;</w:t>
      </w:r>
    </w:p>
    <w:p w14:paraId="2CAA1D9A" w14:textId="77777777" w:rsidR="005F5795" w:rsidRPr="005F5795" w:rsidRDefault="005F5795" w:rsidP="004115F7">
      <w:pPr>
        <w:spacing w:after="0" w:line="276" w:lineRule="auto"/>
        <w:ind w:left="-426"/>
        <w:jc w:val="both"/>
        <w:rPr>
          <w:rFonts w:asciiTheme="majorHAnsi" w:eastAsia="Times New Roman" w:hAnsiTheme="majorHAnsi" w:cstheme="majorHAnsi"/>
          <w:color w:val="000000"/>
          <w:kern w:val="0"/>
          <w:sz w:val="8"/>
          <w:szCs w:val="8"/>
          <w:lang w:eastAsia="pt-BR"/>
          <w14:ligatures w14:val="none"/>
        </w:rPr>
      </w:pPr>
    </w:p>
    <w:p w14:paraId="42A1F110" w14:textId="6281E7E5" w:rsidR="00C34D52" w:rsidRDefault="005D385C" w:rsidP="004115F7">
      <w:pPr>
        <w:spacing w:after="0" w:line="276" w:lineRule="auto"/>
        <w:ind w:left="-426"/>
        <w:jc w:val="both"/>
        <w:rPr>
          <w:rFonts w:asciiTheme="majorHAnsi" w:eastAsia="Times New Roman" w:hAnsiTheme="majorHAnsi" w:cstheme="majorHAnsi"/>
          <w:color w:val="000000"/>
          <w:kern w:val="0"/>
          <w:lang w:eastAsia="pt-BR"/>
          <w14:ligatures w14:val="none"/>
        </w:rPr>
      </w:pPr>
      <w:r w:rsidRPr="004115F7">
        <w:rPr>
          <w:rFonts w:asciiTheme="majorHAnsi" w:eastAsia="Times New Roman" w:hAnsiTheme="majorHAnsi" w:cstheme="majorHAnsi"/>
          <w:color w:val="000000"/>
          <w:kern w:val="0"/>
          <w:lang w:eastAsia="pt-BR"/>
          <w14:ligatures w14:val="none"/>
        </w:rPr>
        <w:t>A Ata de Registro de Preços deverá produzir os resultados pretendidos desde a sua assinatura até o encerramento, com utilização responsável conforme cronograma de eventos.</w:t>
      </w:r>
    </w:p>
    <w:p w14:paraId="1363881D" w14:textId="77777777" w:rsidR="005F5795" w:rsidRPr="004115F7" w:rsidRDefault="005F5795" w:rsidP="004115F7">
      <w:pPr>
        <w:spacing w:after="0" w:line="276" w:lineRule="auto"/>
        <w:ind w:left="-426"/>
        <w:jc w:val="both"/>
        <w:rPr>
          <w:rFonts w:asciiTheme="majorHAnsi" w:eastAsia="Times New Roman" w:hAnsiTheme="majorHAnsi" w:cstheme="majorHAnsi"/>
          <w:kern w:val="0"/>
          <w:lang w:eastAsia="pt-BR"/>
          <w14:ligatures w14:val="none"/>
        </w:rPr>
      </w:pPr>
    </w:p>
    <w:p w14:paraId="59A9CAED" w14:textId="77777777" w:rsidR="00C34D52" w:rsidRDefault="005D385C" w:rsidP="004115F7">
      <w:pPr>
        <w:spacing w:after="0" w:line="276" w:lineRule="auto"/>
        <w:ind w:left="-426"/>
        <w:jc w:val="both"/>
        <w:textAlignment w:val="baseline"/>
        <w:rPr>
          <w:rFonts w:asciiTheme="majorHAnsi" w:eastAsia="Times New Roman" w:hAnsiTheme="majorHAnsi" w:cstheme="majorHAnsi"/>
          <w:color w:val="000000"/>
          <w:kern w:val="0"/>
          <w:lang w:eastAsia="pt-BR"/>
          <w14:ligatures w14:val="none"/>
        </w:rPr>
      </w:pPr>
      <w:r w:rsidRPr="004115F7">
        <w:rPr>
          <w:rFonts w:asciiTheme="majorHAnsi" w:eastAsia="Times New Roman" w:hAnsiTheme="majorHAnsi" w:cstheme="majorHAnsi"/>
          <w:color w:val="000000"/>
          <w:kern w:val="0"/>
          <w:lang w:eastAsia="pt-BR"/>
          <w14:ligatures w14:val="none"/>
        </w:rPr>
        <w:t>Formalizado o Registro de Preços, a contratada será notificada por Ordem de Fornecimento encaminhada por e-mail, devendo a empresa assinar a ordem de fornecimento dando o devido consentimento da execução nas quantidades e locais estabelecidos nesta ordem. Nessa etapa, os fiscais designados deverão manter contato direto com a contratada para acompanhar a logística de transporte e garantir que os produtos sejam entregues dentro do prazo hábil.</w:t>
      </w:r>
    </w:p>
    <w:p w14:paraId="28827B80" w14:textId="77777777" w:rsidR="005F5795" w:rsidRPr="004115F7" w:rsidRDefault="005F5795" w:rsidP="004115F7">
      <w:pPr>
        <w:spacing w:after="0" w:line="276" w:lineRule="auto"/>
        <w:ind w:left="-426"/>
        <w:jc w:val="both"/>
        <w:textAlignment w:val="baseline"/>
        <w:rPr>
          <w:rFonts w:asciiTheme="majorHAnsi" w:eastAsia="Times New Roman" w:hAnsiTheme="majorHAnsi" w:cstheme="majorHAnsi"/>
          <w:color w:val="000000"/>
          <w:kern w:val="0"/>
          <w:lang w:eastAsia="pt-BR"/>
          <w14:ligatures w14:val="none"/>
        </w:rPr>
      </w:pPr>
    </w:p>
    <w:p w14:paraId="61DAD750" w14:textId="77777777" w:rsidR="00C34D52" w:rsidRPr="004115F7" w:rsidRDefault="005D385C" w:rsidP="004115F7">
      <w:pPr>
        <w:spacing w:after="0" w:line="276" w:lineRule="auto"/>
        <w:ind w:left="-426"/>
        <w:jc w:val="both"/>
        <w:textAlignment w:val="baseline"/>
        <w:rPr>
          <w:rFonts w:asciiTheme="majorHAnsi" w:eastAsia="Times New Roman" w:hAnsiTheme="majorHAnsi" w:cstheme="majorHAnsi"/>
          <w:color w:val="000000"/>
          <w:kern w:val="0"/>
          <w:lang w:eastAsia="pt-BR"/>
          <w14:ligatures w14:val="none"/>
        </w:rPr>
      </w:pPr>
      <w:r w:rsidRPr="004115F7">
        <w:rPr>
          <w:rFonts w:asciiTheme="majorHAnsi" w:eastAsia="Times New Roman" w:hAnsiTheme="majorHAnsi" w:cstheme="majorHAnsi"/>
          <w:color w:val="000000"/>
          <w:kern w:val="0"/>
          <w:lang w:eastAsia="pt-BR"/>
          <w14:ligatures w14:val="none"/>
        </w:rPr>
        <w:t xml:space="preserve">A Ordem de Fornecimento será emitida com prazo hábil suficiente para a sua execução, conforme segue: </w:t>
      </w:r>
    </w:p>
    <w:p w14:paraId="23830383" w14:textId="77777777" w:rsidR="00C34D52" w:rsidRPr="004115F7" w:rsidRDefault="005D385C" w:rsidP="004115F7">
      <w:pPr>
        <w:spacing w:after="0" w:line="276" w:lineRule="auto"/>
        <w:ind w:left="-426"/>
        <w:jc w:val="both"/>
        <w:textAlignment w:val="baseline"/>
        <w:rPr>
          <w:rFonts w:asciiTheme="majorHAnsi" w:eastAsia="Times New Roman" w:hAnsiTheme="majorHAnsi" w:cstheme="majorHAnsi"/>
          <w:color w:val="000000"/>
          <w:kern w:val="0"/>
          <w:lang w:eastAsia="pt-BR"/>
          <w14:ligatures w14:val="none"/>
        </w:rPr>
      </w:pPr>
      <w:r w:rsidRPr="004115F7">
        <w:rPr>
          <w:rFonts w:asciiTheme="majorHAnsi" w:eastAsia="Times New Roman" w:hAnsiTheme="majorHAnsi" w:cstheme="majorHAnsi"/>
          <w:color w:val="000000"/>
          <w:kern w:val="0"/>
          <w:lang w:eastAsia="pt-BR"/>
          <w14:ligatures w14:val="none"/>
        </w:rPr>
        <w:t xml:space="preserve">- Os fornecimentos até </w:t>
      </w:r>
      <w:r w:rsidRPr="005F5795">
        <w:rPr>
          <w:rFonts w:asciiTheme="majorHAnsi" w:eastAsia="Times New Roman" w:hAnsiTheme="majorHAnsi" w:cstheme="majorHAnsi"/>
          <w:b/>
          <w:color w:val="000000"/>
          <w:kern w:val="0"/>
          <w:lang w:eastAsia="pt-BR"/>
          <w14:ligatures w14:val="none"/>
        </w:rPr>
        <w:t>100 (cem) unidades</w:t>
      </w:r>
      <w:r w:rsidRPr="004115F7">
        <w:rPr>
          <w:rFonts w:asciiTheme="majorHAnsi" w:eastAsia="Times New Roman" w:hAnsiTheme="majorHAnsi" w:cstheme="majorHAnsi"/>
          <w:color w:val="000000"/>
          <w:kern w:val="0"/>
          <w:lang w:eastAsia="pt-BR"/>
          <w14:ligatures w14:val="none"/>
        </w:rPr>
        <w:t xml:space="preserve">: </w:t>
      </w:r>
      <w:r w:rsidRPr="005F5795">
        <w:rPr>
          <w:rFonts w:asciiTheme="majorHAnsi" w:eastAsia="Times New Roman" w:hAnsiTheme="majorHAnsi" w:cstheme="majorHAnsi"/>
          <w:b/>
          <w:color w:val="000000"/>
          <w:kern w:val="0"/>
          <w:lang w:eastAsia="pt-BR"/>
          <w14:ligatures w14:val="none"/>
        </w:rPr>
        <w:t>24 (vinte e quatro) horas</w:t>
      </w:r>
      <w:r w:rsidRPr="004115F7">
        <w:rPr>
          <w:rFonts w:asciiTheme="majorHAnsi" w:eastAsia="Times New Roman" w:hAnsiTheme="majorHAnsi" w:cstheme="majorHAnsi"/>
          <w:color w:val="000000"/>
          <w:kern w:val="0"/>
          <w:lang w:eastAsia="pt-BR"/>
          <w14:ligatures w14:val="none"/>
        </w:rPr>
        <w:t>, da data de realização do(s) evento(s);</w:t>
      </w:r>
    </w:p>
    <w:p w14:paraId="742A7E32" w14:textId="77777777" w:rsidR="00C34D52" w:rsidRDefault="005D385C" w:rsidP="004115F7">
      <w:pPr>
        <w:spacing w:after="0" w:line="276" w:lineRule="auto"/>
        <w:ind w:left="-426"/>
        <w:jc w:val="both"/>
        <w:textAlignment w:val="baseline"/>
        <w:rPr>
          <w:rFonts w:asciiTheme="majorHAnsi" w:eastAsia="Times New Roman" w:hAnsiTheme="majorHAnsi" w:cstheme="majorHAnsi"/>
          <w:color w:val="000000"/>
          <w:kern w:val="0"/>
          <w:lang w:eastAsia="pt-BR"/>
          <w14:ligatures w14:val="none"/>
        </w:rPr>
      </w:pPr>
      <w:r w:rsidRPr="004115F7">
        <w:rPr>
          <w:rFonts w:asciiTheme="majorHAnsi" w:eastAsia="Times New Roman" w:hAnsiTheme="majorHAnsi" w:cstheme="majorHAnsi"/>
          <w:color w:val="000000"/>
          <w:kern w:val="0"/>
          <w:lang w:eastAsia="pt-BR"/>
          <w14:ligatures w14:val="none"/>
        </w:rPr>
        <w:t xml:space="preserve">- Os fornecimentos de </w:t>
      </w:r>
      <w:r w:rsidRPr="005F5795">
        <w:rPr>
          <w:rFonts w:asciiTheme="majorHAnsi" w:eastAsia="Times New Roman" w:hAnsiTheme="majorHAnsi" w:cstheme="majorHAnsi"/>
          <w:b/>
          <w:color w:val="000000"/>
          <w:kern w:val="0"/>
          <w:lang w:eastAsia="pt-BR"/>
          <w14:ligatures w14:val="none"/>
        </w:rPr>
        <w:t>101 a 1000 (cento e um a mil) unidades: 48 (quarenta e oito) horas</w:t>
      </w:r>
      <w:r w:rsidRPr="004115F7">
        <w:rPr>
          <w:rFonts w:asciiTheme="majorHAnsi" w:eastAsia="Times New Roman" w:hAnsiTheme="majorHAnsi" w:cstheme="majorHAnsi"/>
          <w:color w:val="000000"/>
          <w:kern w:val="0"/>
          <w:lang w:eastAsia="pt-BR"/>
          <w14:ligatures w14:val="none"/>
        </w:rPr>
        <w:t>, da data de realização do(s) evento(s);</w:t>
      </w:r>
    </w:p>
    <w:p w14:paraId="1D383A8E" w14:textId="77777777" w:rsidR="00C34D52" w:rsidRDefault="005D385C" w:rsidP="004115F7">
      <w:pPr>
        <w:spacing w:after="0" w:line="276" w:lineRule="auto"/>
        <w:ind w:left="-426"/>
        <w:jc w:val="both"/>
        <w:textAlignment w:val="baseline"/>
        <w:rPr>
          <w:rFonts w:asciiTheme="majorHAnsi" w:eastAsia="Times New Roman" w:hAnsiTheme="majorHAnsi" w:cstheme="majorHAnsi"/>
          <w:color w:val="000000"/>
          <w:kern w:val="0"/>
          <w:lang w:eastAsia="pt-BR"/>
          <w14:ligatures w14:val="none"/>
        </w:rPr>
      </w:pPr>
      <w:r w:rsidRPr="004115F7">
        <w:rPr>
          <w:rFonts w:asciiTheme="majorHAnsi" w:eastAsia="Times New Roman" w:hAnsiTheme="majorHAnsi" w:cstheme="majorHAnsi"/>
          <w:color w:val="000000"/>
          <w:kern w:val="0"/>
          <w:lang w:eastAsia="pt-BR"/>
          <w14:ligatures w14:val="none"/>
        </w:rPr>
        <w:t xml:space="preserve">- Os fornecimentos acima de </w:t>
      </w:r>
      <w:r w:rsidRPr="005F5795">
        <w:rPr>
          <w:rFonts w:asciiTheme="majorHAnsi" w:eastAsia="Times New Roman" w:hAnsiTheme="majorHAnsi" w:cstheme="majorHAnsi"/>
          <w:b/>
          <w:color w:val="000000"/>
          <w:kern w:val="0"/>
          <w:lang w:eastAsia="pt-BR"/>
          <w14:ligatures w14:val="none"/>
        </w:rPr>
        <w:t>1001 (mil e uma) unidades: 72 (setenta e duas) horas</w:t>
      </w:r>
      <w:r w:rsidRPr="004115F7">
        <w:rPr>
          <w:rFonts w:asciiTheme="majorHAnsi" w:eastAsia="Times New Roman" w:hAnsiTheme="majorHAnsi" w:cstheme="majorHAnsi"/>
          <w:color w:val="000000"/>
          <w:kern w:val="0"/>
          <w:lang w:eastAsia="pt-BR"/>
          <w14:ligatures w14:val="none"/>
        </w:rPr>
        <w:t>, da data de realização do(s) evento(s);</w:t>
      </w:r>
    </w:p>
    <w:p w14:paraId="45080909" w14:textId="77777777" w:rsidR="005F5795" w:rsidRPr="004115F7" w:rsidRDefault="005F5795" w:rsidP="004115F7">
      <w:pPr>
        <w:spacing w:after="0" w:line="276" w:lineRule="auto"/>
        <w:ind w:left="-426"/>
        <w:jc w:val="both"/>
        <w:textAlignment w:val="baseline"/>
        <w:rPr>
          <w:rFonts w:asciiTheme="majorHAnsi" w:eastAsia="Times New Roman" w:hAnsiTheme="majorHAnsi" w:cstheme="majorHAnsi"/>
          <w:color w:val="000000"/>
          <w:kern w:val="0"/>
          <w:lang w:eastAsia="pt-BR"/>
          <w14:ligatures w14:val="none"/>
        </w:rPr>
      </w:pPr>
    </w:p>
    <w:p w14:paraId="112B0CC4" w14:textId="77777777" w:rsidR="00C34D52" w:rsidRDefault="005D385C" w:rsidP="004115F7">
      <w:pPr>
        <w:spacing w:after="0" w:line="276" w:lineRule="auto"/>
        <w:ind w:left="-426"/>
        <w:jc w:val="both"/>
        <w:textAlignment w:val="baseline"/>
        <w:rPr>
          <w:rFonts w:asciiTheme="majorHAnsi" w:eastAsia="Times New Roman" w:hAnsiTheme="majorHAnsi" w:cstheme="majorHAnsi"/>
          <w:color w:val="000000"/>
          <w:kern w:val="0"/>
          <w:lang w:eastAsia="pt-BR"/>
          <w14:ligatures w14:val="none"/>
        </w:rPr>
      </w:pPr>
      <w:r w:rsidRPr="004115F7">
        <w:rPr>
          <w:rFonts w:asciiTheme="majorHAnsi" w:eastAsia="Times New Roman" w:hAnsiTheme="majorHAnsi" w:cstheme="majorHAnsi"/>
          <w:color w:val="000000"/>
          <w:kern w:val="0"/>
          <w:lang w:eastAsia="pt-BR"/>
          <w14:ligatures w14:val="none"/>
        </w:rPr>
        <w:t>Durante a entrega, fica incumbido ao fiscal de conferir as condições gerais, os valores da nota fiscal recebida e demais informações pertinentes à função, como condição ao recebimento do objeto e à instrução do processo de pagamento.</w:t>
      </w:r>
    </w:p>
    <w:p w14:paraId="655209BC" w14:textId="77777777" w:rsidR="005F5795" w:rsidRPr="004115F7" w:rsidRDefault="005F5795" w:rsidP="004115F7">
      <w:pPr>
        <w:spacing w:after="0" w:line="276" w:lineRule="auto"/>
        <w:ind w:left="-426"/>
        <w:jc w:val="both"/>
        <w:textAlignment w:val="baseline"/>
        <w:rPr>
          <w:rFonts w:asciiTheme="majorHAnsi" w:eastAsia="Times New Roman" w:hAnsiTheme="majorHAnsi" w:cstheme="majorHAnsi"/>
          <w:color w:val="000000"/>
          <w:kern w:val="0"/>
          <w:lang w:eastAsia="pt-BR"/>
          <w14:ligatures w14:val="none"/>
        </w:rPr>
      </w:pPr>
    </w:p>
    <w:p w14:paraId="3B957101" w14:textId="05AE58DE" w:rsidR="00C34D52" w:rsidRDefault="005D385C" w:rsidP="004115F7">
      <w:pPr>
        <w:spacing w:after="0" w:line="276" w:lineRule="auto"/>
        <w:ind w:left="-426"/>
        <w:jc w:val="both"/>
        <w:textAlignment w:val="baseline"/>
        <w:rPr>
          <w:rFonts w:asciiTheme="majorHAnsi" w:eastAsia="Times New Roman" w:hAnsiTheme="majorHAnsi" w:cstheme="majorHAnsi"/>
          <w:color w:val="000000"/>
          <w:kern w:val="0"/>
          <w:lang w:eastAsia="pt-BR"/>
          <w14:ligatures w14:val="none"/>
        </w:rPr>
      </w:pPr>
      <w:r w:rsidRPr="004115F7">
        <w:rPr>
          <w:rFonts w:asciiTheme="majorHAnsi" w:eastAsia="Times New Roman" w:hAnsiTheme="majorHAnsi" w:cstheme="majorHAnsi"/>
          <w:color w:val="000000"/>
          <w:kern w:val="0"/>
          <w:lang w:eastAsia="pt-BR"/>
          <w14:ligatures w14:val="none"/>
        </w:rPr>
        <w:t>O produto, objeto desta contratação, nos termos da Lei 14.133/202</w:t>
      </w:r>
      <w:r w:rsidR="002228F1" w:rsidRPr="004115F7">
        <w:rPr>
          <w:rFonts w:asciiTheme="majorHAnsi" w:eastAsia="Times New Roman" w:hAnsiTheme="majorHAnsi" w:cstheme="majorHAnsi"/>
          <w:color w:val="000000"/>
          <w:kern w:val="0"/>
          <w:lang w:eastAsia="pt-BR"/>
          <w14:ligatures w14:val="none"/>
        </w:rPr>
        <w:t>1</w:t>
      </w:r>
      <w:r w:rsidRPr="004115F7">
        <w:rPr>
          <w:rFonts w:asciiTheme="majorHAnsi" w:eastAsia="Times New Roman" w:hAnsiTheme="majorHAnsi" w:cstheme="majorHAnsi"/>
          <w:color w:val="000000"/>
          <w:kern w:val="0"/>
          <w:lang w:eastAsia="pt-BR"/>
          <w14:ligatures w14:val="none"/>
        </w:rPr>
        <w:t>, será recebido provisória e / ou definitivamente. Devendo estar dentro das normas técnicas aplicáveis aos produtos desta natureza, ficando desde já estabelecido que somente serão aceitos após conferência efetuada pelo fiscal designado para o recebimento.</w:t>
      </w:r>
    </w:p>
    <w:p w14:paraId="6A605088" w14:textId="77777777" w:rsidR="005F5795" w:rsidRPr="004115F7" w:rsidRDefault="005F5795" w:rsidP="004115F7">
      <w:pPr>
        <w:spacing w:after="0" w:line="276" w:lineRule="auto"/>
        <w:ind w:left="-426"/>
        <w:jc w:val="both"/>
        <w:textAlignment w:val="baseline"/>
        <w:rPr>
          <w:rFonts w:asciiTheme="majorHAnsi" w:eastAsia="Times New Roman" w:hAnsiTheme="majorHAnsi" w:cstheme="majorHAnsi"/>
          <w:color w:val="000000"/>
          <w:kern w:val="0"/>
          <w:lang w:eastAsia="pt-BR"/>
          <w14:ligatures w14:val="none"/>
        </w:rPr>
      </w:pPr>
    </w:p>
    <w:p w14:paraId="6F1CF6DF" w14:textId="77777777" w:rsidR="00C34D52" w:rsidRDefault="005D385C" w:rsidP="004115F7">
      <w:pPr>
        <w:spacing w:after="0" w:line="276" w:lineRule="auto"/>
        <w:ind w:left="-426"/>
        <w:jc w:val="both"/>
        <w:textAlignment w:val="baseline"/>
        <w:rPr>
          <w:rFonts w:asciiTheme="majorHAnsi" w:eastAsia="Times New Roman" w:hAnsiTheme="majorHAnsi" w:cstheme="majorHAnsi"/>
          <w:color w:val="000000"/>
          <w:kern w:val="0"/>
          <w:lang w:eastAsia="pt-BR"/>
          <w14:ligatures w14:val="none"/>
        </w:rPr>
      </w:pPr>
      <w:r w:rsidRPr="004115F7">
        <w:rPr>
          <w:rFonts w:asciiTheme="majorHAnsi" w:eastAsia="Times New Roman" w:hAnsiTheme="majorHAnsi" w:cstheme="majorHAnsi"/>
          <w:color w:val="000000"/>
          <w:kern w:val="0"/>
          <w:lang w:eastAsia="pt-BR"/>
          <w14:ligatures w14:val="none"/>
        </w:rPr>
        <w:t>Caso o material não satisfaça às especificações exigidas e apresente inconformidades ou irregularidades, estes não serão aceitos, devendo ser recolhidos pelo fornecedor de imediato, e reposição quando ainda houver o interesse da administração, ficando a contrata sujeita as penalidades previstas no contrato.</w:t>
      </w:r>
    </w:p>
    <w:p w14:paraId="3A174DD4" w14:textId="77777777" w:rsidR="005F5795" w:rsidRPr="004115F7" w:rsidRDefault="005F5795" w:rsidP="004115F7">
      <w:pPr>
        <w:spacing w:after="0" w:line="276" w:lineRule="auto"/>
        <w:ind w:left="-426"/>
        <w:jc w:val="both"/>
        <w:textAlignment w:val="baseline"/>
        <w:rPr>
          <w:rFonts w:asciiTheme="majorHAnsi" w:eastAsia="Times New Roman" w:hAnsiTheme="majorHAnsi" w:cstheme="majorHAnsi"/>
          <w:color w:val="000000"/>
          <w:kern w:val="0"/>
          <w:lang w:eastAsia="pt-BR"/>
          <w14:ligatures w14:val="none"/>
        </w:rPr>
      </w:pPr>
    </w:p>
    <w:p w14:paraId="4537BC1A" w14:textId="77777777" w:rsidR="00C34D52" w:rsidRPr="004115F7" w:rsidRDefault="005D385C" w:rsidP="004115F7">
      <w:pPr>
        <w:spacing w:after="0" w:line="276" w:lineRule="auto"/>
        <w:ind w:left="-426"/>
        <w:jc w:val="both"/>
        <w:textAlignment w:val="baseline"/>
        <w:rPr>
          <w:rFonts w:asciiTheme="majorHAnsi" w:eastAsia="Times New Roman" w:hAnsiTheme="majorHAnsi" w:cstheme="majorHAnsi"/>
          <w:color w:val="000000"/>
          <w:kern w:val="0"/>
          <w:lang w:eastAsia="pt-BR"/>
          <w14:ligatures w14:val="none"/>
        </w:rPr>
      </w:pPr>
      <w:r w:rsidRPr="004115F7">
        <w:rPr>
          <w:rFonts w:asciiTheme="majorHAnsi" w:eastAsia="Times New Roman" w:hAnsiTheme="majorHAnsi" w:cstheme="majorHAnsi"/>
          <w:color w:val="000000"/>
          <w:kern w:val="0"/>
          <w:lang w:eastAsia="pt-BR"/>
          <w14:ligatures w14:val="none"/>
        </w:rPr>
        <w:t>Nessa etapa, os bens serão recebidos provisoriamente, de forma sumária, pelo responsável por seu acompanhamento e fiscalização, para efeito de posterior verificação de sua conformidade com as especificações constantes neste Termo de Referência e na proposta.</w:t>
      </w:r>
    </w:p>
    <w:p w14:paraId="06380B4A" w14:textId="77777777" w:rsidR="00C34D52" w:rsidRDefault="005D385C" w:rsidP="004115F7">
      <w:pPr>
        <w:spacing w:after="0" w:line="276" w:lineRule="auto"/>
        <w:ind w:left="-426"/>
        <w:jc w:val="both"/>
        <w:textAlignment w:val="baseline"/>
        <w:rPr>
          <w:rFonts w:asciiTheme="majorHAnsi" w:eastAsia="Times New Roman" w:hAnsiTheme="majorHAnsi" w:cstheme="majorHAnsi"/>
          <w:color w:val="000000"/>
          <w:kern w:val="0"/>
          <w:lang w:eastAsia="pt-BR"/>
          <w14:ligatures w14:val="none"/>
        </w:rPr>
      </w:pPr>
      <w:r w:rsidRPr="004115F7">
        <w:rPr>
          <w:rFonts w:asciiTheme="majorHAnsi" w:eastAsia="Times New Roman" w:hAnsiTheme="majorHAnsi" w:cstheme="majorHAnsi"/>
          <w:color w:val="000000"/>
          <w:kern w:val="0"/>
          <w:lang w:eastAsia="pt-BR"/>
          <w14:ligatures w14:val="none"/>
        </w:rPr>
        <w:t>Encerradas as verificações cabíveis, dar-se-á como recebido em definitivo o objeto, o que, de nenhum modo, excluirá a responsabilidade civil do fornecedor pela segurança dos produtos.</w:t>
      </w:r>
    </w:p>
    <w:p w14:paraId="7AA46CE7" w14:textId="77777777" w:rsidR="005F5795" w:rsidRPr="005F5795" w:rsidRDefault="005F5795" w:rsidP="004115F7">
      <w:pPr>
        <w:spacing w:after="0" w:line="276" w:lineRule="auto"/>
        <w:ind w:left="-426"/>
        <w:jc w:val="both"/>
        <w:textAlignment w:val="baseline"/>
        <w:rPr>
          <w:rFonts w:asciiTheme="majorHAnsi" w:eastAsia="Times New Roman" w:hAnsiTheme="majorHAnsi" w:cstheme="majorHAnsi"/>
          <w:color w:val="000000"/>
          <w:kern w:val="0"/>
          <w:sz w:val="14"/>
          <w:szCs w:val="14"/>
          <w:lang w:eastAsia="pt-BR"/>
          <w14:ligatures w14:val="none"/>
        </w:rPr>
      </w:pPr>
    </w:p>
    <w:p w14:paraId="2F15C131" w14:textId="77777777" w:rsidR="00C34D52" w:rsidRDefault="005D385C" w:rsidP="004115F7">
      <w:pPr>
        <w:spacing w:after="0" w:line="276" w:lineRule="auto"/>
        <w:ind w:left="-426"/>
        <w:jc w:val="both"/>
        <w:textAlignment w:val="baseline"/>
        <w:rPr>
          <w:rFonts w:asciiTheme="majorHAnsi" w:eastAsia="Times New Roman" w:hAnsiTheme="majorHAnsi" w:cstheme="majorHAnsi"/>
          <w:color w:val="000000"/>
          <w:kern w:val="0"/>
          <w:lang w:eastAsia="pt-BR"/>
          <w14:ligatures w14:val="none"/>
        </w:rPr>
      </w:pPr>
      <w:r w:rsidRPr="004115F7">
        <w:rPr>
          <w:rFonts w:asciiTheme="majorHAnsi" w:eastAsia="Times New Roman" w:hAnsiTheme="majorHAnsi" w:cstheme="majorHAnsi"/>
          <w:color w:val="000000"/>
          <w:kern w:val="0"/>
          <w:lang w:eastAsia="pt-BR"/>
          <w14:ligatures w14:val="none"/>
        </w:rPr>
        <w:t>O prazo de validade/garantia do produto obedecerá ao estabelecido no Termo de Referência e no Estudo Técnico Preliminar.</w:t>
      </w:r>
    </w:p>
    <w:p w14:paraId="5D183CF0" w14:textId="77777777" w:rsidR="005F5795" w:rsidRPr="005F5795" w:rsidRDefault="005F5795" w:rsidP="004115F7">
      <w:pPr>
        <w:spacing w:after="0" w:line="276" w:lineRule="auto"/>
        <w:ind w:left="-426"/>
        <w:jc w:val="both"/>
        <w:textAlignment w:val="baseline"/>
        <w:rPr>
          <w:rFonts w:asciiTheme="majorHAnsi" w:eastAsia="Times New Roman" w:hAnsiTheme="majorHAnsi" w:cstheme="majorHAnsi"/>
          <w:color w:val="000000"/>
          <w:kern w:val="0"/>
          <w:sz w:val="12"/>
          <w:szCs w:val="12"/>
          <w:lang w:eastAsia="pt-BR"/>
          <w14:ligatures w14:val="none"/>
        </w:rPr>
      </w:pPr>
    </w:p>
    <w:p w14:paraId="70A14E30" w14:textId="77777777" w:rsidR="00C34D52" w:rsidRDefault="005D385C" w:rsidP="004115F7">
      <w:pPr>
        <w:spacing w:after="0" w:line="276" w:lineRule="auto"/>
        <w:ind w:left="-426"/>
        <w:jc w:val="both"/>
        <w:textAlignment w:val="baseline"/>
        <w:rPr>
          <w:rFonts w:asciiTheme="majorHAnsi" w:eastAsia="Times New Roman" w:hAnsiTheme="majorHAnsi" w:cstheme="majorHAnsi"/>
          <w:color w:val="000000"/>
          <w:kern w:val="0"/>
          <w:lang w:eastAsia="pt-BR"/>
          <w14:ligatures w14:val="none"/>
        </w:rPr>
      </w:pPr>
      <w:r w:rsidRPr="004115F7">
        <w:rPr>
          <w:rFonts w:asciiTheme="majorHAnsi" w:eastAsia="Times New Roman" w:hAnsiTheme="majorHAnsi" w:cstheme="majorHAnsi"/>
          <w:color w:val="000000"/>
          <w:kern w:val="0"/>
          <w:lang w:eastAsia="pt-BR"/>
          <w14:ligatures w14:val="none"/>
        </w:rPr>
        <w:t>Tomadas as precauções cabíveis, o curso natural da contratação tenderá ao êxito.</w:t>
      </w:r>
    </w:p>
    <w:p w14:paraId="4E02FBE4" w14:textId="77777777" w:rsidR="005F5795" w:rsidRPr="004115F7" w:rsidRDefault="005F5795" w:rsidP="004115F7">
      <w:pPr>
        <w:spacing w:after="0" w:line="276" w:lineRule="auto"/>
        <w:ind w:left="-426"/>
        <w:jc w:val="both"/>
        <w:textAlignment w:val="baseline"/>
        <w:rPr>
          <w:rFonts w:asciiTheme="majorHAnsi" w:eastAsia="Times New Roman" w:hAnsiTheme="majorHAnsi" w:cstheme="majorHAnsi"/>
          <w:color w:val="000000"/>
          <w:kern w:val="0"/>
          <w:lang w:eastAsia="pt-BR"/>
          <w14:ligatures w14:val="none"/>
        </w:rPr>
      </w:pPr>
    </w:p>
    <w:p w14:paraId="263FE44C" w14:textId="77777777" w:rsidR="00C34D52" w:rsidRPr="004115F7" w:rsidRDefault="005D385C" w:rsidP="005F5795">
      <w:pPr>
        <w:numPr>
          <w:ilvl w:val="0"/>
          <w:numId w:val="7"/>
        </w:numPr>
        <w:shd w:val="clear" w:color="auto" w:fill="E7E6E6" w:themeFill="background2"/>
        <w:spacing w:after="0" w:line="276" w:lineRule="auto"/>
        <w:ind w:left="-426"/>
        <w:jc w:val="both"/>
        <w:textAlignment w:val="baseline"/>
        <w:rPr>
          <w:rFonts w:asciiTheme="majorHAnsi" w:eastAsia="Times New Roman" w:hAnsiTheme="majorHAnsi" w:cstheme="majorHAnsi"/>
          <w:color w:val="000000"/>
          <w:kern w:val="0"/>
          <w:lang w:eastAsia="pt-BR"/>
          <w14:ligatures w14:val="none"/>
        </w:rPr>
      </w:pPr>
      <w:r w:rsidRPr="004115F7">
        <w:rPr>
          <w:rFonts w:asciiTheme="majorHAnsi" w:eastAsia="Times New Roman" w:hAnsiTheme="majorHAnsi" w:cstheme="majorHAnsi"/>
          <w:b/>
          <w:bCs/>
          <w:color w:val="000000"/>
          <w:kern w:val="0"/>
          <w:lang w:eastAsia="pt-BR"/>
          <w14:ligatures w14:val="none"/>
        </w:rPr>
        <w:t>Modelo de gestão do contrato, que descreve como a execução do objeto será acompanhada e fiscalizada pelo órgão ou entidade;</w:t>
      </w:r>
    </w:p>
    <w:p w14:paraId="3BE717E1" w14:textId="77777777" w:rsidR="005F5795" w:rsidRPr="005F5795" w:rsidRDefault="005F5795" w:rsidP="004115F7">
      <w:pPr>
        <w:spacing w:after="0" w:line="276" w:lineRule="auto"/>
        <w:ind w:left="-426"/>
        <w:jc w:val="both"/>
        <w:rPr>
          <w:rFonts w:asciiTheme="majorHAnsi" w:hAnsiTheme="majorHAnsi" w:cstheme="majorHAnsi"/>
          <w:bCs/>
          <w:sz w:val="8"/>
          <w:szCs w:val="8"/>
        </w:rPr>
      </w:pPr>
    </w:p>
    <w:p w14:paraId="7C2603A9" w14:textId="479BB7CD" w:rsidR="00C34D52" w:rsidRPr="004115F7" w:rsidRDefault="005D385C" w:rsidP="004115F7">
      <w:pPr>
        <w:spacing w:after="0" w:line="276" w:lineRule="auto"/>
        <w:ind w:left="-426"/>
        <w:jc w:val="both"/>
        <w:rPr>
          <w:rFonts w:asciiTheme="majorHAnsi" w:hAnsiTheme="majorHAnsi" w:cstheme="majorHAnsi"/>
          <w:bCs/>
        </w:rPr>
      </w:pPr>
      <w:r w:rsidRPr="004115F7">
        <w:rPr>
          <w:rFonts w:asciiTheme="majorHAnsi" w:hAnsiTheme="majorHAnsi" w:cstheme="majorHAnsi"/>
          <w:bCs/>
        </w:rPr>
        <w:t>6.1. A Ata de Registro de Preços deverá ser executado fielmente pelas partes, de acordo com as cláusulas avençadas, e cada parte responderá pelas consequências de sua inexecução total ou parcial (</w:t>
      </w:r>
      <w:r w:rsidR="000D74BF" w:rsidRPr="004115F7">
        <w:rPr>
          <w:rFonts w:asciiTheme="majorHAnsi" w:hAnsiTheme="majorHAnsi" w:cstheme="majorHAnsi"/>
          <w:bCs/>
        </w:rPr>
        <w:t>a</w:t>
      </w:r>
      <w:r w:rsidR="0028017F" w:rsidRPr="004115F7">
        <w:rPr>
          <w:rFonts w:asciiTheme="majorHAnsi" w:hAnsiTheme="majorHAnsi" w:cstheme="majorHAnsi"/>
          <w:bCs/>
        </w:rPr>
        <w:t>rt</w:t>
      </w:r>
      <w:r w:rsidR="000D74BF" w:rsidRPr="004115F7">
        <w:rPr>
          <w:rFonts w:asciiTheme="majorHAnsi" w:hAnsiTheme="majorHAnsi" w:cstheme="majorHAnsi"/>
          <w:bCs/>
        </w:rPr>
        <w:t>.</w:t>
      </w:r>
      <w:r w:rsidR="0028017F" w:rsidRPr="004115F7">
        <w:rPr>
          <w:rFonts w:asciiTheme="majorHAnsi" w:hAnsiTheme="majorHAnsi" w:cstheme="majorHAnsi"/>
          <w:bCs/>
        </w:rPr>
        <w:t xml:space="preserve"> 118, inciso XIII do Decreto Municipal 62</w:t>
      </w:r>
      <w:r w:rsidR="00317FB9" w:rsidRPr="004115F7">
        <w:rPr>
          <w:rFonts w:asciiTheme="majorHAnsi" w:hAnsiTheme="majorHAnsi" w:cstheme="majorHAnsi"/>
          <w:bCs/>
        </w:rPr>
        <w:t>.</w:t>
      </w:r>
      <w:r w:rsidR="0028017F" w:rsidRPr="004115F7">
        <w:rPr>
          <w:rFonts w:asciiTheme="majorHAnsi" w:hAnsiTheme="majorHAnsi" w:cstheme="majorHAnsi"/>
          <w:bCs/>
        </w:rPr>
        <w:t xml:space="preserve">100/2022 e </w:t>
      </w:r>
      <w:r w:rsidRPr="004115F7">
        <w:rPr>
          <w:rFonts w:asciiTheme="majorHAnsi" w:hAnsiTheme="majorHAnsi" w:cstheme="majorHAnsi"/>
          <w:bCs/>
          <w:i/>
          <w:iCs/>
        </w:rPr>
        <w:t>caput</w:t>
      </w:r>
      <w:r w:rsidRPr="004115F7">
        <w:rPr>
          <w:rFonts w:asciiTheme="majorHAnsi" w:hAnsiTheme="majorHAnsi" w:cstheme="majorHAnsi"/>
          <w:bCs/>
        </w:rPr>
        <w:t xml:space="preserve"> do art. 115 da Lei nº 14.133, de 2021).</w:t>
      </w:r>
    </w:p>
    <w:p w14:paraId="2E8A6345" w14:textId="77777777" w:rsidR="005F5795" w:rsidRDefault="005F5795" w:rsidP="004115F7">
      <w:pPr>
        <w:spacing w:after="0" w:line="276" w:lineRule="auto"/>
        <w:ind w:left="-426"/>
        <w:jc w:val="both"/>
        <w:rPr>
          <w:rFonts w:asciiTheme="majorHAnsi" w:hAnsiTheme="majorHAnsi" w:cstheme="majorHAnsi"/>
          <w:bCs/>
        </w:rPr>
      </w:pPr>
    </w:p>
    <w:p w14:paraId="4902F006" w14:textId="2B8BD580" w:rsidR="000107E8" w:rsidRPr="004115F7" w:rsidRDefault="000107E8" w:rsidP="004115F7">
      <w:pPr>
        <w:spacing w:after="0" w:line="276" w:lineRule="auto"/>
        <w:ind w:left="-426"/>
        <w:jc w:val="both"/>
        <w:rPr>
          <w:rFonts w:asciiTheme="majorHAnsi" w:hAnsiTheme="majorHAnsi" w:cstheme="majorHAnsi"/>
          <w:bCs/>
        </w:rPr>
      </w:pPr>
      <w:r w:rsidRPr="004115F7">
        <w:rPr>
          <w:rFonts w:asciiTheme="majorHAnsi" w:hAnsiTheme="majorHAnsi" w:cstheme="majorHAnsi"/>
          <w:bCs/>
        </w:rPr>
        <w:t>6.2. Caberá aos fiscais titular e suplentes, designados por ato da autoridade competente, acompanhar a prestação dos serviços com base no art. 120 do Decreto n. 62.100/2022 e recebê-lo na forma do inciso II do art. 141 do mesmo diploma.</w:t>
      </w:r>
    </w:p>
    <w:p w14:paraId="76E7FC09" w14:textId="77777777" w:rsidR="005F5795" w:rsidRDefault="005F5795" w:rsidP="004115F7">
      <w:pPr>
        <w:spacing w:after="0" w:line="276" w:lineRule="auto"/>
        <w:ind w:left="-426"/>
        <w:jc w:val="both"/>
        <w:rPr>
          <w:rFonts w:asciiTheme="majorHAnsi" w:hAnsiTheme="majorHAnsi" w:cstheme="majorHAnsi"/>
          <w:bCs/>
        </w:rPr>
      </w:pPr>
    </w:p>
    <w:p w14:paraId="10BF017B" w14:textId="0E0F2AC2" w:rsidR="000107E8" w:rsidRPr="004115F7" w:rsidRDefault="000107E8" w:rsidP="004115F7">
      <w:pPr>
        <w:spacing w:after="0" w:line="276" w:lineRule="auto"/>
        <w:ind w:left="-426"/>
        <w:jc w:val="both"/>
        <w:rPr>
          <w:rFonts w:asciiTheme="majorHAnsi" w:hAnsiTheme="majorHAnsi" w:cstheme="majorHAnsi"/>
          <w:bCs/>
        </w:rPr>
      </w:pPr>
      <w:r w:rsidRPr="004115F7">
        <w:rPr>
          <w:rFonts w:asciiTheme="majorHAnsi" w:hAnsiTheme="majorHAnsi" w:cstheme="majorHAnsi"/>
          <w:bCs/>
        </w:rPr>
        <w:t>6.3. Os fiscais anotarão em registro próprio todas as ocorrências relacionadas à prestação do serviço, determinando o que for necessário para a regularização das faltas ou defeitos observados. Do mesmo modo, informarão a seus superiores, em tempo hábil para a adoção das medidas convenientes, situações que demandarem decisão ou providência que ultrapasse suas competências.</w:t>
      </w:r>
    </w:p>
    <w:p w14:paraId="35322AEA" w14:textId="77777777" w:rsidR="005F5795" w:rsidRDefault="005F5795" w:rsidP="004115F7">
      <w:pPr>
        <w:spacing w:after="0" w:line="276" w:lineRule="auto"/>
        <w:ind w:left="-426"/>
        <w:jc w:val="both"/>
        <w:rPr>
          <w:rFonts w:asciiTheme="majorHAnsi" w:hAnsiTheme="majorHAnsi" w:cstheme="majorHAnsi"/>
          <w:bCs/>
        </w:rPr>
      </w:pPr>
    </w:p>
    <w:p w14:paraId="0AA8835C" w14:textId="3CBCE1E0" w:rsidR="000107E8" w:rsidRPr="004115F7" w:rsidRDefault="000107E8" w:rsidP="004115F7">
      <w:pPr>
        <w:spacing w:after="0" w:line="276" w:lineRule="auto"/>
        <w:ind w:left="-426"/>
        <w:jc w:val="both"/>
        <w:rPr>
          <w:rFonts w:asciiTheme="majorHAnsi" w:hAnsiTheme="majorHAnsi" w:cstheme="majorHAnsi"/>
          <w:bCs/>
        </w:rPr>
      </w:pPr>
      <w:r w:rsidRPr="004115F7">
        <w:rPr>
          <w:rFonts w:asciiTheme="majorHAnsi" w:hAnsiTheme="majorHAnsi" w:cstheme="majorHAnsi"/>
          <w:bCs/>
        </w:rPr>
        <w:t>6.4. As comunicações entre a contratante e a contratada devem ser realizadas por escrito sempre que o ato exigir tal formalidade, admitindo-se o uso de mensagem eletrônica para esse fim.</w:t>
      </w:r>
    </w:p>
    <w:p w14:paraId="37D69F1F" w14:textId="77777777" w:rsidR="005F5795" w:rsidRDefault="005F5795" w:rsidP="004115F7">
      <w:pPr>
        <w:spacing w:after="0" w:line="276" w:lineRule="auto"/>
        <w:ind w:left="-426"/>
        <w:jc w:val="both"/>
        <w:rPr>
          <w:rFonts w:asciiTheme="majorHAnsi" w:hAnsiTheme="majorHAnsi" w:cstheme="majorHAnsi"/>
          <w:bCs/>
        </w:rPr>
      </w:pPr>
    </w:p>
    <w:p w14:paraId="7DC41252" w14:textId="60A512FF" w:rsidR="000107E8" w:rsidRPr="004115F7" w:rsidRDefault="000107E8" w:rsidP="004115F7">
      <w:pPr>
        <w:spacing w:after="0" w:line="276" w:lineRule="auto"/>
        <w:ind w:left="-426"/>
        <w:jc w:val="both"/>
        <w:rPr>
          <w:rFonts w:asciiTheme="majorHAnsi" w:hAnsiTheme="majorHAnsi" w:cstheme="majorHAnsi"/>
          <w:bCs/>
        </w:rPr>
      </w:pPr>
      <w:r w:rsidRPr="004115F7">
        <w:rPr>
          <w:rFonts w:asciiTheme="majorHAnsi" w:hAnsiTheme="majorHAnsi" w:cstheme="majorHAnsi"/>
          <w:bCs/>
        </w:rPr>
        <w:t>6.5. 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75738DE2" w14:textId="77777777" w:rsidR="005F5795" w:rsidRDefault="005F5795" w:rsidP="004115F7">
      <w:pPr>
        <w:spacing w:after="0" w:line="276" w:lineRule="auto"/>
        <w:ind w:left="-426"/>
        <w:jc w:val="both"/>
        <w:rPr>
          <w:rFonts w:asciiTheme="majorHAnsi" w:hAnsiTheme="majorHAnsi" w:cstheme="majorHAnsi"/>
          <w:bCs/>
        </w:rPr>
      </w:pPr>
    </w:p>
    <w:p w14:paraId="65FFD2F1" w14:textId="3FA343F9" w:rsidR="000107E8" w:rsidRPr="004115F7" w:rsidRDefault="000107E8" w:rsidP="004115F7">
      <w:pPr>
        <w:spacing w:after="0" w:line="276" w:lineRule="auto"/>
        <w:ind w:left="-426"/>
        <w:jc w:val="both"/>
        <w:rPr>
          <w:rFonts w:asciiTheme="majorHAnsi" w:hAnsiTheme="majorHAnsi" w:cstheme="majorHAnsi"/>
          <w:bCs/>
        </w:rPr>
      </w:pPr>
      <w:r w:rsidRPr="004115F7">
        <w:rPr>
          <w:rFonts w:asciiTheme="majorHAnsi" w:hAnsiTheme="majorHAnsi" w:cstheme="majorHAnsi"/>
          <w:bCs/>
        </w:rPr>
        <w:t>6.6. Caso ocorra descumprimento das obrigações, o fiscal administrativo da Ata de Registro de Preços atuará tempestivamente na solução do problema, reportando ao gestor para que tome as providências cabíveis, quando ultrapassar a sua competência.</w:t>
      </w:r>
    </w:p>
    <w:p w14:paraId="25E3AB54" w14:textId="77777777" w:rsidR="005F5795" w:rsidRDefault="005F5795" w:rsidP="004115F7">
      <w:pPr>
        <w:spacing w:after="0" w:line="276" w:lineRule="auto"/>
        <w:ind w:left="-426"/>
        <w:jc w:val="both"/>
        <w:rPr>
          <w:rFonts w:asciiTheme="majorHAnsi" w:hAnsiTheme="majorHAnsi" w:cstheme="majorHAnsi"/>
          <w:bCs/>
        </w:rPr>
      </w:pPr>
    </w:p>
    <w:p w14:paraId="224C4AD5" w14:textId="6D16FC8D" w:rsidR="000107E8" w:rsidRPr="004115F7" w:rsidRDefault="000107E8" w:rsidP="004115F7">
      <w:pPr>
        <w:spacing w:after="0" w:line="276" w:lineRule="auto"/>
        <w:ind w:left="-426"/>
        <w:jc w:val="both"/>
        <w:rPr>
          <w:rFonts w:asciiTheme="majorHAnsi" w:hAnsiTheme="majorHAnsi" w:cstheme="majorHAnsi"/>
          <w:bCs/>
        </w:rPr>
      </w:pPr>
      <w:r w:rsidRPr="004115F7">
        <w:rPr>
          <w:rFonts w:asciiTheme="majorHAnsi" w:hAnsiTheme="majorHAnsi" w:cstheme="majorHAnsi"/>
          <w:bCs/>
        </w:rPr>
        <w:t>6.7. O gestor da Ata de Registro de Preços coordenará a atualização do processo de acompanhamento e fiscalização contendo todos os registros formais da execução no histórico de gerenciamento, a exemplo da ordem de serviço, do registro de ocorrências, das alterações e das prorrogações, elaborando relatório com vistas à verificação da necessidade de adequações para fins de atendimento da finalidade da administração.</w:t>
      </w:r>
    </w:p>
    <w:p w14:paraId="22437B64" w14:textId="77777777" w:rsidR="005F5795" w:rsidRDefault="005F5795" w:rsidP="004115F7">
      <w:pPr>
        <w:spacing w:after="0" w:line="276" w:lineRule="auto"/>
        <w:ind w:left="-426"/>
        <w:jc w:val="both"/>
        <w:rPr>
          <w:rFonts w:asciiTheme="majorHAnsi" w:hAnsiTheme="majorHAnsi" w:cstheme="majorHAnsi"/>
          <w:bCs/>
        </w:rPr>
      </w:pPr>
    </w:p>
    <w:p w14:paraId="63DF9AB4" w14:textId="2A3083F8" w:rsidR="000107E8" w:rsidRPr="004115F7" w:rsidRDefault="000107E8" w:rsidP="004115F7">
      <w:pPr>
        <w:spacing w:after="0" w:line="276" w:lineRule="auto"/>
        <w:ind w:left="-426"/>
        <w:jc w:val="both"/>
        <w:rPr>
          <w:rFonts w:asciiTheme="majorHAnsi" w:hAnsiTheme="majorHAnsi" w:cstheme="majorHAnsi"/>
          <w:bCs/>
        </w:rPr>
      </w:pPr>
      <w:r w:rsidRPr="004115F7">
        <w:rPr>
          <w:rFonts w:asciiTheme="majorHAnsi" w:hAnsiTheme="majorHAnsi" w:cstheme="majorHAnsi"/>
          <w:bCs/>
        </w:rPr>
        <w:t>6.8. O gestor da Ata de Registro de Preços acompanhará os registros realizados pelos fiscais, de todas as ocorrências relacionadas à execução da contratação e as medidas adotadas, informando, se for o caso, à autoridade superior àquelas que ultrapassarem a sua competência.</w:t>
      </w:r>
    </w:p>
    <w:p w14:paraId="0FD0818F" w14:textId="77777777" w:rsidR="005F5795" w:rsidRDefault="005F5795" w:rsidP="004115F7">
      <w:pPr>
        <w:spacing w:after="0" w:line="276" w:lineRule="auto"/>
        <w:ind w:left="-426"/>
        <w:jc w:val="both"/>
        <w:rPr>
          <w:rFonts w:asciiTheme="majorHAnsi" w:hAnsiTheme="majorHAnsi" w:cstheme="majorHAnsi"/>
          <w:bCs/>
        </w:rPr>
      </w:pPr>
    </w:p>
    <w:p w14:paraId="143ED69E" w14:textId="11E16AF2" w:rsidR="000107E8" w:rsidRPr="004115F7" w:rsidRDefault="000107E8" w:rsidP="004115F7">
      <w:pPr>
        <w:spacing w:after="0" w:line="276" w:lineRule="auto"/>
        <w:ind w:left="-426"/>
        <w:jc w:val="both"/>
        <w:rPr>
          <w:rFonts w:asciiTheme="majorHAnsi" w:hAnsiTheme="majorHAnsi" w:cstheme="majorHAnsi"/>
          <w:bCs/>
        </w:rPr>
      </w:pPr>
      <w:r w:rsidRPr="004115F7">
        <w:rPr>
          <w:rFonts w:asciiTheme="majorHAnsi" w:hAnsiTheme="majorHAnsi" w:cstheme="majorHAnsi"/>
          <w:bCs/>
        </w:rPr>
        <w:t>6.9. O gestor da Ata de Registro de Preços acompanhará a manutenção das condições de habilitação, para fins de empenho de despesa e pagamento, e anotará os problemas que obstem o fluxo normal da liquidação e do pagamento da despesa no relatório de riscos eventuais.</w:t>
      </w:r>
    </w:p>
    <w:p w14:paraId="23B9C679" w14:textId="77777777" w:rsidR="005F5795" w:rsidRDefault="005F5795" w:rsidP="004115F7">
      <w:pPr>
        <w:spacing w:after="0" w:line="276" w:lineRule="auto"/>
        <w:ind w:left="-426"/>
        <w:jc w:val="both"/>
        <w:rPr>
          <w:rFonts w:asciiTheme="majorHAnsi" w:hAnsiTheme="majorHAnsi" w:cstheme="majorHAnsi"/>
          <w:bCs/>
        </w:rPr>
      </w:pPr>
    </w:p>
    <w:p w14:paraId="49BC1C1A" w14:textId="4D0714E7" w:rsidR="000107E8" w:rsidRPr="004115F7" w:rsidRDefault="000107E8" w:rsidP="004115F7">
      <w:pPr>
        <w:spacing w:after="0" w:line="276" w:lineRule="auto"/>
        <w:ind w:left="-426"/>
        <w:jc w:val="both"/>
        <w:rPr>
          <w:rFonts w:asciiTheme="majorHAnsi" w:hAnsiTheme="majorHAnsi" w:cstheme="majorHAnsi"/>
          <w:bCs/>
        </w:rPr>
      </w:pPr>
      <w:r w:rsidRPr="004115F7">
        <w:rPr>
          <w:rFonts w:asciiTheme="majorHAnsi" w:hAnsiTheme="majorHAnsi" w:cstheme="majorHAnsi"/>
          <w:bCs/>
        </w:rPr>
        <w:t xml:space="preserve">6.10. O gestor </w:t>
      </w:r>
      <w:r w:rsidR="00385EE7" w:rsidRPr="004115F7">
        <w:rPr>
          <w:rFonts w:asciiTheme="majorHAnsi" w:hAnsiTheme="majorHAnsi" w:cstheme="majorHAnsi"/>
          <w:bCs/>
        </w:rPr>
        <w:t xml:space="preserve">da Ata de Registro de Preços </w:t>
      </w:r>
      <w:r w:rsidRPr="004115F7">
        <w:rPr>
          <w:rFonts w:asciiTheme="majorHAnsi" w:hAnsiTheme="majorHAnsi" w:cstheme="majorHAnsi"/>
          <w:bCs/>
        </w:rPr>
        <w:t>emitirá documento comprobatório da avaliação realizada pelos fiscais quanto ao cumprimento de obrigações assumidas pelo contratado, com menção ao seu desempenho na execução, baseado nos indicadores objetivamente definidos e aferidos, e a eventuais penalidades aplicadas, devendo constar do cadastro de atesto de cumprimento de obrigações.</w:t>
      </w:r>
    </w:p>
    <w:p w14:paraId="7B5A588E" w14:textId="77777777" w:rsidR="005F5795" w:rsidRDefault="005F5795" w:rsidP="004115F7">
      <w:pPr>
        <w:spacing w:after="0" w:line="276" w:lineRule="auto"/>
        <w:ind w:left="-426"/>
        <w:jc w:val="both"/>
        <w:rPr>
          <w:rFonts w:asciiTheme="majorHAnsi" w:hAnsiTheme="majorHAnsi" w:cstheme="majorHAnsi"/>
          <w:bCs/>
        </w:rPr>
      </w:pPr>
    </w:p>
    <w:p w14:paraId="55361AD9" w14:textId="28FFE0A8" w:rsidR="00385EE7" w:rsidRPr="004115F7" w:rsidRDefault="00385EE7" w:rsidP="004115F7">
      <w:pPr>
        <w:spacing w:after="0" w:line="276" w:lineRule="auto"/>
        <w:ind w:left="-426"/>
        <w:jc w:val="both"/>
        <w:rPr>
          <w:rFonts w:asciiTheme="majorHAnsi" w:hAnsiTheme="majorHAnsi" w:cstheme="majorHAnsi"/>
          <w:bCs/>
        </w:rPr>
      </w:pPr>
      <w:r w:rsidRPr="004115F7">
        <w:rPr>
          <w:rFonts w:asciiTheme="majorHAnsi" w:hAnsiTheme="majorHAnsi" w:cstheme="majorHAnsi"/>
          <w:bCs/>
        </w:rPr>
        <w:t xml:space="preserve">6.11. </w:t>
      </w:r>
      <w:r w:rsidR="000107E8" w:rsidRPr="004115F7">
        <w:rPr>
          <w:rFonts w:asciiTheme="majorHAnsi" w:hAnsiTheme="majorHAnsi" w:cstheme="majorHAnsi"/>
          <w:bCs/>
        </w:rPr>
        <w:t xml:space="preserve">O gestor </w:t>
      </w:r>
      <w:r w:rsidRPr="004115F7">
        <w:rPr>
          <w:rFonts w:asciiTheme="majorHAnsi" w:hAnsiTheme="majorHAnsi" w:cstheme="majorHAnsi"/>
          <w:bCs/>
        </w:rPr>
        <w:t xml:space="preserve">da Ata de Registro de Preços </w:t>
      </w:r>
      <w:r w:rsidR="000107E8" w:rsidRPr="004115F7">
        <w:rPr>
          <w:rFonts w:asciiTheme="majorHAnsi" w:hAnsiTheme="majorHAnsi" w:cstheme="majorHAnsi"/>
          <w:bCs/>
        </w:rPr>
        <w:t>tomará providências para a formalização de processo administrativo de responsabilização para fins de aplicação de sanções, a ser conduzido pela comissão de que trata o art. 158 da Lei n. 14.133/2021 ou pelo agente ou pelo setor com competência para tal, conforme o caso.</w:t>
      </w:r>
    </w:p>
    <w:p w14:paraId="4299F3EC" w14:textId="77777777" w:rsidR="005F5795" w:rsidRDefault="005F5795" w:rsidP="004115F7">
      <w:pPr>
        <w:spacing w:after="0" w:line="276" w:lineRule="auto"/>
        <w:ind w:left="-426"/>
        <w:jc w:val="both"/>
        <w:rPr>
          <w:rFonts w:asciiTheme="majorHAnsi" w:hAnsiTheme="majorHAnsi" w:cstheme="majorHAnsi"/>
          <w:bCs/>
        </w:rPr>
      </w:pPr>
    </w:p>
    <w:p w14:paraId="7F4B454B" w14:textId="54044362" w:rsidR="00385EE7" w:rsidRPr="004115F7" w:rsidRDefault="00385EE7" w:rsidP="004115F7">
      <w:pPr>
        <w:spacing w:after="0" w:line="276" w:lineRule="auto"/>
        <w:ind w:left="-426"/>
        <w:jc w:val="both"/>
        <w:rPr>
          <w:rFonts w:asciiTheme="majorHAnsi" w:hAnsiTheme="majorHAnsi" w:cstheme="majorHAnsi"/>
          <w:bCs/>
        </w:rPr>
      </w:pPr>
      <w:r w:rsidRPr="004115F7">
        <w:rPr>
          <w:rFonts w:asciiTheme="majorHAnsi" w:hAnsiTheme="majorHAnsi" w:cstheme="majorHAnsi"/>
          <w:bCs/>
        </w:rPr>
        <w:t xml:space="preserve">6.12. </w:t>
      </w:r>
      <w:r w:rsidR="000107E8" w:rsidRPr="004115F7">
        <w:rPr>
          <w:rFonts w:asciiTheme="majorHAnsi" w:hAnsiTheme="majorHAnsi" w:cstheme="majorHAnsi"/>
          <w:bCs/>
        </w:rPr>
        <w:t xml:space="preserve">O gestor </w:t>
      </w:r>
      <w:r w:rsidRPr="004115F7">
        <w:rPr>
          <w:rFonts w:asciiTheme="majorHAnsi" w:hAnsiTheme="majorHAnsi" w:cstheme="majorHAnsi"/>
          <w:bCs/>
        </w:rPr>
        <w:t>da Ata de Registro de Preços</w:t>
      </w:r>
      <w:r w:rsidR="000107E8" w:rsidRPr="004115F7">
        <w:rPr>
          <w:rFonts w:asciiTheme="majorHAnsi" w:hAnsiTheme="majorHAnsi" w:cstheme="majorHAnsi"/>
          <w:bCs/>
        </w:rPr>
        <w:t xml:space="preserve"> deverá elaborar relatório final com informações sobre a consecução dos objetivos que tenham justificado a contratação e eventuais condutas a serem adotadas para o aprimoramento das atividades da Administração.</w:t>
      </w:r>
    </w:p>
    <w:p w14:paraId="642BBE2B" w14:textId="77777777" w:rsidR="005F5795" w:rsidRDefault="005F5795" w:rsidP="004115F7">
      <w:pPr>
        <w:spacing w:after="0" w:line="276" w:lineRule="auto"/>
        <w:ind w:left="-426"/>
        <w:jc w:val="both"/>
        <w:rPr>
          <w:rFonts w:asciiTheme="majorHAnsi" w:hAnsiTheme="majorHAnsi" w:cstheme="majorHAnsi"/>
          <w:bCs/>
        </w:rPr>
      </w:pPr>
    </w:p>
    <w:p w14:paraId="37913E79" w14:textId="272F7F1A" w:rsidR="000107E8" w:rsidRPr="004115F7" w:rsidRDefault="00385EE7" w:rsidP="004115F7">
      <w:pPr>
        <w:spacing w:after="0" w:line="276" w:lineRule="auto"/>
        <w:ind w:left="-426"/>
        <w:jc w:val="both"/>
        <w:rPr>
          <w:rFonts w:asciiTheme="majorHAnsi" w:hAnsiTheme="majorHAnsi" w:cstheme="majorHAnsi"/>
          <w:bCs/>
        </w:rPr>
      </w:pPr>
      <w:r w:rsidRPr="004115F7">
        <w:rPr>
          <w:rFonts w:asciiTheme="majorHAnsi" w:hAnsiTheme="majorHAnsi" w:cstheme="majorHAnsi"/>
          <w:bCs/>
        </w:rPr>
        <w:t xml:space="preserve">6.13. </w:t>
      </w:r>
      <w:r w:rsidR="000107E8" w:rsidRPr="004115F7">
        <w:rPr>
          <w:rFonts w:asciiTheme="majorHAnsi" w:hAnsiTheme="majorHAnsi" w:cstheme="majorHAnsi"/>
          <w:bCs/>
        </w:rPr>
        <w:t xml:space="preserve">O gestor </w:t>
      </w:r>
      <w:r w:rsidRPr="004115F7">
        <w:rPr>
          <w:rFonts w:asciiTheme="majorHAnsi" w:hAnsiTheme="majorHAnsi" w:cstheme="majorHAnsi"/>
          <w:bCs/>
        </w:rPr>
        <w:t>da Ata de Registro de Preços</w:t>
      </w:r>
      <w:r w:rsidR="000107E8" w:rsidRPr="004115F7">
        <w:rPr>
          <w:rFonts w:asciiTheme="majorHAnsi" w:hAnsiTheme="majorHAnsi" w:cstheme="majorHAnsi"/>
          <w:bCs/>
        </w:rPr>
        <w:t xml:space="preserve"> deverá enviar a documentação pertinente ao setor de finanças para a formalização dos procedimentos de liquidação e pagamento, no valor dimensionado pela fiscalização e gestão.</w:t>
      </w:r>
    </w:p>
    <w:p w14:paraId="033CBDE5" w14:textId="77777777" w:rsidR="005F5795" w:rsidRDefault="005F5795" w:rsidP="004115F7">
      <w:pPr>
        <w:spacing w:after="0" w:line="276" w:lineRule="auto"/>
        <w:ind w:left="-426"/>
        <w:jc w:val="both"/>
        <w:rPr>
          <w:rFonts w:asciiTheme="majorHAnsi" w:hAnsiTheme="majorHAnsi" w:cstheme="majorHAnsi"/>
          <w:bCs/>
        </w:rPr>
      </w:pPr>
    </w:p>
    <w:p w14:paraId="5A1682EB" w14:textId="7D2B5A86" w:rsidR="000107E8" w:rsidRPr="004115F7" w:rsidRDefault="00385EE7" w:rsidP="004115F7">
      <w:pPr>
        <w:spacing w:after="0" w:line="276" w:lineRule="auto"/>
        <w:ind w:left="-426"/>
        <w:jc w:val="both"/>
        <w:rPr>
          <w:rFonts w:asciiTheme="majorHAnsi" w:hAnsiTheme="majorHAnsi" w:cstheme="majorHAnsi"/>
          <w:bCs/>
        </w:rPr>
      </w:pPr>
      <w:r w:rsidRPr="004115F7">
        <w:rPr>
          <w:rFonts w:asciiTheme="majorHAnsi" w:hAnsiTheme="majorHAnsi" w:cstheme="majorHAnsi"/>
          <w:bCs/>
        </w:rPr>
        <w:t xml:space="preserve">6.14. </w:t>
      </w:r>
      <w:r w:rsidR="000107E8" w:rsidRPr="004115F7">
        <w:rPr>
          <w:rFonts w:asciiTheme="majorHAnsi" w:hAnsiTheme="majorHAnsi" w:cstheme="majorHAnsi"/>
          <w:bCs/>
        </w:rPr>
        <w:t>O contratado será responsável pelos danos causados diretamente à Administração ou a terceiros em razão da execução d</w:t>
      </w:r>
      <w:r w:rsidRPr="004115F7">
        <w:rPr>
          <w:rFonts w:asciiTheme="majorHAnsi" w:hAnsiTheme="majorHAnsi" w:cstheme="majorHAnsi"/>
          <w:bCs/>
        </w:rPr>
        <w:t xml:space="preserve">a </w:t>
      </w:r>
      <w:r w:rsidR="000107E8" w:rsidRPr="004115F7">
        <w:rPr>
          <w:rFonts w:asciiTheme="majorHAnsi" w:hAnsiTheme="majorHAnsi" w:cstheme="majorHAnsi"/>
          <w:bCs/>
        </w:rPr>
        <w:t>contra</w:t>
      </w:r>
      <w:r w:rsidRPr="004115F7">
        <w:rPr>
          <w:rFonts w:asciiTheme="majorHAnsi" w:hAnsiTheme="majorHAnsi" w:cstheme="majorHAnsi"/>
          <w:bCs/>
        </w:rPr>
        <w:t>tação</w:t>
      </w:r>
      <w:r w:rsidR="000107E8" w:rsidRPr="004115F7">
        <w:rPr>
          <w:rFonts w:asciiTheme="majorHAnsi" w:hAnsiTheme="majorHAnsi" w:cstheme="majorHAnsi"/>
          <w:bCs/>
        </w:rPr>
        <w:t>, e não excluirá nem reduzirá essa responsabilidade a fiscalização ou o acompanhamento pelo contratante.</w:t>
      </w:r>
    </w:p>
    <w:p w14:paraId="5B00CB50" w14:textId="77777777" w:rsidR="005F5795" w:rsidRDefault="005F5795" w:rsidP="004115F7">
      <w:pPr>
        <w:spacing w:after="0" w:line="276" w:lineRule="auto"/>
        <w:ind w:left="-426"/>
        <w:jc w:val="both"/>
        <w:rPr>
          <w:rFonts w:asciiTheme="majorHAnsi" w:hAnsiTheme="majorHAnsi" w:cstheme="majorHAnsi"/>
          <w:bCs/>
        </w:rPr>
      </w:pPr>
    </w:p>
    <w:p w14:paraId="2CA95ED8" w14:textId="4C4DAD5E" w:rsidR="000107E8" w:rsidRPr="004115F7" w:rsidRDefault="00385EE7" w:rsidP="004115F7">
      <w:pPr>
        <w:spacing w:after="0" w:line="276" w:lineRule="auto"/>
        <w:ind w:left="-426"/>
        <w:jc w:val="both"/>
        <w:rPr>
          <w:rFonts w:asciiTheme="majorHAnsi" w:hAnsiTheme="majorHAnsi" w:cstheme="majorHAnsi"/>
          <w:bCs/>
        </w:rPr>
      </w:pPr>
      <w:r w:rsidRPr="004115F7">
        <w:rPr>
          <w:rFonts w:asciiTheme="majorHAnsi" w:hAnsiTheme="majorHAnsi" w:cstheme="majorHAnsi"/>
          <w:bCs/>
        </w:rPr>
        <w:t xml:space="preserve">6.15. </w:t>
      </w:r>
      <w:r w:rsidR="000107E8" w:rsidRPr="004115F7">
        <w:rPr>
          <w:rFonts w:asciiTheme="majorHAnsi" w:hAnsiTheme="majorHAnsi" w:cstheme="majorHAnsi"/>
          <w:bCs/>
        </w:rPr>
        <w:t>O órgão ou entidade poderá convocar representante da empresa para adoção de providências que devam ser cumpridas de imediato.</w:t>
      </w:r>
    </w:p>
    <w:p w14:paraId="21916F6E" w14:textId="77777777" w:rsidR="005F5795" w:rsidRDefault="005F5795" w:rsidP="004115F7">
      <w:pPr>
        <w:spacing w:after="0" w:line="276" w:lineRule="auto"/>
        <w:ind w:left="-426"/>
        <w:jc w:val="both"/>
        <w:rPr>
          <w:rFonts w:asciiTheme="majorHAnsi" w:hAnsiTheme="majorHAnsi" w:cstheme="majorHAnsi"/>
          <w:bCs/>
        </w:rPr>
      </w:pPr>
    </w:p>
    <w:p w14:paraId="3F225DFB" w14:textId="48849693" w:rsidR="00BD471E" w:rsidRPr="004115F7" w:rsidRDefault="00385EE7" w:rsidP="004115F7">
      <w:pPr>
        <w:spacing w:after="0" w:line="276" w:lineRule="auto"/>
        <w:ind w:left="-426"/>
        <w:jc w:val="both"/>
        <w:rPr>
          <w:rFonts w:asciiTheme="majorHAnsi" w:hAnsiTheme="majorHAnsi" w:cstheme="majorHAnsi"/>
          <w:bCs/>
        </w:rPr>
      </w:pPr>
      <w:r w:rsidRPr="004115F7">
        <w:rPr>
          <w:rFonts w:asciiTheme="majorHAnsi" w:hAnsiTheme="majorHAnsi" w:cstheme="majorHAnsi"/>
          <w:bCs/>
        </w:rPr>
        <w:t xml:space="preserve">6.16. </w:t>
      </w:r>
      <w:r w:rsidR="000107E8" w:rsidRPr="004115F7">
        <w:rPr>
          <w:rFonts w:asciiTheme="majorHAnsi" w:hAnsiTheme="majorHAnsi" w:cstheme="majorHAnsi"/>
          <w:bCs/>
        </w:rPr>
        <w:t>Durante o acompanhamento, os fiscais deverão rejeitar todos os materiais cujas condições comprometam os objetos e terão como parâmetro de atuação as exigências deste Termo de Referência e do Estudo Técnico Preliminar, salientando que o ateste do serviço não exclui a responsabilidade civil do fornecedor por vícios de qualidade, de quantidade ou, ainda, por desacordo com as especificações estabelecidas, verificadas posteriormente.</w:t>
      </w:r>
    </w:p>
    <w:p w14:paraId="54F472F0" w14:textId="77777777" w:rsidR="005F5795" w:rsidRPr="005F5795" w:rsidRDefault="005F5795" w:rsidP="005F5795">
      <w:pPr>
        <w:spacing w:after="0" w:line="276" w:lineRule="auto"/>
        <w:jc w:val="both"/>
        <w:textAlignment w:val="baseline"/>
        <w:rPr>
          <w:rFonts w:asciiTheme="majorHAnsi" w:eastAsia="Times New Roman" w:hAnsiTheme="majorHAnsi" w:cstheme="majorHAnsi"/>
          <w:color w:val="000000"/>
          <w:kern w:val="0"/>
          <w:lang w:eastAsia="pt-BR"/>
          <w14:ligatures w14:val="none"/>
        </w:rPr>
      </w:pPr>
    </w:p>
    <w:p w14:paraId="4E446905" w14:textId="636C8342" w:rsidR="00C34D52" w:rsidRPr="004115F7" w:rsidRDefault="005D385C" w:rsidP="005F5795">
      <w:pPr>
        <w:numPr>
          <w:ilvl w:val="0"/>
          <w:numId w:val="8"/>
        </w:numPr>
        <w:shd w:val="clear" w:color="auto" w:fill="E7E6E6" w:themeFill="background2"/>
        <w:spacing w:after="0" w:line="276" w:lineRule="auto"/>
        <w:ind w:left="-426"/>
        <w:jc w:val="both"/>
        <w:textAlignment w:val="baseline"/>
        <w:rPr>
          <w:rFonts w:asciiTheme="majorHAnsi" w:eastAsia="Times New Roman" w:hAnsiTheme="majorHAnsi" w:cstheme="majorHAnsi"/>
          <w:color w:val="000000"/>
          <w:kern w:val="0"/>
          <w:lang w:eastAsia="pt-BR"/>
          <w14:ligatures w14:val="none"/>
        </w:rPr>
      </w:pPr>
      <w:r w:rsidRPr="004115F7">
        <w:rPr>
          <w:rFonts w:asciiTheme="majorHAnsi" w:eastAsia="Times New Roman" w:hAnsiTheme="majorHAnsi" w:cstheme="majorHAnsi"/>
          <w:b/>
          <w:bCs/>
          <w:color w:val="000000"/>
          <w:kern w:val="0"/>
          <w:lang w:eastAsia="pt-BR"/>
          <w14:ligatures w14:val="none"/>
        </w:rPr>
        <w:t>Critérios de medição e de pagamento;</w:t>
      </w:r>
    </w:p>
    <w:p w14:paraId="17978C21" w14:textId="77777777" w:rsidR="005F5795" w:rsidRPr="005F5795" w:rsidRDefault="005F5795" w:rsidP="004115F7">
      <w:pPr>
        <w:spacing w:after="0" w:line="276" w:lineRule="auto"/>
        <w:ind w:left="-426"/>
        <w:jc w:val="both"/>
        <w:textAlignment w:val="baseline"/>
        <w:rPr>
          <w:rFonts w:asciiTheme="majorHAnsi" w:eastAsia="Times New Roman" w:hAnsiTheme="majorHAnsi" w:cstheme="majorHAnsi"/>
          <w:color w:val="000000"/>
          <w:kern w:val="0"/>
          <w:sz w:val="10"/>
          <w:szCs w:val="10"/>
          <w:lang w:eastAsia="pt-BR"/>
          <w14:ligatures w14:val="none"/>
        </w:rPr>
      </w:pPr>
    </w:p>
    <w:p w14:paraId="317DB896" w14:textId="65D42B8C" w:rsidR="00C34D52" w:rsidRDefault="005D385C" w:rsidP="004115F7">
      <w:pPr>
        <w:spacing w:after="0" w:line="276" w:lineRule="auto"/>
        <w:ind w:left="-426"/>
        <w:jc w:val="both"/>
        <w:textAlignment w:val="baseline"/>
        <w:rPr>
          <w:rFonts w:asciiTheme="majorHAnsi" w:eastAsia="Times New Roman" w:hAnsiTheme="majorHAnsi" w:cstheme="majorHAnsi"/>
          <w:color w:val="000000"/>
          <w:kern w:val="0"/>
          <w:lang w:eastAsia="pt-BR"/>
          <w14:ligatures w14:val="none"/>
        </w:rPr>
      </w:pPr>
      <w:r w:rsidRPr="004115F7">
        <w:rPr>
          <w:rFonts w:asciiTheme="majorHAnsi" w:eastAsia="Times New Roman" w:hAnsiTheme="majorHAnsi" w:cstheme="majorHAnsi"/>
          <w:color w:val="000000"/>
          <w:kern w:val="0"/>
          <w:lang w:eastAsia="pt-BR"/>
          <w14:ligatures w14:val="none"/>
        </w:rPr>
        <w:t>A medição dar-se-á pelo aceite dos materiais e ateste da entrega a partir da constatação de atendimento às exigências formuladas pela unidade requisitante ou Secretaria Municipal de Segurança Urbana – SMSU na conformidade com as condições contratuais. Dito isso, o processo de instrução e processamento do pagamento obedecerá às seguintes disposições:</w:t>
      </w:r>
    </w:p>
    <w:p w14:paraId="6B6163C5" w14:textId="77777777" w:rsidR="005F5795" w:rsidRPr="005F5795" w:rsidRDefault="005F5795" w:rsidP="004115F7">
      <w:pPr>
        <w:spacing w:after="0" w:line="276" w:lineRule="auto"/>
        <w:ind w:left="-426"/>
        <w:jc w:val="both"/>
        <w:textAlignment w:val="baseline"/>
        <w:rPr>
          <w:rFonts w:asciiTheme="majorHAnsi" w:eastAsia="Times New Roman" w:hAnsiTheme="majorHAnsi" w:cstheme="majorHAnsi"/>
          <w:color w:val="000000"/>
          <w:kern w:val="0"/>
          <w:sz w:val="12"/>
          <w:szCs w:val="12"/>
          <w:lang w:eastAsia="pt-BR"/>
          <w14:ligatures w14:val="none"/>
        </w:rPr>
      </w:pPr>
    </w:p>
    <w:p w14:paraId="3F1F2F2E" w14:textId="77777777" w:rsidR="00C34D52" w:rsidRDefault="005D385C" w:rsidP="004115F7">
      <w:pPr>
        <w:spacing w:after="0" w:line="276" w:lineRule="auto"/>
        <w:ind w:left="-426"/>
        <w:jc w:val="both"/>
        <w:textAlignment w:val="baseline"/>
        <w:rPr>
          <w:rFonts w:asciiTheme="majorHAnsi" w:eastAsia="Times New Roman" w:hAnsiTheme="majorHAnsi" w:cstheme="majorHAnsi"/>
          <w:color w:val="000000"/>
          <w:kern w:val="0"/>
          <w:lang w:eastAsia="pt-BR"/>
          <w14:ligatures w14:val="none"/>
        </w:rPr>
      </w:pPr>
      <w:r w:rsidRPr="004115F7">
        <w:rPr>
          <w:rFonts w:asciiTheme="majorHAnsi" w:eastAsia="Times New Roman" w:hAnsiTheme="majorHAnsi" w:cstheme="majorHAnsi"/>
          <w:color w:val="000000"/>
          <w:kern w:val="0"/>
          <w:lang w:eastAsia="pt-BR"/>
          <w14:ligatures w14:val="none"/>
        </w:rPr>
        <w:t>O prazo de pagamento será de 30 (trinta) dias a contar do adimplemento da obrigação, que se dará mediante autuação de processo SEI contendo a nota fiscal ou nota fiscal-fatura, o formulário de ateste e demais documentos exigidos por força da Portaria SF n. 170/2020 e alterações e da Instrução Normativa TCMSP n. 02/2019, a fim de comprovar a inexistência de irregularidades impeditivas.</w:t>
      </w:r>
    </w:p>
    <w:p w14:paraId="5B390B47" w14:textId="77777777" w:rsidR="005F5795" w:rsidRPr="004115F7" w:rsidRDefault="005F5795" w:rsidP="004115F7">
      <w:pPr>
        <w:spacing w:after="0" w:line="276" w:lineRule="auto"/>
        <w:ind w:left="-426"/>
        <w:jc w:val="both"/>
        <w:textAlignment w:val="baseline"/>
        <w:rPr>
          <w:rFonts w:asciiTheme="majorHAnsi" w:eastAsia="Times New Roman" w:hAnsiTheme="majorHAnsi" w:cstheme="majorHAnsi"/>
          <w:color w:val="000000"/>
          <w:kern w:val="0"/>
          <w:lang w:eastAsia="pt-BR"/>
          <w14:ligatures w14:val="none"/>
        </w:rPr>
      </w:pPr>
    </w:p>
    <w:p w14:paraId="2A61C5A3" w14:textId="77777777" w:rsidR="00C34D52" w:rsidRDefault="005D385C" w:rsidP="004115F7">
      <w:pPr>
        <w:spacing w:after="0" w:line="276" w:lineRule="auto"/>
        <w:ind w:left="-426"/>
        <w:jc w:val="both"/>
        <w:textAlignment w:val="baseline"/>
        <w:rPr>
          <w:rFonts w:asciiTheme="majorHAnsi" w:eastAsia="Times New Roman" w:hAnsiTheme="majorHAnsi" w:cstheme="majorHAnsi"/>
          <w:color w:val="000000"/>
          <w:kern w:val="0"/>
          <w:lang w:eastAsia="pt-BR"/>
          <w14:ligatures w14:val="none"/>
        </w:rPr>
      </w:pPr>
      <w:r w:rsidRPr="004115F7">
        <w:rPr>
          <w:rFonts w:asciiTheme="majorHAnsi" w:eastAsia="Times New Roman" w:hAnsiTheme="majorHAnsi" w:cstheme="majorHAnsi"/>
          <w:color w:val="000000"/>
          <w:kern w:val="0"/>
          <w:lang w:eastAsia="pt-BR"/>
          <w14:ligatures w14:val="none"/>
        </w:rPr>
        <w:t>O pagamento será realizado em moeda corrente do país, efetuado exclusivamente por crédito em conta corrente especificada pela contratada, mantida no Banco do Brasil S/A, conforme estabelecido no Decreto n. 51.197/2010.</w:t>
      </w:r>
    </w:p>
    <w:p w14:paraId="60974ADC" w14:textId="77777777" w:rsidR="005F5795" w:rsidRPr="004115F7" w:rsidRDefault="005F5795" w:rsidP="004115F7">
      <w:pPr>
        <w:spacing w:after="0" w:line="276" w:lineRule="auto"/>
        <w:ind w:left="-426"/>
        <w:jc w:val="both"/>
        <w:textAlignment w:val="baseline"/>
        <w:rPr>
          <w:rFonts w:asciiTheme="majorHAnsi" w:eastAsia="Times New Roman" w:hAnsiTheme="majorHAnsi" w:cstheme="majorHAnsi"/>
          <w:color w:val="000000"/>
          <w:kern w:val="0"/>
          <w:lang w:eastAsia="pt-BR"/>
          <w14:ligatures w14:val="none"/>
        </w:rPr>
      </w:pPr>
    </w:p>
    <w:p w14:paraId="03E7D476" w14:textId="77777777" w:rsidR="00C34D52" w:rsidRDefault="005D385C" w:rsidP="004115F7">
      <w:pPr>
        <w:spacing w:after="0" w:line="276" w:lineRule="auto"/>
        <w:ind w:left="-426"/>
        <w:jc w:val="both"/>
        <w:textAlignment w:val="baseline"/>
        <w:rPr>
          <w:rFonts w:asciiTheme="majorHAnsi" w:eastAsia="Times New Roman" w:hAnsiTheme="majorHAnsi" w:cstheme="majorHAnsi"/>
          <w:color w:val="000000"/>
          <w:kern w:val="0"/>
          <w:lang w:eastAsia="pt-BR"/>
          <w14:ligatures w14:val="none"/>
        </w:rPr>
      </w:pPr>
      <w:r w:rsidRPr="004115F7">
        <w:rPr>
          <w:rFonts w:asciiTheme="majorHAnsi" w:eastAsia="Times New Roman" w:hAnsiTheme="majorHAnsi" w:cstheme="majorHAnsi"/>
          <w:color w:val="000000"/>
          <w:kern w:val="0"/>
          <w:lang w:eastAsia="pt-BR"/>
          <w14:ligatures w14:val="none"/>
        </w:rPr>
        <w:t>Em caso de atraso no pagamento dos valores devidos por culpa exclusiva da contratante, haverá compensação financeira nos termos da Portaria SF n. 05/2012, que dependerá de requerimento a ser formalizado pela contratada.</w:t>
      </w:r>
    </w:p>
    <w:p w14:paraId="07B2E0D5" w14:textId="77777777" w:rsidR="005F5795" w:rsidRPr="004115F7" w:rsidRDefault="005F5795" w:rsidP="004115F7">
      <w:pPr>
        <w:spacing w:after="0" w:line="276" w:lineRule="auto"/>
        <w:ind w:left="-426"/>
        <w:jc w:val="both"/>
        <w:textAlignment w:val="baseline"/>
        <w:rPr>
          <w:rFonts w:asciiTheme="majorHAnsi" w:eastAsia="Times New Roman" w:hAnsiTheme="majorHAnsi" w:cstheme="majorHAnsi"/>
          <w:color w:val="000000"/>
          <w:kern w:val="0"/>
          <w:lang w:eastAsia="pt-BR"/>
          <w14:ligatures w14:val="none"/>
        </w:rPr>
      </w:pPr>
    </w:p>
    <w:p w14:paraId="6FCE68F6" w14:textId="77777777" w:rsidR="00C34D52" w:rsidRDefault="005D385C" w:rsidP="004115F7">
      <w:pPr>
        <w:spacing w:after="0" w:line="276" w:lineRule="auto"/>
        <w:ind w:left="-426"/>
        <w:jc w:val="both"/>
        <w:textAlignment w:val="baseline"/>
        <w:rPr>
          <w:rFonts w:asciiTheme="majorHAnsi" w:eastAsia="Times New Roman" w:hAnsiTheme="majorHAnsi" w:cstheme="majorHAnsi"/>
          <w:color w:val="000000"/>
          <w:kern w:val="0"/>
          <w:lang w:eastAsia="pt-BR"/>
          <w14:ligatures w14:val="none"/>
        </w:rPr>
      </w:pPr>
      <w:r w:rsidRPr="004115F7">
        <w:rPr>
          <w:rFonts w:asciiTheme="majorHAnsi" w:eastAsia="Times New Roman" w:hAnsiTheme="majorHAnsi" w:cstheme="majorHAnsi"/>
          <w:color w:val="000000"/>
          <w:kern w:val="0"/>
          <w:lang w:eastAsia="pt-BR"/>
          <w14:ligatures w14:val="none"/>
        </w:rPr>
        <w:t>Nenhum pagamento será efetuado à contratada enquanto pendente de regularização qualquer obrigação que lhe for imposta em virtude de penalidade ou inadimplência.</w:t>
      </w:r>
    </w:p>
    <w:p w14:paraId="55698091" w14:textId="77777777" w:rsidR="005F5795" w:rsidRPr="004115F7" w:rsidRDefault="005F5795" w:rsidP="004115F7">
      <w:pPr>
        <w:spacing w:after="0" w:line="276" w:lineRule="auto"/>
        <w:ind w:left="-426"/>
        <w:jc w:val="both"/>
        <w:textAlignment w:val="baseline"/>
        <w:rPr>
          <w:rFonts w:asciiTheme="majorHAnsi" w:eastAsia="Times New Roman" w:hAnsiTheme="majorHAnsi" w:cstheme="majorHAnsi"/>
          <w:color w:val="000000"/>
          <w:kern w:val="0"/>
          <w:lang w:eastAsia="pt-BR"/>
          <w14:ligatures w14:val="none"/>
        </w:rPr>
      </w:pPr>
    </w:p>
    <w:p w14:paraId="5C9DAB1D" w14:textId="77777777" w:rsidR="00C34D52" w:rsidRDefault="005D385C" w:rsidP="004115F7">
      <w:pPr>
        <w:spacing w:after="0" w:line="276" w:lineRule="auto"/>
        <w:ind w:left="-426"/>
        <w:jc w:val="both"/>
        <w:textAlignment w:val="baseline"/>
        <w:rPr>
          <w:rFonts w:asciiTheme="majorHAnsi" w:eastAsia="Times New Roman" w:hAnsiTheme="majorHAnsi" w:cstheme="majorHAnsi"/>
          <w:i/>
          <w:iCs/>
          <w:color w:val="000000"/>
          <w:kern w:val="0"/>
          <w:lang w:eastAsia="pt-BR"/>
          <w14:ligatures w14:val="none"/>
        </w:rPr>
      </w:pPr>
      <w:r w:rsidRPr="004115F7">
        <w:rPr>
          <w:rFonts w:asciiTheme="majorHAnsi" w:eastAsia="Times New Roman" w:hAnsiTheme="majorHAnsi" w:cstheme="majorHAnsi"/>
          <w:color w:val="000000"/>
          <w:kern w:val="0"/>
          <w:lang w:eastAsia="pt-BR"/>
          <w14:ligatures w14:val="none"/>
        </w:rPr>
        <w:t>O contratante estará impedido de efetivar qualquer pagamento à contratada no caso de registro no Cadastro Informativo Municipal (CADIN), nos termos da Lei n. 14.094/2005 c/c o Decreto n. 47.096/2006</w:t>
      </w:r>
      <w:r w:rsidRPr="004115F7">
        <w:rPr>
          <w:rFonts w:asciiTheme="majorHAnsi" w:eastAsia="Times New Roman" w:hAnsiTheme="majorHAnsi" w:cstheme="majorHAnsi"/>
          <w:i/>
          <w:iCs/>
          <w:color w:val="000000"/>
          <w:kern w:val="0"/>
          <w:lang w:eastAsia="pt-BR"/>
          <w14:ligatures w14:val="none"/>
        </w:rPr>
        <w:t>.</w:t>
      </w:r>
    </w:p>
    <w:p w14:paraId="0ACD2B56" w14:textId="77777777" w:rsidR="005F5795" w:rsidRPr="004115F7" w:rsidRDefault="005F5795" w:rsidP="004115F7">
      <w:pPr>
        <w:spacing w:after="0" w:line="276" w:lineRule="auto"/>
        <w:ind w:left="-426"/>
        <w:jc w:val="both"/>
        <w:textAlignment w:val="baseline"/>
        <w:rPr>
          <w:rFonts w:asciiTheme="majorHAnsi" w:eastAsia="Times New Roman" w:hAnsiTheme="majorHAnsi" w:cstheme="majorHAnsi"/>
          <w:color w:val="000000"/>
          <w:kern w:val="0"/>
          <w:lang w:eastAsia="pt-BR"/>
          <w14:ligatures w14:val="none"/>
        </w:rPr>
      </w:pPr>
    </w:p>
    <w:p w14:paraId="27BA5A38" w14:textId="77777777" w:rsidR="00C34D52" w:rsidRDefault="005D385C" w:rsidP="004115F7">
      <w:pPr>
        <w:spacing w:after="0" w:line="276" w:lineRule="auto"/>
        <w:ind w:left="-426"/>
        <w:jc w:val="both"/>
        <w:textAlignment w:val="baseline"/>
        <w:rPr>
          <w:rFonts w:asciiTheme="majorHAnsi" w:eastAsia="Times New Roman" w:hAnsiTheme="majorHAnsi" w:cstheme="majorHAnsi"/>
          <w:color w:val="000000"/>
          <w:kern w:val="0"/>
          <w:lang w:eastAsia="pt-BR"/>
          <w14:ligatures w14:val="none"/>
        </w:rPr>
      </w:pPr>
      <w:r w:rsidRPr="004115F7">
        <w:rPr>
          <w:rFonts w:asciiTheme="majorHAnsi" w:eastAsia="Times New Roman" w:hAnsiTheme="majorHAnsi" w:cstheme="majorHAnsi"/>
          <w:color w:val="000000"/>
          <w:kern w:val="0"/>
          <w:lang w:eastAsia="pt-BR"/>
          <w14:ligatures w14:val="none"/>
        </w:rPr>
        <w:t>Os contratos oriundos do processo licitatório poderão ser reajustados na forma do art. 128 do Decreto n. 62.100/2021 c/c as disposições do Decreto n. 53.841/2013 e demais normas aplicáveis à espécie.</w:t>
      </w:r>
    </w:p>
    <w:p w14:paraId="4AB58CAF" w14:textId="77777777" w:rsidR="005F5795" w:rsidRPr="004115F7" w:rsidRDefault="005F5795" w:rsidP="004115F7">
      <w:pPr>
        <w:spacing w:after="0" w:line="276" w:lineRule="auto"/>
        <w:ind w:left="-426"/>
        <w:jc w:val="both"/>
        <w:textAlignment w:val="baseline"/>
        <w:rPr>
          <w:rFonts w:asciiTheme="majorHAnsi" w:eastAsia="Times New Roman" w:hAnsiTheme="majorHAnsi" w:cstheme="majorHAnsi"/>
          <w:color w:val="000000"/>
          <w:kern w:val="0"/>
          <w:lang w:eastAsia="pt-BR"/>
          <w14:ligatures w14:val="none"/>
        </w:rPr>
      </w:pPr>
    </w:p>
    <w:p w14:paraId="0047205A" w14:textId="77777777" w:rsidR="00C34D52" w:rsidRPr="004115F7" w:rsidRDefault="005D385C" w:rsidP="005F5795">
      <w:pPr>
        <w:numPr>
          <w:ilvl w:val="0"/>
          <w:numId w:val="9"/>
        </w:numPr>
        <w:shd w:val="clear" w:color="auto" w:fill="E7E6E6" w:themeFill="background2"/>
        <w:spacing w:after="0" w:line="276" w:lineRule="auto"/>
        <w:ind w:left="-426"/>
        <w:jc w:val="both"/>
        <w:textAlignment w:val="baseline"/>
        <w:rPr>
          <w:rFonts w:asciiTheme="majorHAnsi" w:eastAsia="Times New Roman" w:hAnsiTheme="majorHAnsi" w:cstheme="majorHAnsi"/>
          <w:color w:val="000000"/>
          <w:kern w:val="0"/>
          <w:lang w:eastAsia="pt-BR"/>
          <w14:ligatures w14:val="none"/>
        </w:rPr>
      </w:pPr>
      <w:r w:rsidRPr="004115F7">
        <w:rPr>
          <w:rFonts w:asciiTheme="majorHAnsi" w:eastAsia="Times New Roman" w:hAnsiTheme="majorHAnsi" w:cstheme="majorHAnsi"/>
          <w:b/>
          <w:bCs/>
          <w:color w:val="000000"/>
          <w:kern w:val="0"/>
          <w:lang w:eastAsia="pt-BR"/>
          <w14:ligatures w14:val="none"/>
        </w:rPr>
        <w:t>Forma e critérios de seleção do fornecedor;</w:t>
      </w:r>
    </w:p>
    <w:p w14:paraId="7DD1EFC1" w14:textId="77777777" w:rsidR="005F5795" w:rsidRPr="005F5795" w:rsidRDefault="005F5795" w:rsidP="004115F7">
      <w:pPr>
        <w:spacing w:after="0" w:line="276" w:lineRule="auto"/>
        <w:ind w:left="-426"/>
        <w:jc w:val="both"/>
        <w:rPr>
          <w:rFonts w:asciiTheme="majorHAnsi" w:eastAsia="Times New Roman" w:hAnsiTheme="majorHAnsi" w:cstheme="majorHAnsi"/>
          <w:color w:val="000000"/>
          <w:kern w:val="0"/>
          <w:sz w:val="10"/>
          <w:szCs w:val="10"/>
          <w:lang w:eastAsia="pt-BR"/>
          <w14:ligatures w14:val="none"/>
        </w:rPr>
      </w:pPr>
    </w:p>
    <w:p w14:paraId="0C4D7F20" w14:textId="1C5ED9B0" w:rsidR="00E40ED0" w:rsidRDefault="005D385C" w:rsidP="004115F7">
      <w:pPr>
        <w:spacing w:after="0" w:line="276" w:lineRule="auto"/>
        <w:ind w:left="-426"/>
        <w:jc w:val="both"/>
        <w:rPr>
          <w:rFonts w:asciiTheme="majorHAnsi" w:eastAsia="Times New Roman" w:hAnsiTheme="majorHAnsi" w:cstheme="majorHAnsi"/>
          <w:color w:val="000000"/>
          <w:kern w:val="0"/>
          <w:lang w:eastAsia="pt-BR"/>
          <w14:ligatures w14:val="none"/>
        </w:rPr>
      </w:pPr>
      <w:r w:rsidRPr="004115F7">
        <w:rPr>
          <w:rFonts w:asciiTheme="majorHAnsi" w:eastAsia="Times New Roman" w:hAnsiTheme="majorHAnsi" w:cstheme="majorHAnsi"/>
          <w:color w:val="000000"/>
          <w:kern w:val="0"/>
          <w:lang w:eastAsia="pt-BR"/>
          <w14:ligatures w14:val="none"/>
        </w:rPr>
        <w:t>8.1. O fornecedor será selecionado por meio da realização de procedimento de licitação, na modalidade pregão, sob a forma eletrônica, com adoção do critério de julgamento pelo menor preço.</w:t>
      </w:r>
    </w:p>
    <w:p w14:paraId="4844D363" w14:textId="77777777" w:rsidR="005F5795" w:rsidRPr="004115F7" w:rsidRDefault="005F5795" w:rsidP="004115F7">
      <w:pPr>
        <w:spacing w:after="0" w:line="276" w:lineRule="auto"/>
        <w:ind w:left="-426"/>
        <w:jc w:val="both"/>
        <w:rPr>
          <w:rFonts w:asciiTheme="majorHAnsi" w:eastAsia="Times New Roman" w:hAnsiTheme="majorHAnsi" w:cstheme="majorHAnsi"/>
          <w:color w:val="000000"/>
          <w:kern w:val="0"/>
          <w:lang w:eastAsia="pt-BR"/>
          <w14:ligatures w14:val="none"/>
        </w:rPr>
      </w:pPr>
    </w:p>
    <w:p w14:paraId="7051A39D" w14:textId="5D4A73E8" w:rsidR="00C34D52" w:rsidRPr="004115F7" w:rsidRDefault="005D385C" w:rsidP="004115F7">
      <w:pPr>
        <w:spacing w:after="0" w:line="276" w:lineRule="auto"/>
        <w:ind w:left="-426"/>
        <w:jc w:val="both"/>
        <w:rPr>
          <w:rFonts w:asciiTheme="majorHAnsi" w:eastAsia="Times New Roman" w:hAnsiTheme="majorHAnsi" w:cstheme="majorHAnsi"/>
          <w:color w:val="000000"/>
          <w:kern w:val="0"/>
          <w:lang w:eastAsia="pt-BR"/>
          <w14:ligatures w14:val="none"/>
        </w:rPr>
      </w:pPr>
      <w:r w:rsidRPr="004115F7">
        <w:rPr>
          <w:rFonts w:asciiTheme="majorHAnsi" w:hAnsiTheme="majorHAnsi" w:cstheme="majorHAnsi"/>
          <w:b/>
          <w:bCs/>
        </w:rPr>
        <w:t>8.2. Qualificação Técnica</w:t>
      </w:r>
    </w:p>
    <w:p w14:paraId="4DD1C9DB" w14:textId="77777777" w:rsidR="005F4EAD" w:rsidRPr="005F4EAD" w:rsidRDefault="005F4EAD" w:rsidP="004115F7">
      <w:pPr>
        <w:spacing w:after="0" w:line="276" w:lineRule="auto"/>
        <w:ind w:left="-426"/>
        <w:jc w:val="both"/>
        <w:rPr>
          <w:rFonts w:asciiTheme="majorHAnsi" w:hAnsiTheme="majorHAnsi" w:cstheme="majorHAnsi"/>
          <w:sz w:val="4"/>
          <w:szCs w:val="4"/>
        </w:rPr>
      </w:pPr>
    </w:p>
    <w:p w14:paraId="20C62232" w14:textId="1182465B" w:rsidR="00925B5C" w:rsidRPr="004115F7" w:rsidRDefault="00925B5C" w:rsidP="004115F7">
      <w:pPr>
        <w:spacing w:after="0" w:line="276" w:lineRule="auto"/>
        <w:ind w:left="-426"/>
        <w:jc w:val="both"/>
        <w:rPr>
          <w:rFonts w:asciiTheme="majorHAnsi" w:hAnsiTheme="majorHAnsi" w:cstheme="majorHAnsi"/>
        </w:rPr>
      </w:pPr>
      <w:r w:rsidRPr="004115F7">
        <w:rPr>
          <w:rFonts w:asciiTheme="majorHAnsi" w:hAnsiTheme="majorHAnsi" w:cstheme="majorHAnsi"/>
        </w:rPr>
        <w:t xml:space="preserve">8.2.1. A empresa deverá apresentar: </w:t>
      </w:r>
    </w:p>
    <w:p w14:paraId="325F5FAE" w14:textId="77777777" w:rsidR="005F4EAD" w:rsidRDefault="005F4EAD" w:rsidP="004115F7">
      <w:pPr>
        <w:spacing w:after="0" w:line="276" w:lineRule="auto"/>
        <w:ind w:left="-426"/>
        <w:jc w:val="both"/>
        <w:rPr>
          <w:rFonts w:asciiTheme="majorHAnsi" w:hAnsiTheme="majorHAnsi" w:cstheme="majorHAnsi"/>
        </w:rPr>
      </w:pPr>
    </w:p>
    <w:p w14:paraId="6C1A9DFF" w14:textId="0439A443" w:rsidR="00925B5C" w:rsidRPr="004115F7" w:rsidRDefault="00925B5C" w:rsidP="004115F7">
      <w:pPr>
        <w:spacing w:after="0" w:line="276" w:lineRule="auto"/>
        <w:ind w:left="-426"/>
        <w:jc w:val="both"/>
        <w:rPr>
          <w:rFonts w:asciiTheme="majorHAnsi" w:hAnsiTheme="majorHAnsi" w:cstheme="majorHAnsi"/>
        </w:rPr>
      </w:pPr>
      <w:r w:rsidRPr="004115F7">
        <w:rPr>
          <w:rFonts w:asciiTheme="majorHAnsi" w:hAnsiTheme="majorHAnsi" w:cstheme="majorHAnsi"/>
        </w:rPr>
        <w:t>8.2.1.1.  Alvará de Registro Sanitário de Estabelecimento de Produtos Alimentícios expedido</w:t>
      </w:r>
    </w:p>
    <w:p w14:paraId="542C2490" w14:textId="77777777" w:rsidR="00925B5C" w:rsidRPr="004115F7" w:rsidRDefault="00925B5C" w:rsidP="004115F7">
      <w:pPr>
        <w:spacing w:after="0" w:line="276" w:lineRule="auto"/>
        <w:ind w:left="-426"/>
        <w:jc w:val="both"/>
        <w:rPr>
          <w:rFonts w:asciiTheme="majorHAnsi" w:hAnsiTheme="majorHAnsi" w:cstheme="majorHAnsi"/>
        </w:rPr>
      </w:pPr>
      <w:r w:rsidRPr="004115F7">
        <w:rPr>
          <w:rFonts w:asciiTheme="majorHAnsi" w:hAnsiTheme="majorHAnsi" w:cstheme="majorHAnsi"/>
        </w:rPr>
        <w:t xml:space="preserve">pelo Serviço de Vigilância Sanitária da Secretaria de Estado da Saúde. </w:t>
      </w:r>
    </w:p>
    <w:p w14:paraId="12E49CBF" w14:textId="77777777" w:rsidR="005F4EAD" w:rsidRDefault="005F4EAD" w:rsidP="004115F7">
      <w:pPr>
        <w:spacing w:after="0" w:line="276" w:lineRule="auto"/>
        <w:ind w:left="-426"/>
        <w:jc w:val="both"/>
        <w:rPr>
          <w:rFonts w:asciiTheme="majorHAnsi" w:hAnsiTheme="majorHAnsi" w:cstheme="majorHAnsi"/>
        </w:rPr>
      </w:pPr>
    </w:p>
    <w:p w14:paraId="4B1E041D" w14:textId="0FE658AD" w:rsidR="00925B5C" w:rsidRPr="004115F7" w:rsidRDefault="00925B5C" w:rsidP="004115F7">
      <w:pPr>
        <w:spacing w:after="0" w:line="276" w:lineRule="auto"/>
        <w:ind w:left="-426"/>
        <w:jc w:val="both"/>
        <w:rPr>
          <w:rFonts w:asciiTheme="majorHAnsi" w:hAnsiTheme="majorHAnsi" w:cstheme="majorHAnsi"/>
        </w:rPr>
      </w:pPr>
      <w:r w:rsidRPr="004115F7">
        <w:rPr>
          <w:rFonts w:asciiTheme="majorHAnsi" w:hAnsiTheme="majorHAnsi" w:cstheme="majorHAnsi"/>
        </w:rPr>
        <w:t xml:space="preserve">8.2.1.2. Declaração assinada pelo responsável técnico da empresa de que elaborou e implementou as “Boas Práticas de Fabricação”, na sua linha de produção, conforme determina a Portaria 1.428/93 do Ministério da Saúde e Portaria nº 326/97 da Secretaria de Vigilância Sanitária. </w:t>
      </w:r>
    </w:p>
    <w:p w14:paraId="1EECD498" w14:textId="77777777" w:rsidR="005F4EAD" w:rsidRDefault="005F4EAD" w:rsidP="004115F7">
      <w:pPr>
        <w:spacing w:after="0" w:line="276" w:lineRule="auto"/>
        <w:ind w:left="-426"/>
        <w:jc w:val="both"/>
        <w:rPr>
          <w:rFonts w:asciiTheme="majorHAnsi" w:hAnsiTheme="majorHAnsi" w:cstheme="majorHAnsi"/>
        </w:rPr>
      </w:pPr>
    </w:p>
    <w:p w14:paraId="689BDAE8" w14:textId="675E1231" w:rsidR="00925B5C" w:rsidRPr="004115F7" w:rsidRDefault="00925B5C" w:rsidP="004115F7">
      <w:pPr>
        <w:spacing w:after="0" w:line="276" w:lineRule="auto"/>
        <w:ind w:left="-426"/>
        <w:jc w:val="both"/>
        <w:rPr>
          <w:rFonts w:asciiTheme="majorHAnsi" w:hAnsiTheme="majorHAnsi" w:cstheme="majorHAnsi"/>
        </w:rPr>
      </w:pPr>
      <w:r w:rsidRPr="004115F7">
        <w:rPr>
          <w:rFonts w:asciiTheme="majorHAnsi" w:hAnsiTheme="majorHAnsi" w:cstheme="majorHAnsi"/>
        </w:rPr>
        <w:t>8.2.1.3. Declaração firmada pelo Representante Legal da empresa, sob as penas da lei, de que possui responsável técnico ou nutricionista em seu quadro próprio ou prestador de serviços devidamente contratado.</w:t>
      </w:r>
    </w:p>
    <w:p w14:paraId="092FB23C" w14:textId="77777777" w:rsidR="005F4EAD" w:rsidRDefault="005F4EAD" w:rsidP="004115F7">
      <w:pPr>
        <w:spacing w:after="0" w:line="276" w:lineRule="auto"/>
        <w:ind w:left="-426"/>
        <w:jc w:val="both"/>
        <w:rPr>
          <w:rFonts w:asciiTheme="majorHAnsi" w:hAnsiTheme="majorHAnsi" w:cstheme="majorHAnsi"/>
        </w:rPr>
      </w:pPr>
    </w:p>
    <w:p w14:paraId="15744128" w14:textId="7EA4892E" w:rsidR="00925B5C" w:rsidRPr="004115F7" w:rsidRDefault="00925B5C" w:rsidP="004115F7">
      <w:pPr>
        <w:spacing w:after="0" w:line="276" w:lineRule="auto"/>
        <w:ind w:left="-426"/>
        <w:jc w:val="both"/>
        <w:rPr>
          <w:rFonts w:asciiTheme="majorHAnsi" w:hAnsiTheme="majorHAnsi" w:cstheme="majorHAnsi"/>
        </w:rPr>
      </w:pPr>
      <w:r w:rsidRPr="004115F7">
        <w:rPr>
          <w:rFonts w:asciiTheme="majorHAnsi" w:hAnsiTheme="majorHAnsi" w:cstheme="majorHAnsi"/>
        </w:rPr>
        <w:t>8.2.1.4. Para fins de comprovação da capacidade técnica operacional, a licitante deverá apresentar Atestado de Capacidade Técnica fornecido por pessoa jurídica de direito público ou</w:t>
      </w:r>
    </w:p>
    <w:p w14:paraId="58464BF2" w14:textId="15A2B654" w:rsidR="00925B5C" w:rsidRPr="004115F7" w:rsidRDefault="00925B5C" w:rsidP="004115F7">
      <w:pPr>
        <w:spacing w:after="0" w:line="276" w:lineRule="auto"/>
        <w:ind w:left="-426"/>
        <w:jc w:val="both"/>
        <w:rPr>
          <w:rFonts w:asciiTheme="majorHAnsi" w:hAnsiTheme="majorHAnsi" w:cstheme="majorHAnsi"/>
        </w:rPr>
      </w:pPr>
      <w:r w:rsidRPr="004115F7">
        <w:rPr>
          <w:rFonts w:asciiTheme="majorHAnsi" w:hAnsiTheme="majorHAnsi" w:cstheme="majorHAnsi"/>
        </w:rPr>
        <w:t xml:space="preserve">privado, declarando ter a empresa licitante realizado ou </w:t>
      </w:r>
      <w:r w:rsidR="006B4A90" w:rsidRPr="004115F7">
        <w:rPr>
          <w:rFonts w:asciiTheme="majorHAnsi" w:hAnsiTheme="majorHAnsi" w:cstheme="majorHAnsi"/>
        </w:rPr>
        <w:t>estar</w:t>
      </w:r>
      <w:r w:rsidRPr="004115F7">
        <w:rPr>
          <w:rFonts w:asciiTheme="majorHAnsi" w:hAnsiTheme="majorHAnsi" w:cstheme="majorHAnsi"/>
        </w:rPr>
        <w:t xml:space="preserve"> realizando o fornecimento de Kit Lanche, compatível em características, quantidades e prazos com o pretendido no Termo de Referência;</w:t>
      </w:r>
    </w:p>
    <w:p w14:paraId="59FA4845" w14:textId="3794DBBF" w:rsidR="00925B5C" w:rsidRDefault="00925B5C" w:rsidP="004115F7">
      <w:pPr>
        <w:spacing w:after="0" w:line="276" w:lineRule="auto"/>
        <w:ind w:left="-426"/>
        <w:jc w:val="both"/>
        <w:rPr>
          <w:rFonts w:asciiTheme="majorHAnsi" w:hAnsiTheme="majorHAnsi" w:cstheme="majorHAnsi"/>
        </w:rPr>
      </w:pPr>
      <w:r w:rsidRPr="004115F7">
        <w:rPr>
          <w:rFonts w:asciiTheme="majorHAnsi" w:hAnsiTheme="majorHAnsi" w:cstheme="majorHAnsi"/>
        </w:rPr>
        <w:t>8.2.1.4.1. A licitante poderá apresentar tantos atestados de capacidade técnica quantos julgar necessários para comprovar que já forneceu Kit Lanche conforme Termo de Referência, ou produtos semelhantes, destacando a necessidade desses atestados demonstrarem que o interessado forneceu anteriormente; os atestados deverão conter no mínimo informações que possa identificar o comprador, quantitativos e especificações, para fins de possibilitar possíveis diligências;</w:t>
      </w:r>
    </w:p>
    <w:p w14:paraId="64D66134" w14:textId="77777777" w:rsidR="005F4EAD" w:rsidRPr="004115F7" w:rsidRDefault="005F4EAD" w:rsidP="004115F7">
      <w:pPr>
        <w:spacing w:after="0" w:line="276" w:lineRule="auto"/>
        <w:ind w:left="-426"/>
        <w:jc w:val="both"/>
        <w:rPr>
          <w:rFonts w:asciiTheme="majorHAnsi" w:hAnsiTheme="majorHAnsi" w:cstheme="majorHAnsi"/>
        </w:rPr>
      </w:pPr>
    </w:p>
    <w:p w14:paraId="3D4F0506" w14:textId="19A9B6CF" w:rsidR="00C34D52" w:rsidRDefault="005D385C" w:rsidP="004115F7">
      <w:pPr>
        <w:spacing w:after="0" w:line="276" w:lineRule="auto"/>
        <w:ind w:left="-426"/>
        <w:jc w:val="both"/>
        <w:rPr>
          <w:rFonts w:asciiTheme="majorHAnsi" w:eastAsia="Times New Roman" w:hAnsiTheme="majorHAnsi" w:cstheme="majorHAnsi"/>
          <w:kern w:val="0"/>
          <w:lang w:eastAsia="pt-BR"/>
          <w14:ligatures w14:val="none"/>
        </w:rPr>
      </w:pPr>
      <w:r w:rsidRPr="004115F7">
        <w:rPr>
          <w:rFonts w:asciiTheme="majorHAnsi" w:eastAsia="Times New Roman" w:hAnsiTheme="majorHAnsi" w:cstheme="majorHAnsi"/>
          <w:kern w:val="0"/>
          <w:lang w:eastAsia="pt-BR"/>
          <w14:ligatures w14:val="none"/>
        </w:rPr>
        <w:t>8.2.</w:t>
      </w:r>
      <w:r w:rsidR="006B4A90" w:rsidRPr="004115F7">
        <w:rPr>
          <w:rFonts w:asciiTheme="majorHAnsi" w:eastAsia="Times New Roman" w:hAnsiTheme="majorHAnsi" w:cstheme="majorHAnsi"/>
          <w:kern w:val="0"/>
          <w:lang w:eastAsia="pt-BR"/>
          <w14:ligatures w14:val="none"/>
        </w:rPr>
        <w:t>1.</w:t>
      </w:r>
      <w:r w:rsidR="00D343AE" w:rsidRPr="004115F7">
        <w:rPr>
          <w:rFonts w:asciiTheme="majorHAnsi" w:eastAsia="Times New Roman" w:hAnsiTheme="majorHAnsi" w:cstheme="majorHAnsi"/>
          <w:kern w:val="0"/>
          <w:lang w:eastAsia="pt-BR"/>
          <w14:ligatures w14:val="none"/>
        </w:rPr>
        <w:t>4</w:t>
      </w:r>
      <w:r w:rsidRPr="004115F7">
        <w:rPr>
          <w:rFonts w:asciiTheme="majorHAnsi" w:eastAsia="Times New Roman" w:hAnsiTheme="majorHAnsi" w:cstheme="majorHAnsi"/>
          <w:kern w:val="0"/>
          <w:lang w:eastAsia="pt-BR"/>
          <w14:ligatures w14:val="none"/>
        </w:rPr>
        <w:t>.</w:t>
      </w:r>
      <w:r w:rsidR="006B4A90" w:rsidRPr="004115F7">
        <w:rPr>
          <w:rFonts w:asciiTheme="majorHAnsi" w:eastAsia="Times New Roman" w:hAnsiTheme="majorHAnsi" w:cstheme="majorHAnsi"/>
          <w:kern w:val="0"/>
          <w:lang w:eastAsia="pt-BR"/>
          <w14:ligatures w14:val="none"/>
        </w:rPr>
        <w:t>2.</w:t>
      </w:r>
      <w:r w:rsidRPr="004115F7">
        <w:rPr>
          <w:rFonts w:asciiTheme="majorHAnsi" w:eastAsia="Times New Roman" w:hAnsiTheme="majorHAnsi" w:cstheme="majorHAnsi"/>
          <w:kern w:val="0"/>
          <w:lang w:eastAsia="pt-BR"/>
          <w14:ligatures w14:val="none"/>
        </w:rPr>
        <w:t xml:space="preserve"> O licitante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56312F1A" w14:textId="77777777" w:rsidR="005F4EAD" w:rsidRPr="004115F7" w:rsidRDefault="005F4EAD" w:rsidP="004115F7">
      <w:pPr>
        <w:spacing w:after="0" w:line="276" w:lineRule="auto"/>
        <w:ind w:left="-426"/>
        <w:jc w:val="both"/>
        <w:rPr>
          <w:rFonts w:asciiTheme="majorHAnsi" w:eastAsia="Times New Roman" w:hAnsiTheme="majorHAnsi" w:cstheme="majorHAnsi"/>
          <w:kern w:val="0"/>
          <w:lang w:eastAsia="pt-BR"/>
          <w14:ligatures w14:val="none"/>
        </w:rPr>
      </w:pPr>
    </w:p>
    <w:p w14:paraId="2F39B3A0" w14:textId="77777777" w:rsidR="00C34D52" w:rsidRPr="004115F7" w:rsidRDefault="005D385C" w:rsidP="005F4EAD">
      <w:pPr>
        <w:numPr>
          <w:ilvl w:val="0"/>
          <w:numId w:val="10"/>
        </w:numPr>
        <w:shd w:val="clear" w:color="auto" w:fill="E7E6E6" w:themeFill="background2"/>
        <w:spacing w:after="0" w:line="276" w:lineRule="auto"/>
        <w:ind w:left="-426"/>
        <w:jc w:val="both"/>
        <w:textAlignment w:val="baseline"/>
        <w:rPr>
          <w:rFonts w:asciiTheme="majorHAnsi" w:eastAsia="Times New Roman" w:hAnsiTheme="majorHAnsi" w:cstheme="majorHAnsi"/>
          <w:color w:val="000000"/>
          <w:kern w:val="0"/>
          <w:lang w:eastAsia="pt-BR"/>
          <w14:ligatures w14:val="none"/>
        </w:rPr>
      </w:pPr>
      <w:r w:rsidRPr="004115F7">
        <w:rPr>
          <w:rFonts w:asciiTheme="majorHAnsi" w:eastAsia="Times New Roman" w:hAnsiTheme="majorHAnsi" w:cstheme="majorHAnsi"/>
          <w:b/>
          <w:bCs/>
          <w:color w:val="000000"/>
          <w:kern w:val="0"/>
          <w:lang w:eastAsia="pt-BR"/>
          <w14:ligatures w14:val="none"/>
        </w:rPr>
        <w:t>Estimativas do valor da contratação, acompanhadas dos preços unitários referenciais, das memórias de cálculo e dos documentos que lhe dão suporte, com os parâmetros utilizados para a obtenção dos preços e para os respectivos cálculos, que devem constar de documento separado e classificado;</w:t>
      </w:r>
    </w:p>
    <w:p w14:paraId="6B66F467" w14:textId="77777777" w:rsidR="005F4EAD" w:rsidRPr="005F4EAD" w:rsidRDefault="005F4EAD" w:rsidP="004115F7">
      <w:pPr>
        <w:spacing w:after="0" w:line="276" w:lineRule="auto"/>
        <w:ind w:left="-426"/>
        <w:jc w:val="both"/>
        <w:rPr>
          <w:rFonts w:asciiTheme="majorHAnsi" w:eastAsia="Times New Roman" w:hAnsiTheme="majorHAnsi" w:cstheme="majorHAnsi"/>
          <w:color w:val="000000"/>
          <w:kern w:val="0"/>
          <w:sz w:val="10"/>
          <w:szCs w:val="10"/>
          <w:lang w:eastAsia="pt-BR"/>
          <w14:ligatures w14:val="none"/>
        </w:rPr>
      </w:pPr>
    </w:p>
    <w:p w14:paraId="53ACD99D" w14:textId="031C2FEB" w:rsidR="00C34D52" w:rsidRDefault="005D385C" w:rsidP="004115F7">
      <w:pPr>
        <w:spacing w:after="0" w:line="276" w:lineRule="auto"/>
        <w:ind w:left="-426"/>
        <w:jc w:val="both"/>
        <w:rPr>
          <w:rFonts w:asciiTheme="majorHAnsi" w:eastAsia="Times New Roman" w:hAnsiTheme="majorHAnsi" w:cstheme="majorHAnsi"/>
          <w:color w:val="000000"/>
          <w:kern w:val="0"/>
          <w:lang w:eastAsia="pt-BR"/>
          <w14:ligatures w14:val="none"/>
        </w:rPr>
      </w:pPr>
      <w:r w:rsidRPr="004115F7">
        <w:rPr>
          <w:rFonts w:asciiTheme="majorHAnsi" w:eastAsia="Times New Roman" w:hAnsiTheme="majorHAnsi" w:cstheme="majorHAnsi"/>
          <w:color w:val="000000"/>
          <w:kern w:val="0"/>
          <w:lang w:eastAsia="pt-BR"/>
          <w14:ligatures w14:val="none"/>
        </w:rPr>
        <w:t>A seleção do fornecedor fundamenta-se no estudo técnico preliminar, considerando critérios como experiência, capacidade técnica e preço proposto, respeitando as informações sigilosas contidas no extrato.</w:t>
      </w:r>
    </w:p>
    <w:p w14:paraId="0E5A0A1C" w14:textId="77777777" w:rsidR="005F4EAD" w:rsidRPr="004115F7" w:rsidRDefault="005F4EAD" w:rsidP="004115F7">
      <w:pPr>
        <w:spacing w:after="0" w:line="276" w:lineRule="auto"/>
        <w:ind w:left="-426"/>
        <w:jc w:val="both"/>
        <w:rPr>
          <w:rFonts w:asciiTheme="majorHAnsi" w:eastAsia="Times New Roman" w:hAnsiTheme="majorHAnsi" w:cstheme="majorHAnsi"/>
          <w:kern w:val="0"/>
          <w:lang w:eastAsia="pt-BR"/>
          <w14:ligatures w14:val="none"/>
        </w:rPr>
      </w:pPr>
    </w:p>
    <w:p w14:paraId="168A61C7" w14:textId="77777777" w:rsidR="00C34D52" w:rsidRPr="004115F7" w:rsidRDefault="005D385C" w:rsidP="005F4EAD">
      <w:pPr>
        <w:numPr>
          <w:ilvl w:val="0"/>
          <w:numId w:val="11"/>
        </w:numPr>
        <w:shd w:val="clear" w:color="auto" w:fill="E7E6E6" w:themeFill="background2"/>
        <w:spacing w:after="0" w:line="276" w:lineRule="auto"/>
        <w:ind w:left="-426"/>
        <w:jc w:val="both"/>
        <w:textAlignment w:val="baseline"/>
        <w:rPr>
          <w:rFonts w:asciiTheme="majorHAnsi" w:eastAsia="Times New Roman" w:hAnsiTheme="majorHAnsi" w:cstheme="majorHAnsi"/>
          <w:color w:val="000000"/>
          <w:kern w:val="0"/>
          <w:lang w:eastAsia="pt-BR"/>
          <w14:ligatures w14:val="none"/>
        </w:rPr>
      </w:pPr>
      <w:r w:rsidRPr="004115F7">
        <w:rPr>
          <w:rFonts w:asciiTheme="majorHAnsi" w:eastAsia="Times New Roman" w:hAnsiTheme="majorHAnsi" w:cstheme="majorHAnsi"/>
          <w:b/>
          <w:bCs/>
          <w:color w:val="000000"/>
          <w:kern w:val="0"/>
          <w:lang w:eastAsia="pt-BR"/>
          <w14:ligatures w14:val="none"/>
        </w:rPr>
        <w:t>Adequação orçamentária;</w:t>
      </w:r>
    </w:p>
    <w:p w14:paraId="746FE4CD" w14:textId="77777777" w:rsidR="005F4EAD" w:rsidRPr="005F4EAD" w:rsidRDefault="005F4EAD" w:rsidP="004115F7">
      <w:pPr>
        <w:spacing w:after="0" w:line="276" w:lineRule="auto"/>
        <w:ind w:left="-426"/>
        <w:jc w:val="both"/>
        <w:textAlignment w:val="baseline"/>
        <w:rPr>
          <w:rFonts w:asciiTheme="majorHAnsi" w:eastAsia="Times New Roman" w:hAnsiTheme="majorHAnsi" w:cstheme="majorHAnsi"/>
          <w:color w:val="000000"/>
          <w:kern w:val="0"/>
          <w:sz w:val="10"/>
          <w:szCs w:val="10"/>
          <w:lang w:eastAsia="pt-BR"/>
          <w14:ligatures w14:val="none"/>
        </w:rPr>
      </w:pPr>
    </w:p>
    <w:p w14:paraId="55D5D6C6" w14:textId="285232B4" w:rsidR="00C34D52" w:rsidRPr="004115F7" w:rsidRDefault="005D385C" w:rsidP="004115F7">
      <w:pPr>
        <w:spacing w:after="0" w:line="276" w:lineRule="auto"/>
        <w:ind w:left="-426"/>
        <w:jc w:val="both"/>
        <w:textAlignment w:val="baseline"/>
        <w:rPr>
          <w:rFonts w:asciiTheme="majorHAnsi" w:eastAsia="Times New Roman" w:hAnsiTheme="majorHAnsi" w:cstheme="majorHAnsi"/>
          <w:color w:val="000000"/>
          <w:kern w:val="0"/>
          <w:lang w:eastAsia="pt-BR"/>
          <w14:ligatures w14:val="none"/>
        </w:rPr>
      </w:pPr>
      <w:r w:rsidRPr="004115F7">
        <w:rPr>
          <w:rFonts w:asciiTheme="majorHAnsi" w:eastAsia="Times New Roman" w:hAnsiTheme="majorHAnsi" w:cstheme="majorHAnsi"/>
          <w:color w:val="000000"/>
          <w:kern w:val="0"/>
          <w:lang w:eastAsia="pt-BR"/>
          <w14:ligatures w14:val="none"/>
        </w:rPr>
        <w:t>As despesas decorrentes da presente contratação correrão à conta de recursos do orçamento da Secretaria Municipal de Segurança Urbana – SMSU.</w:t>
      </w:r>
    </w:p>
    <w:p w14:paraId="0CCA7785" w14:textId="77777777" w:rsidR="005F4EAD" w:rsidRPr="005F4EAD" w:rsidRDefault="005F4EAD" w:rsidP="004115F7">
      <w:pPr>
        <w:spacing w:after="0" w:line="276" w:lineRule="auto"/>
        <w:ind w:left="-426"/>
        <w:jc w:val="both"/>
        <w:textAlignment w:val="baseline"/>
        <w:rPr>
          <w:rFonts w:asciiTheme="majorHAnsi" w:eastAsia="Times New Roman" w:hAnsiTheme="majorHAnsi" w:cstheme="majorHAnsi"/>
          <w:color w:val="000000"/>
          <w:kern w:val="0"/>
          <w:sz w:val="10"/>
          <w:szCs w:val="10"/>
          <w:lang w:eastAsia="pt-BR"/>
          <w14:ligatures w14:val="none"/>
        </w:rPr>
      </w:pPr>
    </w:p>
    <w:p w14:paraId="079D4EB6" w14:textId="0EAFE3FF" w:rsidR="00C34D52" w:rsidRPr="004115F7" w:rsidRDefault="005D385C" w:rsidP="004115F7">
      <w:pPr>
        <w:spacing w:after="0" w:line="276" w:lineRule="auto"/>
        <w:ind w:left="-426"/>
        <w:jc w:val="both"/>
        <w:textAlignment w:val="baseline"/>
        <w:rPr>
          <w:rFonts w:asciiTheme="majorHAnsi" w:eastAsia="Times New Roman" w:hAnsiTheme="majorHAnsi" w:cstheme="majorHAnsi"/>
          <w:color w:val="000000"/>
          <w:kern w:val="0"/>
          <w:lang w:eastAsia="pt-BR"/>
          <w14:ligatures w14:val="none"/>
        </w:rPr>
      </w:pPr>
      <w:r w:rsidRPr="004115F7">
        <w:rPr>
          <w:rFonts w:asciiTheme="majorHAnsi" w:eastAsia="Times New Roman" w:hAnsiTheme="majorHAnsi" w:cstheme="majorHAnsi"/>
          <w:color w:val="000000"/>
          <w:kern w:val="0"/>
          <w:lang w:eastAsia="pt-BR"/>
          <w14:ligatures w14:val="none"/>
        </w:rPr>
        <w:t>A contratação será atendida por dotação orçamentária a ser indicada pela Divisão de Orçamento e Finanças da Coordenadoria de Administração e Finanças – CAF.</w:t>
      </w:r>
    </w:p>
    <w:p w14:paraId="1C4DE2F4" w14:textId="77777777" w:rsidR="005F4EAD" w:rsidRPr="005F4EAD" w:rsidRDefault="005F4EAD" w:rsidP="004115F7">
      <w:pPr>
        <w:spacing w:after="0" w:line="276" w:lineRule="auto"/>
        <w:ind w:left="-426"/>
        <w:jc w:val="both"/>
        <w:textAlignment w:val="baseline"/>
        <w:rPr>
          <w:rFonts w:asciiTheme="majorHAnsi" w:eastAsia="Times New Roman" w:hAnsiTheme="majorHAnsi" w:cstheme="majorHAnsi"/>
          <w:color w:val="000000"/>
          <w:kern w:val="0"/>
          <w:sz w:val="12"/>
          <w:szCs w:val="12"/>
          <w:lang w:eastAsia="pt-BR"/>
          <w14:ligatures w14:val="none"/>
        </w:rPr>
      </w:pPr>
    </w:p>
    <w:p w14:paraId="38E15B5C" w14:textId="4E57E08A" w:rsidR="00C34D52" w:rsidRDefault="005D385C" w:rsidP="004115F7">
      <w:pPr>
        <w:spacing w:after="0" w:line="276" w:lineRule="auto"/>
        <w:ind w:left="-426"/>
        <w:jc w:val="both"/>
        <w:textAlignment w:val="baseline"/>
        <w:rPr>
          <w:rFonts w:asciiTheme="majorHAnsi" w:eastAsia="Times New Roman" w:hAnsiTheme="majorHAnsi" w:cstheme="majorHAnsi"/>
          <w:color w:val="000000"/>
          <w:kern w:val="0"/>
          <w:lang w:eastAsia="pt-BR"/>
          <w14:ligatures w14:val="none"/>
        </w:rPr>
      </w:pPr>
      <w:r w:rsidRPr="004115F7">
        <w:rPr>
          <w:rFonts w:asciiTheme="majorHAnsi" w:eastAsia="Times New Roman" w:hAnsiTheme="majorHAnsi" w:cstheme="majorHAnsi"/>
          <w:color w:val="000000"/>
          <w:kern w:val="0"/>
          <w:lang w:eastAsia="pt-BR"/>
          <w14:ligatures w14:val="none"/>
        </w:rPr>
        <w:t>A contratação está devidamente adequada ao orçamento disponível, conforme previsão orçamentária.</w:t>
      </w:r>
    </w:p>
    <w:p w14:paraId="201D02ED" w14:textId="77777777" w:rsidR="005F4EAD" w:rsidRPr="004115F7" w:rsidRDefault="005F4EAD" w:rsidP="004115F7">
      <w:pPr>
        <w:spacing w:after="0" w:line="276" w:lineRule="auto"/>
        <w:ind w:left="-426"/>
        <w:jc w:val="both"/>
        <w:textAlignment w:val="baseline"/>
        <w:rPr>
          <w:rFonts w:asciiTheme="majorHAnsi" w:eastAsia="Times New Roman" w:hAnsiTheme="majorHAnsi" w:cstheme="majorHAnsi"/>
          <w:color w:val="000000"/>
          <w:kern w:val="0"/>
          <w:lang w:eastAsia="pt-BR"/>
          <w14:ligatures w14:val="none"/>
        </w:rPr>
      </w:pPr>
    </w:p>
    <w:p w14:paraId="5216340D" w14:textId="77777777" w:rsidR="00C34D52" w:rsidRPr="004115F7" w:rsidRDefault="005D385C" w:rsidP="005F4EAD">
      <w:pPr>
        <w:numPr>
          <w:ilvl w:val="0"/>
          <w:numId w:val="12"/>
        </w:numPr>
        <w:shd w:val="clear" w:color="auto" w:fill="E7E6E6" w:themeFill="background2"/>
        <w:spacing w:after="0" w:line="276" w:lineRule="auto"/>
        <w:ind w:left="-426"/>
        <w:jc w:val="both"/>
        <w:textAlignment w:val="baseline"/>
        <w:rPr>
          <w:rFonts w:asciiTheme="majorHAnsi" w:eastAsia="Times New Roman" w:hAnsiTheme="majorHAnsi" w:cstheme="majorHAnsi"/>
          <w:color w:val="000000"/>
          <w:kern w:val="0"/>
          <w:lang w:eastAsia="pt-BR"/>
          <w14:ligatures w14:val="none"/>
        </w:rPr>
      </w:pPr>
      <w:r w:rsidRPr="004115F7">
        <w:rPr>
          <w:rFonts w:asciiTheme="majorHAnsi" w:eastAsia="Times New Roman" w:hAnsiTheme="majorHAnsi" w:cstheme="majorHAnsi"/>
          <w:b/>
          <w:bCs/>
          <w:color w:val="000000"/>
          <w:kern w:val="0"/>
          <w:lang w:eastAsia="pt-BR"/>
          <w14:ligatures w14:val="none"/>
        </w:rPr>
        <w:t>Especificação do produto, preferencialmente conforme catálogo eletrônico de padronização, observados os requisitos de qualidade, rendimento, compatibilidade, durabilidade e segurança;</w:t>
      </w:r>
    </w:p>
    <w:p w14:paraId="699F1726" w14:textId="77777777" w:rsidR="007A1CA2" w:rsidRPr="005F4EAD" w:rsidRDefault="007A1CA2" w:rsidP="004115F7">
      <w:pPr>
        <w:spacing w:after="0" w:line="276" w:lineRule="auto"/>
        <w:ind w:left="-426"/>
        <w:jc w:val="both"/>
        <w:textAlignment w:val="baseline"/>
        <w:rPr>
          <w:rFonts w:asciiTheme="majorHAnsi" w:eastAsia="Times New Roman" w:hAnsiTheme="majorHAnsi" w:cstheme="majorHAnsi"/>
          <w:color w:val="000000"/>
          <w:kern w:val="0"/>
          <w:sz w:val="10"/>
          <w:szCs w:val="10"/>
          <w:lang w:eastAsia="pt-BR"/>
          <w14:ligatures w14:val="none"/>
        </w:rPr>
      </w:pPr>
    </w:p>
    <w:p w14:paraId="1523DB29" w14:textId="77777777" w:rsidR="005F4EAD" w:rsidRPr="005F4EAD" w:rsidRDefault="005F4EAD" w:rsidP="005F4EAD">
      <w:pPr>
        <w:spacing w:after="0" w:line="276" w:lineRule="auto"/>
        <w:ind w:left="-426"/>
        <w:jc w:val="both"/>
        <w:textAlignment w:val="baseline"/>
        <w:rPr>
          <w:rFonts w:asciiTheme="majorHAnsi" w:eastAsia="Times New Roman" w:hAnsiTheme="majorHAnsi" w:cstheme="majorHAnsi"/>
          <w:color w:val="000000"/>
          <w:kern w:val="0"/>
          <w:lang w:eastAsia="pt-BR"/>
          <w14:ligatures w14:val="none"/>
        </w:rPr>
      </w:pPr>
      <w:r w:rsidRPr="005F4EAD">
        <w:rPr>
          <w:rFonts w:asciiTheme="majorHAnsi" w:eastAsia="Times New Roman" w:hAnsiTheme="majorHAnsi" w:cstheme="majorHAnsi"/>
          <w:color w:val="000000"/>
          <w:kern w:val="0"/>
          <w:lang w:eastAsia="pt-BR"/>
          <w14:ligatures w14:val="none"/>
        </w:rPr>
        <w:t>A solução compreende a contratação de empresa especializada para o fornecimento de kit lanche, destinado ao atendimento do efetivo da Guarda Civil Metropolitana de São Paulo – GCM-SP empregado em eventos, operações e demais atividades institucionais.</w:t>
      </w:r>
    </w:p>
    <w:p w14:paraId="44E1C7FF" w14:textId="77777777" w:rsidR="005F4EAD" w:rsidRPr="005F4EAD" w:rsidRDefault="005F4EAD" w:rsidP="005F4EAD">
      <w:pPr>
        <w:spacing w:after="0" w:line="276" w:lineRule="auto"/>
        <w:ind w:left="-426"/>
        <w:jc w:val="both"/>
        <w:textAlignment w:val="baseline"/>
        <w:rPr>
          <w:rFonts w:asciiTheme="majorHAnsi" w:eastAsia="Times New Roman" w:hAnsiTheme="majorHAnsi" w:cstheme="majorHAnsi"/>
          <w:color w:val="000000"/>
          <w:kern w:val="0"/>
          <w:sz w:val="16"/>
          <w:szCs w:val="16"/>
          <w:lang w:eastAsia="pt-BR"/>
          <w14:ligatures w14:val="none"/>
        </w:rPr>
      </w:pPr>
    </w:p>
    <w:p w14:paraId="1B9B7A7B" w14:textId="77777777" w:rsidR="005F4EAD" w:rsidRPr="005F4EAD" w:rsidRDefault="005F4EAD" w:rsidP="005F4EAD">
      <w:pPr>
        <w:spacing w:after="0" w:line="276" w:lineRule="auto"/>
        <w:ind w:left="-426"/>
        <w:jc w:val="both"/>
        <w:textAlignment w:val="baseline"/>
        <w:rPr>
          <w:rFonts w:asciiTheme="majorHAnsi" w:eastAsia="Times New Roman" w:hAnsiTheme="majorHAnsi" w:cstheme="majorHAnsi"/>
          <w:color w:val="000000"/>
          <w:kern w:val="0"/>
          <w:lang w:eastAsia="pt-BR"/>
          <w14:ligatures w14:val="none"/>
        </w:rPr>
      </w:pPr>
      <w:r w:rsidRPr="005F4EAD">
        <w:rPr>
          <w:rFonts w:asciiTheme="majorHAnsi" w:eastAsia="Times New Roman" w:hAnsiTheme="majorHAnsi" w:cstheme="majorHAnsi"/>
          <w:color w:val="000000"/>
          <w:kern w:val="0"/>
          <w:lang w:eastAsia="pt-BR"/>
          <w14:ligatures w14:val="none"/>
        </w:rPr>
        <w:t>O fornecimento deverá atender integralmente às especificações, condições de acondicionamento, transporte, conservação, entrega e demais requisitos estabelecidos pela Administração, de modo a garantir a qualidade e a segurança dos produtos fornecidos.</w:t>
      </w:r>
    </w:p>
    <w:p w14:paraId="48F8FFC1" w14:textId="77777777" w:rsidR="005F4EAD" w:rsidRPr="004115F7" w:rsidRDefault="005F4EAD" w:rsidP="004115F7">
      <w:pPr>
        <w:spacing w:after="0" w:line="276" w:lineRule="auto"/>
        <w:ind w:left="-426"/>
        <w:jc w:val="both"/>
        <w:textAlignment w:val="baseline"/>
        <w:rPr>
          <w:rFonts w:asciiTheme="majorHAnsi" w:eastAsia="Times New Roman" w:hAnsiTheme="majorHAnsi" w:cstheme="majorHAnsi"/>
          <w:color w:val="000000"/>
          <w:kern w:val="0"/>
          <w:lang w:eastAsia="pt-BR"/>
          <w14:ligatures w14:val="none"/>
        </w:rPr>
      </w:pPr>
    </w:p>
    <w:tbl>
      <w:tblPr>
        <w:tblW w:w="9640" w:type="dxa"/>
        <w:tblInd w:w="-436" w:type="dxa"/>
        <w:tblLayout w:type="fixed"/>
        <w:tblCellMar>
          <w:top w:w="15" w:type="dxa"/>
          <w:left w:w="15" w:type="dxa"/>
          <w:bottom w:w="15" w:type="dxa"/>
          <w:right w:w="15" w:type="dxa"/>
        </w:tblCellMar>
        <w:tblLook w:val="04A0" w:firstRow="1" w:lastRow="0" w:firstColumn="1" w:lastColumn="0" w:noHBand="0" w:noVBand="1"/>
      </w:tblPr>
      <w:tblGrid>
        <w:gridCol w:w="710"/>
        <w:gridCol w:w="4819"/>
        <w:gridCol w:w="1276"/>
        <w:gridCol w:w="1985"/>
        <w:gridCol w:w="850"/>
      </w:tblGrid>
      <w:tr w:rsidR="005F4EAD" w:rsidRPr="004115F7" w14:paraId="1ACC38D3" w14:textId="77777777" w:rsidTr="00626E54">
        <w:trPr>
          <w:trHeight w:val="320"/>
        </w:trPr>
        <w:tc>
          <w:tcPr>
            <w:tcW w:w="7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44FA836" w14:textId="77777777" w:rsidR="005F4EAD" w:rsidRPr="00845C66" w:rsidRDefault="005F4EAD" w:rsidP="00626E54">
            <w:pPr>
              <w:spacing w:after="0" w:line="276" w:lineRule="auto"/>
              <w:ind w:left="45" w:right="-101"/>
              <w:rPr>
                <w:rFonts w:asciiTheme="majorHAnsi" w:eastAsia="Times New Roman" w:hAnsiTheme="majorHAnsi" w:cstheme="majorHAnsi"/>
                <w:b/>
                <w:bCs/>
                <w:kern w:val="0"/>
                <w:lang w:eastAsia="pt-BR"/>
                <w14:ligatures w14:val="none"/>
              </w:rPr>
            </w:pPr>
            <w:r>
              <w:rPr>
                <w:rFonts w:asciiTheme="majorHAnsi" w:eastAsia="Times New Roman" w:hAnsiTheme="majorHAnsi" w:cstheme="majorHAnsi"/>
                <w:b/>
                <w:bCs/>
                <w:color w:val="000000"/>
                <w:kern w:val="0"/>
                <w:lang w:eastAsia="pt-BR"/>
                <w14:ligatures w14:val="none"/>
              </w:rPr>
              <w:t>Item</w:t>
            </w:r>
            <w:r w:rsidRPr="00845C66">
              <w:rPr>
                <w:rFonts w:asciiTheme="majorHAnsi" w:eastAsia="Times New Roman" w:hAnsiTheme="majorHAnsi" w:cstheme="majorHAnsi"/>
                <w:b/>
                <w:bCs/>
                <w:color w:val="000000"/>
                <w:kern w:val="0"/>
                <w:lang w:eastAsia="pt-BR"/>
                <w14:ligatures w14:val="none"/>
              </w:rPr>
              <w:t xml:space="preserve"> </w:t>
            </w:r>
          </w:p>
        </w:tc>
        <w:tc>
          <w:tcPr>
            <w:tcW w:w="481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EF4DE2E" w14:textId="77777777" w:rsidR="005F4EAD" w:rsidRPr="00845C66" w:rsidRDefault="005F4EAD" w:rsidP="00626E54">
            <w:pPr>
              <w:spacing w:after="0" w:line="276" w:lineRule="auto"/>
              <w:ind w:left="45" w:right="47"/>
              <w:rPr>
                <w:rFonts w:asciiTheme="majorHAnsi" w:eastAsia="Times New Roman" w:hAnsiTheme="majorHAnsi" w:cstheme="majorHAnsi"/>
                <w:b/>
                <w:bCs/>
                <w:kern w:val="0"/>
                <w:lang w:eastAsia="pt-BR"/>
                <w14:ligatures w14:val="none"/>
              </w:rPr>
            </w:pPr>
            <w:r w:rsidRPr="00845C66">
              <w:rPr>
                <w:rFonts w:asciiTheme="majorHAnsi" w:eastAsia="Times New Roman" w:hAnsiTheme="majorHAnsi" w:cstheme="majorHAnsi"/>
                <w:b/>
                <w:bCs/>
                <w:color w:val="000000"/>
                <w:kern w:val="0"/>
                <w:lang w:eastAsia="pt-BR"/>
                <w14:ligatures w14:val="none"/>
              </w:rPr>
              <w:t>Descrição</w:t>
            </w:r>
          </w:p>
        </w:tc>
        <w:tc>
          <w:tcPr>
            <w:tcW w:w="1276" w:type="dxa"/>
            <w:tcBorders>
              <w:top w:val="single" w:sz="8" w:space="0" w:color="000000"/>
              <w:left w:val="single" w:sz="8" w:space="0" w:color="000000"/>
              <w:bottom w:val="single" w:sz="8" w:space="0" w:color="000000"/>
              <w:right w:val="single" w:sz="8" w:space="0" w:color="000000"/>
            </w:tcBorders>
          </w:tcPr>
          <w:p w14:paraId="12FC7E41" w14:textId="5DF1FA4F" w:rsidR="005F4EAD" w:rsidRPr="00845C66" w:rsidRDefault="005F4EAD" w:rsidP="00626E54">
            <w:pPr>
              <w:spacing w:after="0" w:line="276" w:lineRule="auto"/>
              <w:ind w:left="45" w:right="-101"/>
              <w:rPr>
                <w:rFonts w:asciiTheme="majorHAnsi" w:eastAsia="Times New Roman" w:hAnsiTheme="majorHAnsi" w:cstheme="majorHAnsi"/>
                <w:b/>
                <w:bCs/>
                <w:color w:val="000000"/>
                <w:kern w:val="0"/>
                <w:lang w:eastAsia="pt-BR"/>
                <w14:ligatures w14:val="none"/>
              </w:rPr>
            </w:pPr>
            <w:proofErr w:type="spellStart"/>
            <w:r w:rsidRPr="00845C66">
              <w:rPr>
                <w:rFonts w:asciiTheme="majorHAnsi" w:eastAsia="Times New Roman" w:hAnsiTheme="majorHAnsi" w:cstheme="majorHAnsi"/>
                <w:b/>
                <w:bCs/>
                <w:color w:val="000000"/>
                <w:kern w:val="0"/>
                <w:lang w:eastAsia="pt-BR"/>
                <w14:ligatures w14:val="none"/>
              </w:rPr>
              <w:t>Catmat</w:t>
            </w:r>
            <w:proofErr w:type="spellEnd"/>
            <w:r w:rsidRPr="00845C66">
              <w:rPr>
                <w:rFonts w:asciiTheme="majorHAnsi" w:eastAsia="Times New Roman" w:hAnsiTheme="majorHAnsi" w:cstheme="majorHAnsi"/>
                <w:b/>
                <w:bCs/>
                <w:color w:val="000000"/>
                <w:kern w:val="0"/>
                <w:lang w:eastAsia="pt-BR"/>
                <w14:ligatures w14:val="none"/>
              </w:rPr>
              <w:t>/</w:t>
            </w:r>
            <w:r>
              <w:rPr>
                <w:rFonts w:asciiTheme="majorHAnsi" w:eastAsia="Times New Roman" w:hAnsiTheme="majorHAnsi" w:cstheme="majorHAnsi"/>
                <w:b/>
                <w:bCs/>
                <w:color w:val="000000"/>
                <w:kern w:val="0"/>
                <w:lang w:eastAsia="pt-BR"/>
                <w14:ligatures w14:val="none"/>
              </w:rPr>
              <w:t>S</w:t>
            </w:r>
            <w:r w:rsidRPr="00845C66">
              <w:rPr>
                <w:rFonts w:asciiTheme="majorHAnsi" w:eastAsia="Times New Roman" w:hAnsiTheme="majorHAnsi" w:cstheme="majorHAnsi"/>
                <w:b/>
                <w:bCs/>
                <w:color w:val="000000"/>
                <w:kern w:val="0"/>
                <w:lang w:eastAsia="pt-BR"/>
                <w14:ligatures w14:val="none"/>
              </w:rPr>
              <w:t>erv</w:t>
            </w:r>
            <w:r>
              <w:rPr>
                <w:rFonts w:asciiTheme="majorHAnsi" w:eastAsia="Times New Roman" w:hAnsiTheme="majorHAnsi" w:cstheme="majorHAnsi"/>
                <w:b/>
                <w:bCs/>
                <w:color w:val="000000"/>
                <w:kern w:val="0"/>
                <w:lang w:eastAsia="pt-BR"/>
                <w14:ligatures w14:val="none"/>
              </w:rPr>
              <w:t>.</w:t>
            </w:r>
          </w:p>
        </w:tc>
        <w:tc>
          <w:tcPr>
            <w:tcW w:w="1985" w:type="dxa"/>
            <w:tcBorders>
              <w:top w:val="single" w:sz="8" w:space="0" w:color="000000"/>
              <w:left w:val="single" w:sz="8" w:space="0" w:color="000000"/>
              <w:bottom w:val="single" w:sz="8" w:space="0" w:color="000000"/>
              <w:right w:val="single" w:sz="8" w:space="0" w:color="000000"/>
            </w:tcBorders>
          </w:tcPr>
          <w:p w14:paraId="4005989F" w14:textId="6F78F119" w:rsidR="005F4EAD" w:rsidRPr="00845C66" w:rsidRDefault="005F4EAD" w:rsidP="00626E54">
            <w:pPr>
              <w:spacing w:after="0" w:line="276" w:lineRule="auto"/>
              <w:ind w:left="45" w:right="-101"/>
              <w:rPr>
                <w:rFonts w:asciiTheme="majorHAnsi" w:eastAsia="Times New Roman" w:hAnsiTheme="majorHAnsi" w:cstheme="majorHAnsi"/>
                <w:b/>
                <w:bCs/>
                <w:color w:val="000000"/>
                <w:kern w:val="0"/>
                <w:lang w:eastAsia="pt-BR"/>
                <w14:ligatures w14:val="none"/>
              </w:rPr>
            </w:pPr>
            <w:r>
              <w:rPr>
                <w:rFonts w:asciiTheme="majorHAnsi" w:eastAsia="Times New Roman" w:hAnsiTheme="majorHAnsi" w:cstheme="majorHAnsi"/>
                <w:b/>
                <w:bCs/>
                <w:color w:val="000000"/>
                <w:kern w:val="0"/>
                <w:lang w:eastAsia="pt-BR"/>
                <w14:ligatures w14:val="none"/>
              </w:rPr>
              <w:t>Unidade de Medida</w:t>
            </w:r>
          </w:p>
        </w:tc>
        <w:tc>
          <w:tcPr>
            <w:tcW w:w="8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B843AAF" w14:textId="5E355B8A" w:rsidR="005F4EAD" w:rsidRPr="00845C66" w:rsidRDefault="005F4EAD" w:rsidP="00626E54">
            <w:pPr>
              <w:spacing w:after="0" w:line="276" w:lineRule="auto"/>
              <w:ind w:left="45" w:right="-101"/>
              <w:rPr>
                <w:rFonts w:asciiTheme="majorHAnsi" w:eastAsia="Times New Roman" w:hAnsiTheme="majorHAnsi" w:cstheme="majorHAnsi"/>
                <w:b/>
                <w:bCs/>
                <w:kern w:val="0"/>
                <w:lang w:eastAsia="pt-BR"/>
                <w14:ligatures w14:val="none"/>
              </w:rPr>
            </w:pPr>
            <w:r w:rsidRPr="00845C66">
              <w:rPr>
                <w:rFonts w:asciiTheme="majorHAnsi" w:eastAsia="Times New Roman" w:hAnsiTheme="majorHAnsi" w:cstheme="majorHAnsi"/>
                <w:b/>
                <w:bCs/>
                <w:color w:val="000000"/>
                <w:kern w:val="0"/>
                <w:lang w:eastAsia="pt-BR"/>
                <w14:ligatures w14:val="none"/>
              </w:rPr>
              <w:t>Quant.</w:t>
            </w:r>
          </w:p>
        </w:tc>
      </w:tr>
      <w:tr w:rsidR="005F4EAD" w:rsidRPr="004115F7" w14:paraId="3C97CFA5" w14:textId="77777777" w:rsidTr="00626E54">
        <w:trPr>
          <w:trHeight w:val="331"/>
        </w:trPr>
        <w:tc>
          <w:tcPr>
            <w:tcW w:w="7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7ACA3D6" w14:textId="77777777" w:rsidR="005F4EAD" w:rsidRPr="004115F7" w:rsidRDefault="005F4EAD" w:rsidP="00626E54">
            <w:pPr>
              <w:spacing w:after="0" w:line="276" w:lineRule="auto"/>
              <w:ind w:left="45" w:right="-101"/>
              <w:rPr>
                <w:rFonts w:asciiTheme="majorHAnsi" w:eastAsia="Times New Roman" w:hAnsiTheme="majorHAnsi" w:cstheme="majorHAnsi"/>
                <w:kern w:val="0"/>
                <w:lang w:eastAsia="pt-BR"/>
                <w14:ligatures w14:val="none"/>
              </w:rPr>
            </w:pPr>
            <w:r w:rsidRPr="004115F7">
              <w:rPr>
                <w:rFonts w:asciiTheme="majorHAnsi" w:eastAsia="Times New Roman" w:hAnsiTheme="majorHAnsi" w:cstheme="majorHAnsi"/>
                <w:color w:val="000000"/>
                <w:kern w:val="0"/>
                <w:lang w:eastAsia="pt-BR"/>
                <w14:ligatures w14:val="none"/>
              </w:rPr>
              <w:t>1</w:t>
            </w:r>
          </w:p>
        </w:tc>
        <w:tc>
          <w:tcPr>
            <w:tcW w:w="481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5161087" w14:textId="77777777" w:rsidR="005F4EAD" w:rsidRPr="004115F7" w:rsidRDefault="005F4EAD" w:rsidP="00626E54">
            <w:pPr>
              <w:spacing w:after="0" w:line="276" w:lineRule="auto"/>
              <w:ind w:left="45" w:right="47"/>
              <w:rPr>
                <w:rFonts w:asciiTheme="majorHAnsi" w:eastAsia="Times New Roman" w:hAnsiTheme="majorHAnsi" w:cstheme="majorHAnsi"/>
                <w:kern w:val="0"/>
                <w:lang w:eastAsia="pt-BR"/>
                <w14:ligatures w14:val="none"/>
              </w:rPr>
            </w:pPr>
            <w:r>
              <w:rPr>
                <w:rFonts w:asciiTheme="majorHAnsi" w:eastAsia="Times New Roman" w:hAnsiTheme="majorHAnsi" w:cstheme="majorHAnsi"/>
                <w:color w:val="000000"/>
                <w:kern w:val="0"/>
                <w:lang w:eastAsia="pt-BR"/>
                <w14:ligatures w14:val="none"/>
              </w:rPr>
              <w:t xml:space="preserve">Serviço </w:t>
            </w:r>
            <w:r w:rsidRPr="004115F7">
              <w:rPr>
                <w:rFonts w:asciiTheme="majorHAnsi" w:eastAsia="Times New Roman" w:hAnsiTheme="majorHAnsi" w:cstheme="majorHAnsi"/>
                <w:color w:val="000000"/>
                <w:kern w:val="0"/>
                <w:lang w:eastAsia="pt-BR"/>
                <w14:ligatures w14:val="none"/>
              </w:rPr>
              <w:t>especializad</w:t>
            </w:r>
            <w:r>
              <w:rPr>
                <w:rFonts w:asciiTheme="majorHAnsi" w:eastAsia="Times New Roman" w:hAnsiTheme="majorHAnsi" w:cstheme="majorHAnsi"/>
                <w:color w:val="000000"/>
                <w:kern w:val="0"/>
                <w:lang w:eastAsia="pt-BR"/>
                <w14:ligatures w14:val="none"/>
              </w:rPr>
              <w:t>o</w:t>
            </w:r>
            <w:r w:rsidRPr="004115F7">
              <w:rPr>
                <w:rFonts w:asciiTheme="majorHAnsi" w:eastAsia="Times New Roman" w:hAnsiTheme="majorHAnsi" w:cstheme="majorHAnsi"/>
                <w:color w:val="000000"/>
                <w:kern w:val="0"/>
                <w:lang w:eastAsia="pt-BR"/>
                <w14:ligatures w14:val="none"/>
              </w:rPr>
              <w:t xml:space="preserve"> no fornecimento de Kit Lanche</w:t>
            </w:r>
          </w:p>
        </w:tc>
        <w:tc>
          <w:tcPr>
            <w:tcW w:w="1276" w:type="dxa"/>
            <w:tcBorders>
              <w:top w:val="single" w:sz="8" w:space="0" w:color="000000"/>
              <w:left w:val="single" w:sz="8" w:space="0" w:color="000000"/>
              <w:bottom w:val="single" w:sz="8" w:space="0" w:color="000000"/>
              <w:right w:val="single" w:sz="8" w:space="0" w:color="000000"/>
            </w:tcBorders>
          </w:tcPr>
          <w:p w14:paraId="5A84BEF8" w14:textId="77777777" w:rsidR="005F4EAD" w:rsidRPr="00845C66" w:rsidRDefault="005F4EAD" w:rsidP="00626E54">
            <w:pPr>
              <w:spacing w:after="0" w:line="276" w:lineRule="auto"/>
              <w:ind w:left="45" w:right="-101"/>
              <w:rPr>
                <w:rFonts w:asciiTheme="majorHAnsi" w:eastAsia="Times New Roman" w:hAnsiTheme="majorHAnsi" w:cstheme="majorHAnsi"/>
                <w:color w:val="000000"/>
                <w:kern w:val="0"/>
                <w:sz w:val="20"/>
                <w:szCs w:val="20"/>
                <w:lang w:eastAsia="pt-BR"/>
                <w14:ligatures w14:val="none"/>
              </w:rPr>
            </w:pPr>
            <w:r w:rsidRPr="004115F7">
              <w:rPr>
                <w:rFonts w:asciiTheme="majorHAnsi" w:eastAsiaTheme="majorEastAsia" w:hAnsiTheme="majorHAnsi" w:cstheme="majorHAnsi"/>
                <w:color w:val="000000"/>
              </w:rPr>
              <w:t>3697</w:t>
            </w:r>
          </w:p>
        </w:tc>
        <w:tc>
          <w:tcPr>
            <w:tcW w:w="1985" w:type="dxa"/>
            <w:tcBorders>
              <w:top w:val="single" w:sz="8" w:space="0" w:color="000000"/>
              <w:left w:val="single" w:sz="8" w:space="0" w:color="000000"/>
              <w:bottom w:val="single" w:sz="8" w:space="0" w:color="000000"/>
              <w:right w:val="single" w:sz="8" w:space="0" w:color="000000"/>
            </w:tcBorders>
          </w:tcPr>
          <w:p w14:paraId="358204F9" w14:textId="5FBA4F99" w:rsidR="005F4EAD" w:rsidRPr="00845C66" w:rsidRDefault="005F4EAD" w:rsidP="00626E54">
            <w:pPr>
              <w:spacing w:after="0" w:line="276" w:lineRule="auto"/>
              <w:ind w:left="45" w:right="-101"/>
              <w:rPr>
                <w:rFonts w:asciiTheme="majorHAnsi" w:eastAsia="Times New Roman" w:hAnsiTheme="majorHAnsi" w:cstheme="majorHAnsi"/>
                <w:color w:val="000000"/>
                <w:kern w:val="0"/>
                <w:sz w:val="20"/>
                <w:szCs w:val="20"/>
                <w:lang w:eastAsia="pt-BR"/>
                <w14:ligatures w14:val="none"/>
              </w:rPr>
            </w:pPr>
            <w:r>
              <w:rPr>
                <w:rFonts w:asciiTheme="majorHAnsi" w:eastAsia="Times New Roman" w:hAnsiTheme="majorHAnsi" w:cstheme="majorHAnsi"/>
                <w:color w:val="000000"/>
                <w:kern w:val="0"/>
                <w:sz w:val="20"/>
                <w:szCs w:val="20"/>
                <w:lang w:eastAsia="pt-BR"/>
                <w14:ligatures w14:val="none"/>
              </w:rPr>
              <w:t>Unidade</w:t>
            </w:r>
          </w:p>
        </w:tc>
        <w:tc>
          <w:tcPr>
            <w:tcW w:w="8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319F0537" w14:textId="31BCDD49" w:rsidR="005F4EAD" w:rsidRPr="00845C66" w:rsidRDefault="005F4EAD" w:rsidP="00626E54">
            <w:pPr>
              <w:spacing w:after="0" w:line="276" w:lineRule="auto"/>
              <w:ind w:left="45" w:right="-101"/>
              <w:rPr>
                <w:rFonts w:asciiTheme="majorHAnsi" w:eastAsia="Times New Roman" w:hAnsiTheme="majorHAnsi" w:cstheme="majorHAnsi"/>
                <w:kern w:val="0"/>
                <w:lang w:eastAsia="pt-BR"/>
                <w14:ligatures w14:val="none"/>
              </w:rPr>
            </w:pPr>
            <w:r w:rsidRPr="00845C66">
              <w:rPr>
                <w:rFonts w:asciiTheme="majorHAnsi" w:eastAsia="Times New Roman" w:hAnsiTheme="majorHAnsi" w:cstheme="majorHAnsi"/>
                <w:color w:val="000000"/>
                <w:kern w:val="0"/>
                <w:sz w:val="20"/>
                <w:szCs w:val="20"/>
                <w:lang w:eastAsia="pt-BR"/>
                <w14:ligatures w14:val="none"/>
              </w:rPr>
              <w:t>64.677</w:t>
            </w:r>
          </w:p>
        </w:tc>
      </w:tr>
    </w:tbl>
    <w:p w14:paraId="3E81A16E" w14:textId="77777777" w:rsidR="007A1CA2" w:rsidRPr="004115F7" w:rsidRDefault="007A1CA2" w:rsidP="004115F7">
      <w:pPr>
        <w:spacing w:after="0" w:line="276" w:lineRule="auto"/>
        <w:ind w:left="-426"/>
        <w:jc w:val="both"/>
        <w:rPr>
          <w:rFonts w:asciiTheme="majorHAnsi" w:eastAsia="Times New Roman" w:hAnsiTheme="majorHAnsi" w:cstheme="majorHAnsi"/>
          <w:kern w:val="0"/>
          <w:lang w:eastAsia="pt-BR"/>
          <w14:ligatures w14:val="none"/>
        </w:rPr>
      </w:pPr>
    </w:p>
    <w:p w14:paraId="528F011C" w14:textId="77777777" w:rsidR="00C34D52" w:rsidRPr="004115F7" w:rsidRDefault="005D385C" w:rsidP="005F4EAD">
      <w:pPr>
        <w:numPr>
          <w:ilvl w:val="0"/>
          <w:numId w:val="13"/>
        </w:numPr>
        <w:shd w:val="clear" w:color="auto" w:fill="E7E6E6" w:themeFill="background2"/>
        <w:spacing w:after="0" w:line="276" w:lineRule="auto"/>
        <w:ind w:left="-426"/>
        <w:jc w:val="both"/>
        <w:textAlignment w:val="baseline"/>
        <w:rPr>
          <w:rFonts w:asciiTheme="majorHAnsi" w:eastAsia="Times New Roman" w:hAnsiTheme="majorHAnsi" w:cstheme="majorHAnsi"/>
          <w:color w:val="000000"/>
          <w:kern w:val="0"/>
          <w:lang w:eastAsia="pt-BR"/>
          <w14:ligatures w14:val="none"/>
        </w:rPr>
      </w:pPr>
      <w:r w:rsidRPr="004115F7">
        <w:rPr>
          <w:rFonts w:asciiTheme="majorHAnsi" w:eastAsia="Times New Roman" w:hAnsiTheme="majorHAnsi" w:cstheme="majorHAnsi"/>
          <w:b/>
          <w:bCs/>
          <w:color w:val="000000"/>
          <w:kern w:val="0"/>
          <w:lang w:eastAsia="pt-BR"/>
          <w14:ligatures w14:val="none"/>
        </w:rPr>
        <w:t>Indicação dos locais de entrega dos produtos e das regras para recebimentos provisório e definitivo, quando for o caso;</w:t>
      </w:r>
    </w:p>
    <w:p w14:paraId="50AEF84F" w14:textId="77777777" w:rsidR="005F4EAD" w:rsidRPr="005F4EAD" w:rsidRDefault="005F4EAD" w:rsidP="004115F7">
      <w:pPr>
        <w:spacing w:after="0" w:line="276" w:lineRule="auto"/>
        <w:ind w:left="-426"/>
        <w:jc w:val="both"/>
        <w:rPr>
          <w:rFonts w:asciiTheme="majorHAnsi" w:hAnsiTheme="majorHAnsi" w:cstheme="majorHAnsi"/>
          <w:sz w:val="12"/>
          <w:szCs w:val="12"/>
        </w:rPr>
      </w:pPr>
    </w:p>
    <w:p w14:paraId="5B32BCB1" w14:textId="20F28D17" w:rsidR="005F4EAD" w:rsidRDefault="005F4EAD" w:rsidP="005F4EAD">
      <w:pPr>
        <w:spacing w:after="0" w:line="276" w:lineRule="auto"/>
        <w:ind w:left="-426"/>
        <w:jc w:val="both"/>
        <w:rPr>
          <w:rFonts w:asciiTheme="majorHAnsi" w:hAnsiTheme="majorHAnsi" w:cstheme="majorHAnsi"/>
        </w:rPr>
      </w:pPr>
      <w:r w:rsidRPr="005F4EAD">
        <w:rPr>
          <w:rFonts w:asciiTheme="majorHAnsi" w:hAnsiTheme="majorHAnsi" w:cstheme="majorHAnsi"/>
        </w:rPr>
        <w:t>As entregas serão realizadas nos locais, datas e horários indicados pela GCM-SP, conforme a programação dos eventos, operações e demais atividades institucionais.</w:t>
      </w:r>
    </w:p>
    <w:p w14:paraId="7ABB4FE8" w14:textId="77777777" w:rsidR="005F4EAD" w:rsidRPr="005F4EAD" w:rsidRDefault="005F4EAD" w:rsidP="005F4EAD">
      <w:pPr>
        <w:spacing w:after="0" w:line="276" w:lineRule="auto"/>
        <w:ind w:left="-426"/>
        <w:jc w:val="both"/>
        <w:rPr>
          <w:rFonts w:asciiTheme="majorHAnsi" w:hAnsiTheme="majorHAnsi" w:cstheme="majorHAnsi"/>
          <w:sz w:val="10"/>
          <w:szCs w:val="10"/>
        </w:rPr>
      </w:pPr>
    </w:p>
    <w:p w14:paraId="447DC7CA" w14:textId="77777777" w:rsidR="005F4EAD" w:rsidRPr="005F4EAD" w:rsidRDefault="005F4EAD" w:rsidP="005F4EAD">
      <w:pPr>
        <w:spacing w:after="0" w:line="276" w:lineRule="auto"/>
        <w:ind w:left="-426"/>
        <w:jc w:val="both"/>
        <w:rPr>
          <w:rFonts w:asciiTheme="majorHAnsi" w:hAnsiTheme="majorHAnsi" w:cstheme="majorHAnsi"/>
        </w:rPr>
      </w:pPr>
      <w:r w:rsidRPr="005F4EAD">
        <w:rPr>
          <w:rFonts w:asciiTheme="majorHAnsi" w:hAnsiTheme="majorHAnsi" w:cstheme="majorHAnsi"/>
        </w:rPr>
        <w:t>A DETENTORA será responsável pelo carregamento, transporte, descarregamento e adequado acondicionamento dos kits, devendo garantir as condições de higiene, conservação e segurança alimentar até a entrega.</w:t>
      </w:r>
    </w:p>
    <w:p w14:paraId="2A79DBD9" w14:textId="77777777" w:rsidR="005F4EAD" w:rsidRPr="005F4EAD" w:rsidRDefault="005F4EAD" w:rsidP="005F4EAD">
      <w:pPr>
        <w:spacing w:after="0" w:line="276" w:lineRule="auto"/>
        <w:ind w:left="-426"/>
        <w:jc w:val="both"/>
        <w:rPr>
          <w:rFonts w:asciiTheme="majorHAnsi" w:hAnsiTheme="majorHAnsi" w:cstheme="majorHAnsi"/>
          <w:sz w:val="10"/>
          <w:szCs w:val="10"/>
        </w:rPr>
      </w:pPr>
    </w:p>
    <w:p w14:paraId="28666308" w14:textId="7EF57AED" w:rsidR="005F4EAD" w:rsidRPr="005F4EAD" w:rsidRDefault="005F4EAD" w:rsidP="005F4EAD">
      <w:pPr>
        <w:spacing w:after="0" w:line="276" w:lineRule="auto"/>
        <w:ind w:left="-426"/>
        <w:jc w:val="both"/>
        <w:rPr>
          <w:rFonts w:asciiTheme="majorHAnsi" w:hAnsiTheme="majorHAnsi" w:cstheme="majorHAnsi"/>
        </w:rPr>
      </w:pPr>
      <w:r w:rsidRPr="005F4EAD">
        <w:rPr>
          <w:rFonts w:asciiTheme="majorHAnsi" w:hAnsiTheme="majorHAnsi" w:cstheme="majorHAnsi"/>
        </w:rPr>
        <w:t>Em razão da natureza dos produtos, poderão ser realizadas até 2 (duas) entregas no mesmo dia e local, quando necessário para garantir sua qualidade e segurança alimentar.</w:t>
      </w:r>
    </w:p>
    <w:p w14:paraId="7AF1EACA" w14:textId="77777777" w:rsidR="005F4EAD" w:rsidRPr="005F4EAD" w:rsidRDefault="005F4EAD" w:rsidP="005F4EAD">
      <w:pPr>
        <w:spacing w:after="0" w:line="276" w:lineRule="auto"/>
        <w:ind w:left="-426"/>
        <w:jc w:val="both"/>
        <w:rPr>
          <w:rFonts w:asciiTheme="majorHAnsi" w:hAnsiTheme="majorHAnsi" w:cstheme="majorHAnsi"/>
        </w:rPr>
      </w:pPr>
      <w:r w:rsidRPr="005F4EAD">
        <w:rPr>
          <w:rFonts w:asciiTheme="majorHAnsi" w:hAnsiTheme="majorHAnsi" w:cstheme="majorHAnsi"/>
        </w:rPr>
        <w:t>No ato da entrega, a Administração realizará a conferência dos quantitativos e das condições dos produtos e embalagens, podendo recusar aqueles que estiverem em desacordo com as especificações contratadas.</w:t>
      </w:r>
    </w:p>
    <w:p w14:paraId="6785241C" w14:textId="77777777" w:rsidR="005F4EAD" w:rsidRPr="005F4EAD" w:rsidRDefault="005F4EAD" w:rsidP="005F4EAD">
      <w:pPr>
        <w:spacing w:after="0" w:line="276" w:lineRule="auto"/>
        <w:ind w:left="-426"/>
        <w:jc w:val="both"/>
        <w:rPr>
          <w:rFonts w:asciiTheme="majorHAnsi" w:hAnsiTheme="majorHAnsi" w:cstheme="majorHAnsi"/>
          <w:sz w:val="12"/>
          <w:szCs w:val="12"/>
        </w:rPr>
      </w:pPr>
    </w:p>
    <w:p w14:paraId="2DC95320" w14:textId="1FF3D027" w:rsidR="005F4EAD" w:rsidRPr="005F4EAD" w:rsidRDefault="005F4EAD" w:rsidP="005F4EAD">
      <w:pPr>
        <w:spacing w:after="0" w:line="276" w:lineRule="auto"/>
        <w:ind w:left="-426"/>
        <w:jc w:val="both"/>
        <w:rPr>
          <w:rFonts w:asciiTheme="majorHAnsi" w:hAnsiTheme="majorHAnsi" w:cstheme="majorHAnsi"/>
        </w:rPr>
      </w:pPr>
      <w:r w:rsidRPr="005F4EAD">
        <w:rPr>
          <w:rFonts w:asciiTheme="majorHAnsi" w:hAnsiTheme="majorHAnsi" w:cstheme="majorHAnsi"/>
        </w:rPr>
        <w:t>A DETENTORA responderá pelos danos causados à PMSP ou a terceiros decorrentes da execução do objeto, inclusive por atos de seus empregados ou prepostos.</w:t>
      </w:r>
    </w:p>
    <w:p w14:paraId="68EFD011" w14:textId="77777777" w:rsidR="005F4EAD" w:rsidRPr="005F4EAD" w:rsidRDefault="005F4EAD" w:rsidP="005F4EAD">
      <w:pPr>
        <w:spacing w:after="0" w:line="276" w:lineRule="auto"/>
        <w:ind w:left="-426"/>
        <w:jc w:val="both"/>
        <w:rPr>
          <w:rFonts w:asciiTheme="majorHAnsi" w:hAnsiTheme="majorHAnsi" w:cstheme="majorHAnsi"/>
          <w:sz w:val="14"/>
          <w:szCs w:val="14"/>
        </w:rPr>
      </w:pPr>
    </w:p>
    <w:p w14:paraId="1F86C353" w14:textId="79C72BFF" w:rsidR="005F4EAD" w:rsidRPr="005F4EAD" w:rsidRDefault="005F4EAD" w:rsidP="005F4EAD">
      <w:pPr>
        <w:spacing w:after="0" w:line="276" w:lineRule="auto"/>
        <w:ind w:left="-426"/>
        <w:jc w:val="both"/>
        <w:rPr>
          <w:rFonts w:asciiTheme="majorHAnsi" w:hAnsiTheme="majorHAnsi" w:cstheme="majorHAnsi"/>
        </w:rPr>
      </w:pPr>
      <w:r w:rsidRPr="005F4EAD">
        <w:rPr>
          <w:rFonts w:asciiTheme="majorHAnsi" w:hAnsiTheme="majorHAnsi" w:cstheme="majorHAnsi"/>
        </w:rPr>
        <w:t>O recebimento definitivo ocorrerá após a verificação da conformidade dos produtos entregues com as especificações e condições estabelecidas na contratação.</w:t>
      </w:r>
    </w:p>
    <w:p w14:paraId="67B03220" w14:textId="100012AF" w:rsidR="00415D13" w:rsidRPr="004115F7" w:rsidRDefault="00415D13" w:rsidP="005F4EAD">
      <w:pPr>
        <w:spacing w:after="0" w:line="276" w:lineRule="auto"/>
        <w:ind w:left="-426"/>
        <w:jc w:val="both"/>
        <w:rPr>
          <w:rFonts w:asciiTheme="majorHAnsi" w:hAnsiTheme="majorHAnsi" w:cstheme="majorHAnsi"/>
        </w:rPr>
      </w:pPr>
    </w:p>
    <w:tbl>
      <w:tblPr>
        <w:tblW w:w="8923" w:type="dxa"/>
        <w:tblLayout w:type="fixed"/>
        <w:tblCellMar>
          <w:top w:w="15" w:type="dxa"/>
          <w:left w:w="15" w:type="dxa"/>
          <w:bottom w:w="15" w:type="dxa"/>
          <w:right w:w="15" w:type="dxa"/>
        </w:tblCellMar>
        <w:tblLook w:val="04A0" w:firstRow="1" w:lastRow="0" w:firstColumn="1" w:lastColumn="0" w:noHBand="0" w:noVBand="1"/>
      </w:tblPr>
      <w:tblGrid>
        <w:gridCol w:w="1835"/>
        <w:gridCol w:w="5670"/>
        <w:gridCol w:w="1418"/>
      </w:tblGrid>
      <w:tr w:rsidR="005F4EAD" w:rsidRPr="004A67F0" w14:paraId="4F29820F" w14:textId="77777777" w:rsidTr="00C21C5F">
        <w:trPr>
          <w:trHeight w:val="690"/>
        </w:trPr>
        <w:tc>
          <w:tcPr>
            <w:tcW w:w="1835" w:type="dxa"/>
            <w:tcBorders>
              <w:top w:val="single" w:sz="6" w:space="0" w:color="000000"/>
              <w:left w:val="single" w:sz="6" w:space="0" w:color="000000"/>
              <w:bottom w:val="single" w:sz="6" w:space="0" w:color="000000"/>
              <w:right w:val="single" w:sz="6" w:space="0" w:color="000000"/>
            </w:tcBorders>
            <w:vAlign w:val="center"/>
          </w:tcPr>
          <w:p w14:paraId="4BA54807" w14:textId="77777777" w:rsidR="005F4EAD" w:rsidRPr="00900F14" w:rsidRDefault="005F4EAD" w:rsidP="00C21C5F">
            <w:pPr>
              <w:spacing w:before="120" w:after="120" w:line="276" w:lineRule="auto"/>
              <w:ind w:left="120" w:right="120"/>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eastAsia="Times New Roman" w:hAnsiTheme="majorHAnsi" w:cstheme="majorHAnsi"/>
                <w:b/>
                <w:bCs/>
                <w:color w:val="000000"/>
                <w:kern w:val="0"/>
                <w:sz w:val="20"/>
                <w:szCs w:val="20"/>
                <w:lang w:eastAsia="pt-BR"/>
                <w14:ligatures w14:val="none"/>
              </w:rPr>
              <w:t>Unidades</w:t>
            </w:r>
          </w:p>
        </w:tc>
        <w:tc>
          <w:tcPr>
            <w:tcW w:w="5670" w:type="dxa"/>
            <w:tcBorders>
              <w:top w:val="single" w:sz="6" w:space="0" w:color="000000"/>
              <w:left w:val="nil"/>
              <w:bottom w:val="single" w:sz="6" w:space="0" w:color="000000"/>
              <w:right w:val="single" w:sz="6" w:space="0" w:color="000000"/>
            </w:tcBorders>
            <w:vAlign w:val="center"/>
          </w:tcPr>
          <w:p w14:paraId="1EC91D4C" w14:textId="77777777" w:rsidR="005F4EAD" w:rsidRPr="00900F14" w:rsidRDefault="005F4EAD"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eastAsia="Times New Roman" w:hAnsiTheme="majorHAnsi" w:cstheme="majorHAnsi"/>
                <w:b/>
                <w:bCs/>
                <w:color w:val="000000"/>
                <w:kern w:val="0"/>
                <w:sz w:val="20"/>
                <w:szCs w:val="20"/>
                <w:lang w:eastAsia="pt-BR"/>
                <w14:ligatures w14:val="none"/>
              </w:rPr>
              <w:t>Endereços</w:t>
            </w:r>
          </w:p>
        </w:tc>
        <w:tc>
          <w:tcPr>
            <w:tcW w:w="1418" w:type="dxa"/>
            <w:tcBorders>
              <w:top w:val="single" w:sz="6" w:space="0" w:color="000000"/>
              <w:left w:val="nil"/>
              <w:bottom w:val="single" w:sz="6" w:space="0" w:color="000000"/>
              <w:right w:val="single" w:sz="6" w:space="0" w:color="000000"/>
            </w:tcBorders>
            <w:vAlign w:val="center"/>
          </w:tcPr>
          <w:p w14:paraId="24759D8A" w14:textId="77777777" w:rsidR="005F4EAD" w:rsidRPr="00900F14" w:rsidRDefault="005F4EAD"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eastAsia="Times New Roman" w:hAnsiTheme="majorHAnsi" w:cstheme="majorHAnsi"/>
                <w:b/>
                <w:bCs/>
                <w:color w:val="000000"/>
                <w:kern w:val="0"/>
                <w:sz w:val="20"/>
                <w:szCs w:val="20"/>
                <w:lang w:eastAsia="pt-BR"/>
                <w14:ligatures w14:val="none"/>
              </w:rPr>
              <w:t>Quantidade de kit lanche</w:t>
            </w:r>
          </w:p>
        </w:tc>
      </w:tr>
      <w:tr w:rsidR="005F4EAD" w:rsidRPr="004A67F0" w14:paraId="47306EA1" w14:textId="77777777" w:rsidTr="00C21C5F">
        <w:trPr>
          <w:trHeight w:val="279"/>
        </w:trPr>
        <w:tc>
          <w:tcPr>
            <w:tcW w:w="1835" w:type="dxa"/>
            <w:tcBorders>
              <w:top w:val="nil"/>
              <w:left w:val="single" w:sz="6" w:space="0" w:color="000000"/>
              <w:bottom w:val="single" w:sz="6" w:space="0" w:color="000000"/>
              <w:right w:val="single" w:sz="6" w:space="0" w:color="000000"/>
            </w:tcBorders>
            <w:vAlign w:val="center"/>
          </w:tcPr>
          <w:p w14:paraId="066F6BDE" w14:textId="77777777" w:rsidR="005F4EAD" w:rsidRPr="00900F14" w:rsidRDefault="005F4EAD"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eastAsia="Times New Roman" w:hAnsiTheme="majorHAnsi" w:cstheme="majorHAnsi"/>
                <w:color w:val="000000"/>
                <w:kern w:val="0"/>
                <w:sz w:val="20"/>
                <w:szCs w:val="20"/>
                <w:lang w:eastAsia="pt-BR"/>
                <w14:ligatures w14:val="none"/>
              </w:rPr>
              <w:t>C</w:t>
            </w:r>
            <w:r>
              <w:rPr>
                <w:rFonts w:asciiTheme="majorHAnsi" w:eastAsia="Times New Roman" w:hAnsiTheme="majorHAnsi" w:cstheme="majorHAnsi"/>
                <w:color w:val="000000"/>
                <w:kern w:val="0"/>
                <w:sz w:val="20"/>
                <w:szCs w:val="20"/>
                <w:lang w:eastAsia="pt-BR"/>
                <w14:ligatures w14:val="none"/>
              </w:rPr>
              <w:t xml:space="preserve">GGCM </w:t>
            </w:r>
          </w:p>
        </w:tc>
        <w:tc>
          <w:tcPr>
            <w:tcW w:w="5670" w:type="dxa"/>
            <w:tcBorders>
              <w:top w:val="nil"/>
              <w:left w:val="nil"/>
              <w:bottom w:val="single" w:sz="6" w:space="0" w:color="000000"/>
              <w:right w:val="single" w:sz="6" w:space="0" w:color="000000"/>
            </w:tcBorders>
            <w:vAlign w:val="center"/>
          </w:tcPr>
          <w:p w14:paraId="7B89E522" w14:textId="77777777" w:rsidR="005F4EAD" w:rsidRPr="00900F14" w:rsidRDefault="005F4EAD"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eastAsia="Times New Roman" w:hAnsiTheme="majorHAnsi" w:cstheme="majorHAnsi"/>
                <w:color w:val="000000"/>
                <w:kern w:val="0"/>
                <w:sz w:val="20"/>
                <w:szCs w:val="20"/>
                <w:lang w:eastAsia="pt-BR"/>
                <w14:ligatures w14:val="none"/>
              </w:rPr>
              <w:t>Rua General Couto de Magalhães, 444 - Nova Luz - CEP: 01212-030</w:t>
            </w:r>
          </w:p>
        </w:tc>
        <w:tc>
          <w:tcPr>
            <w:tcW w:w="1418" w:type="dxa"/>
            <w:tcBorders>
              <w:top w:val="nil"/>
              <w:left w:val="nil"/>
              <w:bottom w:val="single" w:sz="6" w:space="0" w:color="000000"/>
              <w:right w:val="single" w:sz="6" w:space="0" w:color="000000"/>
            </w:tcBorders>
            <w:vAlign w:val="center"/>
          </w:tcPr>
          <w:p w14:paraId="7428401C" w14:textId="77777777" w:rsidR="005F4EAD" w:rsidRPr="00900F14" w:rsidRDefault="005F4EAD"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hAnsiTheme="majorHAnsi" w:cstheme="majorHAnsi"/>
                <w:color w:val="000000"/>
                <w:sz w:val="20"/>
                <w:szCs w:val="20"/>
              </w:rPr>
              <w:t>1869</w:t>
            </w:r>
          </w:p>
        </w:tc>
      </w:tr>
      <w:tr w:rsidR="005F4EAD" w:rsidRPr="004A67F0" w14:paraId="70C88ED3" w14:textId="77777777" w:rsidTr="00C21C5F">
        <w:trPr>
          <w:trHeight w:val="65"/>
        </w:trPr>
        <w:tc>
          <w:tcPr>
            <w:tcW w:w="1835" w:type="dxa"/>
            <w:tcBorders>
              <w:top w:val="nil"/>
              <w:left w:val="single" w:sz="6" w:space="0" w:color="000000"/>
              <w:bottom w:val="single" w:sz="6" w:space="0" w:color="000000"/>
              <w:right w:val="single" w:sz="6" w:space="0" w:color="000000"/>
            </w:tcBorders>
            <w:vAlign w:val="center"/>
          </w:tcPr>
          <w:p w14:paraId="2810E517" w14:textId="77777777" w:rsidR="005F4EAD" w:rsidRPr="00900F14" w:rsidRDefault="005F4EAD"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eastAsia="Times New Roman" w:hAnsiTheme="majorHAnsi" w:cstheme="majorHAnsi"/>
                <w:color w:val="000000"/>
                <w:kern w:val="0"/>
                <w:sz w:val="20"/>
                <w:szCs w:val="20"/>
                <w:lang w:eastAsia="pt-BR"/>
                <w14:ligatures w14:val="none"/>
              </w:rPr>
              <w:t>COP-C</w:t>
            </w:r>
          </w:p>
        </w:tc>
        <w:tc>
          <w:tcPr>
            <w:tcW w:w="5670" w:type="dxa"/>
            <w:tcBorders>
              <w:top w:val="nil"/>
              <w:left w:val="nil"/>
              <w:bottom w:val="single" w:sz="6" w:space="0" w:color="000000"/>
              <w:right w:val="single" w:sz="6" w:space="0" w:color="000000"/>
            </w:tcBorders>
            <w:vAlign w:val="center"/>
          </w:tcPr>
          <w:p w14:paraId="2B316B97" w14:textId="77777777" w:rsidR="005F4EAD" w:rsidRPr="00900F14" w:rsidRDefault="005F4EAD"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eastAsia="Times New Roman" w:hAnsiTheme="majorHAnsi" w:cstheme="majorHAnsi"/>
                <w:color w:val="000000"/>
                <w:kern w:val="0"/>
                <w:sz w:val="20"/>
                <w:szCs w:val="20"/>
                <w:lang w:eastAsia="pt-BR"/>
                <w14:ligatures w14:val="none"/>
              </w:rPr>
              <w:t>AV. Santos Dumont 767 - Bom Retiro CEP 01101-000</w:t>
            </w:r>
          </w:p>
        </w:tc>
        <w:tc>
          <w:tcPr>
            <w:tcW w:w="1418" w:type="dxa"/>
            <w:tcBorders>
              <w:top w:val="nil"/>
              <w:left w:val="nil"/>
              <w:bottom w:val="single" w:sz="6" w:space="0" w:color="000000"/>
              <w:right w:val="single" w:sz="6" w:space="0" w:color="000000"/>
            </w:tcBorders>
            <w:vAlign w:val="center"/>
          </w:tcPr>
          <w:p w14:paraId="21F9373B" w14:textId="77777777" w:rsidR="005F4EAD" w:rsidRPr="00900F14" w:rsidRDefault="005F4EAD"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hAnsiTheme="majorHAnsi" w:cstheme="majorHAnsi"/>
                <w:color w:val="000000"/>
                <w:sz w:val="20"/>
                <w:szCs w:val="20"/>
              </w:rPr>
              <w:t>240</w:t>
            </w:r>
          </w:p>
        </w:tc>
      </w:tr>
      <w:tr w:rsidR="005F4EAD" w:rsidRPr="004A67F0" w14:paraId="6E94E7B8" w14:textId="77777777" w:rsidTr="00C21C5F">
        <w:trPr>
          <w:trHeight w:val="65"/>
        </w:trPr>
        <w:tc>
          <w:tcPr>
            <w:tcW w:w="1835" w:type="dxa"/>
            <w:tcBorders>
              <w:top w:val="nil"/>
              <w:left w:val="single" w:sz="6" w:space="0" w:color="000000"/>
              <w:bottom w:val="single" w:sz="6" w:space="0" w:color="000000"/>
              <w:right w:val="single" w:sz="6" w:space="0" w:color="000000"/>
            </w:tcBorders>
            <w:vAlign w:val="center"/>
          </w:tcPr>
          <w:p w14:paraId="591C1DED" w14:textId="77777777" w:rsidR="005F4EAD" w:rsidRPr="00900F14" w:rsidRDefault="005F4EAD"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eastAsia="Times New Roman" w:hAnsiTheme="majorHAnsi" w:cstheme="majorHAnsi"/>
                <w:color w:val="000000"/>
                <w:kern w:val="0"/>
                <w:sz w:val="20"/>
                <w:szCs w:val="20"/>
                <w:lang w:eastAsia="pt-BR"/>
                <w14:ligatures w14:val="none"/>
              </w:rPr>
              <w:t>COP-L</w:t>
            </w:r>
          </w:p>
        </w:tc>
        <w:tc>
          <w:tcPr>
            <w:tcW w:w="5670" w:type="dxa"/>
            <w:tcBorders>
              <w:top w:val="nil"/>
              <w:left w:val="nil"/>
              <w:bottom w:val="single" w:sz="6" w:space="0" w:color="000000"/>
              <w:right w:val="single" w:sz="6" w:space="0" w:color="000000"/>
            </w:tcBorders>
            <w:vAlign w:val="center"/>
          </w:tcPr>
          <w:p w14:paraId="26B4EEE2" w14:textId="77777777" w:rsidR="005F4EAD" w:rsidRPr="00900F14" w:rsidRDefault="005F4EAD"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eastAsia="Times New Roman" w:hAnsiTheme="majorHAnsi" w:cstheme="majorHAnsi"/>
                <w:color w:val="000000"/>
                <w:kern w:val="0"/>
                <w:sz w:val="20"/>
                <w:szCs w:val="20"/>
                <w:lang w:eastAsia="pt-BR"/>
                <w14:ligatures w14:val="none"/>
              </w:rPr>
              <w:t>Estrada de Mogi das Cruzes, 1860 - Burgo Paulista - CEP 03890-100</w:t>
            </w:r>
          </w:p>
        </w:tc>
        <w:tc>
          <w:tcPr>
            <w:tcW w:w="1418" w:type="dxa"/>
            <w:tcBorders>
              <w:top w:val="nil"/>
              <w:left w:val="nil"/>
              <w:bottom w:val="single" w:sz="6" w:space="0" w:color="000000"/>
              <w:right w:val="single" w:sz="6" w:space="0" w:color="000000"/>
            </w:tcBorders>
            <w:vAlign w:val="center"/>
          </w:tcPr>
          <w:p w14:paraId="063D0928" w14:textId="77777777" w:rsidR="005F4EAD" w:rsidRPr="00900F14" w:rsidRDefault="005F4EAD"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hAnsiTheme="majorHAnsi" w:cstheme="majorHAnsi"/>
                <w:color w:val="000000"/>
                <w:sz w:val="20"/>
                <w:szCs w:val="20"/>
              </w:rPr>
              <w:t>370</w:t>
            </w:r>
          </w:p>
        </w:tc>
      </w:tr>
      <w:tr w:rsidR="005F4EAD" w:rsidRPr="004A67F0" w14:paraId="7CF4F9D5" w14:textId="77777777" w:rsidTr="00C21C5F">
        <w:trPr>
          <w:trHeight w:val="65"/>
        </w:trPr>
        <w:tc>
          <w:tcPr>
            <w:tcW w:w="1835" w:type="dxa"/>
            <w:tcBorders>
              <w:top w:val="nil"/>
              <w:left w:val="single" w:sz="6" w:space="0" w:color="000000"/>
              <w:bottom w:val="single" w:sz="6" w:space="0" w:color="000000"/>
              <w:right w:val="single" w:sz="6" w:space="0" w:color="000000"/>
            </w:tcBorders>
            <w:vAlign w:val="center"/>
          </w:tcPr>
          <w:p w14:paraId="618A73C7" w14:textId="77777777" w:rsidR="005F4EAD" w:rsidRPr="00900F14" w:rsidRDefault="005F4EAD"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eastAsia="Times New Roman" w:hAnsiTheme="majorHAnsi" w:cstheme="majorHAnsi"/>
                <w:color w:val="000000"/>
                <w:kern w:val="0"/>
                <w:sz w:val="20"/>
                <w:szCs w:val="20"/>
                <w:lang w:eastAsia="pt-BR"/>
                <w14:ligatures w14:val="none"/>
              </w:rPr>
              <w:t>COP-N</w:t>
            </w:r>
          </w:p>
        </w:tc>
        <w:tc>
          <w:tcPr>
            <w:tcW w:w="5670" w:type="dxa"/>
            <w:tcBorders>
              <w:top w:val="nil"/>
              <w:left w:val="nil"/>
              <w:bottom w:val="single" w:sz="6" w:space="0" w:color="000000"/>
              <w:right w:val="single" w:sz="6" w:space="0" w:color="000000"/>
            </w:tcBorders>
            <w:vAlign w:val="center"/>
          </w:tcPr>
          <w:p w14:paraId="178895E7" w14:textId="77777777" w:rsidR="005F4EAD" w:rsidRPr="00900F14" w:rsidRDefault="005F4EAD"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eastAsia="Times New Roman" w:hAnsiTheme="majorHAnsi" w:cstheme="majorHAnsi"/>
                <w:color w:val="000000"/>
                <w:kern w:val="0"/>
                <w:sz w:val="20"/>
                <w:szCs w:val="20"/>
                <w:lang w:eastAsia="pt-BR"/>
                <w14:ligatures w14:val="none"/>
              </w:rPr>
              <w:t>Heróis da FEB, s/nº - Santana – CEP: 02022-000</w:t>
            </w:r>
          </w:p>
        </w:tc>
        <w:tc>
          <w:tcPr>
            <w:tcW w:w="1418" w:type="dxa"/>
            <w:tcBorders>
              <w:top w:val="nil"/>
              <w:left w:val="nil"/>
              <w:bottom w:val="single" w:sz="6" w:space="0" w:color="000000"/>
              <w:right w:val="single" w:sz="6" w:space="0" w:color="000000"/>
            </w:tcBorders>
            <w:vAlign w:val="center"/>
          </w:tcPr>
          <w:p w14:paraId="6DEB7504" w14:textId="77777777" w:rsidR="005F4EAD" w:rsidRPr="00900F14" w:rsidRDefault="005F4EAD"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hAnsiTheme="majorHAnsi" w:cstheme="majorHAnsi"/>
                <w:color w:val="000000"/>
                <w:sz w:val="20"/>
                <w:szCs w:val="20"/>
              </w:rPr>
              <w:t>80</w:t>
            </w:r>
          </w:p>
        </w:tc>
      </w:tr>
      <w:tr w:rsidR="005F4EAD" w:rsidRPr="004A67F0" w14:paraId="458AE854" w14:textId="77777777" w:rsidTr="00C21C5F">
        <w:trPr>
          <w:trHeight w:val="93"/>
        </w:trPr>
        <w:tc>
          <w:tcPr>
            <w:tcW w:w="1835" w:type="dxa"/>
            <w:tcBorders>
              <w:top w:val="nil"/>
              <w:left w:val="single" w:sz="6" w:space="0" w:color="000000"/>
              <w:bottom w:val="single" w:sz="6" w:space="0" w:color="000000"/>
              <w:right w:val="single" w:sz="6" w:space="0" w:color="000000"/>
            </w:tcBorders>
            <w:vAlign w:val="center"/>
          </w:tcPr>
          <w:p w14:paraId="5D21696C" w14:textId="77777777" w:rsidR="005F4EAD" w:rsidRPr="00900F14" w:rsidRDefault="005F4EAD"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eastAsia="Times New Roman" w:hAnsiTheme="majorHAnsi" w:cstheme="majorHAnsi"/>
                <w:color w:val="000000"/>
                <w:kern w:val="0"/>
                <w:sz w:val="20"/>
                <w:szCs w:val="20"/>
                <w:lang w:eastAsia="pt-BR"/>
                <w14:ligatures w14:val="none"/>
              </w:rPr>
              <w:t>COP-O</w:t>
            </w:r>
          </w:p>
        </w:tc>
        <w:tc>
          <w:tcPr>
            <w:tcW w:w="5670" w:type="dxa"/>
            <w:tcBorders>
              <w:top w:val="nil"/>
              <w:left w:val="nil"/>
              <w:bottom w:val="single" w:sz="6" w:space="0" w:color="000000"/>
              <w:right w:val="single" w:sz="6" w:space="0" w:color="000000"/>
            </w:tcBorders>
            <w:vAlign w:val="center"/>
          </w:tcPr>
          <w:p w14:paraId="65D6369D" w14:textId="77777777" w:rsidR="005F4EAD" w:rsidRPr="00900F14" w:rsidRDefault="005F4EAD"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eastAsia="Times New Roman" w:hAnsiTheme="majorHAnsi" w:cstheme="majorHAnsi"/>
                <w:color w:val="000000"/>
                <w:kern w:val="0"/>
                <w:sz w:val="20"/>
                <w:szCs w:val="20"/>
                <w:lang w:eastAsia="pt-BR"/>
                <w14:ligatures w14:val="none"/>
              </w:rPr>
              <w:t>Rua Major Paladino, 180 – V. Leopoldina – CEP 05314-001</w:t>
            </w:r>
          </w:p>
        </w:tc>
        <w:tc>
          <w:tcPr>
            <w:tcW w:w="1418" w:type="dxa"/>
            <w:tcBorders>
              <w:top w:val="nil"/>
              <w:left w:val="nil"/>
              <w:bottom w:val="single" w:sz="6" w:space="0" w:color="000000"/>
              <w:right w:val="single" w:sz="6" w:space="0" w:color="000000"/>
            </w:tcBorders>
            <w:vAlign w:val="center"/>
          </w:tcPr>
          <w:p w14:paraId="65FA11D4" w14:textId="77777777" w:rsidR="005F4EAD" w:rsidRPr="00900F14" w:rsidRDefault="005F4EAD"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hAnsiTheme="majorHAnsi" w:cstheme="majorHAnsi"/>
                <w:color w:val="000000"/>
                <w:sz w:val="20"/>
                <w:szCs w:val="20"/>
              </w:rPr>
              <w:t>87</w:t>
            </w:r>
          </w:p>
        </w:tc>
      </w:tr>
      <w:tr w:rsidR="005F4EAD" w:rsidRPr="004A67F0" w14:paraId="064C69A9" w14:textId="77777777" w:rsidTr="00C21C5F">
        <w:trPr>
          <w:trHeight w:val="65"/>
        </w:trPr>
        <w:tc>
          <w:tcPr>
            <w:tcW w:w="1835" w:type="dxa"/>
            <w:tcBorders>
              <w:top w:val="nil"/>
              <w:left w:val="single" w:sz="6" w:space="0" w:color="000000"/>
              <w:bottom w:val="single" w:sz="6" w:space="0" w:color="000000"/>
              <w:right w:val="single" w:sz="6" w:space="0" w:color="000000"/>
            </w:tcBorders>
            <w:vAlign w:val="center"/>
          </w:tcPr>
          <w:p w14:paraId="7CFFB115" w14:textId="77777777" w:rsidR="005F4EAD" w:rsidRPr="00900F14" w:rsidRDefault="005F4EAD"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eastAsia="Times New Roman" w:hAnsiTheme="majorHAnsi" w:cstheme="majorHAnsi"/>
                <w:color w:val="000000"/>
                <w:kern w:val="0"/>
                <w:sz w:val="20"/>
                <w:szCs w:val="20"/>
                <w:lang w:eastAsia="pt-BR"/>
                <w14:ligatures w14:val="none"/>
              </w:rPr>
              <w:t>COP-S</w:t>
            </w:r>
          </w:p>
        </w:tc>
        <w:tc>
          <w:tcPr>
            <w:tcW w:w="5670" w:type="dxa"/>
            <w:tcBorders>
              <w:top w:val="nil"/>
              <w:left w:val="nil"/>
              <w:bottom w:val="single" w:sz="6" w:space="0" w:color="000000"/>
              <w:right w:val="single" w:sz="6" w:space="0" w:color="000000"/>
            </w:tcBorders>
            <w:vAlign w:val="center"/>
          </w:tcPr>
          <w:p w14:paraId="78397946" w14:textId="77777777" w:rsidR="005F4EAD" w:rsidRPr="00900F14" w:rsidRDefault="005F4EAD"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eastAsia="Times New Roman" w:hAnsiTheme="majorHAnsi" w:cstheme="majorHAnsi"/>
                <w:color w:val="000000"/>
                <w:kern w:val="0"/>
                <w:sz w:val="20"/>
                <w:szCs w:val="20"/>
                <w:lang w:eastAsia="pt-BR"/>
                <w14:ligatures w14:val="none"/>
              </w:rPr>
              <w:t xml:space="preserve">Rua Cassiano dos Santos, 499 – Jd. </w:t>
            </w:r>
            <w:proofErr w:type="spellStart"/>
            <w:r w:rsidRPr="00900F14">
              <w:rPr>
                <w:rFonts w:asciiTheme="majorHAnsi" w:eastAsia="Times New Roman" w:hAnsiTheme="majorHAnsi" w:cstheme="majorHAnsi"/>
                <w:color w:val="000000"/>
                <w:kern w:val="0"/>
                <w:sz w:val="20"/>
                <w:szCs w:val="20"/>
                <w:lang w:eastAsia="pt-BR"/>
                <w14:ligatures w14:val="none"/>
              </w:rPr>
              <w:t>Cliper</w:t>
            </w:r>
            <w:proofErr w:type="spellEnd"/>
            <w:r w:rsidRPr="00900F14">
              <w:rPr>
                <w:rFonts w:asciiTheme="majorHAnsi" w:eastAsia="Times New Roman" w:hAnsiTheme="majorHAnsi" w:cstheme="majorHAnsi"/>
                <w:color w:val="000000"/>
                <w:kern w:val="0"/>
                <w:sz w:val="20"/>
                <w:szCs w:val="20"/>
                <w:lang w:eastAsia="pt-BR"/>
                <w14:ligatures w14:val="none"/>
              </w:rPr>
              <w:t xml:space="preserve"> - CEP 04827-110</w:t>
            </w:r>
          </w:p>
        </w:tc>
        <w:tc>
          <w:tcPr>
            <w:tcW w:w="1418" w:type="dxa"/>
            <w:tcBorders>
              <w:top w:val="nil"/>
              <w:left w:val="nil"/>
              <w:bottom w:val="single" w:sz="6" w:space="0" w:color="000000"/>
              <w:right w:val="single" w:sz="6" w:space="0" w:color="000000"/>
            </w:tcBorders>
            <w:vAlign w:val="center"/>
          </w:tcPr>
          <w:p w14:paraId="4FEE5C01" w14:textId="77777777" w:rsidR="005F4EAD" w:rsidRPr="00900F14" w:rsidRDefault="005F4EAD"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hAnsiTheme="majorHAnsi" w:cstheme="majorHAnsi"/>
                <w:color w:val="000000"/>
                <w:sz w:val="20"/>
                <w:szCs w:val="20"/>
              </w:rPr>
              <w:t>429</w:t>
            </w:r>
          </w:p>
        </w:tc>
      </w:tr>
      <w:tr w:rsidR="005F4EAD" w:rsidRPr="004A67F0" w14:paraId="2364F69B" w14:textId="77777777" w:rsidTr="00C21C5F">
        <w:trPr>
          <w:trHeight w:val="65"/>
        </w:trPr>
        <w:tc>
          <w:tcPr>
            <w:tcW w:w="1835" w:type="dxa"/>
            <w:tcBorders>
              <w:top w:val="nil"/>
              <w:left w:val="single" w:sz="6" w:space="0" w:color="000000"/>
              <w:bottom w:val="single" w:sz="6" w:space="0" w:color="000000"/>
              <w:right w:val="single" w:sz="6" w:space="0" w:color="000000"/>
            </w:tcBorders>
            <w:vAlign w:val="center"/>
          </w:tcPr>
          <w:p w14:paraId="3C7E1CF6" w14:textId="77777777" w:rsidR="005F4EAD" w:rsidRPr="00900F14" w:rsidRDefault="005F4EAD"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eastAsia="Times New Roman" w:hAnsiTheme="majorHAnsi" w:cstheme="majorHAnsi"/>
                <w:color w:val="000000"/>
                <w:kern w:val="0"/>
                <w:sz w:val="20"/>
                <w:szCs w:val="20"/>
                <w:lang w:eastAsia="pt-BR"/>
                <w14:ligatures w14:val="none"/>
              </w:rPr>
              <w:t>DAE</w:t>
            </w:r>
          </w:p>
        </w:tc>
        <w:tc>
          <w:tcPr>
            <w:tcW w:w="5670" w:type="dxa"/>
            <w:tcBorders>
              <w:top w:val="nil"/>
              <w:left w:val="nil"/>
              <w:bottom w:val="single" w:sz="6" w:space="0" w:color="000000"/>
              <w:right w:val="single" w:sz="6" w:space="0" w:color="000000"/>
            </w:tcBorders>
            <w:vAlign w:val="center"/>
          </w:tcPr>
          <w:p w14:paraId="4D29D56B" w14:textId="77777777" w:rsidR="005F4EAD" w:rsidRPr="00900F14" w:rsidRDefault="005F4EAD"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proofErr w:type="spellStart"/>
            <w:r w:rsidRPr="00900F14">
              <w:rPr>
                <w:rFonts w:asciiTheme="majorHAnsi" w:eastAsia="Times New Roman" w:hAnsiTheme="majorHAnsi" w:cstheme="majorHAnsi"/>
                <w:color w:val="000000"/>
                <w:kern w:val="0"/>
                <w:sz w:val="20"/>
                <w:szCs w:val="20"/>
                <w:lang w:eastAsia="pt-BR"/>
                <w14:ligatures w14:val="none"/>
              </w:rPr>
              <w:t>Lg</w:t>
            </w:r>
            <w:proofErr w:type="spellEnd"/>
            <w:r w:rsidRPr="00900F14">
              <w:rPr>
                <w:rFonts w:asciiTheme="majorHAnsi" w:eastAsia="Times New Roman" w:hAnsiTheme="majorHAnsi" w:cstheme="majorHAnsi"/>
                <w:color w:val="000000"/>
                <w:kern w:val="0"/>
                <w:sz w:val="20"/>
                <w:szCs w:val="20"/>
                <w:lang w:eastAsia="pt-BR"/>
                <w14:ligatures w14:val="none"/>
              </w:rPr>
              <w:t xml:space="preserve"> Nossa Senhora da Conceição, 88 - Cambuci – CEP: 01528-060</w:t>
            </w:r>
          </w:p>
        </w:tc>
        <w:tc>
          <w:tcPr>
            <w:tcW w:w="1418" w:type="dxa"/>
            <w:tcBorders>
              <w:top w:val="nil"/>
              <w:left w:val="nil"/>
              <w:bottom w:val="single" w:sz="6" w:space="0" w:color="000000"/>
              <w:right w:val="single" w:sz="6" w:space="0" w:color="000000"/>
            </w:tcBorders>
            <w:vAlign w:val="center"/>
          </w:tcPr>
          <w:p w14:paraId="58ED51B8" w14:textId="77777777" w:rsidR="005F4EAD" w:rsidRPr="00900F14" w:rsidRDefault="005F4EAD"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hAnsiTheme="majorHAnsi" w:cstheme="majorHAnsi"/>
                <w:color w:val="000000"/>
                <w:sz w:val="20"/>
                <w:szCs w:val="20"/>
              </w:rPr>
              <w:t>452</w:t>
            </w:r>
          </w:p>
        </w:tc>
      </w:tr>
      <w:tr w:rsidR="005F4EAD" w:rsidRPr="004A67F0" w14:paraId="0D270BE0" w14:textId="77777777" w:rsidTr="00C21C5F">
        <w:trPr>
          <w:trHeight w:val="65"/>
        </w:trPr>
        <w:tc>
          <w:tcPr>
            <w:tcW w:w="1835" w:type="dxa"/>
            <w:tcBorders>
              <w:top w:val="nil"/>
              <w:left w:val="single" w:sz="6" w:space="0" w:color="000000"/>
              <w:bottom w:val="single" w:sz="6" w:space="0" w:color="000000"/>
              <w:right w:val="single" w:sz="6" w:space="0" w:color="000000"/>
            </w:tcBorders>
            <w:vAlign w:val="center"/>
          </w:tcPr>
          <w:p w14:paraId="73556E53" w14:textId="77777777" w:rsidR="005F4EAD" w:rsidRPr="00900F14" w:rsidRDefault="005F4EAD"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eastAsia="Times New Roman" w:hAnsiTheme="majorHAnsi" w:cstheme="majorHAnsi"/>
                <w:color w:val="000000"/>
                <w:kern w:val="0"/>
                <w:sz w:val="20"/>
                <w:szCs w:val="20"/>
                <w:lang w:eastAsia="pt-BR"/>
                <w14:ligatures w14:val="none"/>
              </w:rPr>
              <w:t>A</w:t>
            </w:r>
            <w:r>
              <w:rPr>
                <w:rFonts w:asciiTheme="majorHAnsi" w:eastAsia="Times New Roman" w:hAnsiTheme="majorHAnsi" w:cstheme="majorHAnsi"/>
                <w:color w:val="000000"/>
                <w:kern w:val="0"/>
                <w:sz w:val="20"/>
                <w:szCs w:val="20"/>
                <w:lang w:eastAsia="pt-BR"/>
                <w14:ligatures w14:val="none"/>
              </w:rPr>
              <w:t>EP</w:t>
            </w:r>
            <w:r w:rsidRPr="00900F14">
              <w:rPr>
                <w:rFonts w:asciiTheme="majorHAnsi" w:eastAsia="Times New Roman" w:hAnsiTheme="majorHAnsi" w:cstheme="majorHAnsi"/>
                <w:color w:val="000000"/>
                <w:kern w:val="0"/>
                <w:sz w:val="20"/>
                <w:szCs w:val="20"/>
                <w:lang w:eastAsia="pt-BR"/>
                <w14:ligatures w14:val="none"/>
              </w:rPr>
              <w:t>SU</w:t>
            </w:r>
          </w:p>
        </w:tc>
        <w:tc>
          <w:tcPr>
            <w:tcW w:w="5670" w:type="dxa"/>
            <w:tcBorders>
              <w:top w:val="nil"/>
              <w:left w:val="nil"/>
              <w:bottom w:val="single" w:sz="6" w:space="0" w:color="000000"/>
              <w:right w:val="single" w:sz="6" w:space="0" w:color="000000"/>
            </w:tcBorders>
            <w:vAlign w:val="center"/>
          </w:tcPr>
          <w:p w14:paraId="2F765413" w14:textId="77777777" w:rsidR="005F4EAD" w:rsidRPr="00900F14" w:rsidRDefault="005F4EAD"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eastAsia="Times New Roman" w:hAnsiTheme="majorHAnsi" w:cstheme="majorHAnsi"/>
                <w:color w:val="000000"/>
                <w:kern w:val="0"/>
                <w:sz w:val="20"/>
                <w:szCs w:val="20"/>
                <w:lang w:eastAsia="pt-BR"/>
                <w14:ligatures w14:val="none"/>
              </w:rPr>
              <w:t>Av. Ariston de Azevedo, 64 - Belenzinho - CEP: 03021-020</w:t>
            </w:r>
          </w:p>
        </w:tc>
        <w:tc>
          <w:tcPr>
            <w:tcW w:w="1418" w:type="dxa"/>
            <w:tcBorders>
              <w:top w:val="nil"/>
              <w:left w:val="nil"/>
              <w:bottom w:val="single" w:sz="6" w:space="0" w:color="000000"/>
              <w:right w:val="single" w:sz="6" w:space="0" w:color="000000"/>
            </w:tcBorders>
            <w:vAlign w:val="center"/>
          </w:tcPr>
          <w:p w14:paraId="6984225C" w14:textId="77777777" w:rsidR="005F4EAD" w:rsidRPr="00900F14" w:rsidRDefault="005F4EAD"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hAnsiTheme="majorHAnsi" w:cstheme="majorHAnsi"/>
                <w:color w:val="000000"/>
                <w:sz w:val="20"/>
                <w:szCs w:val="20"/>
              </w:rPr>
              <w:t>458</w:t>
            </w:r>
          </w:p>
        </w:tc>
      </w:tr>
      <w:tr w:rsidR="005F4EAD" w:rsidRPr="004A67F0" w14:paraId="2B73145A" w14:textId="77777777" w:rsidTr="00C21C5F">
        <w:trPr>
          <w:trHeight w:val="371"/>
        </w:trPr>
        <w:tc>
          <w:tcPr>
            <w:tcW w:w="1835" w:type="dxa"/>
            <w:tcBorders>
              <w:top w:val="nil"/>
              <w:left w:val="single" w:sz="6" w:space="0" w:color="000000"/>
              <w:bottom w:val="single" w:sz="6" w:space="0" w:color="000000"/>
              <w:right w:val="single" w:sz="6" w:space="0" w:color="000000"/>
            </w:tcBorders>
            <w:vAlign w:val="center"/>
          </w:tcPr>
          <w:p w14:paraId="2DFF4BCB" w14:textId="77777777" w:rsidR="005F4EAD" w:rsidRPr="00900F14" w:rsidRDefault="005F4EAD"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eastAsia="Times New Roman" w:hAnsiTheme="majorHAnsi" w:cstheme="majorHAnsi"/>
                <w:color w:val="000000"/>
                <w:kern w:val="0"/>
                <w:sz w:val="20"/>
                <w:szCs w:val="20"/>
                <w:lang w:eastAsia="pt-BR"/>
                <w14:ligatures w14:val="none"/>
              </w:rPr>
              <w:t>DEC</w:t>
            </w:r>
          </w:p>
        </w:tc>
        <w:tc>
          <w:tcPr>
            <w:tcW w:w="5670" w:type="dxa"/>
            <w:tcBorders>
              <w:top w:val="nil"/>
              <w:left w:val="nil"/>
              <w:bottom w:val="single" w:sz="6" w:space="0" w:color="000000"/>
              <w:right w:val="single" w:sz="6" w:space="0" w:color="000000"/>
            </w:tcBorders>
            <w:vAlign w:val="center"/>
          </w:tcPr>
          <w:p w14:paraId="360B8629" w14:textId="77777777" w:rsidR="005F4EAD" w:rsidRPr="00900F14" w:rsidRDefault="005F4EAD"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eastAsia="Times New Roman" w:hAnsiTheme="majorHAnsi" w:cstheme="majorHAnsi"/>
                <w:color w:val="000000"/>
                <w:kern w:val="0"/>
                <w:sz w:val="20"/>
                <w:szCs w:val="20"/>
                <w:lang w:eastAsia="pt-BR"/>
                <w14:ligatures w14:val="none"/>
              </w:rPr>
              <w:t>Rua: Breno Ferraz do Amaral, 415 Térreo - Ipiranga - CEP: 04124-020</w:t>
            </w:r>
          </w:p>
        </w:tc>
        <w:tc>
          <w:tcPr>
            <w:tcW w:w="1418" w:type="dxa"/>
            <w:tcBorders>
              <w:top w:val="nil"/>
              <w:left w:val="nil"/>
              <w:bottom w:val="single" w:sz="6" w:space="0" w:color="000000"/>
              <w:right w:val="single" w:sz="6" w:space="0" w:color="000000"/>
            </w:tcBorders>
            <w:vAlign w:val="center"/>
          </w:tcPr>
          <w:p w14:paraId="73269D72" w14:textId="77777777" w:rsidR="005F4EAD" w:rsidRPr="00900F14" w:rsidRDefault="005F4EAD"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hAnsiTheme="majorHAnsi" w:cstheme="majorHAnsi"/>
                <w:color w:val="000000"/>
                <w:sz w:val="20"/>
                <w:szCs w:val="20"/>
              </w:rPr>
              <w:t>473</w:t>
            </w:r>
          </w:p>
        </w:tc>
      </w:tr>
      <w:tr w:rsidR="005F4EAD" w:rsidRPr="004A67F0" w14:paraId="57ECFE49" w14:textId="77777777" w:rsidTr="00C21C5F">
        <w:trPr>
          <w:trHeight w:val="371"/>
        </w:trPr>
        <w:tc>
          <w:tcPr>
            <w:tcW w:w="1835" w:type="dxa"/>
            <w:tcBorders>
              <w:top w:val="nil"/>
              <w:left w:val="single" w:sz="6" w:space="0" w:color="000000"/>
              <w:bottom w:val="single" w:sz="6" w:space="0" w:color="000000"/>
              <w:right w:val="single" w:sz="6" w:space="0" w:color="000000"/>
            </w:tcBorders>
            <w:vAlign w:val="center"/>
          </w:tcPr>
          <w:p w14:paraId="78E096EF" w14:textId="77777777" w:rsidR="005F4EAD" w:rsidRPr="00F579DF" w:rsidRDefault="005F4EAD"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F579DF">
              <w:rPr>
                <w:rFonts w:asciiTheme="majorHAnsi" w:eastAsia="Times New Roman" w:hAnsiTheme="majorHAnsi" w:cstheme="majorHAnsi"/>
                <w:color w:val="000000"/>
                <w:kern w:val="0"/>
                <w:sz w:val="20"/>
                <w:szCs w:val="20"/>
                <w:lang w:eastAsia="pt-BR"/>
                <w14:ligatures w14:val="none"/>
              </w:rPr>
              <w:t>DITRAN</w:t>
            </w:r>
          </w:p>
        </w:tc>
        <w:tc>
          <w:tcPr>
            <w:tcW w:w="5670" w:type="dxa"/>
            <w:tcBorders>
              <w:top w:val="nil"/>
              <w:left w:val="nil"/>
              <w:bottom w:val="single" w:sz="6" w:space="0" w:color="000000"/>
              <w:right w:val="single" w:sz="6" w:space="0" w:color="000000"/>
            </w:tcBorders>
            <w:vAlign w:val="center"/>
          </w:tcPr>
          <w:p w14:paraId="5B0B51A6" w14:textId="77777777" w:rsidR="005F4EAD" w:rsidRPr="00F579DF" w:rsidRDefault="005F4EAD"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F579DF">
              <w:rPr>
                <w:rFonts w:asciiTheme="majorHAnsi" w:eastAsia="Times New Roman" w:hAnsiTheme="majorHAnsi" w:cstheme="majorHAnsi"/>
                <w:color w:val="000000"/>
                <w:kern w:val="0"/>
                <w:sz w:val="20"/>
                <w:szCs w:val="20"/>
                <w:lang w:eastAsia="pt-BR"/>
                <w14:ligatures w14:val="none"/>
              </w:rPr>
              <w:t>Rua General Couto de Magalhães, 120 - Nova Luz - CEP: 01212-030</w:t>
            </w:r>
          </w:p>
        </w:tc>
        <w:tc>
          <w:tcPr>
            <w:tcW w:w="1418" w:type="dxa"/>
            <w:tcBorders>
              <w:top w:val="nil"/>
              <w:left w:val="nil"/>
              <w:bottom w:val="single" w:sz="6" w:space="0" w:color="000000"/>
              <w:right w:val="single" w:sz="6" w:space="0" w:color="000000"/>
            </w:tcBorders>
            <w:vAlign w:val="center"/>
          </w:tcPr>
          <w:p w14:paraId="5C482CD6" w14:textId="77777777" w:rsidR="005F4EAD" w:rsidRPr="00F579DF" w:rsidRDefault="005F4EAD" w:rsidP="00C21C5F">
            <w:pPr>
              <w:spacing w:after="0" w:line="276" w:lineRule="auto"/>
              <w:jc w:val="center"/>
              <w:rPr>
                <w:rFonts w:asciiTheme="majorHAnsi" w:hAnsiTheme="majorHAnsi" w:cstheme="majorHAnsi"/>
                <w:color w:val="000000"/>
                <w:sz w:val="20"/>
                <w:szCs w:val="20"/>
              </w:rPr>
            </w:pPr>
            <w:r w:rsidRPr="00F579DF">
              <w:rPr>
                <w:rFonts w:asciiTheme="majorHAnsi" w:hAnsiTheme="majorHAnsi" w:cstheme="majorHAnsi"/>
                <w:color w:val="000000"/>
                <w:sz w:val="20"/>
                <w:szCs w:val="20"/>
              </w:rPr>
              <w:t>1000</w:t>
            </w:r>
          </w:p>
        </w:tc>
      </w:tr>
      <w:tr w:rsidR="005F4EAD" w:rsidRPr="004A67F0" w14:paraId="47693B39" w14:textId="77777777" w:rsidTr="00C21C5F">
        <w:trPr>
          <w:trHeight w:val="65"/>
        </w:trPr>
        <w:tc>
          <w:tcPr>
            <w:tcW w:w="1835" w:type="dxa"/>
            <w:tcBorders>
              <w:top w:val="nil"/>
              <w:left w:val="single" w:sz="6" w:space="0" w:color="000000"/>
              <w:bottom w:val="single" w:sz="6" w:space="0" w:color="000000"/>
              <w:right w:val="single" w:sz="6" w:space="0" w:color="000000"/>
            </w:tcBorders>
            <w:vAlign w:val="center"/>
          </w:tcPr>
          <w:p w14:paraId="39E4099E" w14:textId="77777777" w:rsidR="005F4EAD" w:rsidRPr="00900F14" w:rsidRDefault="005F4EAD"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eastAsia="Times New Roman" w:hAnsiTheme="majorHAnsi" w:cstheme="majorHAnsi"/>
                <w:color w:val="000000"/>
                <w:kern w:val="0"/>
                <w:sz w:val="20"/>
                <w:szCs w:val="20"/>
                <w:lang w:eastAsia="pt-BR"/>
                <w14:ligatures w14:val="none"/>
              </w:rPr>
              <w:t>IDMAS</w:t>
            </w:r>
          </w:p>
        </w:tc>
        <w:tc>
          <w:tcPr>
            <w:tcW w:w="5670" w:type="dxa"/>
            <w:tcBorders>
              <w:top w:val="nil"/>
              <w:left w:val="nil"/>
              <w:bottom w:val="single" w:sz="6" w:space="0" w:color="000000"/>
              <w:right w:val="single" w:sz="6" w:space="0" w:color="000000"/>
            </w:tcBorders>
            <w:vAlign w:val="center"/>
          </w:tcPr>
          <w:p w14:paraId="7C51B6BB" w14:textId="77777777" w:rsidR="005F4EAD" w:rsidRPr="00900F14" w:rsidRDefault="005F4EAD"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eastAsia="Times New Roman" w:hAnsiTheme="majorHAnsi" w:cstheme="majorHAnsi"/>
                <w:color w:val="000000"/>
                <w:kern w:val="0"/>
                <w:sz w:val="20"/>
                <w:szCs w:val="20"/>
                <w:lang w:eastAsia="pt-BR"/>
                <w14:ligatures w14:val="none"/>
              </w:rPr>
              <w:t>Rua Augusta, 10 - Consolação - CEP: 01212-030</w:t>
            </w:r>
          </w:p>
        </w:tc>
        <w:tc>
          <w:tcPr>
            <w:tcW w:w="1418" w:type="dxa"/>
            <w:tcBorders>
              <w:top w:val="nil"/>
              <w:left w:val="nil"/>
              <w:bottom w:val="single" w:sz="6" w:space="0" w:color="000000"/>
              <w:right w:val="single" w:sz="6" w:space="0" w:color="000000"/>
            </w:tcBorders>
            <w:vAlign w:val="center"/>
          </w:tcPr>
          <w:p w14:paraId="65DC16F2" w14:textId="77777777" w:rsidR="005F4EAD" w:rsidRPr="00900F14" w:rsidRDefault="005F4EAD"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hAnsiTheme="majorHAnsi" w:cstheme="majorHAnsi"/>
                <w:color w:val="000000"/>
                <w:sz w:val="20"/>
                <w:szCs w:val="20"/>
              </w:rPr>
              <w:t>1050</w:t>
            </w:r>
          </w:p>
        </w:tc>
      </w:tr>
      <w:tr w:rsidR="005F4EAD" w:rsidRPr="004A67F0" w14:paraId="07CFF53F" w14:textId="77777777" w:rsidTr="00C21C5F">
        <w:trPr>
          <w:trHeight w:val="65"/>
        </w:trPr>
        <w:tc>
          <w:tcPr>
            <w:tcW w:w="1835" w:type="dxa"/>
            <w:tcBorders>
              <w:top w:val="nil"/>
              <w:left w:val="single" w:sz="6" w:space="0" w:color="000000"/>
              <w:bottom w:val="single" w:sz="6" w:space="0" w:color="000000"/>
              <w:right w:val="single" w:sz="6" w:space="0" w:color="000000"/>
            </w:tcBorders>
            <w:vAlign w:val="center"/>
          </w:tcPr>
          <w:p w14:paraId="2B11D678" w14:textId="77777777" w:rsidR="005F4EAD" w:rsidRPr="00900F14" w:rsidRDefault="005F4EAD"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Pr>
                <w:rFonts w:asciiTheme="majorHAnsi" w:eastAsia="Times New Roman" w:hAnsiTheme="majorHAnsi" w:cstheme="majorHAnsi"/>
                <w:color w:val="000000"/>
                <w:kern w:val="0"/>
                <w:sz w:val="20"/>
                <w:szCs w:val="20"/>
                <w:lang w:eastAsia="pt-BR"/>
                <w14:ligatures w14:val="none"/>
              </w:rPr>
              <w:t>CORREGEDORIA</w:t>
            </w:r>
          </w:p>
        </w:tc>
        <w:tc>
          <w:tcPr>
            <w:tcW w:w="5670" w:type="dxa"/>
            <w:tcBorders>
              <w:top w:val="nil"/>
              <w:left w:val="nil"/>
              <w:bottom w:val="single" w:sz="6" w:space="0" w:color="000000"/>
              <w:right w:val="single" w:sz="6" w:space="0" w:color="000000"/>
            </w:tcBorders>
            <w:vAlign w:val="center"/>
          </w:tcPr>
          <w:p w14:paraId="665D8E7C" w14:textId="77777777" w:rsidR="005F4EAD" w:rsidRPr="00900F14" w:rsidRDefault="005F4EAD"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eastAsia="Times New Roman" w:hAnsiTheme="majorHAnsi" w:cstheme="majorHAnsi"/>
                <w:color w:val="000000"/>
                <w:kern w:val="0"/>
                <w:sz w:val="20"/>
                <w:szCs w:val="20"/>
                <w:lang w:eastAsia="pt-BR"/>
                <w14:ligatures w14:val="none"/>
              </w:rPr>
              <w:t xml:space="preserve">Rua </w:t>
            </w:r>
            <w:r>
              <w:rPr>
                <w:rFonts w:asciiTheme="majorHAnsi" w:eastAsia="Times New Roman" w:hAnsiTheme="majorHAnsi" w:cstheme="majorHAnsi"/>
                <w:color w:val="000000"/>
                <w:kern w:val="0"/>
                <w:sz w:val="20"/>
                <w:szCs w:val="20"/>
                <w:lang w:eastAsia="pt-BR"/>
                <w14:ligatures w14:val="none"/>
              </w:rPr>
              <w:t>da Consolação</w:t>
            </w:r>
            <w:r w:rsidRPr="00900F14">
              <w:rPr>
                <w:rFonts w:asciiTheme="majorHAnsi" w:eastAsia="Times New Roman" w:hAnsiTheme="majorHAnsi" w:cstheme="majorHAnsi"/>
                <w:color w:val="000000"/>
                <w:kern w:val="0"/>
                <w:sz w:val="20"/>
                <w:szCs w:val="20"/>
                <w:lang w:eastAsia="pt-BR"/>
                <w14:ligatures w14:val="none"/>
              </w:rPr>
              <w:t xml:space="preserve">, </w:t>
            </w:r>
            <w:r>
              <w:rPr>
                <w:rFonts w:asciiTheme="majorHAnsi" w:eastAsia="Times New Roman" w:hAnsiTheme="majorHAnsi" w:cstheme="majorHAnsi"/>
                <w:color w:val="000000"/>
                <w:kern w:val="0"/>
                <w:sz w:val="20"/>
                <w:szCs w:val="20"/>
                <w:lang w:eastAsia="pt-BR"/>
                <w14:ligatures w14:val="none"/>
              </w:rPr>
              <w:t>1379 –</w:t>
            </w:r>
            <w:r w:rsidRPr="00900F14">
              <w:rPr>
                <w:rFonts w:asciiTheme="majorHAnsi" w:eastAsia="Times New Roman" w:hAnsiTheme="majorHAnsi" w:cstheme="majorHAnsi"/>
                <w:color w:val="000000"/>
                <w:kern w:val="0"/>
                <w:sz w:val="20"/>
                <w:szCs w:val="20"/>
                <w:lang w:eastAsia="pt-BR"/>
                <w14:ligatures w14:val="none"/>
              </w:rPr>
              <w:t xml:space="preserve"> </w:t>
            </w:r>
            <w:r>
              <w:rPr>
                <w:rFonts w:asciiTheme="majorHAnsi" w:eastAsia="Times New Roman" w:hAnsiTheme="majorHAnsi" w:cstheme="majorHAnsi"/>
                <w:color w:val="000000"/>
                <w:kern w:val="0"/>
                <w:sz w:val="20"/>
                <w:szCs w:val="20"/>
                <w:lang w:eastAsia="pt-BR"/>
                <w14:ligatures w14:val="none"/>
              </w:rPr>
              <w:t xml:space="preserve">Consolação </w:t>
            </w:r>
            <w:r w:rsidRPr="00900F14">
              <w:rPr>
                <w:rFonts w:asciiTheme="majorHAnsi" w:eastAsia="Times New Roman" w:hAnsiTheme="majorHAnsi" w:cstheme="majorHAnsi"/>
                <w:color w:val="000000"/>
                <w:kern w:val="0"/>
                <w:sz w:val="20"/>
                <w:szCs w:val="20"/>
                <w:lang w:eastAsia="pt-BR"/>
                <w14:ligatures w14:val="none"/>
              </w:rPr>
              <w:t>- CEP: 01</w:t>
            </w:r>
            <w:r>
              <w:rPr>
                <w:rFonts w:asciiTheme="majorHAnsi" w:eastAsia="Times New Roman" w:hAnsiTheme="majorHAnsi" w:cstheme="majorHAnsi"/>
                <w:color w:val="000000"/>
                <w:kern w:val="0"/>
                <w:sz w:val="20"/>
                <w:szCs w:val="20"/>
                <w:lang w:eastAsia="pt-BR"/>
                <w14:ligatures w14:val="none"/>
              </w:rPr>
              <w:t>301-100</w:t>
            </w:r>
          </w:p>
        </w:tc>
        <w:tc>
          <w:tcPr>
            <w:tcW w:w="1418" w:type="dxa"/>
            <w:tcBorders>
              <w:top w:val="nil"/>
              <w:left w:val="nil"/>
              <w:bottom w:val="single" w:sz="6" w:space="0" w:color="000000"/>
              <w:right w:val="single" w:sz="6" w:space="0" w:color="000000"/>
            </w:tcBorders>
            <w:vAlign w:val="center"/>
          </w:tcPr>
          <w:p w14:paraId="2E302388" w14:textId="77777777" w:rsidR="005F4EAD" w:rsidRPr="00900F14" w:rsidRDefault="005F4EAD"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hAnsiTheme="majorHAnsi" w:cstheme="majorHAnsi"/>
                <w:color w:val="000000"/>
                <w:sz w:val="20"/>
                <w:szCs w:val="20"/>
              </w:rPr>
              <w:t>850</w:t>
            </w:r>
          </w:p>
        </w:tc>
      </w:tr>
      <w:tr w:rsidR="005F4EAD" w:rsidRPr="004A67F0" w14:paraId="041213E5" w14:textId="77777777" w:rsidTr="00C21C5F">
        <w:trPr>
          <w:trHeight w:val="88"/>
        </w:trPr>
        <w:tc>
          <w:tcPr>
            <w:tcW w:w="1835" w:type="dxa"/>
            <w:tcBorders>
              <w:top w:val="nil"/>
              <w:left w:val="single" w:sz="6" w:space="0" w:color="000000"/>
              <w:bottom w:val="single" w:sz="6" w:space="0" w:color="000000"/>
              <w:right w:val="single" w:sz="6" w:space="0" w:color="000000"/>
            </w:tcBorders>
            <w:vAlign w:val="center"/>
          </w:tcPr>
          <w:p w14:paraId="50002763" w14:textId="77777777" w:rsidR="005F4EAD" w:rsidRPr="00900F14" w:rsidRDefault="005F4EAD"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eastAsia="Times New Roman" w:hAnsiTheme="majorHAnsi" w:cstheme="majorHAnsi"/>
                <w:color w:val="000000"/>
                <w:kern w:val="0"/>
                <w:sz w:val="20"/>
                <w:szCs w:val="20"/>
                <w:lang w:eastAsia="pt-BR"/>
                <w14:ligatures w14:val="none"/>
              </w:rPr>
              <w:t>IA</w:t>
            </w:r>
            <w:r>
              <w:rPr>
                <w:rFonts w:asciiTheme="majorHAnsi" w:eastAsia="Times New Roman" w:hAnsiTheme="majorHAnsi" w:cstheme="majorHAnsi"/>
                <w:color w:val="000000"/>
                <w:kern w:val="0"/>
                <w:sz w:val="20"/>
                <w:szCs w:val="20"/>
                <w:lang w:eastAsia="pt-BR"/>
                <w14:ligatures w14:val="none"/>
              </w:rPr>
              <w:t>TE</w:t>
            </w:r>
          </w:p>
        </w:tc>
        <w:tc>
          <w:tcPr>
            <w:tcW w:w="5670" w:type="dxa"/>
            <w:tcBorders>
              <w:top w:val="nil"/>
              <w:left w:val="nil"/>
              <w:bottom w:val="single" w:sz="6" w:space="0" w:color="000000"/>
              <w:right w:val="single" w:sz="6" w:space="0" w:color="000000"/>
            </w:tcBorders>
            <w:vAlign w:val="center"/>
          </w:tcPr>
          <w:p w14:paraId="30F3CEF7" w14:textId="77777777" w:rsidR="005F4EAD" w:rsidRPr="00900F14" w:rsidRDefault="005F4EAD"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eastAsia="Times New Roman" w:hAnsiTheme="majorHAnsi" w:cstheme="majorHAnsi"/>
                <w:color w:val="000000"/>
                <w:kern w:val="0"/>
                <w:sz w:val="20"/>
                <w:szCs w:val="20"/>
                <w:lang w:eastAsia="pt-BR"/>
                <w14:ligatures w14:val="none"/>
              </w:rPr>
              <w:t>Av. Santos Dumont 767 Bom Retiro - CEP: 01101-000</w:t>
            </w:r>
          </w:p>
        </w:tc>
        <w:tc>
          <w:tcPr>
            <w:tcW w:w="1418" w:type="dxa"/>
            <w:tcBorders>
              <w:top w:val="nil"/>
              <w:left w:val="nil"/>
              <w:bottom w:val="single" w:sz="6" w:space="0" w:color="000000"/>
              <w:right w:val="single" w:sz="6" w:space="0" w:color="000000"/>
            </w:tcBorders>
            <w:vAlign w:val="center"/>
          </w:tcPr>
          <w:p w14:paraId="1457B6F2" w14:textId="77777777" w:rsidR="005F4EAD" w:rsidRPr="00900F14" w:rsidRDefault="005F4EAD"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hAnsiTheme="majorHAnsi" w:cstheme="majorHAnsi"/>
                <w:color w:val="000000"/>
                <w:sz w:val="20"/>
                <w:szCs w:val="20"/>
              </w:rPr>
              <w:t>4530</w:t>
            </w:r>
          </w:p>
        </w:tc>
      </w:tr>
      <w:tr w:rsidR="005F4EAD" w:rsidRPr="004A67F0" w14:paraId="73A22DF5" w14:textId="77777777" w:rsidTr="00C21C5F">
        <w:trPr>
          <w:trHeight w:val="65"/>
        </w:trPr>
        <w:tc>
          <w:tcPr>
            <w:tcW w:w="1835" w:type="dxa"/>
            <w:tcBorders>
              <w:top w:val="nil"/>
              <w:left w:val="single" w:sz="6" w:space="0" w:color="000000"/>
              <w:bottom w:val="single" w:sz="6" w:space="0" w:color="000000"/>
              <w:right w:val="single" w:sz="6" w:space="0" w:color="000000"/>
            </w:tcBorders>
            <w:vAlign w:val="center"/>
          </w:tcPr>
          <w:p w14:paraId="4491F196" w14:textId="77777777" w:rsidR="005F4EAD" w:rsidRPr="00900F14" w:rsidRDefault="005F4EAD"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eastAsia="Times New Roman" w:hAnsiTheme="majorHAnsi" w:cstheme="majorHAnsi"/>
                <w:color w:val="000000"/>
                <w:kern w:val="0"/>
                <w:sz w:val="20"/>
                <w:szCs w:val="20"/>
                <w:lang w:eastAsia="pt-BR"/>
                <w14:ligatures w14:val="none"/>
              </w:rPr>
              <w:t>IR - SÉ</w:t>
            </w:r>
          </w:p>
        </w:tc>
        <w:tc>
          <w:tcPr>
            <w:tcW w:w="5670" w:type="dxa"/>
            <w:tcBorders>
              <w:top w:val="nil"/>
              <w:left w:val="nil"/>
              <w:bottom w:val="single" w:sz="6" w:space="0" w:color="000000"/>
              <w:right w:val="single" w:sz="6" w:space="0" w:color="000000"/>
            </w:tcBorders>
            <w:vAlign w:val="center"/>
          </w:tcPr>
          <w:p w14:paraId="2DEDE694" w14:textId="77777777" w:rsidR="005F4EAD" w:rsidRPr="00900F14" w:rsidRDefault="005F4EAD"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eastAsia="Times New Roman" w:hAnsiTheme="majorHAnsi" w:cstheme="majorHAnsi"/>
                <w:color w:val="000000"/>
                <w:kern w:val="0"/>
                <w:sz w:val="20"/>
                <w:szCs w:val="20"/>
                <w:lang w:eastAsia="pt-BR"/>
                <w14:ligatures w14:val="none"/>
              </w:rPr>
              <w:t>Av. do Estado, 680 - Bom Retiro - CEP 01108-000</w:t>
            </w:r>
          </w:p>
        </w:tc>
        <w:tc>
          <w:tcPr>
            <w:tcW w:w="1418" w:type="dxa"/>
            <w:tcBorders>
              <w:top w:val="nil"/>
              <w:left w:val="nil"/>
              <w:bottom w:val="single" w:sz="6" w:space="0" w:color="000000"/>
              <w:right w:val="single" w:sz="6" w:space="0" w:color="000000"/>
            </w:tcBorders>
            <w:vAlign w:val="center"/>
          </w:tcPr>
          <w:p w14:paraId="1AB38280" w14:textId="77777777" w:rsidR="005F4EAD" w:rsidRPr="00900F14" w:rsidRDefault="005F4EAD"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hAnsiTheme="majorHAnsi" w:cstheme="majorHAnsi"/>
                <w:color w:val="000000"/>
                <w:sz w:val="20"/>
                <w:szCs w:val="20"/>
              </w:rPr>
              <w:t>5300</w:t>
            </w:r>
          </w:p>
        </w:tc>
      </w:tr>
      <w:tr w:rsidR="005F4EAD" w:rsidRPr="004A67F0" w14:paraId="4085784A" w14:textId="77777777" w:rsidTr="00C21C5F">
        <w:trPr>
          <w:trHeight w:val="65"/>
        </w:trPr>
        <w:tc>
          <w:tcPr>
            <w:tcW w:w="1835" w:type="dxa"/>
            <w:tcBorders>
              <w:top w:val="nil"/>
              <w:left w:val="single" w:sz="6" w:space="0" w:color="000000"/>
              <w:bottom w:val="single" w:sz="6" w:space="0" w:color="000000"/>
              <w:right w:val="single" w:sz="6" w:space="0" w:color="000000"/>
            </w:tcBorders>
            <w:vAlign w:val="center"/>
          </w:tcPr>
          <w:p w14:paraId="2FC9F875" w14:textId="77777777" w:rsidR="005F4EAD" w:rsidRPr="00900F14" w:rsidRDefault="005F4EAD"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eastAsia="Times New Roman" w:hAnsiTheme="majorHAnsi" w:cstheme="majorHAnsi"/>
                <w:color w:val="000000"/>
                <w:kern w:val="0"/>
                <w:sz w:val="20"/>
                <w:szCs w:val="20"/>
                <w:lang w:eastAsia="pt-BR"/>
                <w14:ligatures w14:val="none"/>
              </w:rPr>
              <w:t>IR - MO</w:t>
            </w:r>
          </w:p>
        </w:tc>
        <w:tc>
          <w:tcPr>
            <w:tcW w:w="5670" w:type="dxa"/>
            <w:tcBorders>
              <w:top w:val="nil"/>
              <w:left w:val="nil"/>
              <w:bottom w:val="single" w:sz="6" w:space="0" w:color="000000"/>
              <w:right w:val="single" w:sz="6" w:space="0" w:color="000000"/>
            </w:tcBorders>
            <w:vAlign w:val="center"/>
          </w:tcPr>
          <w:p w14:paraId="724D5C12" w14:textId="77777777" w:rsidR="005F4EAD" w:rsidRPr="00900F14" w:rsidRDefault="005F4EAD"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eastAsia="Times New Roman" w:hAnsiTheme="majorHAnsi" w:cstheme="majorHAnsi"/>
                <w:color w:val="000000"/>
                <w:kern w:val="0"/>
                <w:sz w:val="20"/>
                <w:szCs w:val="20"/>
                <w:lang w:eastAsia="pt-BR"/>
                <w14:ligatures w14:val="none"/>
              </w:rPr>
              <w:t xml:space="preserve">Praça </w:t>
            </w:r>
            <w:proofErr w:type="spellStart"/>
            <w:r w:rsidRPr="00900F14">
              <w:rPr>
                <w:rFonts w:asciiTheme="majorHAnsi" w:eastAsia="Times New Roman" w:hAnsiTheme="majorHAnsi" w:cstheme="majorHAnsi"/>
                <w:color w:val="000000"/>
                <w:kern w:val="0"/>
                <w:sz w:val="20"/>
                <w:szCs w:val="20"/>
                <w:lang w:eastAsia="pt-BR"/>
                <w14:ligatures w14:val="none"/>
              </w:rPr>
              <w:t>Rooselvet</w:t>
            </w:r>
            <w:proofErr w:type="spellEnd"/>
            <w:r w:rsidRPr="00900F14">
              <w:rPr>
                <w:rFonts w:asciiTheme="majorHAnsi" w:eastAsia="Times New Roman" w:hAnsiTheme="majorHAnsi" w:cstheme="majorHAnsi"/>
                <w:color w:val="000000"/>
                <w:kern w:val="0"/>
                <w:sz w:val="20"/>
                <w:szCs w:val="20"/>
                <w:lang w:eastAsia="pt-BR"/>
                <w14:ligatures w14:val="none"/>
              </w:rPr>
              <w:t>, s/n - Consolação - CEP: 01303-020</w:t>
            </w:r>
          </w:p>
        </w:tc>
        <w:tc>
          <w:tcPr>
            <w:tcW w:w="1418" w:type="dxa"/>
            <w:tcBorders>
              <w:top w:val="nil"/>
              <w:left w:val="nil"/>
              <w:bottom w:val="single" w:sz="6" w:space="0" w:color="000000"/>
              <w:right w:val="single" w:sz="6" w:space="0" w:color="000000"/>
            </w:tcBorders>
            <w:vAlign w:val="center"/>
          </w:tcPr>
          <w:p w14:paraId="1CD207E4" w14:textId="77777777" w:rsidR="005F4EAD" w:rsidRPr="00900F14" w:rsidRDefault="005F4EAD"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hAnsiTheme="majorHAnsi" w:cstheme="majorHAnsi"/>
                <w:color w:val="000000"/>
                <w:sz w:val="20"/>
                <w:szCs w:val="20"/>
              </w:rPr>
              <w:t>1890</w:t>
            </w:r>
          </w:p>
        </w:tc>
      </w:tr>
      <w:tr w:rsidR="005F4EAD" w:rsidRPr="004A67F0" w14:paraId="4905EB2D" w14:textId="77777777" w:rsidTr="00C21C5F">
        <w:trPr>
          <w:trHeight w:val="65"/>
        </w:trPr>
        <w:tc>
          <w:tcPr>
            <w:tcW w:w="1835" w:type="dxa"/>
            <w:tcBorders>
              <w:top w:val="nil"/>
              <w:left w:val="single" w:sz="6" w:space="0" w:color="000000"/>
              <w:bottom w:val="single" w:sz="6" w:space="0" w:color="000000"/>
              <w:right w:val="single" w:sz="6" w:space="0" w:color="000000"/>
            </w:tcBorders>
            <w:vAlign w:val="center"/>
          </w:tcPr>
          <w:p w14:paraId="5B648D24" w14:textId="77777777" w:rsidR="005F4EAD" w:rsidRPr="00900F14" w:rsidRDefault="005F4EAD"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eastAsia="Times New Roman" w:hAnsiTheme="majorHAnsi" w:cstheme="majorHAnsi"/>
                <w:color w:val="000000"/>
                <w:kern w:val="0"/>
                <w:sz w:val="20"/>
                <w:szCs w:val="20"/>
                <w:lang w:eastAsia="pt-BR"/>
                <w14:ligatures w14:val="none"/>
              </w:rPr>
              <w:t>IR - VM</w:t>
            </w:r>
          </w:p>
        </w:tc>
        <w:tc>
          <w:tcPr>
            <w:tcW w:w="5670" w:type="dxa"/>
            <w:tcBorders>
              <w:top w:val="nil"/>
              <w:left w:val="nil"/>
              <w:bottom w:val="single" w:sz="6" w:space="0" w:color="000000"/>
              <w:right w:val="single" w:sz="6" w:space="0" w:color="000000"/>
            </w:tcBorders>
            <w:vAlign w:val="center"/>
          </w:tcPr>
          <w:p w14:paraId="3B878B40" w14:textId="77777777" w:rsidR="005F4EAD" w:rsidRPr="00900F14" w:rsidRDefault="005F4EAD"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eastAsia="Times New Roman" w:hAnsiTheme="majorHAnsi" w:cstheme="majorHAnsi"/>
                <w:color w:val="000000"/>
                <w:kern w:val="0"/>
                <w:sz w:val="20"/>
                <w:szCs w:val="20"/>
                <w:lang w:eastAsia="pt-BR"/>
                <w14:ligatures w14:val="none"/>
              </w:rPr>
              <w:t>Rua Capitão Macedo, 553 - Vila Mariana - CEP 04021-021</w:t>
            </w:r>
          </w:p>
        </w:tc>
        <w:tc>
          <w:tcPr>
            <w:tcW w:w="1418" w:type="dxa"/>
            <w:tcBorders>
              <w:top w:val="nil"/>
              <w:left w:val="nil"/>
              <w:bottom w:val="single" w:sz="6" w:space="0" w:color="000000"/>
              <w:right w:val="single" w:sz="6" w:space="0" w:color="000000"/>
            </w:tcBorders>
            <w:vAlign w:val="center"/>
          </w:tcPr>
          <w:p w14:paraId="59F5E2AD" w14:textId="77777777" w:rsidR="005F4EAD" w:rsidRPr="00900F14" w:rsidRDefault="005F4EAD"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hAnsiTheme="majorHAnsi" w:cstheme="majorHAnsi"/>
                <w:color w:val="000000"/>
                <w:sz w:val="20"/>
                <w:szCs w:val="20"/>
              </w:rPr>
              <w:t>1380</w:t>
            </w:r>
          </w:p>
        </w:tc>
      </w:tr>
      <w:tr w:rsidR="005F4EAD" w:rsidRPr="004A67F0" w14:paraId="297D6D0D" w14:textId="77777777" w:rsidTr="00C21C5F">
        <w:trPr>
          <w:trHeight w:val="65"/>
        </w:trPr>
        <w:tc>
          <w:tcPr>
            <w:tcW w:w="1835" w:type="dxa"/>
            <w:tcBorders>
              <w:top w:val="nil"/>
              <w:left w:val="single" w:sz="6" w:space="0" w:color="000000"/>
              <w:bottom w:val="single" w:sz="6" w:space="0" w:color="000000"/>
              <w:right w:val="single" w:sz="6" w:space="0" w:color="000000"/>
            </w:tcBorders>
            <w:vAlign w:val="center"/>
          </w:tcPr>
          <w:p w14:paraId="031BFF82" w14:textId="77777777" w:rsidR="005F4EAD" w:rsidRPr="00900F14" w:rsidRDefault="005F4EAD"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eastAsia="Times New Roman" w:hAnsiTheme="majorHAnsi" w:cstheme="majorHAnsi"/>
                <w:color w:val="000000"/>
                <w:kern w:val="0"/>
                <w:sz w:val="20"/>
                <w:szCs w:val="20"/>
                <w:lang w:eastAsia="pt-BR"/>
                <w14:ligatures w14:val="none"/>
              </w:rPr>
              <w:t>IR - VP</w:t>
            </w:r>
          </w:p>
        </w:tc>
        <w:tc>
          <w:tcPr>
            <w:tcW w:w="5670" w:type="dxa"/>
            <w:tcBorders>
              <w:top w:val="nil"/>
              <w:left w:val="nil"/>
              <w:bottom w:val="single" w:sz="6" w:space="0" w:color="000000"/>
              <w:right w:val="single" w:sz="6" w:space="0" w:color="000000"/>
            </w:tcBorders>
            <w:vAlign w:val="center"/>
          </w:tcPr>
          <w:p w14:paraId="6425CFC1" w14:textId="77777777" w:rsidR="005F4EAD" w:rsidRPr="00900F14" w:rsidRDefault="005F4EAD"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eastAsia="Times New Roman" w:hAnsiTheme="majorHAnsi" w:cstheme="majorHAnsi"/>
                <w:color w:val="000000"/>
                <w:kern w:val="0"/>
                <w:sz w:val="20"/>
                <w:szCs w:val="20"/>
                <w:lang w:eastAsia="pt-BR"/>
                <w14:ligatures w14:val="none"/>
              </w:rPr>
              <w:t>Avenida Oratório, 172 - Jardim Independência - CEP: 03220-000</w:t>
            </w:r>
          </w:p>
        </w:tc>
        <w:tc>
          <w:tcPr>
            <w:tcW w:w="1418" w:type="dxa"/>
            <w:tcBorders>
              <w:top w:val="nil"/>
              <w:left w:val="nil"/>
              <w:bottom w:val="single" w:sz="6" w:space="0" w:color="000000"/>
              <w:right w:val="single" w:sz="6" w:space="0" w:color="000000"/>
            </w:tcBorders>
            <w:vAlign w:val="center"/>
          </w:tcPr>
          <w:p w14:paraId="199FFB6E" w14:textId="77777777" w:rsidR="005F4EAD" w:rsidRPr="00900F14" w:rsidRDefault="005F4EAD"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hAnsiTheme="majorHAnsi" w:cstheme="majorHAnsi"/>
                <w:color w:val="000000"/>
                <w:sz w:val="20"/>
                <w:szCs w:val="20"/>
              </w:rPr>
              <w:t>930</w:t>
            </w:r>
          </w:p>
        </w:tc>
      </w:tr>
      <w:tr w:rsidR="005F4EAD" w:rsidRPr="004A67F0" w14:paraId="03318518" w14:textId="77777777" w:rsidTr="00C21C5F">
        <w:trPr>
          <w:trHeight w:val="312"/>
        </w:trPr>
        <w:tc>
          <w:tcPr>
            <w:tcW w:w="1835" w:type="dxa"/>
            <w:tcBorders>
              <w:top w:val="nil"/>
              <w:left w:val="single" w:sz="6" w:space="0" w:color="000000"/>
              <w:bottom w:val="single" w:sz="6" w:space="0" w:color="000000"/>
              <w:right w:val="single" w:sz="6" w:space="0" w:color="000000"/>
            </w:tcBorders>
            <w:vAlign w:val="center"/>
          </w:tcPr>
          <w:p w14:paraId="4BCD4724" w14:textId="77777777" w:rsidR="005F4EAD" w:rsidRPr="00900F14" w:rsidRDefault="005F4EAD"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eastAsia="Times New Roman" w:hAnsiTheme="majorHAnsi" w:cstheme="majorHAnsi"/>
                <w:color w:val="000000"/>
                <w:kern w:val="0"/>
                <w:sz w:val="20"/>
                <w:szCs w:val="20"/>
                <w:lang w:eastAsia="pt-BR"/>
                <w14:ligatures w14:val="none"/>
              </w:rPr>
              <w:t>IR - AF</w:t>
            </w:r>
          </w:p>
        </w:tc>
        <w:tc>
          <w:tcPr>
            <w:tcW w:w="5670" w:type="dxa"/>
            <w:tcBorders>
              <w:top w:val="nil"/>
              <w:left w:val="nil"/>
              <w:bottom w:val="single" w:sz="6" w:space="0" w:color="000000"/>
              <w:right w:val="single" w:sz="6" w:space="0" w:color="000000"/>
            </w:tcBorders>
            <w:vAlign w:val="center"/>
          </w:tcPr>
          <w:p w14:paraId="1D2F0B7E" w14:textId="77777777" w:rsidR="005F4EAD" w:rsidRPr="00900F14" w:rsidRDefault="005F4EAD"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proofErr w:type="spellStart"/>
            <w:r w:rsidRPr="00900F14">
              <w:rPr>
                <w:rFonts w:asciiTheme="majorHAnsi" w:eastAsia="Times New Roman" w:hAnsiTheme="majorHAnsi" w:cstheme="majorHAnsi"/>
                <w:color w:val="000000"/>
                <w:kern w:val="0"/>
                <w:sz w:val="20"/>
                <w:szCs w:val="20"/>
                <w:lang w:eastAsia="pt-BR"/>
                <w14:ligatures w14:val="none"/>
              </w:rPr>
              <w:t>Pç</w:t>
            </w:r>
            <w:proofErr w:type="spellEnd"/>
            <w:r w:rsidRPr="00900F14">
              <w:rPr>
                <w:rFonts w:asciiTheme="majorHAnsi" w:eastAsia="Times New Roman" w:hAnsiTheme="majorHAnsi" w:cstheme="majorHAnsi"/>
                <w:color w:val="000000"/>
                <w:kern w:val="0"/>
                <w:sz w:val="20"/>
                <w:szCs w:val="20"/>
                <w:lang w:eastAsia="pt-BR"/>
                <w14:ligatures w14:val="none"/>
              </w:rPr>
              <w:t xml:space="preserve"> Haroldo Daltro s/n.º Vila Manchester - CEP: 03444-090</w:t>
            </w:r>
          </w:p>
        </w:tc>
        <w:tc>
          <w:tcPr>
            <w:tcW w:w="1418" w:type="dxa"/>
            <w:tcBorders>
              <w:top w:val="nil"/>
              <w:left w:val="nil"/>
              <w:bottom w:val="single" w:sz="6" w:space="0" w:color="000000"/>
              <w:right w:val="single" w:sz="6" w:space="0" w:color="000000"/>
            </w:tcBorders>
            <w:vAlign w:val="center"/>
          </w:tcPr>
          <w:p w14:paraId="30D8AB54" w14:textId="77777777" w:rsidR="005F4EAD" w:rsidRPr="00900F14" w:rsidRDefault="005F4EAD"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hAnsiTheme="majorHAnsi" w:cstheme="majorHAnsi"/>
                <w:color w:val="000000"/>
                <w:sz w:val="20"/>
                <w:szCs w:val="20"/>
              </w:rPr>
              <w:t>1030</w:t>
            </w:r>
          </w:p>
        </w:tc>
      </w:tr>
      <w:tr w:rsidR="005F4EAD" w:rsidRPr="004A67F0" w14:paraId="44B72BBC" w14:textId="77777777" w:rsidTr="00C21C5F">
        <w:trPr>
          <w:trHeight w:val="65"/>
        </w:trPr>
        <w:tc>
          <w:tcPr>
            <w:tcW w:w="1835" w:type="dxa"/>
            <w:tcBorders>
              <w:top w:val="nil"/>
              <w:left w:val="single" w:sz="6" w:space="0" w:color="000000"/>
              <w:bottom w:val="single" w:sz="6" w:space="0" w:color="000000"/>
              <w:right w:val="single" w:sz="6" w:space="0" w:color="000000"/>
            </w:tcBorders>
            <w:vAlign w:val="center"/>
          </w:tcPr>
          <w:p w14:paraId="1DCB9973" w14:textId="77777777" w:rsidR="005F4EAD" w:rsidRPr="00900F14" w:rsidRDefault="005F4EAD"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eastAsia="Times New Roman" w:hAnsiTheme="majorHAnsi" w:cstheme="majorHAnsi"/>
                <w:color w:val="000000"/>
                <w:kern w:val="0"/>
                <w:sz w:val="20"/>
                <w:szCs w:val="20"/>
                <w:lang w:eastAsia="pt-BR"/>
                <w14:ligatures w14:val="none"/>
              </w:rPr>
              <w:t>IR - PE</w:t>
            </w:r>
          </w:p>
        </w:tc>
        <w:tc>
          <w:tcPr>
            <w:tcW w:w="5670" w:type="dxa"/>
            <w:tcBorders>
              <w:top w:val="nil"/>
              <w:left w:val="nil"/>
              <w:bottom w:val="single" w:sz="6" w:space="0" w:color="000000"/>
              <w:right w:val="single" w:sz="6" w:space="0" w:color="000000"/>
            </w:tcBorders>
            <w:vAlign w:val="center"/>
          </w:tcPr>
          <w:p w14:paraId="26CA9F4E" w14:textId="77777777" w:rsidR="005F4EAD" w:rsidRPr="00900F14" w:rsidRDefault="005F4EAD"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eastAsia="Times New Roman" w:hAnsiTheme="majorHAnsi" w:cstheme="majorHAnsi"/>
                <w:color w:val="000000"/>
                <w:kern w:val="0"/>
                <w:sz w:val="20"/>
                <w:szCs w:val="20"/>
                <w:lang w:eastAsia="pt-BR"/>
                <w14:ligatures w14:val="none"/>
              </w:rPr>
              <w:t>Rua Evans, 939 - Vila Esperança - CEP 03648-020</w:t>
            </w:r>
          </w:p>
        </w:tc>
        <w:tc>
          <w:tcPr>
            <w:tcW w:w="1418" w:type="dxa"/>
            <w:tcBorders>
              <w:top w:val="nil"/>
              <w:left w:val="nil"/>
              <w:bottom w:val="single" w:sz="6" w:space="0" w:color="000000"/>
              <w:right w:val="single" w:sz="6" w:space="0" w:color="000000"/>
            </w:tcBorders>
            <w:vAlign w:val="center"/>
          </w:tcPr>
          <w:p w14:paraId="464E4B9A" w14:textId="77777777" w:rsidR="005F4EAD" w:rsidRPr="00900F14" w:rsidRDefault="005F4EAD"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hAnsiTheme="majorHAnsi" w:cstheme="majorHAnsi"/>
                <w:color w:val="000000"/>
                <w:sz w:val="20"/>
                <w:szCs w:val="20"/>
              </w:rPr>
              <w:t>1620</w:t>
            </w:r>
          </w:p>
        </w:tc>
      </w:tr>
      <w:tr w:rsidR="005F4EAD" w:rsidRPr="004A67F0" w14:paraId="65B8F6A1" w14:textId="77777777" w:rsidTr="00C21C5F">
        <w:trPr>
          <w:trHeight w:val="196"/>
        </w:trPr>
        <w:tc>
          <w:tcPr>
            <w:tcW w:w="1835" w:type="dxa"/>
            <w:tcBorders>
              <w:top w:val="nil"/>
              <w:left w:val="single" w:sz="6" w:space="0" w:color="000000"/>
              <w:bottom w:val="single" w:sz="6" w:space="0" w:color="000000"/>
              <w:right w:val="single" w:sz="6" w:space="0" w:color="000000"/>
            </w:tcBorders>
            <w:vAlign w:val="center"/>
          </w:tcPr>
          <w:p w14:paraId="4215AE81" w14:textId="77777777" w:rsidR="005F4EAD" w:rsidRPr="00900F14" w:rsidRDefault="005F4EAD"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eastAsia="Times New Roman" w:hAnsiTheme="majorHAnsi" w:cstheme="majorHAnsi"/>
                <w:color w:val="000000"/>
                <w:kern w:val="0"/>
                <w:sz w:val="20"/>
                <w:szCs w:val="20"/>
                <w:lang w:eastAsia="pt-BR"/>
                <w14:ligatures w14:val="none"/>
              </w:rPr>
              <w:t>IR - EM</w:t>
            </w:r>
          </w:p>
        </w:tc>
        <w:tc>
          <w:tcPr>
            <w:tcW w:w="5670" w:type="dxa"/>
            <w:tcBorders>
              <w:top w:val="nil"/>
              <w:left w:val="nil"/>
              <w:bottom w:val="single" w:sz="6" w:space="0" w:color="000000"/>
              <w:right w:val="single" w:sz="6" w:space="0" w:color="000000"/>
            </w:tcBorders>
            <w:vAlign w:val="center"/>
          </w:tcPr>
          <w:p w14:paraId="54D45138" w14:textId="77777777" w:rsidR="005F4EAD" w:rsidRPr="00900F14" w:rsidRDefault="005F4EAD"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eastAsia="Times New Roman" w:hAnsiTheme="majorHAnsi" w:cstheme="majorHAnsi"/>
                <w:color w:val="000000"/>
                <w:kern w:val="0"/>
                <w:sz w:val="20"/>
                <w:szCs w:val="20"/>
                <w:lang w:eastAsia="pt-BR"/>
                <w14:ligatures w14:val="none"/>
              </w:rPr>
              <w:t>Estrada Velha de Mogi das Cruzes, 1860 – Burgo Paulista - CEP: 03890-100</w:t>
            </w:r>
          </w:p>
        </w:tc>
        <w:tc>
          <w:tcPr>
            <w:tcW w:w="1418" w:type="dxa"/>
            <w:tcBorders>
              <w:top w:val="nil"/>
              <w:left w:val="nil"/>
              <w:bottom w:val="single" w:sz="6" w:space="0" w:color="000000"/>
              <w:right w:val="single" w:sz="6" w:space="0" w:color="000000"/>
            </w:tcBorders>
            <w:vAlign w:val="center"/>
          </w:tcPr>
          <w:p w14:paraId="703CC0AF" w14:textId="77777777" w:rsidR="005F4EAD" w:rsidRPr="00900F14" w:rsidRDefault="005F4EAD"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hAnsiTheme="majorHAnsi" w:cstheme="majorHAnsi"/>
                <w:color w:val="000000"/>
                <w:sz w:val="20"/>
                <w:szCs w:val="20"/>
              </w:rPr>
              <w:t>1420</w:t>
            </w:r>
          </w:p>
        </w:tc>
      </w:tr>
      <w:tr w:rsidR="005F4EAD" w:rsidRPr="004A67F0" w14:paraId="4A2045F1" w14:textId="77777777" w:rsidTr="00C21C5F">
        <w:trPr>
          <w:trHeight w:val="289"/>
        </w:trPr>
        <w:tc>
          <w:tcPr>
            <w:tcW w:w="1835" w:type="dxa"/>
            <w:tcBorders>
              <w:top w:val="nil"/>
              <w:left w:val="single" w:sz="6" w:space="0" w:color="000000"/>
              <w:bottom w:val="single" w:sz="6" w:space="0" w:color="000000"/>
              <w:right w:val="single" w:sz="6" w:space="0" w:color="000000"/>
            </w:tcBorders>
            <w:vAlign w:val="center"/>
          </w:tcPr>
          <w:p w14:paraId="03DA5E7A" w14:textId="77777777" w:rsidR="005F4EAD" w:rsidRPr="00900F14" w:rsidRDefault="005F4EAD"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eastAsia="Times New Roman" w:hAnsiTheme="majorHAnsi" w:cstheme="majorHAnsi"/>
                <w:color w:val="000000"/>
                <w:kern w:val="0"/>
                <w:sz w:val="20"/>
                <w:szCs w:val="20"/>
                <w:lang w:eastAsia="pt-BR"/>
                <w14:ligatures w14:val="none"/>
              </w:rPr>
              <w:t>IR - GN</w:t>
            </w:r>
          </w:p>
        </w:tc>
        <w:tc>
          <w:tcPr>
            <w:tcW w:w="5670" w:type="dxa"/>
            <w:tcBorders>
              <w:top w:val="nil"/>
              <w:left w:val="nil"/>
              <w:bottom w:val="single" w:sz="6" w:space="0" w:color="000000"/>
              <w:right w:val="single" w:sz="6" w:space="0" w:color="000000"/>
            </w:tcBorders>
            <w:vAlign w:val="center"/>
          </w:tcPr>
          <w:p w14:paraId="6B671595" w14:textId="77777777" w:rsidR="005F4EAD" w:rsidRPr="00900F14" w:rsidRDefault="005F4EAD"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eastAsia="Times New Roman" w:hAnsiTheme="majorHAnsi" w:cstheme="majorHAnsi"/>
                <w:color w:val="000000"/>
                <w:kern w:val="0"/>
                <w:sz w:val="20"/>
                <w:szCs w:val="20"/>
                <w:lang w:eastAsia="pt-BR"/>
                <w14:ligatures w14:val="none"/>
              </w:rPr>
              <w:t xml:space="preserve">Rua Fernandez </w:t>
            </w:r>
            <w:proofErr w:type="spellStart"/>
            <w:r w:rsidRPr="00900F14">
              <w:rPr>
                <w:rFonts w:asciiTheme="majorHAnsi" w:eastAsia="Times New Roman" w:hAnsiTheme="majorHAnsi" w:cstheme="majorHAnsi"/>
                <w:color w:val="000000"/>
                <w:kern w:val="0"/>
                <w:sz w:val="20"/>
                <w:szCs w:val="20"/>
                <w:lang w:eastAsia="pt-BR"/>
                <w14:ligatures w14:val="none"/>
              </w:rPr>
              <w:t>Palero</w:t>
            </w:r>
            <w:proofErr w:type="spellEnd"/>
            <w:r w:rsidRPr="00900F14">
              <w:rPr>
                <w:rFonts w:asciiTheme="majorHAnsi" w:eastAsia="Times New Roman" w:hAnsiTheme="majorHAnsi" w:cstheme="majorHAnsi"/>
                <w:color w:val="000000"/>
                <w:kern w:val="0"/>
                <w:sz w:val="20"/>
                <w:szCs w:val="20"/>
                <w:lang w:eastAsia="pt-BR"/>
                <w14:ligatures w14:val="none"/>
              </w:rPr>
              <w:t>, 301- COHAB Juscelino Kubitschek – CEP 08465-120</w:t>
            </w:r>
          </w:p>
        </w:tc>
        <w:tc>
          <w:tcPr>
            <w:tcW w:w="1418" w:type="dxa"/>
            <w:tcBorders>
              <w:top w:val="nil"/>
              <w:left w:val="nil"/>
              <w:bottom w:val="single" w:sz="6" w:space="0" w:color="000000"/>
              <w:right w:val="single" w:sz="6" w:space="0" w:color="000000"/>
            </w:tcBorders>
            <w:vAlign w:val="center"/>
          </w:tcPr>
          <w:p w14:paraId="6CB3D5DC" w14:textId="77777777" w:rsidR="005F4EAD" w:rsidRPr="00900F14" w:rsidRDefault="005F4EAD"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hAnsiTheme="majorHAnsi" w:cstheme="majorHAnsi"/>
                <w:color w:val="000000"/>
                <w:sz w:val="20"/>
                <w:szCs w:val="20"/>
              </w:rPr>
              <w:t>1360</w:t>
            </w:r>
          </w:p>
        </w:tc>
      </w:tr>
      <w:tr w:rsidR="005F4EAD" w:rsidRPr="004A67F0" w14:paraId="3F0DE390" w14:textId="77777777" w:rsidTr="00C21C5F">
        <w:trPr>
          <w:trHeight w:val="65"/>
        </w:trPr>
        <w:tc>
          <w:tcPr>
            <w:tcW w:w="1835" w:type="dxa"/>
            <w:tcBorders>
              <w:top w:val="nil"/>
              <w:left w:val="single" w:sz="6" w:space="0" w:color="000000"/>
              <w:bottom w:val="single" w:sz="6" w:space="0" w:color="000000"/>
              <w:right w:val="single" w:sz="6" w:space="0" w:color="000000"/>
            </w:tcBorders>
            <w:vAlign w:val="center"/>
          </w:tcPr>
          <w:p w14:paraId="5328137A" w14:textId="77777777" w:rsidR="005F4EAD" w:rsidRPr="00900F14" w:rsidRDefault="005F4EAD"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eastAsia="Times New Roman" w:hAnsiTheme="majorHAnsi" w:cstheme="majorHAnsi"/>
                <w:color w:val="000000"/>
                <w:kern w:val="0"/>
                <w:sz w:val="20"/>
                <w:szCs w:val="20"/>
                <w:lang w:eastAsia="pt-BR"/>
                <w14:ligatures w14:val="none"/>
              </w:rPr>
              <w:t xml:space="preserve">IR </w:t>
            </w:r>
            <w:r>
              <w:rPr>
                <w:rFonts w:asciiTheme="majorHAnsi" w:eastAsia="Times New Roman" w:hAnsiTheme="majorHAnsi" w:cstheme="majorHAnsi"/>
                <w:color w:val="000000"/>
                <w:kern w:val="0"/>
                <w:sz w:val="20"/>
                <w:szCs w:val="20"/>
                <w:lang w:eastAsia="pt-BR"/>
                <w14:ligatures w14:val="none"/>
              </w:rPr>
              <w:t>–</w:t>
            </w:r>
            <w:r w:rsidRPr="00900F14">
              <w:rPr>
                <w:rFonts w:asciiTheme="majorHAnsi" w:eastAsia="Times New Roman" w:hAnsiTheme="majorHAnsi" w:cstheme="majorHAnsi"/>
                <w:color w:val="000000"/>
                <w:kern w:val="0"/>
                <w:sz w:val="20"/>
                <w:szCs w:val="20"/>
                <w:lang w:eastAsia="pt-BR"/>
                <w14:ligatures w14:val="none"/>
              </w:rPr>
              <w:t xml:space="preserve"> IT</w:t>
            </w:r>
          </w:p>
        </w:tc>
        <w:tc>
          <w:tcPr>
            <w:tcW w:w="5670" w:type="dxa"/>
            <w:tcBorders>
              <w:top w:val="nil"/>
              <w:left w:val="nil"/>
              <w:bottom w:val="single" w:sz="6" w:space="0" w:color="000000"/>
              <w:right w:val="single" w:sz="6" w:space="0" w:color="000000"/>
            </w:tcBorders>
            <w:vAlign w:val="center"/>
          </w:tcPr>
          <w:p w14:paraId="438022DC" w14:textId="77777777" w:rsidR="005F4EAD" w:rsidRPr="00900F14" w:rsidRDefault="005F4EAD"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eastAsia="Times New Roman" w:hAnsiTheme="majorHAnsi" w:cstheme="majorHAnsi"/>
                <w:color w:val="000000"/>
                <w:kern w:val="0"/>
                <w:sz w:val="20"/>
                <w:szCs w:val="20"/>
                <w:lang w:eastAsia="pt-BR"/>
                <w14:ligatures w14:val="none"/>
              </w:rPr>
              <w:t>Avenida Marechal Tito, 3012 (prédio da Subprefeitura) - CEP 08160-495</w:t>
            </w:r>
          </w:p>
        </w:tc>
        <w:tc>
          <w:tcPr>
            <w:tcW w:w="1418" w:type="dxa"/>
            <w:tcBorders>
              <w:top w:val="nil"/>
              <w:left w:val="nil"/>
              <w:bottom w:val="single" w:sz="6" w:space="0" w:color="000000"/>
              <w:right w:val="single" w:sz="6" w:space="0" w:color="000000"/>
            </w:tcBorders>
            <w:vAlign w:val="center"/>
          </w:tcPr>
          <w:p w14:paraId="25C62F36" w14:textId="77777777" w:rsidR="005F4EAD" w:rsidRPr="00900F14" w:rsidRDefault="005F4EAD"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hAnsiTheme="majorHAnsi" w:cstheme="majorHAnsi"/>
                <w:color w:val="000000"/>
                <w:sz w:val="20"/>
                <w:szCs w:val="20"/>
              </w:rPr>
              <w:t>1280</w:t>
            </w:r>
          </w:p>
        </w:tc>
      </w:tr>
      <w:tr w:rsidR="005F4EAD" w:rsidRPr="004A67F0" w14:paraId="21DFB23B" w14:textId="77777777" w:rsidTr="00C21C5F">
        <w:trPr>
          <w:trHeight w:val="65"/>
        </w:trPr>
        <w:tc>
          <w:tcPr>
            <w:tcW w:w="1835" w:type="dxa"/>
            <w:tcBorders>
              <w:top w:val="nil"/>
              <w:left w:val="single" w:sz="6" w:space="0" w:color="000000"/>
              <w:bottom w:val="single" w:sz="6" w:space="0" w:color="000000"/>
              <w:right w:val="single" w:sz="6" w:space="0" w:color="000000"/>
            </w:tcBorders>
            <w:vAlign w:val="center"/>
          </w:tcPr>
          <w:p w14:paraId="12DFE6F4" w14:textId="77777777" w:rsidR="005F4EAD" w:rsidRPr="00900F14" w:rsidRDefault="005F4EAD"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eastAsia="Times New Roman" w:hAnsiTheme="majorHAnsi" w:cstheme="majorHAnsi"/>
                <w:color w:val="000000"/>
                <w:kern w:val="0"/>
                <w:sz w:val="20"/>
                <w:szCs w:val="20"/>
                <w:lang w:eastAsia="pt-BR"/>
                <w14:ligatures w14:val="none"/>
              </w:rPr>
              <w:t>ID - IQ</w:t>
            </w:r>
          </w:p>
        </w:tc>
        <w:tc>
          <w:tcPr>
            <w:tcW w:w="5670" w:type="dxa"/>
            <w:tcBorders>
              <w:top w:val="nil"/>
              <w:left w:val="nil"/>
              <w:bottom w:val="single" w:sz="6" w:space="0" w:color="000000"/>
              <w:right w:val="single" w:sz="6" w:space="0" w:color="000000"/>
            </w:tcBorders>
            <w:vAlign w:val="center"/>
          </w:tcPr>
          <w:p w14:paraId="32ABD7BD" w14:textId="77777777" w:rsidR="005F4EAD" w:rsidRPr="00900F14" w:rsidRDefault="005F4EAD"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eastAsia="Times New Roman" w:hAnsiTheme="majorHAnsi" w:cstheme="majorHAnsi"/>
                <w:color w:val="000000"/>
                <w:kern w:val="0"/>
                <w:sz w:val="20"/>
                <w:szCs w:val="20"/>
                <w:lang w:eastAsia="pt-BR"/>
                <w14:ligatures w14:val="none"/>
              </w:rPr>
              <w:t>Av. Prof. João Batista Conti n° 285 - Conjunto José Bonifácio - CEP 08420-720</w:t>
            </w:r>
          </w:p>
        </w:tc>
        <w:tc>
          <w:tcPr>
            <w:tcW w:w="1418" w:type="dxa"/>
            <w:tcBorders>
              <w:top w:val="nil"/>
              <w:left w:val="nil"/>
              <w:bottom w:val="single" w:sz="6" w:space="0" w:color="000000"/>
              <w:right w:val="single" w:sz="6" w:space="0" w:color="000000"/>
            </w:tcBorders>
            <w:vAlign w:val="center"/>
          </w:tcPr>
          <w:p w14:paraId="058030E0" w14:textId="77777777" w:rsidR="005F4EAD" w:rsidRPr="00900F14" w:rsidRDefault="005F4EAD"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hAnsiTheme="majorHAnsi" w:cstheme="majorHAnsi"/>
                <w:color w:val="000000"/>
                <w:sz w:val="20"/>
                <w:szCs w:val="20"/>
              </w:rPr>
              <w:t>1180</w:t>
            </w:r>
          </w:p>
        </w:tc>
      </w:tr>
      <w:tr w:rsidR="005F4EAD" w:rsidRPr="004A67F0" w14:paraId="59FD38C2" w14:textId="77777777" w:rsidTr="00C21C5F">
        <w:trPr>
          <w:trHeight w:val="65"/>
        </w:trPr>
        <w:tc>
          <w:tcPr>
            <w:tcW w:w="1835" w:type="dxa"/>
            <w:tcBorders>
              <w:top w:val="nil"/>
              <w:left w:val="single" w:sz="6" w:space="0" w:color="000000"/>
              <w:bottom w:val="single" w:sz="6" w:space="0" w:color="000000"/>
              <w:right w:val="single" w:sz="6" w:space="0" w:color="000000"/>
            </w:tcBorders>
            <w:vAlign w:val="center"/>
          </w:tcPr>
          <w:p w14:paraId="1DC54565" w14:textId="77777777" w:rsidR="005F4EAD" w:rsidRPr="00900F14" w:rsidRDefault="005F4EAD"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eastAsia="Times New Roman" w:hAnsiTheme="majorHAnsi" w:cstheme="majorHAnsi"/>
                <w:color w:val="000000"/>
                <w:kern w:val="0"/>
                <w:sz w:val="20"/>
                <w:szCs w:val="20"/>
                <w:lang w:eastAsia="pt-BR"/>
                <w14:ligatures w14:val="none"/>
              </w:rPr>
              <w:t>IR - CT</w:t>
            </w:r>
          </w:p>
        </w:tc>
        <w:tc>
          <w:tcPr>
            <w:tcW w:w="5670" w:type="dxa"/>
            <w:tcBorders>
              <w:top w:val="nil"/>
              <w:left w:val="nil"/>
              <w:bottom w:val="single" w:sz="6" w:space="0" w:color="000000"/>
              <w:right w:val="single" w:sz="6" w:space="0" w:color="000000"/>
            </w:tcBorders>
            <w:vAlign w:val="center"/>
          </w:tcPr>
          <w:p w14:paraId="340403DE" w14:textId="77777777" w:rsidR="005F4EAD" w:rsidRPr="00900F14" w:rsidRDefault="005F4EAD"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eastAsia="Times New Roman" w:hAnsiTheme="majorHAnsi" w:cstheme="majorHAnsi"/>
                <w:color w:val="000000"/>
                <w:kern w:val="0"/>
                <w:sz w:val="20"/>
                <w:szCs w:val="20"/>
                <w:lang w:eastAsia="pt-BR"/>
                <w14:ligatures w14:val="none"/>
              </w:rPr>
              <w:t>Av. dos Têxteis, 1331 - Santa Etelvina - CEP 08490-600</w:t>
            </w:r>
          </w:p>
        </w:tc>
        <w:tc>
          <w:tcPr>
            <w:tcW w:w="1418" w:type="dxa"/>
            <w:tcBorders>
              <w:top w:val="nil"/>
              <w:left w:val="nil"/>
              <w:bottom w:val="single" w:sz="6" w:space="0" w:color="000000"/>
              <w:right w:val="single" w:sz="6" w:space="0" w:color="000000"/>
            </w:tcBorders>
            <w:vAlign w:val="center"/>
          </w:tcPr>
          <w:p w14:paraId="19151CC4" w14:textId="77777777" w:rsidR="005F4EAD" w:rsidRPr="00900F14" w:rsidRDefault="005F4EAD"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hAnsiTheme="majorHAnsi" w:cstheme="majorHAnsi"/>
                <w:color w:val="000000"/>
                <w:sz w:val="20"/>
                <w:szCs w:val="20"/>
              </w:rPr>
              <w:t>1040</w:t>
            </w:r>
          </w:p>
        </w:tc>
      </w:tr>
      <w:tr w:rsidR="005F4EAD" w:rsidRPr="004A67F0" w14:paraId="6D6A0699" w14:textId="77777777" w:rsidTr="00C21C5F">
        <w:trPr>
          <w:trHeight w:val="65"/>
        </w:trPr>
        <w:tc>
          <w:tcPr>
            <w:tcW w:w="1835" w:type="dxa"/>
            <w:tcBorders>
              <w:top w:val="nil"/>
              <w:left w:val="single" w:sz="6" w:space="0" w:color="000000"/>
              <w:bottom w:val="single" w:sz="6" w:space="0" w:color="000000"/>
              <w:right w:val="single" w:sz="6" w:space="0" w:color="000000"/>
            </w:tcBorders>
            <w:vAlign w:val="center"/>
          </w:tcPr>
          <w:p w14:paraId="62775519" w14:textId="77777777" w:rsidR="005F4EAD" w:rsidRPr="00900F14" w:rsidRDefault="005F4EAD"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eastAsia="Times New Roman" w:hAnsiTheme="majorHAnsi" w:cstheme="majorHAnsi"/>
                <w:color w:val="000000"/>
                <w:kern w:val="0"/>
                <w:sz w:val="20"/>
                <w:szCs w:val="20"/>
                <w:lang w:eastAsia="pt-BR"/>
                <w14:ligatures w14:val="none"/>
              </w:rPr>
              <w:t>IR - SM</w:t>
            </w:r>
          </w:p>
        </w:tc>
        <w:tc>
          <w:tcPr>
            <w:tcW w:w="5670" w:type="dxa"/>
            <w:tcBorders>
              <w:top w:val="nil"/>
              <w:left w:val="nil"/>
              <w:bottom w:val="single" w:sz="6" w:space="0" w:color="000000"/>
              <w:right w:val="single" w:sz="6" w:space="0" w:color="000000"/>
            </w:tcBorders>
            <w:vAlign w:val="center"/>
          </w:tcPr>
          <w:p w14:paraId="17088C22" w14:textId="77777777" w:rsidR="005F4EAD" w:rsidRPr="00900F14" w:rsidRDefault="005F4EAD"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proofErr w:type="spellStart"/>
            <w:r w:rsidRPr="00900F14">
              <w:rPr>
                <w:rFonts w:asciiTheme="majorHAnsi" w:eastAsia="Times New Roman" w:hAnsiTheme="majorHAnsi" w:cstheme="majorHAnsi"/>
                <w:color w:val="000000"/>
                <w:kern w:val="0"/>
                <w:sz w:val="20"/>
                <w:szCs w:val="20"/>
                <w:lang w:eastAsia="pt-BR"/>
                <w14:ligatures w14:val="none"/>
              </w:rPr>
              <w:t>Pç</w:t>
            </w:r>
            <w:proofErr w:type="spellEnd"/>
            <w:r w:rsidRPr="00900F14">
              <w:rPr>
                <w:rFonts w:asciiTheme="majorHAnsi" w:eastAsia="Times New Roman" w:hAnsiTheme="majorHAnsi" w:cstheme="majorHAnsi"/>
                <w:color w:val="000000"/>
                <w:kern w:val="0"/>
                <w:sz w:val="20"/>
                <w:szCs w:val="20"/>
                <w:lang w:eastAsia="pt-BR"/>
                <w14:ligatures w14:val="none"/>
              </w:rPr>
              <w:t xml:space="preserve"> Tanque do </w:t>
            </w:r>
            <w:proofErr w:type="spellStart"/>
            <w:r w:rsidRPr="00900F14">
              <w:rPr>
                <w:rFonts w:asciiTheme="majorHAnsi" w:eastAsia="Times New Roman" w:hAnsiTheme="majorHAnsi" w:cstheme="majorHAnsi"/>
                <w:color w:val="000000"/>
                <w:kern w:val="0"/>
                <w:sz w:val="20"/>
                <w:szCs w:val="20"/>
                <w:lang w:eastAsia="pt-BR"/>
                <w14:ligatures w14:val="none"/>
              </w:rPr>
              <w:t>Zunega</w:t>
            </w:r>
            <w:proofErr w:type="spellEnd"/>
            <w:r w:rsidRPr="00900F14">
              <w:rPr>
                <w:rFonts w:asciiTheme="majorHAnsi" w:eastAsia="Times New Roman" w:hAnsiTheme="majorHAnsi" w:cstheme="majorHAnsi"/>
                <w:color w:val="000000"/>
                <w:kern w:val="0"/>
                <w:sz w:val="20"/>
                <w:szCs w:val="20"/>
                <w:lang w:eastAsia="pt-BR"/>
                <w14:ligatures w14:val="none"/>
              </w:rPr>
              <w:t>, 31 – Jardim Roseli - CEP 08380-500</w:t>
            </w:r>
          </w:p>
        </w:tc>
        <w:tc>
          <w:tcPr>
            <w:tcW w:w="1418" w:type="dxa"/>
            <w:tcBorders>
              <w:top w:val="nil"/>
              <w:left w:val="nil"/>
              <w:bottom w:val="single" w:sz="6" w:space="0" w:color="000000"/>
              <w:right w:val="single" w:sz="6" w:space="0" w:color="000000"/>
            </w:tcBorders>
            <w:vAlign w:val="center"/>
          </w:tcPr>
          <w:p w14:paraId="3DF4A4FB" w14:textId="77777777" w:rsidR="005F4EAD" w:rsidRPr="00900F14" w:rsidRDefault="005F4EAD"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hAnsiTheme="majorHAnsi" w:cstheme="majorHAnsi"/>
                <w:color w:val="000000"/>
                <w:sz w:val="20"/>
                <w:szCs w:val="20"/>
              </w:rPr>
              <w:t>1290</w:t>
            </w:r>
          </w:p>
        </w:tc>
      </w:tr>
      <w:tr w:rsidR="005F4EAD" w:rsidRPr="004A67F0" w14:paraId="794B7FDD" w14:textId="77777777" w:rsidTr="00C21C5F">
        <w:trPr>
          <w:trHeight w:val="65"/>
        </w:trPr>
        <w:tc>
          <w:tcPr>
            <w:tcW w:w="1835" w:type="dxa"/>
            <w:tcBorders>
              <w:top w:val="nil"/>
              <w:left w:val="single" w:sz="6" w:space="0" w:color="000000"/>
              <w:bottom w:val="single" w:sz="6" w:space="0" w:color="000000"/>
              <w:right w:val="single" w:sz="6" w:space="0" w:color="000000"/>
            </w:tcBorders>
            <w:vAlign w:val="center"/>
          </w:tcPr>
          <w:p w14:paraId="178C1E7C" w14:textId="77777777" w:rsidR="005F4EAD" w:rsidRPr="00900F14" w:rsidRDefault="005F4EAD"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eastAsia="Times New Roman" w:hAnsiTheme="majorHAnsi" w:cstheme="majorHAnsi"/>
                <w:color w:val="000000"/>
                <w:kern w:val="0"/>
                <w:sz w:val="20"/>
                <w:szCs w:val="20"/>
                <w:lang w:eastAsia="pt-BR"/>
                <w14:ligatures w14:val="none"/>
              </w:rPr>
              <w:t>IR - SB</w:t>
            </w:r>
          </w:p>
        </w:tc>
        <w:tc>
          <w:tcPr>
            <w:tcW w:w="5670" w:type="dxa"/>
            <w:tcBorders>
              <w:top w:val="nil"/>
              <w:left w:val="nil"/>
              <w:bottom w:val="single" w:sz="6" w:space="0" w:color="000000"/>
              <w:right w:val="single" w:sz="6" w:space="0" w:color="000000"/>
            </w:tcBorders>
            <w:vAlign w:val="center"/>
          </w:tcPr>
          <w:p w14:paraId="757A3B1C" w14:textId="77777777" w:rsidR="005F4EAD" w:rsidRPr="00900F14" w:rsidRDefault="005F4EAD"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eastAsia="Times New Roman" w:hAnsiTheme="majorHAnsi" w:cstheme="majorHAnsi"/>
                <w:color w:val="000000"/>
                <w:kern w:val="0"/>
                <w:sz w:val="20"/>
                <w:szCs w:val="20"/>
                <w:lang w:eastAsia="pt-BR"/>
                <w14:ligatures w14:val="none"/>
              </w:rPr>
              <w:t xml:space="preserve">Rua </w:t>
            </w:r>
            <w:proofErr w:type="spellStart"/>
            <w:r w:rsidRPr="00900F14">
              <w:rPr>
                <w:rFonts w:asciiTheme="majorHAnsi" w:eastAsia="Times New Roman" w:hAnsiTheme="majorHAnsi" w:cstheme="majorHAnsi"/>
                <w:color w:val="000000"/>
                <w:kern w:val="0"/>
                <w:sz w:val="20"/>
                <w:szCs w:val="20"/>
                <w:lang w:eastAsia="pt-BR"/>
                <w14:ligatures w14:val="none"/>
              </w:rPr>
              <w:t>Iamacuru</w:t>
            </w:r>
            <w:proofErr w:type="spellEnd"/>
            <w:r w:rsidRPr="00900F14">
              <w:rPr>
                <w:rFonts w:asciiTheme="majorHAnsi" w:eastAsia="Times New Roman" w:hAnsiTheme="majorHAnsi" w:cstheme="majorHAnsi"/>
                <w:color w:val="000000"/>
                <w:kern w:val="0"/>
                <w:sz w:val="20"/>
                <w:szCs w:val="20"/>
                <w:lang w:eastAsia="pt-BR"/>
                <w14:ligatures w14:val="none"/>
              </w:rPr>
              <w:t>, 131 - Jardim Planalto - CEP 03982-060</w:t>
            </w:r>
          </w:p>
        </w:tc>
        <w:tc>
          <w:tcPr>
            <w:tcW w:w="1418" w:type="dxa"/>
            <w:tcBorders>
              <w:top w:val="nil"/>
              <w:left w:val="nil"/>
              <w:bottom w:val="single" w:sz="6" w:space="0" w:color="000000"/>
              <w:right w:val="single" w:sz="6" w:space="0" w:color="000000"/>
            </w:tcBorders>
            <w:vAlign w:val="center"/>
          </w:tcPr>
          <w:p w14:paraId="6D3A869F" w14:textId="77777777" w:rsidR="005F4EAD" w:rsidRPr="00900F14" w:rsidRDefault="005F4EAD"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hAnsiTheme="majorHAnsi" w:cstheme="majorHAnsi"/>
                <w:color w:val="000000"/>
                <w:sz w:val="20"/>
                <w:szCs w:val="20"/>
              </w:rPr>
              <w:t>1280</w:t>
            </w:r>
          </w:p>
        </w:tc>
      </w:tr>
      <w:tr w:rsidR="005F4EAD" w:rsidRPr="004A67F0" w14:paraId="229EF61D" w14:textId="77777777" w:rsidTr="00C21C5F">
        <w:trPr>
          <w:trHeight w:val="65"/>
        </w:trPr>
        <w:tc>
          <w:tcPr>
            <w:tcW w:w="1835" w:type="dxa"/>
            <w:tcBorders>
              <w:top w:val="nil"/>
              <w:left w:val="single" w:sz="6" w:space="0" w:color="000000"/>
              <w:bottom w:val="single" w:sz="6" w:space="0" w:color="000000"/>
              <w:right w:val="single" w:sz="6" w:space="0" w:color="000000"/>
            </w:tcBorders>
            <w:vAlign w:val="center"/>
          </w:tcPr>
          <w:p w14:paraId="60753619" w14:textId="77777777" w:rsidR="005F4EAD" w:rsidRPr="00900F14" w:rsidRDefault="005F4EAD"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eastAsia="Times New Roman" w:hAnsiTheme="majorHAnsi" w:cstheme="majorHAnsi"/>
                <w:color w:val="000000"/>
                <w:kern w:val="0"/>
                <w:sz w:val="20"/>
                <w:szCs w:val="20"/>
                <w:lang w:eastAsia="pt-BR"/>
                <w14:ligatures w14:val="none"/>
              </w:rPr>
              <w:t>IR - ST</w:t>
            </w:r>
          </w:p>
        </w:tc>
        <w:tc>
          <w:tcPr>
            <w:tcW w:w="5670" w:type="dxa"/>
            <w:tcBorders>
              <w:top w:val="nil"/>
              <w:left w:val="nil"/>
              <w:bottom w:val="single" w:sz="6" w:space="0" w:color="000000"/>
              <w:right w:val="single" w:sz="6" w:space="0" w:color="000000"/>
            </w:tcBorders>
            <w:vAlign w:val="center"/>
          </w:tcPr>
          <w:p w14:paraId="0BA93DD1" w14:textId="77777777" w:rsidR="005F4EAD" w:rsidRPr="00900F14" w:rsidRDefault="005F4EAD"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eastAsia="Times New Roman" w:hAnsiTheme="majorHAnsi" w:cstheme="majorHAnsi"/>
                <w:color w:val="000000"/>
                <w:kern w:val="0"/>
                <w:sz w:val="20"/>
                <w:szCs w:val="20"/>
                <w:lang w:eastAsia="pt-BR"/>
                <w14:ligatures w14:val="none"/>
              </w:rPr>
              <w:t>Praça Heróis da FEB, s/nº - CEP 02022-000</w:t>
            </w:r>
          </w:p>
        </w:tc>
        <w:tc>
          <w:tcPr>
            <w:tcW w:w="1418" w:type="dxa"/>
            <w:tcBorders>
              <w:top w:val="nil"/>
              <w:left w:val="nil"/>
              <w:bottom w:val="single" w:sz="6" w:space="0" w:color="000000"/>
              <w:right w:val="single" w:sz="6" w:space="0" w:color="000000"/>
            </w:tcBorders>
            <w:vAlign w:val="center"/>
          </w:tcPr>
          <w:p w14:paraId="76B54181" w14:textId="77777777" w:rsidR="005F4EAD" w:rsidRPr="00900F14" w:rsidRDefault="005F4EAD"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hAnsiTheme="majorHAnsi" w:cstheme="majorHAnsi"/>
                <w:color w:val="000000"/>
                <w:sz w:val="20"/>
                <w:szCs w:val="20"/>
              </w:rPr>
              <w:t>1230</w:t>
            </w:r>
          </w:p>
        </w:tc>
      </w:tr>
      <w:tr w:rsidR="005F4EAD" w:rsidRPr="004A67F0" w14:paraId="235683B5" w14:textId="77777777" w:rsidTr="00C21C5F">
        <w:trPr>
          <w:trHeight w:val="65"/>
        </w:trPr>
        <w:tc>
          <w:tcPr>
            <w:tcW w:w="1835" w:type="dxa"/>
            <w:tcBorders>
              <w:top w:val="nil"/>
              <w:left w:val="single" w:sz="6" w:space="0" w:color="000000"/>
              <w:bottom w:val="single" w:sz="6" w:space="0" w:color="000000"/>
              <w:right w:val="single" w:sz="6" w:space="0" w:color="000000"/>
            </w:tcBorders>
            <w:vAlign w:val="center"/>
          </w:tcPr>
          <w:p w14:paraId="475480F0" w14:textId="77777777" w:rsidR="005F4EAD" w:rsidRPr="00900F14" w:rsidRDefault="005F4EAD"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eastAsia="Times New Roman" w:hAnsiTheme="majorHAnsi" w:cstheme="majorHAnsi"/>
                <w:color w:val="000000"/>
                <w:kern w:val="0"/>
                <w:sz w:val="20"/>
                <w:szCs w:val="20"/>
                <w:lang w:eastAsia="pt-BR"/>
                <w14:ligatures w14:val="none"/>
              </w:rPr>
              <w:t>IR - JT</w:t>
            </w:r>
          </w:p>
        </w:tc>
        <w:tc>
          <w:tcPr>
            <w:tcW w:w="5670" w:type="dxa"/>
            <w:tcBorders>
              <w:top w:val="nil"/>
              <w:left w:val="nil"/>
              <w:bottom w:val="single" w:sz="6" w:space="0" w:color="000000"/>
              <w:right w:val="single" w:sz="6" w:space="0" w:color="000000"/>
            </w:tcBorders>
            <w:vAlign w:val="center"/>
          </w:tcPr>
          <w:p w14:paraId="0FE35F31" w14:textId="77777777" w:rsidR="005F4EAD" w:rsidRPr="00900F14" w:rsidRDefault="005F4EAD"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Pr>
                <w:rFonts w:asciiTheme="majorHAnsi" w:eastAsia="Times New Roman" w:hAnsiTheme="majorHAnsi" w:cstheme="majorHAnsi"/>
                <w:color w:val="000000"/>
                <w:kern w:val="0"/>
                <w:sz w:val="20"/>
                <w:szCs w:val="20"/>
                <w:lang w:eastAsia="pt-BR"/>
                <w14:ligatures w14:val="none"/>
              </w:rPr>
              <w:t xml:space="preserve">Rua </w:t>
            </w:r>
            <w:r w:rsidRPr="00C5730C">
              <w:rPr>
                <w:rFonts w:asciiTheme="majorHAnsi" w:eastAsia="Times New Roman" w:hAnsiTheme="majorHAnsi" w:cstheme="majorHAnsi"/>
                <w:color w:val="000000"/>
                <w:kern w:val="0"/>
                <w:sz w:val="20"/>
                <w:szCs w:val="20"/>
                <w:lang w:eastAsia="pt-BR"/>
                <w14:ligatures w14:val="none"/>
              </w:rPr>
              <w:t>GCM Adriano de Souza Barbosa</w:t>
            </w:r>
            <w:r>
              <w:rPr>
                <w:rFonts w:asciiTheme="majorHAnsi" w:eastAsia="Times New Roman" w:hAnsiTheme="majorHAnsi" w:cstheme="majorHAnsi"/>
                <w:color w:val="000000"/>
                <w:kern w:val="0"/>
                <w:sz w:val="20"/>
                <w:szCs w:val="20"/>
                <w:lang w:eastAsia="pt-BR"/>
                <w14:ligatures w14:val="none"/>
              </w:rPr>
              <w:t>,</w:t>
            </w:r>
            <w:r w:rsidRPr="00C5730C">
              <w:rPr>
                <w:rFonts w:asciiTheme="majorHAnsi" w:eastAsia="Times New Roman" w:hAnsiTheme="majorHAnsi" w:cstheme="majorHAnsi"/>
                <w:color w:val="000000"/>
                <w:kern w:val="0"/>
                <w:sz w:val="20"/>
                <w:szCs w:val="20"/>
                <w:lang w:eastAsia="pt-BR"/>
                <w14:ligatures w14:val="none"/>
              </w:rPr>
              <w:t xml:space="preserve"> 360/497</w:t>
            </w:r>
            <w:r w:rsidRPr="00900F14">
              <w:rPr>
                <w:rFonts w:asciiTheme="majorHAnsi" w:eastAsia="Times New Roman" w:hAnsiTheme="majorHAnsi" w:cstheme="majorHAnsi"/>
                <w:color w:val="000000"/>
                <w:kern w:val="0"/>
                <w:sz w:val="20"/>
                <w:szCs w:val="20"/>
                <w:lang w:eastAsia="pt-BR"/>
                <w14:ligatures w14:val="none"/>
              </w:rPr>
              <w:t xml:space="preserve"> – </w:t>
            </w:r>
            <w:r>
              <w:rPr>
                <w:rFonts w:asciiTheme="majorHAnsi" w:eastAsia="Times New Roman" w:hAnsiTheme="majorHAnsi" w:cstheme="majorHAnsi"/>
                <w:color w:val="000000"/>
                <w:kern w:val="0"/>
                <w:sz w:val="20"/>
                <w:szCs w:val="20"/>
                <w:lang w:eastAsia="pt-BR"/>
                <w14:ligatures w14:val="none"/>
              </w:rPr>
              <w:t>São Paulo</w:t>
            </w:r>
            <w:r w:rsidRPr="00900F14">
              <w:rPr>
                <w:rFonts w:asciiTheme="majorHAnsi" w:eastAsia="Times New Roman" w:hAnsiTheme="majorHAnsi" w:cstheme="majorHAnsi"/>
                <w:color w:val="000000"/>
                <w:kern w:val="0"/>
                <w:sz w:val="20"/>
                <w:szCs w:val="20"/>
                <w:lang w:eastAsia="pt-BR"/>
                <w14:ligatures w14:val="none"/>
              </w:rPr>
              <w:t xml:space="preserve"> – CEP </w:t>
            </w:r>
            <w:r>
              <w:rPr>
                <w:rFonts w:asciiTheme="majorHAnsi" w:eastAsia="Times New Roman" w:hAnsiTheme="majorHAnsi" w:cstheme="majorHAnsi"/>
                <w:color w:val="000000"/>
                <w:kern w:val="0"/>
                <w:sz w:val="20"/>
                <w:szCs w:val="20"/>
                <w:lang w:eastAsia="pt-BR"/>
                <w14:ligatures w14:val="none"/>
              </w:rPr>
              <w:t>02049-015</w:t>
            </w:r>
          </w:p>
        </w:tc>
        <w:tc>
          <w:tcPr>
            <w:tcW w:w="1418" w:type="dxa"/>
            <w:tcBorders>
              <w:top w:val="nil"/>
              <w:left w:val="nil"/>
              <w:bottom w:val="single" w:sz="6" w:space="0" w:color="000000"/>
              <w:right w:val="single" w:sz="6" w:space="0" w:color="000000"/>
            </w:tcBorders>
            <w:vAlign w:val="center"/>
          </w:tcPr>
          <w:p w14:paraId="20C792C6" w14:textId="77777777" w:rsidR="005F4EAD" w:rsidRPr="00900F14" w:rsidRDefault="005F4EAD"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hAnsiTheme="majorHAnsi" w:cstheme="majorHAnsi"/>
                <w:color w:val="000000"/>
                <w:sz w:val="20"/>
                <w:szCs w:val="20"/>
              </w:rPr>
              <w:t>1250</w:t>
            </w:r>
          </w:p>
        </w:tc>
      </w:tr>
      <w:tr w:rsidR="005F4EAD" w:rsidRPr="004A67F0" w14:paraId="75D07F1E" w14:textId="77777777" w:rsidTr="00C21C5F">
        <w:trPr>
          <w:trHeight w:val="65"/>
        </w:trPr>
        <w:tc>
          <w:tcPr>
            <w:tcW w:w="1835" w:type="dxa"/>
            <w:tcBorders>
              <w:top w:val="nil"/>
              <w:left w:val="single" w:sz="6" w:space="0" w:color="000000"/>
              <w:bottom w:val="single" w:sz="6" w:space="0" w:color="000000"/>
              <w:right w:val="single" w:sz="6" w:space="0" w:color="000000"/>
            </w:tcBorders>
            <w:vAlign w:val="center"/>
          </w:tcPr>
          <w:p w14:paraId="49077F0F" w14:textId="77777777" w:rsidR="005F4EAD" w:rsidRPr="00900F14" w:rsidRDefault="005F4EAD"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eastAsia="Times New Roman" w:hAnsiTheme="majorHAnsi" w:cstheme="majorHAnsi"/>
                <w:color w:val="000000"/>
                <w:kern w:val="0"/>
                <w:sz w:val="20"/>
                <w:szCs w:val="20"/>
                <w:lang w:eastAsia="pt-BR"/>
                <w14:ligatures w14:val="none"/>
              </w:rPr>
              <w:t>IR - MG</w:t>
            </w:r>
          </w:p>
        </w:tc>
        <w:tc>
          <w:tcPr>
            <w:tcW w:w="5670" w:type="dxa"/>
            <w:tcBorders>
              <w:top w:val="nil"/>
              <w:left w:val="nil"/>
              <w:bottom w:val="single" w:sz="6" w:space="0" w:color="000000"/>
              <w:right w:val="single" w:sz="6" w:space="0" w:color="000000"/>
            </w:tcBorders>
            <w:vAlign w:val="center"/>
          </w:tcPr>
          <w:p w14:paraId="3FA24727" w14:textId="77777777" w:rsidR="005F4EAD" w:rsidRPr="00900F14" w:rsidRDefault="005F4EAD"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eastAsia="Times New Roman" w:hAnsiTheme="majorHAnsi" w:cstheme="majorHAnsi"/>
                <w:color w:val="000000"/>
                <w:kern w:val="0"/>
                <w:sz w:val="20"/>
                <w:szCs w:val="20"/>
                <w:lang w:eastAsia="pt-BR"/>
                <w14:ligatures w14:val="none"/>
              </w:rPr>
              <w:t xml:space="preserve">Travessa </w:t>
            </w:r>
            <w:proofErr w:type="spellStart"/>
            <w:r w:rsidRPr="00900F14">
              <w:rPr>
                <w:rFonts w:asciiTheme="majorHAnsi" w:eastAsia="Times New Roman" w:hAnsiTheme="majorHAnsi" w:cstheme="majorHAnsi"/>
                <w:color w:val="000000"/>
                <w:kern w:val="0"/>
                <w:sz w:val="20"/>
                <w:szCs w:val="20"/>
                <w:lang w:eastAsia="pt-BR"/>
                <w14:ligatures w14:val="none"/>
              </w:rPr>
              <w:t>Simis</w:t>
            </w:r>
            <w:proofErr w:type="spellEnd"/>
            <w:r w:rsidRPr="00900F14">
              <w:rPr>
                <w:rFonts w:asciiTheme="majorHAnsi" w:eastAsia="Times New Roman" w:hAnsiTheme="majorHAnsi" w:cstheme="majorHAnsi"/>
                <w:color w:val="000000"/>
                <w:kern w:val="0"/>
                <w:sz w:val="20"/>
                <w:szCs w:val="20"/>
                <w:lang w:eastAsia="pt-BR"/>
                <w14:ligatures w14:val="none"/>
              </w:rPr>
              <w:t>, 09 – Carandiru – CEP 02049-015</w:t>
            </w:r>
          </w:p>
        </w:tc>
        <w:tc>
          <w:tcPr>
            <w:tcW w:w="1418" w:type="dxa"/>
            <w:tcBorders>
              <w:top w:val="nil"/>
              <w:left w:val="nil"/>
              <w:bottom w:val="single" w:sz="6" w:space="0" w:color="000000"/>
              <w:right w:val="single" w:sz="6" w:space="0" w:color="000000"/>
            </w:tcBorders>
            <w:vAlign w:val="center"/>
          </w:tcPr>
          <w:p w14:paraId="4F9081CD" w14:textId="77777777" w:rsidR="005F4EAD" w:rsidRPr="00900F14" w:rsidRDefault="005F4EAD"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hAnsiTheme="majorHAnsi" w:cstheme="majorHAnsi"/>
                <w:color w:val="000000"/>
                <w:sz w:val="20"/>
                <w:szCs w:val="20"/>
              </w:rPr>
              <w:t>1300</w:t>
            </w:r>
          </w:p>
        </w:tc>
      </w:tr>
      <w:tr w:rsidR="005F4EAD" w:rsidRPr="004A67F0" w14:paraId="23204BC3" w14:textId="77777777" w:rsidTr="00C21C5F">
        <w:trPr>
          <w:trHeight w:val="65"/>
        </w:trPr>
        <w:tc>
          <w:tcPr>
            <w:tcW w:w="1835" w:type="dxa"/>
            <w:tcBorders>
              <w:top w:val="nil"/>
              <w:left w:val="single" w:sz="6" w:space="0" w:color="000000"/>
              <w:bottom w:val="single" w:sz="6" w:space="0" w:color="000000"/>
              <w:right w:val="single" w:sz="6" w:space="0" w:color="000000"/>
            </w:tcBorders>
            <w:vAlign w:val="center"/>
          </w:tcPr>
          <w:p w14:paraId="5AA9A672" w14:textId="77777777" w:rsidR="005F4EAD" w:rsidRPr="00900F14" w:rsidRDefault="005F4EAD"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eastAsia="Times New Roman" w:hAnsiTheme="majorHAnsi" w:cstheme="majorHAnsi"/>
                <w:color w:val="000000"/>
                <w:kern w:val="0"/>
                <w:sz w:val="20"/>
                <w:szCs w:val="20"/>
                <w:lang w:eastAsia="pt-BR"/>
                <w14:ligatures w14:val="none"/>
              </w:rPr>
              <w:t>IR - CV</w:t>
            </w:r>
          </w:p>
        </w:tc>
        <w:tc>
          <w:tcPr>
            <w:tcW w:w="5670" w:type="dxa"/>
            <w:tcBorders>
              <w:top w:val="nil"/>
              <w:left w:val="nil"/>
              <w:bottom w:val="single" w:sz="6" w:space="0" w:color="000000"/>
              <w:right w:val="single" w:sz="6" w:space="0" w:color="000000"/>
            </w:tcBorders>
            <w:vAlign w:val="center"/>
          </w:tcPr>
          <w:p w14:paraId="396349B1" w14:textId="77777777" w:rsidR="005F4EAD" w:rsidRPr="00900F14" w:rsidRDefault="005F4EAD"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eastAsia="Times New Roman" w:hAnsiTheme="majorHAnsi" w:cstheme="majorHAnsi"/>
                <w:color w:val="000000"/>
                <w:kern w:val="0"/>
                <w:sz w:val="20"/>
                <w:szCs w:val="20"/>
                <w:lang w:eastAsia="pt-BR"/>
                <w14:ligatures w14:val="none"/>
              </w:rPr>
              <w:t xml:space="preserve">Rua </w:t>
            </w:r>
            <w:proofErr w:type="spellStart"/>
            <w:r w:rsidRPr="00900F14">
              <w:rPr>
                <w:rFonts w:asciiTheme="majorHAnsi" w:eastAsia="Times New Roman" w:hAnsiTheme="majorHAnsi" w:cstheme="majorHAnsi"/>
                <w:color w:val="000000"/>
                <w:kern w:val="0"/>
                <w:sz w:val="20"/>
                <w:szCs w:val="20"/>
                <w:lang w:eastAsia="pt-BR"/>
                <w14:ligatures w14:val="none"/>
              </w:rPr>
              <w:t>Xiró</w:t>
            </w:r>
            <w:proofErr w:type="spellEnd"/>
            <w:r w:rsidRPr="00900F14">
              <w:rPr>
                <w:rFonts w:asciiTheme="majorHAnsi" w:eastAsia="Times New Roman" w:hAnsiTheme="majorHAnsi" w:cstheme="majorHAnsi"/>
                <w:color w:val="000000"/>
                <w:kern w:val="0"/>
                <w:sz w:val="20"/>
                <w:szCs w:val="20"/>
                <w:lang w:eastAsia="pt-BR"/>
                <w14:ligatures w14:val="none"/>
              </w:rPr>
              <w:t>, 266 – Casa Verde – CEP 02417-030</w:t>
            </w:r>
          </w:p>
        </w:tc>
        <w:tc>
          <w:tcPr>
            <w:tcW w:w="1418" w:type="dxa"/>
            <w:tcBorders>
              <w:top w:val="nil"/>
              <w:left w:val="nil"/>
              <w:bottom w:val="single" w:sz="6" w:space="0" w:color="000000"/>
              <w:right w:val="single" w:sz="6" w:space="0" w:color="000000"/>
            </w:tcBorders>
            <w:vAlign w:val="center"/>
          </w:tcPr>
          <w:p w14:paraId="310EE2D1" w14:textId="77777777" w:rsidR="005F4EAD" w:rsidRPr="00900F14" w:rsidRDefault="005F4EAD"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hAnsiTheme="majorHAnsi" w:cstheme="majorHAnsi"/>
                <w:color w:val="000000"/>
                <w:sz w:val="20"/>
                <w:szCs w:val="20"/>
              </w:rPr>
              <w:t>1240</w:t>
            </w:r>
          </w:p>
        </w:tc>
      </w:tr>
      <w:tr w:rsidR="005F4EAD" w:rsidRPr="004A67F0" w14:paraId="56826D3B" w14:textId="77777777" w:rsidTr="00C21C5F">
        <w:trPr>
          <w:trHeight w:val="285"/>
        </w:trPr>
        <w:tc>
          <w:tcPr>
            <w:tcW w:w="1835" w:type="dxa"/>
            <w:tcBorders>
              <w:top w:val="nil"/>
              <w:left w:val="single" w:sz="6" w:space="0" w:color="000000"/>
              <w:bottom w:val="single" w:sz="6" w:space="0" w:color="000000"/>
              <w:right w:val="single" w:sz="6" w:space="0" w:color="000000"/>
            </w:tcBorders>
            <w:vAlign w:val="center"/>
          </w:tcPr>
          <w:p w14:paraId="29073788" w14:textId="77777777" w:rsidR="005F4EAD" w:rsidRPr="00900F14" w:rsidRDefault="005F4EAD"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eastAsia="Times New Roman" w:hAnsiTheme="majorHAnsi" w:cstheme="majorHAnsi"/>
                <w:color w:val="000000"/>
                <w:kern w:val="0"/>
                <w:sz w:val="20"/>
                <w:szCs w:val="20"/>
                <w:lang w:eastAsia="pt-BR"/>
                <w14:ligatures w14:val="none"/>
              </w:rPr>
              <w:t>IR - PR</w:t>
            </w:r>
          </w:p>
        </w:tc>
        <w:tc>
          <w:tcPr>
            <w:tcW w:w="5670" w:type="dxa"/>
            <w:tcBorders>
              <w:top w:val="nil"/>
              <w:left w:val="nil"/>
              <w:bottom w:val="single" w:sz="6" w:space="0" w:color="000000"/>
              <w:right w:val="single" w:sz="6" w:space="0" w:color="000000"/>
            </w:tcBorders>
            <w:vAlign w:val="center"/>
          </w:tcPr>
          <w:p w14:paraId="14EA1F05" w14:textId="77777777" w:rsidR="005F4EAD" w:rsidRPr="00900F14" w:rsidRDefault="005F4EAD"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eastAsia="Times New Roman" w:hAnsiTheme="majorHAnsi" w:cstheme="majorHAnsi"/>
                <w:color w:val="000000"/>
                <w:kern w:val="0"/>
                <w:sz w:val="20"/>
                <w:szCs w:val="20"/>
                <w:lang w:eastAsia="pt-BR"/>
                <w14:ligatures w14:val="none"/>
              </w:rPr>
              <w:t>Estrada São Paulo - Jundiai 1031 – Pirituba - CEP 02675-031</w:t>
            </w:r>
          </w:p>
        </w:tc>
        <w:tc>
          <w:tcPr>
            <w:tcW w:w="1418" w:type="dxa"/>
            <w:tcBorders>
              <w:top w:val="nil"/>
              <w:left w:val="nil"/>
              <w:bottom w:val="single" w:sz="6" w:space="0" w:color="000000"/>
              <w:right w:val="single" w:sz="6" w:space="0" w:color="000000"/>
            </w:tcBorders>
            <w:vAlign w:val="center"/>
          </w:tcPr>
          <w:p w14:paraId="74B4C8A6" w14:textId="77777777" w:rsidR="005F4EAD" w:rsidRPr="00900F14" w:rsidRDefault="005F4EAD"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hAnsiTheme="majorHAnsi" w:cstheme="majorHAnsi"/>
                <w:color w:val="000000"/>
                <w:sz w:val="20"/>
                <w:szCs w:val="20"/>
              </w:rPr>
              <w:t>1260</w:t>
            </w:r>
          </w:p>
        </w:tc>
      </w:tr>
      <w:tr w:rsidR="005F4EAD" w:rsidRPr="004A67F0" w14:paraId="5DAC24B8" w14:textId="77777777" w:rsidTr="00C21C5F">
        <w:trPr>
          <w:trHeight w:val="65"/>
        </w:trPr>
        <w:tc>
          <w:tcPr>
            <w:tcW w:w="1835" w:type="dxa"/>
            <w:tcBorders>
              <w:top w:val="nil"/>
              <w:left w:val="single" w:sz="6" w:space="0" w:color="000000"/>
              <w:bottom w:val="single" w:sz="6" w:space="0" w:color="000000"/>
              <w:right w:val="single" w:sz="6" w:space="0" w:color="000000"/>
            </w:tcBorders>
            <w:vAlign w:val="center"/>
          </w:tcPr>
          <w:p w14:paraId="64A5640C" w14:textId="77777777" w:rsidR="005F4EAD" w:rsidRPr="00900F14" w:rsidRDefault="005F4EAD"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eastAsia="Times New Roman" w:hAnsiTheme="majorHAnsi" w:cstheme="majorHAnsi"/>
                <w:color w:val="000000"/>
                <w:kern w:val="0"/>
                <w:sz w:val="20"/>
                <w:szCs w:val="20"/>
                <w:lang w:eastAsia="pt-BR"/>
                <w14:ligatures w14:val="none"/>
              </w:rPr>
              <w:t>IR - LA</w:t>
            </w:r>
          </w:p>
        </w:tc>
        <w:tc>
          <w:tcPr>
            <w:tcW w:w="5670" w:type="dxa"/>
            <w:tcBorders>
              <w:top w:val="nil"/>
              <w:left w:val="nil"/>
              <w:bottom w:val="single" w:sz="6" w:space="0" w:color="000000"/>
              <w:right w:val="single" w:sz="6" w:space="0" w:color="000000"/>
            </w:tcBorders>
            <w:vAlign w:val="center"/>
          </w:tcPr>
          <w:p w14:paraId="37FC049D" w14:textId="77777777" w:rsidR="005F4EAD" w:rsidRPr="00900F14" w:rsidRDefault="005F4EAD"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eastAsia="Times New Roman" w:hAnsiTheme="majorHAnsi" w:cstheme="majorHAnsi"/>
                <w:color w:val="000000"/>
                <w:kern w:val="0"/>
                <w:sz w:val="20"/>
                <w:szCs w:val="20"/>
                <w:lang w:eastAsia="pt-BR"/>
                <w14:ligatures w14:val="none"/>
              </w:rPr>
              <w:t>Rua Major Paladino, 180 - Vila Leopoldina - CEP 05037-000</w:t>
            </w:r>
          </w:p>
        </w:tc>
        <w:tc>
          <w:tcPr>
            <w:tcW w:w="1418" w:type="dxa"/>
            <w:tcBorders>
              <w:top w:val="nil"/>
              <w:left w:val="nil"/>
              <w:bottom w:val="single" w:sz="6" w:space="0" w:color="000000"/>
              <w:right w:val="single" w:sz="6" w:space="0" w:color="000000"/>
            </w:tcBorders>
            <w:vAlign w:val="center"/>
          </w:tcPr>
          <w:p w14:paraId="5A49D639" w14:textId="77777777" w:rsidR="005F4EAD" w:rsidRPr="00900F14" w:rsidRDefault="005F4EAD"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hAnsiTheme="majorHAnsi" w:cstheme="majorHAnsi"/>
                <w:color w:val="000000"/>
                <w:sz w:val="20"/>
                <w:szCs w:val="20"/>
              </w:rPr>
              <w:t>1180</w:t>
            </w:r>
          </w:p>
        </w:tc>
      </w:tr>
      <w:tr w:rsidR="005F4EAD" w:rsidRPr="004A67F0" w14:paraId="537B3CC5" w14:textId="77777777" w:rsidTr="00C21C5F">
        <w:trPr>
          <w:trHeight w:val="65"/>
        </w:trPr>
        <w:tc>
          <w:tcPr>
            <w:tcW w:w="1835" w:type="dxa"/>
            <w:tcBorders>
              <w:top w:val="nil"/>
              <w:left w:val="single" w:sz="6" w:space="0" w:color="000000"/>
              <w:bottom w:val="single" w:sz="6" w:space="0" w:color="000000"/>
              <w:right w:val="single" w:sz="6" w:space="0" w:color="000000"/>
            </w:tcBorders>
            <w:vAlign w:val="center"/>
          </w:tcPr>
          <w:p w14:paraId="300982C8" w14:textId="77777777" w:rsidR="005F4EAD" w:rsidRPr="00900F14" w:rsidRDefault="005F4EAD"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eastAsia="Times New Roman" w:hAnsiTheme="majorHAnsi" w:cstheme="majorHAnsi"/>
                <w:color w:val="000000"/>
                <w:kern w:val="0"/>
                <w:sz w:val="20"/>
                <w:szCs w:val="20"/>
                <w:lang w:eastAsia="pt-BR"/>
                <w14:ligatures w14:val="none"/>
              </w:rPr>
              <w:t>IR - BT</w:t>
            </w:r>
          </w:p>
        </w:tc>
        <w:tc>
          <w:tcPr>
            <w:tcW w:w="5670" w:type="dxa"/>
            <w:tcBorders>
              <w:top w:val="nil"/>
              <w:left w:val="nil"/>
              <w:bottom w:val="single" w:sz="6" w:space="0" w:color="000000"/>
              <w:right w:val="single" w:sz="6" w:space="0" w:color="000000"/>
            </w:tcBorders>
            <w:vAlign w:val="center"/>
          </w:tcPr>
          <w:p w14:paraId="77EB079F" w14:textId="77777777" w:rsidR="005F4EAD" w:rsidRPr="00900F14" w:rsidRDefault="005F4EAD"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eastAsia="Times New Roman" w:hAnsiTheme="majorHAnsi" w:cstheme="majorHAnsi"/>
                <w:color w:val="000000"/>
                <w:kern w:val="0"/>
                <w:sz w:val="20"/>
                <w:szCs w:val="20"/>
                <w:lang w:eastAsia="pt-BR"/>
                <w14:ligatures w14:val="none"/>
              </w:rPr>
              <w:t>Praça João Pisani, 449 – Inocoop Butantã – CEP 05540-110</w:t>
            </w:r>
          </w:p>
        </w:tc>
        <w:tc>
          <w:tcPr>
            <w:tcW w:w="1418" w:type="dxa"/>
            <w:tcBorders>
              <w:top w:val="nil"/>
              <w:left w:val="nil"/>
              <w:bottom w:val="single" w:sz="6" w:space="0" w:color="000000"/>
              <w:right w:val="single" w:sz="6" w:space="0" w:color="000000"/>
            </w:tcBorders>
            <w:vAlign w:val="center"/>
          </w:tcPr>
          <w:p w14:paraId="0E905E38" w14:textId="77777777" w:rsidR="005F4EAD" w:rsidRPr="00900F14" w:rsidRDefault="005F4EAD"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hAnsiTheme="majorHAnsi" w:cstheme="majorHAnsi"/>
                <w:color w:val="000000"/>
                <w:sz w:val="20"/>
                <w:szCs w:val="20"/>
              </w:rPr>
              <w:t>1090</w:t>
            </w:r>
          </w:p>
        </w:tc>
      </w:tr>
      <w:tr w:rsidR="005F4EAD" w:rsidRPr="004A67F0" w14:paraId="54457DFA" w14:textId="77777777" w:rsidTr="00C21C5F">
        <w:trPr>
          <w:trHeight w:val="340"/>
        </w:trPr>
        <w:tc>
          <w:tcPr>
            <w:tcW w:w="1835" w:type="dxa"/>
            <w:tcBorders>
              <w:top w:val="nil"/>
              <w:left w:val="single" w:sz="6" w:space="0" w:color="000000"/>
              <w:bottom w:val="single" w:sz="6" w:space="0" w:color="000000"/>
              <w:right w:val="single" w:sz="6" w:space="0" w:color="000000"/>
            </w:tcBorders>
            <w:vAlign w:val="center"/>
          </w:tcPr>
          <w:p w14:paraId="39D734C6" w14:textId="77777777" w:rsidR="005F4EAD" w:rsidRPr="00900F14" w:rsidRDefault="005F4EAD"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eastAsia="Times New Roman" w:hAnsiTheme="majorHAnsi" w:cstheme="majorHAnsi"/>
                <w:color w:val="000000"/>
                <w:kern w:val="0"/>
                <w:sz w:val="20"/>
                <w:szCs w:val="20"/>
                <w:lang w:eastAsia="pt-BR"/>
                <w14:ligatures w14:val="none"/>
              </w:rPr>
              <w:t>IR - PI</w:t>
            </w:r>
          </w:p>
        </w:tc>
        <w:tc>
          <w:tcPr>
            <w:tcW w:w="5670" w:type="dxa"/>
            <w:tcBorders>
              <w:top w:val="nil"/>
              <w:left w:val="nil"/>
              <w:bottom w:val="single" w:sz="6" w:space="0" w:color="000000"/>
              <w:right w:val="single" w:sz="6" w:space="0" w:color="000000"/>
            </w:tcBorders>
            <w:vAlign w:val="center"/>
          </w:tcPr>
          <w:p w14:paraId="1010564A" w14:textId="77777777" w:rsidR="005F4EAD" w:rsidRPr="00900F14" w:rsidRDefault="005F4EAD"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eastAsia="Times New Roman" w:hAnsiTheme="majorHAnsi" w:cstheme="majorHAnsi"/>
                <w:color w:val="000000"/>
                <w:kern w:val="0"/>
                <w:sz w:val="20"/>
                <w:szCs w:val="20"/>
                <w:lang w:eastAsia="pt-BR"/>
                <w14:ligatures w14:val="none"/>
              </w:rPr>
              <w:t>Avenida Professor Francisco Morato, 5098 - Vila Sônia - CEP 05520-300</w:t>
            </w:r>
          </w:p>
        </w:tc>
        <w:tc>
          <w:tcPr>
            <w:tcW w:w="1418" w:type="dxa"/>
            <w:tcBorders>
              <w:top w:val="nil"/>
              <w:left w:val="nil"/>
              <w:bottom w:val="single" w:sz="6" w:space="0" w:color="000000"/>
              <w:right w:val="single" w:sz="6" w:space="0" w:color="000000"/>
            </w:tcBorders>
            <w:vAlign w:val="center"/>
          </w:tcPr>
          <w:p w14:paraId="5DCB1DDD" w14:textId="77777777" w:rsidR="005F4EAD" w:rsidRPr="00900F14" w:rsidRDefault="005F4EAD"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hAnsiTheme="majorHAnsi" w:cstheme="majorHAnsi"/>
                <w:color w:val="000000"/>
                <w:sz w:val="20"/>
                <w:szCs w:val="20"/>
              </w:rPr>
              <w:t>960</w:t>
            </w:r>
          </w:p>
        </w:tc>
      </w:tr>
      <w:tr w:rsidR="005F4EAD" w:rsidRPr="004A67F0" w14:paraId="01A34454" w14:textId="77777777" w:rsidTr="00C21C5F">
        <w:trPr>
          <w:trHeight w:val="65"/>
        </w:trPr>
        <w:tc>
          <w:tcPr>
            <w:tcW w:w="1835" w:type="dxa"/>
            <w:tcBorders>
              <w:top w:val="nil"/>
              <w:left w:val="single" w:sz="6" w:space="0" w:color="000000"/>
              <w:bottom w:val="single" w:sz="6" w:space="0" w:color="000000"/>
              <w:right w:val="single" w:sz="6" w:space="0" w:color="000000"/>
            </w:tcBorders>
            <w:vAlign w:val="center"/>
          </w:tcPr>
          <w:p w14:paraId="08FEBFBB" w14:textId="77777777" w:rsidR="005F4EAD" w:rsidRPr="00900F14" w:rsidRDefault="005F4EAD"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eastAsia="Times New Roman" w:hAnsiTheme="majorHAnsi" w:cstheme="majorHAnsi"/>
                <w:color w:val="000000"/>
                <w:kern w:val="0"/>
                <w:sz w:val="20"/>
                <w:szCs w:val="20"/>
                <w:lang w:eastAsia="pt-BR"/>
                <w14:ligatures w14:val="none"/>
              </w:rPr>
              <w:t>IR - PJ</w:t>
            </w:r>
          </w:p>
        </w:tc>
        <w:tc>
          <w:tcPr>
            <w:tcW w:w="5670" w:type="dxa"/>
            <w:tcBorders>
              <w:top w:val="nil"/>
              <w:left w:val="nil"/>
              <w:bottom w:val="single" w:sz="6" w:space="0" w:color="000000"/>
              <w:right w:val="single" w:sz="6" w:space="0" w:color="000000"/>
            </w:tcBorders>
            <w:vAlign w:val="center"/>
          </w:tcPr>
          <w:p w14:paraId="300E2F98" w14:textId="77777777" w:rsidR="005F4EAD" w:rsidRPr="00900F14" w:rsidRDefault="005F4EAD"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eastAsia="Times New Roman" w:hAnsiTheme="majorHAnsi" w:cstheme="majorHAnsi"/>
                <w:color w:val="000000"/>
                <w:kern w:val="0"/>
                <w:sz w:val="20"/>
                <w:szCs w:val="20"/>
                <w:lang w:eastAsia="pt-BR"/>
                <w14:ligatures w14:val="none"/>
              </w:rPr>
              <w:t>Estrada São Paulo - Jundiai 1031 – Perus - CEP 05230-000</w:t>
            </w:r>
          </w:p>
        </w:tc>
        <w:tc>
          <w:tcPr>
            <w:tcW w:w="1418" w:type="dxa"/>
            <w:tcBorders>
              <w:top w:val="nil"/>
              <w:left w:val="nil"/>
              <w:bottom w:val="single" w:sz="6" w:space="0" w:color="000000"/>
              <w:right w:val="single" w:sz="6" w:space="0" w:color="000000"/>
            </w:tcBorders>
            <w:vAlign w:val="center"/>
          </w:tcPr>
          <w:p w14:paraId="2B4498B6" w14:textId="77777777" w:rsidR="005F4EAD" w:rsidRPr="00900F14" w:rsidRDefault="005F4EAD"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hAnsiTheme="majorHAnsi" w:cstheme="majorHAnsi"/>
                <w:color w:val="000000"/>
                <w:sz w:val="20"/>
                <w:szCs w:val="20"/>
              </w:rPr>
              <w:t>1060</w:t>
            </w:r>
          </w:p>
        </w:tc>
      </w:tr>
      <w:tr w:rsidR="005F4EAD" w:rsidRPr="004A67F0" w14:paraId="5953D1FE" w14:textId="77777777" w:rsidTr="00C21C5F">
        <w:trPr>
          <w:trHeight w:val="65"/>
        </w:trPr>
        <w:tc>
          <w:tcPr>
            <w:tcW w:w="1835" w:type="dxa"/>
            <w:tcBorders>
              <w:top w:val="nil"/>
              <w:left w:val="single" w:sz="6" w:space="0" w:color="000000"/>
              <w:bottom w:val="single" w:sz="6" w:space="0" w:color="000000"/>
              <w:right w:val="single" w:sz="6" w:space="0" w:color="000000"/>
            </w:tcBorders>
            <w:vAlign w:val="center"/>
          </w:tcPr>
          <w:p w14:paraId="6F81058E" w14:textId="77777777" w:rsidR="005F4EAD" w:rsidRPr="00900F14" w:rsidRDefault="005F4EAD"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eastAsia="Times New Roman" w:hAnsiTheme="majorHAnsi" w:cstheme="majorHAnsi"/>
                <w:color w:val="000000"/>
                <w:kern w:val="0"/>
                <w:sz w:val="20"/>
                <w:szCs w:val="20"/>
                <w:lang w:eastAsia="pt-BR"/>
                <w14:ligatures w14:val="none"/>
              </w:rPr>
              <w:t>IR - SA</w:t>
            </w:r>
          </w:p>
        </w:tc>
        <w:tc>
          <w:tcPr>
            <w:tcW w:w="5670" w:type="dxa"/>
            <w:tcBorders>
              <w:top w:val="nil"/>
              <w:left w:val="nil"/>
              <w:bottom w:val="single" w:sz="6" w:space="0" w:color="000000"/>
              <w:right w:val="single" w:sz="6" w:space="0" w:color="000000"/>
            </w:tcBorders>
            <w:vAlign w:val="center"/>
          </w:tcPr>
          <w:p w14:paraId="43BF1DE2" w14:textId="77777777" w:rsidR="005F4EAD" w:rsidRPr="00900F14" w:rsidRDefault="005F4EAD"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eastAsia="Times New Roman" w:hAnsiTheme="majorHAnsi" w:cstheme="majorHAnsi"/>
                <w:color w:val="000000"/>
                <w:kern w:val="0"/>
                <w:sz w:val="20"/>
                <w:szCs w:val="20"/>
                <w:lang w:eastAsia="pt-BR"/>
                <w14:ligatures w14:val="none"/>
              </w:rPr>
              <w:t>Rua Darwin, 161- Santo Amaro-CEP: 04741-010</w:t>
            </w:r>
          </w:p>
        </w:tc>
        <w:tc>
          <w:tcPr>
            <w:tcW w:w="1418" w:type="dxa"/>
            <w:tcBorders>
              <w:top w:val="nil"/>
              <w:left w:val="nil"/>
              <w:bottom w:val="single" w:sz="6" w:space="0" w:color="000000"/>
              <w:right w:val="single" w:sz="6" w:space="0" w:color="000000"/>
            </w:tcBorders>
            <w:vAlign w:val="center"/>
          </w:tcPr>
          <w:p w14:paraId="15EA51E1" w14:textId="77777777" w:rsidR="005F4EAD" w:rsidRPr="00900F14" w:rsidRDefault="005F4EAD"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hAnsiTheme="majorHAnsi" w:cstheme="majorHAnsi"/>
                <w:color w:val="000000"/>
                <w:sz w:val="20"/>
                <w:szCs w:val="20"/>
              </w:rPr>
              <w:t>1000</w:t>
            </w:r>
          </w:p>
        </w:tc>
      </w:tr>
      <w:tr w:rsidR="005F4EAD" w:rsidRPr="004A67F0" w14:paraId="6E05E0B7" w14:textId="77777777" w:rsidTr="00C21C5F">
        <w:trPr>
          <w:trHeight w:val="65"/>
        </w:trPr>
        <w:tc>
          <w:tcPr>
            <w:tcW w:w="1835" w:type="dxa"/>
            <w:tcBorders>
              <w:top w:val="nil"/>
              <w:left w:val="single" w:sz="6" w:space="0" w:color="000000"/>
              <w:bottom w:val="single" w:sz="6" w:space="0" w:color="000000"/>
              <w:right w:val="single" w:sz="6" w:space="0" w:color="000000"/>
            </w:tcBorders>
            <w:vAlign w:val="center"/>
          </w:tcPr>
          <w:p w14:paraId="7FABF262" w14:textId="77777777" w:rsidR="005F4EAD" w:rsidRPr="00900F14" w:rsidRDefault="005F4EAD"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eastAsia="Times New Roman" w:hAnsiTheme="majorHAnsi" w:cstheme="majorHAnsi"/>
                <w:color w:val="000000"/>
                <w:kern w:val="0"/>
                <w:sz w:val="20"/>
                <w:szCs w:val="20"/>
                <w:lang w:eastAsia="pt-BR"/>
                <w14:ligatures w14:val="none"/>
              </w:rPr>
              <w:t>IR - JA</w:t>
            </w:r>
          </w:p>
        </w:tc>
        <w:tc>
          <w:tcPr>
            <w:tcW w:w="5670" w:type="dxa"/>
            <w:tcBorders>
              <w:top w:val="nil"/>
              <w:left w:val="nil"/>
              <w:bottom w:val="single" w:sz="6" w:space="0" w:color="000000"/>
              <w:right w:val="single" w:sz="6" w:space="0" w:color="000000"/>
            </w:tcBorders>
            <w:vAlign w:val="center"/>
          </w:tcPr>
          <w:p w14:paraId="027E9623" w14:textId="77777777" w:rsidR="005F4EAD" w:rsidRPr="00900F14" w:rsidRDefault="005F4EAD"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eastAsia="Times New Roman" w:hAnsiTheme="majorHAnsi" w:cstheme="majorHAnsi"/>
                <w:color w:val="000000"/>
                <w:kern w:val="0"/>
                <w:sz w:val="20"/>
                <w:szCs w:val="20"/>
                <w:lang w:eastAsia="pt-BR"/>
                <w14:ligatures w14:val="none"/>
              </w:rPr>
              <w:t xml:space="preserve">Rua </w:t>
            </w:r>
            <w:proofErr w:type="spellStart"/>
            <w:r w:rsidRPr="00900F14">
              <w:rPr>
                <w:rFonts w:asciiTheme="majorHAnsi" w:eastAsia="Times New Roman" w:hAnsiTheme="majorHAnsi" w:cstheme="majorHAnsi"/>
                <w:color w:val="000000"/>
                <w:kern w:val="0"/>
                <w:sz w:val="20"/>
                <w:szCs w:val="20"/>
                <w:lang w:eastAsia="pt-BR"/>
                <w14:ligatures w14:val="none"/>
              </w:rPr>
              <w:t>Lussanvira</w:t>
            </w:r>
            <w:proofErr w:type="spellEnd"/>
            <w:r w:rsidRPr="00900F14">
              <w:rPr>
                <w:rFonts w:asciiTheme="majorHAnsi" w:eastAsia="Times New Roman" w:hAnsiTheme="majorHAnsi" w:cstheme="majorHAnsi"/>
                <w:color w:val="000000"/>
                <w:kern w:val="0"/>
                <w:sz w:val="20"/>
                <w:szCs w:val="20"/>
                <w:lang w:eastAsia="pt-BR"/>
                <w14:ligatures w14:val="none"/>
              </w:rPr>
              <w:t>, 178 - Vila Guarani - CEP 04316-000</w:t>
            </w:r>
          </w:p>
        </w:tc>
        <w:tc>
          <w:tcPr>
            <w:tcW w:w="1418" w:type="dxa"/>
            <w:tcBorders>
              <w:top w:val="nil"/>
              <w:left w:val="nil"/>
              <w:bottom w:val="single" w:sz="6" w:space="0" w:color="000000"/>
              <w:right w:val="single" w:sz="6" w:space="0" w:color="000000"/>
            </w:tcBorders>
            <w:vAlign w:val="center"/>
          </w:tcPr>
          <w:p w14:paraId="4D526BFE" w14:textId="77777777" w:rsidR="005F4EAD" w:rsidRPr="00900F14" w:rsidRDefault="005F4EAD"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hAnsiTheme="majorHAnsi" w:cstheme="majorHAnsi"/>
                <w:color w:val="000000"/>
                <w:sz w:val="20"/>
                <w:szCs w:val="20"/>
              </w:rPr>
              <w:t>930</w:t>
            </w:r>
          </w:p>
        </w:tc>
      </w:tr>
      <w:tr w:rsidR="005F4EAD" w:rsidRPr="004A67F0" w14:paraId="4D8839BA" w14:textId="77777777" w:rsidTr="00C21C5F">
        <w:trPr>
          <w:trHeight w:val="239"/>
        </w:trPr>
        <w:tc>
          <w:tcPr>
            <w:tcW w:w="1835" w:type="dxa"/>
            <w:tcBorders>
              <w:top w:val="nil"/>
              <w:left w:val="single" w:sz="6" w:space="0" w:color="000000"/>
              <w:bottom w:val="single" w:sz="6" w:space="0" w:color="000000"/>
              <w:right w:val="single" w:sz="6" w:space="0" w:color="000000"/>
            </w:tcBorders>
            <w:vAlign w:val="center"/>
          </w:tcPr>
          <w:p w14:paraId="728ABD78" w14:textId="77777777" w:rsidR="005F4EAD" w:rsidRPr="00900F14" w:rsidRDefault="005F4EAD"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eastAsia="Times New Roman" w:hAnsiTheme="majorHAnsi" w:cstheme="majorHAnsi"/>
                <w:color w:val="000000"/>
                <w:kern w:val="0"/>
                <w:sz w:val="20"/>
                <w:szCs w:val="20"/>
                <w:lang w:eastAsia="pt-BR"/>
                <w14:ligatures w14:val="none"/>
              </w:rPr>
              <w:t xml:space="preserve">IR </w:t>
            </w:r>
            <w:r>
              <w:rPr>
                <w:rFonts w:asciiTheme="majorHAnsi" w:eastAsia="Times New Roman" w:hAnsiTheme="majorHAnsi" w:cstheme="majorHAnsi"/>
                <w:color w:val="000000"/>
                <w:kern w:val="0"/>
                <w:sz w:val="20"/>
                <w:szCs w:val="20"/>
                <w:lang w:eastAsia="pt-BR"/>
                <w14:ligatures w14:val="none"/>
              </w:rPr>
              <w:t>–</w:t>
            </w:r>
            <w:r w:rsidRPr="00900F14">
              <w:rPr>
                <w:rFonts w:asciiTheme="majorHAnsi" w:eastAsia="Times New Roman" w:hAnsiTheme="majorHAnsi" w:cstheme="majorHAnsi"/>
                <w:color w:val="000000"/>
                <w:kern w:val="0"/>
                <w:sz w:val="20"/>
                <w:szCs w:val="20"/>
                <w:lang w:eastAsia="pt-BR"/>
                <w14:ligatures w14:val="none"/>
              </w:rPr>
              <w:t xml:space="preserve"> IP</w:t>
            </w:r>
          </w:p>
        </w:tc>
        <w:tc>
          <w:tcPr>
            <w:tcW w:w="5670" w:type="dxa"/>
            <w:tcBorders>
              <w:top w:val="nil"/>
              <w:left w:val="nil"/>
              <w:bottom w:val="single" w:sz="6" w:space="0" w:color="000000"/>
              <w:right w:val="single" w:sz="6" w:space="0" w:color="000000"/>
            </w:tcBorders>
            <w:vAlign w:val="center"/>
          </w:tcPr>
          <w:p w14:paraId="4F93A180" w14:textId="77777777" w:rsidR="005F4EAD" w:rsidRPr="00900F14" w:rsidRDefault="005F4EAD"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eastAsia="Times New Roman" w:hAnsiTheme="majorHAnsi" w:cstheme="majorHAnsi"/>
                <w:color w:val="000000"/>
                <w:kern w:val="0"/>
                <w:sz w:val="20"/>
                <w:szCs w:val="20"/>
                <w:lang w:eastAsia="pt-BR"/>
                <w14:ligatures w14:val="none"/>
              </w:rPr>
              <w:t>Rua Breno Ferraz do Amaral, 415 – Firmino Pinto – CEP 04124-020</w:t>
            </w:r>
          </w:p>
        </w:tc>
        <w:tc>
          <w:tcPr>
            <w:tcW w:w="1418" w:type="dxa"/>
            <w:tcBorders>
              <w:top w:val="nil"/>
              <w:left w:val="nil"/>
              <w:bottom w:val="single" w:sz="6" w:space="0" w:color="000000"/>
              <w:right w:val="single" w:sz="6" w:space="0" w:color="000000"/>
            </w:tcBorders>
            <w:vAlign w:val="center"/>
          </w:tcPr>
          <w:p w14:paraId="6DA77D8B" w14:textId="77777777" w:rsidR="005F4EAD" w:rsidRPr="00900F14" w:rsidRDefault="005F4EAD"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hAnsiTheme="majorHAnsi" w:cstheme="majorHAnsi"/>
                <w:color w:val="000000"/>
                <w:sz w:val="20"/>
                <w:szCs w:val="20"/>
              </w:rPr>
              <w:t>930</w:t>
            </w:r>
          </w:p>
        </w:tc>
      </w:tr>
      <w:tr w:rsidR="005F4EAD" w:rsidRPr="004A67F0" w14:paraId="3C937C80" w14:textId="77777777" w:rsidTr="00C21C5F">
        <w:trPr>
          <w:trHeight w:val="76"/>
        </w:trPr>
        <w:tc>
          <w:tcPr>
            <w:tcW w:w="1835" w:type="dxa"/>
            <w:tcBorders>
              <w:top w:val="nil"/>
              <w:left w:val="single" w:sz="6" w:space="0" w:color="000000"/>
              <w:bottom w:val="single" w:sz="6" w:space="0" w:color="000000"/>
              <w:right w:val="single" w:sz="6" w:space="0" w:color="000000"/>
            </w:tcBorders>
            <w:vAlign w:val="center"/>
          </w:tcPr>
          <w:p w14:paraId="7E1B74B3" w14:textId="77777777" w:rsidR="005F4EAD" w:rsidRPr="00900F14" w:rsidRDefault="005F4EAD"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eastAsia="Times New Roman" w:hAnsiTheme="majorHAnsi" w:cstheme="majorHAnsi"/>
                <w:color w:val="000000"/>
                <w:kern w:val="0"/>
                <w:sz w:val="20"/>
                <w:szCs w:val="20"/>
                <w:lang w:eastAsia="pt-BR"/>
                <w14:ligatures w14:val="none"/>
              </w:rPr>
              <w:t>IR - MB</w:t>
            </w:r>
          </w:p>
        </w:tc>
        <w:tc>
          <w:tcPr>
            <w:tcW w:w="5670" w:type="dxa"/>
            <w:tcBorders>
              <w:top w:val="nil"/>
              <w:left w:val="nil"/>
              <w:bottom w:val="single" w:sz="6" w:space="0" w:color="000000"/>
              <w:right w:val="single" w:sz="6" w:space="0" w:color="000000"/>
            </w:tcBorders>
            <w:vAlign w:val="center"/>
          </w:tcPr>
          <w:p w14:paraId="7E58F8F3" w14:textId="77777777" w:rsidR="005F4EAD" w:rsidRPr="00900F14" w:rsidRDefault="005F4EAD"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eastAsia="Times New Roman" w:hAnsiTheme="majorHAnsi" w:cstheme="majorHAnsi"/>
                <w:color w:val="000000"/>
                <w:kern w:val="0"/>
                <w:sz w:val="20"/>
                <w:szCs w:val="20"/>
                <w:lang w:eastAsia="pt-BR"/>
                <w14:ligatures w14:val="none"/>
              </w:rPr>
              <w:t xml:space="preserve">Rua Nova </w:t>
            </w:r>
            <w:proofErr w:type="spellStart"/>
            <w:r w:rsidRPr="00900F14">
              <w:rPr>
                <w:rFonts w:asciiTheme="majorHAnsi" w:eastAsia="Times New Roman" w:hAnsiTheme="majorHAnsi" w:cstheme="majorHAnsi"/>
                <w:color w:val="000000"/>
                <w:kern w:val="0"/>
                <w:sz w:val="20"/>
                <w:szCs w:val="20"/>
                <w:lang w:eastAsia="pt-BR"/>
                <w14:ligatures w14:val="none"/>
              </w:rPr>
              <w:t>Tuparoquera</w:t>
            </w:r>
            <w:proofErr w:type="spellEnd"/>
            <w:r w:rsidRPr="00900F14">
              <w:rPr>
                <w:rFonts w:asciiTheme="majorHAnsi" w:eastAsia="Times New Roman" w:hAnsiTheme="majorHAnsi" w:cstheme="majorHAnsi"/>
                <w:color w:val="000000"/>
                <w:kern w:val="0"/>
                <w:sz w:val="20"/>
                <w:szCs w:val="20"/>
                <w:lang w:eastAsia="pt-BR"/>
                <w14:ligatures w14:val="none"/>
              </w:rPr>
              <w:t>, 2220 – Jardim São Luiz – CEP 05820-200</w:t>
            </w:r>
          </w:p>
        </w:tc>
        <w:tc>
          <w:tcPr>
            <w:tcW w:w="1418" w:type="dxa"/>
            <w:tcBorders>
              <w:top w:val="nil"/>
              <w:left w:val="nil"/>
              <w:bottom w:val="single" w:sz="6" w:space="0" w:color="000000"/>
              <w:right w:val="single" w:sz="6" w:space="0" w:color="000000"/>
            </w:tcBorders>
            <w:vAlign w:val="center"/>
          </w:tcPr>
          <w:p w14:paraId="36538148" w14:textId="77777777" w:rsidR="005F4EAD" w:rsidRPr="00900F14" w:rsidRDefault="005F4EAD"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hAnsiTheme="majorHAnsi" w:cstheme="majorHAnsi"/>
                <w:color w:val="000000"/>
                <w:sz w:val="20"/>
                <w:szCs w:val="20"/>
              </w:rPr>
              <w:t>1090</w:t>
            </w:r>
          </w:p>
        </w:tc>
      </w:tr>
      <w:tr w:rsidR="005F4EAD" w:rsidRPr="004A67F0" w14:paraId="6754C93E" w14:textId="77777777" w:rsidTr="00C21C5F">
        <w:trPr>
          <w:trHeight w:val="65"/>
        </w:trPr>
        <w:tc>
          <w:tcPr>
            <w:tcW w:w="1835" w:type="dxa"/>
            <w:tcBorders>
              <w:top w:val="nil"/>
              <w:left w:val="single" w:sz="6" w:space="0" w:color="000000"/>
              <w:bottom w:val="single" w:sz="6" w:space="0" w:color="000000"/>
              <w:right w:val="single" w:sz="6" w:space="0" w:color="000000"/>
            </w:tcBorders>
            <w:vAlign w:val="center"/>
          </w:tcPr>
          <w:p w14:paraId="011C1013" w14:textId="77777777" w:rsidR="005F4EAD" w:rsidRPr="00900F14" w:rsidRDefault="005F4EAD"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eastAsia="Times New Roman" w:hAnsiTheme="majorHAnsi" w:cstheme="majorHAnsi"/>
                <w:color w:val="000000"/>
                <w:kern w:val="0"/>
                <w:sz w:val="20"/>
                <w:szCs w:val="20"/>
                <w:lang w:eastAsia="pt-BR"/>
                <w14:ligatures w14:val="none"/>
              </w:rPr>
              <w:t>IR - CA</w:t>
            </w:r>
          </w:p>
        </w:tc>
        <w:tc>
          <w:tcPr>
            <w:tcW w:w="5670" w:type="dxa"/>
            <w:tcBorders>
              <w:top w:val="nil"/>
              <w:left w:val="nil"/>
              <w:bottom w:val="single" w:sz="6" w:space="0" w:color="000000"/>
              <w:right w:val="single" w:sz="6" w:space="0" w:color="000000"/>
            </w:tcBorders>
            <w:vAlign w:val="center"/>
          </w:tcPr>
          <w:p w14:paraId="2CA146A6" w14:textId="77777777" w:rsidR="005F4EAD" w:rsidRPr="00900F14" w:rsidRDefault="005F4EAD"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eastAsia="Times New Roman" w:hAnsiTheme="majorHAnsi" w:cstheme="majorHAnsi"/>
                <w:color w:val="000000"/>
                <w:kern w:val="0"/>
                <w:sz w:val="20"/>
                <w:szCs w:val="20"/>
                <w:lang w:eastAsia="pt-BR"/>
                <w14:ligatures w14:val="none"/>
              </w:rPr>
              <w:t>Rua Sebastião Afonso, 828 – Jd. Míriam - CEP 04447-100</w:t>
            </w:r>
          </w:p>
        </w:tc>
        <w:tc>
          <w:tcPr>
            <w:tcW w:w="1418" w:type="dxa"/>
            <w:tcBorders>
              <w:top w:val="nil"/>
              <w:left w:val="nil"/>
              <w:bottom w:val="single" w:sz="6" w:space="0" w:color="000000"/>
              <w:right w:val="single" w:sz="6" w:space="0" w:color="000000"/>
            </w:tcBorders>
            <w:vAlign w:val="center"/>
          </w:tcPr>
          <w:p w14:paraId="42202C6A" w14:textId="77777777" w:rsidR="005F4EAD" w:rsidRPr="00900F14" w:rsidRDefault="005F4EAD"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hAnsiTheme="majorHAnsi" w:cstheme="majorHAnsi"/>
                <w:color w:val="000000"/>
                <w:sz w:val="20"/>
                <w:szCs w:val="20"/>
              </w:rPr>
              <w:t>1390</w:t>
            </w:r>
          </w:p>
        </w:tc>
      </w:tr>
      <w:tr w:rsidR="005F4EAD" w:rsidRPr="004A67F0" w14:paraId="3A9E7C2B" w14:textId="77777777" w:rsidTr="00C21C5F">
        <w:trPr>
          <w:trHeight w:val="65"/>
        </w:trPr>
        <w:tc>
          <w:tcPr>
            <w:tcW w:w="1835" w:type="dxa"/>
            <w:tcBorders>
              <w:top w:val="nil"/>
              <w:left w:val="single" w:sz="6" w:space="0" w:color="000000"/>
              <w:bottom w:val="single" w:sz="6" w:space="0" w:color="000000"/>
              <w:right w:val="single" w:sz="6" w:space="0" w:color="000000"/>
            </w:tcBorders>
            <w:vAlign w:val="center"/>
          </w:tcPr>
          <w:p w14:paraId="3AB932E1" w14:textId="77777777" w:rsidR="005F4EAD" w:rsidRPr="00900F14" w:rsidRDefault="005F4EAD"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eastAsia="Times New Roman" w:hAnsiTheme="majorHAnsi" w:cstheme="majorHAnsi"/>
                <w:color w:val="000000"/>
                <w:kern w:val="0"/>
                <w:sz w:val="20"/>
                <w:szCs w:val="20"/>
                <w:lang w:eastAsia="pt-BR"/>
                <w14:ligatures w14:val="none"/>
              </w:rPr>
              <w:t>IR - CL</w:t>
            </w:r>
          </w:p>
        </w:tc>
        <w:tc>
          <w:tcPr>
            <w:tcW w:w="5670" w:type="dxa"/>
            <w:tcBorders>
              <w:top w:val="nil"/>
              <w:left w:val="nil"/>
              <w:bottom w:val="single" w:sz="6" w:space="0" w:color="000000"/>
              <w:right w:val="single" w:sz="6" w:space="0" w:color="000000"/>
            </w:tcBorders>
            <w:vAlign w:val="center"/>
          </w:tcPr>
          <w:p w14:paraId="6DE1B608" w14:textId="77777777" w:rsidR="005F4EAD" w:rsidRPr="00900F14" w:rsidRDefault="005F4EAD"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eastAsia="Times New Roman" w:hAnsiTheme="majorHAnsi" w:cstheme="majorHAnsi"/>
                <w:color w:val="000000"/>
                <w:kern w:val="0"/>
                <w:sz w:val="20"/>
                <w:szCs w:val="20"/>
                <w:lang w:eastAsia="pt-BR"/>
                <w14:ligatures w14:val="none"/>
              </w:rPr>
              <w:t xml:space="preserve">Rua Manoel José Pereira, 300 – Jd. </w:t>
            </w:r>
            <w:proofErr w:type="spellStart"/>
            <w:r w:rsidRPr="00900F14">
              <w:rPr>
                <w:rFonts w:asciiTheme="majorHAnsi" w:eastAsia="Times New Roman" w:hAnsiTheme="majorHAnsi" w:cstheme="majorHAnsi"/>
                <w:color w:val="000000"/>
                <w:kern w:val="0"/>
                <w:sz w:val="20"/>
                <w:szCs w:val="20"/>
                <w:lang w:eastAsia="pt-BR"/>
                <w14:ligatures w14:val="none"/>
              </w:rPr>
              <w:t>Gismar</w:t>
            </w:r>
            <w:proofErr w:type="spellEnd"/>
            <w:r w:rsidRPr="00900F14">
              <w:rPr>
                <w:rFonts w:asciiTheme="majorHAnsi" w:eastAsia="Times New Roman" w:hAnsiTheme="majorHAnsi" w:cstheme="majorHAnsi"/>
                <w:color w:val="000000"/>
                <w:kern w:val="0"/>
                <w:sz w:val="20"/>
                <w:szCs w:val="20"/>
                <w:lang w:eastAsia="pt-BR"/>
                <w14:ligatures w14:val="none"/>
              </w:rPr>
              <w:t xml:space="preserve"> -CEP 05859-110</w:t>
            </w:r>
          </w:p>
        </w:tc>
        <w:tc>
          <w:tcPr>
            <w:tcW w:w="1418" w:type="dxa"/>
            <w:tcBorders>
              <w:top w:val="nil"/>
              <w:left w:val="nil"/>
              <w:bottom w:val="single" w:sz="6" w:space="0" w:color="000000"/>
              <w:right w:val="single" w:sz="6" w:space="0" w:color="000000"/>
            </w:tcBorders>
            <w:vAlign w:val="center"/>
          </w:tcPr>
          <w:p w14:paraId="07113803" w14:textId="77777777" w:rsidR="005F4EAD" w:rsidRPr="00900F14" w:rsidRDefault="005F4EAD"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hAnsiTheme="majorHAnsi" w:cstheme="majorHAnsi"/>
                <w:color w:val="000000"/>
                <w:sz w:val="20"/>
                <w:szCs w:val="20"/>
              </w:rPr>
              <w:t>1180</w:t>
            </w:r>
          </w:p>
        </w:tc>
      </w:tr>
      <w:tr w:rsidR="005F4EAD" w:rsidRPr="004A67F0" w14:paraId="1F2DEE24" w14:textId="77777777" w:rsidTr="00C21C5F">
        <w:trPr>
          <w:trHeight w:val="65"/>
        </w:trPr>
        <w:tc>
          <w:tcPr>
            <w:tcW w:w="1835" w:type="dxa"/>
            <w:tcBorders>
              <w:top w:val="nil"/>
              <w:left w:val="single" w:sz="6" w:space="0" w:color="000000"/>
              <w:bottom w:val="single" w:sz="6" w:space="0" w:color="000000"/>
              <w:right w:val="single" w:sz="6" w:space="0" w:color="000000"/>
            </w:tcBorders>
            <w:vAlign w:val="center"/>
          </w:tcPr>
          <w:p w14:paraId="6D0E567C" w14:textId="77777777" w:rsidR="005F4EAD" w:rsidRPr="00900F14" w:rsidRDefault="005F4EAD"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eastAsia="Times New Roman" w:hAnsiTheme="majorHAnsi" w:cstheme="majorHAnsi"/>
                <w:color w:val="000000"/>
                <w:kern w:val="0"/>
                <w:sz w:val="20"/>
                <w:szCs w:val="20"/>
                <w:lang w:eastAsia="pt-BR"/>
                <w14:ligatures w14:val="none"/>
              </w:rPr>
              <w:t>IR - CS</w:t>
            </w:r>
          </w:p>
        </w:tc>
        <w:tc>
          <w:tcPr>
            <w:tcW w:w="5670" w:type="dxa"/>
            <w:tcBorders>
              <w:top w:val="nil"/>
              <w:left w:val="nil"/>
              <w:bottom w:val="single" w:sz="6" w:space="0" w:color="000000"/>
              <w:right w:val="single" w:sz="6" w:space="0" w:color="000000"/>
            </w:tcBorders>
            <w:vAlign w:val="center"/>
          </w:tcPr>
          <w:p w14:paraId="5A18BD38" w14:textId="77777777" w:rsidR="005F4EAD" w:rsidRPr="00900F14" w:rsidRDefault="005F4EAD"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eastAsia="Times New Roman" w:hAnsiTheme="majorHAnsi" w:cstheme="majorHAnsi"/>
                <w:color w:val="000000"/>
                <w:kern w:val="0"/>
                <w:sz w:val="20"/>
                <w:szCs w:val="20"/>
                <w:lang w:eastAsia="pt-BR"/>
                <w14:ligatures w14:val="none"/>
              </w:rPr>
              <w:t>Av</w:t>
            </w:r>
            <w:r>
              <w:rPr>
                <w:rFonts w:asciiTheme="majorHAnsi" w:eastAsia="Times New Roman" w:hAnsiTheme="majorHAnsi" w:cstheme="majorHAnsi"/>
                <w:color w:val="000000"/>
                <w:kern w:val="0"/>
                <w:sz w:val="20"/>
                <w:szCs w:val="20"/>
                <w:lang w:eastAsia="pt-BR"/>
                <w14:ligatures w14:val="none"/>
              </w:rPr>
              <w:t>.</w:t>
            </w:r>
            <w:r w:rsidRPr="00900F14">
              <w:rPr>
                <w:rFonts w:asciiTheme="majorHAnsi" w:eastAsia="Times New Roman" w:hAnsiTheme="majorHAnsi" w:cstheme="majorHAnsi"/>
                <w:color w:val="000000"/>
                <w:kern w:val="0"/>
                <w:sz w:val="20"/>
                <w:szCs w:val="20"/>
                <w:lang w:eastAsia="pt-BR"/>
                <w14:ligatures w14:val="none"/>
              </w:rPr>
              <w:t xml:space="preserve"> Atlântica, 2450 – Jd. Três Marias – CEP: 04772-003</w:t>
            </w:r>
          </w:p>
        </w:tc>
        <w:tc>
          <w:tcPr>
            <w:tcW w:w="1418" w:type="dxa"/>
            <w:tcBorders>
              <w:top w:val="nil"/>
              <w:left w:val="nil"/>
              <w:bottom w:val="single" w:sz="6" w:space="0" w:color="000000"/>
              <w:right w:val="single" w:sz="6" w:space="0" w:color="000000"/>
            </w:tcBorders>
            <w:vAlign w:val="center"/>
          </w:tcPr>
          <w:p w14:paraId="021FF606" w14:textId="77777777" w:rsidR="005F4EAD" w:rsidRPr="00900F14" w:rsidRDefault="005F4EAD"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hAnsiTheme="majorHAnsi" w:cstheme="majorHAnsi"/>
                <w:color w:val="000000"/>
                <w:sz w:val="20"/>
                <w:szCs w:val="20"/>
              </w:rPr>
              <w:t>1160</w:t>
            </w:r>
          </w:p>
        </w:tc>
      </w:tr>
      <w:tr w:rsidR="005F4EAD" w:rsidRPr="004A67F0" w14:paraId="11263B6E" w14:textId="77777777" w:rsidTr="00C21C5F">
        <w:trPr>
          <w:trHeight w:val="65"/>
        </w:trPr>
        <w:tc>
          <w:tcPr>
            <w:tcW w:w="1835" w:type="dxa"/>
            <w:tcBorders>
              <w:top w:val="nil"/>
              <w:left w:val="single" w:sz="6" w:space="0" w:color="000000"/>
              <w:bottom w:val="single" w:sz="6" w:space="0" w:color="000000"/>
              <w:right w:val="single" w:sz="6" w:space="0" w:color="000000"/>
            </w:tcBorders>
            <w:vAlign w:val="center"/>
          </w:tcPr>
          <w:p w14:paraId="4015AA21" w14:textId="77777777" w:rsidR="005F4EAD" w:rsidRPr="00900F14" w:rsidRDefault="005F4EAD"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eastAsia="Times New Roman" w:hAnsiTheme="majorHAnsi" w:cstheme="majorHAnsi"/>
                <w:color w:val="000000"/>
                <w:kern w:val="0"/>
                <w:sz w:val="20"/>
                <w:szCs w:val="20"/>
                <w:lang w:eastAsia="pt-BR"/>
                <w14:ligatures w14:val="none"/>
              </w:rPr>
              <w:t>IR - PA</w:t>
            </w:r>
          </w:p>
        </w:tc>
        <w:tc>
          <w:tcPr>
            <w:tcW w:w="5670" w:type="dxa"/>
            <w:tcBorders>
              <w:top w:val="nil"/>
              <w:left w:val="nil"/>
              <w:bottom w:val="single" w:sz="6" w:space="0" w:color="000000"/>
              <w:right w:val="single" w:sz="6" w:space="0" w:color="000000"/>
            </w:tcBorders>
            <w:vAlign w:val="center"/>
          </w:tcPr>
          <w:p w14:paraId="1A2C96AC" w14:textId="77777777" w:rsidR="005F4EAD" w:rsidRPr="00900F14" w:rsidRDefault="005F4EAD"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eastAsia="Times New Roman" w:hAnsiTheme="majorHAnsi" w:cstheme="majorHAnsi"/>
                <w:color w:val="000000"/>
                <w:kern w:val="0"/>
                <w:sz w:val="20"/>
                <w:szCs w:val="20"/>
                <w:lang w:eastAsia="pt-BR"/>
                <w14:ligatures w14:val="none"/>
              </w:rPr>
              <w:t>Av</w:t>
            </w:r>
            <w:r>
              <w:rPr>
                <w:rFonts w:asciiTheme="majorHAnsi" w:eastAsia="Times New Roman" w:hAnsiTheme="majorHAnsi" w:cstheme="majorHAnsi"/>
                <w:color w:val="000000"/>
                <w:kern w:val="0"/>
                <w:sz w:val="20"/>
                <w:szCs w:val="20"/>
                <w:lang w:eastAsia="pt-BR"/>
                <w14:ligatures w14:val="none"/>
              </w:rPr>
              <w:t>.</w:t>
            </w:r>
            <w:r w:rsidRPr="00900F14">
              <w:rPr>
                <w:rFonts w:asciiTheme="majorHAnsi" w:eastAsia="Times New Roman" w:hAnsiTheme="majorHAnsi" w:cstheme="majorHAnsi"/>
                <w:color w:val="000000"/>
                <w:kern w:val="0"/>
                <w:sz w:val="20"/>
                <w:szCs w:val="20"/>
                <w:lang w:eastAsia="pt-BR"/>
                <w14:ligatures w14:val="none"/>
              </w:rPr>
              <w:t xml:space="preserve"> </w:t>
            </w:r>
            <w:proofErr w:type="spellStart"/>
            <w:r w:rsidRPr="00900F14">
              <w:rPr>
                <w:rFonts w:asciiTheme="majorHAnsi" w:eastAsia="Times New Roman" w:hAnsiTheme="majorHAnsi" w:cstheme="majorHAnsi"/>
                <w:color w:val="000000"/>
                <w:kern w:val="0"/>
                <w:sz w:val="20"/>
                <w:szCs w:val="20"/>
                <w:lang w:eastAsia="pt-BR"/>
                <w14:ligatures w14:val="none"/>
              </w:rPr>
              <w:t>Sadamu</w:t>
            </w:r>
            <w:proofErr w:type="spellEnd"/>
            <w:r w:rsidRPr="00900F14">
              <w:rPr>
                <w:rFonts w:asciiTheme="majorHAnsi" w:eastAsia="Times New Roman" w:hAnsiTheme="majorHAnsi" w:cstheme="majorHAnsi"/>
                <w:color w:val="000000"/>
                <w:kern w:val="0"/>
                <w:sz w:val="20"/>
                <w:szCs w:val="20"/>
                <w:lang w:eastAsia="pt-BR"/>
                <w14:ligatures w14:val="none"/>
              </w:rPr>
              <w:t xml:space="preserve"> </w:t>
            </w:r>
            <w:proofErr w:type="spellStart"/>
            <w:r w:rsidRPr="00900F14">
              <w:rPr>
                <w:rFonts w:asciiTheme="majorHAnsi" w:eastAsia="Times New Roman" w:hAnsiTheme="majorHAnsi" w:cstheme="majorHAnsi"/>
                <w:color w:val="000000"/>
                <w:kern w:val="0"/>
                <w:sz w:val="20"/>
                <w:szCs w:val="20"/>
                <w:lang w:eastAsia="pt-BR"/>
                <w14:ligatures w14:val="none"/>
              </w:rPr>
              <w:t>Inouê</w:t>
            </w:r>
            <w:proofErr w:type="spellEnd"/>
            <w:r w:rsidRPr="00900F14">
              <w:rPr>
                <w:rFonts w:asciiTheme="majorHAnsi" w:eastAsia="Times New Roman" w:hAnsiTheme="majorHAnsi" w:cstheme="majorHAnsi"/>
                <w:color w:val="000000"/>
                <w:kern w:val="0"/>
                <w:sz w:val="20"/>
                <w:szCs w:val="20"/>
                <w:lang w:eastAsia="pt-BR"/>
                <w14:ligatures w14:val="none"/>
              </w:rPr>
              <w:t>, 5252 – Jd. dos Alamos - CEP: 04883-025</w:t>
            </w:r>
          </w:p>
        </w:tc>
        <w:tc>
          <w:tcPr>
            <w:tcW w:w="1418" w:type="dxa"/>
            <w:tcBorders>
              <w:top w:val="nil"/>
              <w:left w:val="nil"/>
              <w:bottom w:val="single" w:sz="6" w:space="0" w:color="000000"/>
              <w:right w:val="single" w:sz="6" w:space="0" w:color="000000"/>
            </w:tcBorders>
            <w:vAlign w:val="center"/>
          </w:tcPr>
          <w:p w14:paraId="3B9D006D" w14:textId="77777777" w:rsidR="005F4EAD" w:rsidRPr="00900F14" w:rsidRDefault="005F4EAD"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hAnsiTheme="majorHAnsi" w:cstheme="majorHAnsi"/>
                <w:color w:val="000000"/>
                <w:sz w:val="20"/>
                <w:szCs w:val="20"/>
              </w:rPr>
              <w:t>1040</w:t>
            </w:r>
          </w:p>
        </w:tc>
      </w:tr>
      <w:tr w:rsidR="005F4EAD" w:rsidRPr="004A67F0" w14:paraId="481DCB41" w14:textId="77777777" w:rsidTr="00C21C5F">
        <w:trPr>
          <w:trHeight w:val="507"/>
        </w:trPr>
        <w:tc>
          <w:tcPr>
            <w:tcW w:w="1835" w:type="dxa"/>
            <w:tcBorders>
              <w:top w:val="nil"/>
              <w:left w:val="single" w:sz="6" w:space="0" w:color="000000"/>
              <w:bottom w:val="single" w:sz="6" w:space="0" w:color="000000"/>
              <w:right w:val="single" w:sz="6" w:space="0" w:color="000000"/>
            </w:tcBorders>
            <w:vAlign w:val="center"/>
          </w:tcPr>
          <w:p w14:paraId="02C298AC" w14:textId="77777777" w:rsidR="005F4EAD" w:rsidRPr="00900F14" w:rsidRDefault="005F4EAD"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eastAsia="Times New Roman" w:hAnsiTheme="majorHAnsi" w:cstheme="majorHAnsi"/>
                <w:color w:val="000000"/>
                <w:kern w:val="0"/>
                <w:sz w:val="20"/>
                <w:szCs w:val="20"/>
                <w:lang w:eastAsia="pt-BR"/>
                <w14:ligatures w14:val="none"/>
              </w:rPr>
              <w:t>IDAM - CAPIVARI MONOS</w:t>
            </w:r>
          </w:p>
        </w:tc>
        <w:tc>
          <w:tcPr>
            <w:tcW w:w="5670" w:type="dxa"/>
            <w:tcBorders>
              <w:top w:val="nil"/>
              <w:left w:val="nil"/>
              <w:bottom w:val="single" w:sz="6" w:space="0" w:color="000000"/>
              <w:right w:val="single" w:sz="6" w:space="0" w:color="000000"/>
            </w:tcBorders>
            <w:vAlign w:val="center"/>
          </w:tcPr>
          <w:p w14:paraId="7E67AA50" w14:textId="77777777" w:rsidR="005F4EAD" w:rsidRPr="00900F14" w:rsidRDefault="005F4EAD"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eastAsia="Times New Roman" w:hAnsiTheme="majorHAnsi" w:cstheme="majorHAnsi"/>
                <w:color w:val="000000"/>
                <w:kern w:val="0"/>
                <w:sz w:val="20"/>
                <w:szCs w:val="20"/>
                <w:lang w:eastAsia="pt-BR"/>
                <w14:ligatures w14:val="none"/>
              </w:rPr>
              <w:t xml:space="preserve">Rua Antônio Marcondes </w:t>
            </w:r>
            <w:proofErr w:type="spellStart"/>
            <w:r w:rsidRPr="00900F14">
              <w:rPr>
                <w:rFonts w:asciiTheme="majorHAnsi" w:eastAsia="Times New Roman" w:hAnsiTheme="majorHAnsi" w:cstheme="majorHAnsi"/>
                <w:color w:val="000000"/>
                <w:kern w:val="0"/>
                <w:sz w:val="20"/>
                <w:szCs w:val="20"/>
                <w:lang w:eastAsia="pt-BR"/>
                <w14:ligatures w14:val="none"/>
              </w:rPr>
              <w:t>Boeta</w:t>
            </w:r>
            <w:proofErr w:type="spellEnd"/>
            <w:r w:rsidRPr="00900F14">
              <w:rPr>
                <w:rFonts w:asciiTheme="majorHAnsi" w:eastAsia="Times New Roman" w:hAnsiTheme="majorHAnsi" w:cstheme="majorHAnsi"/>
                <w:color w:val="000000"/>
                <w:kern w:val="0"/>
                <w:sz w:val="20"/>
                <w:szCs w:val="20"/>
                <w:lang w:eastAsia="pt-BR"/>
                <w14:ligatures w14:val="none"/>
              </w:rPr>
              <w:t xml:space="preserve">, 620, </w:t>
            </w:r>
            <w:proofErr w:type="spellStart"/>
            <w:r w:rsidRPr="00900F14">
              <w:rPr>
                <w:rFonts w:asciiTheme="majorHAnsi" w:eastAsia="Times New Roman" w:hAnsiTheme="majorHAnsi" w:cstheme="majorHAnsi"/>
                <w:color w:val="000000"/>
                <w:kern w:val="0"/>
                <w:sz w:val="20"/>
                <w:szCs w:val="20"/>
                <w:lang w:eastAsia="pt-BR"/>
                <w14:ligatures w14:val="none"/>
              </w:rPr>
              <w:t>Jd</w:t>
            </w:r>
            <w:proofErr w:type="spellEnd"/>
            <w:r w:rsidRPr="00900F14">
              <w:rPr>
                <w:rFonts w:asciiTheme="majorHAnsi" w:eastAsia="Times New Roman" w:hAnsiTheme="majorHAnsi" w:cstheme="majorHAnsi"/>
                <w:color w:val="000000"/>
                <w:kern w:val="0"/>
                <w:sz w:val="20"/>
                <w:szCs w:val="20"/>
                <w:lang w:eastAsia="pt-BR"/>
                <w14:ligatures w14:val="none"/>
              </w:rPr>
              <w:t xml:space="preserve"> Aladim – Parelheiros</w:t>
            </w:r>
          </w:p>
        </w:tc>
        <w:tc>
          <w:tcPr>
            <w:tcW w:w="1418" w:type="dxa"/>
            <w:tcBorders>
              <w:top w:val="nil"/>
              <w:left w:val="nil"/>
              <w:bottom w:val="single" w:sz="6" w:space="0" w:color="000000"/>
              <w:right w:val="single" w:sz="6" w:space="0" w:color="000000"/>
            </w:tcBorders>
            <w:vAlign w:val="center"/>
          </w:tcPr>
          <w:p w14:paraId="69FDC93B" w14:textId="77777777" w:rsidR="005F4EAD" w:rsidRPr="00900F14" w:rsidRDefault="005F4EAD"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hAnsiTheme="majorHAnsi" w:cstheme="majorHAnsi"/>
                <w:color w:val="000000"/>
                <w:sz w:val="20"/>
                <w:szCs w:val="20"/>
              </w:rPr>
              <w:t>1280</w:t>
            </w:r>
          </w:p>
        </w:tc>
      </w:tr>
      <w:tr w:rsidR="005F4EAD" w:rsidRPr="004A67F0" w14:paraId="3097D72B" w14:textId="77777777" w:rsidTr="00C21C5F">
        <w:trPr>
          <w:trHeight w:val="260"/>
        </w:trPr>
        <w:tc>
          <w:tcPr>
            <w:tcW w:w="1835" w:type="dxa"/>
            <w:tcBorders>
              <w:top w:val="nil"/>
              <w:left w:val="single" w:sz="6" w:space="0" w:color="000000"/>
              <w:bottom w:val="single" w:sz="6" w:space="0" w:color="000000"/>
              <w:right w:val="single" w:sz="6" w:space="0" w:color="000000"/>
            </w:tcBorders>
            <w:vAlign w:val="center"/>
          </w:tcPr>
          <w:p w14:paraId="3A0B48E4" w14:textId="77777777" w:rsidR="005F4EAD" w:rsidRPr="00900F14" w:rsidRDefault="005F4EAD"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eastAsia="Times New Roman" w:hAnsiTheme="majorHAnsi" w:cstheme="majorHAnsi"/>
                <w:color w:val="000000"/>
                <w:kern w:val="0"/>
                <w:sz w:val="20"/>
                <w:szCs w:val="20"/>
                <w:lang w:eastAsia="pt-BR"/>
                <w14:ligatures w14:val="none"/>
              </w:rPr>
              <w:t>IDAM - CARMO</w:t>
            </w:r>
          </w:p>
        </w:tc>
        <w:tc>
          <w:tcPr>
            <w:tcW w:w="5670" w:type="dxa"/>
            <w:tcBorders>
              <w:top w:val="nil"/>
              <w:left w:val="nil"/>
              <w:bottom w:val="single" w:sz="6" w:space="0" w:color="000000"/>
              <w:right w:val="single" w:sz="6" w:space="0" w:color="000000"/>
            </w:tcBorders>
            <w:vAlign w:val="center"/>
          </w:tcPr>
          <w:p w14:paraId="5DF82938" w14:textId="77777777" w:rsidR="005F4EAD" w:rsidRPr="00900F14" w:rsidRDefault="005F4EAD"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eastAsia="Times New Roman" w:hAnsiTheme="majorHAnsi" w:cstheme="majorHAnsi"/>
                <w:color w:val="000000"/>
                <w:kern w:val="0"/>
                <w:sz w:val="20"/>
                <w:szCs w:val="20"/>
                <w:lang w:eastAsia="pt-BR"/>
                <w14:ligatures w14:val="none"/>
              </w:rPr>
              <w:t>Avenida Pires do Rio Nº 1349 – JD. São Sebastião – São Miguel Paulista – CEP: 08041-000</w:t>
            </w:r>
          </w:p>
        </w:tc>
        <w:tc>
          <w:tcPr>
            <w:tcW w:w="1418" w:type="dxa"/>
            <w:tcBorders>
              <w:top w:val="nil"/>
              <w:left w:val="nil"/>
              <w:bottom w:val="single" w:sz="6" w:space="0" w:color="000000"/>
              <w:right w:val="single" w:sz="6" w:space="0" w:color="000000"/>
            </w:tcBorders>
            <w:vAlign w:val="center"/>
          </w:tcPr>
          <w:p w14:paraId="145233BF" w14:textId="77777777" w:rsidR="005F4EAD" w:rsidRPr="00900F14" w:rsidRDefault="005F4EAD"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hAnsiTheme="majorHAnsi" w:cstheme="majorHAnsi"/>
                <w:color w:val="000000"/>
                <w:sz w:val="20"/>
                <w:szCs w:val="20"/>
              </w:rPr>
              <w:t>1860</w:t>
            </w:r>
          </w:p>
        </w:tc>
      </w:tr>
      <w:tr w:rsidR="005F4EAD" w:rsidRPr="004A67F0" w14:paraId="5876CDD7" w14:textId="77777777" w:rsidTr="00C21C5F">
        <w:trPr>
          <w:trHeight w:val="314"/>
        </w:trPr>
        <w:tc>
          <w:tcPr>
            <w:tcW w:w="1835" w:type="dxa"/>
            <w:tcBorders>
              <w:top w:val="nil"/>
              <w:left w:val="single" w:sz="6" w:space="0" w:color="000000"/>
              <w:bottom w:val="nil"/>
              <w:right w:val="single" w:sz="6" w:space="0" w:color="000000"/>
            </w:tcBorders>
            <w:vAlign w:val="center"/>
          </w:tcPr>
          <w:p w14:paraId="4C26499D" w14:textId="77777777" w:rsidR="005F4EAD" w:rsidRPr="00900F14" w:rsidRDefault="005F4EAD"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eastAsia="Times New Roman" w:hAnsiTheme="majorHAnsi" w:cstheme="majorHAnsi"/>
                <w:color w:val="000000"/>
                <w:kern w:val="0"/>
                <w:sz w:val="20"/>
                <w:szCs w:val="20"/>
                <w:lang w:eastAsia="pt-BR"/>
                <w14:ligatures w14:val="none"/>
              </w:rPr>
              <w:t>IDAM - ANHANGUERA</w:t>
            </w:r>
          </w:p>
        </w:tc>
        <w:tc>
          <w:tcPr>
            <w:tcW w:w="5670" w:type="dxa"/>
            <w:tcBorders>
              <w:top w:val="nil"/>
              <w:left w:val="nil"/>
              <w:bottom w:val="nil"/>
              <w:right w:val="single" w:sz="6" w:space="0" w:color="000000"/>
            </w:tcBorders>
            <w:vAlign w:val="center"/>
          </w:tcPr>
          <w:p w14:paraId="73E2E054" w14:textId="77777777" w:rsidR="005F4EAD" w:rsidRPr="00900F14" w:rsidRDefault="005F4EAD"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eastAsia="Times New Roman" w:hAnsiTheme="majorHAnsi" w:cstheme="majorHAnsi"/>
                <w:color w:val="000000"/>
                <w:kern w:val="0"/>
                <w:sz w:val="20"/>
                <w:szCs w:val="20"/>
                <w:lang w:eastAsia="pt-BR"/>
                <w14:ligatures w14:val="none"/>
              </w:rPr>
              <w:t>Estrada de perus, 300, Perus - (Parque Anhanguera)</w:t>
            </w:r>
          </w:p>
        </w:tc>
        <w:tc>
          <w:tcPr>
            <w:tcW w:w="1418" w:type="dxa"/>
            <w:tcBorders>
              <w:top w:val="nil"/>
              <w:left w:val="nil"/>
              <w:bottom w:val="nil"/>
              <w:right w:val="single" w:sz="6" w:space="0" w:color="000000"/>
            </w:tcBorders>
            <w:vAlign w:val="center"/>
          </w:tcPr>
          <w:p w14:paraId="61C4DD9D" w14:textId="77777777" w:rsidR="005F4EAD" w:rsidRPr="00900F14" w:rsidRDefault="005F4EAD"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hAnsiTheme="majorHAnsi" w:cstheme="majorHAnsi"/>
                <w:color w:val="000000"/>
                <w:sz w:val="20"/>
                <w:szCs w:val="20"/>
              </w:rPr>
              <w:t>950</w:t>
            </w:r>
          </w:p>
        </w:tc>
      </w:tr>
      <w:tr w:rsidR="005F4EAD" w:rsidRPr="004A67F0" w14:paraId="3121EFB1" w14:textId="77777777" w:rsidTr="00C21C5F">
        <w:trPr>
          <w:trHeight w:val="50"/>
        </w:trPr>
        <w:tc>
          <w:tcPr>
            <w:tcW w:w="1835" w:type="dxa"/>
            <w:tcBorders>
              <w:top w:val="single" w:sz="6" w:space="0" w:color="000000"/>
              <w:left w:val="single" w:sz="6" w:space="0" w:color="000000"/>
              <w:bottom w:val="single" w:sz="6" w:space="0" w:color="000000"/>
              <w:right w:val="nil"/>
            </w:tcBorders>
            <w:vAlign w:val="center"/>
          </w:tcPr>
          <w:p w14:paraId="60C389F8" w14:textId="77777777" w:rsidR="005F4EAD" w:rsidRPr="00900F14" w:rsidRDefault="005F4EAD"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eastAsia="Times New Roman" w:hAnsiTheme="majorHAnsi" w:cstheme="majorHAnsi"/>
                <w:color w:val="000000"/>
                <w:kern w:val="0"/>
                <w:sz w:val="20"/>
                <w:szCs w:val="20"/>
                <w:lang w:eastAsia="pt-BR"/>
                <w14:ligatures w14:val="none"/>
              </w:rPr>
              <w:t>IDAM - CANTAREIRA</w:t>
            </w:r>
          </w:p>
        </w:tc>
        <w:tc>
          <w:tcPr>
            <w:tcW w:w="5670" w:type="dxa"/>
            <w:tcBorders>
              <w:top w:val="single" w:sz="6" w:space="0" w:color="000000"/>
              <w:left w:val="single" w:sz="6" w:space="0" w:color="000000"/>
              <w:bottom w:val="single" w:sz="6" w:space="0" w:color="000000"/>
              <w:right w:val="single" w:sz="6" w:space="0" w:color="000000"/>
            </w:tcBorders>
            <w:vAlign w:val="center"/>
          </w:tcPr>
          <w:p w14:paraId="4890D944" w14:textId="77777777" w:rsidR="005F4EAD" w:rsidRPr="00900F14" w:rsidRDefault="005F4EAD"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eastAsia="Times New Roman" w:hAnsiTheme="majorHAnsi" w:cstheme="majorHAnsi"/>
                <w:color w:val="000000"/>
                <w:kern w:val="0"/>
                <w:sz w:val="20"/>
                <w:szCs w:val="20"/>
                <w:lang w:eastAsia="pt-BR"/>
                <w14:ligatures w14:val="none"/>
              </w:rPr>
              <w:t>Rua Conchita Nº 267 – Vila Rosa – Horto Florestal – CEP: 02377-090</w:t>
            </w:r>
          </w:p>
        </w:tc>
        <w:tc>
          <w:tcPr>
            <w:tcW w:w="1418" w:type="dxa"/>
            <w:tcBorders>
              <w:top w:val="single" w:sz="6" w:space="0" w:color="000000"/>
              <w:left w:val="nil"/>
              <w:bottom w:val="single" w:sz="6" w:space="0" w:color="000000"/>
              <w:right w:val="single" w:sz="6" w:space="0" w:color="000000"/>
            </w:tcBorders>
            <w:vAlign w:val="center"/>
          </w:tcPr>
          <w:p w14:paraId="77EBEE4D" w14:textId="77777777" w:rsidR="005F4EAD" w:rsidRPr="00900F14" w:rsidRDefault="005F4EAD"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hAnsiTheme="majorHAnsi" w:cstheme="majorHAnsi"/>
                <w:color w:val="000000"/>
                <w:sz w:val="20"/>
                <w:szCs w:val="20"/>
              </w:rPr>
              <w:t>530</w:t>
            </w:r>
          </w:p>
        </w:tc>
      </w:tr>
      <w:tr w:rsidR="005F4EAD" w:rsidRPr="004A67F0" w14:paraId="10618934" w14:textId="77777777" w:rsidTr="00C21C5F">
        <w:trPr>
          <w:trHeight w:val="50"/>
        </w:trPr>
        <w:tc>
          <w:tcPr>
            <w:tcW w:w="1835" w:type="dxa"/>
            <w:tcBorders>
              <w:top w:val="single" w:sz="6" w:space="0" w:color="000000"/>
              <w:left w:val="single" w:sz="6" w:space="0" w:color="000000"/>
              <w:bottom w:val="single" w:sz="6" w:space="0" w:color="000000"/>
              <w:right w:val="nil"/>
            </w:tcBorders>
            <w:vAlign w:val="center"/>
          </w:tcPr>
          <w:p w14:paraId="7DF52C8B" w14:textId="77777777" w:rsidR="005F4EAD" w:rsidRPr="00F579DF" w:rsidRDefault="005F4EAD"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F579DF">
              <w:rPr>
                <w:rFonts w:asciiTheme="majorHAnsi" w:eastAsia="Times New Roman" w:hAnsiTheme="majorHAnsi" w:cstheme="majorHAnsi"/>
                <w:color w:val="000000"/>
                <w:kern w:val="0"/>
                <w:sz w:val="20"/>
                <w:szCs w:val="20"/>
                <w:lang w:eastAsia="pt-BR"/>
                <w14:ligatures w14:val="none"/>
              </w:rPr>
              <w:t>IDAM - IMIGRANTES</w:t>
            </w:r>
          </w:p>
        </w:tc>
        <w:tc>
          <w:tcPr>
            <w:tcW w:w="5670" w:type="dxa"/>
            <w:tcBorders>
              <w:top w:val="single" w:sz="6" w:space="0" w:color="000000"/>
              <w:left w:val="single" w:sz="6" w:space="0" w:color="000000"/>
              <w:bottom w:val="single" w:sz="6" w:space="0" w:color="000000"/>
              <w:right w:val="single" w:sz="6" w:space="0" w:color="000000"/>
            </w:tcBorders>
            <w:vAlign w:val="center"/>
          </w:tcPr>
          <w:p w14:paraId="41BAC922" w14:textId="77777777" w:rsidR="005F4EAD" w:rsidRPr="00F579DF" w:rsidRDefault="005F4EAD"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F579DF">
              <w:rPr>
                <w:rFonts w:asciiTheme="majorHAnsi" w:eastAsia="Times New Roman" w:hAnsiTheme="majorHAnsi" w:cstheme="majorHAnsi"/>
                <w:color w:val="000000"/>
                <w:kern w:val="0"/>
                <w:sz w:val="20"/>
                <w:szCs w:val="20"/>
                <w:lang w:eastAsia="pt-BR"/>
                <w14:ligatures w14:val="none"/>
              </w:rPr>
              <w:t>Rua Peixe Vivo, 268 – CEP 04772-100</w:t>
            </w:r>
          </w:p>
        </w:tc>
        <w:tc>
          <w:tcPr>
            <w:tcW w:w="1418" w:type="dxa"/>
            <w:tcBorders>
              <w:top w:val="single" w:sz="6" w:space="0" w:color="000000"/>
              <w:left w:val="nil"/>
              <w:bottom w:val="single" w:sz="6" w:space="0" w:color="000000"/>
              <w:right w:val="single" w:sz="6" w:space="0" w:color="000000"/>
            </w:tcBorders>
            <w:vAlign w:val="center"/>
          </w:tcPr>
          <w:p w14:paraId="35C2E1E9" w14:textId="77777777" w:rsidR="005F4EAD" w:rsidRPr="00F579DF" w:rsidRDefault="005F4EAD" w:rsidP="00C21C5F">
            <w:pPr>
              <w:spacing w:after="0" w:line="276" w:lineRule="auto"/>
              <w:jc w:val="center"/>
              <w:rPr>
                <w:rFonts w:asciiTheme="majorHAnsi" w:hAnsiTheme="majorHAnsi" w:cstheme="majorHAnsi"/>
                <w:color w:val="000000"/>
                <w:sz w:val="20"/>
                <w:szCs w:val="20"/>
              </w:rPr>
            </w:pPr>
            <w:r w:rsidRPr="00F579DF">
              <w:rPr>
                <w:rFonts w:asciiTheme="majorHAnsi" w:hAnsiTheme="majorHAnsi" w:cstheme="majorHAnsi"/>
                <w:color w:val="000000"/>
                <w:sz w:val="20"/>
                <w:szCs w:val="20"/>
              </w:rPr>
              <w:t>550</w:t>
            </w:r>
          </w:p>
        </w:tc>
      </w:tr>
      <w:tr w:rsidR="005F4EAD" w:rsidRPr="004A67F0" w14:paraId="733E8FF0" w14:textId="77777777" w:rsidTr="00C21C5F">
        <w:trPr>
          <w:trHeight w:val="50"/>
        </w:trPr>
        <w:tc>
          <w:tcPr>
            <w:tcW w:w="1835" w:type="dxa"/>
            <w:tcBorders>
              <w:top w:val="single" w:sz="6" w:space="0" w:color="000000"/>
              <w:left w:val="single" w:sz="6" w:space="0" w:color="000000"/>
              <w:bottom w:val="single" w:sz="6" w:space="0" w:color="000000"/>
              <w:right w:val="nil"/>
            </w:tcBorders>
            <w:vAlign w:val="center"/>
          </w:tcPr>
          <w:p w14:paraId="08D95667" w14:textId="77777777" w:rsidR="005F4EAD" w:rsidRPr="00F579DF" w:rsidRDefault="005F4EAD"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F579DF">
              <w:rPr>
                <w:rFonts w:asciiTheme="majorHAnsi" w:eastAsia="Times New Roman" w:hAnsiTheme="majorHAnsi" w:cstheme="majorHAnsi"/>
                <w:color w:val="000000"/>
                <w:kern w:val="0"/>
                <w:sz w:val="20"/>
                <w:szCs w:val="20"/>
                <w:lang w:eastAsia="pt-BR"/>
                <w14:ligatures w14:val="none"/>
              </w:rPr>
              <w:t>IDAM - PANTANAL</w:t>
            </w:r>
          </w:p>
        </w:tc>
        <w:tc>
          <w:tcPr>
            <w:tcW w:w="5670" w:type="dxa"/>
            <w:tcBorders>
              <w:top w:val="single" w:sz="6" w:space="0" w:color="000000"/>
              <w:left w:val="single" w:sz="6" w:space="0" w:color="000000"/>
              <w:bottom w:val="single" w:sz="6" w:space="0" w:color="000000"/>
              <w:right w:val="single" w:sz="6" w:space="0" w:color="000000"/>
            </w:tcBorders>
            <w:vAlign w:val="center"/>
          </w:tcPr>
          <w:p w14:paraId="14D45DF9" w14:textId="77777777" w:rsidR="005F4EAD" w:rsidRPr="00F579DF" w:rsidRDefault="005F4EAD"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F579DF">
              <w:rPr>
                <w:rFonts w:asciiTheme="majorHAnsi" w:eastAsia="Times New Roman" w:hAnsiTheme="majorHAnsi" w:cstheme="majorHAnsi"/>
                <w:color w:val="000000"/>
                <w:kern w:val="0"/>
                <w:sz w:val="20"/>
                <w:szCs w:val="20"/>
                <w:lang w:eastAsia="pt-BR"/>
                <w14:ligatures w14:val="none"/>
              </w:rPr>
              <w:t>Av. Doutor José Artur Nova, 1867 - CEP 08090-000</w:t>
            </w:r>
          </w:p>
        </w:tc>
        <w:tc>
          <w:tcPr>
            <w:tcW w:w="1418" w:type="dxa"/>
            <w:tcBorders>
              <w:top w:val="single" w:sz="6" w:space="0" w:color="000000"/>
              <w:left w:val="nil"/>
              <w:bottom w:val="single" w:sz="6" w:space="0" w:color="000000"/>
              <w:right w:val="single" w:sz="6" w:space="0" w:color="000000"/>
            </w:tcBorders>
            <w:vAlign w:val="center"/>
          </w:tcPr>
          <w:p w14:paraId="3225E7E8" w14:textId="77777777" w:rsidR="005F4EAD" w:rsidRPr="00F579DF" w:rsidRDefault="005F4EAD" w:rsidP="00C21C5F">
            <w:pPr>
              <w:spacing w:after="0" w:line="276" w:lineRule="auto"/>
              <w:jc w:val="center"/>
              <w:rPr>
                <w:rFonts w:asciiTheme="majorHAnsi" w:hAnsiTheme="majorHAnsi" w:cstheme="majorHAnsi"/>
                <w:color w:val="000000"/>
                <w:sz w:val="20"/>
                <w:szCs w:val="20"/>
              </w:rPr>
            </w:pPr>
            <w:r w:rsidRPr="00F579DF">
              <w:rPr>
                <w:rFonts w:asciiTheme="majorHAnsi" w:hAnsiTheme="majorHAnsi" w:cstheme="majorHAnsi"/>
                <w:color w:val="000000"/>
                <w:sz w:val="20"/>
                <w:szCs w:val="20"/>
              </w:rPr>
              <w:t>500</w:t>
            </w:r>
          </w:p>
        </w:tc>
      </w:tr>
      <w:tr w:rsidR="005F4EAD" w:rsidRPr="004A67F0" w14:paraId="4460B27A" w14:textId="77777777" w:rsidTr="00C21C5F">
        <w:trPr>
          <w:trHeight w:val="50"/>
        </w:trPr>
        <w:tc>
          <w:tcPr>
            <w:tcW w:w="1835" w:type="dxa"/>
            <w:tcBorders>
              <w:top w:val="single" w:sz="6" w:space="0" w:color="000000"/>
              <w:left w:val="single" w:sz="6" w:space="0" w:color="000000"/>
              <w:bottom w:val="single" w:sz="6" w:space="0" w:color="000000"/>
              <w:right w:val="nil"/>
            </w:tcBorders>
            <w:vAlign w:val="center"/>
          </w:tcPr>
          <w:p w14:paraId="4224D02A" w14:textId="77777777" w:rsidR="005F4EAD" w:rsidRPr="00F579DF" w:rsidRDefault="005F4EAD"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F579DF">
              <w:rPr>
                <w:rFonts w:asciiTheme="majorHAnsi" w:eastAsia="Times New Roman" w:hAnsiTheme="majorHAnsi" w:cstheme="majorHAnsi"/>
                <w:color w:val="000000"/>
                <w:kern w:val="0"/>
                <w:sz w:val="20"/>
                <w:szCs w:val="20"/>
                <w:lang w:eastAsia="pt-BR"/>
                <w14:ligatures w14:val="none"/>
              </w:rPr>
              <w:t>IDAM - REPRESAS</w:t>
            </w:r>
          </w:p>
        </w:tc>
        <w:tc>
          <w:tcPr>
            <w:tcW w:w="5670" w:type="dxa"/>
            <w:tcBorders>
              <w:top w:val="single" w:sz="6" w:space="0" w:color="000000"/>
              <w:left w:val="single" w:sz="6" w:space="0" w:color="000000"/>
              <w:bottom w:val="single" w:sz="6" w:space="0" w:color="000000"/>
              <w:right w:val="single" w:sz="6" w:space="0" w:color="000000"/>
            </w:tcBorders>
            <w:vAlign w:val="center"/>
          </w:tcPr>
          <w:p w14:paraId="1952BD57" w14:textId="77777777" w:rsidR="005F4EAD" w:rsidRPr="00F579DF" w:rsidRDefault="005F4EAD"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F579DF">
              <w:rPr>
                <w:rFonts w:asciiTheme="majorHAnsi" w:eastAsia="Times New Roman" w:hAnsiTheme="majorHAnsi" w:cstheme="majorHAnsi"/>
                <w:color w:val="000000"/>
                <w:kern w:val="0"/>
                <w:sz w:val="20"/>
                <w:szCs w:val="20"/>
                <w:lang w:eastAsia="pt-BR"/>
                <w14:ligatures w14:val="none"/>
              </w:rPr>
              <w:t>Rua Peixe Vivo, 268 – CEP 04772-100</w:t>
            </w:r>
          </w:p>
        </w:tc>
        <w:tc>
          <w:tcPr>
            <w:tcW w:w="1418" w:type="dxa"/>
            <w:tcBorders>
              <w:top w:val="single" w:sz="6" w:space="0" w:color="000000"/>
              <w:left w:val="nil"/>
              <w:bottom w:val="single" w:sz="6" w:space="0" w:color="000000"/>
              <w:right w:val="single" w:sz="6" w:space="0" w:color="000000"/>
            </w:tcBorders>
            <w:vAlign w:val="center"/>
          </w:tcPr>
          <w:p w14:paraId="16368388" w14:textId="77777777" w:rsidR="005F4EAD" w:rsidRPr="00F579DF" w:rsidRDefault="005F4EAD" w:rsidP="00C21C5F">
            <w:pPr>
              <w:spacing w:after="0" w:line="276" w:lineRule="auto"/>
              <w:jc w:val="center"/>
              <w:rPr>
                <w:rFonts w:asciiTheme="majorHAnsi" w:hAnsiTheme="majorHAnsi" w:cstheme="majorHAnsi"/>
                <w:color w:val="000000"/>
                <w:sz w:val="20"/>
                <w:szCs w:val="20"/>
              </w:rPr>
            </w:pPr>
            <w:r w:rsidRPr="00F579DF">
              <w:rPr>
                <w:rFonts w:asciiTheme="majorHAnsi" w:hAnsiTheme="majorHAnsi" w:cstheme="majorHAnsi"/>
                <w:color w:val="000000"/>
                <w:sz w:val="20"/>
                <w:szCs w:val="20"/>
              </w:rPr>
              <w:t>600</w:t>
            </w:r>
          </w:p>
        </w:tc>
      </w:tr>
      <w:tr w:rsidR="005F4EAD" w:rsidRPr="004A67F0" w14:paraId="3CF298AE" w14:textId="77777777" w:rsidTr="00C21C5F">
        <w:trPr>
          <w:trHeight w:val="65"/>
        </w:trPr>
        <w:tc>
          <w:tcPr>
            <w:tcW w:w="1835" w:type="dxa"/>
            <w:tcBorders>
              <w:top w:val="nil"/>
              <w:left w:val="single" w:sz="6" w:space="0" w:color="000000"/>
              <w:bottom w:val="single" w:sz="6" w:space="0" w:color="000000"/>
              <w:right w:val="nil"/>
            </w:tcBorders>
            <w:vAlign w:val="center"/>
          </w:tcPr>
          <w:p w14:paraId="4CABC364" w14:textId="77777777" w:rsidR="005F4EAD" w:rsidRPr="00900F14" w:rsidRDefault="005F4EAD"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Pr>
                <w:rFonts w:asciiTheme="majorHAnsi" w:eastAsia="Times New Roman" w:hAnsiTheme="majorHAnsi" w:cstheme="majorHAnsi"/>
                <w:color w:val="000000"/>
                <w:kern w:val="0"/>
                <w:sz w:val="20"/>
                <w:szCs w:val="20"/>
                <w:lang w:eastAsia="pt-BR"/>
                <w14:ligatures w14:val="none"/>
              </w:rPr>
              <w:t>ROMU</w:t>
            </w:r>
          </w:p>
        </w:tc>
        <w:tc>
          <w:tcPr>
            <w:tcW w:w="5670" w:type="dxa"/>
            <w:tcBorders>
              <w:top w:val="nil"/>
              <w:left w:val="single" w:sz="6" w:space="0" w:color="000000"/>
              <w:bottom w:val="single" w:sz="6" w:space="0" w:color="000000"/>
              <w:right w:val="single" w:sz="6" w:space="0" w:color="000000"/>
            </w:tcBorders>
            <w:vAlign w:val="center"/>
          </w:tcPr>
          <w:p w14:paraId="7473C1B2" w14:textId="77777777" w:rsidR="005F4EAD" w:rsidRPr="00900F14" w:rsidRDefault="005F4EAD"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C5730C">
              <w:rPr>
                <w:rFonts w:asciiTheme="majorHAnsi" w:eastAsia="Times New Roman" w:hAnsiTheme="majorHAnsi" w:cstheme="majorHAnsi"/>
                <w:color w:val="000000"/>
                <w:kern w:val="0"/>
                <w:sz w:val="20"/>
                <w:szCs w:val="20"/>
                <w:lang w:eastAsia="pt-BR"/>
                <w14:ligatures w14:val="none"/>
              </w:rPr>
              <w:t xml:space="preserve">Rua </w:t>
            </w:r>
            <w:proofErr w:type="spellStart"/>
            <w:r w:rsidRPr="00C5730C">
              <w:rPr>
                <w:rFonts w:asciiTheme="majorHAnsi" w:eastAsia="Times New Roman" w:hAnsiTheme="majorHAnsi" w:cstheme="majorHAnsi"/>
                <w:color w:val="000000"/>
                <w:kern w:val="0"/>
                <w:sz w:val="20"/>
                <w:szCs w:val="20"/>
                <w:lang w:eastAsia="pt-BR"/>
                <w14:ligatures w14:val="none"/>
              </w:rPr>
              <w:t>Azurita</w:t>
            </w:r>
            <w:proofErr w:type="spellEnd"/>
            <w:r>
              <w:rPr>
                <w:rFonts w:asciiTheme="majorHAnsi" w:eastAsia="Times New Roman" w:hAnsiTheme="majorHAnsi" w:cstheme="majorHAnsi"/>
                <w:color w:val="000000"/>
                <w:kern w:val="0"/>
                <w:sz w:val="20"/>
                <w:szCs w:val="20"/>
                <w:lang w:eastAsia="pt-BR"/>
                <w14:ligatures w14:val="none"/>
              </w:rPr>
              <w:t>,</w:t>
            </w:r>
            <w:r w:rsidRPr="00C5730C">
              <w:rPr>
                <w:rFonts w:asciiTheme="majorHAnsi" w:eastAsia="Times New Roman" w:hAnsiTheme="majorHAnsi" w:cstheme="majorHAnsi"/>
                <w:color w:val="000000"/>
                <w:kern w:val="0"/>
                <w:sz w:val="20"/>
                <w:szCs w:val="20"/>
                <w:lang w:eastAsia="pt-BR"/>
                <w14:ligatures w14:val="none"/>
              </w:rPr>
              <w:t xml:space="preserve"> 100</w:t>
            </w:r>
            <w:r w:rsidRPr="00900F14">
              <w:rPr>
                <w:rFonts w:asciiTheme="majorHAnsi" w:eastAsia="Times New Roman" w:hAnsiTheme="majorHAnsi" w:cstheme="majorHAnsi"/>
                <w:color w:val="000000"/>
                <w:kern w:val="0"/>
                <w:sz w:val="20"/>
                <w:szCs w:val="20"/>
                <w:lang w:eastAsia="pt-BR"/>
                <w14:ligatures w14:val="none"/>
              </w:rPr>
              <w:t xml:space="preserve"> - São Paulo - SP, </w:t>
            </w:r>
            <w:r>
              <w:rPr>
                <w:rFonts w:asciiTheme="majorHAnsi" w:eastAsia="Times New Roman" w:hAnsiTheme="majorHAnsi" w:cstheme="majorHAnsi"/>
                <w:color w:val="000000"/>
                <w:kern w:val="0"/>
                <w:sz w:val="20"/>
                <w:szCs w:val="20"/>
                <w:lang w:eastAsia="pt-BR"/>
                <w14:ligatures w14:val="none"/>
              </w:rPr>
              <w:t xml:space="preserve">CEP </w:t>
            </w:r>
            <w:r w:rsidRPr="00900F14">
              <w:rPr>
                <w:rFonts w:asciiTheme="majorHAnsi" w:eastAsia="Times New Roman" w:hAnsiTheme="majorHAnsi" w:cstheme="majorHAnsi"/>
                <w:color w:val="000000"/>
                <w:kern w:val="0"/>
                <w:sz w:val="20"/>
                <w:szCs w:val="20"/>
                <w:lang w:eastAsia="pt-BR"/>
                <w14:ligatures w14:val="none"/>
              </w:rPr>
              <w:t>0</w:t>
            </w:r>
            <w:r>
              <w:rPr>
                <w:rFonts w:asciiTheme="majorHAnsi" w:eastAsia="Times New Roman" w:hAnsiTheme="majorHAnsi" w:cstheme="majorHAnsi"/>
                <w:color w:val="000000"/>
                <w:kern w:val="0"/>
                <w:sz w:val="20"/>
                <w:szCs w:val="20"/>
                <w:lang w:eastAsia="pt-BR"/>
                <w14:ligatures w14:val="none"/>
              </w:rPr>
              <w:t>3034-050</w:t>
            </w:r>
          </w:p>
        </w:tc>
        <w:tc>
          <w:tcPr>
            <w:tcW w:w="1418" w:type="dxa"/>
            <w:tcBorders>
              <w:top w:val="nil"/>
              <w:left w:val="nil"/>
              <w:bottom w:val="single" w:sz="6" w:space="0" w:color="000000"/>
              <w:right w:val="single" w:sz="6" w:space="0" w:color="000000"/>
            </w:tcBorders>
            <w:vAlign w:val="center"/>
          </w:tcPr>
          <w:p w14:paraId="17DAB8DC" w14:textId="77777777" w:rsidR="005F4EAD" w:rsidRPr="00900F14" w:rsidRDefault="005F4EAD"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hAnsiTheme="majorHAnsi" w:cstheme="majorHAnsi"/>
                <w:color w:val="000000"/>
                <w:sz w:val="20"/>
                <w:szCs w:val="20"/>
              </w:rPr>
              <w:t>3440</w:t>
            </w:r>
          </w:p>
        </w:tc>
      </w:tr>
      <w:tr w:rsidR="005F4EAD" w:rsidRPr="004A67F0" w14:paraId="7F5E8BC3" w14:textId="77777777" w:rsidTr="00C21C5F">
        <w:trPr>
          <w:trHeight w:val="65"/>
        </w:trPr>
        <w:tc>
          <w:tcPr>
            <w:tcW w:w="1835" w:type="dxa"/>
            <w:tcBorders>
              <w:top w:val="nil"/>
              <w:left w:val="single" w:sz="6" w:space="0" w:color="000000"/>
              <w:bottom w:val="single" w:sz="6" w:space="0" w:color="000000"/>
              <w:right w:val="nil"/>
            </w:tcBorders>
            <w:vAlign w:val="center"/>
          </w:tcPr>
          <w:p w14:paraId="41D80D00" w14:textId="77777777" w:rsidR="005F4EAD" w:rsidRPr="00900F14" w:rsidRDefault="005F4EAD"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Pr>
                <w:rFonts w:asciiTheme="majorHAnsi" w:eastAsia="Times New Roman" w:hAnsiTheme="majorHAnsi" w:cstheme="majorHAnsi"/>
                <w:color w:val="000000"/>
                <w:kern w:val="0"/>
                <w:sz w:val="20"/>
                <w:szCs w:val="20"/>
                <w:lang w:eastAsia="pt-BR"/>
                <w14:ligatures w14:val="none"/>
              </w:rPr>
              <w:t>ROMO</w:t>
            </w:r>
          </w:p>
        </w:tc>
        <w:tc>
          <w:tcPr>
            <w:tcW w:w="5670" w:type="dxa"/>
            <w:tcBorders>
              <w:top w:val="nil"/>
              <w:left w:val="single" w:sz="6" w:space="0" w:color="000000"/>
              <w:bottom w:val="single" w:sz="6" w:space="0" w:color="000000"/>
              <w:right w:val="single" w:sz="6" w:space="0" w:color="000000"/>
            </w:tcBorders>
            <w:vAlign w:val="center"/>
          </w:tcPr>
          <w:p w14:paraId="18777EE9" w14:textId="77777777" w:rsidR="005F4EAD" w:rsidRPr="00900F14" w:rsidRDefault="005F4EAD"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eastAsia="Times New Roman" w:hAnsiTheme="majorHAnsi" w:cstheme="majorHAnsi"/>
                <w:color w:val="000000"/>
                <w:kern w:val="0"/>
                <w:sz w:val="20"/>
                <w:szCs w:val="20"/>
                <w:lang w:eastAsia="pt-BR"/>
                <w14:ligatures w14:val="none"/>
              </w:rPr>
              <w:t>R. João Tobias, 12 - Belenzinho - CEP 03163-060</w:t>
            </w:r>
          </w:p>
        </w:tc>
        <w:tc>
          <w:tcPr>
            <w:tcW w:w="1418" w:type="dxa"/>
            <w:tcBorders>
              <w:top w:val="nil"/>
              <w:left w:val="nil"/>
              <w:bottom w:val="single" w:sz="6" w:space="0" w:color="000000"/>
              <w:right w:val="single" w:sz="6" w:space="0" w:color="000000"/>
            </w:tcBorders>
            <w:vAlign w:val="center"/>
          </w:tcPr>
          <w:p w14:paraId="3B4C762E" w14:textId="77777777" w:rsidR="005F4EAD" w:rsidRPr="00900F14" w:rsidRDefault="005F4EAD"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hAnsiTheme="majorHAnsi" w:cstheme="majorHAnsi"/>
                <w:color w:val="000000"/>
                <w:sz w:val="20"/>
                <w:szCs w:val="20"/>
              </w:rPr>
              <w:t>2220</w:t>
            </w:r>
          </w:p>
        </w:tc>
      </w:tr>
      <w:tr w:rsidR="005F4EAD" w:rsidRPr="004A67F0" w14:paraId="4D7F39F0" w14:textId="77777777" w:rsidTr="00C21C5F">
        <w:trPr>
          <w:trHeight w:val="309"/>
        </w:trPr>
        <w:tc>
          <w:tcPr>
            <w:tcW w:w="1835" w:type="dxa"/>
            <w:tcBorders>
              <w:top w:val="nil"/>
              <w:left w:val="single" w:sz="6" w:space="0" w:color="000000"/>
              <w:bottom w:val="single" w:sz="6" w:space="0" w:color="000000"/>
              <w:right w:val="nil"/>
            </w:tcBorders>
            <w:vAlign w:val="center"/>
          </w:tcPr>
          <w:p w14:paraId="6924BBDC" w14:textId="77777777" w:rsidR="005F4EAD" w:rsidRPr="00900F14" w:rsidRDefault="005F4EAD"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eastAsia="Times New Roman" w:hAnsiTheme="majorHAnsi" w:cstheme="majorHAnsi"/>
                <w:color w:val="000000"/>
                <w:kern w:val="0"/>
                <w:sz w:val="20"/>
                <w:szCs w:val="20"/>
                <w:lang w:eastAsia="pt-BR"/>
                <w14:ligatures w14:val="none"/>
              </w:rPr>
              <w:t>CANIL</w:t>
            </w:r>
          </w:p>
        </w:tc>
        <w:tc>
          <w:tcPr>
            <w:tcW w:w="5670" w:type="dxa"/>
            <w:tcBorders>
              <w:top w:val="nil"/>
              <w:left w:val="single" w:sz="6" w:space="0" w:color="000000"/>
              <w:bottom w:val="single" w:sz="6" w:space="0" w:color="000000"/>
              <w:right w:val="single" w:sz="6" w:space="0" w:color="000000"/>
            </w:tcBorders>
            <w:vAlign w:val="center"/>
          </w:tcPr>
          <w:p w14:paraId="4147E939" w14:textId="77777777" w:rsidR="005F4EAD" w:rsidRPr="00900F14" w:rsidRDefault="005F4EAD"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eastAsia="Times New Roman" w:hAnsiTheme="majorHAnsi" w:cstheme="majorHAnsi"/>
                <w:color w:val="000000"/>
                <w:kern w:val="0"/>
                <w:sz w:val="20"/>
                <w:szCs w:val="20"/>
                <w:lang w:eastAsia="pt-BR"/>
                <w14:ligatures w14:val="none"/>
              </w:rPr>
              <w:t xml:space="preserve">Travessa </w:t>
            </w:r>
            <w:proofErr w:type="spellStart"/>
            <w:r w:rsidRPr="00900F14">
              <w:rPr>
                <w:rFonts w:asciiTheme="majorHAnsi" w:eastAsia="Times New Roman" w:hAnsiTheme="majorHAnsi" w:cstheme="majorHAnsi"/>
                <w:color w:val="000000"/>
                <w:kern w:val="0"/>
                <w:sz w:val="20"/>
                <w:szCs w:val="20"/>
                <w:lang w:eastAsia="pt-BR"/>
                <w14:ligatures w14:val="none"/>
              </w:rPr>
              <w:t>Simis</w:t>
            </w:r>
            <w:proofErr w:type="spellEnd"/>
            <w:r w:rsidRPr="00900F14">
              <w:rPr>
                <w:rFonts w:asciiTheme="majorHAnsi" w:eastAsia="Times New Roman" w:hAnsiTheme="majorHAnsi" w:cstheme="majorHAnsi"/>
                <w:color w:val="000000"/>
                <w:kern w:val="0"/>
                <w:sz w:val="20"/>
                <w:szCs w:val="20"/>
                <w:lang w:eastAsia="pt-BR"/>
                <w14:ligatures w14:val="none"/>
              </w:rPr>
              <w:t>, nº 9 - Vila Guilherme - CEP 02049-015</w:t>
            </w:r>
          </w:p>
        </w:tc>
        <w:tc>
          <w:tcPr>
            <w:tcW w:w="1418" w:type="dxa"/>
            <w:tcBorders>
              <w:top w:val="nil"/>
              <w:left w:val="nil"/>
              <w:bottom w:val="single" w:sz="6" w:space="0" w:color="000000"/>
              <w:right w:val="single" w:sz="6" w:space="0" w:color="000000"/>
            </w:tcBorders>
            <w:vAlign w:val="center"/>
          </w:tcPr>
          <w:p w14:paraId="7ECB04AC" w14:textId="77777777" w:rsidR="005F4EAD" w:rsidRPr="00900F14" w:rsidRDefault="005F4EAD"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hAnsiTheme="majorHAnsi" w:cstheme="majorHAnsi"/>
                <w:color w:val="000000"/>
                <w:sz w:val="20"/>
                <w:szCs w:val="20"/>
              </w:rPr>
              <w:t>569</w:t>
            </w:r>
          </w:p>
        </w:tc>
      </w:tr>
      <w:tr w:rsidR="005F4EAD" w:rsidRPr="004A67F0" w14:paraId="04D3EEE7" w14:textId="77777777" w:rsidTr="00C21C5F">
        <w:trPr>
          <w:trHeight w:val="120"/>
        </w:trPr>
        <w:tc>
          <w:tcPr>
            <w:tcW w:w="1835" w:type="dxa"/>
            <w:tcBorders>
              <w:top w:val="nil"/>
              <w:left w:val="single" w:sz="6" w:space="0" w:color="000000"/>
              <w:bottom w:val="single" w:sz="6" w:space="0" w:color="000000"/>
              <w:right w:val="single" w:sz="6" w:space="0" w:color="000000"/>
            </w:tcBorders>
            <w:vAlign w:val="center"/>
          </w:tcPr>
          <w:p w14:paraId="24DE84FB" w14:textId="77777777" w:rsidR="005F4EAD" w:rsidRPr="00900F14" w:rsidRDefault="005F4EAD"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r w:rsidRPr="00900F14">
              <w:rPr>
                <w:rFonts w:asciiTheme="majorHAnsi" w:eastAsia="Times New Roman" w:hAnsiTheme="majorHAnsi" w:cstheme="majorHAnsi"/>
                <w:b/>
                <w:bCs/>
                <w:color w:val="000000"/>
                <w:kern w:val="0"/>
                <w:sz w:val="20"/>
                <w:szCs w:val="20"/>
                <w:lang w:eastAsia="pt-BR"/>
                <w14:ligatures w14:val="none"/>
              </w:rPr>
              <w:t>TOTAL</w:t>
            </w:r>
          </w:p>
        </w:tc>
        <w:tc>
          <w:tcPr>
            <w:tcW w:w="5670" w:type="dxa"/>
            <w:tcBorders>
              <w:top w:val="nil"/>
              <w:left w:val="nil"/>
              <w:bottom w:val="single" w:sz="6" w:space="0" w:color="000000"/>
              <w:right w:val="single" w:sz="6" w:space="0" w:color="000000"/>
            </w:tcBorders>
            <w:vAlign w:val="center"/>
          </w:tcPr>
          <w:p w14:paraId="07A04E07" w14:textId="77777777" w:rsidR="005F4EAD" w:rsidRPr="00900F14" w:rsidRDefault="005F4EAD" w:rsidP="00C21C5F">
            <w:pPr>
              <w:spacing w:after="0" w:line="276" w:lineRule="auto"/>
              <w:jc w:val="center"/>
              <w:rPr>
                <w:rFonts w:asciiTheme="majorHAnsi" w:eastAsia="Times New Roman" w:hAnsiTheme="majorHAnsi" w:cstheme="majorHAnsi"/>
                <w:color w:val="000000"/>
                <w:kern w:val="0"/>
                <w:sz w:val="20"/>
                <w:szCs w:val="20"/>
                <w:lang w:eastAsia="pt-BR"/>
                <w14:ligatures w14:val="none"/>
              </w:rPr>
            </w:pPr>
          </w:p>
        </w:tc>
        <w:tc>
          <w:tcPr>
            <w:tcW w:w="1418" w:type="dxa"/>
            <w:tcBorders>
              <w:top w:val="nil"/>
              <w:left w:val="nil"/>
              <w:bottom w:val="single" w:sz="6" w:space="0" w:color="000000"/>
              <w:right w:val="single" w:sz="6" w:space="0" w:color="000000"/>
            </w:tcBorders>
            <w:vAlign w:val="center"/>
          </w:tcPr>
          <w:p w14:paraId="2BDE28E7" w14:textId="77777777" w:rsidR="005F4EAD" w:rsidRPr="00900F14" w:rsidRDefault="005F4EAD" w:rsidP="00C21C5F">
            <w:pPr>
              <w:spacing w:after="0" w:line="276" w:lineRule="auto"/>
              <w:jc w:val="center"/>
              <w:rPr>
                <w:rFonts w:asciiTheme="majorHAnsi" w:eastAsia="Times New Roman" w:hAnsiTheme="majorHAnsi" w:cstheme="majorHAnsi"/>
                <w:b/>
                <w:bCs/>
                <w:color w:val="000000"/>
                <w:kern w:val="0"/>
                <w:sz w:val="20"/>
                <w:szCs w:val="20"/>
                <w:lang w:eastAsia="pt-BR"/>
                <w14:ligatures w14:val="none"/>
              </w:rPr>
            </w:pPr>
            <w:r w:rsidRPr="00900F14">
              <w:rPr>
                <w:rFonts w:asciiTheme="majorHAnsi" w:hAnsiTheme="majorHAnsi" w:cstheme="majorHAnsi"/>
                <w:b/>
                <w:bCs/>
                <w:color w:val="000000"/>
                <w:sz w:val="20"/>
                <w:szCs w:val="20"/>
              </w:rPr>
              <w:t>6</w:t>
            </w:r>
            <w:r>
              <w:rPr>
                <w:rFonts w:asciiTheme="majorHAnsi" w:hAnsiTheme="majorHAnsi" w:cstheme="majorHAnsi"/>
                <w:b/>
                <w:bCs/>
                <w:color w:val="000000"/>
                <w:sz w:val="20"/>
                <w:szCs w:val="20"/>
              </w:rPr>
              <w:t>4</w:t>
            </w:r>
            <w:r w:rsidRPr="00900F14">
              <w:rPr>
                <w:rFonts w:asciiTheme="majorHAnsi" w:hAnsiTheme="majorHAnsi" w:cstheme="majorHAnsi"/>
                <w:b/>
                <w:bCs/>
                <w:color w:val="000000"/>
                <w:sz w:val="20"/>
                <w:szCs w:val="20"/>
              </w:rPr>
              <w:t>.</w:t>
            </w:r>
            <w:r>
              <w:rPr>
                <w:rFonts w:asciiTheme="majorHAnsi" w:hAnsiTheme="majorHAnsi" w:cstheme="majorHAnsi"/>
                <w:b/>
                <w:bCs/>
                <w:color w:val="000000"/>
                <w:sz w:val="20"/>
                <w:szCs w:val="20"/>
              </w:rPr>
              <w:t>677</w:t>
            </w:r>
          </w:p>
        </w:tc>
      </w:tr>
    </w:tbl>
    <w:p w14:paraId="690B1A8C" w14:textId="77777777" w:rsidR="00C34D52" w:rsidRDefault="00C34D52" w:rsidP="004115F7">
      <w:pPr>
        <w:spacing w:after="0" w:line="276" w:lineRule="auto"/>
        <w:ind w:left="-426"/>
        <w:jc w:val="both"/>
        <w:rPr>
          <w:rFonts w:asciiTheme="majorHAnsi" w:eastAsia="Times New Roman" w:hAnsiTheme="majorHAnsi" w:cstheme="majorHAnsi"/>
          <w:kern w:val="0"/>
          <w:lang w:eastAsia="pt-BR"/>
          <w14:ligatures w14:val="none"/>
        </w:rPr>
      </w:pPr>
    </w:p>
    <w:p w14:paraId="192D3417" w14:textId="77777777" w:rsidR="005F4EAD" w:rsidRPr="005F4EAD" w:rsidRDefault="005F4EAD" w:rsidP="005F4EAD">
      <w:pPr>
        <w:spacing w:after="0" w:line="276" w:lineRule="auto"/>
        <w:ind w:left="-426"/>
        <w:jc w:val="both"/>
        <w:rPr>
          <w:rFonts w:asciiTheme="majorHAnsi" w:eastAsia="Times New Roman" w:hAnsiTheme="majorHAnsi" w:cstheme="majorHAnsi"/>
          <w:color w:val="000000"/>
          <w:kern w:val="0"/>
          <w:lang w:eastAsia="pt-BR"/>
          <w14:ligatures w14:val="none"/>
        </w:rPr>
      </w:pPr>
      <w:r w:rsidRPr="005F4EAD">
        <w:rPr>
          <w:rFonts w:asciiTheme="majorHAnsi" w:eastAsia="Times New Roman" w:hAnsiTheme="majorHAnsi" w:cstheme="majorHAnsi"/>
          <w:color w:val="000000"/>
          <w:kern w:val="0"/>
          <w:lang w:eastAsia="pt-BR"/>
          <w14:ligatures w14:val="none"/>
        </w:rPr>
        <w:t>Os kits lanche serão recebidos provisoriamente, de forma sumária, pelo responsável pelo acompanhamento e fiscalização da contratação, mediante conferência dos quantitativos e das condições aparentes dos produtos e embalagens.</w:t>
      </w:r>
    </w:p>
    <w:p w14:paraId="37AAF6A1" w14:textId="77777777" w:rsidR="005F4EAD" w:rsidRPr="005F4EAD" w:rsidRDefault="005F4EAD" w:rsidP="005F4EAD">
      <w:pPr>
        <w:spacing w:after="0" w:line="276" w:lineRule="auto"/>
        <w:ind w:left="-426"/>
        <w:jc w:val="both"/>
        <w:rPr>
          <w:rFonts w:asciiTheme="majorHAnsi" w:eastAsia="Times New Roman" w:hAnsiTheme="majorHAnsi" w:cstheme="majorHAnsi"/>
          <w:color w:val="000000"/>
          <w:kern w:val="0"/>
          <w:sz w:val="12"/>
          <w:szCs w:val="12"/>
          <w:lang w:eastAsia="pt-BR"/>
          <w14:ligatures w14:val="none"/>
        </w:rPr>
      </w:pPr>
    </w:p>
    <w:p w14:paraId="763409FA" w14:textId="77777777" w:rsidR="005F4EAD" w:rsidRPr="005F4EAD" w:rsidRDefault="005F4EAD" w:rsidP="005F4EAD">
      <w:pPr>
        <w:spacing w:after="0" w:line="276" w:lineRule="auto"/>
        <w:ind w:left="-426"/>
        <w:jc w:val="both"/>
        <w:rPr>
          <w:rFonts w:asciiTheme="majorHAnsi" w:eastAsia="Times New Roman" w:hAnsiTheme="majorHAnsi" w:cstheme="majorHAnsi"/>
          <w:color w:val="000000"/>
          <w:kern w:val="0"/>
          <w:lang w:eastAsia="pt-BR"/>
          <w14:ligatures w14:val="none"/>
        </w:rPr>
      </w:pPr>
      <w:r w:rsidRPr="005F4EAD">
        <w:rPr>
          <w:rFonts w:asciiTheme="majorHAnsi" w:eastAsia="Times New Roman" w:hAnsiTheme="majorHAnsi" w:cstheme="majorHAnsi"/>
          <w:color w:val="000000"/>
          <w:kern w:val="0"/>
          <w:lang w:eastAsia="pt-BR"/>
          <w14:ligatures w14:val="none"/>
        </w:rPr>
        <w:t>Após a verificação da conformidade dos produtos com as especificações estabelecidas no Termo de Referência e na proposta, o objeto será recebido definitivamente.</w:t>
      </w:r>
    </w:p>
    <w:p w14:paraId="67CE8A9B" w14:textId="77777777" w:rsidR="005F4EAD" w:rsidRPr="005F4EAD" w:rsidRDefault="005F4EAD" w:rsidP="005F4EAD">
      <w:pPr>
        <w:spacing w:after="0" w:line="276" w:lineRule="auto"/>
        <w:ind w:left="-426"/>
        <w:jc w:val="both"/>
        <w:rPr>
          <w:rFonts w:asciiTheme="majorHAnsi" w:eastAsia="Times New Roman" w:hAnsiTheme="majorHAnsi" w:cstheme="majorHAnsi"/>
          <w:color w:val="000000"/>
          <w:kern w:val="0"/>
          <w:sz w:val="12"/>
          <w:szCs w:val="12"/>
          <w:lang w:eastAsia="pt-BR"/>
          <w14:ligatures w14:val="none"/>
        </w:rPr>
      </w:pPr>
    </w:p>
    <w:p w14:paraId="456FC1CB" w14:textId="34C43FC0" w:rsidR="005F4EAD" w:rsidRPr="005F4EAD" w:rsidRDefault="005F4EAD" w:rsidP="005F4EAD">
      <w:pPr>
        <w:spacing w:after="0" w:line="276" w:lineRule="auto"/>
        <w:ind w:left="-426"/>
        <w:jc w:val="both"/>
        <w:rPr>
          <w:rFonts w:asciiTheme="majorHAnsi" w:eastAsia="Times New Roman" w:hAnsiTheme="majorHAnsi" w:cstheme="majorHAnsi"/>
          <w:color w:val="000000"/>
          <w:kern w:val="0"/>
          <w:lang w:eastAsia="pt-BR"/>
          <w14:ligatures w14:val="none"/>
        </w:rPr>
      </w:pPr>
      <w:r w:rsidRPr="005F4EAD">
        <w:rPr>
          <w:rFonts w:asciiTheme="majorHAnsi" w:eastAsia="Times New Roman" w:hAnsiTheme="majorHAnsi" w:cstheme="majorHAnsi"/>
          <w:color w:val="000000"/>
          <w:kern w:val="0"/>
          <w:lang w:eastAsia="pt-BR"/>
          <w14:ligatures w14:val="none"/>
        </w:rPr>
        <w:t>O recebimento não exclui a responsabilidade da DETENTORA pela qualidade, segurança e conformidade dos produtos fornecidos, nos termos da contratação e da legislação aplicável.</w:t>
      </w:r>
    </w:p>
    <w:p w14:paraId="553C2FB8" w14:textId="77777777" w:rsidR="00E40ED0" w:rsidRPr="004115F7" w:rsidRDefault="00E40ED0" w:rsidP="004115F7">
      <w:pPr>
        <w:spacing w:after="0" w:line="276" w:lineRule="auto"/>
        <w:ind w:left="-426"/>
        <w:jc w:val="both"/>
        <w:rPr>
          <w:rFonts w:asciiTheme="majorHAnsi" w:hAnsiTheme="majorHAnsi" w:cstheme="majorHAnsi"/>
        </w:rPr>
      </w:pPr>
    </w:p>
    <w:p w14:paraId="2F7165FA" w14:textId="77777777" w:rsidR="00C34D52" w:rsidRPr="004115F7" w:rsidRDefault="005D385C" w:rsidP="004115F7">
      <w:pPr>
        <w:pStyle w:val="Subttulo"/>
        <w:spacing w:after="0"/>
        <w:ind w:left="-426"/>
        <w:jc w:val="both"/>
        <w:rPr>
          <w:rFonts w:asciiTheme="majorHAnsi" w:hAnsiTheme="majorHAnsi" w:cstheme="majorHAnsi"/>
          <w:b/>
          <w:sz w:val="22"/>
          <w:szCs w:val="22"/>
          <w:lang w:eastAsia="pt-BR"/>
        </w:rPr>
      </w:pPr>
      <w:r w:rsidRPr="004115F7">
        <w:rPr>
          <w:rFonts w:asciiTheme="majorHAnsi" w:hAnsiTheme="majorHAnsi" w:cstheme="majorHAnsi"/>
          <w:b/>
          <w:sz w:val="22"/>
          <w:szCs w:val="22"/>
          <w:lang w:eastAsia="pt-BR"/>
        </w:rPr>
        <w:t>ANEXO I</w:t>
      </w:r>
    </w:p>
    <w:p w14:paraId="2C61E3D7" w14:textId="5972E5E1" w:rsidR="00C34D52" w:rsidRPr="004115F7" w:rsidRDefault="005D385C" w:rsidP="004115F7">
      <w:pPr>
        <w:pStyle w:val="Subttulo"/>
        <w:spacing w:after="0"/>
        <w:ind w:left="-426"/>
        <w:jc w:val="both"/>
        <w:rPr>
          <w:rFonts w:asciiTheme="majorHAnsi" w:hAnsiTheme="majorHAnsi" w:cstheme="majorHAnsi"/>
          <w:sz w:val="22"/>
          <w:szCs w:val="22"/>
          <w:lang w:eastAsia="pt-BR"/>
        </w:rPr>
      </w:pPr>
      <w:r w:rsidRPr="004115F7">
        <w:rPr>
          <w:rFonts w:asciiTheme="majorHAnsi" w:hAnsiTheme="majorHAnsi" w:cstheme="majorHAnsi"/>
          <w:sz w:val="22"/>
          <w:szCs w:val="22"/>
          <w:lang w:eastAsia="pt-BR"/>
        </w:rPr>
        <w:t>ORDEM DE FORNECIMENTO nº ____/202</w:t>
      </w:r>
      <w:r w:rsidR="00626E54">
        <w:rPr>
          <w:rFonts w:asciiTheme="majorHAnsi" w:hAnsiTheme="majorHAnsi" w:cstheme="majorHAnsi"/>
          <w:sz w:val="22"/>
          <w:szCs w:val="22"/>
          <w:lang w:eastAsia="pt-BR"/>
        </w:rPr>
        <w:t>6 ou 2027</w:t>
      </w:r>
    </w:p>
    <w:p w14:paraId="426E758A" w14:textId="62122548" w:rsidR="00C34D52" w:rsidRPr="004115F7" w:rsidRDefault="005D385C" w:rsidP="004115F7">
      <w:pPr>
        <w:pStyle w:val="Subttulo"/>
        <w:spacing w:after="0"/>
        <w:ind w:left="-426"/>
        <w:jc w:val="both"/>
        <w:rPr>
          <w:rFonts w:asciiTheme="majorHAnsi" w:hAnsiTheme="majorHAnsi" w:cstheme="majorHAnsi"/>
          <w:sz w:val="22"/>
          <w:szCs w:val="22"/>
          <w:lang w:eastAsia="pt-BR"/>
        </w:rPr>
      </w:pPr>
      <w:r w:rsidRPr="004115F7">
        <w:rPr>
          <w:rFonts w:asciiTheme="majorHAnsi" w:hAnsiTheme="majorHAnsi" w:cstheme="majorHAnsi"/>
          <w:sz w:val="22"/>
          <w:szCs w:val="22"/>
          <w:lang w:eastAsia="pt-BR"/>
        </w:rPr>
        <w:t xml:space="preserve">Pregão Eletrônico nº: </w:t>
      </w:r>
      <w:proofErr w:type="gramStart"/>
      <w:r w:rsidRPr="004115F7">
        <w:rPr>
          <w:rFonts w:asciiTheme="majorHAnsi" w:hAnsiTheme="majorHAnsi" w:cstheme="majorHAnsi"/>
          <w:sz w:val="22"/>
          <w:szCs w:val="22"/>
          <w:lang w:eastAsia="pt-BR"/>
        </w:rPr>
        <w:t>..../</w:t>
      </w:r>
      <w:proofErr w:type="gramEnd"/>
      <w:r w:rsidR="00626E54" w:rsidRPr="00626E54">
        <w:rPr>
          <w:rFonts w:asciiTheme="majorHAnsi" w:hAnsiTheme="majorHAnsi" w:cstheme="majorHAnsi"/>
          <w:sz w:val="22"/>
          <w:szCs w:val="22"/>
          <w:lang w:eastAsia="pt-BR"/>
        </w:rPr>
        <w:t xml:space="preserve"> </w:t>
      </w:r>
      <w:r w:rsidR="00626E54" w:rsidRPr="004115F7">
        <w:rPr>
          <w:rFonts w:asciiTheme="majorHAnsi" w:hAnsiTheme="majorHAnsi" w:cstheme="majorHAnsi"/>
          <w:sz w:val="22"/>
          <w:szCs w:val="22"/>
          <w:lang w:eastAsia="pt-BR"/>
        </w:rPr>
        <w:t>202</w:t>
      </w:r>
      <w:r w:rsidR="00626E54">
        <w:rPr>
          <w:rFonts w:asciiTheme="majorHAnsi" w:hAnsiTheme="majorHAnsi" w:cstheme="majorHAnsi"/>
          <w:sz w:val="22"/>
          <w:szCs w:val="22"/>
          <w:lang w:eastAsia="pt-BR"/>
        </w:rPr>
        <w:t>6 ou 2027</w:t>
      </w:r>
    </w:p>
    <w:p w14:paraId="229FFF15" w14:textId="7900A479" w:rsidR="00C34D52" w:rsidRDefault="005D385C" w:rsidP="004115F7">
      <w:pPr>
        <w:pStyle w:val="Subttulo"/>
        <w:spacing w:after="0"/>
        <w:ind w:left="-426"/>
        <w:jc w:val="both"/>
        <w:rPr>
          <w:rFonts w:asciiTheme="majorHAnsi" w:hAnsiTheme="majorHAnsi" w:cstheme="majorHAnsi"/>
          <w:sz w:val="22"/>
          <w:szCs w:val="22"/>
          <w:lang w:eastAsia="pt-BR"/>
        </w:rPr>
      </w:pPr>
      <w:r w:rsidRPr="004115F7">
        <w:rPr>
          <w:rFonts w:asciiTheme="majorHAnsi" w:hAnsiTheme="majorHAnsi" w:cstheme="majorHAnsi"/>
          <w:sz w:val="22"/>
          <w:szCs w:val="22"/>
          <w:lang w:eastAsia="pt-BR"/>
        </w:rPr>
        <w:t>Data ___/____/</w:t>
      </w:r>
      <w:r w:rsidR="00626E54" w:rsidRPr="004115F7">
        <w:rPr>
          <w:rFonts w:asciiTheme="majorHAnsi" w:hAnsiTheme="majorHAnsi" w:cstheme="majorHAnsi"/>
          <w:sz w:val="22"/>
          <w:szCs w:val="22"/>
          <w:lang w:eastAsia="pt-BR"/>
        </w:rPr>
        <w:t>202</w:t>
      </w:r>
      <w:r w:rsidR="00626E54">
        <w:rPr>
          <w:rFonts w:asciiTheme="majorHAnsi" w:hAnsiTheme="majorHAnsi" w:cstheme="majorHAnsi"/>
          <w:sz w:val="22"/>
          <w:szCs w:val="22"/>
          <w:lang w:eastAsia="pt-BR"/>
        </w:rPr>
        <w:t>6 ou 2027</w:t>
      </w:r>
    </w:p>
    <w:p w14:paraId="6EB28923" w14:textId="77777777" w:rsidR="00626E54" w:rsidRPr="004115F7" w:rsidRDefault="00626E54" w:rsidP="004115F7">
      <w:pPr>
        <w:pStyle w:val="Subttulo"/>
        <w:spacing w:after="0"/>
        <w:ind w:left="-426"/>
        <w:jc w:val="both"/>
        <w:rPr>
          <w:rFonts w:asciiTheme="majorHAnsi" w:hAnsiTheme="majorHAnsi" w:cstheme="majorHAnsi"/>
          <w:sz w:val="22"/>
          <w:szCs w:val="22"/>
          <w:lang w:eastAsia="pt-BR"/>
        </w:rPr>
      </w:pPr>
    </w:p>
    <w:tbl>
      <w:tblPr>
        <w:tblW w:w="0" w:type="auto"/>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56"/>
        <w:gridCol w:w="1213"/>
        <w:gridCol w:w="2977"/>
        <w:gridCol w:w="4111"/>
      </w:tblGrid>
      <w:tr w:rsidR="00C34D52" w:rsidRPr="004115F7" w14:paraId="5DE509C3" w14:textId="77777777" w:rsidTr="00626E54">
        <w:tc>
          <w:tcPr>
            <w:tcW w:w="1056" w:type="dxa"/>
          </w:tcPr>
          <w:p w14:paraId="6F099B33" w14:textId="77777777" w:rsidR="00C34D52" w:rsidRPr="00626E54" w:rsidRDefault="005D385C" w:rsidP="00626E54">
            <w:pPr>
              <w:pStyle w:val="Subttulo"/>
              <w:spacing w:after="0"/>
              <w:jc w:val="both"/>
              <w:rPr>
                <w:rFonts w:asciiTheme="majorHAnsi" w:hAnsiTheme="majorHAnsi" w:cstheme="majorHAnsi"/>
                <w:b/>
                <w:bCs/>
                <w:sz w:val="22"/>
                <w:szCs w:val="22"/>
                <w:lang w:eastAsia="pt-BR"/>
              </w:rPr>
            </w:pPr>
            <w:r w:rsidRPr="00626E54">
              <w:rPr>
                <w:rFonts w:asciiTheme="majorHAnsi" w:hAnsiTheme="majorHAnsi" w:cstheme="majorHAnsi"/>
                <w:b/>
                <w:bCs/>
                <w:sz w:val="22"/>
                <w:szCs w:val="22"/>
                <w:lang w:eastAsia="pt-BR"/>
              </w:rPr>
              <w:t>Item</w:t>
            </w:r>
          </w:p>
        </w:tc>
        <w:tc>
          <w:tcPr>
            <w:tcW w:w="1213" w:type="dxa"/>
          </w:tcPr>
          <w:p w14:paraId="5E93D3CF" w14:textId="77777777" w:rsidR="00C34D52" w:rsidRPr="00626E54" w:rsidRDefault="005D385C" w:rsidP="00626E54">
            <w:pPr>
              <w:pStyle w:val="Subttulo"/>
              <w:spacing w:after="0"/>
              <w:jc w:val="both"/>
              <w:rPr>
                <w:rFonts w:asciiTheme="majorHAnsi" w:hAnsiTheme="majorHAnsi" w:cstheme="majorHAnsi"/>
                <w:b/>
                <w:bCs/>
                <w:sz w:val="22"/>
                <w:szCs w:val="22"/>
                <w:lang w:eastAsia="pt-BR"/>
              </w:rPr>
            </w:pPr>
            <w:r w:rsidRPr="00626E54">
              <w:rPr>
                <w:rFonts w:asciiTheme="majorHAnsi" w:hAnsiTheme="majorHAnsi" w:cstheme="majorHAnsi"/>
                <w:b/>
                <w:bCs/>
                <w:sz w:val="22"/>
                <w:szCs w:val="22"/>
                <w:lang w:eastAsia="pt-BR"/>
              </w:rPr>
              <w:t>Quant.</w:t>
            </w:r>
          </w:p>
        </w:tc>
        <w:tc>
          <w:tcPr>
            <w:tcW w:w="2977" w:type="dxa"/>
            <w:vAlign w:val="center"/>
          </w:tcPr>
          <w:p w14:paraId="683195C5" w14:textId="0CA5052B" w:rsidR="00C34D52" w:rsidRPr="00626E54" w:rsidRDefault="005D385C" w:rsidP="00626E54">
            <w:pPr>
              <w:pStyle w:val="Subttulo"/>
              <w:tabs>
                <w:tab w:val="left" w:pos="1877"/>
              </w:tabs>
              <w:spacing w:after="0"/>
              <w:jc w:val="both"/>
              <w:rPr>
                <w:rFonts w:asciiTheme="majorHAnsi" w:hAnsiTheme="majorHAnsi" w:cstheme="majorHAnsi"/>
                <w:b/>
                <w:bCs/>
                <w:sz w:val="22"/>
                <w:szCs w:val="22"/>
                <w:lang w:eastAsia="pt-BR"/>
              </w:rPr>
            </w:pPr>
            <w:r w:rsidRPr="00626E54">
              <w:rPr>
                <w:rFonts w:asciiTheme="majorHAnsi" w:hAnsiTheme="majorHAnsi" w:cstheme="majorHAnsi"/>
                <w:b/>
                <w:bCs/>
                <w:sz w:val="22"/>
                <w:szCs w:val="22"/>
                <w:lang w:eastAsia="pt-BR"/>
              </w:rPr>
              <w:t xml:space="preserve">Horário de </w:t>
            </w:r>
            <w:r w:rsidR="00B30762" w:rsidRPr="00626E54">
              <w:rPr>
                <w:rFonts w:asciiTheme="majorHAnsi" w:hAnsiTheme="majorHAnsi" w:cstheme="majorHAnsi"/>
                <w:b/>
                <w:bCs/>
                <w:sz w:val="22"/>
                <w:szCs w:val="22"/>
                <w:lang w:eastAsia="pt-BR"/>
              </w:rPr>
              <w:t>Início</w:t>
            </w:r>
            <w:r w:rsidRPr="00626E54">
              <w:rPr>
                <w:rFonts w:asciiTheme="majorHAnsi" w:hAnsiTheme="majorHAnsi" w:cstheme="majorHAnsi"/>
                <w:b/>
                <w:bCs/>
                <w:sz w:val="22"/>
                <w:szCs w:val="22"/>
                <w:lang w:eastAsia="pt-BR"/>
              </w:rPr>
              <w:t xml:space="preserve"> / Término</w:t>
            </w:r>
          </w:p>
        </w:tc>
        <w:tc>
          <w:tcPr>
            <w:tcW w:w="4111" w:type="dxa"/>
          </w:tcPr>
          <w:p w14:paraId="514BA425" w14:textId="77777777" w:rsidR="00C34D52" w:rsidRPr="00626E54" w:rsidRDefault="005D385C" w:rsidP="00626E54">
            <w:pPr>
              <w:pStyle w:val="Subttulo"/>
              <w:spacing w:after="0"/>
              <w:jc w:val="both"/>
              <w:rPr>
                <w:rFonts w:asciiTheme="majorHAnsi" w:hAnsiTheme="majorHAnsi" w:cstheme="majorHAnsi"/>
                <w:b/>
                <w:bCs/>
                <w:sz w:val="22"/>
                <w:szCs w:val="22"/>
                <w:lang w:eastAsia="pt-BR"/>
              </w:rPr>
            </w:pPr>
            <w:r w:rsidRPr="00626E54">
              <w:rPr>
                <w:rFonts w:asciiTheme="majorHAnsi" w:hAnsiTheme="majorHAnsi" w:cstheme="majorHAnsi"/>
                <w:b/>
                <w:bCs/>
                <w:sz w:val="22"/>
                <w:szCs w:val="22"/>
                <w:lang w:eastAsia="pt-BR"/>
              </w:rPr>
              <w:t>Endereço</w:t>
            </w:r>
          </w:p>
        </w:tc>
      </w:tr>
      <w:tr w:rsidR="00C34D52" w:rsidRPr="004115F7" w14:paraId="60391C14" w14:textId="77777777" w:rsidTr="00626E54">
        <w:tc>
          <w:tcPr>
            <w:tcW w:w="1056" w:type="dxa"/>
          </w:tcPr>
          <w:p w14:paraId="36B47461" w14:textId="77777777" w:rsidR="00C34D52" w:rsidRPr="004115F7" w:rsidRDefault="00C34D52" w:rsidP="00626E54">
            <w:pPr>
              <w:pStyle w:val="Subttulo"/>
              <w:spacing w:after="0"/>
              <w:jc w:val="both"/>
              <w:rPr>
                <w:rFonts w:asciiTheme="majorHAnsi" w:hAnsiTheme="majorHAnsi" w:cstheme="majorHAnsi"/>
                <w:sz w:val="22"/>
                <w:szCs w:val="22"/>
                <w:lang w:eastAsia="pt-BR"/>
              </w:rPr>
            </w:pPr>
          </w:p>
        </w:tc>
        <w:tc>
          <w:tcPr>
            <w:tcW w:w="1213" w:type="dxa"/>
          </w:tcPr>
          <w:p w14:paraId="43E16E5A" w14:textId="77777777" w:rsidR="00C34D52" w:rsidRPr="004115F7" w:rsidRDefault="00C34D52" w:rsidP="00626E54">
            <w:pPr>
              <w:pStyle w:val="Subttulo"/>
              <w:spacing w:after="0"/>
              <w:jc w:val="both"/>
              <w:rPr>
                <w:rFonts w:asciiTheme="majorHAnsi" w:hAnsiTheme="majorHAnsi" w:cstheme="majorHAnsi"/>
                <w:sz w:val="22"/>
                <w:szCs w:val="22"/>
                <w:lang w:eastAsia="pt-BR"/>
              </w:rPr>
            </w:pPr>
          </w:p>
        </w:tc>
        <w:tc>
          <w:tcPr>
            <w:tcW w:w="2977" w:type="dxa"/>
          </w:tcPr>
          <w:p w14:paraId="3A53469E" w14:textId="77777777" w:rsidR="00C34D52" w:rsidRPr="004115F7" w:rsidRDefault="00C34D52" w:rsidP="00626E54">
            <w:pPr>
              <w:pStyle w:val="Subttulo"/>
              <w:spacing w:after="0"/>
              <w:jc w:val="both"/>
              <w:rPr>
                <w:rFonts w:asciiTheme="majorHAnsi" w:hAnsiTheme="majorHAnsi" w:cstheme="majorHAnsi"/>
                <w:sz w:val="22"/>
                <w:szCs w:val="22"/>
                <w:lang w:eastAsia="pt-BR"/>
              </w:rPr>
            </w:pPr>
          </w:p>
        </w:tc>
        <w:tc>
          <w:tcPr>
            <w:tcW w:w="4111" w:type="dxa"/>
          </w:tcPr>
          <w:p w14:paraId="27C8DFA9" w14:textId="77777777" w:rsidR="00C34D52" w:rsidRPr="004115F7" w:rsidRDefault="00C34D52" w:rsidP="00626E54">
            <w:pPr>
              <w:pStyle w:val="Subttulo"/>
              <w:spacing w:after="0"/>
              <w:jc w:val="both"/>
              <w:rPr>
                <w:rFonts w:asciiTheme="majorHAnsi" w:hAnsiTheme="majorHAnsi" w:cstheme="majorHAnsi"/>
                <w:sz w:val="22"/>
                <w:szCs w:val="22"/>
                <w:lang w:eastAsia="pt-BR"/>
              </w:rPr>
            </w:pPr>
          </w:p>
        </w:tc>
      </w:tr>
      <w:tr w:rsidR="00C34D52" w:rsidRPr="004115F7" w14:paraId="630D5EDE" w14:textId="77777777" w:rsidTr="00626E54">
        <w:tc>
          <w:tcPr>
            <w:tcW w:w="1056" w:type="dxa"/>
          </w:tcPr>
          <w:p w14:paraId="09F70243" w14:textId="77777777" w:rsidR="00C34D52" w:rsidRPr="004115F7" w:rsidRDefault="00C34D52" w:rsidP="00626E54">
            <w:pPr>
              <w:pStyle w:val="Subttulo"/>
              <w:spacing w:after="0"/>
              <w:jc w:val="both"/>
              <w:rPr>
                <w:rFonts w:asciiTheme="majorHAnsi" w:hAnsiTheme="majorHAnsi" w:cstheme="majorHAnsi"/>
                <w:sz w:val="22"/>
                <w:szCs w:val="22"/>
                <w:lang w:eastAsia="pt-BR"/>
              </w:rPr>
            </w:pPr>
          </w:p>
        </w:tc>
        <w:tc>
          <w:tcPr>
            <w:tcW w:w="1213" w:type="dxa"/>
          </w:tcPr>
          <w:p w14:paraId="641E7365" w14:textId="77777777" w:rsidR="00C34D52" w:rsidRPr="004115F7" w:rsidRDefault="00C34D52" w:rsidP="00626E54">
            <w:pPr>
              <w:pStyle w:val="Subttulo"/>
              <w:spacing w:after="0"/>
              <w:jc w:val="both"/>
              <w:rPr>
                <w:rFonts w:asciiTheme="majorHAnsi" w:hAnsiTheme="majorHAnsi" w:cstheme="majorHAnsi"/>
                <w:sz w:val="22"/>
                <w:szCs w:val="22"/>
                <w:lang w:eastAsia="pt-BR"/>
              </w:rPr>
            </w:pPr>
          </w:p>
        </w:tc>
        <w:tc>
          <w:tcPr>
            <w:tcW w:w="2977" w:type="dxa"/>
          </w:tcPr>
          <w:p w14:paraId="7F3DC639" w14:textId="77777777" w:rsidR="00C34D52" w:rsidRPr="004115F7" w:rsidRDefault="00C34D52" w:rsidP="00626E54">
            <w:pPr>
              <w:pStyle w:val="Subttulo"/>
              <w:spacing w:after="0"/>
              <w:jc w:val="both"/>
              <w:rPr>
                <w:rFonts w:asciiTheme="majorHAnsi" w:hAnsiTheme="majorHAnsi" w:cstheme="majorHAnsi"/>
                <w:sz w:val="22"/>
                <w:szCs w:val="22"/>
                <w:lang w:eastAsia="pt-BR"/>
              </w:rPr>
            </w:pPr>
          </w:p>
        </w:tc>
        <w:tc>
          <w:tcPr>
            <w:tcW w:w="4111" w:type="dxa"/>
          </w:tcPr>
          <w:p w14:paraId="7FEA856B" w14:textId="77777777" w:rsidR="00C34D52" w:rsidRPr="004115F7" w:rsidRDefault="00C34D52" w:rsidP="00626E54">
            <w:pPr>
              <w:pStyle w:val="Subttulo"/>
              <w:spacing w:after="0"/>
              <w:jc w:val="both"/>
              <w:rPr>
                <w:rFonts w:asciiTheme="majorHAnsi" w:hAnsiTheme="majorHAnsi" w:cstheme="majorHAnsi"/>
                <w:sz w:val="22"/>
                <w:szCs w:val="22"/>
                <w:lang w:eastAsia="pt-BR"/>
              </w:rPr>
            </w:pPr>
          </w:p>
        </w:tc>
      </w:tr>
      <w:tr w:rsidR="00C34D52" w:rsidRPr="004115F7" w14:paraId="0AF9DDFB" w14:textId="77777777" w:rsidTr="00626E54">
        <w:tc>
          <w:tcPr>
            <w:tcW w:w="1056" w:type="dxa"/>
          </w:tcPr>
          <w:p w14:paraId="12FD5460" w14:textId="77777777" w:rsidR="00C34D52" w:rsidRPr="004115F7" w:rsidRDefault="00C34D52" w:rsidP="00626E54">
            <w:pPr>
              <w:pStyle w:val="Subttulo"/>
              <w:spacing w:after="0"/>
              <w:jc w:val="both"/>
              <w:rPr>
                <w:rFonts w:asciiTheme="majorHAnsi" w:hAnsiTheme="majorHAnsi" w:cstheme="majorHAnsi"/>
                <w:sz w:val="22"/>
                <w:szCs w:val="22"/>
                <w:lang w:eastAsia="pt-BR"/>
              </w:rPr>
            </w:pPr>
          </w:p>
        </w:tc>
        <w:tc>
          <w:tcPr>
            <w:tcW w:w="1213" w:type="dxa"/>
          </w:tcPr>
          <w:p w14:paraId="1B9AA5AB" w14:textId="77777777" w:rsidR="00C34D52" w:rsidRPr="004115F7" w:rsidRDefault="00C34D52" w:rsidP="00626E54">
            <w:pPr>
              <w:pStyle w:val="Subttulo"/>
              <w:spacing w:after="0"/>
              <w:jc w:val="both"/>
              <w:rPr>
                <w:rFonts w:asciiTheme="majorHAnsi" w:hAnsiTheme="majorHAnsi" w:cstheme="majorHAnsi"/>
                <w:sz w:val="22"/>
                <w:szCs w:val="22"/>
                <w:lang w:eastAsia="pt-BR"/>
              </w:rPr>
            </w:pPr>
          </w:p>
        </w:tc>
        <w:tc>
          <w:tcPr>
            <w:tcW w:w="2977" w:type="dxa"/>
          </w:tcPr>
          <w:p w14:paraId="16D24CD7" w14:textId="77777777" w:rsidR="00C34D52" w:rsidRPr="004115F7" w:rsidRDefault="00C34D52" w:rsidP="00626E54">
            <w:pPr>
              <w:pStyle w:val="Subttulo"/>
              <w:spacing w:after="0"/>
              <w:jc w:val="both"/>
              <w:rPr>
                <w:rFonts w:asciiTheme="majorHAnsi" w:hAnsiTheme="majorHAnsi" w:cstheme="majorHAnsi"/>
                <w:sz w:val="22"/>
                <w:szCs w:val="22"/>
                <w:lang w:eastAsia="pt-BR"/>
              </w:rPr>
            </w:pPr>
          </w:p>
        </w:tc>
        <w:tc>
          <w:tcPr>
            <w:tcW w:w="4111" w:type="dxa"/>
          </w:tcPr>
          <w:p w14:paraId="1CDAA508" w14:textId="77777777" w:rsidR="00C34D52" w:rsidRPr="004115F7" w:rsidRDefault="00C34D52" w:rsidP="00626E54">
            <w:pPr>
              <w:pStyle w:val="Subttulo"/>
              <w:spacing w:after="0"/>
              <w:jc w:val="both"/>
              <w:rPr>
                <w:rFonts w:asciiTheme="majorHAnsi" w:hAnsiTheme="majorHAnsi" w:cstheme="majorHAnsi"/>
                <w:sz w:val="22"/>
                <w:szCs w:val="22"/>
                <w:lang w:eastAsia="pt-BR"/>
              </w:rPr>
            </w:pPr>
          </w:p>
        </w:tc>
      </w:tr>
      <w:tr w:rsidR="00C34D52" w:rsidRPr="004115F7" w14:paraId="2A975293" w14:textId="77777777" w:rsidTr="00626E54">
        <w:tc>
          <w:tcPr>
            <w:tcW w:w="1056" w:type="dxa"/>
          </w:tcPr>
          <w:p w14:paraId="2EC590E5" w14:textId="77777777" w:rsidR="00C34D52" w:rsidRPr="004115F7" w:rsidRDefault="00C34D52" w:rsidP="00626E54">
            <w:pPr>
              <w:pStyle w:val="Subttulo"/>
              <w:spacing w:after="0"/>
              <w:jc w:val="both"/>
              <w:rPr>
                <w:rFonts w:asciiTheme="majorHAnsi" w:hAnsiTheme="majorHAnsi" w:cstheme="majorHAnsi"/>
                <w:sz w:val="22"/>
                <w:szCs w:val="22"/>
                <w:lang w:eastAsia="pt-BR"/>
              </w:rPr>
            </w:pPr>
          </w:p>
        </w:tc>
        <w:tc>
          <w:tcPr>
            <w:tcW w:w="1213" w:type="dxa"/>
          </w:tcPr>
          <w:p w14:paraId="6C546932" w14:textId="77777777" w:rsidR="00C34D52" w:rsidRPr="004115F7" w:rsidRDefault="00C34D52" w:rsidP="00626E54">
            <w:pPr>
              <w:pStyle w:val="Subttulo"/>
              <w:spacing w:after="0"/>
              <w:jc w:val="both"/>
              <w:rPr>
                <w:rFonts w:asciiTheme="majorHAnsi" w:hAnsiTheme="majorHAnsi" w:cstheme="majorHAnsi"/>
                <w:sz w:val="22"/>
                <w:szCs w:val="22"/>
                <w:lang w:eastAsia="pt-BR"/>
              </w:rPr>
            </w:pPr>
          </w:p>
        </w:tc>
        <w:tc>
          <w:tcPr>
            <w:tcW w:w="2977" w:type="dxa"/>
          </w:tcPr>
          <w:p w14:paraId="7D54925B" w14:textId="77777777" w:rsidR="00C34D52" w:rsidRPr="004115F7" w:rsidRDefault="00C34D52" w:rsidP="00626E54">
            <w:pPr>
              <w:pStyle w:val="Subttulo"/>
              <w:spacing w:after="0"/>
              <w:jc w:val="both"/>
              <w:rPr>
                <w:rFonts w:asciiTheme="majorHAnsi" w:hAnsiTheme="majorHAnsi" w:cstheme="majorHAnsi"/>
                <w:sz w:val="22"/>
                <w:szCs w:val="22"/>
                <w:lang w:eastAsia="pt-BR"/>
              </w:rPr>
            </w:pPr>
          </w:p>
        </w:tc>
        <w:tc>
          <w:tcPr>
            <w:tcW w:w="4111" w:type="dxa"/>
          </w:tcPr>
          <w:p w14:paraId="307F9C2E" w14:textId="77777777" w:rsidR="00C34D52" w:rsidRPr="004115F7" w:rsidRDefault="00C34D52" w:rsidP="00626E54">
            <w:pPr>
              <w:pStyle w:val="Subttulo"/>
              <w:spacing w:after="0"/>
              <w:jc w:val="both"/>
              <w:rPr>
                <w:rFonts w:asciiTheme="majorHAnsi" w:hAnsiTheme="majorHAnsi" w:cstheme="majorHAnsi"/>
                <w:sz w:val="22"/>
                <w:szCs w:val="22"/>
                <w:lang w:eastAsia="pt-BR"/>
              </w:rPr>
            </w:pPr>
          </w:p>
        </w:tc>
      </w:tr>
      <w:tr w:rsidR="00C34D52" w:rsidRPr="004115F7" w14:paraId="36CB837B" w14:textId="77777777" w:rsidTr="00626E54">
        <w:tc>
          <w:tcPr>
            <w:tcW w:w="1056" w:type="dxa"/>
          </w:tcPr>
          <w:p w14:paraId="0A479E48" w14:textId="77777777" w:rsidR="00C34D52" w:rsidRPr="004115F7" w:rsidRDefault="00C34D52" w:rsidP="00626E54">
            <w:pPr>
              <w:pStyle w:val="Subttulo"/>
              <w:spacing w:after="0"/>
              <w:jc w:val="both"/>
              <w:rPr>
                <w:rFonts w:asciiTheme="majorHAnsi" w:hAnsiTheme="majorHAnsi" w:cstheme="majorHAnsi"/>
                <w:sz w:val="22"/>
                <w:szCs w:val="22"/>
                <w:lang w:eastAsia="pt-BR"/>
              </w:rPr>
            </w:pPr>
          </w:p>
        </w:tc>
        <w:tc>
          <w:tcPr>
            <w:tcW w:w="1213" w:type="dxa"/>
          </w:tcPr>
          <w:p w14:paraId="788FF191" w14:textId="77777777" w:rsidR="00C34D52" w:rsidRPr="004115F7" w:rsidRDefault="00C34D52" w:rsidP="00626E54">
            <w:pPr>
              <w:pStyle w:val="Subttulo"/>
              <w:spacing w:after="0"/>
              <w:jc w:val="both"/>
              <w:rPr>
                <w:rFonts w:asciiTheme="majorHAnsi" w:hAnsiTheme="majorHAnsi" w:cstheme="majorHAnsi"/>
                <w:sz w:val="22"/>
                <w:szCs w:val="22"/>
                <w:lang w:eastAsia="pt-BR"/>
              </w:rPr>
            </w:pPr>
          </w:p>
        </w:tc>
        <w:tc>
          <w:tcPr>
            <w:tcW w:w="2977" w:type="dxa"/>
          </w:tcPr>
          <w:p w14:paraId="45333778" w14:textId="77777777" w:rsidR="00C34D52" w:rsidRPr="004115F7" w:rsidRDefault="00C34D52" w:rsidP="00626E54">
            <w:pPr>
              <w:pStyle w:val="Subttulo"/>
              <w:spacing w:after="0"/>
              <w:jc w:val="both"/>
              <w:rPr>
                <w:rFonts w:asciiTheme="majorHAnsi" w:hAnsiTheme="majorHAnsi" w:cstheme="majorHAnsi"/>
                <w:sz w:val="22"/>
                <w:szCs w:val="22"/>
                <w:lang w:eastAsia="pt-BR"/>
              </w:rPr>
            </w:pPr>
          </w:p>
        </w:tc>
        <w:tc>
          <w:tcPr>
            <w:tcW w:w="4111" w:type="dxa"/>
          </w:tcPr>
          <w:p w14:paraId="58E3D0BB" w14:textId="77777777" w:rsidR="00C34D52" w:rsidRPr="004115F7" w:rsidRDefault="00C34D52" w:rsidP="00626E54">
            <w:pPr>
              <w:pStyle w:val="Subttulo"/>
              <w:spacing w:after="0"/>
              <w:jc w:val="both"/>
              <w:rPr>
                <w:rFonts w:asciiTheme="majorHAnsi" w:hAnsiTheme="majorHAnsi" w:cstheme="majorHAnsi"/>
                <w:sz w:val="22"/>
                <w:szCs w:val="22"/>
                <w:lang w:eastAsia="pt-BR"/>
              </w:rPr>
            </w:pPr>
          </w:p>
        </w:tc>
      </w:tr>
      <w:tr w:rsidR="00C34D52" w:rsidRPr="004115F7" w14:paraId="1D6A93B5" w14:textId="77777777" w:rsidTr="00626E54">
        <w:tc>
          <w:tcPr>
            <w:tcW w:w="1056" w:type="dxa"/>
          </w:tcPr>
          <w:p w14:paraId="387FCE97" w14:textId="77777777" w:rsidR="00C34D52" w:rsidRPr="004115F7" w:rsidRDefault="00C34D52" w:rsidP="00626E54">
            <w:pPr>
              <w:pStyle w:val="Subttulo"/>
              <w:spacing w:after="0"/>
              <w:jc w:val="both"/>
              <w:rPr>
                <w:rFonts w:asciiTheme="majorHAnsi" w:hAnsiTheme="majorHAnsi" w:cstheme="majorHAnsi"/>
                <w:sz w:val="22"/>
                <w:szCs w:val="22"/>
                <w:lang w:eastAsia="pt-BR"/>
              </w:rPr>
            </w:pPr>
          </w:p>
        </w:tc>
        <w:tc>
          <w:tcPr>
            <w:tcW w:w="1213" w:type="dxa"/>
          </w:tcPr>
          <w:p w14:paraId="1A254695" w14:textId="77777777" w:rsidR="00C34D52" w:rsidRPr="004115F7" w:rsidRDefault="00C34D52" w:rsidP="00626E54">
            <w:pPr>
              <w:pStyle w:val="Subttulo"/>
              <w:spacing w:after="0"/>
              <w:jc w:val="both"/>
              <w:rPr>
                <w:rFonts w:asciiTheme="majorHAnsi" w:hAnsiTheme="majorHAnsi" w:cstheme="majorHAnsi"/>
                <w:sz w:val="22"/>
                <w:szCs w:val="22"/>
                <w:lang w:eastAsia="pt-BR"/>
              </w:rPr>
            </w:pPr>
          </w:p>
        </w:tc>
        <w:tc>
          <w:tcPr>
            <w:tcW w:w="2977" w:type="dxa"/>
          </w:tcPr>
          <w:p w14:paraId="23117FCC" w14:textId="77777777" w:rsidR="00C34D52" w:rsidRPr="004115F7" w:rsidRDefault="00C34D52" w:rsidP="00626E54">
            <w:pPr>
              <w:pStyle w:val="Subttulo"/>
              <w:spacing w:after="0"/>
              <w:jc w:val="both"/>
              <w:rPr>
                <w:rFonts w:asciiTheme="majorHAnsi" w:hAnsiTheme="majorHAnsi" w:cstheme="majorHAnsi"/>
                <w:sz w:val="22"/>
                <w:szCs w:val="22"/>
                <w:lang w:eastAsia="pt-BR"/>
              </w:rPr>
            </w:pPr>
          </w:p>
        </w:tc>
        <w:tc>
          <w:tcPr>
            <w:tcW w:w="4111" w:type="dxa"/>
          </w:tcPr>
          <w:p w14:paraId="71607B64" w14:textId="77777777" w:rsidR="00C34D52" w:rsidRPr="004115F7" w:rsidRDefault="00C34D52" w:rsidP="00626E54">
            <w:pPr>
              <w:pStyle w:val="Subttulo"/>
              <w:spacing w:after="0"/>
              <w:jc w:val="both"/>
              <w:rPr>
                <w:rFonts w:asciiTheme="majorHAnsi" w:hAnsiTheme="majorHAnsi" w:cstheme="majorHAnsi"/>
                <w:sz w:val="22"/>
                <w:szCs w:val="22"/>
                <w:lang w:eastAsia="pt-BR"/>
              </w:rPr>
            </w:pPr>
          </w:p>
        </w:tc>
      </w:tr>
      <w:tr w:rsidR="00C34D52" w:rsidRPr="004115F7" w14:paraId="251E5D09" w14:textId="77777777" w:rsidTr="00626E54">
        <w:tc>
          <w:tcPr>
            <w:tcW w:w="1056" w:type="dxa"/>
          </w:tcPr>
          <w:p w14:paraId="1CB13B48" w14:textId="77777777" w:rsidR="00C34D52" w:rsidRPr="004115F7" w:rsidRDefault="00C34D52" w:rsidP="00626E54">
            <w:pPr>
              <w:pStyle w:val="Subttulo"/>
              <w:spacing w:after="0"/>
              <w:jc w:val="both"/>
              <w:rPr>
                <w:rFonts w:asciiTheme="majorHAnsi" w:hAnsiTheme="majorHAnsi" w:cstheme="majorHAnsi"/>
                <w:sz w:val="22"/>
                <w:szCs w:val="22"/>
                <w:lang w:eastAsia="pt-BR"/>
              </w:rPr>
            </w:pPr>
          </w:p>
        </w:tc>
        <w:tc>
          <w:tcPr>
            <w:tcW w:w="1213" w:type="dxa"/>
          </w:tcPr>
          <w:p w14:paraId="563BF94B" w14:textId="77777777" w:rsidR="00C34D52" w:rsidRPr="004115F7" w:rsidRDefault="00C34D52" w:rsidP="00626E54">
            <w:pPr>
              <w:pStyle w:val="Subttulo"/>
              <w:spacing w:after="0"/>
              <w:jc w:val="both"/>
              <w:rPr>
                <w:rFonts w:asciiTheme="majorHAnsi" w:hAnsiTheme="majorHAnsi" w:cstheme="majorHAnsi"/>
                <w:sz w:val="22"/>
                <w:szCs w:val="22"/>
                <w:lang w:eastAsia="pt-BR"/>
              </w:rPr>
            </w:pPr>
          </w:p>
        </w:tc>
        <w:tc>
          <w:tcPr>
            <w:tcW w:w="2977" w:type="dxa"/>
          </w:tcPr>
          <w:p w14:paraId="55D79EAB" w14:textId="77777777" w:rsidR="00C34D52" w:rsidRPr="004115F7" w:rsidRDefault="00C34D52" w:rsidP="00626E54">
            <w:pPr>
              <w:pStyle w:val="Subttulo"/>
              <w:spacing w:after="0"/>
              <w:jc w:val="both"/>
              <w:rPr>
                <w:rFonts w:asciiTheme="majorHAnsi" w:hAnsiTheme="majorHAnsi" w:cstheme="majorHAnsi"/>
                <w:sz w:val="22"/>
                <w:szCs w:val="22"/>
                <w:lang w:eastAsia="pt-BR"/>
              </w:rPr>
            </w:pPr>
          </w:p>
        </w:tc>
        <w:tc>
          <w:tcPr>
            <w:tcW w:w="4111" w:type="dxa"/>
          </w:tcPr>
          <w:p w14:paraId="4BEED997" w14:textId="77777777" w:rsidR="00C34D52" w:rsidRPr="004115F7" w:rsidRDefault="00C34D52" w:rsidP="00626E54">
            <w:pPr>
              <w:pStyle w:val="Subttulo"/>
              <w:spacing w:after="0"/>
              <w:jc w:val="both"/>
              <w:rPr>
                <w:rFonts w:asciiTheme="majorHAnsi" w:hAnsiTheme="majorHAnsi" w:cstheme="majorHAnsi"/>
                <w:sz w:val="22"/>
                <w:szCs w:val="22"/>
                <w:lang w:eastAsia="pt-BR"/>
              </w:rPr>
            </w:pPr>
          </w:p>
        </w:tc>
      </w:tr>
    </w:tbl>
    <w:p w14:paraId="49B6A5C4" w14:textId="77777777" w:rsidR="00626E54" w:rsidRDefault="00626E54" w:rsidP="004115F7">
      <w:pPr>
        <w:pStyle w:val="Subttulo"/>
        <w:spacing w:after="0"/>
        <w:ind w:left="-426"/>
        <w:jc w:val="both"/>
        <w:rPr>
          <w:rFonts w:asciiTheme="majorHAnsi" w:hAnsiTheme="majorHAnsi" w:cstheme="majorHAnsi"/>
          <w:sz w:val="22"/>
          <w:szCs w:val="22"/>
          <w:lang w:eastAsia="pt-BR"/>
        </w:rPr>
      </w:pPr>
    </w:p>
    <w:p w14:paraId="18E3DA52" w14:textId="07E3D031" w:rsidR="00C34D52" w:rsidRPr="004115F7" w:rsidRDefault="005D385C" w:rsidP="004115F7">
      <w:pPr>
        <w:pStyle w:val="Subttulo"/>
        <w:spacing w:after="0"/>
        <w:ind w:left="-426"/>
        <w:jc w:val="both"/>
        <w:rPr>
          <w:rFonts w:asciiTheme="majorHAnsi" w:hAnsiTheme="majorHAnsi" w:cstheme="majorHAnsi"/>
          <w:sz w:val="22"/>
          <w:szCs w:val="22"/>
          <w:lang w:eastAsia="pt-BR"/>
        </w:rPr>
      </w:pPr>
      <w:r w:rsidRPr="004115F7">
        <w:rPr>
          <w:rFonts w:asciiTheme="majorHAnsi" w:hAnsiTheme="majorHAnsi" w:cstheme="majorHAnsi"/>
          <w:sz w:val="22"/>
          <w:szCs w:val="22"/>
          <w:lang w:eastAsia="pt-BR"/>
        </w:rPr>
        <w:t>Valor total _________ (valor total por extenso)</w:t>
      </w:r>
    </w:p>
    <w:p w14:paraId="4CD45433" w14:textId="77777777" w:rsidR="007A1CA2" w:rsidRPr="004115F7" w:rsidRDefault="007A1CA2" w:rsidP="004115F7">
      <w:pPr>
        <w:pStyle w:val="Subttulo"/>
        <w:spacing w:after="0"/>
        <w:ind w:left="-426"/>
        <w:jc w:val="both"/>
        <w:rPr>
          <w:rFonts w:asciiTheme="majorHAnsi" w:hAnsiTheme="majorHAnsi" w:cstheme="majorHAnsi"/>
          <w:sz w:val="22"/>
          <w:szCs w:val="22"/>
          <w:lang w:eastAsia="pt-BR"/>
        </w:rPr>
      </w:pPr>
    </w:p>
    <w:p w14:paraId="393E241E" w14:textId="77777777" w:rsidR="00626E54" w:rsidRDefault="00626E54" w:rsidP="00626E54">
      <w:pPr>
        <w:pStyle w:val="Subttulo"/>
        <w:spacing w:after="0"/>
        <w:ind w:left="-426"/>
        <w:jc w:val="both"/>
        <w:rPr>
          <w:rFonts w:asciiTheme="majorHAnsi" w:hAnsiTheme="majorHAnsi" w:cstheme="majorHAnsi"/>
          <w:lang w:eastAsia="pt-BR"/>
        </w:rPr>
      </w:pPr>
      <w:r w:rsidRPr="00626E54">
        <w:rPr>
          <w:rFonts w:asciiTheme="majorHAnsi" w:hAnsiTheme="majorHAnsi" w:cstheme="majorHAnsi"/>
          <w:lang w:eastAsia="pt-BR"/>
        </w:rPr>
        <w:t>O fornecimento será realizado em total conformidade com as condições, especificações e demais exigências estabelecidas no procedimento licitatório e no Termo de Referência.</w:t>
      </w:r>
    </w:p>
    <w:p w14:paraId="45E33E7A" w14:textId="77777777" w:rsidR="00626E54" w:rsidRPr="00626E54" w:rsidRDefault="00626E54" w:rsidP="00626E54">
      <w:pPr>
        <w:pStyle w:val="Subttulo"/>
        <w:spacing w:after="0"/>
        <w:ind w:left="-426"/>
        <w:jc w:val="both"/>
        <w:rPr>
          <w:rFonts w:asciiTheme="majorHAnsi" w:hAnsiTheme="majorHAnsi" w:cstheme="majorHAnsi"/>
          <w:sz w:val="10"/>
          <w:szCs w:val="10"/>
          <w:lang w:eastAsia="pt-BR"/>
        </w:rPr>
      </w:pPr>
    </w:p>
    <w:p w14:paraId="1FFC77E7" w14:textId="77777777" w:rsidR="00626E54" w:rsidRPr="00626E54" w:rsidRDefault="00626E54" w:rsidP="00626E54">
      <w:pPr>
        <w:pStyle w:val="Subttulo"/>
        <w:spacing w:after="0"/>
        <w:ind w:left="-426"/>
        <w:jc w:val="both"/>
        <w:rPr>
          <w:rFonts w:asciiTheme="majorHAnsi" w:hAnsiTheme="majorHAnsi" w:cstheme="majorHAnsi"/>
          <w:lang w:eastAsia="pt-BR"/>
        </w:rPr>
      </w:pPr>
      <w:r w:rsidRPr="00626E54">
        <w:rPr>
          <w:rFonts w:asciiTheme="majorHAnsi" w:hAnsiTheme="majorHAnsi" w:cstheme="majorHAnsi"/>
          <w:lang w:eastAsia="pt-BR"/>
        </w:rPr>
        <w:t>A DETENTORA declara estar ciente e compromete-se a cumprir integralmente todas as condições previstas na contratação, observando as disposições estabelecidas no respectivo instrumento contratual.</w:t>
      </w:r>
    </w:p>
    <w:p w14:paraId="10CD9E2C" w14:textId="77777777" w:rsidR="00C34D52" w:rsidRPr="004115F7" w:rsidRDefault="00C34D52" w:rsidP="004115F7">
      <w:pPr>
        <w:pStyle w:val="Subttulo"/>
        <w:spacing w:after="0"/>
        <w:ind w:left="-426"/>
        <w:jc w:val="both"/>
        <w:rPr>
          <w:rFonts w:asciiTheme="majorHAnsi" w:hAnsiTheme="majorHAnsi" w:cstheme="majorHAnsi"/>
          <w:sz w:val="22"/>
          <w:szCs w:val="22"/>
          <w:lang w:eastAsia="pt-BR"/>
        </w:rPr>
      </w:pPr>
    </w:p>
    <w:p w14:paraId="3B39BCDA" w14:textId="2AA7882A" w:rsidR="00C34D52" w:rsidRPr="004115F7" w:rsidRDefault="005D385C" w:rsidP="00626E54">
      <w:pPr>
        <w:pStyle w:val="Subttulo"/>
        <w:spacing w:after="0"/>
        <w:ind w:left="-426"/>
        <w:jc w:val="right"/>
        <w:rPr>
          <w:rFonts w:asciiTheme="majorHAnsi" w:hAnsiTheme="majorHAnsi" w:cstheme="majorHAnsi"/>
          <w:sz w:val="22"/>
          <w:szCs w:val="22"/>
          <w:lang w:eastAsia="pt-BR"/>
        </w:rPr>
      </w:pPr>
      <w:r w:rsidRPr="004115F7">
        <w:rPr>
          <w:rFonts w:asciiTheme="majorHAnsi" w:hAnsiTheme="majorHAnsi" w:cstheme="majorHAnsi"/>
          <w:sz w:val="22"/>
          <w:szCs w:val="22"/>
          <w:lang w:eastAsia="pt-BR"/>
        </w:rPr>
        <w:t>São Paulo, ___ de __________ 202</w:t>
      </w:r>
      <w:r w:rsidR="00626E54">
        <w:rPr>
          <w:rFonts w:asciiTheme="majorHAnsi" w:hAnsiTheme="majorHAnsi" w:cstheme="majorHAnsi"/>
          <w:sz w:val="22"/>
          <w:szCs w:val="22"/>
          <w:lang w:eastAsia="pt-BR"/>
        </w:rPr>
        <w:t>6 ou 2027</w:t>
      </w:r>
      <w:r w:rsidRPr="004115F7">
        <w:rPr>
          <w:rFonts w:asciiTheme="majorHAnsi" w:hAnsiTheme="majorHAnsi" w:cstheme="majorHAnsi"/>
          <w:sz w:val="22"/>
          <w:szCs w:val="22"/>
          <w:lang w:eastAsia="pt-BR"/>
        </w:rPr>
        <w:t>.</w:t>
      </w:r>
    </w:p>
    <w:p w14:paraId="64B1CF4A" w14:textId="77777777" w:rsidR="007A1CA2" w:rsidRPr="004115F7" w:rsidRDefault="007A1CA2" w:rsidP="004115F7">
      <w:pPr>
        <w:pStyle w:val="Subttulo"/>
        <w:spacing w:after="0"/>
        <w:ind w:left="-426"/>
        <w:jc w:val="both"/>
        <w:rPr>
          <w:rFonts w:asciiTheme="majorHAnsi" w:hAnsiTheme="majorHAnsi" w:cstheme="majorHAnsi"/>
          <w:sz w:val="22"/>
          <w:szCs w:val="22"/>
          <w:lang w:eastAsia="pt-BR"/>
        </w:rPr>
      </w:pPr>
    </w:p>
    <w:p w14:paraId="310EB9E2" w14:textId="77777777" w:rsidR="00C34D52" w:rsidRPr="00626E54" w:rsidRDefault="00C34D52" w:rsidP="004115F7">
      <w:pPr>
        <w:pStyle w:val="Subttulo"/>
        <w:spacing w:after="0"/>
        <w:ind w:left="-426"/>
        <w:jc w:val="both"/>
        <w:rPr>
          <w:rFonts w:asciiTheme="majorHAnsi" w:hAnsiTheme="majorHAnsi" w:cstheme="majorHAnsi"/>
          <w:sz w:val="12"/>
          <w:szCs w:val="12"/>
          <w:lang w:eastAsia="pt-BR"/>
        </w:rPr>
      </w:pPr>
    </w:p>
    <w:p w14:paraId="1CFDDFE8" w14:textId="77777777" w:rsidR="00C34D52" w:rsidRPr="004115F7" w:rsidRDefault="005D385C" w:rsidP="004115F7">
      <w:pPr>
        <w:pStyle w:val="Subttulo"/>
        <w:spacing w:after="0"/>
        <w:ind w:left="-426"/>
        <w:jc w:val="both"/>
        <w:rPr>
          <w:rFonts w:asciiTheme="majorHAnsi" w:hAnsiTheme="majorHAnsi" w:cstheme="majorHAnsi"/>
          <w:sz w:val="22"/>
          <w:szCs w:val="22"/>
          <w:lang w:eastAsia="pt-BR"/>
        </w:rPr>
      </w:pPr>
      <w:r w:rsidRPr="004115F7">
        <w:rPr>
          <w:rFonts w:asciiTheme="majorHAnsi" w:hAnsiTheme="majorHAnsi" w:cstheme="majorHAnsi"/>
          <w:sz w:val="22"/>
          <w:szCs w:val="22"/>
          <w:lang w:eastAsia="pt-BR"/>
        </w:rPr>
        <w:t>______________________________</w:t>
      </w:r>
    </w:p>
    <w:p w14:paraId="528381B9" w14:textId="77777777" w:rsidR="00C34D52" w:rsidRPr="004115F7" w:rsidRDefault="005D385C" w:rsidP="004115F7">
      <w:pPr>
        <w:pStyle w:val="Subttulo"/>
        <w:spacing w:after="0"/>
        <w:ind w:left="-426"/>
        <w:jc w:val="both"/>
        <w:rPr>
          <w:rFonts w:asciiTheme="majorHAnsi" w:hAnsiTheme="majorHAnsi" w:cstheme="majorHAnsi"/>
          <w:sz w:val="22"/>
          <w:szCs w:val="22"/>
          <w:lang w:eastAsia="pt-BR"/>
        </w:rPr>
      </w:pPr>
      <w:r w:rsidRPr="004115F7">
        <w:rPr>
          <w:rFonts w:asciiTheme="majorHAnsi" w:hAnsiTheme="majorHAnsi" w:cstheme="majorHAnsi"/>
          <w:sz w:val="22"/>
          <w:szCs w:val="22"/>
          <w:lang w:eastAsia="pt-BR"/>
        </w:rPr>
        <w:t>CONTRATADA</w:t>
      </w:r>
    </w:p>
    <w:p w14:paraId="1A148A20" w14:textId="77777777" w:rsidR="00C34D52" w:rsidRPr="004115F7" w:rsidRDefault="00C34D52" w:rsidP="004115F7">
      <w:pPr>
        <w:pStyle w:val="Subttulo"/>
        <w:spacing w:after="0"/>
        <w:ind w:left="-426"/>
        <w:jc w:val="both"/>
        <w:rPr>
          <w:rFonts w:asciiTheme="majorHAnsi" w:hAnsiTheme="majorHAnsi" w:cstheme="majorHAnsi"/>
          <w:sz w:val="22"/>
          <w:szCs w:val="22"/>
          <w:lang w:eastAsia="pt-BR"/>
        </w:rPr>
      </w:pPr>
    </w:p>
    <w:p w14:paraId="22713B23" w14:textId="77777777" w:rsidR="007A1CA2" w:rsidRPr="004115F7" w:rsidRDefault="007A1CA2" w:rsidP="004115F7">
      <w:pPr>
        <w:pStyle w:val="Subttulo"/>
        <w:spacing w:after="0"/>
        <w:jc w:val="both"/>
        <w:rPr>
          <w:rFonts w:asciiTheme="majorHAnsi" w:hAnsiTheme="majorHAnsi" w:cstheme="majorHAnsi"/>
          <w:sz w:val="22"/>
          <w:szCs w:val="22"/>
          <w:lang w:eastAsia="pt-BR"/>
        </w:rPr>
      </w:pPr>
    </w:p>
    <w:p w14:paraId="2103A107" w14:textId="77777777" w:rsidR="00C34D52" w:rsidRPr="004115F7" w:rsidRDefault="005D385C" w:rsidP="004115F7">
      <w:pPr>
        <w:pStyle w:val="Subttulo"/>
        <w:spacing w:after="0"/>
        <w:ind w:left="-426"/>
        <w:jc w:val="both"/>
        <w:rPr>
          <w:rFonts w:asciiTheme="majorHAnsi" w:hAnsiTheme="majorHAnsi" w:cstheme="majorHAnsi"/>
          <w:sz w:val="22"/>
          <w:szCs w:val="22"/>
          <w:lang w:eastAsia="pt-BR"/>
        </w:rPr>
      </w:pPr>
      <w:r w:rsidRPr="004115F7">
        <w:rPr>
          <w:rFonts w:asciiTheme="majorHAnsi" w:hAnsiTheme="majorHAnsi" w:cstheme="majorHAnsi"/>
          <w:sz w:val="22"/>
          <w:szCs w:val="22"/>
          <w:lang w:eastAsia="pt-BR"/>
        </w:rPr>
        <w:t>_________________________________</w:t>
      </w:r>
    </w:p>
    <w:p w14:paraId="23455440" w14:textId="77777777" w:rsidR="00C34D52" w:rsidRPr="004115F7" w:rsidRDefault="005D385C" w:rsidP="004115F7">
      <w:pPr>
        <w:spacing w:after="0" w:line="276" w:lineRule="auto"/>
        <w:ind w:left="-426"/>
        <w:jc w:val="both"/>
        <w:rPr>
          <w:rFonts w:asciiTheme="majorHAnsi" w:hAnsiTheme="majorHAnsi" w:cstheme="majorHAnsi"/>
        </w:rPr>
      </w:pPr>
      <w:r w:rsidRPr="004115F7">
        <w:rPr>
          <w:rFonts w:asciiTheme="majorHAnsi" w:hAnsiTheme="majorHAnsi" w:cstheme="majorHAnsi"/>
          <w:lang w:eastAsia="pt-BR"/>
        </w:rPr>
        <w:t>CONTRATANTE</w:t>
      </w:r>
    </w:p>
    <w:sectPr w:rsidR="00C34D52" w:rsidRPr="004115F7" w:rsidSect="00641C1B">
      <w:headerReference w:type="default" r:id="rId17"/>
      <w:footerReference w:type="default" r:id="rId18"/>
      <w:pgSz w:w="11906" w:h="16838"/>
      <w:pgMar w:top="2391" w:right="1133"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02C755" w14:textId="77777777" w:rsidR="000303D7" w:rsidRDefault="000303D7" w:rsidP="00720337">
      <w:pPr>
        <w:spacing w:after="0" w:line="240" w:lineRule="auto"/>
      </w:pPr>
      <w:r>
        <w:separator/>
      </w:r>
    </w:p>
  </w:endnote>
  <w:endnote w:type="continuationSeparator" w:id="0">
    <w:p w14:paraId="66C3192E" w14:textId="77777777" w:rsidR="000303D7" w:rsidRDefault="000303D7" w:rsidP="007203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AD11F1" w14:textId="77777777" w:rsidR="001E38E2" w:rsidRPr="001E38E2" w:rsidRDefault="001E38E2">
    <w:pPr>
      <w:pStyle w:val="Rodap"/>
      <w:jc w:val="right"/>
      <w:rPr>
        <w:color w:val="000000" w:themeColor="text1"/>
      </w:rPr>
    </w:pPr>
    <w:r w:rsidRPr="001E38E2">
      <w:rPr>
        <w:color w:val="000000" w:themeColor="text1"/>
        <w:sz w:val="20"/>
        <w:szCs w:val="20"/>
      </w:rPr>
      <w:t xml:space="preserve">pág. </w:t>
    </w:r>
    <w:r w:rsidRPr="001E38E2">
      <w:rPr>
        <w:color w:val="000000" w:themeColor="text1"/>
        <w:sz w:val="20"/>
        <w:szCs w:val="20"/>
      </w:rPr>
      <w:fldChar w:fldCharType="begin"/>
    </w:r>
    <w:r w:rsidRPr="001E38E2">
      <w:rPr>
        <w:color w:val="000000" w:themeColor="text1"/>
        <w:sz w:val="20"/>
        <w:szCs w:val="20"/>
      </w:rPr>
      <w:instrText>PAGE  \* Arabic</w:instrText>
    </w:r>
    <w:r w:rsidRPr="001E38E2">
      <w:rPr>
        <w:color w:val="000000" w:themeColor="text1"/>
        <w:sz w:val="20"/>
        <w:szCs w:val="20"/>
      </w:rPr>
      <w:fldChar w:fldCharType="separate"/>
    </w:r>
    <w:r w:rsidRPr="001E38E2">
      <w:rPr>
        <w:color w:val="000000" w:themeColor="text1"/>
        <w:sz w:val="20"/>
        <w:szCs w:val="20"/>
      </w:rPr>
      <w:t>1</w:t>
    </w:r>
    <w:r w:rsidRPr="001E38E2">
      <w:rPr>
        <w:color w:val="000000" w:themeColor="text1"/>
        <w:sz w:val="20"/>
        <w:szCs w:val="20"/>
      </w:rPr>
      <w:fldChar w:fldCharType="end"/>
    </w:r>
  </w:p>
  <w:p w14:paraId="1FABFC31" w14:textId="77777777" w:rsidR="001E38E2" w:rsidRDefault="001E38E2" w:rsidP="001E38E2">
    <w:pPr>
      <w:pStyle w:val="Rodap"/>
      <w:rPr>
        <w:rFonts w:ascii="Tahoma" w:eastAsia="Times New Roman" w:hAnsi="Tahoma" w:cs="Tahoma"/>
        <w:color w:val="000000"/>
        <w:sz w:val="14"/>
        <w:szCs w:val="14"/>
      </w:rPr>
    </w:pPr>
    <w:r>
      <w:rPr>
        <w:rFonts w:ascii="Tahoma" w:eastAsia="Times New Roman" w:hAnsi="Tahoma" w:cs="Tahoma"/>
        <w:color w:val="000000"/>
        <w:sz w:val="14"/>
        <w:szCs w:val="14"/>
      </w:rPr>
      <w:t xml:space="preserve">                        </w:t>
    </w:r>
  </w:p>
  <w:p w14:paraId="46D6E3FC" w14:textId="38FF9F59" w:rsidR="001E38E2" w:rsidRDefault="001E38E2" w:rsidP="001E38E2">
    <w:pPr>
      <w:pStyle w:val="Rodap"/>
      <w:jc w:val="center"/>
    </w:pPr>
    <w:r w:rsidRPr="000B3195">
      <w:rPr>
        <w:rFonts w:ascii="Tahoma" w:eastAsia="Times New Roman" w:hAnsi="Tahoma" w:cs="Tahoma"/>
        <w:color w:val="000000"/>
        <w:sz w:val="14"/>
        <w:szCs w:val="14"/>
      </w:rPr>
      <w:t>Rua General Couto de Magalhães, 444 – Santa Ifigênia – São Paulo – SP – CEP 01212-030 – Tel. 3396-5840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237A74" w14:textId="77777777" w:rsidR="000303D7" w:rsidRDefault="000303D7" w:rsidP="00720337">
      <w:pPr>
        <w:spacing w:after="0" w:line="240" w:lineRule="auto"/>
      </w:pPr>
      <w:r>
        <w:separator/>
      </w:r>
    </w:p>
  </w:footnote>
  <w:footnote w:type="continuationSeparator" w:id="0">
    <w:p w14:paraId="16BC045F" w14:textId="77777777" w:rsidR="000303D7" w:rsidRDefault="000303D7" w:rsidP="0072033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6798AE" w14:textId="55748C7E" w:rsidR="00720337" w:rsidRDefault="004115F7">
    <w:pPr>
      <w:pStyle w:val="Cabealho"/>
    </w:pPr>
    <w:r w:rsidRPr="006B7908">
      <w:rPr>
        <w:noProof/>
      </w:rPr>
      <w:drawing>
        <wp:anchor distT="0" distB="0" distL="114300" distR="114300" simplePos="0" relativeHeight="251660288" behindDoc="0" locked="0" layoutInCell="1" allowOverlap="1" wp14:anchorId="6856C593" wp14:editId="6B989099">
          <wp:simplePos x="0" y="0"/>
          <wp:positionH relativeFrom="column">
            <wp:posOffset>1153464</wp:posOffset>
          </wp:positionH>
          <wp:positionV relativeFrom="paragraph">
            <wp:posOffset>-252095</wp:posOffset>
          </wp:positionV>
          <wp:extent cx="3227705" cy="899795"/>
          <wp:effectExtent l="0" t="0" r="0" b="0"/>
          <wp:wrapNone/>
          <wp:docPr id="1978207680" name="Imagem 1"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1225683" name="Imagem 1" descr="Texto&#10;&#10;Descrição gerad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3227705" cy="899795"/>
                  </a:xfrm>
                  <a:prstGeom prst="rect">
                    <a:avLst/>
                  </a:prstGeom>
                </pic:spPr>
              </pic:pic>
            </a:graphicData>
          </a:graphic>
        </wp:anchor>
      </w:drawing>
    </w:r>
    <w:r w:rsidR="00720337">
      <w:rPr>
        <w:noProof/>
      </w:rPr>
      <mc:AlternateContent>
        <mc:Choice Requires="wps">
          <w:drawing>
            <wp:anchor distT="0" distB="0" distL="0" distR="0" simplePos="0" relativeHeight="251659264" behindDoc="1" locked="0" layoutInCell="0" allowOverlap="1" wp14:anchorId="34FF10FF" wp14:editId="733EA971">
              <wp:simplePos x="0" y="0"/>
              <wp:positionH relativeFrom="margin">
                <wp:align>center</wp:align>
              </wp:positionH>
              <wp:positionV relativeFrom="page">
                <wp:posOffset>1173480</wp:posOffset>
              </wp:positionV>
              <wp:extent cx="2062480" cy="337185"/>
              <wp:effectExtent l="0" t="0" r="13970" b="5715"/>
              <wp:wrapNone/>
              <wp:docPr id="1710622226" name="Retâ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62480" cy="337185"/>
                      </a:xfrm>
                      <a:prstGeom prst="rect">
                        <a:avLst/>
                      </a:prstGeom>
                      <a:noFill/>
                      <a:ln w="0">
                        <a:noFill/>
                      </a:ln>
                    </wps:spPr>
                    <wps:style>
                      <a:lnRef idx="0">
                        <a:scrgbClr r="0" g="0" b="0"/>
                      </a:lnRef>
                      <a:fillRef idx="0">
                        <a:scrgbClr r="0" g="0" b="0"/>
                      </a:fillRef>
                      <a:effectRef idx="0">
                        <a:scrgbClr r="0" g="0" b="0"/>
                      </a:effectRef>
                      <a:fontRef idx="minor"/>
                    </wps:style>
                    <wps:txbx>
                      <w:txbxContent>
                        <w:p w14:paraId="22C04072" w14:textId="77777777" w:rsidR="00720337" w:rsidRPr="00DD3B7C" w:rsidRDefault="00720337" w:rsidP="00720337">
                          <w:pPr>
                            <w:pStyle w:val="Contedodoquadro"/>
                            <w:ind w:left="4" w:right="2"/>
                            <w:jc w:val="center"/>
                            <w:rPr>
                              <w:rFonts w:ascii="Calibri" w:hAnsi="Calibri"/>
                              <w:b/>
                              <w:sz w:val="16"/>
                              <w:szCs w:val="16"/>
                            </w:rPr>
                          </w:pPr>
                          <w:r w:rsidRPr="00DD3B7C">
                            <w:rPr>
                              <w:rFonts w:ascii="Calibri" w:hAnsi="Calibri"/>
                              <w:b/>
                              <w:color w:val="000000"/>
                              <w:sz w:val="16"/>
                              <w:szCs w:val="16"/>
                            </w:rPr>
                            <w:t>Guarda</w:t>
                          </w:r>
                          <w:r w:rsidRPr="00DD3B7C">
                            <w:rPr>
                              <w:rFonts w:ascii="Calibri" w:hAnsi="Calibri"/>
                              <w:b/>
                              <w:color w:val="000000"/>
                              <w:spacing w:val="-7"/>
                              <w:sz w:val="16"/>
                              <w:szCs w:val="16"/>
                            </w:rPr>
                            <w:t xml:space="preserve"> </w:t>
                          </w:r>
                          <w:r w:rsidRPr="00DD3B7C">
                            <w:rPr>
                              <w:rFonts w:ascii="Calibri" w:hAnsi="Calibri"/>
                              <w:b/>
                              <w:color w:val="000000"/>
                              <w:sz w:val="16"/>
                              <w:szCs w:val="16"/>
                            </w:rPr>
                            <w:t>Civil</w:t>
                          </w:r>
                          <w:r w:rsidRPr="00DD3B7C">
                            <w:rPr>
                              <w:rFonts w:ascii="Calibri" w:hAnsi="Calibri"/>
                              <w:b/>
                              <w:color w:val="000000"/>
                              <w:spacing w:val="-6"/>
                              <w:sz w:val="16"/>
                              <w:szCs w:val="16"/>
                            </w:rPr>
                            <w:t xml:space="preserve"> </w:t>
                          </w:r>
                          <w:r w:rsidRPr="00DD3B7C">
                            <w:rPr>
                              <w:rFonts w:ascii="Calibri" w:hAnsi="Calibri"/>
                              <w:b/>
                              <w:color w:val="000000"/>
                              <w:sz w:val="16"/>
                              <w:szCs w:val="16"/>
                            </w:rPr>
                            <w:t>Metropolitana</w:t>
                          </w:r>
                        </w:p>
                        <w:p w14:paraId="4475121B" w14:textId="77777777" w:rsidR="00720337" w:rsidRPr="00DD3B7C" w:rsidRDefault="00720337" w:rsidP="00720337">
                          <w:pPr>
                            <w:pStyle w:val="Contedodoquadro"/>
                            <w:ind w:left="4" w:right="4"/>
                            <w:jc w:val="center"/>
                            <w:rPr>
                              <w:rFonts w:ascii="Calibri" w:hAnsi="Calibri"/>
                              <w:b/>
                              <w:sz w:val="16"/>
                              <w:szCs w:val="16"/>
                            </w:rPr>
                          </w:pPr>
                          <w:r w:rsidRPr="00DD3B7C">
                            <w:rPr>
                              <w:rFonts w:ascii="Calibri" w:hAnsi="Calibri"/>
                              <w:b/>
                              <w:color w:val="000000"/>
                              <w:sz w:val="16"/>
                              <w:szCs w:val="16"/>
                            </w:rPr>
                            <w:t>Superintendência</w:t>
                          </w:r>
                          <w:r w:rsidRPr="00DD3B7C">
                            <w:rPr>
                              <w:rFonts w:ascii="Calibri" w:hAnsi="Calibri"/>
                              <w:b/>
                              <w:color w:val="000000"/>
                              <w:spacing w:val="-7"/>
                              <w:sz w:val="16"/>
                              <w:szCs w:val="16"/>
                            </w:rPr>
                            <w:t xml:space="preserve"> </w:t>
                          </w:r>
                          <w:r w:rsidRPr="00DD3B7C">
                            <w:rPr>
                              <w:rFonts w:ascii="Calibri" w:hAnsi="Calibri"/>
                              <w:b/>
                              <w:color w:val="000000"/>
                              <w:sz w:val="16"/>
                              <w:szCs w:val="16"/>
                            </w:rPr>
                            <w:t>de</w:t>
                          </w:r>
                          <w:r w:rsidRPr="00DD3B7C">
                            <w:rPr>
                              <w:rFonts w:ascii="Calibri" w:hAnsi="Calibri"/>
                              <w:b/>
                              <w:color w:val="000000"/>
                              <w:spacing w:val="-8"/>
                              <w:sz w:val="16"/>
                              <w:szCs w:val="16"/>
                            </w:rPr>
                            <w:t xml:space="preserve"> </w:t>
                          </w:r>
                          <w:r w:rsidRPr="00DD3B7C">
                            <w:rPr>
                              <w:rFonts w:ascii="Calibri" w:hAnsi="Calibri"/>
                              <w:b/>
                              <w:color w:val="000000"/>
                              <w:sz w:val="16"/>
                              <w:szCs w:val="16"/>
                            </w:rPr>
                            <w:t>Planejamento</w:t>
                          </w:r>
                        </w:p>
                      </w:txbxContent>
                    </wps:txbx>
                    <wps:bodyPr lIns="0" tIns="0" rIns="0" bIns="0" anchor="t">
                      <a:noAutofit/>
                    </wps:bodyPr>
                  </wps:wsp>
                </a:graphicData>
              </a:graphic>
              <wp14:sizeRelH relativeFrom="page">
                <wp14:pctWidth>0</wp14:pctWidth>
              </wp14:sizeRelH>
              <wp14:sizeRelV relativeFrom="page">
                <wp14:pctHeight>0</wp14:pctHeight>
              </wp14:sizeRelV>
            </wp:anchor>
          </w:drawing>
        </mc:Choice>
        <mc:Fallback>
          <w:pict>
            <v:rect w14:anchorId="34FF10FF" id="Retângulo 1" o:spid="_x0000_s1026" style="position:absolute;margin-left:0;margin-top:92.4pt;width:162.4pt;height:26.55pt;z-index:-251657216;visibility:visible;mso-wrap-style:square;mso-width-percent:0;mso-height-percent:0;mso-wrap-distance-left:0;mso-wrap-distance-top:0;mso-wrap-distance-right:0;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" o:allowincell="f" filled="f" stroked="f" strokeweight="0">
              <v:textbox inset="0,0,0,0">
                <w:txbxContent>
                  <w:p w14:paraId="22C04072" w14:textId="77777777" w:rsidR="00720337" w:rsidRPr="00DD3B7C" w:rsidRDefault="00720337" w:rsidP="00720337">
                    <w:pPr>
                      <w:pStyle w:val="Contedodoquadro"/>
                      <w:ind w:left="4" w:right="2"/>
                      <w:jc w:val="center"/>
                      <w:rPr>
                        <w:rFonts w:ascii="Calibri" w:hAnsi="Calibri"/>
                        <w:b/>
                        <w:sz w:val="16"/>
                        <w:szCs w:val="16"/>
                      </w:rPr>
                    </w:pPr>
                    <w:r w:rsidRPr="00DD3B7C">
                      <w:rPr>
                        <w:rFonts w:ascii="Calibri" w:hAnsi="Calibri"/>
                        <w:b/>
                        <w:color w:val="000000"/>
                        <w:sz w:val="16"/>
                        <w:szCs w:val="16"/>
                      </w:rPr>
                      <w:t>Guarda</w:t>
                    </w:r>
                    <w:r w:rsidRPr="00DD3B7C">
                      <w:rPr>
                        <w:rFonts w:ascii="Calibri" w:hAnsi="Calibri"/>
                        <w:b/>
                        <w:color w:val="000000"/>
                        <w:spacing w:val="-7"/>
                        <w:sz w:val="16"/>
                        <w:szCs w:val="16"/>
                      </w:rPr>
                      <w:t xml:space="preserve"> </w:t>
                    </w:r>
                    <w:r w:rsidRPr="00DD3B7C">
                      <w:rPr>
                        <w:rFonts w:ascii="Calibri" w:hAnsi="Calibri"/>
                        <w:b/>
                        <w:color w:val="000000"/>
                        <w:sz w:val="16"/>
                        <w:szCs w:val="16"/>
                      </w:rPr>
                      <w:t>Civil</w:t>
                    </w:r>
                    <w:r w:rsidRPr="00DD3B7C">
                      <w:rPr>
                        <w:rFonts w:ascii="Calibri" w:hAnsi="Calibri"/>
                        <w:b/>
                        <w:color w:val="000000"/>
                        <w:spacing w:val="-6"/>
                        <w:sz w:val="16"/>
                        <w:szCs w:val="16"/>
                      </w:rPr>
                      <w:t xml:space="preserve"> </w:t>
                    </w:r>
                    <w:r w:rsidRPr="00DD3B7C">
                      <w:rPr>
                        <w:rFonts w:ascii="Calibri" w:hAnsi="Calibri"/>
                        <w:b/>
                        <w:color w:val="000000"/>
                        <w:sz w:val="16"/>
                        <w:szCs w:val="16"/>
                      </w:rPr>
                      <w:t>Metropolitana</w:t>
                    </w:r>
                  </w:p>
                  <w:p w14:paraId="4475121B" w14:textId="77777777" w:rsidR="00720337" w:rsidRPr="00DD3B7C" w:rsidRDefault="00720337" w:rsidP="00720337">
                    <w:pPr>
                      <w:pStyle w:val="Contedodoquadro"/>
                      <w:ind w:left="4" w:right="4"/>
                      <w:jc w:val="center"/>
                      <w:rPr>
                        <w:rFonts w:ascii="Calibri" w:hAnsi="Calibri"/>
                        <w:b/>
                        <w:sz w:val="16"/>
                        <w:szCs w:val="16"/>
                      </w:rPr>
                    </w:pPr>
                    <w:r w:rsidRPr="00DD3B7C">
                      <w:rPr>
                        <w:rFonts w:ascii="Calibri" w:hAnsi="Calibri"/>
                        <w:b/>
                        <w:color w:val="000000"/>
                        <w:sz w:val="16"/>
                        <w:szCs w:val="16"/>
                      </w:rPr>
                      <w:t>Superintendência</w:t>
                    </w:r>
                    <w:r w:rsidRPr="00DD3B7C">
                      <w:rPr>
                        <w:rFonts w:ascii="Calibri" w:hAnsi="Calibri"/>
                        <w:b/>
                        <w:color w:val="000000"/>
                        <w:spacing w:val="-7"/>
                        <w:sz w:val="16"/>
                        <w:szCs w:val="16"/>
                      </w:rPr>
                      <w:t xml:space="preserve"> </w:t>
                    </w:r>
                    <w:r w:rsidRPr="00DD3B7C">
                      <w:rPr>
                        <w:rFonts w:ascii="Calibri" w:hAnsi="Calibri"/>
                        <w:b/>
                        <w:color w:val="000000"/>
                        <w:sz w:val="16"/>
                        <w:szCs w:val="16"/>
                      </w:rPr>
                      <w:t>de</w:t>
                    </w:r>
                    <w:r w:rsidRPr="00DD3B7C">
                      <w:rPr>
                        <w:rFonts w:ascii="Calibri" w:hAnsi="Calibri"/>
                        <w:b/>
                        <w:color w:val="000000"/>
                        <w:spacing w:val="-8"/>
                        <w:sz w:val="16"/>
                        <w:szCs w:val="16"/>
                      </w:rPr>
                      <w:t xml:space="preserve"> </w:t>
                    </w:r>
                    <w:r w:rsidRPr="00DD3B7C">
                      <w:rPr>
                        <w:rFonts w:ascii="Calibri" w:hAnsi="Calibri"/>
                        <w:b/>
                        <w:color w:val="000000"/>
                        <w:sz w:val="16"/>
                        <w:szCs w:val="16"/>
                      </w:rPr>
                      <w:t>Planejamento</w:t>
                    </w:r>
                  </w:p>
                </w:txbxContent>
              </v:textbox>
              <w10:wrap anchorx="margin"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526AD"/>
    <w:multiLevelType w:val="multilevel"/>
    <w:tmpl w:val="14FC7730"/>
    <w:lvl w:ilvl="0">
      <w:start w:val="2"/>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 w15:restartNumberingAfterBreak="0">
    <w:nsid w:val="0A9F19A4"/>
    <w:multiLevelType w:val="multilevel"/>
    <w:tmpl w:val="C83C4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E356AC"/>
    <w:multiLevelType w:val="multilevel"/>
    <w:tmpl w:val="C7A6C0DC"/>
    <w:lvl w:ilvl="0">
      <w:start w:val="7"/>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3" w15:restartNumberingAfterBreak="0">
    <w:nsid w:val="2D8F7A09"/>
    <w:multiLevelType w:val="multilevel"/>
    <w:tmpl w:val="2D8F7A09"/>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4" w15:restartNumberingAfterBreak="0">
    <w:nsid w:val="319614A4"/>
    <w:multiLevelType w:val="multilevel"/>
    <w:tmpl w:val="319614A4"/>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5" w15:restartNumberingAfterBreak="0">
    <w:nsid w:val="3528714E"/>
    <w:multiLevelType w:val="multilevel"/>
    <w:tmpl w:val="FEB88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2D05DBE"/>
    <w:multiLevelType w:val="multilevel"/>
    <w:tmpl w:val="2A903368"/>
    <w:lvl w:ilvl="0">
      <w:start w:val="9"/>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7" w15:restartNumberingAfterBreak="0">
    <w:nsid w:val="46364F60"/>
    <w:multiLevelType w:val="multilevel"/>
    <w:tmpl w:val="18AA85F6"/>
    <w:lvl w:ilvl="0">
      <w:start w:val="6"/>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8" w15:restartNumberingAfterBreak="0">
    <w:nsid w:val="4C1507BB"/>
    <w:multiLevelType w:val="hybridMultilevel"/>
    <w:tmpl w:val="5778F63E"/>
    <w:lvl w:ilvl="0" w:tplc="43349BAA">
      <w:start w:val="1"/>
      <w:numFmt w:val="decimal"/>
      <w:lvlText w:val="%1-"/>
      <w:lvlJc w:val="left"/>
      <w:pPr>
        <w:ind w:left="720" w:hanging="360"/>
      </w:pPr>
      <w:rPr>
        <w:rFonts w:asciiTheme="minorHAnsi" w:eastAsia="Times New Roman" w:hAnsiTheme="minorHAnsi" w:cstheme="minorHAnsi"/>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C1D3A74"/>
    <w:multiLevelType w:val="multilevel"/>
    <w:tmpl w:val="0DACE53C"/>
    <w:lvl w:ilvl="0">
      <w:start w:val="1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0" w15:restartNumberingAfterBreak="0">
    <w:nsid w:val="58F16D9F"/>
    <w:multiLevelType w:val="multilevel"/>
    <w:tmpl w:val="6EF29BA0"/>
    <w:lvl w:ilvl="0">
      <w:start w:val="8"/>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1" w15:restartNumberingAfterBreak="0">
    <w:nsid w:val="5F3719E3"/>
    <w:multiLevelType w:val="multilevel"/>
    <w:tmpl w:val="B2F88732"/>
    <w:lvl w:ilvl="0">
      <w:start w:val="3"/>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2" w15:restartNumberingAfterBreak="0">
    <w:nsid w:val="65537300"/>
    <w:multiLevelType w:val="hybridMultilevel"/>
    <w:tmpl w:val="0C78A16C"/>
    <w:lvl w:ilvl="0" w:tplc="9C20056A">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70FC3107"/>
    <w:multiLevelType w:val="multilevel"/>
    <w:tmpl w:val="BAB2CD40"/>
    <w:lvl w:ilvl="0">
      <w:start w:val="10"/>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4" w15:restartNumberingAfterBreak="0">
    <w:nsid w:val="733928C2"/>
    <w:multiLevelType w:val="multilevel"/>
    <w:tmpl w:val="4EE86EC6"/>
    <w:lvl w:ilvl="0">
      <w:start w:val="5"/>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5" w15:restartNumberingAfterBreak="0">
    <w:nsid w:val="75CE3452"/>
    <w:multiLevelType w:val="multilevel"/>
    <w:tmpl w:val="4EA81348"/>
    <w:lvl w:ilvl="0">
      <w:start w:val="12"/>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6" w15:restartNumberingAfterBreak="0">
    <w:nsid w:val="77607C3C"/>
    <w:multiLevelType w:val="multilevel"/>
    <w:tmpl w:val="C13CC936"/>
    <w:lvl w:ilvl="0">
      <w:start w:val="4"/>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7" w15:restartNumberingAfterBreak="0">
    <w:nsid w:val="7F424C2C"/>
    <w:multiLevelType w:val="hybridMultilevel"/>
    <w:tmpl w:val="70F04BB6"/>
    <w:lvl w:ilvl="0" w:tplc="F58210A2">
      <w:start w:val="1"/>
      <w:numFmt w:val="decimal"/>
      <w:lvlText w:val="%1-"/>
      <w:lvlJc w:val="left"/>
      <w:pPr>
        <w:ind w:left="-66" w:hanging="360"/>
      </w:pPr>
      <w:rPr>
        <w:rFonts w:hint="default"/>
        <w:b/>
      </w:rPr>
    </w:lvl>
    <w:lvl w:ilvl="1" w:tplc="04160019" w:tentative="1">
      <w:start w:val="1"/>
      <w:numFmt w:val="lowerLetter"/>
      <w:lvlText w:val="%2."/>
      <w:lvlJc w:val="left"/>
      <w:pPr>
        <w:ind w:left="654" w:hanging="360"/>
      </w:pPr>
    </w:lvl>
    <w:lvl w:ilvl="2" w:tplc="0416001B" w:tentative="1">
      <w:start w:val="1"/>
      <w:numFmt w:val="lowerRoman"/>
      <w:lvlText w:val="%3."/>
      <w:lvlJc w:val="right"/>
      <w:pPr>
        <w:ind w:left="1374" w:hanging="180"/>
      </w:pPr>
    </w:lvl>
    <w:lvl w:ilvl="3" w:tplc="0416000F" w:tentative="1">
      <w:start w:val="1"/>
      <w:numFmt w:val="decimal"/>
      <w:lvlText w:val="%4."/>
      <w:lvlJc w:val="left"/>
      <w:pPr>
        <w:ind w:left="2094" w:hanging="360"/>
      </w:pPr>
    </w:lvl>
    <w:lvl w:ilvl="4" w:tplc="04160019" w:tentative="1">
      <w:start w:val="1"/>
      <w:numFmt w:val="lowerLetter"/>
      <w:lvlText w:val="%5."/>
      <w:lvlJc w:val="left"/>
      <w:pPr>
        <w:ind w:left="2814" w:hanging="360"/>
      </w:pPr>
    </w:lvl>
    <w:lvl w:ilvl="5" w:tplc="0416001B" w:tentative="1">
      <w:start w:val="1"/>
      <w:numFmt w:val="lowerRoman"/>
      <w:lvlText w:val="%6."/>
      <w:lvlJc w:val="right"/>
      <w:pPr>
        <w:ind w:left="3534" w:hanging="180"/>
      </w:pPr>
    </w:lvl>
    <w:lvl w:ilvl="6" w:tplc="0416000F" w:tentative="1">
      <w:start w:val="1"/>
      <w:numFmt w:val="decimal"/>
      <w:lvlText w:val="%7."/>
      <w:lvlJc w:val="left"/>
      <w:pPr>
        <w:ind w:left="4254" w:hanging="360"/>
      </w:pPr>
    </w:lvl>
    <w:lvl w:ilvl="7" w:tplc="04160019" w:tentative="1">
      <w:start w:val="1"/>
      <w:numFmt w:val="lowerLetter"/>
      <w:lvlText w:val="%8."/>
      <w:lvlJc w:val="left"/>
      <w:pPr>
        <w:ind w:left="4974" w:hanging="360"/>
      </w:pPr>
    </w:lvl>
    <w:lvl w:ilvl="8" w:tplc="0416001B" w:tentative="1">
      <w:start w:val="1"/>
      <w:numFmt w:val="lowerRoman"/>
      <w:lvlText w:val="%9."/>
      <w:lvlJc w:val="right"/>
      <w:pPr>
        <w:ind w:left="5694" w:hanging="180"/>
      </w:pPr>
    </w:lvl>
  </w:abstractNum>
  <w:num w:numId="1" w16cid:durableId="219174711">
    <w:abstractNumId w:val="3"/>
  </w:num>
  <w:num w:numId="2" w16cid:durableId="409932808">
    <w:abstractNumId w:val="4"/>
    <w:lvlOverride w:ilvl="0">
      <w:lvl w:ilvl="0">
        <w:numFmt w:val="upperRoman"/>
        <w:lvlText w:val="%1."/>
        <w:lvlJc w:val="right"/>
      </w:lvl>
    </w:lvlOverride>
  </w:num>
  <w:num w:numId="3" w16cid:durableId="319232782">
    <w:abstractNumId w:val="0"/>
    <w:lvlOverride w:ilvl="0">
      <w:lvl w:ilvl="0">
        <w:numFmt w:val="decimal"/>
        <w:lvlText w:val="%1."/>
        <w:lvlJc w:val="left"/>
        <w:rPr>
          <w:b/>
          <w:bCs/>
        </w:rPr>
      </w:lvl>
    </w:lvlOverride>
  </w:num>
  <w:num w:numId="4" w16cid:durableId="1995911938">
    <w:abstractNumId w:val="11"/>
    <w:lvlOverride w:ilvl="0">
      <w:lvl w:ilvl="0">
        <w:numFmt w:val="decimal"/>
        <w:lvlText w:val="%1."/>
        <w:lvlJc w:val="left"/>
        <w:rPr>
          <w:b/>
          <w:bCs/>
        </w:rPr>
      </w:lvl>
    </w:lvlOverride>
  </w:num>
  <w:num w:numId="5" w16cid:durableId="225074493">
    <w:abstractNumId w:val="16"/>
    <w:lvlOverride w:ilvl="0">
      <w:lvl w:ilvl="0">
        <w:numFmt w:val="decimal"/>
        <w:lvlText w:val="%1."/>
        <w:lvlJc w:val="left"/>
        <w:rPr>
          <w:b/>
          <w:bCs/>
        </w:rPr>
      </w:lvl>
    </w:lvlOverride>
  </w:num>
  <w:num w:numId="6" w16cid:durableId="1567492348">
    <w:abstractNumId w:val="14"/>
    <w:lvlOverride w:ilvl="0">
      <w:lvl w:ilvl="0">
        <w:numFmt w:val="decimal"/>
        <w:lvlText w:val="%1."/>
        <w:lvlJc w:val="left"/>
        <w:rPr>
          <w:b/>
          <w:bCs/>
        </w:rPr>
      </w:lvl>
    </w:lvlOverride>
  </w:num>
  <w:num w:numId="7" w16cid:durableId="1314944578">
    <w:abstractNumId w:val="7"/>
    <w:lvlOverride w:ilvl="0">
      <w:lvl w:ilvl="0">
        <w:numFmt w:val="decimal"/>
        <w:lvlText w:val="%1."/>
        <w:lvlJc w:val="left"/>
        <w:rPr>
          <w:b/>
          <w:bCs/>
        </w:rPr>
      </w:lvl>
    </w:lvlOverride>
  </w:num>
  <w:num w:numId="8" w16cid:durableId="1834254067">
    <w:abstractNumId w:val="2"/>
    <w:lvlOverride w:ilvl="0">
      <w:lvl w:ilvl="0">
        <w:numFmt w:val="decimal"/>
        <w:lvlText w:val="%1."/>
        <w:lvlJc w:val="left"/>
        <w:rPr>
          <w:b/>
          <w:bCs/>
        </w:rPr>
      </w:lvl>
    </w:lvlOverride>
  </w:num>
  <w:num w:numId="9" w16cid:durableId="1118767214">
    <w:abstractNumId w:val="10"/>
    <w:lvlOverride w:ilvl="0">
      <w:lvl w:ilvl="0">
        <w:numFmt w:val="decimal"/>
        <w:lvlText w:val="%1."/>
        <w:lvlJc w:val="left"/>
        <w:rPr>
          <w:b/>
          <w:bCs/>
        </w:rPr>
      </w:lvl>
    </w:lvlOverride>
  </w:num>
  <w:num w:numId="10" w16cid:durableId="1456019109">
    <w:abstractNumId w:val="6"/>
    <w:lvlOverride w:ilvl="0">
      <w:lvl w:ilvl="0">
        <w:numFmt w:val="decimal"/>
        <w:lvlText w:val="%1."/>
        <w:lvlJc w:val="left"/>
        <w:rPr>
          <w:b/>
          <w:bCs/>
        </w:rPr>
      </w:lvl>
    </w:lvlOverride>
  </w:num>
  <w:num w:numId="11" w16cid:durableId="323819742">
    <w:abstractNumId w:val="13"/>
    <w:lvlOverride w:ilvl="0">
      <w:lvl w:ilvl="0">
        <w:numFmt w:val="decimal"/>
        <w:lvlText w:val="%1."/>
        <w:lvlJc w:val="left"/>
        <w:rPr>
          <w:b/>
          <w:bCs/>
        </w:rPr>
      </w:lvl>
    </w:lvlOverride>
  </w:num>
  <w:num w:numId="12" w16cid:durableId="1985348190">
    <w:abstractNumId w:val="9"/>
    <w:lvlOverride w:ilvl="0">
      <w:lvl w:ilvl="0">
        <w:numFmt w:val="decimal"/>
        <w:lvlText w:val="%1."/>
        <w:lvlJc w:val="left"/>
        <w:rPr>
          <w:b/>
          <w:bCs/>
        </w:rPr>
      </w:lvl>
    </w:lvlOverride>
  </w:num>
  <w:num w:numId="13" w16cid:durableId="1568566391">
    <w:abstractNumId w:val="15"/>
    <w:lvlOverride w:ilvl="0">
      <w:lvl w:ilvl="0">
        <w:numFmt w:val="decimal"/>
        <w:lvlText w:val="%1."/>
        <w:lvlJc w:val="left"/>
        <w:rPr>
          <w:b/>
          <w:bCs/>
        </w:rPr>
      </w:lvl>
    </w:lvlOverride>
  </w:num>
  <w:num w:numId="14" w16cid:durableId="793330888">
    <w:abstractNumId w:val="8"/>
  </w:num>
  <w:num w:numId="15" w16cid:durableId="157619697">
    <w:abstractNumId w:val="17"/>
  </w:num>
  <w:num w:numId="16" w16cid:durableId="1509715510">
    <w:abstractNumId w:val="1"/>
  </w:num>
  <w:num w:numId="17" w16cid:durableId="360323475">
    <w:abstractNumId w:val="12"/>
  </w:num>
  <w:num w:numId="18" w16cid:durableId="79221283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savePreviewPicture/>
  <w:hdrShapeDefaults>
    <o:shapedefaults v:ext="edit" spidmax="2050" fillcolor="white">
      <v:fill color="white"/>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1948"/>
    <w:rsid w:val="000107E8"/>
    <w:rsid w:val="000130B0"/>
    <w:rsid w:val="00021E35"/>
    <w:rsid w:val="00024245"/>
    <w:rsid w:val="000303D7"/>
    <w:rsid w:val="0004002D"/>
    <w:rsid w:val="00056F00"/>
    <w:rsid w:val="0006658A"/>
    <w:rsid w:val="00066BD0"/>
    <w:rsid w:val="00082D89"/>
    <w:rsid w:val="00095373"/>
    <w:rsid w:val="000A386A"/>
    <w:rsid w:val="000D74BF"/>
    <w:rsid w:val="000E5005"/>
    <w:rsid w:val="0010515B"/>
    <w:rsid w:val="00127B86"/>
    <w:rsid w:val="001428B5"/>
    <w:rsid w:val="00162617"/>
    <w:rsid w:val="00165E78"/>
    <w:rsid w:val="00190CA8"/>
    <w:rsid w:val="00190FEE"/>
    <w:rsid w:val="001A36D5"/>
    <w:rsid w:val="001B422A"/>
    <w:rsid w:val="001C48E9"/>
    <w:rsid w:val="001E38E2"/>
    <w:rsid w:val="001E5584"/>
    <w:rsid w:val="001F2018"/>
    <w:rsid w:val="0020086A"/>
    <w:rsid w:val="002035CB"/>
    <w:rsid w:val="00206D14"/>
    <w:rsid w:val="00210A44"/>
    <w:rsid w:val="00212BC3"/>
    <w:rsid w:val="002134E7"/>
    <w:rsid w:val="00215E4F"/>
    <w:rsid w:val="002228F1"/>
    <w:rsid w:val="00242F78"/>
    <w:rsid w:val="00257A3C"/>
    <w:rsid w:val="00270572"/>
    <w:rsid w:val="0028017F"/>
    <w:rsid w:val="00282DD8"/>
    <w:rsid w:val="00287A75"/>
    <w:rsid w:val="00296B0B"/>
    <w:rsid w:val="003135FE"/>
    <w:rsid w:val="00317FB9"/>
    <w:rsid w:val="00354A42"/>
    <w:rsid w:val="00373DA7"/>
    <w:rsid w:val="00377AEC"/>
    <w:rsid w:val="00385EE7"/>
    <w:rsid w:val="003B75CC"/>
    <w:rsid w:val="003E6EC5"/>
    <w:rsid w:val="00406F12"/>
    <w:rsid w:val="004115F7"/>
    <w:rsid w:val="00411F0E"/>
    <w:rsid w:val="0041328C"/>
    <w:rsid w:val="00415D13"/>
    <w:rsid w:val="0041722F"/>
    <w:rsid w:val="0044390E"/>
    <w:rsid w:val="00445F8D"/>
    <w:rsid w:val="004545DC"/>
    <w:rsid w:val="00464062"/>
    <w:rsid w:val="004758F1"/>
    <w:rsid w:val="00487FCE"/>
    <w:rsid w:val="004A53FE"/>
    <w:rsid w:val="004D0C8F"/>
    <w:rsid w:val="004E1DF8"/>
    <w:rsid w:val="004E251B"/>
    <w:rsid w:val="00504516"/>
    <w:rsid w:val="00537D6F"/>
    <w:rsid w:val="005403C7"/>
    <w:rsid w:val="005A72A1"/>
    <w:rsid w:val="005D385C"/>
    <w:rsid w:val="005D59D4"/>
    <w:rsid w:val="005D69EE"/>
    <w:rsid w:val="005F4EAD"/>
    <w:rsid w:val="005F5795"/>
    <w:rsid w:val="00600533"/>
    <w:rsid w:val="00617BBB"/>
    <w:rsid w:val="00626E54"/>
    <w:rsid w:val="00635E2D"/>
    <w:rsid w:val="00641C1B"/>
    <w:rsid w:val="00661189"/>
    <w:rsid w:val="006801F4"/>
    <w:rsid w:val="0068058E"/>
    <w:rsid w:val="006B4A90"/>
    <w:rsid w:val="007060C8"/>
    <w:rsid w:val="00717A98"/>
    <w:rsid w:val="00720337"/>
    <w:rsid w:val="00734661"/>
    <w:rsid w:val="00737351"/>
    <w:rsid w:val="007419CA"/>
    <w:rsid w:val="00747590"/>
    <w:rsid w:val="00756B9F"/>
    <w:rsid w:val="00780687"/>
    <w:rsid w:val="00783D6D"/>
    <w:rsid w:val="007A1CA2"/>
    <w:rsid w:val="007C199E"/>
    <w:rsid w:val="007D3D39"/>
    <w:rsid w:val="007E4F2B"/>
    <w:rsid w:val="00803690"/>
    <w:rsid w:val="00807AC7"/>
    <w:rsid w:val="00824B46"/>
    <w:rsid w:val="0082704B"/>
    <w:rsid w:val="00842C48"/>
    <w:rsid w:val="00845C66"/>
    <w:rsid w:val="008559FD"/>
    <w:rsid w:val="008755C2"/>
    <w:rsid w:val="00897A05"/>
    <w:rsid w:val="008A6D1C"/>
    <w:rsid w:val="008E117B"/>
    <w:rsid w:val="008E157F"/>
    <w:rsid w:val="00900C5E"/>
    <w:rsid w:val="009067CA"/>
    <w:rsid w:val="00925B5C"/>
    <w:rsid w:val="00933199"/>
    <w:rsid w:val="00962838"/>
    <w:rsid w:val="00981948"/>
    <w:rsid w:val="00986B3F"/>
    <w:rsid w:val="009D3A58"/>
    <w:rsid w:val="009E5269"/>
    <w:rsid w:val="00A00B29"/>
    <w:rsid w:val="00A13F5E"/>
    <w:rsid w:val="00A36F5E"/>
    <w:rsid w:val="00A45FC0"/>
    <w:rsid w:val="00A57C26"/>
    <w:rsid w:val="00A72B8B"/>
    <w:rsid w:val="00A83844"/>
    <w:rsid w:val="00AB21B0"/>
    <w:rsid w:val="00AD66B8"/>
    <w:rsid w:val="00B30762"/>
    <w:rsid w:val="00B36FC5"/>
    <w:rsid w:val="00B42492"/>
    <w:rsid w:val="00B70A6B"/>
    <w:rsid w:val="00B8150A"/>
    <w:rsid w:val="00B90C05"/>
    <w:rsid w:val="00B94884"/>
    <w:rsid w:val="00BD16F8"/>
    <w:rsid w:val="00BD471E"/>
    <w:rsid w:val="00BD6120"/>
    <w:rsid w:val="00BD67AA"/>
    <w:rsid w:val="00BE7F92"/>
    <w:rsid w:val="00BF4844"/>
    <w:rsid w:val="00C012FF"/>
    <w:rsid w:val="00C11C40"/>
    <w:rsid w:val="00C22103"/>
    <w:rsid w:val="00C2461D"/>
    <w:rsid w:val="00C34D52"/>
    <w:rsid w:val="00C55D64"/>
    <w:rsid w:val="00C64730"/>
    <w:rsid w:val="00C66A2E"/>
    <w:rsid w:val="00C73FEC"/>
    <w:rsid w:val="00C75FA7"/>
    <w:rsid w:val="00CB75A6"/>
    <w:rsid w:val="00D0771E"/>
    <w:rsid w:val="00D1215C"/>
    <w:rsid w:val="00D14B72"/>
    <w:rsid w:val="00D343AE"/>
    <w:rsid w:val="00D565F7"/>
    <w:rsid w:val="00D71BE3"/>
    <w:rsid w:val="00D74760"/>
    <w:rsid w:val="00D90F85"/>
    <w:rsid w:val="00DD3EBE"/>
    <w:rsid w:val="00DE249B"/>
    <w:rsid w:val="00DF2AE6"/>
    <w:rsid w:val="00DF37B2"/>
    <w:rsid w:val="00DF6326"/>
    <w:rsid w:val="00E13BC2"/>
    <w:rsid w:val="00E30955"/>
    <w:rsid w:val="00E40ED0"/>
    <w:rsid w:val="00E63A69"/>
    <w:rsid w:val="00E952BC"/>
    <w:rsid w:val="00EA330D"/>
    <w:rsid w:val="00EA6241"/>
    <w:rsid w:val="00EB1997"/>
    <w:rsid w:val="00EB2226"/>
    <w:rsid w:val="00ED5EB9"/>
    <w:rsid w:val="00EF6943"/>
    <w:rsid w:val="00F326A6"/>
    <w:rsid w:val="00F413DC"/>
    <w:rsid w:val="00F702DB"/>
    <w:rsid w:val="00F70B81"/>
    <w:rsid w:val="00F7641A"/>
    <w:rsid w:val="00FA24F8"/>
    <w:rsid w:val="00FB2E53"/>
    <w:rsid w:val="70D275C7"/>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v:ext="edit" spidmax="2050" fillcolor="white">
      <v:fill color="white"/>
    </o:shapedefaults>
    <o:shapelayout v:ext="edit">
      <o:idmap v:ext="edit" data="2"/>
    </o:shapelayout>
  </w:shapeDefaults>
  <w:decimalSymbol w:val=","/>
  <w:listSeparator w:val=";"/>
  <w14:docId w14:val="6BF51600"/>
  <w15:docId w15:val="{EB80A12A-9DAF-4687-B379-09DAE2B302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kern w:val="2"/>
      <w:sz w:val="22"/>
      <w:szCs w:val="22"/>
      <w:lang w:eastAsia="en-US"/>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uiPriority w:val="1"/>
    <w:qFormat/>
    <w:pPr>
      <w:widowControl w:val="0"/>
      <w:autoSpaceDE w:val="0"/>
      <w:autoSpaceDN w:val="0"/>
      <w:spacing w:after="0" w:line="240" w:lineRule="auto"/>
      <w:ind w:left="810"/>
    </w:pPr>
    <w:rPr>
      <w:rFonts w:ascii="Arial MT" w:eastAsia="Arial MT" w:hAnsi="Arial MT" w:cs="Arial MT"/>
      <w:kern w:val="0"/>
      <w:sz w:val="20"/>
      <w:szCs w:val="20"/>
      <w:lang w:val="pt-PT"/>
      <w14:ligatures w14:val="none"/>
    </w:rPr>
  </w:style>
  <w:style w:type="paragraph" w:styleId="NormalWeb">
    <w:name w:val="Normal (Web)"/>
    <w:basedOn w:val="Normal"/>
    <w:uiPriority w:val="99"/>
    <w:unhideWhenUsed/>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styleId="Subttulo">
    <w:name w:val="Subtitle"/>
    <w:basedOn w:val="Normal"/>
    <w:link w:val="SubttuloChar"/>
    <w:qFormat/>
    <w:pPr>
      <w:spacing w:after="60" w:line="276" w:lineRule="auto"/>
      <w:jc w:val="center"/>
      <w:outlineLvl w:val="1"/>
    </w:pPr>
    <w:rPr>
      <w:rFonts w:ascii="Arial" w:eastAsia="Times New Roman" w:hAnsi="Arial" w:cs="Arial"/>
      <w:kern w:val="0"/>
      <w:sz w:val="24"/>
      <w:szCs w:val="24"/>
      <w14:ligatures w14:val="none"/>
    </w:rPr>
  </w:style>
  <w:style w:type="paragraph" w:styleId="Textodenotaderodap">
    <w:name w:val="footnote text"/>
    <w:basedOn w:val="Normal"/>
    <w:link w:val="TextodenotaderodapChar"/>
    <w:uiPriority w:val="99"/>
    <w:unhideWhenUsed/>
    <w:pPr>
      <w:spacing w:after="0" w:line="240" w:lineRule="auto"/>
      <w:jc w:val="both"/>
    </w:pPr>
    <w:rPr>
      <w:rFonts w:eastAsia="Times New Roman" w:cs="Tahoma"/>
      <w:kern w:val="0"/>
      <w:sz w:val="20"/>
      <w:szCs w:val="20"/>
      <w:lang w:eastAsia="pt-BR"/>
      <w14:ligatures w14:val="none"/>
    </w:rPr>
  </w:style>
  <w:style w:type="character" w:styleId="Refdenotaderodap">
    <w:name w:val="footnote reference"/>
    <w:basedOn w:val="Fontepargpadro"/>
    <w:uiPriority w:val="99"/>
    <w:unhideWhenUsed/>
    <w:rPr>
      <w:vertAlign w:val="superscript"/>
    </w:rPr>
  </w:style>
  <w:style w:type="character" w:styleId="Hyperlink">
    <w:name w:val="Hyperlink"/>
    <w:basedOn w:val="Fontepargpadro"/>
    <w:uiPriority w:val="99"/>
    <w:unhideWhenUsed/>
    <w:qFormat/>
    <w:rPr>
      <w:color w:val="0563C1" w:themeColor="hyperlink"/>
      <w:u w:val="single"/>
    </w:rPr>
  </w:style>
  <w:style w:type="paragraph" w:customStyle="1" w:styleId="msonormal0">
    <w:name w:val="msonormal"/>
    <w:basedOn w:val="Normal"/>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customStyle="1" w:styleId="normaltextrun">
    <w:name w:val="normaltextrun"/>
    <w:basedOn w:val="Fontepargpadro"/>
  </w:style>
  <w:style w:type="character" w:customStyle="1" w:styleId="TextodenotaderodapChar">
    <w:name w:val="Texto de nota de rodapé Char"/>
    <w:basedOn w:val="Fontepargpadro"/>
    <w:link w:val="Textodenotaderodap"/>
    <w:uiPriority w:val="99"/>
    <w:rPr>
      <w:rFonts w:eastAsia="Times New Roman" w:cs="Tahoma"/>
      <w:kern w:val="0"/>
      <w:sz w:val="20"/>
      <w:szCs w:val="20"/>
      <w:lang w:eastAsia="pt-BR"/>
      <w14:ligatures w14:val="none"/>
    </w:rPr>
  </w:style>
  <w:style w:type="character" w:customStyle="1" w:styleId="SubttuloChar">
    <w:name w:val="Subtítulo Char"/>
    <w:basedOn w:val="Fontepargpadro"/>
    <w:link w:val="Subttulo"/>
    <w:qFormat/>
    <w:rPr>
      <w:rFonts w:ascii="Arial" w:eastAsia="Times New Roman" w:hAnsi="Arial" w:cs="Arial"/>
      <w:kern w:val="0"/>
      <w:sz w:val="24"/>
      <w:szCs w:val="24"/>
      <w14:ligatures w14:val="none"/>
    </w:rPr>
  </w:style>
  <w:style w:type="character" w:customStyle="1" w:styleId="MenoPendente1">
    <w:name w:val="Menção Pendente1"/>
    <w:basedOn w:val="Fontepargpadro"/>
    <w:uiPriority w:val="99"/>
    <w:unhideWhenUsed/>
    <w:qFormat/>
    <w:rPr>
      <w:color w:val="605E5C"/>
      <w:shd w:val="clear" w:color="auto" w:fill="E1DFDD"/>
    </w:rPr>
  </w:style>
  <w:style w:type="paragraph" w:customStyle="1" w:styleId="PargrafodaLista1">
    <w:name w:val="Parágrafo da Lista1"/>
    <w:basedOn w:val="Normal"/>
    <w:uiPriority w:val="34"/>
    <w:qFormat/>
    <w:pPr>
      <w:ind w:left="720"/>
      <w:contextualSpacing/>
    </w:pPr>
  </w:style>
  <w:style w:type="paragraph" w:customStyle="1" w:styleId="pf0">
    <w:name w:val="pf0"/>
    <w:basedOn w:val="Normal"/>
    <w:qFormat/>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table" w:customStyle="1" w:styleId="TableNormal">
    <w:name w:val="Table Normal"/>
    <w:uiPriority w:val="2"/>
    <w:unhideWhenUsed/>
    <w:qFormat/>
    <w:pPr>
      <w:widowControl w:val="0"/>
      <w:autoSpaceDE w:val="0"/>
      <w:autoSpaceDN w:val="0"/>
      <w:spacing w:after="0" w:line="240" w:lineRule="auto"/>
    </w:pPr>
    <w:rPr>
      <w:lang w:val="en-US"/>
    </w:rPr>
    <w:tblPr>
      <w:tblCellMar>
        <w:top w:w="0" w:type="dxa"/>
        <w:left w:w="0" w:type="dxa"/>
        <w:bottom w:w="0" w:type="dxa"/>
        <w:right w:w="0" w:type="dxa"/>
      </w:tblCellMar>
    </w:tblPr>
  </w:style>
  <w:style w:type="paragraph" w:customStyle="1" w:styleId="TableParagraph">
    <w:name w:val="Table Paragraph"/>
    <w:basedOn w:val="Normal"/>
    <w:uiPriority w:val="1"/>
    <w:qFormat/>
    <w:pPr>
      <w:widowControl w:val="0"/>
      <w:autoSpaceDE w:val="0"/>
      <w:autoSpaceDN w:val="0"/>
      <w:spacing w:before="45" w:after="0" w:line="240" w:lineRule="auto"/>
      <w:ind w:left="15"/>
      <w:jc w:val="center"/>
    </w:pPr>
    <w:rPr>
      <w:rFonts w:ascii="Arial MT" w:eastAsia="Arial MT" w:hAnsi="Arial MT" w:cs="Arial MT"/>
      <w:kern w:val="0"/>
      <w:lang w:val="pt-PT"/>
      <w14:ligatures w14:val="none"/>
    </w:rPr>
  </w:style>
  <w:style w:type="character" w:customStyle="1" w:styleId="CorpodetextoChar">
    <w:name w:val="Corpo de texto Char"/>
    <w:basedOn w:val="Fontepargpadro"/>
    <w:link w:val="Corpodetexto"/>
    <w:uiPriority w:val="1"/>
    <w:qFormat/>
    <w:rPr>
      <w:rFonts w:ascii="Arial MT" w:eastAsia="Arial MT" w:hAnsi="Arial MT" w:cs="Arial MT"/>
      <w:kern w:val="0"/>
      <w:sz w:val="20"/>
      <w:szCs w:val="20"/>
      <w:lang w:val="pt-PT"/>
      <w14:ligatures w14:val="none"/>
    </w:rPr>
  </w:style>
  <w:style w:type="paragraph" w:customStyle="1" w:styleId="Default">
    <w:name w:val="Default"/>
    <w:qFormat/>
    <w:pPr>
      <w:autoSpaceDE w:val="0"/>
      <w:autoSpaceDN w:val="0"/>
      <w:adjustRightInd w:val="0"/>
      <w:spacing w:after="0" w:line="240" w:lineRule="auto"/>
    </w:pPr>
    <w:rPr>
      <w:rFonts w:ascii="Arial" w:hAnsi="Arial" w:cs="Arial"/>
      <w:color w:val="000000"/>
      <w:sz w:val="24"/>
      <w:szCs w:val="24"/>
      <w:lang w:eastAsia="en-US"/>
    </w:rPr>
  </w:style>
  <w:style w:type="paragraph" w:customStyle="1" w:styleId="PargrafodaLista2">
    <w:name w:val="Parágrafo da Lista2"/>
    <w:basedOn w:val="Normal"/>
    <w:rsid w:val="008E157F"/>
    <w:pPr>
      <w:suppressAutoHyphens/>
      <w:autoSpaceDE w:val="0"/>
      <w:spacing w:after="0" w:line="1" w:lineRule="atLeast"/>
      <w:ind w:left="720" w:hanging="1"/>
      <w:textAlignment w:val="top"/>
    </w:pPr>
    <w:rPr>
      <w:rFonts w:ascii="Times New Roman" w:eastAsia="Times New Roman" w:hAnsi="Times New Roman" w:cs="Times New Roman"/>
      <w:kern w:val="0"/>
      <w:sz w:val="20"/>
      <w:szCs w:val="20"/>
      <w:lang w:eastAsia="zh-CN"/>
      <w14:ligatures w14:val="none"/>
    </w:rPr>
  </w:style>
  <w:style w:type="paragraph" w:styleId="Cabealho">
    <w:name w:val="header"/>
    <w:basedOn w:val="Normal"/>
    <w:link w:val="CabealhoChar"/>
    <w:uiPriority w:val="99"/>
    <w:unhideWhenUsed/>
    <w:rsid w:val="00720337"/>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720337"/>
    <w:rPr>
      <w:kern w:val="2"/>
      <w:sz w:val="22"/>
      <w:szCs w:val="22"/>
      <w:lang w:eastAsia="en-US"/>
      <w14:ligatures w14:val="standardContextual"/>
    </w:rPr>
  </w:style>
  <w:style w:type="paragraph" w:styleId="Rodap">
    <w:name w:val="footer"/>
    <w:basedOn w:val="Normal"/>
    <w:link w:val="RodapChar"/>
    <w:uiPriority w:val="99"/>
    <w:unhideWhenUsed/>
    <w:rsid w:val="00720337"/>
    <w:pPr>
      <w:tabs>
        <w:tab w:val="center" w:pos="4252"/>
        <w:tab w:val="right" w:pos="8504"/>
      </w:tabs>
      <w:spacing w:after="0" w:line="240" w:lineRule="auto"/>
    </w:pPr>
  </w:style>
  <w:style w:type="character" w:customStyle="1" w:styleId="RodapChar">
    <w:name w:val="Rodapé Char"/>
    <w:basedOn w:val="Fontepargpadro"/>
    <w:link w:val="Rodap"/>
    <w:uiPriority w:val="99"/>
    <w:rsid w:val="00720337"/>
    <w:rPr>
      <w:kern w:val="2"/>
      <w:sz w:val="22"/>
      <w:szCs w:val="22"/>
      <w:lang w:eastAsia="en-US"/>
      <w14:ligatures w14:val="standardContextual"/>
    </w:rPr>
  </w:style>
  <w:style w:type="paragraph" w:customStyle="1" w:styleId="Contedodoquadro">
    <w:name w:val="Conteúdo do quadro"/>
    <w:basedOn w:val="Normal"/>
    <w:qFormat/>
    <w:rsid w:val="00720337"/>
    <w:pPr>
      <w:spacing w:after="0" w:line="240" w:lineRule="auto"/>
      <w:ind w:right="113"/>
      <w:jc w:val="both"/>
    </w:pPr>
    <w:rPr>
      <w:rFonts w:ascii="Verdana" w:eastAsia="Verdana" w:hAnsi="Verdana" w:cs="Verdana"/>
      <w:kern w:val="0"/>
      <w:lang w:val="pt-PT"/>
      <w14:ligatures w14:val="none"/>
    </w:rPr>
  </w:style>
  <w:style w:type="paragraph" w:styleId="PargrafodaLista">
    <w:name w:val="List Paragraph"/>
    <w:basedOn w:val="Normal"/>
    <w:uiPriority w:val="99"/>
    <w:unhideWhenUsed/>
    <w:rsid w:val="00842C48"/>
    <w:pPr>
      <w:ind w:left="720"/>
      <w:contextualSpacing/>
    </w:pPr>
  </w:style>
  <w:style w:type="character" w:styleId="MenoPendente">
    <w:name w:val="Unresolved Mention"/>
    <w:basedOn w:val="Fontepargpadro"/>
    <w:uiPriority w:val="99"/>
    <w:semiHidden/>
    <w:unhideWhenUsed/>
    <w:rsid w:val="00641C1B"/>
    <w:rPr>
      <w:color w:val="605E5C"/>
      <w:shd w:val="clear" w:color="auto" w:fill="E1DFDD"/>
    </w:rPr>
  </w:style>
  <w:style w:type="table" w:styleId="TabeladeGrade1Clara">
    <w:name w:val="Grid Table 1 Light"/>
    <w:basedOn w:val="Tabelanormal"/>
    <w:uiPriority w:val="46"/>
    <w:rsid w:val="005F5795"/>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3571491">
      <w:bodyDiv w:val="1"/>
      <w:marLeft w:val="0"/>
      <w:marRight w:val="0"/>
      <w:marTop w:val="0"/>
      <w:marBottom w:val="0"/>
      <w:divBdr>
        <w:top w:val="none" w:sz="0" w:space="0" w:color="auto"/>
        <w:left w:val="none" w:sz="0" w:space="0" w:color="auto"/>
        <w:bottom w:val="none" w:sz="0" w:space="0" w:color="auto"/>
        <w:right w:val="none" w:sz="0" w:space="0" w:color="auto"/>
      </w:divBdr>
    </w:div>
    <w:div w:id="717782864">
      <w:bodyDiv w:val="1"/>
      <w:marLeft w:val="0"/>
      <w:marRight w:val="0"/>
      <w:marTop w:val="0"/>
      <w:marBottom w:val="0"/>
      <w:divBdr>
        <w:top w:val="none" w:sz="0" w:space="0" w:color="auto"/>
        <w:left w:val="none" w:sz="0" w:space="0" w:color="auto"/>
        <w:bottom w:val="none" w:sz="0" w:space="0" w:color="auto"/>
        <w:right w:val="none" w:sz="0" w:space="0" w:color="auto"/>
      </w:divBdr>
    </w:div>
    <w:div w:id="797258712">
      <w:bodyDiv w:val="1"/>
      <w:marLeft w:val="0"/>
      <w:marRight w:val="0"/>
      <w:marTop w:val="0"/>
      <w:marBottom w:val="0"/>
      <w:divBdr>
        <w:top w:val="none" w:sz="0" w:space="0" w:color="auto"/>
        <w:left w:val="none" w:sz="0" w:space="0" w:color="auto"/>
        <w:bottom w:val="none" w:sz="0" w:space="0" w:color="auto"/>
        <w:right w:val="none" w:sz="0" w:space="0" w:color="auto"/>
      </w:divBdr>
    </w:div>
    <w:div w:id="933436050">
      <w:bodyDiv w:val="1"/>
      <w:marLeft w:val="0"/>
      <w:marRight w:val="0"/>
      <w:marTop w:val="0"/>
      <w:marBottom w:val="0"/>
      <w:divBdr>
        <w:top w:val="none" w:sz="0" w:space="0" w:color="auto"/>
        <w:left w:val="none" w:sz="0" w:space="0" w:color="auto"/>
        <w:bottom w:val="none" w:sz="0" w:space="0" w:color="auto"/>
        <w:right w:val="none" w:sz="0" w:space="0" w:color="auto"/>
      </w:divBdr>
    </w:div>
    <w:div w:id="1020013996">
      <w:bodyDiv w:val="1"/>
      <w:marLeft w:val="0"/>
      <w:marRight w:val="0"/>
      <w:marTop w:val="0"/>
      <w:marBottom w:val="0"/>
      <w:divBdr>
        <w:top w:val="none" w:sz="0" w:space="0" w:color="auto"/>
        <w:left w:val="none" w:sz="0" w:space="0" w:color="auto"/>
        <w:bottom w:val="none" w:sz="0" w:space="0" w:color="auto"/>
        <w:right w:val="none" w:sz="0" w:space="0" w:color="auto"/>
      </w:divBdr>
    </w:div>
    <w:div w:id="1200171401">
      <w:bodyDiv w:val="1"/>
      <w:marLeft w:val="0"/>
      <w:marRight w:val="0"/>
      <w:marTop w:val="0"/>
      <w:marBottom w:val="0"/>
      <w:divBdr>
        <w:top w:val="none" w:sz="0" w:space="0" w:color="auto"/>
        <w:left w:val="none" w:sz="0" w:space="0" w:color="auto"/>
        <w:bottom w:val="none" w:sz="0" w:space="0" w:color="auto"/>
        <w:right w:val="none" w:sz="0" w:space="0" w:color="auto"/>
      </w:divBdr>
    </w:div>
    <w:div w:id="1361660160">
      <w:bodyDiv w:val="1"/>
      <w:marLeft w:val="0"/>
      <w:marRight w:val="0"/>
      <w:marTop w:val="0"/>
      <w:marBottom w:val="0"/>
      <w:divBdr>
        <w:top w:val="none" w:sz="0" w:space="0" w:color="auto"/>
        <w:left w:val="none" w:sz="0" w:space="0" w:color="auto"/>
        <w:bottom w:val="none" w:sz="0" w:space="0" w:color="auto"/>
        <w:right w:val="none" w:sz="0" w:space="0" w:color="auto"/>
      </w:divBdr>
    </w:div>
    <w:div w:id="1459954093">
      <w:bodyDiv w:val="1"/>
      <w:marLeft w:val="0"/>
      <w:marRight w:val="0"/>
      <w:marTop w:val="0"/>
      <w:marBottom w:val="0"/>
      <w:divBdr>
        <w:top w:val="none" w:sz="0" w:space="0" w:color="auto"/>
        <w:left w:val="none" w:sz="0" w:space="0" w:color="auto"/>
        <w:bottom w:val="none" w:sz="0" w:space="0" w:color="auto"/>
        <w:right w:val="none" w:sz="0" w:space="0" w:color="auto"/>
      </w:divBdr>
    </w:div>
    <w:div w:id="1611742132">
      <w:bodyDiv w:val="1"/>
      <w:marLeft w:val="0"/>
      <w:marRight w:val="0"/>
      <w:marTop w:val="0"/>
      <w:marBottom w:val="0"/>
      <w:divBdr>
        <w:top w:val="none" w:sz="0" w:space="0" w:color="auto"/>
        <w:left w:val="none" w:sz="0" w:space="0" w:color="auto"/>
        <w:bottom w:val="none" w:sz="0" w:space="0" w:color="auto"/>
        <w:right w:val="none" w:sz="0" w:space="0" w:color="auto"/>
      </w:divBdr>
    </w:div>
    <w:div w:id="1686440002">
      <w:bodyDiv w:val="1"/>
      <w:marLeft w:val="0"/>
      <w:marRight w:val="0"/>
      <w:marTop w:val="0"/>
      <w:marBottom w:val="0"/>
      <w:divBdr>
        <w:top w:val="none" w:sz="0" w:space="0" w:color="auto"/>
        <w:left w:val="none" w:sz="0" w:space="0" w:color="auto"/>
        <w:bottom w:val="none" w:sz="0" w:space="0" w:color="auto"/>
        <w:right w:val="none" w:sz="0" w:space="0" w:color="auto"/>
      </w:divBdr>
    </w:div>
    <w:div w:id="1707756440">
      <w:bodyDiv w:val="1"/>
      <w:marLeft w:val="0"/>
      <w:marRight w:val="0"/>
      <w:marTop w:val="0"/>
      <w:marBottom w:val="0"/>
      <w:divBdr>
        <w:top w:val="none" w:sz="0" w:space="0" w:color="auto"/>
        <w:left w:val="none" w:sz="0" w:space="0" w:color="auto"/>
        <w:bottom w:val="none" w:sz="0" w:space="0" w:color="auto"/>
        <w:right w:val="none" w:sz="0" w:space="0" w:color="auto"/>
      </w:divBdr>
    </w:div>
    <w:div w:id="1747455754">
      <w:bodyDiv w:val="1"/>
      <w:marLeft w:val="0"/>
      <w:marRight w:val="0"/>
      <w:marTop w:val="0"/>
      <w:marBottom w:val="0"/>
      <w:divBdr>
        <w:top w:val="none" w:sz="0" w:space="0" w:color="auto"/>
        <w:left w:val="none" w:sz="0" w:space="0" w:color="auto"/>
        <w:bottom w:val="none" w:sz="0" w:space="0" w:color="auto"/>
        <w:right w:val="none" w:sz="0" w:space="0" w:color="auto"/>
      </w:divBdr>
      <w:divsChild>
        <w:div w:id="140025196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68837048">
      <w:bodyDiv w:val="1"/>
      <w:marLeft w:val="0"/>
      <w:marRight w:val="0"/>
      <w:marTop w:val="0"/>
      <w:marBottom w:val="0"/>
      <w:divBdr>
        <w:top w:val="none" w:sz="0" w:space="0" w:color="auto"/>
        <w:left w:val="none" w:sz="0" w:space="0" w:color="auto"/>
        <w:bottom w:val="none" w:sz="0" w:space="0" w:color="auto"/>
        <w:right w:val="none" w:sz="0" w:space="0" w:color="auto"/>
      </w:divBdr>
    </w:div>
    <w:div w:id="1928339532">
      <w:bodyDiv w:val="1"/>
      <w:marLeft w:val="0"/>
      <w:marRight w:val="0"/>
      <w:marTop w:val="0"/>
      <w:marBottom w:val="0"/>
      <w:divBdr>
        <w:top w:val="none" w:sz="0" w:space="0" w:color="auto"/>
        <w:left w:val="none" w:sz="0" w:space="0" w:color="auto"/>
        <w:bottom w:val="none" w:sz="0" w:space="0" w:color="auto"/>
        <w:right w:val="none" w:sz="0" w:space="0" w:color="auto"/>
      </w:divBdr>
    </w:div>
    <w:div w:id="2004502214">
      <w:bodyDiv w:val="1"/>
      <w:marLeft w:val="0"/>
      <w:marRight w:val="0"/>
      <w:marTop w:val="0"/>
      <w:marBottom w:val="0"/>
      <w:divBdr>
        <w:top w:val="none" w:sz="0" w:space="0" w:color="auto"/>
        <w:left w:val="none" w:sz="0" w:space="0" w:color="auto"/>
        <w:bottom w:val="none" w:sz="0" w:space="0" w:color="auto"/>
        <w:right w:val="none" w:sz="0" w:space="0" w:color="auto"/>
      </w:divBdr>
      <w:divsChild>
        <w:div w:id="1792475560">
          <w:marLeft w:val="0"/>
          <w:marRight w:val="0"/>
          <w:marTop w:val="0"/>
          <w:marBottom w:val="0"/>
          <w:divBdr>
            <w:top w:val="none" w:sz="0" w:space="0" w:color="auto"/>
            <w:left w:val="none" w:sz="0" w:space="0" w:color="auto"/>
            <w:bottom w:val="none" w:sz="0" w:space="0" w:color="auto"/>
            <w:right w:val="none" w:sz="0" w:space="0" w:color="auto"/>
          </w:divBdr>
        </w:div>
        <w:div w:id="93406004">
          <w:marLeft w:val="0"/>
          <w:marRight w:val="0"/>
          <w:marTop w:val="0"/>
          <w:marBottom w:val="0"/>
          <w:divBdr>
            <w:top w:val="none" w:sz="0" w:space="0" w:color="auto"/>
            <w:left w:val="none" w:sz="0" w:space="0" w:color="auto"/>
            <w:bottom w:val="none" w:sz="0" w:space="0" w:color="auto"/>
            <w:right w:val="none" w:sz="0" w:space="0" w:color="auto"/>
          </w:divBdr>
        </w:div>
        <w:div w:id="2050103139">
          <w:marLeft w:val="0"/>
          <w:marRight w:val="0"/>
          <w:marTop w:val="0"/>
          <w:marBottom w:val="0"/>
          <w:divBdr>
            <w:top w:val="none" w:sz="0" w:space="0" w:color="auto"/>
            <w:left w:val="none" w:sz="0" w:space="0" w:color="auto"/>
            <w:bottom w:val="none" w:sz="0" w:space="0" w:color="auto"/>
            <w:right w:val="none" w:sz="0" w:space="0" w:color="auto"/>
          </w:divBdr>
        </w:div>
        <w:div w:id="1534268562">
          <w:marLeft w:val="0"/>
          <w:marRight w:val="0"/>
          <w:marTop w:val="0"/>
          <w:marBottom w:val="0"/>
          <w:divBdr>
            <w:top w:val="none" w:sz="0" w:space="0" w:color="auto"/>
            <w:left w:val="none" w:sz="0" w:space="0" w:color="auto"/>
            <w:bottom w:val="none" w:sz="0" w:space="0" w:color="auto"/>
            <w:right w:val="none" w:sz="0" w:space="0" w:color="auto"/>
          </w:divBdr>
        </w:div>
        <w:div w:id="857811343">
          <w:marLeft w:val="0"/>
          <w:marRight w:val="0"/>
          <w:marTop w:val="0"/>
          <w:marBottom w:val="0"/>
          <w:divBdr>
            <w:top w:val="none" w:sz="0" w:space="0" w:color="auto"/>
            <w:left w:val="none" w:sz="0" w:space="0" w:color="auto"/>
            <w:bottom w:val="none" w:sz="0" w:space="0" w:color="auto"/>
            <w:right w:val="none" w:sz="0" w:space="0" w:color="auto"/>
          </w:divBdr>
        </w:div>
      </w:divsChild>
    </w:div>
    <w:div w:id="214539188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sei.prefeitura.sp.gov.br/sei/controlador.php?acao=procedimento_trabalhar&amp;acao_origem=procedimento_controlar&amp;acao_retorno=procedimento_controlar&amp;id_procedimento=164716560&amp;infra_sistema=100000100&amp;infra_unidade_atual=110012222&amp;infra_hash=f0ce94fb32e2a5797dd835f535ce59c66962ad11d25df4caf0cc7d266e2adb0d" TargetMode="External"/><Relationship Id="rId13" Type="http://schemas.openxmlformats.org/officeDocument/2006/relationships/image" Target="media/image5.pn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portal.anvisa.gov.br"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s>
</file>

<file path=word/_rels/header1.xml.rels><?xml version="1.0" encoding="UTF-8" standalone="yes"?>
<Relationships xmlns="http://schemas.openxmlformats.org/package/2006/relationships"><Relationship Id="rId1" Type="http://schemas.openxmlformats.org/officeDocument/2006/relationships/image" Target="media/image8.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23</Pages>
  <Words>7293</Words>
  <Characters>39386</Characters>
  <Application>Microsoft Office Word</Application>
  <DocSecurity>0</DocSecurity>
  <Lines>328</Lines>
  <Paragraphs>93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Cássio Jose Poggio</dc:creator>
  <cp:lastModifiedBy>Simone Cristina Tobias</cp:lastModifiedBy>
  <cp:revision>2</cp:revision>
  <cp:lastPrinted>2025-05-06T13:36:00Z</cp:lastPrinted>
  <dcterms:created xsi:type="dcterms:W3CDTF">2026-09-11T11:15:00Z</dcterms:created>
  <dcterms:modified xsi:type="dcterms:W3CDTF">2026-09-11T11:15:00Z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1046-10.2.0.5978</vt:lpwstr>
  </property>
</Properties>
</file>