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16F07F7C" w14:textId="209AB83E" w:rsidR="00E01F74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="007025D0">
        <w:rPr>
          <w:rFonts w:ascii="Arial" w:hAnsi="Arial" w:cs="Arial"/>
          <w:b/>
          <w:bCs/>
          <w:sz w:val="28"/>
          <w:szCs w:val="28"/>
        </w:rPr>
        <w:t>–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30CEEC0B" w14:textId="42CA30CA" w:rsidR="00221485" w:rsidRPr="002F0978" w:rsidRDefault="002F0978" w:rsidP="002F0978">
      <w:pPr>
        <w:ind w:firstLine="708"/>
        <w:rPr>
          <w:rFonts w:ascii="Arial" w:hAnsi="Arial" w:cs="Arial"/>
        </w:rPr>
      </w:pPr>
      <w:r w:rsidRPr="002F0978">
        <w:rPr>
          <w:rFonts w:ascii="Arial" w:hAnsi="Arial" w:cs="Arial"/>
        </w:rPr>
        <w:t>Contratação de empresa especializada para confecção de quadro destinado à galeria de fotos dos vereadores da legislatura 2025–2028</w:t>
      </w:r>
      <w:r>
        <w:rPr>
          <w:rFonts w:ascii="Arial" w:hAnsi="Arial" w:cs="Arial"/>
        </w:rPr>
        <w:t xml:space="preserve"> da Câmara Municipal de Estrela do Indaiá/MG.</w:t>
      </w: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7E6DD2B9" w14:textId="77777777" w:rsidR="002F0978" w:rsidRDefault="00221485" w:rsidP="002F0978">
      <w:pPr>
        <w:ind w:firstLine="708"/>
        <w:rPr>
          <w:rFonts w:ascii="Arial" w:hAnsi="Arial" w:cs="Arial"/>
        </w:rPr>
      </w:pPr>
      <w:r w:rsidRPr="00221485">
        <w:rPr>
          <w:rFonts w:ascii="Arial" w:hAnsi="Arial" w:cs="Arial"/>
          <w:bCs/>
        </w:rPr>
        <w:t xml:space="preserve">Trata-se de procedimento de </w:t>
      </w:r>
      <w:r w:rsidR="002F0978" w:rsidRPr="002F0978">
        <w:rPr>
          <w:rFonts w:ascii="Arial" w:hAnsi="Arial" w:cs="Arial"/>
        </w:rPr>
        <w:t>Contratação de empresa especializada para confecção de quadro destinado à galeria de fotos dos vereadores da legislatura 2025–2028</w:t>
      </w:r>
      <w:r w:rsidR="002F0978">
        <w:rPr>
          <w:rFonts w:ascii="Arial" w:hAnsi="Arial" w:cs="Arial"/>
        </w:rPr>
        <w:t xml:space="preserve"> da Câmara Municipal de Estrela do Indaiá/MG.</w:t>
      </w:r>
    </w:p>
    <w:p w14:paraId="64714910" w14:textId="351EECC3" w:rsidR="00221485" w:rsidRPr="002F0978" w:rsidRDefault="00221485" w:rsidP="002F0978">
      <w:pPr>
        <w:ind w:firstLine="708"/>
        <w:rPr>
          <w:rFonts w:ascii="Arial" w:hAnsi="Arial" w:cs="Arial"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6FDD19A3" w14:textId="0C07BAD8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4C3F7DAA" w14:textId="1F979F73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descreve-se como contratação direta e são divididas em dois grupos: a inexigibilidade e a dispensa. </w:t>
      </w:r>
    </w:p>
    <w:p w14:paraId="3AC4CEE1" w14:textId="77777777" w:rsidR="00221485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tratam-se de institutos diferentes. </w:t>
      </w:r>
    </w:p>
    <w:p w14:paraId="4B7154AD" w14:textId="4B900CC3" w:rsidR="00473B8D" w:rsidRPr="00473B8D" w:rsidRDefault="00221485" w:rsidP="003A48FB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à casos especiais previstos na legislação pátria, especificamente no artigo 75 da Lei 14.133/21. Pois são situações pontuais que exigem um atendimento rápido e eficaz, ou ainda, que não justificam a movimentação do procedimento licitatório, sendo possível 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lastRenderedPageBreak/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a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r w:rsidRPr="009470BD">
        <w:rPr>
          <w:rFonts w:ascii="Arial" w:hAnsi="Arial" w:cs="Arial"/>
          <w:bCs/>
          <w:i/>
        </w:rPr>
        <w:t>mister</w:t>
      </w:r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>“Caracteriza-se pela circunstância de que, em tese, poderia o procedimento ser realizado, mas que, pela particularidade do caso, decidiu o legislador não torná-lo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 xml:space="preserve">.  </w:t>
      </w:r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/>
          <w:bCs/>
        </w:rPr>
        <w:t>II - para contratação que envolva valores inferiores a R$ 50.000,00 (cinquenta mil reais), no caso de outros serviços e compras</w:t>
      </w:r>
      <w:r w:rsidRPr="00473B8D">
        <w:rPr>
          <w:rFonts w:ascii="Arial" w:hAnsi="Arial" w:cs="Arial"/>
          <w:bCs/>
        </w:rPr>
        <w:t xml:space="preserve">;”        (Vide Decreto nº 10.922, de 2021)      (Vigência)       (Vide Decreto nº 11.317, de 2022)       Vigência     (Vide Decreto 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</w:t>
      </w:r>
      <w:r w:rsidRPr="00221485">
        <w:rPr>
          <w:rFonts w:ascii="Arial" w:hAnsi="Arial" w:cs="Arial"/>
          <w:bCs/>
        </w:rPr>
        <w:lastRenderedPageBreak/>
        <w:t xml:space="preserve">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r w:rsidR="00473B8D">
        <w:rPr>
          <w:rFonts w:ascii="Arial" w:hAnsi="Arial" w:cs="Arial"/>
          <w:bCs/>
        </w:rPr>
        <w:t>cinquenta e nove mil, novecentos e seis reais e dois centavos</w:t>
      </w:r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envolve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6EC5F753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trata-se de </w:t>
      </w:r>
      <w:r w:rsidR="002F0978">
        <w:rPr>
          <w:rFonts w:ascii="Arial" w:hAnsi="Arial" w:cs="Arial"/>
          <w:bCs/>
        </w:rPr>
        <w:t>da confecção das fotos da legislatura 2025-2028 da</w:t>
      </w:r>
      <w:r w:rsidR="003A48FB">
        <w:rPr>
          <w:rFonts w:ascii="Arial" w:hAnsi="Arial" w:cs="Arial"/>
          <w:bCs/>
        </w:rPr>
        <w:t xml:space="preserve"> Câmara Municipal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68CF7AAD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2F0978">
        <w:rPr>
          <w:rFonts w:ascii="Arial" w:hAnsi="Arial" w:cs="Arial"/>
          <w:bCs/>
        </w:rPr>
        <w:t>03</w:t>
      </w:r>
      <w:r>
        <w:rPr>
          <w:rFonts w:ascii="Arial" w:hAnsi="Arial" w:cs="Arial"/>
          <w:bCs/>
        </w:rPr>
        <w:t xml:space="preserve"> de </w:t>
      </w:r>
      <w:r w:rsidR="007025D0">
        <w:rPr>
          <w:rFonts w:ascii="Arial" w:hAnsi="Arial" w:cs="Arial"/>
          <w:bCs/>
        </w:rPr>
        <w:t>a</w:t>
      </w:r>
      <w:r w:rsidR="004E207C">
        <w:rPr>
          <w:rFonts w:ascii="Arial" w:hAnsi="Arial" w:cs="Arial"/>
          <w:bCs/>
        </w:rPr>
        <w:t>gosto</w:t>
      </w:r>
      <w:r>
        <w:rPr>
          <w:rFonts w:ascii="Arial" w:hAnsi="Arial" w:cs="Arial"/>
          <w:bCs/>
        </w:rPr>
        <w:t xml:space="preserve"> de 202</w:t>
      </w:r>
      <w:r w:rsidR="004E207C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</w:t>
      </w:r>
    </w:p>
    <w:p w14:paraId="65C74CF6" w14:textId="3C60E352" w:rsidR="00E752CD" w:rsidRDefault="00E752CD" w:rsidP="004E141D">
      <w:pPr>
        <w:spacing w:after="0" w:line="312" w:lineRule="auto"/>
        <w:rPr>
          <w:b/>
        </w:rPr>
      </w:pPr>
    </w:p>
    <w:p w14:paraId="679C5655" w14:textId="77777777" w:rsidR="003A48FB" w:rsidRDefault="003A48FB" w:rsidP="004E141D">
      <w:pPr>
        <w:spacing w:after="0" w:line="312" w:lineRule="auto"/>
        <w:rPr>
          <w:b/>
        </w:rPr>
      </w:pPr>
    </w:p>
    <w:p w14:paraId="32E65B20" w14:textId="77777777" w:rsidR="003A48FB" w:rsidRDefault="003A48FB" w:rsidP="004E141D">
      <w:pPr>
        <w:spacing w:after="0" w:line="312" w:lineRule="auto"/>
        <w:rPr>
          <w:b/>
        </w:rPr>
      </w:pPr>
    </w:p>
    <w:p w14:paraId="77F5FA3C" w14:textId="77777777" w:rsidR="003A48FB" w:rsidRPr="009470BD" w:rsidRDefault="003A48FB" w:rsidP="004E141D">
      <w:pPr>
        <w:spacing w:after="0" w:line="312" w:lineRule="auto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34748EEF" w:rsidR="00E01F74" w:rsidRPr="009470BD" w:rsidRDefault="004E207C" w:rsidP="00473B8D">
      <w:pPr>
        <w:spacing w:after="0"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Geraldo Emilson Sivirino</w:t>
      </w:r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 w:rsidSect="007234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54FD3A" w14:textId="77777777" w:rsidR="006A5A4F" w:rsidRDefault="006A5A4F" w:rsidP="00E01F74">
      <w:pPr>
        <w:spacing w:after="0" w:line="240" w:lineRule="auto"/>
      </w:pPr>
      <w:r>
        <w:separator/>
      </w:r>
    </w:p>
  </w:endnote>
  <w:endnote w:type="continuationSeparator" w:id="0">
    <w:p w14:paraId="27E0DE6C" w14:textId="77777777" w:rsidR="006A5A4F" w:rsidRDefault="006A5A4F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55BB5" w14:textId="77777777" w:rsidR="006A5A4F" w:rsidRDefault="006A5A4F" w:rsidP="00E01F74">
      <w:pPr>
        <w:spacing w:after="0" w:line="240" w:lineRule="auto"/>
      </w:pPr>
      <w:r>
        <w:separator/>
      </w:r>
    </w:p>
  </w:footnote>
  <w:footnote w:type="continuationSeparator" w:id="0">
    <w:p w14:paraId="1BFB310F" w14:textId="77777777" w:rsidR="006A5A4F" w:rsidRDefault="006A5A4F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 xml:space="preserve">(037)3553-1682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74"/>
    <w:rsid w:val="00221485"/>
    <w:rsid w:val="002F0978"/>
    <w:rsid w:val="00373AB7"/>
    <w:rsid w:val="003A48FB"/>
    <w:rsid w:val="00454124"/>
    <w:rsid w:val="00473B8D"/>
    <w:rsid w:val="004C2A38"/>
    <w:rsid w:val="004E141D"/>
    <w:rsid w:val="004E1ECB"/>
    <w:rsid w:val="004E207C"/>
    <w:rsid w:val="00687751"/>
    <w:rsid w:val="006A5A4F"/>
    <w:rsid w:val="007025D0"/>
    <w:rsid w:val="007234DA"/>
    <w:rsid w:val="008A236E"/>
    <w:rsid w:val="008D25A0"/>
    <w:rsid w:val="00917649"/>
    <w:rsid w:val="009470BD"/>
    <w:rsid w:val="00C31A68"/>
    <w:rsid w:val="00DA11BA"/>
    <w:rsid w:val="00E01F74"/>
    <w:rsid w:val="00E752CD"/>
    <w:rsid w:val="00F018A5"/>
    <w:rsid w:val="00F96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  <w15:docId w15:val="{ABB53E4A-A7C2-484F-BD8D-4955A3D1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703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Luisa Araujo</cp:lastModifiedBy>
  <cp:revision>11</cp:revision>
  <cp:lastPrinted>2024-04-17T13:02:00Z</cp:lastPrinted>
  <dcterms:created xsi:type="dcterms:W3CDTF">2024-01-16T14:09:00Z</dcterms:created>
  <dcterms:modified xsi:type="dcterms:W3CDTF">2025-09-04T17:02:00Z</dcterms:modified>
</cp:coreProperties>
</file>