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13699" w14:textId="48C4C41E" w:rsidR="00B07B4E" w:rsidRPr="00143802" w:rsidRDefault="00B07B4E" w:rsidP="0033197D">
      <w:pPr>
        <w:spacing w:line="414" w:lineRule="exact"/>
        <w:jc w:val="center"/>
        <w:rPr>
          <w:rFonts w:ascii="Arial" w:hAnsi="Arial" w:cs="Arial"/>
          <w:b/>
          <w:bCs/>
        </w:rPr>
      </w:pPr>
      <w:bookmarkStart w:id="0" w:name="_Hlk114579841"/>
      <w:r w:rsidRPr="00143802">
        <w:rPr>
          <w:rFonts w:ascii="Arial" w:hAnsi="Arial" w:cs="Arial"/>
          <w:b/>
          <w:bCs/>
        </w:rPr>
        <w:t>Aviso de</w:t>
      </w:r>
      <w:r w:rsidR="002714F9" w:rsidRPr="00143802">
        <w:rPr>
          <w:rFonts w:ascii="Arial" w:hAnsi="Arial" w:cs="Arial"/>
          <w:b/>
          <w:bCs/>
        </w:rPr>
        <w:t xml:space="preserve"> </w:t>
      </w:r>
      <w:r w:rsidR="00FF5862">
        <w:rPr>
          <w:rFonts w:ascii="Arial" w:hAnsi="Arial" w:cs="Arial"/>
          <w:b/>
          <w:bCs/>
        </w:rPr>
        <w:t xml:space="preserve">Contratação Direta </w:t>
      </w:r>
      <w:r w:rsidR="002714F9" w:rsidRPr="00143802">
        <w:rPr>
          <w:rFonts w:ascii="Arial" w:hAnsi="Arial" w:cs="Arial"/>
          <w:b/>
          <w:bCs/>
        </w:rPr>
        <w:t xml:space="preserve">nº </w:t>
      </w:r>
      <w:r w:rsidR="006301AE">
        <w:rPr>
          <w:rFonts w:ascii="Arial" w:hAnsi="Arial" w:cs="Arial"/>
          <w:b/>
          <w:bCs/>
        </w:rPr>
        <w:t>925082-</w:t>
      </w:r>
      <w:r w:rsidR="00316592">
        <w:rPr>
          <w:rFonts w:ascii="Arial" w:hAnsi="Arial" w:cs="Arial"/>
          <w:b/>
          <w:bCs/>
        </w:rPr>
        <w:t>74/2</w:t>
      </w:r>
      <w:r w:rsidR="003F1EFC">
        <w:rPr>
          <w:rFonts w:ascii="Arial" w:hAnsi="Arial" w:cs="Arial"/>
          <w:b/>
          <w:bCs/>
        </w:rPr>
        <w:t>026</w:t>
      </w:r>
    </w:p>
    <w:p w14:paraId="05BD3193" w14:textId="3F6F044E" w:rsidR="00B07B4E" w:rsidRPr="00143802" w:rsidRDefault="00B07B4E" w:rsidP="00B07B4E">
      <w:pPr>
        <w:spacing w:line="367" w:lineRule="exact"/>
        <w:jc w:val="both"/>
        <w:rPr>
          <w:rFonts w:ascii="Arial" w:hAnsi="Arial" w:cs="Arial"/>
          <w:b/>
        </w:rPr>
      </w:pPr>
    </w:p>
    <w:p w14:paraId="08C15DA7" w14:textId="7C62F3E4" w:rsidR="00B07B4E" w:rsidRPr="00143802" w:rsidRDefault="00B07B4E" w:rsidP="00B07B4E">
      <w:pPr>
        <w:spacing w:line="414" w:lineRule="exact"/>
        <w:jc w:val="both"/>
        <w:rPr>
          <w:rFonts w:ascii="Arial" w:hAnsi="Arial" w:cs="Arial"/>
          <w:b/>
          <w:bCs/>
        </w:rPr>
      </w:pPr>
      <w:r w:rsidRPr="00143802">
        <w:rPr>
          <w:rFonts w:ascii="Arial" w:hAnsi="Arial" w:cs="Arial"/>
          <w:b/>
          <w:bCs/>
        </w:rPr>
        <w:t>CONTRATANTE</w:t>
      </w:r>
      <w:r w:rsidR="002714F9" w:rsidRPr="00143802">
        <w:rPr>
          <w:rFonts w:ascii="Arial" w:hAnsi="Arial" w:cs="Arial"/>
          <w:b/>
          <w:bCs/>
        </w:rPr>
        <w:t xml:space="preserve">: </w:t>
      </w:r>
      <w:r w:rsidRPr="00143802">
        <w:rPr>
          <w:rFonts w:ascii="Arial" w:hAnsi="Arial" w:cs="Arial"/>
          <w:b/>
          <w:bCs/>
        </w:rPr>
        <w:t>SUBPREFEITURA MOOCA (</w:t>
      </w:r>
      <w:r w:rsidR="00654474" w:rsidRPr="00143802">
        <w:rPr>
          <w:rFonts w:ascii="Arial" w:hAnsi="Arial" w:cs="Arial"/>
          <w:b/>
          <w:bCs/>
        </w:rPr>
        <w:t xml:space="preserve">UASG </w:t>
      </w:r>
      <w:r w:rsidR="00925BBE" w:rsidRPr="00143802">
        <w:rPr>
          <w:rFonts w:ascii="Arial" w:hAnsi="Arial" w:cs="Arial"/>
          <w:b/>
          <w:bCs/>
        </w:rPr>
        <w:t>925082</w:t>
      </w:r>
      <w:r w:rsidRPr="00143802">
        <w:rPr>
          <w:rFonts w:ascii="Arial" w:hAnsi="Arial" w:cs="Arial"/>
          <w:b/>
          <w:bCs/>
        </w:rPr>
        <w:t>)</w:t>
      </w:r>
    </w:p>
    <w:p w14:paraId="0D77E2BE" w14:textId="647CCC8C" w:rsidR="00E90BB0" w:rsidRPr="00143802" w:rsidRDefault="00E90BB0" w:rsidP="00E90BB0">
      <w:pPr>
        <w:spacing w:line="414" w:lineRule="exact"/>
        <w:jc w:val="both"/>
        <w:rPr>
          <w:rFonts w:ascii="Arial" w:hAnsi="Arial" w:cs="Arial"/>
        </w:rPr>
      </w:pPr>
      <w:r w:rsidRPr="00143802">
        <w:rPr>
          <w:rFonts w:ascii="Arial" w:hAnsi="Arial" w:cs="Arial"/>
          <w:b/>
          <w:bCs/>
        </w:rPr>
        <w:t>PROCESSO ELETRÔNICO N°</w:t>
      </w:r>
      <w:r w:rsidR="00787086">
        <w:rPr>
          <w:rFonts w:ascii="Arial" w:hAnsi="Arial" w:cs="Arial"/>
          <w:b/>
          <w:bCs/>
        </w:rPr>
        <w:t xml:space="preserve"> </w:t>
      </w:r>
      <w:r w:rsidR="0033318D" w:rsidRPr="0033318D">
        <w:rPr>
          <w:rFonts w:ascii="Arial" w:hAnsi="Arial" w:cs="Arial"/>
          <w:b/>
          <w:bCs/>
        </w:rPr>
        <w:t>6046.2026/0006857-5</w:t>
      </w:r>
    </w:p>
    <w:p w14:paraId="0F9D4522" w14:textId="6742A785" w:rsidR="00AB3B9B" w:rsidRPr="006330E2" w:rsidRDefault="00AB3B9B" w:rsidP="00B07B4E">
      <w:pPr>
        <w:spacing w:line="414" w:lineRule="exact"/>
        <w:jc w:val="both"/>
        <w:rPr>
          <w:rFonts w:ascii="Arial" w:hAnsi="Arial" w:cs="Arial"/>
          <w:b/>
          <w:bCs/>
        </w:rPr>
      </w:pPr>
      <w:r w:rsidRPr="006330E2">
        <w:rPr>
          <w:rFonts w:ascii="Arial" w:hAnsi="Arial" w:cs="Arial"/>
          <w:b/>
          <w:bCs/>
        </w:rPr>
        <w:t>OBJETO:</w:t>
      </w:r>
      <w:r w:rsidR="00787086">
        <w:rPr>
          <w:rFonts w:ascii="Arial" w:hAnsi="Arial" w:cs="Arial"/>
          <w:b/>
          <w:bCs/>
        </w:rPr>
        <w:t xml:space="preserve"> </w:t>
      </w:r>
      <w:r w:rsidR="0033318D">
        <w:rPr>
          <w:rFonts w:ascii="Arial" w:hAnsi="Arial" w:cs="Arial"/>
          <w:b/>
          <w:bCs/>
        </w:rPr>
        <w:t>AQUISIÇÃO DE ÁGUA MINERAL SEM GÁS</w:t>
      </w:r>
    </w:p>
    <w:p w14:paraId="1A851410" w14:textId="785A5BE6" w:rsidR="00B07B4E" w:rsidRPr="00143802" w:rsidRDefault="00B07B4E" w:rsidP="00B07B4E">
      <w:pPr>
        <w:spacing w:line="414" w:lineRule="exact"/>
        <w:jc w:val="both"/>
        <w:rPr>
          <w:rFonts w:ascii="Arial" w:hAnsi="Arial" w:cs="Arial"/>
        </w:rPr>
      </w:pPr>
      <w:r w:rsidRPr="00143802">
        <w:rPr>
          <w:rFonts w:ascii="Arial" w:hAnsi="Arial" w:cs="Arial"/>
          <w:b/>
          <w:bCs/>
        </w:rPr>
        <w:t xml:space="preserve">VALOR </w:t>
      </w:r>
      <w:r w:rsidR="00491B8A" w:rsidRPr="00143802">
        <w:rPr>
          <w:rFonts w:ascii="Arial" w:hAnsi="Arial" w:cs="Arial"/>
          <w:b/>
          <w:bCs/>
        </w:rPr>
        <w:t xml:space="preserve">ESTIMADO </w:t>
      </w:r>
      <w:r w:rsidRPr="00143802">
        <w:rPr>
          <w:rFonts w:ascii="Arial" w:hAnsi="Arial" w:cs="Arial"/>
          <w:b/>
          <w:bCs/>
        </w:rPr>
        <w:t>DA CONTRATAÇÃO</w:t>
      </w:r>
      <w:r w:rsidR="002714F9" w:rsidRPr="00143802">
        <w:rPr>
          <w:rFonts w:ascii="Arial" w:hAnsi="Arial" w:cs="Arial"/>
          <w:b/>
          <w:bCs/>
        </w:rPr>
        <w:t>:</w:t>
      </w:r>
      <w:r w:rsidR="00787086">
        <w:rPr>
          <w:rFonts w:ascii="Arial" w:hAnsi="Arial" w:cs="Arial"/>
          <w:b/>
          <w:bCs/>
        </w:rPr>
        <w:t xml:space="preserve"> </w:t>
      </w:r>
      <w:r w:rsidR="00787086">
        <w:rPr>
          <w:rFonts w:ascii="Arial" w:hAnsi="Arial" w:cs="Arial"/>
        </w:rPr>
        <w:t>R$</w:t>
      </w:r>
      <w:r w:rsidR="0033318D">
        <w:rPr>
          <w:rFonts w:ascii="Arial" w:hAnsi="Arial" w:cs="Arial"/>
        </w:rPr>
        <w:t xml:space="preserve"> 269,00</w:t>
      </w:r>
    </w:p>
    <w:p w14:paraId="2FC00E84" w14:textId="2D55FCC5" w:rsidR="00B07B4E" w:rsidRPr="00143802" w:rsidRDefault="00B07B4E" w:rsidP="00B07B4E">
      <w:pPr>
        <w:spacing w:line="414" w:lineRule="exact"/>
        <w:jc w:val="both"/>
        <w:rPr>
          <w:rFonts w:ascii="Arial" w:hAnsi="Arial" w:cs="Arial"/>
        </w:rPr>
      </w:pPr>
      <w:r w:rsidRPr="00143802">
        <w:rPr>
          <w:rFonts w:ascii="Arial" w:hAnsi="Arial" w:cs="Arial"/>
          <w:b/>
          <w:bCs/>
        </w:rPr>
        <w:t>DATA DA SESSÃO</w:t>
      </w:r>
      <w:r w:rsidR="002714F9" w:rsidRPr="00B65C1C">
        <w:rPr>
          <w:rFonts w:ascii="Arial" w:hAnsi="Arial" w:cs="Arial"/>
          <w:b/>
          <w:bCs/>
        </w:rPr>
        <w:t>:</w:t>
      </w:r>
      <w:r w:rsidR="002714F9" w:rsidRPr="00B65C1C">
        <w:rPr>
          <w:rFonts w:ascii="Arial" w:hAnsi="Arial" w:cs="Arial"/>
        </w:rPr>
        <w:t xml:space="preserve"> </w:t>
      </w:r>
      <w:r w:rsidR="0033318D">
        <w:rPr>
          <w:rFonts w:ascii="Arial" w:hAnsi="Arial" w:cs="Arial"/>
        </w:rPr>
        <w:t>1</w:t>
      </w:r>
      <w:r w:rsidR="005E00A6">
        <w:rPr>
          <w:rFonts w:ascii="Arial" w:hAnsi="Arial" w:cs="Arial"/>
        </w:rPr>
        <w:t>2</w:t>
      </w:r>
      <w:r w:rsidR="00587704">
        <w:rPr>
          <w:rFonts w:ascii="Arial" w:hAnsi="Arial" w:cs="Arial"/>
        </w:rPr>
        <w:t>/0</w:t>
      </w:r>
      <w:r w:rsidR="0033318D">
        <w:rPr>
          <w:rFonts w:ascii="Arial" w:hAnsi="Arial" w:cs="Arial"/>
        </w:rPr>
        <w:t>6</w:t>
      </w:r>
      <w:r w:rsidR="00787086">
        <w:rPr>
          <w:rFonts w:ascii="Arial" w:hAnsi="Arial" w:cs="Arial"/>
        </w:rPr>
        <w:t>/202</w:t>
      </w:r>
      <w:r w:rsidR="00F51DC1">
        <w:rPr>
          <w:rFonts w:ascii="Arial" w:hAnsi="Arial" w:cs="Arial"/>
        </w:rPr>
        <w:t>6</w:t>
      </w:r>
    </w:p>
    <w:p w14:paraId="6D8E2FEE" w14:textId="399B51A9" w:rsidR="00B07B4E" w:rsidRPr="00143802" w:rsidRDefault="00B07B4E" w:rsidP="00B07B4E">
      <w:pPr>
        <w:spacing w:line="414" w:lineRule="exact"/>
        <w:jc w:val="both"/>
        <w:rPr>
          <w:rFonts w:ascii="Arial" w:hAnsi="Arial" w:cs="Arial"/>
        </w:rPr>
      </w:pPr>
      <w:r w:rsidRPr="00143802">
        <w:rPr>
          <w:rFonts w:ascii="Arial" w:hAnsi="Arial" w:cs="Arial"/>
          <w:b/>
          <w:bCs/>
        </w:rPr>
        <w:t>PERÍODO DE LANCES</w:t>
      </w:r>
      <w:r w:rsidR="002714F9" w:rsidRPr="00143802">
        <w:rPr>
          <w:rFonts w:ascii="Arial" w:hAnsi="Arial" w:cs="Arial"/>
          <w:b/>
          <w:bCs/>
        </w:rPr>
        <w:t xml:space="preserve">: </w:t>
      </w:r>
      <w:r w:rsidRPr="00143802">
        <w:rPr>
          <w:rFonts w:ascii="Arial" w:hAnsi="Arial" w:cs="Arial"/>
        </w:rPr>
        <w:t>D</w:t>
      </w:r>
      <w:r w:rsidR="00654474" w:rsidRPr="00143802">
        <w:rPr>
          <w:rFonts w:ascii="Arial" w:hAnsi="Arial" w:cs="Arial"/>
        </w:rPr>
        <w:t xml:space="preserve">as </w:t>
      </w:r>
      <w:r w:rsidR="00925BBE" w:rsidRPr="00143802">
        <w:rPr>
          <w:rFonts w:ascii="Arial" w:hAnsi="Arial" w:cs="Arial"/>
        </w:rPr>
        <w:t>08</w:t>
      </w:r>
      <w:r w:rsidRPr="00143802">
        <w:rPr>
          <w:rFonts w:ascii="Arial" w:hAnsi="Arial" w:cs="Arial"/>
        </w:rPr>
        <w:t xml:space="preserve">:00 h </w:t>
      </w:r>
      <w:r w:rsidR="00654474" w:rsidRPr="00143802">
        <w:rPr>
          <w:rFonts w:ascii="Arial" w:hAnsi="Arial" w:cs="Arial"/>
        </w:rPr>
        <w:t xml:space="preserve">às </w:t>
      </w:r>
      <w:r w:rsidR="00925BBE" w:rsidRPr="00143802">
        <w:rPr>
          <w:rFonts w:ascii="Arial" w:hAnsi="Arial" w:cs="Arial"/>
        </w:rPr>
        <w:t>14</w:t>
      </w:r>
      <w:r w:rsidRPr="00143802">
        <w:rPr>
          <w:rFonts w:ascii="Arial" w:hAnsi="Arial" w:cs="Arial"/>
        </w:rPr>
        <w:t>:00 h</w:t>
      </w:r>
    </w:p>
    <w:p w14:paraId="4B1BC7C1" w14:textId="30F6AC76" w:rsidR="00452776" w:rsidRPr="00143802" w:rsidRDefault="00452776" w:rsidP="00B07B4E">
      <w:pPr>
        <w:spacing w:line="414" w:lineRule="exact"/>
        <w:jc w:val="both"/>
        <w:rPr>
          <w:rFonts w:ascii="Arial" w:hAnsi="Arial" w:cs="Arial"/>
        </w:rPr>
      </w:pPr>
      <w:r w:rsidRPr="00143802">
        <w:rPr>
          <w:rFonts w:ascii="Arial" w:hAnsi="Arial" w:cs="Arial"/>
          <w:b/>
          <w:bCs/>
        </w:rPr>
        <w:t>CRITÉRIO DE JULGAMENTO</w:t>
      </w:r>
      <w:r w:rsidR="002714F9" w:rsidRPr="00143802">
        <w:rPr>
          <w:rFonts w:ascii="Arial" w:hAnsi="Arial" w:cs="Arial"/>
          <w:b/>
          <w:bCs/>
        </w:rPr>
        <w:t xml:space="preserve">: </w:t>
      </w:r>
      <w:r w:rsidRPr="00143802">
        <w:rPr>
          <w:rFonts w:ascii="Arial" w:hAnsi="Arial" w:cs="Arial"/>
        </w:rPr>
        <w:t>MENOR PREÇO</w:t>
      </w:r>
      <w:r w:rsidR="00FF4536" w:rsidRPr="00143802">
        <w:rPr>
          <w:rFonts w:ascii="Arial" w:hAnsi="Arial" w:cs="Arial"/>
        </w:rPr>
        <w:t xml:space="preserve"> </w:t>
      </w:r>
      <w:r w:rsidR="00B65C1C">
        <w:rPr>
          <w:rFonts w:ascii="Arial" w:hAnsi="Arial" w:cs="Arial"/>
        </w:rPr>
        <w:t>UNITÁRIO POR ITEM</w:t>
      </w:r>
    </w:p>
    <w:p w14:paraId="3758F82F" w14:textId="7550D943" w:rsidR="00B07B4E" w:rsidRPr="00143802" w:rsidRDefault="00B07B4E" w:rsidP="00B07B4E">
      <w:pPr>
        <w:spacing w:line="414" w:lineRule="exact"/>
        <w:jc w:val="both"/>
        <w:rPr>
          <w:rFonts w:ascii="Arial" w:hAnsi="Arial" w:cs="Arial"/>
        </w:rPr>
      </w:pPr>
      <w:r w:rsidRPr="00FF68C1">
        <w:rPr>
          <w:rFonts w:ascii="Arial" w:hAnsi="Arial" w:cs="Arial"/>
          <w:b/>
          <w:bCs/>
        </w:rPr>
        <w:t>PREFERÊNCIA ME/EPP/</w:t>
      </w:r>
      <w:r w:rsidRPr="00143802">
        <w:rPr>
          <w:rFonts w:ascii="Arial" w:hAnsi="Arial" w:cs="Arial"/>
          <w:b/>
          <w:bCs/>
        </w:rPr>
        <w:t>EQUIPARADAS</w:t>
      </w:r>
      <w:r w:rsidR="002714F9" w:rsidRPr="00143802">
        <w:rPr>
          <w:rFonts w:ascii="Arial" w:hAnsi="Arial" w:cs="Arial"/>
          <w:b/>
          <w:bCs/>
        </w:rPr>
        <w:t xml:space="preserve">: </w:t>
      </w:r>
      <w:r w:rsidRPr="00143802">
        <w:rPr>
          <w:rFonts w:ascii="Arial" w:hAnsi="Arial" w:cs="Arial"/>
        </w:rPr>
        <w:t>SIM</w:t>
      </w:r>
    </w:p>
    <w:p w14:paraId="37D5362D" w14:textId="1970E98D" w:rsidR="00B07B4E" w:rsidRDefault="00B07B4E" w:rsidP="000B76C0">
      <w:pPr>
        <w:ind w:right="-2"/>
        <w:jc w:val="center"/>
        <w:rPr>
          <w:rFonts w:ascii="Arial" w:hAnsi="Arial" w:cs="Arial"/>
        </w:rPr>
      </w:pPr>
    </w:p>
    <w:p w14:paraId="443833FC" w14:textId="2EBD1EF7" w:rsidR="000B76C0" w:rsidRPr="00143802" w:rsidRDefault="000B76C0" w:rsidP="005B5B60">
      <w:pPr>
        <w:spacing w:before="71"/>
        <w:ind w:right="-2"/>
        <w:jc w:val="both"/>
        <w:rPr>
          <w:rFonts w:ascii="Arial" w:hAnsi="Arial" w:cs="Arial"/>
          <w:b/>
        </w:rPr>
      </w:pPr>
      <w:r w:rsidRPr="00143802">
        <w:rPr>
          <w:rFonts w:ascii="Arial" w:hAnsi="Arial" w:cs="Arial"/>
        </w:rPr>
        <w:t xml:space="preserve">Torna-se público que a Subprefeitura Mooca, com sede na Rua Taquari, 549, em São Paulo/SP, inscrito no CNPJ sob o nº </w:t>
      </w:r>
      <w:r w:rsidR="00925BBE" w:rsidRPr="00143802">
        <w:rPr>
          <w:rFonts w:ascii="Arial" w:hAnsi="Arial" w:cs="Arial"/>
        </w:rPr>
        <w:t>05.611.299/0001-34</w:t>
      </w:r>
      <w:r w:rsidRPr="00143802">
        <w:rPr>
          <w:rFonts w:ascii="Arial" w:hAnsi="Arial" w:cs="Arial"/>
        </w:rPr>
        <w:t xml:space="preserve">, realizará Dispensa Eletrônica, com critério de julgamento </w:t>
      </w:r>
      <w:r w:rsidR="00841FBF" w:rsidRPr="00143802">
        <w:rPr>
          <w:rFonts w:ascii="Arial" w:hAnsi="Arial" w:cs="Arial"/>
          <w:i/>
        </w:rPr>
        <w:t xml:space="preserve">de </w:t>
      </w:r>
      <w:r w:rsidR="00841FBF" w:rsidRPr="00143802">
        <w:rPr>
          <w:rFonts w:ascii="Arial" w:hAnsi="Arial" w:cs="Arial"/>
          <w:b/>
          <w:bCs/>
          <w:i/>
          <w:u w:val="single"/>
        </w:rPr>
        <w:t xml:space="preserve">menor preço </w:t>
      </w:r>
      <w:r w:rsidR="00B65C1C">
        <w:rPr>
          <w:rFonts w:ascii="Arial" w:hAnsi="Arial" w:cs="Arial"/>
          <w:b/>
          <w:bCs/>
          <w:i/>
          <w:u w:val="single"/>
        </w:rPr>
        <w:t>unitário por item</w:t>
      </w:r>
      <w:r w:rsidRPr="00143802">
        <w:rPr>
          <w:rFonts w:ascii="Arial" w:hAnsi="Arial" w:cs="Arial"/>
          <w:i/>
        </w:rPr>
        <w:t xml:space="preserve">, </w:t>
      </w:r>
      <w:r w:rsidRPr="00143802">
        <w:rPr>
          <w:rFonts w:ascii="Arial" w:hAnsi="Arial" w:cs="Arial"/>
        </w:rPr>
        <w:t>na hipótese do art. 75</w:t>
      </w:r>
      <w:r w:rsidRPr="00143802">
        <w:rPr>
          <w:rFonts w:ascii="Arial" w:hAnsi="Arial" w:cs="Arial"/>
          <w:i/>
        </w:rPr>
        <w:t xml:space="preserve">, inciso II, </w:t>
      </w:r>
      <w:r w:rsidRPr="00143802">
        <w:rPr>
          <w:rFonts w:ascii="Arial" w:hAnsi="Arial" w:cs="Arial"/>
        </w:rPr>
        <w:t xml:space="preserve">nos termos da Lei nº 14.133, de 1º de abril de 2021, </w:t>
      </w:r>
      <w:bookmarkStart w:id="1" w:name="_Hlk144894516"/>
      <w:r w:rsidR="00452776" w:rsidRPr="00143802">
        <w:rPr>
          <w:rFonts w:ascii="Arial" w:hAnsi="Arial" w:cs="Arial"/>
        </w:rPr>
        <w:t xml:space="preserve">e do artigo 56 do Decreto Municipal nº 62.100 de 27 de dezembro de 2022 </w:t>
      </w:r>
      <w:bookmarkEnd w:id="1"/>
      <w:r w:rsidRPr="00143802">
        <w:rPr>
          <w:rFonts w:ascii="Arial" w:hAnsi="Arial" w:cs="Arial"/>
        </w:rPr>
        <w:t>e demais legislaç</w:t>
      </w:r>
      <w:r w:rsidR="00CB012C" w:rsidRPr="00143802">
        <w:rPr>
          <w:rFonts w:ascii="Arial" w:hAnsi="Arial" w:cs="Arial"/>
        </w:rPr>
        <w:t>ões</w:t>
      </w:r>
      <w:r w:rsidRPr="00143802">
        <w:rPr>
          <w:rFonts w:ascii="Arial" w:hAnsi="Arial" w:cs="Arial"/>
        </w:rPr>
        <w:t xml:space="preserve"> aplicáve</w:t>
      </w:r>
      <w:r w:rsidR="00CB012C" w:rsidRPr="00143802">
        <w:rPr>
          <w:rFonts w:ascii="Arial" w:hAnsi="Arial" w:cs="Arial"/>
        </w:rPr>
        <w:t>is</w:t>
      </w:r>
      <w:r w:rsidRPr="00143802">
        <w:rPr>
          <w:rFonts w:ascii="Arial" w:hAnsi="Arial" w:cs="Arial"/>
          <w:b/>
        </w:rPr>
        <w:t>.</w:t>
      </w:r>
    </w:p>
    <w:p w14:paraId="3B2F1E3E" w14:textId="77777777" w:rsidR="000B76C0" w:rsidRDefault="000B76C0" w:rsidP="005B5B60">
      <w:pPr>
        <w:pStyle w:val="Corpodetexto"/>
        <w:ind w:right="-2"/>
        <w:rPr>
          <w:rFonts w:cs="Arial"/>
          <w:b/>
          <w:szCs w:val="24"/>
        </w:rPr>
      </w:pPr>
    </w:p>
    <w:p w14:paraId="7061B5A6" w14:textId="77777777" w:rsidR="00284F05" w:rsidRPr="00143802" w:rsidRDefault="00284F05" w:rsidP="005B5B60">
      <w:pPr>
        <w:pStyle w:val="Corpodetexto"/>
        <w:ind w:right="-2"/>
        <w:rPr>
          <w:rFonts w:cs="Arial"/>
          <w:b/>
          <w:szCs w:val="24"/>
        </w:rPr>
      </w:pPr>
    </w:p>
    <w:p w14:paraId="6B3F3D59" w14:textId="5C0DA632" w:rsidR="00577A05" w:rsidRPr="00143802" w:rsidRDefault="00886CE5" w:rsidP="0033197D">
      <w:pPr>
        <w:pStyle w:val="Corpodetexto"/>
        <w:numPr>
          <w:ilvl w:val="0"/>
          <w:numId w:val="57"/>
        </w:numPr>
        <w:spacing w:line="266" w:lineRule="auto"/>
        <w:ind w:right="-2"/>
        <w:rPr>
          <w:rFonts w:cs="Arial"/>
          <w:b/>
          <w:szCs w:val="24"/>
        </w:rPr>
      </w:pPr>
      <w:r w:rsidRPr="00143802">
        <w:rPr>
          <w:rFonts w:cs="Arial"/>
          <w:b/>
          <w:szCs w:val="24"/>
        </w:rPr>
        <w:t>OBJETO</w:t>
      </w:r>
    </w:p>
    <w:p w14:paraId="02261D33" w14:textId="77777777" w:rsidR="00886CE5" w:rsidRPr="00143802" w:rsidRDefault="00886CE5" w:rsidP="005B5B60">
      <w:pPr>
        <w:pStyle w:val="Corpodetexto"/>
        <w:tabs>
          <w:tab w:val="left" w:pos="0"/>
        </w:tabs>
        <w:spacing w:line="266" w:lineRule="auto"/>
        <w:ind w:right="-2"/>
        <w:rPr>
          <w:rFonts w:cs="Arial"/>
          <w:b/>
          <w:szCs w:val="24"/>
        </w:rPr>
      </w:pPr>
    </w:p>
    <w:p w14:paraId="6BFC5EC9" w14:textId="2428DFB2" w:rsidR="003F30C6" w:rsidRPr="00143802" w:rsidRDefault="00587704" w:rsidP="0033197D">
      <w:pPr>
        <w:pStyle w:val="PargrafodaLista"/>
        <w:numPr>
          <w:ilvl w:val="1"/>
          <w:numId w:val="55"/>
        </w:numPr>
        <w:spacing w:before="120" w:after="120"/>
        <w:ind w:left="0" w:hanging="11"/>
        <w:jc w:val="both"/>
        <w:rPr>
          <w:rFonts w:ascii="Arial" w:hAnsi="Arial" w:cs="Arial"/>
          <w:sz w:val="24"/>
          <w:szCs w:val="24"/>
          <w:lang w:val="pt-BR"/>
        </w:rPr>
      </w:pPr>
      <w:r>
        <w:rPr>
          <w:rFonts w:ascii="Arial" w:hAnsi="Arial" w:cs="Arial"/>
          <w:sz w:val="24"/>
          <w:szCs w:val="24"/>
          <w:lang w:val="pt-BR"/>
        </w:rPr>
        <w:t xml:space="preserve">Fornecimento de </w:t>
      </w:r>
      <w:r w:rsidR="0033318D">
        <w:rPr>
          <w:rFonts w:ascii="Arial" w:hAnsi="Arial" w:cs="Arial"/>
          <w:sz w:val="24"/>
          <w:szCs w:val="24"/>
          <w:lang w:val="pt-BR"/>
        </w:rPr>
        <w:t>água mineral sem gás</w:t>
      </w:r>
      <w:r>
        <w:rPr>
          <w:rFonts w:ascii="Arial" w:hAnsi="Arial" w:cs="Arial"/>
          <w:sz w:val="24"/>
          <w:szCs w:val="24"/>
          <w:lang w:val="pt-BR"/>
        </w:rPr>
        <w:t xml:space="preserve"> à Subprefeitura Mooca</w:t>
      </w:r>
      <w:r w:rsidR="003F30C6" w:rsidRPr="00143802">
        <w:rPr>
          <w:rFonts w:ascii="Arial" w:hAnsi="Arial" w:cs="Arial"/>
          <w:sz w:val="24"/>
          <w:szCs w:val="24"/>
          <w:lang w:val="pt-BR"/>
        </w:rPr>
        <w:t xml:space="preserve">, conforme </w:t>
      </w:r>
      <w:r w:rsidR="00CF0110" w:rsidRPr="00143802">
        <w:rPr>
          <w:rFonts w:ascii="Arial" w:hAnsi="Arial" w:cs="Arial"/>
          <w:sz w:val="24"/>
          <w:szCs w:val="24"/>
          <w:lang w:val="pt-BR"/>
        </w:rPr>
        <w:t xml:space="preserve">as especificações </w:t>
      </w:r>
      <w:r w:rsidR="0051535D" w:rsidRPr="00143802">
        <w:rPr>
          <w:rFonts w:ascii="Arial" w:hAnsi="Arial" w:cs="Arial"/>
          <w:sz w:val="24"/>
          <w:szCs w:val="24"/>
          <w:lang w:val="pt-BR"/>
        </w:rPr>
        <w:t xml:space="preserve">no </w:t>
      </w:r>
      <w:r w:rsidR="00491B8A" w:rsidRPr="00143802">
        <w:rPr>
          <w:rFonts w:ascii="Arial" w:hAnsi="Arial" w:cs="Arial"/>
          <w:b/>
          <w:bCs/>
          <w:sz w:val="24"/>
          <w:szCs w:val="24"/>
          <w:u w:val="single"/>
          <w:lang w:val="pt-BR"/>
        </w:rPr>
        <w:t>TERMO DE REFERÊNCIA – ANEXO I</w:t>
      </w:r>
      <w:r w:rsidR="003F30C6" w:rsidRPr="00143802">
        <w:rPr>
          <w:rFonts w:ascii="Arial" w:hAnsi="Arial" w:cs="Arial"/>
          <w:sz w:val="24"/>
          <w:szCs w:val="24"/>
          <w:lang w:val="pt-BR"/>
        </w:rPr>
        <w:t>.</w:t>
      </w:r>
    </w:p>
    <w:p w14:paraId="3F8ECC7F" w14:textId="2B42CBDC" w:rsidR="002714F9" w:rsidRPr="00143802" w:rsidRDefault="00CB012C" w:rsidP="0033197D">
      <w:pPr>
        <w:pStyle w:val="PargrafodaLista"/>
        <w:numPr>
          <w:ilvl w:val="1"/>
          <w:numId w:val="55"/>
        </w:numPr>
        <w:spacing w:before="120" w:after="120"/>
        <w:ind w:left="0" w:hanging="11"/>
        <w:jc w:val="both"/>
        <w:rPr>
          <w:rFonts w:ascii="Arial" w:hAnsi="Arial" w:cs="Arial"/>
          <w:sz w:val="24"/>
          <w:szCs w:val="24"/>
          <w:lang w:val="pt-BR"/>
        </w:rPr>
      </w:pPr>
      <w:r w:rsidRPr="00143802">
        <w:rPr>
          <w:rFonts w:ascii="Arial" w:hAnsi="Arial" w:cs="Arial"/>
          <w:sz w:val="24"/>
          <w:szCs w:val="24"/>
          <w:lang w:val="pt-BR"/>
        </w:rPr>
        <w:t>Havendo q</w:t>
      </w:r>
      <w:r w:rsidR="002714F9" w:rsidRPr="00143802">
        <w:rPr>
          <w:rFonts w:ascii="Arial" w:hAnsi="Arial" w:cs="Arial"/>
          <w:sz w:val="24"/>
          <w:szCs w:val="24"/>
          <w:lang w:val="pt-BR"/>
        </w:rPr>
        <w:t>ualquer divergência entre as especificações contidas no Termo de Referência</w:t>
      </w:r>
      <w:r w:rsidR="0042337B" w:rsidRPr="00143802">
        <w:rPr>
          <w:rFonts w:ascii="Arial" w:hAnsi="Arial" w:cs="Arial"/>
          <w:sz w:val="24"/>
          <w:szCs w:val="24"/>
          <w:lang w:val="pt-BR"/>
        </w:rPr>
        <w:t xml:space="preserve"> </w:t>
      </w:r>
      <w:r w:rsidR="00F51DC1">
        <w:rPr>
          <w:rFonts w:ascii="Arial" w:hAnsi="Arial" w:cs="Arial"/>
          <w:sz w:val="24"/>
          <w:szCs w:val="24"/>
          <w:lang w:val="pt-BR"/>
        </w:rPr>
        <w:t>–</w:t>
      </w:r>
      <w:r w:rsidR="0042337B" w:rsidRPr="00143802">
        <w:rPr>
          <w:rFonts w:ascii="Arial" w:hAnsi="Arial" w:cs="Arial"/>
          <w:sz w:val="24"/>
          <w:szCs w:val="24"/>
          <w:lang w:val="pt-BR"/>
        </w:rPr>
        <w:t xml:space="preserve"> </w:t>
      </w:r>
      <w:r w:rsidR="002714F9" w:rsidRPr="00143802">
        <w:rPr>
          <w:rFonts w:ascii="Arial" w:hAnsi="Arial" w:cs="Arial"/>
          <w:sz w:val="24"/>
          <w:szCs w:val="24"/>
          <w:lang w:val="pt-BR"/>
        </w:rPr>
        <w:t>ANEXO</w:t>
      </w:r>
      <w:r w:rsidR="00F51DC1">
        <w:rPr>
          <w:rFonts w:ascii="Arial" w:hAnsi="Arial" w:cs="Arial"/>
          <w:sz w:val="24"/>
          <w:szCs w:val="24"/>
          <w:lang w:val="pt-BR"/>
        </w:rPr>
        <w:t xml:space="preserve"> </w:t>
      </w:r>
      <w:r w:rsidR="0042337B" w:rsidRPr="00143802">
        <w:rPr>
          <w:rFonts w:ascii="Arial" w:hAnsi="Arial" w:cs="Arial"/>
          <w:sz w:val="24"/>
          <w:szCs w:val="24"/>
          <w:lang w:val="pt-BR"/>
        </w:rPr>
        <w:t xml:space="preserve">I </w:t>
      </w:r>
      <w:r w:rsidR="002714F9" w:rsidRPr="00143802">
        <w:rPr>
          <w:rFonts w:ascii="Arial" w:hAnsi="Arial" w:cs="Arial"/>
          <w:sz w:val="24"/>
          <w:szCs w:val="24"/>
          <w:lang w:val="pt-BR"/>
        </w:rPr>
        <w:t xml:space="preserve">deste Aviso e as constantes </w:t>
      </w:r>
      <w:r w:rsidR="0042337B" w:rsidRPr="00143802">
        <w:rPr>
          <w:rFonts w:ascii="Arial" w:hAnsi="Arial" w:cs="Arial"/>
          <w:sz w:val="24"/>
          <w:szCs w:val="24"/>
          <w:lang w:val="pt-BR"/>
        </w:rPr>
        <w:t xml:space="preserve">no </w:t>
      </w:r>
      <w:r w:rsidR="002714F9" w:rsidRPr="00143802">
        <w:rPr>
          <w:rFonts w:ascii="Arial" w:hAnsi="Arial" w:cs="Arial"/>
          <w:sz w:val="24"/>
          <w:szCs w:val="24"/>
          <w:lang w:val="pt-BR"/>
        </w:rPr>
        <w:t xml:space="preserve">CATMAT </w:t>
      </w:r>
      <w:r w:rsidR="0042337B" w:rsidRPr="00143802">
        <w:rPr>
          <w:rFonts w:ascii="Arial" w:hAnsi="Arial" w:cs="Arial"/>
          <w:sz w:val="24"/>
          <w:szCs w:val="24"/>
          <w:lang w:val="pt-BR"/>
        </w:rPr>
        <w:t xml:space="preserve">(Catálogo de Materiais) do Compras.gov, </w:t>
      </w:r>
      <w:r w:rsidR="002714F9" w:rsidRPr="00143802">
        <w:rPr>
          <w:rFonts w:ascii="Arial" w:hAnsi="Arial" w:cs="Arial"/>
          <w:sz w:val="24"/>
          <w:szCs w:val="24"/>
          <w:lang w:val="pt-BR"/>
        </w:rPr>
        <w:t>prevalece</w:t>
      </w:r>
      <w:r w:rsidR="0042337B" w:rsidRPr="00143802">
        <w:rPr>
          <w:rFonts w:ascii="Arial" w:hAnsi="Arial" w:cs="Arial"/>
          <w:sz w:val="24"/>
          <w:szCs w:val="24"/>
          <w:lang w:val="pt-BR"/>
        </w:rPr>
        <w:t xml:space="preserve">rá </w:t>
      </w:r>
      <w:r w:rsidR="002714F9" w:rsidRPr="00143802">
        <w:rPr>
          <w:rFonts w:ascii="Arial" w:hAnsi="Arial" w:cs="Arial"/>
          <w:sz w:val="24"/>
          <w:szCs w:val="24"/>
          <w:lang w:val="pt-BR"/>
        </w:rPr>
        <w:t xml:space="preserve">o que está </w:t>
      </w:r>
      <w:r w:rsidRPr="00143802">
        <w:rPr>
          <w:rFonts w:ascii="Arial" w:hAnsi="Arial" w:cs="Arial"/>
          <w:sz w:val="24"/>
          <w:szCs w:val="24"/>
          <w:lang w:val="pt-BR"/>
        </w:rPr>
        <w:t xml:space="preserve">disposto </w:t>
      </w:r>
      <w:r w:rsidR="002714F9" w:rsidRPr="00143802">
        <w:rPr>
          <w:rFonts w:ascii="Arial" w:hAnsi="Arial" w:cs="Arial"/>
          <w:sz w:val="24"/>
          <w:szCs w:val="24"/>
          <w:lang w:val="pt-BR"/>
        </w:rPr>
        <w:t>n</w:t>
      </w:r>
      <w:r w:rsidR="0042337B" w:rsidRPr="00143802">
        <w:rPr>
          <w:rFonts w:ascii="Arial" w:hAnsi="Arial" w:cs="Arial"/>
          <w:sz w:val="24"/>
          <w:szCs w:val="24"/>
          <w:lang w:val="pt-BR"/>
        </w:rPr>
        <w:t xml:space="preserve">o </w:t>
      </w:r>
      <w:r w:rsidR="00491B8A" w:rsidRPr="00143802">
        <w:rPr>
          <w:rFonts w:ascii="Arial" w:hAnsi="Arial" w:cs="Arial"/>
          <w:sz w:val="24"/>
          <w:szCs w:val="24"/>
          <w:lang w:val="pt-BR"/>
        </w:rPr>
        <w:t xml:space="preserve">Termo de Referência – ANEXO I. </w:t>
      </w:r>
    </w:p>
    <w:p w14:paraId="2F16C229" w14:textId="77777777" w:rsidR="007D2402" w:rsidRPr="00143802" w:rsidRDefault="007D2402" w:rsidP="003F30C6">
      <w:pPr>
        <w:ind w:right="-2"/>
        <w:jc w:val="both"/>
        <w:rPr>
          <w:rFonts w:ascii="Arial" w:hAnsi="Arial" w:cs="Arial"/>
        </w:rPr>
      </w:pPr>
    </w:p>
    <w:p w14:paraId="0BE8F2A0" w14:textId="15FA2F31" w:rsidR="003A1383" w:rsidRPr="00143802" w:rsidRDefault="003A1383" w:rsidP="0033197D">
      <w:pPr>
        <w:pStyle w:val="Corpodetexto"/>
        <w:numPr>
          <w:ilvl w:val="0"/>
          <w:numId w:val="57"/>
        </w:numPr>
        <w:spacing w:line="266" w:lineRule="auto"/>
        <w:ind w:right="-2"/>
        <w:rPr>
          <w:rFonts w:cs="Arial"/>
          <w:caps/>
          <w:szCs w:val="24"/>
        </w:rPr>
      </w:pPr>
      <w:r w:rsidRPr="00143802">
        <w:rPr>
          <w:rFonts w:cs="Arial"/>
          <w:b/>
          <w:szCs w:val="24"/>
        </w:rPr>
        <w:t>PARTICIPAÇÃO NA DISPENSA ELETRÔNICA</w:t>
      </w:r>
    </w:p>
    <w:p w14:paraId="02B0A53E" w14:textId="25346D72" w:rsidR="003A1383" w:rsidRPr="00143802" w:rsidRDefault="003A1383" w:rsidP="00F51DC1">
      <w:pPr>
        <w:pStyle w:val="Corpodetexto"/>
        <w:ind w:right="-42"/>
        <w:rPr>
          <w:rFonts w:cs="Arial"/>
          <w:b/>
          <w:szCs w:val="24"/>
        </w:rPr>
      </w:pPr>
    </w:p>
    <w:p w14:paraId="4DBFE914" w14:textId="631A7C5C"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A participação na presente dispensa eletrônica ocorrerá por meio do Sistema de Dispensa Eletrônica, ferramenta informatizada integrante do Sistema de Compras do Governo Federal Compras.gov.br, disponível no Portal de Compras do Governo Federal, no endereço eletrônico </w:t>
      </w:r>
      <w:hyperlink r:id="rId8">
        <w:r w:rsidRPr="00143802">
          <w:rPr>
            <w:rFonts w:ascii="Arial" w:hAnsi="Arial" w:cs="Arial"/>
            <w:sz w:val="24"/>
            <w:szCs w:val="24"/>
            <w:lang w:val="pt-BR"/>
          </w:rPr>
          <w:t>www.gov.br/compras.</w:t>
        </w:r>
      </w:hyperlink>
    </w:p>
    <w:p w14:paraId="565D8EE4" w14:textId="1A5F2B07" w:rsidR="003A1383" w:rsidRPr="00143802" w:rsidRDefault="00211442"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 xml:space="preserve">O procedimento será publicado no Compras.gov.br e no Portal Nacional de Contratações Públicas </w:t>
      </w:r>
      <w:r w:rsidR="00E246E8" w:rsidRPr="00143802">
        <w:rPr>
          <w:rFonts w:ascii="Arial" w:hAnsi="Arial" w:cs="Arial"/>
          <w:sz w:val="24"/>
          <w:szCs w:val="24"/>
          <w:lang w:val="pt-BR"/>
        </w:rPr>
        <w:t>–</w:t>
      </w:r>
      <w:r w:rsidRPr="00143802">
        <w:rPr>
          <w:rFonts w:ascii="Arial" w:hAnsi="Arial" w:cs="Arial"/>
          <w:sz w:val="24"/>
          <w:szCs w:val="24"/>
          <w:lang w:val="pt-BR"/>
        </w:rPr>
        <w:t xml:space="preserve"> PNCP</w:t>
      </w:r>
      <w:r w:rsidR="00925BBE" w:rsidRPr="00143802">
        <w:rPr>
          <w:rFonts w:ascii="Arial" w:hAnsi="Arial" w:cs="Arial"/>
          <w:sz w:val="24"/>
          <w:szCs w:val="24"/>
          <w:lang w:val="pt-BR"/>
        </w:rPr>
        <w:t>;</w:t>
      </w:r>
    </w:p>
    <w:p w14:paraId="5E3F9D83" w14:textId="6207CC5A" w:rsidR="003A1383" w:rsidRPr="00143802" w:rsidRDefault="003A1383"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O Compras.gov.br poderá ser acessado pela web ou pelo aplicativo Compras.gov.br</w:t>
      </w:r>
      <w:r w:rsidR="00925BBE" w:rsidRPr="00143802">
        <w:rPr>
          <w:rFonts w:ascii="Arial" w:hAnsi="Arial" w:cs="Arial"/>
          <w:sz w:val="24"/>
          <w:szCs w:val="24"/>
          <w:lang w:val="pt-BR"/>
        </w:rPr>
        <w:t>;</w:t>
      </w:r>
    </w:p>
    <w:p w14:paraId="7F35F52C" w14:textId="37B11F74" w:rsidR="00211442" w:rsidRPr="00143802" w:rsidRDefault="00211442"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O fornecedor é o responsável por qualquer transação efetuada diretamente ou por seu representante no Sistema de Dispensa Eletrônica, não cabendo ao provedor do Sistema ou ao órgão</w:t>
      </w:r>
      <w:r w:rsidR="00CB012C" w:rsidRPr="00143802">
        <w:rPr>
          <w:rFonts w:ascii="Arial" w:hAnsi="Arial" w:cs="Arial"/>
          <w:sz w:val="24"/>
          <w:szCs w:val="24"/>
          <w:lang w:val="pt-BR"/>
        </w:rPr>
        <w:t>/</w:t>
      </w:r>
      <w:r w:rsidRPr="00143802">
        <w:rPr>
          <w:rFonts w:ascii="Arial" w:hAnsi="Arial" w:cs="Arial"/>
          <w:sz w:val="24"/>
          <w:szCs w:val="24"/>
          <w:lang w:val="pt-BR"/>
        </w:rPr>
        <w:t xml:space="preserve">entidade promotor do procedimento a </w:t>
      </w:r>
      <w:r w:rsidRPr="00143802">
        <w:rPr>
          <w:rFonts w:ascii="Arial" w:hAnsi="Arial" w:cs="Arial"/>
          <w:sz w:val="24"/>
          <w:szCs w:val="24"/>
          <w:lang w:val="pt-BR"/>
        </w:rPr>
        <w:lastRenderedPageBreak/>
        <w:t>responsabilidade por eventuais danos decorrentes de uso indevido da senha, ainda que por terceiros não autorizados</w:t>
      </w:r>
      <w:r w:rsidR="00925BBE" w:rsidRPr="00143802">
        <w:rPr>
          <w:rFonts w:ascii="Arial" w:hAnsi="Arial" w:cs="Arial"/>
          <w:sz w:val="24"/>
          <w:szCs w:val="24"/>
          <w:lang w:val="pt-BR"/>
        </w:rPr>
        <w:t>.</w:t>
      </w:r>
    </w:p>
    <w:p w14:paraId="5EF1F018" w14:textId="02F1430A" w:rsidR="00211442" w:rsidRPr="00143802" w:rsidRDefault="00211442"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Não poderão participar desta dispensa de licitação os fornecedores</w:t>
      </w:r>
      <w:r w:rsidR="00933460" w:rsidRPr="00143802">
        <w:rPr>
          <w:rFonts w:ascii="Arial" w:hAnsi="Arial" w:cs="Arial"/>
          <w:sz w:val="24"/>
          <w:szCs w:val="24"/>
          <w:lang w:val="pt-BR"/>
        </w:rPr>
        <w:t xml:space="preserve"> que</w:t>
      </w:r>
      <w:r w:rsidRPr="00143802">
        <w:rPr>
          <w:rFonts w:ascii="Arial" w:hAnsi="Arial" w:cs="Arial"/>
          <w:sz w:val="24"/>
          <w:szCs w:val="24"/>
          <w:lang w:val="pt-BR"/>
        </w:rPr>
        <w:t>:</w:t>
      </w:r>
    </w:p>
    <w:p w14:paraId="583C5953" w14:textId="1A3B8F77" w:rsidR="003A1383" w:rsidRPr="00143802" w:rsidRDefault="00933460"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N</w:t>
      </w:r>
      <w:r w:rsidR="003A1383" w:rsidRPr="00143802">
        <w:rPr>
          <w:rFonts w:ascii="Arial" w:hAnsi="Arial" w:cs="Arial"/>
          <w:sz w:val="24"/>
          <w:szCs w:val="24"/>
          <w:lang w:val="pt-BR"/>
        </w:rPr>
        <w:t>ão atendam às condições deste Aviso de Contratação Direta e seu(s) anexo(s);</w:t>
      </w:r>
    </w:p>
    <w:p w14:paraId="0037E91E" w14:textId="68358753" w:rsidR="002265CC" w:rsidRPr="00143802" w:rsidRDefault="002265CC"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Não tenham objeto social pertinente e compatível ao licitado;</w:t>
      </w:r>
    </w:p>
    <w:p w14:paraId="5D2AB240" w14:textId="45C51E87" w:rsidR="002265CC" w:rsidRPr="00143802" w:rsidRDefault="004D0D4E"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E</w:t>
      </w:r>
      <w:r w:rsidR="002265CC" w:rsidRPr="00143802">
        <w:rPr>
          <w:rFonts w:ascii="Arial" w:hAnsi="Arial" w:cs="Arial"/>
          <w:sz w:val="24"/>
          <w:szCs w:val="24"/>
          <w:lang w:val="pt-BR"/>
        </w:rPr>
        <w:t>stejam sob processo de falência;</w:t>
      </w:r>
    </w:p>
    <w:p w14:paraId="6CE64EFA" w14:textId="6C7B8DD9" w:rsidR="002265CC" w:rsidRPr="00143802" w:rsidRDefault="004D0D4E"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 xml:space="preserve">É admitida </w:t>
      </w:r>
      <w:r w:rsidR="002A3A78" w:rsidRPr="00143802">
        <w:rPr>
          <w:rFonts w:ascii="Arial" w:hAnsi="Arial" w:cs="Arial"/>
          <w:sz w:val="24"/>
          <w:szCs w:val="24"/>
          <w:lang w:val="pt-BR"/>
        </w:rPr>
        <w:t xml:space="preserve">a </w:t>
      </w:r>
      <w:r w:rsidRPr="00143802">
        <w:rPr>
          <w:rFonts w:ascii="Arial" w:hAnsi="Arial" w:cs="Arial"/>
          <w:sz w:val="24"/>
          <w:szCs w:val="24"/>
          <w:lang w:val="pt-BR"/>
        </w:rPr>
        <w:t>participação de empresas em recuperação judicial, mediante apresentação, no momento oportuno do certame, da comprovação de que o respectivo plano de recuperação foi acolhido judicialmente, na forma do art.58, da Lei 11.101, de 09/02/2005, e certidão emitida pela instância judicial competente demonstrando estar a empresa apta econômica e financeiramente a participar de procedimento licitatório.</w:t>
      </w:r>
    </w:p>
    <w:p w14:paraId="4B458774" w14:textId="5D97FD04" w:rsidR="00CE52A1" w:rsidRPr="00143802" w:rsidRDefault="004D0D4E"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 xml:space="preserve">Constituídos em forma de consórcio, posto que o objeto do certame </w:t>
      </w:r>
      <w:r w:rsidR="001F7BA6" w:rsidRPr="00143802">
        <w:rPr>
          <w:rFonts w:ascii="Arial" w:hAnsi="Arial" w:cs="Arial"/>
          <w:sz w:val="24"/>
          <w:szCs w:val="24"/>
          <w:lang w:val="pt-BR"/>
        </w:rPr>
        <w:t>não apresenta</w:t>
      </w:r>
      <w:r w:rsidRPr="00143802">
        <w:rPr>
          <w:rFonts w:ascii="Arial" w:hAnsi="Arial" w:cs="Arial"/>
          <w:sz w:val="24"/>
          <w:szCs w:val="24"/>
          <w:lang w:val="pt-BR"/>
        </w:rPr>
        <w:t xml:space="preserve"> complexidade ou sequer quantitativos que justifiquem a participação de pessoas jurídicas consorciadas;</w:t>
      </w:r>
    </w:p>
    <w:p w14:paraId="7789368B" w14:textId="77777777" w:rsidR="00933460" w:rsidRPr="00143802" w:rsidRDefault="00933460"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 xml:space="preserve">Sejam </w:t>
      </w:r>
      <w:r w:rsidR="00211442" w:rsidRPr="00143802">
        <w:rPr>
          <w:rFonts w:ascii="Arial" w:hAnsi="Arial" w:cs="Arial"/>
          <w:sz w:val="24"/>
          <w:szCs w:val="24"/>
          <w:lang w:val="pt-BR"/>
        </w:rPr>
        <w:t>estrangeiros que não tenham representação legal no Brasil com poderes expressos para receber citação e responder administrativa ou judicialmente;</w:t>
      </w:r>
    </w:p>
    <w:p w14:paraId="0803D938" w14:textId="2DA6EAC4" w:rsidR="00211442" w:rsidRPr="00143802" w:rsidRDefault="00933460"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S</w:t>
      </w:r>
      <w:r w:rsidR="00211442" w:rsidRPr="00143802">
        <w:rPr>
          <w:rFonts w:ascii="Arial" w:hAnsi="Arial" w:cs="Arial"/>
          <w:sz w:val="24"/>
          <w:szCs w:val="24"/>
          <w:lang w:val="pt-BR"/>
        </w:rPr>
        <w:t>e enquadrem nas seguintes vedações:</w:t>
      </w:r>
    </w:p>
    <w:p w14:paraId="4A99F36C" w14:textId="55C3A4B1" w:rsidR="003F1ABA" w:rsidRPr="00143802" w:rsidRDefault="003F1ABA" w:rsidP="0033197D">
      <w:pPr>
        <w:numPr>
          <w:ilvl w:val="3"/>
          <w:numId w:val="44"/>
        </w:numPr>
        <w:suppressAutoHyphens/>
        <w:spacing w:before="120" w:after="120"/>
        <w:jc w:val="both"/>
        <w:rPr>
          <w:rFonts w:ascii="Arial" w:hAnsi="Arial" w:cs="Arial"/>
        </w:rPr>
      </w:pPr>
      <w:r w:rsidRPr="00143802">
        <w:rPr>
          <w:rFonts w:ascii="Arial" w:hAnsi="Arial" w:cs="Arial"/>
        </w:rPr>
        <w:t>autor do anteprojeto, do projeto básico ou do projeto executivo, pessoa física ou jurídica, quando a contratação versar sobre obra, serviços ou fornecimento de bens a ele relacionados;</w:t>
      </w:r>
    </w:p>
    <w:p w14:paraId="54A63D63" w14:textId="4B621BD3" w:rsidR="003F1ABA" w:rsidRPr="00143802" w:rsidRDefault="003F1ABA" w:rsidP="0033197D">
      <w:pPr>
        <w:numPr>
          <w:ilvl w:val="3"/>
          <w:numId w:val="44"/>
        </w:numPr>
        <w:suppressAutoHyphens/>
        <w:spacing w:before="120" w:after="120"/>
        <w:jc w:val="both"/>
        <w:rPr>
          <w:rFonts w:ascii="Arial" w:hAnsi="Arial" w:cs="Arial"/>
        </w:rPr>
      </w:pPr>
      <w:r w:rsidRPr="00143802">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4142556" w14:textId="79847E2C" w:rsidR="003F1ABA" w:rsidRPr="00143802" w:rsidRDefault="003F1ABA" w:rsidP="0033197D">
      <w:pPr>
        <w:numPr>
          <w:ilvl w:val="3"/>
          <w:numId w:val="44"/>
        </w:numPr>
        <w:suppressAutoHyphens/>
        <w:spacing w:before="120" w:after="120"/>
        <w:ind w:right="-42"/>
        <w:jc w:val="both"/>
        <w:rPr>
          <w:rFonts w:ascii="Arial" w:hAnsi="Arial" w:cs="Arial"/>
          <w:color w:val="000000" w:themeColor="text1"/>
        </w:rPr>
      </w:pPr>
      <w:r w:rsidRPr="00143802">
        <w:rPr>
          <w:rFonts w:ascii="Arial" w:hAnsi="Arial" w:cs="Arial"/>
          <w:color w:val="000000"/>
        </w:rPr>
        <w:t>pessoa f</w:t>
      </w:r>
      <w:r w:rsidRPr="00143802">
        <w:rPr>
          <w:rFonts w:ascii="Arial" w:hAnsi="Arial" w:cs="Arial"/>
        </w:rPr>
        <w:t>ísica ou jurídica que se encontre, ao tempo da contratação, impossibilitada de contratar em decorrência de sanção que lhe foi imposta;</w:t>
      </w:r>
    </w:p>
    <w:p w14:paraId="4195F15C" w14:textId="4A343B26" w:rsidR="003F1ABA" w:rsidRPr="00143802" w:rsidRDefault="003F1ABA" w:rsidP="0033197D">
      <w:pPr>
        <w:numPr>
          <w:ilvl w:val="3"/>
          <w:numId w:val="44"/>
        </w:numPr>
        <w:suppressAutoHyphens/>
        <w:autoSpaceDE w:val="0"/>
        <w:autoSpaceDN w:val="0"/>
        <w:spacing w:before="120" w:after="120"/>
        <w:ind w:left="1560" w:right="-40" w:hanging="709"/>
        <w:jc w:val="both"/>
        <w:rPr>
          <w:rFonts w:ascii="Arial" w:hAnsi="Arial" w:cs="Arial"/>
        </w:rPr>
      </w:pPr>
      <w:r w:rsidRPr="00143802">
        <w:rPr>
          <w:rFonts w:ascii="Arial" w:hAnsi="Arial" w:cs="Arial"/>
        </w:rPr>
        <w:t>aquele que mantenha vínculo de natureza técnica, comercial, econômica,</w:t>
      </w:r>
      <w:r w:rsidR="000B6A2D" w:rsidRPr="00143802">
        <w:rPr>
          <w:rFonts w:ascii="Arial" w:hAnsi="Arial" w:cs="Arial"/>
        </w:rPr>
        <w:t xml:space="preserve"> </w:t>
      </w:r>
      <w:r w:rsidRPr="00143802">
        <w:rPr>
          <w:rFonts w:ascii="Arial" w:hAnsi="Arial" w:cs="Arial"/>
        </w:rPr>
        <w:t>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29B93F" w14:textId="77777777" w:rsidR="000B6A2D" w:rsidRPr="00143802" w:rsidRDefault="000B6A2D" w:rsidP="0033197D">
      <w:pPr>
        <w:numPr>
          <w:ilvl w:val="3"/>
          <w:numId w:val="44"/>
        </w:numPr>
        <w:tabs>
          <w:tab w:val="clear" w:pos="-229"/>
          <w:tab w:val="num" w:pos="0"/>
        </w:tabs>
        <w:suppressAutoHyphens/>
        <w:spacing w:before="120" w:after="120"/>
        <w:ind w:left="1560"/>
        <w:jc w:val="both"/>
        <w:rPr>
          <w:rFonts w:ascii="Arial" w:hAnsi="Arial" w:cs="Arial"/>
          <w:color w:val="000000" w:themeColor="text1"/>
        </w:rPr>
      </w:pPr>
      <w:r w:rsidRPr="00143802">
        <w:rPr>
          <w:rFonts w:ascii="Arial" w:hAnsi="Arial" w:cs="Arial"/>
          <w:color w:val="000000"/>
        </w:rPr>
        <w:t>empresas controladoras, controladas ou coligadas, nos termos da </w:t>
      </w:r>
      <w:hyperlink r:id="rId9">
        <w:r w:rsidRPr="00143802">
          <w:rPr>
            <w:rStyle w:val="LinkdaInternet"/>
            <w:rFonts w:ascii="Arial" w:eastAsia="Calibri" w:hAnsi="Arial" w:cs="Arial"/>
          </w:rPr>
          <w:t>Lei nº 6.404, de 15 de dezembro de 1976</w:t>
        </w:r>
      </w:hyperlink>
      <w:r w:rsidRPr="00143802">
        <w:rPr>
          <w:rFonts w:ascii="Arial" w:hAnsi="Arial" w:cs="Arial"/>
          <w:color w:val="000000"/>
        </w:rPr>
        <w:t>, concorrendo entre si;</w:t>
      </w:r>
    </w:p>
    <w:p w14:paraId="7BB45709" w14:textId="6B51CFD8" w:rsidR="000B6A2D" w:rsidRPr="00143802" w:rsidRDefault="000B6A2D" w:rsidP="0033197D">
      <w:pPr>
        <w:numPr>
          <w:ilvl w:val="3"/>
          <w:numId w:val="44"/>
        </w:numPr>
        <w:tabs>
          <w:tab w:val="clear" w:pos="-229"/>
          <w:tab w:val="num" w:pos="0"/>
        </w:tabs>
        <w:suppressAutoHyphens/>
        <w:spacing w:before="120" w:after="120"/>
        <w:ind w:left="1560"/>
        <w:jc w:val="both"/>
        <w:rPr>
          <w:rFonts w:ascii="Arial" w:hAnsi="Arial" w:cs="Arial"/>
          <w:color w:val="000000" w:themeColor="text1"/>
        </w:rPr>
      </w:pPr>
      <w:r w:rsidRPr="00143802">
        <w:rPr>
          <w:rFonts w:ascii="Arial" w:hAnsi="Arial"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07BFA77" w14:textId="7B75FE1F" w:rsidR="000B6A2D" w:rsidRPr="00F51DC1" w:rsidRDefault="000B6A2D" w:rsidP="00E46395">
      <w:pPr>
        <w:pStyle w:val="PargrafodaLista"/>
        <w:numPr>
          <w:ilvl w:val="2"/>
          <w:numId w:val="57"/>
        </w:numPr>
        <w:autoSpaceDE w:val="0"/>
        <w:autoSpaceDN w:val="0"/>
        <w:spacing w:before="120" w:after="120"/>
        <w:ind w:left="1276" w:right="-42" w:hanging="916"/>
        <w:jc w:val="both"/>
        <w:rPr>
          <w:rFonts w:ascii="Arial" w:hAnsi="Arial" w:cs="Arial"/>
          <w:sz w:val="24"/>
          <w:szCs w:val="24"/>
          <w:lang w:val="pt-BR"/>
        </w:rPr>
      </w:pPr>
      <w:r w:rsidRPr="00F51DC1">
        <w:rPr>
          <w:rFonts w:ascii="Arial" w:hAnsi="Arial" w:cs="Arial"/>
          <w:sz w:val="24"/>
          <w:szCs w:val="24"/>
          <w:lang w:val="pt-BR"/>
        </w:rPr>
        <w:lastRenderedPageBreak/>
        <w:t>Equiparam-se aos autores do projeto as empresas integrantes do mesmo</w:t>
      </w:r>
      <w:r w:rsidR="00F51DC1" w:rsidRPr="00F51DC1">
        <w:rPr>
          <w:rFonts w:ascii="Arial" w:hAnsi="Arial" w:cs="Arial"/>
          <w:sz w:val="24"/>
          <w:szCs w:val="24"/>
          <w:lang w:val="pt-BR"/>
        </w:rPr>
        <w:t xml:space="preserve"> </w:t>
      </w:r>
      <w:r w:rsidRPr="00F51DC1">
        <w:rPr>
          <w:rFonts w:ascii="Arial" w:hAnsi="Arial" w:cs="Arial"/>
          <w:sz w:val="24"/>
          <w:szCs w:val="24"/>
          <w:lang w:val="pt-BR"/>
        </w:rPr>
        <w:t>grupo econômico;</w:t>
      </w:r>
    </w:p>
    <w:p w14:paraId="3F448D5C" w14:textId="45E11D41" w:rsidR="000B6A2D" w:rsidRPr="00143802" w:rsidRDefault="000B6A2D" w:rsidP="0033197D">
      <w:pPr>
        <w:pStyle w:val="PargrafodaLista"/>
        <w:numPr>
          <w:ilvl w:val="2"/>
          <w:numId w:val="57"/>
        </w:numPr>
        <w:autoSpaceDE w:val="0"/>
        <w:autoSpaceDN w:val="0"/>
        <w:spacing w:before="120" w:after="120"/>
        <w:ind w:left="1276" w:right="-42" w:hanging="916"/>
        <w:jc w:val="both"/>
        <w:rPr>
          <w:rFonts w:ascii="Arial" w:hAnsi="Arial" w:cs="Arial"/>
          <w:sz w:val="24"/>
          <w:szCs w:val="24"/>
          <w:lang w:val="pt-BR"/>
        </w:rPr>
      </w:pPr>
      <w:r w:rsidRPr="00143802">
        <w:rPr>
          <w:rFonts w:ascii="Arial" w:hAnsi="Arial" w:cs="Arial"/>
          <w:sz w:val="24"/>
          <w:szCs w:val="24"/>
          <w:lang w:val="pt-BR"/>
        </w:rPr>
        <w:t xml:space="preserve">Aplica-se o disposto na alínea “c” também ao fornecedor que atue em </w:t>
      </w:r>
      <w:r w:rsidR="00F619B3" w:rsidRPr="00143802">
        <w:rPr>
          <w:rFonts w:ascii="Arial" w:hAnsi="Arial" w:cs="Arial"/>
          <w:sz w:val="24"/>
          <w:szCs w:val="24"/>
          <w:lang w:val="pt-BR"/>
        </w:rPr>
        <w:t xml:space="preserve">        </w:t>
      </w:r>
      <w:r w:rsidRPr="00143802">
        <w:rPr>
          <w:rFonts w:ascii="Arial" w:hAnsi="Arial" w:cs="Arial"/>
          <w:sz w:val="24"/>
          <w:szCs w:val="24"/>
          <w:lang w:val="pt-BR"/>
        </w:rPr>
        <w:t>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3FB3E6E" w14:textId="682C1044" w:rsidR="003F1ABA" w:rsidRPr="00143802" w:rsidRDefault="003F1ABA" w:rsidP="0033197D">
      <w:pPr>
        <w:pStyle w:val="PargrafodaLista"/>
        <w:numPr>
          <w:ilvl w:val="2"/>
          <w:numId w:val="57"/>
        </w:numPr>
        <w:autoSpaceDE w:val="0"/>
        <w:autoSpaceDN w:val="0"/>
        <w:spacing w:before="120" w:after="120"/>
        <w:ind w:left="1276" w:right="-42" w:hanging="916"/>
        <w:jc w:val="both"/>
        <w:rPr>
          <w:rFonts w:ascii="Arial" w:hAnsi="Arial" w:cs="Arial"/>
          <w:sz w:val="24"/>
          <w:szCs w:val="24"/>
          <w:lang w:val="pt-BR"/>
        </w:rPr>
      </w:pPr>
      <w:r w:rsidRPr="00143802">
        <w:rPr>
          <w:rFonts w:ascii="Arial" w:hAnsi="Arial" w:cs="Arial"/>
          <w:sz w:val="24"/>
          <w:szCs w:val="24"/>
          <w:lang w:val="pt-BR"/>
        </w:rPr>
        <w:t>Organizações da Sociedade Civil de Interesse Público - OSCIP, atuando nessa condição (Acórdão nº 746/2014-TCU-Plenário); e</w:t>
      </w:r>
    </w:p>
    <w:p w14:paraId="6896DB46" w14:textId="23925392" w:rsidR="003F1ABA" w:rsidRPr="00143802" w:rsidRDefault="003F1ABA" w:rsidP="0033197D">
      <w:pPr>
        <w:pStyle w:val="PargrafodaLista"/>
        <w:numPr>
          <w:ilvl w:val="2"/>
          <w:numId w:val="57"/>
        </w:numPr>
        <w:autoSpaceDE w:val="0"/>
        <w:autoSpaceDN w:val="0"/>
        <w:spacing w:before="120" w:after="120"/>
        <w:ind w:left="1276" w:right="-42" w:hanging="916"/>
        <w:jc w:val="both"/>
        <w:rPr>
          <w:rFonts w:ascii="Arial" w:hAnsi="Arial" w:cs="Arial"/>
          <w:sz w:val="24"/>
          <w:szCs w:val="24"/>
          <w:lang w:val="pt-BR"/>
        </w:rPr>
      </w:pPr>
      <w:r w:rsidRPr="00143802">
        <w:rPr>
          <w:rFonts w:ascii="Arial" w:hAnsi="Arial" w:cs="Arial"/>
          <w:sz w:val="24"/>
          <w:szCs w:val="24"/>
          <w:lang w:val="pt-BR"/>
        </w:rPr>
        <w:t>Sociedades cooperativas</w:t>
      </w:r>
      <w:r w:rsidR="00BD6A30" w:rsidRPr="00143802">
        <w:rPr>
          <w:rFonts w:ascii="Arial" w:hAnsi="Arial" w:cs="Arial"/>
          <w:sz w:val="24"/>
          <w:szCs w:val="24"/>
          <w:lang w:val="pt-BR"/>
        </w:rPr>
        <w:t>.</w:t>
      </w:r>
    </w:p>
    <w:p w14:paraId="571829D8" w14:textId="3F9CD225" w:rsidR="003F1ABA" w:rsidRPr="00143802" w:rsidRDefault="003F1ABA"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00897F90" w:rsidRPr="00143802">
        <w:rPr>
          <w:rFonts w:ascii="Arial" w:hAnsi="Arial" w:cs="Arial"/>
          <w:sz w:val="24"/>
          <w:szCs w:val="24"/>
          <w:lang w:val="pt-BR"/>
        </w:rPr>
        <w:t xml:space="preserve">estendendo-se as vedações a terceiro que auxilie a condução da contratação na qualidade de integrante de equipe de apoio, profissional especializado ou funcionário ou representante de empresa que preste assessoria técnica, conforme §§ 1º e 2º do art. 9º da Lei n.º 14.133, de 2021. </w:t>
      </w:r>
    </w:p>
    <w:p w14:paraId="0F49EC5E" w14:textId="77777777" w:rsidR="00AF6179" w:rsidRPr="00143802" w:rsidRDefault="00AF6179" w:rsidP="00284F05">
      <w:pPr>
        <w:pStyle w:val="PargrafodaLista"/>
        <w:autoSpaceDE w:val="0"/>
        <w:autoSpaceDN w:val="0"/>
        <w:spacing w:line="252" w:lineRule="auto"/>
        <w:ind w:left="1080" w:right="-42"/>
        <w:jc w:val="both"/>
        <w:rPr>
          <w:rFonts w:ascii="Arial" w:hAnsi="Arial" w:cs="Arial"/>
          <w:sz w:val="24"/>
          <w:szCs w:val="24"/>
          <w:lang w:val="pt-BR"/>
        </w:rPr>
      </w:pPr>
    </w:p>
    <w:p w14:paraId="12938037" w14:textId="77777777" w:rsidR="003A1383" w:rsidRPr="00143802" w:rsidRDefault="003A1383" w:rsidP="00431054">
      <w:pPr>
        <w:pStyle w:val="Corpodetexto"/>
        <w:numPr>
          <w:ilvl w:val="0"/>
          <w:numId w:val="57"/>
        </w:numPr>
        <w:spacing w:line="266" w:lineRule="auto"/>
        <w:ind w:right="-2"/>
        <w:rPr>
          <w:rFonts w:cs="Arial"/>
          <w:b/>
          <w:szCs w:val="24"/>
        </w:rPr>
      </w:pPr>
      <w:r w:rsidRPr="00143802">
        <w:rPr>
          <w:rFonts w:cs="Arial"/>
          <w:b/>
          <w:szCs w:val="24"/>
        </w:rPr>
        <w:t>INGRESSO NA DISPENSA ELETRÔNICA E CADASTRAMENTO DA PROPOSTA INICIAL</w:t>
      </w:r>
    </w:p>
    <w:p w14:paraId="5EB5FAFA" w14:textId="77777777" w:rsidR="00065CC2" w:rsidRPr="00143802" w:rsidRDefault="00065CC2" w:rsidP="0033197D">
      <w:pPr>
        <w:pStyle w:val="Corpodetexto"/>
        <w:spacing w:line="266" w:lineRule="auto"/>
        <w:ind w:left="360" w:right="-2"/>
        <w:rPr>
          <w:rFonts w:cs="Arial"/>
          <w:caps/>
          <w:szCs w:val="24"/>
        </w:rPr>
      </w:pPr>
    </w:p>
    <w:p w14:paraId="3FAA73EE" w14:textId="67C57E62"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 ingresso do fornecedor na disputa da dispensa eletrônica ocorrerá com o cadastramento de sua proposta</w:t>
      </w:r>
      <w:r w:rsidR="00436906" w:rsidRPr="00143802">
        <w:rPr>
          <w:rFonts w:ascii="Arial" w:hAnsi="Arial" w:cs="Arial"/>
          <w:sz w:val="24"/>
          <w:szCs w:val="24"/>
          <w:lang w:val="pt-BR"/>
        </w:rPr>
        <w:t xml:space="preserve"> </w:t>
      </w:r>
      <w:r w:rsidRPr="00143802">
        <w:rPr>
          <w:rFonts w:ascii="Arial" w:hAnsi="Arial" w:cs="Arial"/>
          <w:sz w:val="24"/>
          <w:szCs w:val="24"/>
          <w:lang w:val="pt-BR"/>
        </w:rPr>
        <w:t>inicial, na forma deste item</w:t>
      </w:r>
      <w:r w:rsidR="00CB53C5" w:rsidRPr="00143802">
        <w:rPr>
          <w:rFonts w:ascii="Arial" w:hAnsi="Arial" w:cs="Arial"/>
          <w:sz w:val="24"/>
          <w:szCs w:val="24"/>
          <w:lang w:val="pt-BR"/>
        </w:rPr>
        <w:t>;</w:t>
      </w:r>
    </w:p>
    <w:p w14:paraId="0419D0F6" w14:textId="6967A3E2" w:rsidR="004B65AE" w:rsidRPr="00143802" w:rsidRDefault="004B65AE"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06BAB67" w14:textId="4807038C" w:rsidR="004B65AE" w:rsidRPr="00143802" w:rsidRDefault="004B65AE"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Todas as especificações do objeto contidas na proposta, em especial o preço, vinculam a Contratada;</w:t>
      </w:r>
    </w:p>
    <w:p w14:paraId="283F5946" w14:textId="6D9BC93B" w:rsidR="004B65AE" w:rsidRPr="00143802" w:rsidRDefault="004B65AE"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Nos valores propostos estarão inclusos todos os custos operacionais, encargos previdenciários, trabalhistas, tributários, comerciais e quaisquer outros que incidam direta ou indiretamente na execução do objeto;</w:t>
      </w:r>
    </w:p>
    <w:p w14:paraId="5290D025" w14:textId="1144CEC9" w:rsidR="004B65AE" w:rsidRPr="00143802" w:rsidRDefault="004B65AE"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Os preços ofertados, tanto na proposta inicial, quanto na etapa de lances, serão de exclusiva responsabilidade do fornecedor, não lhe assistindo o direito de pleitear qualquer alteração, sob alegação de erro, omissão ou qualquer outro pretext</w:t>
      </w:r>
      <w:r w:rsidR="00E71251" w:rsidRPr="00143802">
        <w:rPr>
          <w:rFonts w:ascii="Arial" w:hAnsi="Arial" w:cs="Arial"/>
          <w:w w:val="105"/>
          <w:sz w:val="24"/>
          <w:szCs w:val="24"/>
          <w:lang w:val="pt-BR"/>
        </w:rPr>
        <w:t>o</w:t>
      </w:r>
      <w:r w:rsidRPr="00143802">
        <w:rPr>
          <w:rFonts w:ascii="Arial" w:hAnsi="Arial" w:cs="Arial"/>
          <w:w w:val="105"/>
          <w:sz w:val="24"/>
          <w:szCs w:val="24"/>
          <w:lang w:val="pt-BR"/>
        </w:rPr>
        <w:t>;</w:t>
      </w:r>
    </w:p>
    <w:p w14:paraId="49DE8F6F" w14:textId="067A2D10" w:rsidR="004B65AE" w:rsidRPr="00143802" w:rsidRDefault="00E71251"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Se o regime tributário da empresa implicar o recolhimento de tributos em percentuais variáveis, a cotação adequada será aquela correspondente à média dos efetivos recolhimentos da empresa nos últimos doze meses;</w:t>
      </w:r>
    </w:p>
    <w:p w14:paraId="47DEB744" w14:textId="5B8EA46B" w:rsidR="00E71251" w:rsidRPr="00143802" w:rsidRDefault="00E71251"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Independentemente do percentual do tributo que constar da planilha, no pagamento serão retidos na </w:t>
      </w:r>
      <w:r w:rsidR="009E1C4B" w:rsidRPr="00143802">
        <w:rPr>
          <w:rFonts w:ascii="Arial" w:hAnsi="Arial" w:cs="Arial"/>
          <w:sz w:val="24"/>
          <w:szCs w:val="24"/>
          <w:lang w:val="pt-BR"/>
        </w:rPr>
        <w:t>fonte os</w:t>
      </w:r>
      <w:r w:rsidRPr="00143802">
        <w:rPr>
          <w:rFonts w:ascii="Arial" w:hAnsi="Arial" w:cs="Arial"/>
          <w:sz w:val="24"/>
          <w:szCs w:val="24"/>
          <w:lang w:val="pt-BR"/>
        </w:rPr>
        <w:t xml:space="preserve"> percentuais estabelecidos pela legislação vigente</w:t>
      </w:r>
      <w:r w:rsidR="00CB53C5" w:rsidRPr="00143802">
        <w:rPr>
          <w:rFonts w:ascii="Arial" w:hAnsi="Arial" w:cs="Arial"/>
          <w:sz w:val="24"/>
          <w:szCs w:val="24"/>
          <w:lang w:val="pt-BR"/>
        </w:rPr>
        <w:t>;</w:t>
      </w:r>
    </w:p>
    <w:p w14:paraId="3699A1BB" w14:textId="50F0BFFD" w:rsidR="00E71251" w:rsidRPr="00143802" w:rsidRDefault="00E71251"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lastRenderedPageBreak/>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r w:rsidR="00CB53C5" w:rsidRPr="00143802">
        <w:rPr>
          <w:rFonts w:ascii="Arial" w:hAnsi="Arial" w:cs="Arial"/>
          <w:sz w:val="24"/>
          <w:szCs w:val="24"/>
          <w:lang w:val="pt-BR"/>
        </w:rPr>
        <w:t>;</w:t>
      </w:r>
    </w:p>
    <w:p w14:paraId="1AE4F2A4" w14:textId="118E07FE" w:rsidR="00E71251" w:rsidRPr="00143802" w:rsidRDefault="00E71251"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No cadastramento da proposta inicial, o fornecedor </w:t>
      </w:r>
      <w:r w:rsidR="009E1C4B" w:rsidRPr="00143802">
        <w:rPr>
          <w:rFonts w:ascii="Arial" w:hAnsi="Arial" w:cs="Arial"/>
          <w:sz w:val="24"/>
          <w:szCs w:val="24"/>
          <w:lang w:val="pt-BR"/>
        </w:rPr>
        <w:t>deverá, também</w:t>
      </w:r>
      <w:r w:rsidRPr="00143802">
        <w:rPr>
          <w:rFonts w:ascii="Arial" w:hAnsi="Arial" w:cs="Arial"/>
          <w:sz w:val="24"/>
          <w:szCs w:val="24"/>
          <w:lang w:val="pt-BR"/>
        </w:rPr>
        <w:t xml:space="preserve">, assinalar Termo de Aceitação, </w:t>
      </w:r>
      <w:r w:rsidR="009E1C4B" w:rsidRPr="00143802">
        <w:rPr>
          <w:rFonts w:ascii="Arial" w:hAnsi="Arial" w:cs="Arial"/>
          <w:sz w:val="24"/>
          <w:szCs w:val="24"/>
          <w:lang w:val="pt-BR"/>
        </w:rPr>
        <w:t>em campo</w:t>
      </w:r>
      <w:r w:rsidRPr="00143802">
        <w:rPr>
          <w:rFonts w:ascii="Arial" w:hAnsi="Arial" w:cs="Arial"/>
          <w:sz w:val="24"/>
          <w:szCs w:val="24"/>
          <w:lang w:val="pt-BR"/>
        </w:rPr>
        <w:t xml:space="preserve"> próprio do sistema eletrônico, relativo às seguintes declarações:</w:t>
      </w:r>
    </w:p>
    <w:p w14:paraId="2A9E4354" w14:textId="1EC24E6C" w:rsidR="00E71251" w:rsidRPr="00143802" w:rsidRDefault="00E71251"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 xml:space="preserve">que inexistem fatos impeditivos para sua habilitação no certame, ciente da obrigatoriedade de </w:t>
      </w:r>
      <w:r w:rsidR="009E1C4B" w:rsidRPr="00143802">
        <w:rPr>
          <w:rFonts w:ascii="Arial" w:hAnsi="Arial" w:cs="Arial"/>
          <w:w w:val="105"/>
          <w:sz w:val="24"/>
          <w:szCs w:val="24"/>
          <w:lang w:val="pt-BR"/>
        </w:rPr>
        <w:t>declarar ocorrências</w:t>
      </w:r>
      <w:r w:rsidRPr="00143802">
        <w:rPr>
          <w:rFonts w:ascii="Arial" w:hAnsi="Arial" w:cs="Arial"/>
          <w:w w:val="105"/>
          <w:sz w:val="24"/>
          <w:szCs w:val="24"/>
          <w:lang w:val="pt-BR"/>
        </w:rPr>
        <w:t xml:space="preserve"> posteriores;</w:t>
      </w:r>
    </w:p>
    <w:p w14:paraId="561ECDF5" w14:textId="77777777" w:rsidR="00E71251" w:rsidRPr="00143802" w:rsidRDefault="00E71251"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 xml:space="preserve">que cumpre os requisitos estabelecidos no artigo 3° da Lei Complementar nº 123, de 2006, estando apto a usufruir do tratamento favorecido estabelecido em seus </w:t>
      </w:r>
      <w:proofErr w:type="spellStart"/>
      <w:r w:rsidRPr="00143802">
        <w:rPr>
          <w:rFonts w:ascii="Arial" w:hAnsi="Arial" w:cs="Arial"/>
          <w:w w:val="105"/>
          <w:sz w:val="24"/>
          <w:szCs w:val="24"/>
          <w:lang w:val="pt-BR"/>
        </w:rPr>
        <w:t>arts</w:t>
      </w:r>
      <w:proofErr w:type="spellEnd"/>
      <w:r w:rsidRPr="00143802">
        <w:rPr>
          <w:rFonts w:ascii="Arial" w:hAnsi="Arial" w:cs="Arial"/>
          <w:w w:val="105"/>
          <w:sz w:val="24"/>
          <w:szCs w:val="24"/>
          <w:lang w:val="pt-BR"/>
        </w:rPr>
        <w:t>. 42 a 49;</w:t>
      </w:r>
    </w:p>
    <w:p w14:paraId="342BEADF" w14:textId="460051A1" w:rsidR="00E71251" w:rsidRPr="00143802" w:rsidRDefault="00E71251"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 xml:space="preserve">que está ciente e concorda com as condições contidas no Aviso de </w:t>
      </w:r>
      <w:r w:rsidR="00DB04ED">
        <w:rPr>
          <w:rFonts w:ascii="Arial" w:hAnsi="Arial" w:cs="Arial"/>
          <w:w w:val="105"/>
          <w:sz w:val="24"/>
          <w:szCs w:val="24"/>
          <w:lang w:val="pt-BR"/>
        </w:rPr>
        <w:t>Contratação Direta</w:t>
      </w:r>
      <w:r w:rsidR="00061AB5" w:rsidRPr="00143802">
        <w:rPr>
          <w:rFonts w:ascii="Arial" w:hAnsi="Arial" w:cs="Arial"/>
          <w:w w:val="105"/>
          <w:sz w:val="24"/>
          <w:szCs w:val="24"/>
          <w:lang w:val="pt-BR"/>
        </w:rPr>
        <w:t xml:space="preserve"> </w:t>
      </w:r>
      <w:r w:rsidRPr="00143802">
        <w:rPr>
          <w:rFonts w:ascii="Arial" w:hAnsi="Arial" w:cs="Arial"/>
          <w:w w:val="105"/>
          <w:sz w:val="24"/>
          <w:szCs w:val="24"/>
          <w:lang w:val="pt-BR"/>
        </w:rPr>
        <w:t xml:space="preserve">e </w:t>
      </w:r>
      <w:r w:rsidR="009E1C4B" w:rsidRPr="00143802">
        <w:rPr>
          <w:rFonts w:ascii="Arial" w:hAnsi="Arial" w:cs="Arial"/>
          <w:w w:val="105"/>
          <w:sz w:val="24"/>
          <w:szCs w:val="24"/>
          <w:lang w:val="pt-BR"/>
        </w:rPr>
        <w:t>seus anexos</w:t>
      </w:r>
      <w:r w:rsidRPr="00143802">
        <w:rPr>
          <w:rFonts w:ascii="Arial" w:hAnsi="Arial" w:cs="Arial"/>
          <w:w w:val="105"/>
          <w:sz w:val="24"/>
          <w:szCs w:val="24"/>
          <w:lang w:val="pt-BR"/>
        </w:rPr>
        <w:t>;</w:t>
      </w:r>
    </w:p>
    <w:p w14:paraId="1760D67F" w14:textId="1D193555" w:rsidR="00E71251" w:rsidRPr="00143802" w:rsidRDefault="00E71251"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que se responsabiliza pelas transações que forem efetuadas no sistema, assumindo-as como firmes e verdadeiras;</w:t>
      </w:r>
    </w:p>
    <w:p w14:paraId="72D1D2F0" w14:textId="5FEA6BB5" w:rsidR="00E71251" w:rsidRPr="00143802" w:rsidRDefault="00E71251"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que cumpre as exigências de reserva de cargos para pessoa com deficiência e para reabilitado da Previdência Social, de que trata o art. 93 da Lei nº 8.213/91</w:t>
      </w:r>
      <w:r w:rsidR="00CB53C5" w:rsidRPr="00143802">
        <w:rPr>
          <w:rFonts w:ascii="Arial" w:hAnsi="Arial" w:cs="Arial"/>
          <w:w w:val="105"/>
          <w:sz w:val="24"/>
          <w:szCs w:val="24"/>
          <w:lang w:val="pt-BR"/>
        </w:rPr>
        <w:t>;</w:t>
      </w:r>
    </w:p>
    <w:p w14:paraId="6F339BBA" w14:textId="77777777" w:rsidR="00E71251" w:rsidRPr="00143802" w:rsidRDefault="00E71251"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que não emprega menor de 18 anos em trabalho noturno, perigoso ou insalubre e não emprega menor de 16 anos, salvo menor, a partir de 14 anos, na condição de aprendiz, nos termos do artigo 7°, XXXIII, da Constituição.</w:t>
      </w:r>
    </w:p>
    <w:p w14:paraId="2CEA6700" w14:textId="1DD0AB90" w:rsidR="00E71251" w:rsidRPr="00143802" w:rsidRDefault="00E71251"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Desde que disponibilizada a funcionalidade no sistema, fica facultado ao fornecedor, ao cadastrar sua proposta inicial, a parametrização de valor final mínimo, com o registro do seu lance final aceitável;</w:t>
      </w:r>
    </w:p>
    <w:p w14:paraId="2D9A916B" w14:textId="3C47AC6E" w:rsidR="00E71251" w:rsidRPr="00143802" w:rsidRDefault="00E71251"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 valor final mínimo poderá ser alterado pelo fornecedor durante a fase de disputa, desde que não assuma valor superior a lance já registrado por ele no sistema</w:t>
      </w:r>
      <w:r w:rsidR="00CB53C5" w:rsidRPr="00143802">
        <w:rPr>
          <w:rFonts w:ascii="Arial" w:hAnsi="Arial" w:cs="Arial"/>
          <w:sz w:val="24"/>
          <w:szCs w:val="24"/>
          <w:lang w:val="pt-BR"/>
        </w:rPr>
        <w:t>;</w:t>
      </w:r>
    </w:p>
    <w:p w14:paraId="5624A562" w14:textId="6E3D5197" w:rsidR="00436906" w:rsidRPr="00143802" w:rsidRDefault="0043690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O valor mínimo parametrizado possui caráter sigiloso aos demais participantes do certame e para o órgão ou entidade contratante. Apenas os lances efetivamente enviados poderão ser conhecidos dos fornecedores </w:t>
      </w:r>
      <w:r w:rsidR="009E1C4B" w:rsidRPr="00143802">
        <w:rPr>
          <w:rFonts w:ascii="Arial" w:hAnsi="Arial" w:cs="Arial"/>
          <w:sz w:val="24"/>
          <w:szCs w:val="24"/>
          <w:lang w:val="pt-BR"/>
        </w:rPr>
        <w:t>na forma</w:t>
      </w:r>
      <w:r w:rsidRPr="00143802">
        <w:rPr>
          <w:rFonts w:ascii="Arial" w:hAnsi="Arial" w:cs="Arial"/>
          <w:sz w:val="24"/>
          <w:szCs w:val="24"/>
          <w:lang w:val="pt-BR"/>
        </w:rPr>
        <w:t xml:space="preserve"> da seção seguinte deste Aviso.</w:t>
      </w:r>
    </w:p>
    <w:p w14:paraId="62EB3E83" w14:textId="77777777" w:rsidR="00E71251" w:rsidRPr="00143802" w:rsidRDefault="00E71251" w:rsidP="00284F05">
      <w:pPr>
        <w:pStyle w:val="PargrafodaLista"/>
        <w:ind w:right="-42"/>
        <w:rPr>
          <w:rFonts w:ascii="Arial" w:hAnsi="Arial" w:cs="Arial"/>
          <w:w w:val="105"/>
          <w:sz w:val="24"/>
          <w:szCs w:val="24"/>
          <w:lang w:val="pt-BR"/>
        </w:rPr>
      </w:pPr>
    </w:p>
    <w:p w14:paraId="1100D053" w14:textId="3C3DD9EC" w:rsidR="003A1383" w:rsidRPr="00143802" w:rsidRDefault="003A1383" w:rsidP="00431054">
      <w:pPr>
        <w:pStyle w:val="Corpodetexto"/>
        <w:numPr>
          <w:ilvl w:val="0"/>
          <w:numId w:val="57"/>
        </w:numPr>
        <w:spacing w:line="266" w:lineRule="auto"/>
        <w:ind w:right="-2"/>
        <w:rPr>
          <w:rFonts w:cs="Arial"/>
          <w:b/>
          <w:szCs w:val="24"/>
        </w:rPr>
      </w:pPr>
      <w:r w:rsidRPr="00143802">
        <w:rPr>
          <w:rFonts w:cs="Arial"/>
          <w:b/>
          <w:szCs w:val="24"/>
        </w:rPr>
        <w:t>FASE DE LANCES</w:t>
      </w:r>
    </w:p>
    <w:p w14:paraId="77551B68" w14:textId="77777777" w:rsidR="00065CC2" w:rsidRPr="00143802" w:rsidRDefault="00065CC2" w:rsidP="0033197D">
      <w:pPr>
        <w:pStyle w:val="Corpodetexto"/>
        <w:spacing w:line="266" w:lineRule="auto"/>
        <w:ind w:left="720" w:right="-2"/>
        <w:rPr>
          <w:rFonts w:cs="Arial"/>
          <w:caps/>
          <w:szCs w:val="24"/>
        </w:rPr>
      </w:pPr>
    </w:p>
    <w:p w14:paraId="798101F7" w14:textId="694B06D7"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A partir da</w:t>
      </w:r>
      <w:r w:rsidR="00877CCD" w:rsidRPr="00143802">
        <w:rPr>
          <w:rFonts w:ascii="Arial" w:hAnsi="Arial" w:cs="Arial"/>
          <w:sz w:val="24"/>
          <w:szCs w:val="24"/>
          <w:lang w:val="pt-BR"/>
        </w:rPr>
        <w:t xml:space="preserve"> data e horário </w:t>
      </w:r>
      <w:r w:rsidRPr="00143802">
        <w:rPr>
          <w:rFonts w:ascii="Arial" w:hAnsi="Arial" w:cs="Arial"/>
          <w:sz w:val="24"/>
          <w:szCs w:val="24"/>
          <w:lang w:val="pt-BR"/>
        </w:rPr>
        <w:t>estabelecid</w:t>
      </w:r>
      <w:r w:rsidR="00877CCD" w:rsidRPr="00143802">
        <w:rPr>
          <w:rFonts w:ascii="Arial" w:hAnsi="Arial" w:cs="Arial"/>
          <w:sz w:val="24"/>
          <w:szCs w:val="24"/>
          <w:lang w:val="pt-BR"/>
        </w:rPr>
        <w:t>os</w:t>
      </w:r>
      <w:r w:rsidRPr="00143802">
        <w:rPr>
          <w:rFonts w:ascii="Arial" w:hAnsi="Arial" w:cs="Arial"/>
          <w:sz w:val="24"/>
          <w:szCs w:val="24"/>
          <w:lang w:val="pt-BR"/>
        </w:rPr>
        <w:t xml:space="preserve"> neste Aviso de </w:t>
      </w:r>
      <w:r w:rsidR="00DB04ED">
        <w:rPr>
          <w:rFonts w:ascii="Arial" w:hAnsi="Arial" w:cs="Arial"/>
          <w:sz w:val="24"/>
          <w:szCs w:val="24"/>
          <w:lang w:val="pt-BR"/>
        </w:rPr>
        <w:t>Contratação Direta</w:t>
      </w:r>
      <w:r w:rsidRPr="00143802">
        <w:rPr>
          <w:rFonts w:ascii="Arial" w:hAnsi="Arial" w:cs="Arial"/>
          <w:sz w:val="24"/>
          <w:szCs w:val="24"/>
          <w:lang w:val="pt-BR"/>
        </w:rPr>
        <w:t>, a sessão pública será automaticamente aberta pelo sistema para o envio de lances públicos e sucessivos, exclusivamente por meio do sistema eletrônico, sendo encerrado no horário de finalização de lances também já previsto neste aviso</w:t>
      </w:r>
      <w:r w:rsidR="00CB53C5" w:rsidRPr="00143802">
        <w:rPr>
          <w:rFonts w:ascii="Arial" w:hAnsi="Arial" w:cs="Arial"/>
          <w:sz w:val="24"/>
          <w:szCs w:val="24"/>
          <w:lang w:val="pt-BR"/>
        </w:rPr>
        <w:t>;</w:t>
      </w:r>
    </w:p>
    <w:p w14:paraId="47C3A3C4" w14:textId="6BC93F72"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Iniciada a etapa competitiva, os fornecedores deverão encaminhar lances exclusivamente por meio de sistema eletrônico, sendo imediatamente informados do seu recebimento e do valor consignado no registro</w:t>
      </w:r>
      <w:r w:rsidR="00CB53C5" w:rsidRPr="00143802">
        <w:rPr>
          <w:rFonts w:ascii="Arial" w:hAnsi="Arial" w:cs="Arial"/>
          <w:sz w:val="24"/>
          <w:szCs w:val="24"/>
          <w:lang w:val="pt-BR"/>
        </w:rPr>
        <w:t>;</w:t>
      </w:r>
    </w:p>
    <w:p w14:paraId="4D51903B" w14:textId="743411CD" w:rsidR="00EE7496" w:rsidRPr="00143802" w:rsidRDefault="00EE7496" w:rsidP="0033197D">
      <w:pPr>
        <w:pStyle w:val="Corpodetexto"/>
        <w:numPr>
          <w:ilvl w:val="1"/>
          <w:numId w:val="19"/>
        </w:numPr>
        <w:spacing w:before="120" w:after="120" w:line="240" w:lineRule="auto"/>
        <w:ind w:left="709" w:right="-42" w:firstLine="0"/>
        <w:rPr>
          <w:rFonts w:cs="Arial"/>
          <w:bCs/>
          <w:szCs w:val="24"/>
        </w:rPr>
      </w:pPr>
      <w:r w:rsidRPr="00143802">
        <w:rPr>
          <w:rFonts w:cs="Arial"/>
          <w:bCs/>
          <w:szCs w:val="24"/>
        </w:rPr>
        <w:lastRenderedPageBreak/>
        <w:t xml:space="preserve">O lance deverá ser ofertado </w:t>
      </w:r>
      <w:r w:rsidR="00877CCD" w:rsidRPr="00143802">
        <w:rPr>
          <w:rFonts w:cs="Arial"/>
          <w:bCs/>
          <w:szCs w:val="24"/>
        </w:rPr>
        <w:t xml:space="preserve">pelo </w:t>
      </w:r>
      <w:r w:rsidRPr="00143802">
        <w:rPr>
          <w:rFonts w:cs="Arial"/>
          <w:bCs/>
          <w:szCs w:val="24"/>
        </w:rPr>
        <w:t xml:space="preserve">VALOR </w:t>
      </w:r>
      <w:r w:rsidR="001557F0" w:rsidRPr="00143802">
        <w:rPr>
          <w:rFonts w:cs="Arial"/>
          <w:bCs/>
          <w:szCs w:val="24"/>
        </w:rPr>
        <w:t>UNITÁRIO</w:t>
      </w:r>
      <w:r w:rsidR="0018242E" w:rsidRPr="00143802">
        <w:rPr>
          <w:rFonts w:cs="Arial"/>
          <w:bCs/>
          <w:szCs w:val="24"/>
        </w:rPr>
        <w:t xml:space="preserve"> POR ITEM</w:t>
      </w:r>
      <w:r w:rsidRPr="00143802">
        <w:rPr>
          <w:rFonts w:cs="Arial"/>
          <w:bCs/>
          <w:szCs w:val="24"/>
        </w:rPr>
        <w:t>.</w:t>
      </w:r>
    </w:p>
    <w:p w14:paraId="32F7B570" w14:textId="47E6D125"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 fornecedor somente poderá oferecer valor inferior em relação ao último lance por ele ofertado e registrado pelo sistema</w:t>
      </w:r>
      <w:r w:rsidR="00CB53C5" w:rsidRPr="00143802">
        <w:rPr>
          <w:rFonts w:ascii="Arial" w:hAnsi="Arial" w:cs="Arial"/>
          <w:sz w:val="24"/>
          <w:szCs w:val="24"/>
          <w:lang w:val="pt-BR"/>
        </w:rPr>
        <w:t>;</w:t>
      </w:r>
    </w:p>
    <w:p w14:paraId="3647B579" w14:textId="15394641" w:rsidR="00EE7496" w:rsidRPr="00143802" w:rsidRDefault="00EE7496" w:rsidP="0033197D">
      <w:pPr>
        <w:pStyle w:val="Corpodetexto"/>
        <w:numPr>
          <w:ilvl w:val="0"/>
          <w:numId w:val="58"/>
        </w:numPr>
        <w:spacing w:before="120" w:after="120" w:line="240" w:lineRule="auto"/>
        <w:ind w:right="-42"/>
        <w:rPr>
          <w:rFonts w:cs="Arial"/>
          <w:bCs/>
          <w:szCs w:val="24"/>
        </w:rPr>
      </w:pPr>
      <w:r w:rsidRPr="00143802">
        <w:rPr>
          <w:rFonts w:cs="Arial"/>
          <w:bCs/>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00CB53C5" w:rsidRPr="00143802">
        <w:rPr>
          <w:rFonts w:cs="Arial"/>
          <w:bCs/>
          <w:szCs w:val="24"/>
        </w:rPr>
        <w:t>;</w:t>
      </w:r>
    </w:p>
    <w:p w14:paraId="437F590A" w14:textId="38F30FA1" w:rsidR="00EE7496" w:rsidRPr="00143802" w:rsidRDefault="00EE7496" w:rsidP="0033197D">
      <w:pPr>
        <w:pStyle w:val="Corpodetexto"/>
        <w:numPr>
          <w:ilvl w:val="0"/>
          <w:numId w:val="58"/>
        </w:numPr>
        <w:spacing w:before="120" w:after="120" w:line="240" w:lineRule="auto"/>
        <w:ind w:right="-42"/>
        <w:rPr>
          <w:rFonts w:cs="Arial"/>
          <w:bCs/>
          <w:szCs w:val="24"/>
        </w:rPr>
      </w:pPr>
      <w:r w:rsidRPr="00143802">
        <w:rPr>
          <w:rFonts w:cs="Arial"/>
          <w:bCs/>
          <w:szCs w:val="24"/>
        </w:rPr>
        <w:t xml:space="preserve">O </w:t>
      </w:r>
      <w:r w:rsidRPr="00143802">
        <w:rPr>
          <w:rFonts w:cs="Arial"/>
          <w:b/>
          <w:szCs w:val="24"/>
          <w:u w:val="single"/>
        </w:rPr>
        <w:t>INTERVALO MÍNIMO</w:t>
      </w:r>
      <w:r w:rsidRPr="00143802">
        <w:rPr>
          <w:rFonts w:cs="Arial"/>
          <w:bCs/>
          <w:szCs w:val="24"/>
        </w:rPr>
        <w:t xml:space="preserve"> de diferença de valores entre os lances, que incidirá tanto em relação aos lances intermediários quanto em relação ao que cobrir a melhor oferta é de </w:t>
      </w:r>
      <w:r w:rsidRPr="00143802">
        <w:rPr>
          <w:rFonts w:cs="Arial"/>
          <w:b/>
          <w:szCs w:val="24"/>
          <w:u w:val="single"/>
        </w:rPr>
        <w:t xml:space="preserve">R$ </w:t>
      </w:r>
      <w:r w:rsidR="00FF641E" w:rsidRPr="00143802">
        <w:rPr>
          <w:rFonts w:cs="Arial"/>
          <w:b/>
          <w:szCs w:val="24"/>
          <w:u w:val="single"/>
        </w:rPr>
        <w:t>0</w:t>
      </w:r>
      <w:r w:rsidRPr="00143802">
        <w:rPr>
          <w:rFonts w:cs="Arial"/>
          <w:b/>
          <w:szCs w:val="24"/>
          <w:u w:val="single"/>
        </w:rPr>
        <w:t>,</w:t>
      </w:r>
      <w:r w:rsidR="00FF641E" w:rsidRPr="00143802">
        <w:rPr>
          <w:rFonts w:cs="Arial"/>
          <w:b/>
          <w:szCs w:val="24"/>
          <w:u w:val="single"/>
        </w:rPr>
        <w:t>01</w:t>
      </w:r>
      <w:r w:rsidR="00AF4D11" w:rsidRPr="00143802">
        <w:rPr>
          <w:rFonts w:cs="Arial"/>
          <w:b/>
          <w:szCs w:val="24"/>
          <w:u w:val="single"/>
        </w:rPr>
        <w:t xml:space="preserve"> </w:t>
      </w:r>
      <w:r w:rsidRPr="00143802">
        <w:rPr>
          <w:rFonts w:cs="Arial"/>
          <w:b/>
          <w:szCs w:val="24"/>
          <w:u w:val="single"/>
        </w:rPr>
        <w:t>(</w:t>
      </w:r>
      <w:r w:rsidR="00FF641E" w:rsidRPr="00143802">
        <w:rPr>
          <w:rFonts w:cs="Arial"/>
          <w:b/>
          <w:szCs w:val="24"/>
          <w:u w:val="single"/>
        </w:rPr>
        <w:t>um centavo de real</w:t>
      </w:r>
      <w:r w:rsidRPr="00143802">
        <w:rPr>
          <w:rFonts w:cs="Arial"/>
          <w:b/>
          <w:szCs w:val="24"/>
          <w:u w:val="single"/>
        </w:rPr>
        <w:t>)</w:t>
      </w:r>
      <w:r w:rsidRPr="00143802">
        <w:rPr>
          <w:rFonts w:cs="Arial"/>
          <w:bCs/>
          <w:szCs w:val="24"/>
        </w:rPr>
        <w:t>.</w:t>
      </w:r>
    </w:p>
    <w:p w14:paraId="1B91407C" w14:textId="0E77B06D" w:rsidR="002C5113"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Havendo lances iguais ao menor já ofertado, </w:t>
      </w:r>
      <w:r w:rsidR="00230475" w:rsidRPr="00143802">
        <w:rPr>
          <w:rFonts w:ascii="Arial" w:hAnsi="Arial" w:cs="Arial"/>
          <w:sz w:val="24"/>
          <w:szCs w:val="24"/>
          <w:lang w:val="pt-BR"/>
        </w:rPr>
        <w:t>o sistema procederá com as medidas adequadas e comunicará os fornecedores envolvidos</w:t>
      </w:r>
      <w:r w:rsidR="002E00E3" w:rsidRPr="00143802">
        <w:rPr>
          <w:rFonts w:ascii="Arial" w:hAnsi="Arial" w:cs="Arial"/>
          <w:sz w:val="24"/>
          <w:szCs w:val="24"/>
          <w:lang w:val="pt-BR"/>
        </w:rPr>
        <w:t>;</w:t>
      </w:r>
    </w:p>
    <w:p w14:paraId="3200B002" w14:textId="3140BCA1"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Caso o fornecedor não apresente lances, concorrerá com o valor de sua proposta</w:t>
      </w:r>
      <w:r w:rsidR="00CB53C5" w:rsidRPr="00143802">
        <w:rPr>
          <w:rFonts w:ascii="Arial" w:hAnsi="Arial" w:cs="Arial"/>
          <w:sz w:val="24"/>
          <w:szCs w:val="24"/>
          <w:lang w:val="pt-BR"/>
        </w:rPr>
        <w:t>;</w:t>
      </w:r>
    </w:p>
    <w:p w14:paraId="710366E0" w14:textId="7682C9D5"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Durante o procedimento, os fornecedores serão informados, em tempo real, do valor do menor lance registrado, vedada a identificação do fornecedor</w:t>
      </w:r>
      <w:r w:rsidR="00CB53C5" w:rsidRPr="00143802">
        <w:rPr>
          <w:rFonts w:ascii="Arial" w:hAnsi="Arial" w:cs="Arial"/>
          <w:sz w:val="24"/>
          <w:szCs w:val="24"/>
          <w:lang w:val="pt-BR"/>
        </w:rPr>
        <w:t>;</w:t>
      </w:r>
    </w:p>
    <w:p w14:paraId="3F13924F" w14:textId="185C4DCE"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Imediatamente após o término do prazo estabelecido para a fase de lances, haverá o seu encerramento, com o ordenamento e divulgação dos lances, pelo sistema, em ordem crescente de classificação</w:t>
      </w:r>
      <w:r w:rsidR="002C5113" w:rsidRPr="00143802">
        <w:rPr>
          <w:rFonts w:ascii="Arial" w:hAnsi="Arial" w:cs="Arial"/>
          <w:sz w:val="24"/>
          <w:szCs w:val="24"/>
          <w:lang w:val="pt-BR"/>
        </w:rPr>
        <w:t xml:space="preserve"> de cada item;</w:t>
      </w:r>
    </w:p>
    <w:p w14:paraId="6744B041" w14:textId="178E5749" w:rsidR="003A1383" w:rsidRPr="00143802" w:rsidRDefault="00EE7496" w:rsidP="0033197D">
      <w:pPr>
        <w:pStyle w:val="Corpodetexto"/>
        <w:numPr>
          <w:ilvl w:val="0"/>
          <w:numId w:val="59"/>
        </w:numPr>
        <w:spacing w:before="120" w:after="120" w:line="240" w:lineRule="auto"/>
        <w:ind w:right="-42"/>
        <w:rPr>
          <w:rFonts w:cs="Arial"/>
          <w:bCs/>
          <w:szCs w:val="24"/>
        </w:rPr>
      </w:pPr>
      <w:r w:rsidRPr="00143802">
        <w:rPr>
          <w:rFonts w:cs="Arial"/>
          <w:bCs/>
          <w:szCs w:val="24"/>
        </w:rPr>
        <w:t>O encerramento da fase de lances ocorrerá de forma automática pontualmente no horário indicado, sem qualquer possibilidade de prorrogação e não havendo tempo aleatório ou mecanismo similar.</w:t>
      </w:r>
    </w:p>
    <w:p w14:paraId="7C1806B0" w14:textId="77777777" w:rsidR="003A1383" w:rsidRPr="00143802" w:rsidRDefault="003A1383" w:rsidP="00284F05">
      <w:pPr>
        <w:pStyle w:val="Corpodetexto"/>
        <w:ind w:right="-42"/>
        <w:rPr>
          <w:rFonts w:cs="Arial"/>
          <w:szCs w:val="24"/>
        </w:rPr>
      </w:pPr>
    </w:p>
    <w:p w14:paraId="40C5879F" w14:textId="7DA2F116" w:rsidR="003A1383" w:rsidRPr="00143802" w:rsidRDefault="003A1383" w:rsidP="00431054">
      <w:pPr>
        <w:pStyle w:val="Corpodetexto"/>
        <w:numPr>
          <w:ilvl w:val="0"/>
          <w:numId w:val="57"/>
        </w:numPr>
        <w:spacing w:line="266" w:lineRule="auto"/>
        <w:ind w:right="-2"/>
        <w:rPr>
          <w:rFonts w:cs="Arial"/>
          <w:b/>
          <w:szCs w:val="24"/>
        </w:rPr>
      </w:pPr>
      <w:r w:rsidRPr="00143802">
        <w:rPr>
          <w:rFonts w:cs="Arial"/>
          <w:b/>
          <w:szCs w:val="24"/>
        </w:rPr>
        <w:t>JULGAMENTO DAS PROPOSTAS DE PREÇO</w:t>
      </w:r>
      <w:r w:rsidR="00230475" w:rsidRPr="00143802">
        <w:rPr>
          <w:rFonts w:cs="Arial"/>
          <w:b/>
          <w:szCs w:val="24"/>
        </w:rPr>
        <w:t xml:space="preserve"> E ENVIO DE DOCUMENTOS</w:t>
      </w:r>
    </w:p>
    <w:p w14:paraId="41B37E4C" w14:textId="77777777" w:rsidR="00065CC2" w:rsidRPr="00143802" w:rsidRDefault="00065CC2" w:rsidP="0033197D">
      <w:pPr>
        <w:pStyle w:val="Corpodetexto"/>
        <w:spacing w:line="266" w:lineRule="auto"/>
        <w:ind w:left="720" w:right="-2"/>
        <w:rPr>
          <w:rFonts w:cs="Arial"/>
          <w:caps/>
          <w:szCs w:val="24"/>
        </w:rPr>
      </w:pPr>
    </w:p>
    <w:p w14:paraId="44DD4F20" w14:textId="137C6BB7" w:rsidR="00396319"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Encerrada a fase de lances, </w:t>
      </w:r>
      <w:r w:rsidR="00396319" w:rsidRPr="00143802">
        <w:rPr>
          <w:rFonts w:ascii="Arial" w:hAnsi="Arial" w:cs="Arial"/>
          <w:sz w:val="24"/>
          <w:szCs w:val="24"/>
          <w:lang w:val="pt-BR"/>
        </w:rPr>
        <w:t>será verificada a conformidade da proposta classificada em primeiro lugar quanto à adequação do objeto e à compatibilidade do preço em relação ao estipulado para a contratação.</w:t>
      </w:r>
    </w:p>
    <w:p w14:paraId="1E05CD4C" w14:textId="6A85AC4E" w:rsidR="00396319" w:rsidRPr="00143802" w:rsidRDefault="00396319"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No caso de o preço da proposta do primeiro colocado estiver acima do preço máximo definido para a contratação, poderá haver a negociação de condições mais vantajosas.</w:t>
      </w:r>
    </w:p>
    <w:p w14:paraId="5036A453" w14:textId="6A715B01" w:rsidR="00970B66" w:rsidRPr="00143802" w:rsidRDefault="00396319" w:rsidP="0033197D">
      <w:pPr>
        <w:pStyle w:val="Corpodetexto"/>
        <w:numPr>
          <w:ilvl w:val="2"/>
          <w:numId w:val="57"/>
        </w:numPr>
        <w:spacing w:before="120" w:after="120" w:line="240" w:lineRule="auto"/>
        <w:ind w:right="-42"/>
        <w:rPr>
          <w:rFonts w:cs="Arial"/>
          <w:bCs/>
          <w:szCs w:val="24"/>
        </w:rPr>
      </w:pPr>
      <w:r w:rsidRPr="00143802">
        <w:rPr>
          <w:rFonts w:cs="Arial"/>
          <w:bCs/>
          <w:szCs w:val="24"/>
        </w:rPr>
        <w:t xml:space="preserve">Neste caso, será promovida negociação com o fornecedor que tenha apresentado a proposta de menor preço, por meio de comunicação eletrônica, visando ajuste dos valores ofertados, em compatibilidade ao estimado pela Administração.  </w:t>
      </w:r>
    </w:p>
    <w:p w14:paraId="186FC63B" w14:textId="28B4A26F" w:rsidR="000E6B1D" w:rsidRPr="00143802" w:rsidRDefault="000E6B1D" w:rsidP="0033197D">
      <w:pPr>
        <w:pStyle w:val="Corpodetexto"/>
        <w:numPr>
          <w:ilvl w:val="3"/>
          <w:numId w:val="57"/>
        </w:numPr>
        <w:spacing w:before="120" w:after="120" w:line="240" w:lineRule="auto"/>
        <w:ind w:right="-42"/>
        <w:rPr>
          <w:rFonts w:cs="Arial"/>
          <w:bCs/>
          <w:szCs w:val="24"/>
        </w:rPr>
      </w:pPr>
      <w:r w:rsidRPr="00143802">
        <w:rPr>
          <w:rFonts w:cs="Arial"/>
          <w:bCs/>
          <w:szCs w:val="24"/>
        </w:rPr>
        <w:t xml:space="preserve">Será concedido ao fornecedor um período de </w:t>
      </w:r>
      <w:r w:rsidR="002A3A78" w:rsidRPr="00143802">
        <w:rPr>
          <w:rFonts w:cs="Arial"/>
          <w:bCs/>
          <w:szCs w:val="24"/>
        </w:rPr>
        <w:t xml:space="preserve">15 </w:t>
      </w:r>
      <w:r w:rsidRPr="00143802">
        <w:rPr>
          <w:rFonts w:cs="Arial"/>
          <w:bCs/>
          <w:szCs w:val="24"/>
        </w:rPr>
        <w:t>minutos para negociação do valor ofertado;</w:t>
      </w:r>
    </w:p>
    <w:p w14:paraId="13148799" w14:textId="529D0E5C" w:rsidR="000E6B1D" w:rsidRPr="00143802" w:rsidRDefault="000E6B1D" w:rsidP="0033197D">
      <w:pPr>
        <w:pStyle w:val="Corpodetexto"/>
        <w:numPr>
          <w:ilvl w:val="3"/>
          <w:numId w:val="57"/>
        </w:numPr>
        <w:spacing w:before="120" w:after="120" w:line="240" w:lineRule="auto"/>
        <w:ind w:right="-42"/>
        <w:rPr>
          <w:rFonts w:cs="Arial"/>
          <w:bCs/>
          <w:szCs w:val="24"/>
        </w:rPr>
      </w:pPr>
      <w:r w:rsidRPr="00143802">
        <w:rPr>
          <w:rFonts w:cs="Arial"/>
          <w:bCs/>
          <w:szCs w:val="24"/>
        </w:rPr>
        <w:t xml:space="preserve">Este prazo poderá ser prorrogado por mais </w:t>
      </w:r>
      <w:r w:rsidR="002A3A78" w:rsidRPr="00143802">
        <w:rPr>
          <w:rFonts w:cs="Arial"/>
          <w:bCs/>
          <w:szCs w:val="24"/>
        </w:rPr>
        <w:t xml:space="preserve">15 </w:t>
      </w:r>
      <w:r w:rsidRPr="00143802">
        <w:rPr>
          <w:rFonts w:cs="Arial"/>
          <w:bCs/>
          <w:szCs w:val="24"/>
        </w:rPr>
        <w:t>minutos, mediante solicitação e justificativa fundamentada do fornecedor, sem que haja possibilidade de novas prorrogações;</w:t>
      </w:r>
    </w:p>
    <w:p w14:paraId="15A2BAF9" w14:textId="77777777" w:rsidR="000E6B1D" w:rsidRPr="00143802" w:rsidRDefault="000E6B1D" w:rsidP="0033197D">
      <w:pPr>
        <w:pStyle w:val="Corpodetexto"/>
        <w:numPr>
          <w:ilvl w:val="3"/>
          <w:numId w:val="57"/>
        </w:numPr>
        <w:spacing w:before="120" w:after="120" w:line="240" w:lineRule="auto"/>
        <w:ind w:right="-42"/>
        <w:rPr>
          <w:rFonts w:cs="Arial"/>
          <w:bCs/>
          <w:szCs w:val="24"/>
        </w:rPr>
      </w:pPr>
      <w:r w:rsidRPr="00143802">
        <w:rPr>
          <w:rFonts w:cs="Arial"/>
          <w:bCs/>
          <w:szCs w:val="24"/>
        </w:rPr>
        <w:t>Na impossibilidade de ajuste do lance para que este se equipare ou seja inferior ao valor referencial estabelecido, a proposta será desclassificada.</w:t>
      </w:r>
    </w:p>
    <w:p w14:paraId="27AE519C" w14:textId="19BD1353" w:rsidR="00970B66" w:rsidRPr="00143802" w:rsidRDefault="00970B6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A negociação poderá ser feita com os demais fornecedores classificados, </w:t>
      </w:r>
      <w:r w:rsidRPr="00143802">
        <w:rPr>
          <w:rFonts w:ascii="Arial" w:hAnsi="Arial" w:cs="Arial"/>
          <w:sz w:val="24"/>
          <w:szCs w:val="24"/>
          <w:lang w:val="pt-BR"/>
        </w:rPr>
        <w:lastRenderedPageBreak/>
        <w:t>exclusivamente por meio do sistema, respeitada a ordem de classificação, quando o primeiro colocado, mesmo após a negociação, for desclassificado em razão de sua proposta permanecer acima do preço máximo definido para a contratação.</w:t>
      </w:r>
    </w:p>
    <w:p w14:paraId="3FD84903" w14:textId="059B2874" w:rsidR="00970B66" w:rsidRPr="00143802" w:rsidRDefault="00970B6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Em qualquer caso, concluída a negociação, o resultado </w:t>
      </w:r>
      <w:r w:rsidR="0043796E" w:rsidRPr="00143802">
        <w:rPr>
          <w:rFonts w:ascii="Arial" w:hAnsi="Arial" w:cs="Arial"/>
          <w:sz w:val="24"/>
          <w:szCs w:val="24"/>
          <w:lang w:val="pt-BR"/>
        </w:rPr>
        <w:t xml:space="preserve">ficará </w:t>
      </w:r>
      <w:r w:rsidRPr="00143802">
        <w:rPr>
          <w:rFonts w:ascii="Arial" w:hAnsi="Arial" w:cs="Arial"/>
          <w:sz w:val="24"/>
          <w:szCs w:val="24"/>
          <w:lang w:val="pt-BR"/>
        </w:rPr>
        <w:t>registrado n</w:t>
      </w:r>
      <w:r w:rsidR="0043796E" w:rsidRPr="00143802">
        <w:rPr>
          <w:rFonts w:ascii="Arial" w:hAnsi="Arial" w:cs="Arial"/>
          <w:sz w:val="24"/>
          <w:szCs w:val="24"/>
          <w:lang w:val="pt-BR"/>
        </w:rPr>
        <w:t>o sistema Compras.gov.</w:t>
      </w:r>
    </w:p>
    <w:p w14:paraId="31EC46D1" w14:textId="6E2CFA24" w:rsidR="00E56CF0" w:rsidRPr="00143802" w:rsidRDefault="000E6B1D"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Constatada a compatibilidade entre o valor da proposta</w:t>
      </w:r>
      <w:r w:rsidR="00F346EE" w:rsidRPr="00143802">
        <w:rPr>
          <w:rFonts w:ascii="Arial" w:hAnsi="Arial" w:cs="Arial"/>
          <w:sz w:val="24"/>
          <w:szCs w:val="24"/>
          <w:lang w:val="pt-BR"/>
        </w:rPr>
        <w:t xml:space="preserve"> e o estimado para a contratação, </w:t>
      </w:r>
      <w:r w:rsidR="00E56CF0" w:rsidRPr="00143802">
        <w:rPr>
          <w:rFonts w:ascii="Arial" w:hAnsi="Arial" w:cs="Arial"/>
          <w:sz w:val="24"/>
          <w:szCs w:val="24"/>
          <w:lang w:val="pt-BR"/>
        </w:rPr>
        <w:t>será concedido o prazo de 30 minutos para que o fornecedor envie</w:t>
      </w:r>
      <w:r w:rsidR="00F346EE" w:rsidRPr="00143802">
        <w:rPr>
          <w:rFonts w:ascii="Arial" w:hAnsi="Arial" w:cs="Arial"/>
          <w:sz w:val="24"/>
          <w:szCs w:val="24"/>
          <w:lang w:val="pt-BR"/>
        </w:rPr>
        <w:t>,</w:t>
      </w:r>
      <w:r w:rsidR="00BB3B0E" w:rsidRPr="00143802">
        <w:rPr>
          <w:rFonts w:ascii="Arial" w:hAnsi="Arial" w:cs="Arial"/>
          <w:sz w:val="24"/>
          <w:szCs w:val="24"/>
          <w:lang w:val="pt-BR"/>
        </w:rPr>
        <w:t xml:space="preserve"> exclusivamente por meio do sistema, a proposta comercial </w:t>
      </w:r>
      <w:r w:rsidR="00F3055A" w:rsidRPr="00143802">
        <w:rPr>
          <w:rFonts w:ascii="Arial" w:hAnsi="Arial" w:cs="Arial"/>
          <w:sz w:val="24"/>
          <w:szCs w:val="24"/>
          <w:lang w:val="pt-BR"/>
        </w:rPr>
        <w:t>com o valor negociado,</w:t>
      </w:r>
      <w:r w:rsidR="00BB3B0E" w:rsidRPr="00143802">
        <w:rPr>
          <w:rFonts w:ascii="Arial" w:hAnsi="Arial" w:cs="Arial"/>
          <w:sz w:val="24"/>
          <w:szCs w:val="24"/>
          <w:lang w:val="pt-BR"/>
        </w:rPr>
        <w:t xml:space="preserve"> contendo os dados bancários e assinatura </w:t>
      </w:r>
      <w:r w:rsidR="00F3055A" w:rsidRPr="00143802">
        <w:rPr>
          <w:rFonts w:ascii="Arial" w:hAnsi="Arial" w:cs="Arial"/>
          <w:sz w:val="24"/>
          <w:szCs w:val="24"/>
          <w:lang w:val="pt-BR"/>
        </w:rPr>
        <w:t xml:space="preserve">eletrônica </w:t>
      </w:r>
      <w:r w:rsidR="00BB3B0E" w:rsidRPr="00143802">
        <w:rPr>
          <w:rFonts w:ascii="Arial" w:hAnsi="Arial" w:cs="Arial"/>
          <w:sz w:val="24"/>
          <w:szCs w:val="24"/>
          <w:lang w:val="pt-BR"/>
        </w:rPr>
        <w:t>do representante legal da empresa</w:t>
      </w:r>
      <w:r w:rsidR="00F3055A" w:rsidRPr="00143802">
        <w:rPr>
          <w:rFonts w:ascii="Arial" w:hAnsi="Arial" w:cs="Arial"/>
          <w:sz w:val="24"/>
          <w:szCs w:val="24"/>
          <w:lang w:val="pt-BR"/>
        </w:rPr>
        <w:t>,</w:t>
      </w:r>
      <w:r w:rsidR="00BB3B0E" w:rsidRPr="00143802">
        <w:rPr>
          <w:rFonts w:ascii="Arial" w:hAnsi="Arial" w:cs="Arial"/>
          <w:sz w:val="24"/>
          <w:szCs w:val="24"/>
          <w:lang w:val="pt-BR"/>
        </w:rPr>
        <w:t xml:space="preserve"> de acordo com o </w:t>
      </w:r>
      <w:r w:rsidR="00BB3B0E" w:rsidRPr="00143802">
        <w:rPr>
          <w:rFonts w:ascii="Arial" w:hAnsi="Arial" w:cs="Arial"/>
          <w:b/>
          <w:bCs/>
          <w:sz w:val="24"/>
          <w:szCs w:val="24"/>
          <w:u w:val="single"/>
          <w:lang w:val="pt-BR"/>
        </w:rPr>
        <w:t>ANEXO I</w:t>
      </w:r>
      <w:r w:rsidR="00491B8A" w:rsidRPr="00143802">
        <w:rPr>
          <w:rFonts w:ascii="Arial" w:hAnsi="Arial" w:cs="Arial"/>
          <w:b/>
          <w:bCs/>
          <w:sz w:val="24"/>
          <w:szCs w:val="24"/>
          <w:u w:val="single"/>
          <w:lang w:val="pt-BR"/>
        </w:rPr>
        <w:t>I</w:t>
      </w:r>
      <w:r w:rsidR="00F3055A" w:rsidRPr="00143802">
        <w:rPr>
          <w:rFonts w:ascii="Arial" w:hAnsi="Arial" w:cs="Arial"/>
          <w:sz w:val="24"/>
          <w:szCs w:val="24"/>
          <w:lang w:val="pt-BR"/>
        </w:rPr>
        <w:t xml:space="preserve">; </w:t>
      </w:r>
      <w:r w:rsidR="0033639D" w:rsidRPr="00143802">
        <w:rPr>
          <w:rFonts w:ascii="Arial" w:hAnsi="Arial" w:cs="Arial"/>
          <w:sz w:val="24"/>
          <w:szCs w:val="24"/>
          <w:lang w:val="pt-BR"/>
        </w:rPr>
        <w:t>D</w:t>
      </w:r>
      <w:r w:rsidR="00BB3B0E" w:rsidRPr="00143802">
        <w:rPr>
          <w:rFonts w:ascii="Arial" w:hAnsi="Arial" w:cs="Arial"/>
          <w:sz w:val="24"/>
          <w:szCs w:val="24"/>
          <w:lang w:val="pt-BR"/>
        </w:rPr>
        <w:t xml:space="preserve">eclarações conforme </w:t>
      </w:r>
      <w:r w:rsidR="00491B8A" w:rsidRPr="00143802">
        <w:rPr>
          <w:rFonts w:ascii="Arial" w:hAnsi="Arial" w:cs="Arial"/>
          <w:b/>
          <w:bCs/>
          <w:sz w:val="24"/>
          <w:szCs w:val="24"/>
          <w:u w:val="single"/>
          <w:lang w:val="pt-BR"/>
        </w:rPr>
        <w:t>ANEXO</w:t>
      </w:r>
      <w:r w:rsidR="00BB3B0E" w:rsidRPr="00143802">
        <w:rPr>
          <w:rFonts w:ascii="Arial" w:hAnsi="Arial" w:cs="Arial"/>
          <w:b/>
          <w:bCs/>
          <w:sz w:val="24"/>
          <w:szCs w:val="24"/>
          <w:u w:val="single"/>
          <w:lang w:val="pt-BR"/>
        </w:rPr>
        <w:t xml:space="preserve"> I</w:t>
      </w:r>
      <w:r w:rsidR="00491B8A" w:rsidRPr="00143802">
        <w:rPr>
          <w:rFonts w:ascii="Arial" w:hAnsi="Arial" w:cs="Arial"/>
          <w:b/>
          <w:bCs/>
          <w:sz w:val="24"/>
          <w:szCs w:val="24"/>
          <w:u w:val="single"/>
          <w:lang w:val="pt-BR"/>
        </w:rPr>
        <w:t>I</w:t>
      </w:r>
      <w:r w:rsidR="00BB3B0E" w:rsidRPr="00143802">
        <w:rPr>
          <w:rFonts w:ascii="Arial" w:hAnsi="Arial" w:cs="Arial"/>
          <w:b/>
          <w:bCs/>
          <w:sz w:val="24"/>
          <w:szCs w:val="24"/>
          <w:u w:val="single"/>
          <w:lang w:val="pt-BR"/>
        </w:rPr>
        <w:t>I</w:t>
      </w:r>
      <w:r w:rsidR="00BB3B0E" w:rsidRPr="00143802">
        <w:rPr>
          <w:rFonts w:ascii="Arial" w:hAnsi="Arial" w:cs="Arial"/>
          <w:sz w:val="24"/>
          <w:szCs w:val="24"/>
          <w:lang w:val="pt-BR"/>
        </w:rPr>
        <w:t xml:space="preserve"> e os </w:t>
      </w:r>
      <w:r w:rsidR="0033639D" w:rsidRPr="00143802">
        <w:rPr>
          <w:rFonts w:ascii="Arial" w:hAnsi="Arial" w:cs="Arial"/>
          <w:sz w:val="24"/>
          <w:szCs w:val="24"/>
          <w:lang w:val="pt-BR"/>
        </w:rPr>
        <w:t>D</w:t>
      </w:r>
      <w:r w:rsidR="00BB3B0E" w:rsidRPr="00143802">
        <w:rPr>
          <w:rFonts w:ascii="Arial" w:hAnsi="Arial" w:cs="Arial"/>
          <w:sz w:val="24"/>
          <w:szCs w:val="24"/>
          <w:lang w:val="pt-BR"/>
        </w:rPr>
        <w:t>ocument</w:t>
      </w:r>
      <w:r w:rsidR="00F3055A" w:rsidRPr="00143802">
        <w:rPr>
          <w:rFonts w:ascii="Arial" w:hAnsi="Arial" w:cs="Arial"/>
          <w:sz w:val="24"/>
          <w:szCs w:val="24"/>
          <w:lang w:val="pt-BR"/>
        </w:rPr>
        <w:t xml:space="preserve">os </w:t>
      </w:r>
      <w:r w:rsidR="00BB3B0E" w:rsidRPr="00143802">
        <w:rPr>
          <w:rFonts w:ascii="Arial" w:hAnsi="Arial" w:cs="Arial"/>
          <w:sz w:val="24"/>
          <w:szCs w:val="24"/>
          <w:lang w:val="pt-BR"/>
        </w:rPr>
        <w:t xml:space="preserve">para </w:t>
      </w:r>
      <w:r w:rsidR="0033639D" w:rsidRPr="00143802">
        <w:rPr>
          <w:rFonts w:ascii="Arial" w:hAnsi="Arial" w:cs="Arial"/>
          <w:sz w:val="24"/>
          <w:szCs w:val="24"/>
          <w:lang w:val="pt-BR"/>
        </w:rPr>
        <w:t>H</w:t>
      </w:r>
      <w:r w:rsidR="00BB3B0E" w:rsidRPr="00143802">
        <w:rPr>
          <w:rFonts w:ascii="Arial" w:hAnsi="Arial" w:cs="Arial"/>
          <w:sz w:val="24"/>
          <w:szCs w:val="24"/>
          <w:lang w:val="pt-BR"/>
        </w:rPr>
        <w:t>abilitação</w:t>
      </w:r>
      <w:r w:rsidR="00E56CF0" w:rsidRPr="00143802">
        <w:rPr>
          <w:rFonts w:ascii="Arial" w:hAnsi="Arial" w:cs="Arial"/>
          <w:sz w:val="24"/>
          <w:szCs w:val="24"/>
          <w:lang w:val="pt-BR"/>
        </w:rPr>
        <w:t>;</w:t>
      </w:r>
    </w:p>
    <w:p w14:paraId="07560CF3" w14:textId="380062C5" w:rsidR="00E56CF0" w:rsidRPr="00143802" w:rsidRDefault="00E56CF0" w:rsidP="0033197D">
      <w:pPr>
        <w:pStyle w:val="Corpodetexto"/>
        <w:numPr>
          <w:ilvl w:val="2"/>
          <w:numId w:val="57"/>
        </w:numPr>
        <w:spacing w:before="120" w:after="120" w:line="240" w:lineRule="auto"/>
        <w:ind w:right="-42"/>
        <w:rPr>
          <w:rFonts w:cs="Arial"/>
          <w:bCs/>
          <w:szCs w:val="24"/>
        </w:rPr>
      </w:pPr>
      <w:r w:rsidRPr="00143802">
        <w:rPr>
          <w:rFonts w:cs="Arial"/>
          <w:bCs/>
          <w:szCs w:val="24"/>
        </w:rPr>
        <w:t>Em casos excepcionais e devidamente justificados, poderá ser concedida prorrogação adicional de 30 minutos ao fornecedor, desde que solicitada dentro do prazo inicial, sem que haja possibilidade de novas prorrogações;</w:t>
      </w:r>
    </w:p>
    <w:p w14:paraId="7F92EC70" w14:textId="60D71FF9" w:rsidR="00E56CF0" w:rsidRPr="00143802" w:rsidRDefault="00E56CF0" w:rsidP="0033197D">
      <w:pPr>
        <w:pStyle w:val="Corpodetexto"/>
        <w:numPr>
          <w:ilvl w:val="2"/>
          <w:numId w:val="57"/>
        </w:numPr>
        <w:spacing w:before="120" w:after="120" w:line="240" w:lineRule="auto"/>
        <w:ind w:right="-42"/>
        <w:rPr>
          <w:rFonts w:cs="Arial"/>
          <w:bCs/>
          <w:szCs w:val="24"/>
        </w:rPr>
      </w:pPr>
      <w:r w:rsidRPr="00143802">
        <w:rPr>
          <w:rFonts w:cs="Arial"/>
          <w:color w:val="0D0D0D"/>
          <w:szCs w:val="24"/>
          <w:shd w:val="clear" w:color="auto" w:fill="FFFFFF"/>
        </w:rPr>
        <w:t>Caso o fornecedor não envie nenhum dos arquivos requeridos dentro do prazo</w:t>
      </w:r>
      <w:r w:rsidR="00F3055A" w:rsidRPr="00143802">
        <w:rPr>
          <w:rFonts w:cs="Arial"/>
          <w:color w:val="0D0D0D"/>
          <w:szCs w:val="24"/>
          <w:shd w:val="clear" w:color="auto" w:fill="FFFFFF"/>
        </w:rPr>
        <w:t xml:space="preserve"> </w:t>
      </w:r>
      <w:r w:rsidRPr="00143802">
        <w:rPr>
          <w:rFonts w:cs="Arial"/>
          <w:color w:val="0D0D0D"/>
          <w:szCs w:val="24"/>
          <w:shd w:val="clear" w:color="auto" w:fill="FFFFFF"/>
        </w:rPr>
        <w:t>estabelecido, sua proposta será desclassificada.</w:t>
      </w:r>
    </w:p>
    <w:p w14:paraId="409E470E" w14:textId="01D9E973" w:rsidR="00E56CF0" w:rsidRPr="00143802" w:rsidRDefault="00F3055A"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A</w:t>
      </w:r>
      <w:r w:rsidR="00443BEB" w:rsidRPr="00143802">
        <w:rPr>
          <w:rFonts w:ascii="Arial" w:hAnsi="Arial" w:cs="Arial"/>
          <w:sz w:val="24"/>
          <w:szCs w:val="24"/>
          <w:lang w:val="pt-BR"/>
        </w:rPr>
        <w:t>pós o envio dos documentos e proposta comercial, poderá ser solicitado ao fornecedor complement</w:t>
      </w:r>
      <w:r w:rsidR="0033639D" w:rsidRPr="00143802">
        <w:rPr>
          <w:rFonts w:ascii="Arial" w:hAnsi="Arial" w:cs="Arial"/>
          <w:sz w:val="24"/>
          <w:szCs w:val="24"/>
          <w:lang w:val="pt-BR"/>
        </w:rPr>
        <w:t>ação</w:t>
      </w:r>
      <w:r w:rsidR="00443BEB" w:rsidRPr="00143802">
        <w:rPr>
          <w:rFonts w:ascii="Arial" w:hAnsi="Arial" w:cs="Arial"/>
          <w:sz w:val="24"/>
          <w:szCs w:val="24"/>
          <w:lang w:val="pt-BR"/>
        </w:rPr>
        <w:t xml:space="preserve"> ou ajuste da documentação ou da proposta enviada, com o objetivo de preservar o menor preço obtido durante a sessão;</w:t>
      </w:r>
    </w:p>
    <w:p w14:paraId="41D2553D" w14:textId="5FFB71B3" w:rsidR="00443BEB" w:rsidRPr="00143802" w:rsidRDefault="00443BEB" w:rsidP="0033197D">
      <w:pPr>
        <w:pStyle w:val="Corpodetexto"/>
        <w:numPr>
          <w:ilvl w:val="2"/>
          <w:numId w:val="57"/>
        </w:numPr>
        <w:spacing w:before="120" w:after="120" w:line="240" w:lineRule="auto"/>
        <w:ind w:right="-42"/>
        <w:rPr>
          <w:rFonts w:cs="Arial"/>
          <w:bCs/>
          <w:szCs w:val="24"/>
        </w:rPr>
      </w:pPr>
      <w:r w:rsidRPr="00143802">
        <w:rPr>
          <w:rFonts w:cs="Arial"/>
          <w:color w:val="0D0D0D"/>
          <w:szCs w:val="24"/>
          <w:shd w:val="clear" w:color="auto" w:fill="FFFFFF"/>
        </w:rPr>
        <w:t>O fornecedor terá o prazo de 15 minutos para atender à solicitação;</w:t>
      </w:r>
    </w:p>
    <w:p w14:paraId="79487624" w14:textId="4A59C113" w:rsidR="00443BEB" w:rsidRPr="00143802" w:rsidRDefault="00443BEB" w:rsidP="0033197D">
      <w:pPr>
        <w:pStyle w:val="Corpodetexto"/>
        <w:numPr>
          <w:ilvl w:val="2"/>
          <w:numId w:val="57"/>
        </w:numPr>
        <w:spacing w:before="120" w:after="120" w:line="240" w:lineRule="auto"/>
        <w:ind w:right="-42"/>
        <w:rPr>
          <w:rFonts w:cs="Arial"/>
          <w:bCs/>
          <w:szCs w:val="24"/>
        </w:rPr>
      </w:pPr>
      <w:r w:rsidRPr="00143802">
        <w:rPr>
          <w:rFonts w:cs="Arial"/>
          <w:color w:val="0D0D0D"/>
          <w:szCs w:val="24"/>
          <w:shd w:val="clear" w:color="auto" w:fill="FFFFFF"/>
        </w:rPr>
        <w:t>Excepcionalmente, poderá ser concedido um prazo adicional de 15 minutos, desde que devidamente justificado pelo fornecedor, sem que haja possibilidade de novas prorrogações;</w:t>
      </w:r>
    </w:p>
    <w:p w14:paraId="00337408" w14:textId="09853EEC" w:rsidR="00443BEB" w:rsidRPr="00143802" w:rsidRDefault="00443BEB" w:rsidP="0033197D">
      <w:pPr>
        <w:pStyle w:val="Corpodetexto"/>
        <w:numPr>
          <w:ilvl w:val="2"/>
          <w:numId w:val="57"/>
        </w:numPr>
        <w:spacing w:before="120" w:after="120" w:line="240" w:lineRule="auto"/>
        <w:ind w:right="-42"/>
        <w:rPr>
          <w:rFonts w:cs="Arial"/>
          <w:bCs/>
          <w:szCs w:val="24"/>
        </w:rPr>
      </w:pPr>
      <w:r w:rsidRPr="00143802">
        <w:rPr>
          <w:rFonts w:cs="Arial"/>
          <w:color w:val="0D0D0D"/>
          <w:szCs w:val="24"/>
          <w:shd w:val="clear" w:color="auto" w:fill="FFFFFF"/>
        </w:rPr>
        <w:t>Em caso de não atendimento à solicitação, a proposta será desclassificada;</w:t>
      </w:r>
    </w:p>
    <w:p w14:paraId="64E2B394" w14:textId="5614F189" w:rsidR="00443BEB" w:rsidRPr="00143802" w:rsidRDefault="00443BEB" w:rsidP="0033197D">
      <w:pPr>
        <w:pStyle w:val="Corpodetexto"/>
        <w:numPr>
          <w:ilvl w:val="2"/>
          <w:numId w:val="57"/>
        </w:numPr>
        <w:spacing w:before="120" w:after="120" w:line="240" w:lineRule="auto"/>
        <w:ind w:right="-42"/>
        <w:rPr>
          <w:rFonts w:cs="Arial"/>
          <w:bCs/>
          <w:szCs w:val="24"/>
        </w:rPr>
      </w:pPr>
      <w:r w:rsidRPr="00143802">
        <w:rPr>
          <w:rFonts w:cs="Arial"/>
          <w:szCs w:val="24"/>
          <w:shd w:val="clear" w:color="auto" w:fill="FFFFFF"/>
        </w:rPr>
        <w:t>Caso haja a possibilidade de obtenção de algum documento de forma eletrônica, mediante acesso público na internet e sem necessidade de autenticação</w:t>
      </w:r>
      <w:r w:rsidR="0033639D" w:rsidRPr="00143802">
        <w:rPr>
          <w:rFonts w:cs="Arial"/>
          <w:szCs w:val="24"/>
          <w:shd w:val="clear" w:color="auto" w:fill="FFFFFF"/>
        </w:rPr>
        <w:t xml:space="preserve"> ou assinatura</w:t>
      </w:r>
      <w:r w:rsidRPr="00143802">
        <w:rPr>
          <w:rFonts w:cs="Arial"/>
          <w:szCs w:val="24"/>
          <w:shd w:val="clear" w:color="auto" w:fill="FFFFFF"/>
        </w:rPr>
        <w:t>, o responsável pela sessão poderá efetuar sua obtenção e incluí-lo no processo para os devidos fins de classificação da proposta.</w:t>
      </w:r>
    </w:p>
    <w:p w14:paraId="19EEEC59" w14:textId="131D0CD3"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 prazo de validade da proposta não será inferior a 60 (sessenta) dias, a contar da data de sua apresentação.</w:t>
      </w:r>
    </w:p>
    <w:p w14:paraId="7DEDD517" w14:textId="77410B4D"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Será desclassificada a proposta vencedora que:</w:t>
      </w:r>
    </w:p>
    <w:p w14:paraId="2814CD7E" w14:textId="227689C0" w:rsidR="00EE7496" w:rsidRPr="00143802" w:rsidRDefault="00CB53C5" w:rsidP="0033197D">
      <w:pPr>
        <w:pStyle w:val="Corpodetexto"/>
        <w:numPr>
          <w:ilvl w:val="2"/>
          <w:numId w:val="57"/>
        </w:numPr>
        <w:spacing w:before="120" w:after="120" w:line="240" w:lineRule="auto"/>
        <w:ind w:right="-42"/>
        <w:rPr>
          <w:rFonts w:cs="Arial"/>
          <w:bCs/>
          <w:szCs w:val="24"/>
        </w:rPr>
      </w:pPr>
      <w:r w:rsidRPr="00143802">
        <w:rPr>
          <w:rFonts w:cs="Arial"/>
          <w:bCs/>
          <w:szCs w:val="24"/>
        </w:rPr>
        <w:t>C</w:t>
      </w:r>
      <w:r w:rsidR="00EE7496" w:rsidRPr="00143802">
        <w:rPr>
          <w:rFonts w:cs="Arial"/>
          <w:bCs/>
          <w:szCs w:val="24"/>
        </w:rPr>
        <w:t>ontiver vícios insanáveis;</w:t>
      </w:r>
    </w:p>
    <w:p w14:paraId="411C113F" w14:textId="6B641C74" w:rsidR="00EE7496" w:rsidRPr="00143802" w:rsidRDefault="00CB53C5" w:rsidP="0033197D">
      <w:pPr>
        <w:pStyle w:val="Corpodetexto"/>
        <w:numPr>
          <w:ilvl w:val="2"/>
          <w:numId w:val="57"/>
        </w:numPr>
        <w:spacing w:before="120" w:after="120" w:line="240" w:lineRule="auto"/>
        <w:ind w:right="-42"/>
        <w:rPr>
          <w:rFonts w:cs="Arial"/>
          <w:bCs/>
          <w:szCs w:val="24"/>
        </w:rPr>
      </w:pPr>
      <w:r w:rsidRPr="00143802">
        <w:rPr>
          <w:rFonts w:cs="Arial"/>
          <w:bCs/>
          <w:szCs w:val="24"/>
        </w:rPr>
        <w:t>N</w:t>
      </w:r>
      <w:r w:rsidR="00EE7496" w:rsidRPr="00143802">
        <w:rPr>
          <w:rFonts w:cs="Arial"/>
          <w:bCs/>
          <w:szCs w:val="24"/>
        </w:rPr>
        <w:t>ão obedecer às especificações técnicas pormenorizadas neste aviso ou em seus anexos;</w:t>
      </w:r>
    </w:p>
    <w:p w14:paraId="6CCE79BF" w14:textId="14B68600" w:rsidR="00EE7496" w:rsidRPr="00143802" w:rsidRDefault="00CB53C5" w:rsidP="0033197D">
      <w:pPr>
        <w:pStyle w:val="Corpodetexto"/>
        <w:numPr>
          <w:ilvl w:val="2"/>
          <w:numId w:val="57"/>
        </w:numPr>
        <w:spacing w:before="120" w:after="120" w:line="240" w:lineRule="auto"/>
        <w:ind w:right="-42"/>
        <w:rPr>
          <w:rFonts w:cs="Arial"/>
          <w:bCs/>
          <w:szCs w:val="24"/>
        </w:rPr>
      </w:pPr>
      <w:r w:rsidRPr="00143802">
        <w:rPr>
          <w:rFonts w:cs="Arial"/>
          <w:bCs/>
          <w:szCs w:val="24"/>
        </w:rPr>
        <w:t>A</w:t>
      </w:r>
      <w:r w:rsidR="00EE7496" w:rsidRPr="00143802">
        <w:rPr>
          <w:rFonts w:cs="Arial"/>
          <w:bCs/>
          <w:szCs w:val="24"/>
        </w:rPr>
        <w:t>presentar preços inexequíveis ou permanecerem acima do preço máximo definido para a contratação;</w:t>
      </w:r>
    </w:p>
    <w:p w14:paraId="482188C0" w14:textId="4F0CDCAF" w:rsidR="00EE7496" w:rsidRPr="00143802" w:rsidRDefault="00CB53C5" w:rsidP="0033197D">
      <w:pPr>
        <w:pStyle w:val="Corpodetexto"/>
        <w:numPr>
          <w:ilvl w:val="2"/>
          <w:numId w:val="57"/>
        </w:numPr>
        <w:spacing w:before="120" w:after="120" w:line="240" w:lineRule="auto"/>
        <w:ind w:right="-42"/>
        <w:rPr>
          <w:rFonts w:cs="Arial"/>
          <w:bCs/>
          <w:szCs w:val="24"/>
        </w:rPr>
      </w:pPr>
      <w:r w:rsidRPr="00143802">
        <w:rPr>
          <w:rFonts w:cs="Arial"/>
          <w:bCs/>
          <w:szCs w:val="24"/>
        </w:rPr>
        <w:t>N</w:t>
      </w:r>
      <w:r w:rsidR="00EE7496" w:rsidRPr="00143802">
        <w:rPr>
          <w:rFonts w:cs="Arial"/>
          <w:bCs/>
          <w:szCs w:val="24"/>
        </w:rPr>
        <w:t>ão tiver sua exequibilidade demonstrada, quando exigido pela Administração;</w:t>
      </w:r>
    </w:p>
    <w:p w14:paraId="49880B09" w14:textId="7701AA0F" w:rsidR="00EE7496" w:rsidRPr="00143802" w:rsidRDefault="00CB53C5" w:rsidP="0033197D">
      <w:pPr>
        <w:pStyle w:val="Corpodetexto"/>
        <w:numPr>
          <w:ilvl w:val="2"/>
          <w:numId w:val="57"/>
        </w:numPr>
        <w:spacing w:before="120" w:after="120" w:line="240" w:lineRule="auto"/>
        <w:ind w:right="-42"/>
        <w:rPr>
          <w:rFonts w:cs="Arial"/>
          <w:bCs/>
          <w:szCs w:val="24"/>
        </w:rPr>
      </w:pPr>
      <w:r w:rsidRPr="00143802">
        <w:rPr>
          <w:rFonts w:cs="Arial"/>
          <w:bCs/>
          <w:szCs w:val="24"/>
        </w:rPr>
        <w:t>A</w:t>
      </w:r>
      <w:r w:rsidR="00EE7496" w:rsidRPr="00143802">
        <w:rPr>
          <w:rFonts w:cs="Arial"/>
          <w:bCs/>
          <w:szCs w:val="24"/>
        </w:rPr>
        <w:t>presentar desconformidade com quaisquer outras exigências deste aviso ou seus anexos, desde que insanável.</w:t>
      </w:r>
    </w:p>
    <w:p w14:paraId="531E3B38" w14:textId="60B6A02A" w:rsidR="005B01AC" w:rsidRPr="00143802" w:rsidRDefault="005B01AC"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Se houver indícios de inexequibilidade da proposta de preço, ou em caso da </w:t>
      </w:r>
      <w:r w:rsidRPr="00143802">
        <w:rPr>
          <w:rFonts w:ascii="Arial" w:hAnsi="Arial" w:cs="Arial"/>
          <w:sz w:val="24"/>
          <w:szCs w:val="24"/>
          <w:lang w:val="pt-BR"/>
        </w:rPr>
        <w:lastRenderedPageBreak/>
        <w:t>necessidade de esclarecimentos complementares, poderão ser efetuadas diligências, para que o fornecedor comprove a exequibilidade da proposta.</w:t>
      </w:r>
    </w:p>
    <w:p w14:paraId="6C8D0467" w14:textId="1E6C88B9"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Quando o fornecedor não conseguir comprovar que possui ou possuirá recursos suficientes para executar a contento o objeto, será considerada inexequível a proposta de preços ou menor lance que</w:t>
      </w:r>
      <w:r w:rsidR="003A4098" w:rsidRPr="00143802">
        <w:rPr>
          <w:rFonts w:ascii="Arial" w:hAnsi="Arial" w:cs="Arial"/>
          <w:sz w:val="24"/>
          <w:szCs w:val="24"/>
          <w:lang w:val="pt-BR"/>
        </w:rPr>
        <w:t xml:space="preserve"> </w:t>
      </w:r>
      <w:r w:rsidRPr="00143802">
        <w:rPr>
          <w:rFonts w:ascii="Arial" w:hAnsi="Arial" w:cs="Arial"/>
          <w:sz w:val="24"/>
          <w:szCs w:val="24"/>
          <w:lang w:val="pt-BR"/>
        </w:rPr>
        <w:t>for insuficiente para a cobertura dos custos da contratação</w:t>
      </w:r>
      <w:r w:rsidR="000405AB" w:rsidRPr="00143802">
        <w:rPr>
          <w:rFonts w:ascii="Arial" w:hAnsi="Arial" w:cs="Arial"/>
          <w:sz w:val="24"/>
          <w:szCs w:val="24"/>
          <w:lang w:val="pt-BR"/>
        </w:rPr>
        <w:t>. Inexequível ainda proposta que</w:t>
      </w:r>
      <w:r w:rsidRPr="00143802">
        <w:rPr>
          <w:rFonts w:ascii="Arial" w:hAnsi="Arial" w:cs="Arial"/>
          <w:sz w:val="24"/>
          <w:szCs w:val="24"/>
          <w:lang w:val="pt-BR"/>
        </w:rPr>
        <w:t xml:space="preserve"> apresente </w:t>
      </w:r>
      <w:r w:rsidR="009E1C4B" w:rsidRPr="00143802">
        <w:rPr>
          <w:rFonts w:ascii="Arial" w:hAnsi="Arial" w:cs="Arial"/>
          <w:sz w:val="24"/>
          <w:szCs w:val="24"/>
          <w:lang w:val="pt-BR"/>
        </w:rPr>
        <w:t>preços global</w:t>
      </w:r>
      <w:r w:rsidRPr="00143802">
        <w:rPr>
          <w:rFonts w:ascii="Arial" w:hAnsi="Arial" w:cs="Arial"/>
          <w:sz w:val="24"/>
          <w:szCs w:val="24"/>
          <w:lang w:val="pt-BR"/>
        </w:rPr>
        <w:t xml:space="preserve"> ou unitários simbólicos, irrisórios ou de valor zero, incompatíveis com os </w:t>
      </w:r>
      <w:r w:rsidR="00904924" w:rsidRPr="00143802">
        <w:rPr>
          <w:rFonts w:ascii="Arial" w:hAnsi="Arial" w:cs="Arial"/>
          <w:sz w:val="24"/>
          <w:szCs w:val="24"/>
          <w:lang w:val="pt-BR"/>
        </w:rPr>
        <w:t>preços dos</w:t>
      </w:r>
      <w:r w:rsidRPr="00143802">
        <w:rPr>
          <w:rFonts w:ascii="Arial" w:hAnsi="Arial" w:cs="Arial"/>
          <w:sz w:val="24"/>
          <w:szCs w:val="24"/>
          <w:lang w:val="pt-BR"/>
        </w:rPr>
        <w:t xml:space="preserve">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B553DBC" w14:textId="031A51CA"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Erros no preenchimento da </w:t>
      </w:r>
      <w:r w:rsidR="002745AB" w:rsidRPr="00143802">
        <w:rPr>
          <w:rFonts w:ascii="Arial" w:hAnsi="Arial" w:cs="Arial"/>
          <w:sz w:val="24"/>
          <w:szCs w:val="24"/>
          <w:lang w:val="pt-BR"/>
        </w:rPr>
        <w:t xml:space="preserve">proposta </w:t>
      </w:r>
      <w:r w:rsidRPr="00143802">
        <w:rPr>
          <w:rFonts w:ascii="Arial" w:hAnsi="Arial" w:cs="Arial"/>
          <w:sz w:val="24"/>
          <w:szCs w:val="24"/>
          <w:lang w:val="pt-BR"/>
        </w:rPr>
        <w:t xml:space="preserve">não constituem motivo para a desclassificação. A </w:t>
      </w:r>
      <w:r w:rsidR="002745AB" w:rsidRPr="00143802">
        <w:rPr>
          <w:rFonts w:ascii="Arial" w:hAnsi="Arial" w:cs="Arial"/>
          <w:sz w:val="24"/>
          <w:szCs w:val="24"/>
          <w:lang w:val="pt-BR"/>
        </w:rPr>
        <w:t xml:space="preserve">proposta </w:t>
      </w:r>
      <w:r w:rsidRPr="00143802">
        <w:rPr>
          <w:rFonts w:ascii="Arial" w:hAnsi="Arial" w:cs="Arial"/>
          <w:sz w:val="24"/>
          <w:szCs w:val="24"/>
          <w:lang w:val="pt-BR"/>
        </w:rPr>
        <w:t>poderá ser ajustada pelo fornecedor, desde que não haja majoração do preço.</w:t>
      </w:r>
    </w:p>
    <w:p w14:paraId="702E435D" w14:textId="473F2D08" w:rsidR="00EE7496" w:rsidRPr="00143802" w:rsidRDefault="00EE7496" w:rsidP="0033197D">
      <w:pPr>
        <w:pStyle w:val="Corpodetexto"/>
        <w:numPr>
          <w:ilvl w:val="2"/>
          <w:numId w:val="57"/>
        </w:numPr>
        <w:spacing w:before="120" w:after="120" w:line="240" w:lineRule="auto"/>
        <w:ind w:right="-42"/>
        <w:rPr>
          <w:rFonts w:cs="Arial"/>
          <w:bCs/>
          <w:szCs w:val="24"/>
        </w:rPr>
      </w:pPr>
      <w:r w:rsidRPr="00143802">
        <w:rPr>
          <w:rFonts w:cs="Arial"/>
          <w:bCs/>
          <w:szCs w:val="24"/>
        </w:rPr>
        <w:t>O ajuste de que trata este dispositivo se limita a sanar erros ou falhas que não alterem a substância das propostas;</w:t>
      </w:r>
    </w:p>
    <w:p w14:paraId="39DB4078" w14:textId="5A69B1DC" w:rsidR="00EE7496" w:rsidRPr="00143802" w:rsidRDefault="00EE7496" w:rsidP="0033197D">
      <w:pPr>
        <w:pStyle w:val="Corpodetexto"/>
        <w:numPr>
          <w:ilvl w:val="2"/>
          <w:numId w:val="57"/>
        </w:numPr>
        <w:spacing w:before="120" w:after="120" w:line="240" w:lineRule="auto"/>
        <w:ind w:right="-42"/>
        <w:rPr>
          <w:rFonts w:cs="Arial"/>
          <w:bCs/>
          <w:szCs w:val="24"/>
        </w:rPr>
      </w:pPr>
      <w:r w:rsidRPr="00143802">
        <w:rPr>
          <w:rFonts w:cs="Arial"/>
          <w:bCs/>
          <w:szCs w:val="24"/>
        </w:rPr>
        <w:t xml:space="preserve">Considera-se erro no preenchimento da </w:t>
      </w:r>
      <w:r w:rsidR="002745AB" w:rsidRPr="00143802">
        <w:rPr>
          <w:rFonts w:cs="Arial"/>
          <w:bCs/>
          <w:szCs w:val="24"/>
        </w:rPr>
        <w:t xml:space="preserve">proposta </w:t>
      </w:r>
      <w:r w:rsidRPr="00143802">
        <w:rPr>
          <w:rFonts w:cs="Arial"/>
          <w:bCs/>
          <w:szCs w:val="24"/>
        </w:rPr>
        <w:t>passível de correção a indicação de recolhimento de impostos e contribuições na forma do Simples Nacional, quando não cabível esse regime</w:t>
      </w:r>
      <w:r w:rsidR="000405AB" w:rsidRPr="00143802">
        <w:rPr>
          <w:rFonts w:cs="Arial"/>
          <w:bCs/>
          <w:szCs w:val="24"/>
        </w:rPr>
        <w:t>.</w:t>
      </w:r>
    </w:p>
    <w:p w14:paraId="4A3F2DE7" w14:textId="1907A12D" w:rsidR="002745AB" w:rsidRPr="00143802" w:rsidRDefault="002745AB" w:rsidP="0033197D">
      <w:pPr>
        <w:pStyle w:val="Corpodetexto"/>
        <w:numPr>
          <w:ilvl w:val="2"/>
          <w:numId w:val="57"/>
        </w:numPr>
        <w:spacing w:before="120" w:after="120" w:line="240" w:lineRule="auto"/>
        <w:ind w:right="-42"/>
        <w:rPr>
          <w:rFonts w:cs="Arial"/>
          <w:bCs/>
          <w:szCs w:val="24"/>
        </w:rPr>
      </w:pPr>
      <w:r w:rsidRPr="00143802">
        <w:rPr>
          <w:rFonts w:cs="Arial"/>
          <w:bCs/>
          <w:szCs w:val="24"/>
        </w:rPr>
        <w:t>O fornecedor terá o prazo de 15 minutos para atender à solicitação de correção;</w:t>
      </w:r>
    </w:p>
    <w:p w14:paraId="74D0E0CA" w14:textId="77777777" w:rsidR="002745AB" w:rsidRPr="00143802" w:rsidRDefault="002745AB" w:rsidP="0033197D">
      <w:pPr>
        <w:pStyle w:val="Corpodetexto"/>
        <w:numPr>
          <w:ilvl w:val="2"/>
          <w:numId w:val="57"/>
        </w:numPr>
        <w:spacing w:before="120" w:after="120" w:line="240" w:lineRule="auto"/>
        <w:ind w:right="-42"/>
        <w:rPr>
          <w:rFonts w:cs="Arial"/>
          <w:bCs/>
          <w:szCs w:val="24"/>
        </w:rPr>
      </w:pPr>
      <w:r w:rsidRPr="00143802">
        <w:rPr>
          <w:rFonts w:cs="Arial"/>
          <w:bCs/>
          <w:szCs w:val="24"/>
        </w:rPr>
        <w:t>Excepcionalmente, poderá ser concedido um prazo adicional de 15 minutos, desde que devidamente justificado pelo fornecedor, sem que haja possibilidade de novas prorrogações;</w:t>
      </w:r>
    </w:p>
    <w:p w14:paraId="02A74FEE" w14:textId="0C4C987A" w:rsidR="002745AB" w:rsidRPr="00143802" w:rsidRDefault="002745AB" w:rsidP="0033197D">
      <w:pPr>
        <w:pStyle w:val="Corpodetexto"/>
        <w:numPr>
          <w:ilvl w:val="2"/>
          <w:numId w:val="57"/>
        </w:numPr>
        <w:spacing w:before="120" w:after="120" w:line="240" w:lineRule="auto"/>
        <w:ind w:right="-42"/>
        <w:rPr>
          <w:rFonts w:cs="Arial"/>
          <w:bCs/>
          <w:szCs w:val="24"/>
        </w:rPr>
      </w:pPr>
      <w:r w:rsidRPr="00143802">
        <w:rPr>
          <w:rFonts w:cs="Arial"/>
          <w:bCs/>
          <w:szCs w:val="24"/>
        </w:rPr>
        <w:t>Em caso de não atendimento à solicitação, a proposta será desclassificada;</w:t>
      </w:r>
    </w:p>
    <w:p w14:paraId="7088FCC8" w14:textId="086BD00A" w:rsidR="000B0D69"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Para fins de análise da proposta quanto ao cumprimento das especificações do</w:t>
      </w:r>
      <w:r w:rsidR="006F054D" w:rsidRPr="00143802" w:rsidDel="006F054D">
        <w:rPr>
          <w:rFonts w:ascii="Arial" w:hAnsi="Arial" w:cs="Arial"/>
          <w:sz w:val="24"/>
          <w:szCs w:val="24"/>
          <w:lang w:val="pt-BR"/>
        </w:rPr>
        <w:t xml:space="preserve"> </w:t>
      </w:r>
      <w:r w:rsidRPr="00143802">
        <w:rPr>
          <w:rFonts w:ascii="Arial" w:hAnsi="Arial" w:cs="Arial"/>
          <w:sz w:val="24"/>
          <w:szCs w:val="24"/>
          <w:lang w:val="pt-BR"/>
        </w:rPr>
        <w:t>objeto, poderá ser colhida a manifestação escrita do setor requisitante do serviço ou da área especializada no objeto</w:t>
      </w:r>
      <w:r w:rsidR="006F054D" w:rsidRPr="00143802">
        <w:rPr>
          <w:rFonts w:ascii="Arial" w:hAnsi="Arial" w:cs="Arial"/>
          <w:sz w:val="24"/>
          <w:szCs w:val="24"/>
          <w:lang w:val="pt-BR"/>
        </w:rPr>
        <w:t>.</w:t>
      </w:r>
      <w:r w:rsidR="002745AB" w:rsidRPr="00143802">
        <w:rPr>
          <w:rFonts w:ascii="Arial" w:hAnsi="Arial" w:cs="Arial"/>
          <w:sz w:val="24"/>
          <w:szCs w:val="24"/>
          <w:lang w:val="pt-BR"/>
        </w:rPr>
        <w:t xml:space="preserve"> </w:t>
      </w:r>
    </w:p>
    <w:p w14:paraId="143D1609" w14:textId="4851F667"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Se a proposta ou lance vencedor for desclassificado, será examinada a proposta ou lance subsequente, </w:t>
      </w:r>
      <w:r w:rsidR="009E1C4B" w:rsidRPr="00143802">
        <w:rPr>
          <w:rFonts w:ascii="Arial" w:hAnsi="Arial" w:cs="Arial"/>
          <w:sz w:val="24"/>
          <w:szCs w:val="24"/>
          <w:lang w:val="pt-BR"/>
        </w:rPr>
        <w:t>e, assim</w:t>
      </w:r>
      <w:r w:rsidRPr="00143802">
        <w:rPr>
          <w:rFonts w:ascii="Arial" w:hAnsi="Arial" w:cs="Arial"/>
          <w:sz w:val="24"/>
          <w:szCs w:val="24"/>
          <w:lang w:val="pt-BR"/>
        </w:rPr>
        <w:t xml:space="preserve"> sucessivamente, na ordem de classificação</w:t>
      </w:r>
      <w:r w:rsidR="00CB53C5" w:rsidRPr="00143802">
        <w:rPr>
          <w:rFonts w:ascii="Arial" w:hAnsi="Arial" w:cs="Arial"/>
          <w:sz w:val="24"/>
          <w:szCs w:val="24"/>
          <w:lang w:val="pt-BR"/>
        </w:rPr>
        <w:t>;</w:t>
      </w:r>
    </w:p>
    <w:p w14:paraId="068304E8" w14:textId="68FBDEA7"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Havendo necessidade, a sessão será suspensa, informando-se no “chat” a nova data e horário para a sua continuidade</w:t>
      </w:r>
      <w:r w:rsidR="00CB53C5" w:rsidRPr="00143802">
        <w:rPr>
          <w:rFonts w:ascii="Arial" w:hAnsi="Arial" w:cs="Arial"/>
          <w:sz w:val="24"/>
          <w:szCs w:val="24"/>
          <w:lang w:val="pt-BR"/>
        </w:rPr>
        <w:t>;</w:t>
      </w:r>
    </w:p>
    <w:p w14:paraId="35EF15F1" w14:textId="104EFC99" w:rsidR="00EE7496" w:rsidRPr="00143802" w:rsidRDefault="00EE749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Encerrada a análise quanto à aceitação da proposta, será iniciada a fase de habilitação, observado o disposto neste Aviso de Contratação Direta.</w:t>
      </w:r>
    </w:p>
    <w:p w14:paraId="30E8BC93" w14:textId="77777777" w:rsidR="003A1383" w:rsidRPr="00143802" w:rsidRDefault="003A1383" w:rsidP="00284F05">
      <w:pPr>
        <w:pStyle w:val="Corpodetexto"/>
        <w:ind w:right="-42"/>
        <w:rPr>
          <w:rFonts w:cs="Arial"/>
          <w:szCs w:val="24"/>
        </w:rPr>
      </w:pPr>
    </w:p>
    <w:p w14:paraId="6B970FA4" w14:textId="4FE80621" w:rsidR="003A1383" w:rsidRPr="00143802" w:rsidRDefault="003A1383" w:rsidP="00284F05">
      <w:pPr>
        <w:pStyle w:val="Corpodetexto"/>
        <w:numPr>
          <w:ilvl w:val="0"/>
          <w:numId w:val="57"/>
        </w:numPr>
        <w:spacing w:line="266" w:lineRule="auto"/>
        <w:ind w:right="-2"/>
        <w:rPr>
          <w:rFonts w:cs="Arial"/>
          <w:b/>
          <w:szCs w:val="24"/>
        </w:rPr>
      </w:pPr>
      <w:r w:rsidRPr="00143802">
        <w:rPr>
          <w:rFonts w:cs="Arial"/>
          <w:b/>
          <w:szCs w:val="24"/>
        </w:rPr>
        <w:t>HABILITAÇÃO</w:t>
      </w:r>
    </w:p>
    <w:p w14:paraId="48441DE7" w14:textId="77777777" w:rsidR="00065CC2" w:rsidRPr="00143802" w:rsidRDefault="00065CC2" w:rsidP="00284F05">
      <w:pPr>
        <w:pStyle w:val="Corpodetexto"/>
        <w:spacing w:line="266" w:lineRule="auto"/>
        <w:ind w:left="720" w:right="-2"/>
        <w:rPr>
          <w:rFonts w:cs="Arial"/>
          <w:caps/>
          <w:szCs w:val="24"/>
        </w:rPr>
      </w:pPr>
    </w:p>
    <w:p w14:paraId="50A30069" w14:textId="167D0656"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Os documentos a serem exigidos para fins de habilitação serão solicitados do fornecedor mais bem classificado na fase de lances</w:t>
      </w:r>
      <w:r w:rsidR="00CB53C5" w:rsidRPr="00143802">
        <w:rPr>
          <w:rFonts w:ascii="Arial" w:hAnsi="Arial" w:cs="Arial"/>
          <w:sz w:val="24"/>
          <w:szCs w:val="24"/>
          <w:lang w:val="pt-BR"/>
        </w:rPr>
        <w:t>;</w:t>
      </w:r>
    </w:p>
    <w:p w14:paraId="1853A14D" w14:textId="07AFE5E6"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Como condição prévia ao exame da documentação de habilitação do fornecedor detentor da proposta classificada em primeiro lugar, será verificado o eventual descumprimento das condições de participação, especialmente quanto à existência de </w:t>
      </w:r>
      <w:r w:rsidRPr="00143802">
        <w:rPr>
          <w:rFonts w:ascii="Arial" w:hAnsi="Arial" w:cs="Arial"/>
          <w:sz w:val="24"/>
          <w:szCs w:val="24"/>
          <w:lang w:val="pt-BR"/>
        </w:rPr>
        <w:lastRenderedPageBreak/>
        <w:t>sanção que impeça a participação no certame ou a futura contratação, mediante a consulta aos seguintes cadastros:</w:t>
      </w:r>
    </w:p>
    <w:p w14:paraId="5B5FC2B0" w14:textId="7EC88381" w:rsidR="002F3536" w:rsidRPr="00143802" w:rsidRDefault="002F3536" w:rsidP="00065CC2">
      <w:pPr>
        <w:pStyle w:val="PargrafodaLista"/>
        <w:numPr>
          <w:ilvl w:val="1"/>
          <w:numId w:val="16"/>
        </w:numPr>
        <w:spacing w:before="120" w:after="120"/>
        <w:ind w:left="709" w:right="-42" w:firstLine="0"/>
        <w:jc w:val="both"/>
        <w:rPr>
          <w:rFonts w:ascii="Arial" w:hAnsi="Arial" w:cs="Arial"/>
          <w:sz w:val="24"/>
          <w:szCs w:val="24"/>
          <w:lang w:val="pt-BR"/>
        </w:rPr>
      </w:pPr>
      <w:r w:rsidRPr="00143802">
        <w:rPr>
          <w:rFonts w:ascii="Arial" w:hAnsi="Arial" w:cs="Arial"/>
          <w:sz w:val="24"/>
          <w:szCs w:val="24"/>
          <w:lang w:val="pt-BR"/>
        </w:rPr>
        <w:t>SICAF;</w:t>
      </w:r>
    </w:p>
    <w:p w14:paraId="5F76CD47" w14:textId="280D234A" w:rsidR="0076044F" w:rsidRPr="00143802" w:rsidRDefault="0076044F" w:rsidP="00065CC2">
      <w:pPr>
        <w:pStyle w:val="PargrafodaLista"/>
        <w:numPr>
          <w:ilvl w:val="1"/>
          <w:numId w:val="16"/>
        </w:numPr>
        <w:spacing w:before="120" w:after="120"/>
        <w:ind w:left="709" w:right="-42" w:firstLine="0"/>
        <w:jc w:val="both"/>
        <w:rPr>
          <w:rFonts w:ascii="Arial" w:hAnsi="Arial" w:cs="Arial"/>
          <w:sz w:val="24"/>
          <w:szCs w:val="24"/>
          <w:lang w:val="pt-BR"/>
        </w:rPr>
      </w:pPr>
      <w:r w:rsidRPr="00143802">
        <w:rPr>
          <w:rFonts w:ascii="Arial" w:hAnsi="Arial" w:cs="Arial"/>
          <w:sz w:val="24"/>
          <w:szCs w:val="24"/>
          <w:lang w:val="pt-BR"/>
        </w:rPr>
        <w:t>Rol de Empresas Punidas - PMSP (</w:t>
      </w:r>
      <w:hyperlink r:id="rId10" w:history="1">
        <w:r w:rsidR="003F7D85" w:rsidRPr="004C4000">
          <w:rPr>
            <w:rStyle w:val="Hyperlink"/>
            <w:rFonts w:ascii="Arial" w:hAnsi="Arial" w:cs="Arial"/>
            <w:sz w:val="24"/>
            <w:szCs w:val="24"/>
            <w:lang w:val="pt-BR"/>
          </w:rPr>
          <w:t>https://capital.sp.gov.br/web/gestao/w/coordenadoria_de_bens_e_servicos__cobes/empresas_punidas/9255</w:t>
        </w:r>
      </w:hyperlink>
      <w:r w:rsidRPr="00143802">
        <w:rPr>
          <w:rFonts w:ascii="Arial" w:hAnsi="Arial" w:cs="Arial"/>
          <w:sz w:val="24"/>
          <w:szCs w:val="24"/>
          <w:lang w:val="pt-BR"/>
        </w:rPr>
        <w:t>)</w:t>
      </w:r>
    </w:p>
    <w:p w14:paraId="7DB35823" w14:textId="3560A554" w:rsidR="002F3536" w:rsidRPr="00143802" w:rsidRDefault="002F3536" w:rsidP="00065CC2">
      <w:pPr>
        <w:pStyle w:val="PargrafodaLista"/>
        <w:numPr>
          <w:ilvl w:val="1"/>
          <w:numId w:val="16"/>
        </w:numPr>
        <w:spacing w:before="120" w:after="120"/>
        <w:ind w:left="709" w:right="-42" w:firstLine="0"/>
        <w:jc w:val="both"/>
        <w:rPr>
          <w:rFonts w:ascii="Arial" w:hAnsi="Arial" w:cs="Arial"/>
          <w:sz w:val="24"/>
          <w:szCs w:val="24"/>
          <w:lang w:val="pt-BR"/>
        </w:rPr>
      </w:pPr>
      <w:r w:rsidRPr="00143802">
        <w:rPr>
          <w:rFonts w:ascii="Arial" w:hAnsi="Arial" w:cs="Arial"/>
          <w:sz w:val="24"/>
          <w:szCs w:val="24"/>
          <w:lang w:val="pt-BR"/>
        </w:rPr>
        <w:t>Cadastro Nacional de Empresas Inidôneas e Suspensas - CEIS, mantido pela Controladoria-Geral da União (</w:t>
      </w:r>
      <w:hyperlink r:id="rId11" w:history="1">
        <w:r w:rsidR="00F23D04" w:rsidRPr="004C4000">
          <w:rPr>
            <w:rStyle w:val="Hyperlink"/>
            <w:rFonts w:ascii="Arial" w:hAnsi="Arial" w:cs="Arial"/>
            <w:sz w:val="24"/>
            <w:szCs w:val="24"/>
            <w:lang w:val="pt-BR"/>
          </w:rPr>
          <w:t>https://certidoes.cgu.gov.br/</w:t>
        </w:r>
      </w:hyperlink>
      <w:r w:rsidR="0076044F" w:rsidRPr="00143802">
        <w:rPr>
          <w:rFonts w:ascii="Arial" w:hAnsi="Arial" w:cs="Arial"/>
          <w:sz w:val="24"/>
          <w:szCs w:val="24"/>
          <w:lang w:val="pt-BR"/>
        </w:rPr>
        <w:t>)</w:t>
      </w:r>
    </w:p>
    <w:p w14:paraId="6D0EC214" w14:textId="445ADF81" w:rsidR="0076044F" w:rsidRPr="00143802" w:rsidRDefault="0076044F" w:rsidP="00065CC2">
      <w:pPr>
        <w:pStyle w:val="PargrafodaLista"/>
        <w:numPr>
          <w:ilvl w:val="1"/>
          <w:numId w:val="16"/>
        </w:numPr>
        <w:spacing w:before="120" w:after="120"/>
        <w:ind w:left="709" w:right="-42" w:firstLine="0"/>
        <w:jc w:val="both"/>
        <w:rPr>
          <w:rFonts w:ascii="Arial" w:hAnsi="Arial" w:cs="Arial"/>
          <w:sz w:val="24"/>
          <w:szCs w:val="24"/>
          <w:lang w:val="pt-BR"/>
        </w:rPr>
      </w:pPr>
      <w:r w:rsidRPr="00143802">
        <w:rPr>
          <w:rFonts w:ascii="Arial" w:hAnsi="Arial" w:cs="Arial"/>
          <w:sz w:val="24"/>
          <w:szCs w:val="24"/>
          <w:lang w:val="pt-BR"/>
        </w:rPr>
        <w:t>Cadastro Nacional de Empresas Punidas (CNEP), mantido pela Controladoria-Geral da União (</w:t>
      </w:r>
      <w:hyperlink r:id="rId12" w:history="1">
        <w:r w:rsidR="00F23D04" w:rsidRPr="004C4000">
          <w:rPr>
            <w:rStyle w:val="Hyperlink"/>
            <w:rFonts w:ascii="Arial" w:hAnsi="Arial" w:cs="Arial"/>
            <w:sz w:val="24"/>
            <w:szCs w:val="24"/>
            <w:lang w:val="pt-BR"/>
          </w:rPr>
          <w:t>https://certidoes.cgu.gov.br/</w:t>
        </w:r>
      </w:hyperlink>
      <w:r w:rsidRPr="00143802">
        <w:rPr>
          <w:rFonts w:ascii="Arial" w:hAnsi="Arial" w:cs="Arial"/>
          <w:sz w:val="24"/>
          <w:szCs w:val="24"/>
          <w:lang w:val="pt-BR"/>
        </w:rPr>
        <w:t>)</w:t>
      </w:r>
    </w:p>
    <w:p w14:paraId="64492E26" w14:textId="5DA094E6" w:rsidR="002F3536" w:rsidRPr="00143802" w:rsidRDefault="002F3536" w:rsidP="00065CC2">
      <w:pPr>
        <w:pStyle w:val="PargrafodaLista"/>
        <w:numPr>
          <w:ilvl w:val="1"/>
          <w:numId w:val="16"/>
        </w:numPr>
        <w:spacing w:before="120" w:after="120"/>
        <w:ind w:left="709" w:right="-42" w:firstLine="0"/>
        <w:jc w:val="both"/>
        <w:rPr>
          <w:rFonts w:ascii="Arial" w:hAnsi="Arial" w:cs="Arial"/>
          <w:sz w:val="24"/>
          <w:szCs w:val="24"/>
          <w:lang w:val="pt-BR"/>
        </w:rPr>
      </w:pPr>
      <w:r w:rsidRPr="00143802">
        <w:rPr>
          <w:rFonts w:ascii="Arial" w:hAnsi="Arial" w:cs="Arial"/>
          <w:sz w:val="24"/>
          <w:szCs w:val="24"/>
          <w:lang w:val="pt-BR"/>
        </w:rPr>
        <w:t>Cadastro Nacional de Condenações Cíveis por Atos de Improbidade Administrativa</w:t>
      </w:r>
      <w:r w:rsidR="00B005C2" w:rsidRPr="00143802">
        <w:rPr>
          <w:rFonts w:ascii="Arial" w:hAnsi="Arial" w:cs="Arial"/>
          <w:sz w:val="24"/>
          <w:szCs w:val="24"/>
          <w:lang w:val="pt-BR"/>
        </w:rPr>
        <w:t xml:space="preserve"> e Inelegibilidade</w:t>
      </w:r>
      <w:r w:rsidRPr="00143802">
        <w:rPr>
          <w:rFonts w:ascii="Arial" w:hAnsi="Arial" w:cs="Arial"/>
          <w:sz w:val="24"/>
          <w:szCs w:val="24"/>
          <w:lang w:val="pt-BR"/>
        </w:rPr>
        <w:t>, mantido pelo Conselho Nacional de Justiça (</w:t>
      </w:r>
      <w:hyperlink r:id="rId13" w:history="1">
        <w:r w:rsidR="00F23D04" w:rsidRPr="004C4000">
          <w:rPr>
            <w:rStyle w:val="Hyperlink"/>
            <w:rFonts w:ascii="Arial" w:hAnsi="Arial" w:cs="Arial"/>
            <w:sz w:val="24"/>
            <w:szCs w:val="24"/>
            <w:lang w:val="pt-BR"/>
          </w:rPr>
          <w:t>https://www.cnj.jus.br/improbidade_adm/consultar_requerido.php</w:t>
        </w:r>
      </w:hyperlink>
      <w:r w:rsidRPr="00143802">
        <w:rPr>
          <w:rFonts w:ascii="Arial" w:hAnsi="Arial" w:cs="Arial"/>
          <w:sz w:val="24"/>
          <w:szCs w:val="24"/>
          <w:lang w:val="pt-BR"/>
        </w:rPr>
        <w:t>)</w:t>
      </w:r>
      <w:r w:rsidR="00CB53C5" w:rsidRPr="00143802">
        <w:rPr>
          <w:rFonts w:ascii="Arial" w:hAnsi="Arial" w:cs="Arial"/>
          <w:sz w:val="24"/>
          <w:szCs w:val="24"/>
          <w:lang w:val="pt-BR"/>
        </w:rPr>
        <w:t>;</w:t>
      </w:r>
    </w:p>
    <w:p w14:paraId="667C5652" w14:textId="23C8902F" w:rsidR="002F3536" w:rsidRPr="00143802" w:rsidRDefault="002F3536" w:rsidP="00065CC2">
      <w:pPr>
        <w:pStyle w:val="PargrafodaLista"/>
        <w:numPr>
          <w:ilvl w:val="1"/>
          <w:numId w:val="16"/>
        </w:numPr>
        <w:spacing w:before="120" w:after="120"/>
        <w:ind w:left="709" w:right="-42" w:firstLine="0"/>
        <w:jc w:val="both"/>
        <w:rPr>
          <w:rFonts w:ascii="Arial" w:hAnsi="Arial" w:cs="Arial"/>
          <w:sz w:val="24"/>
          <w:szCs w:val="24"/>
          <w:lang w:val="pt-BR"/>
        </w:rPr>
      </w:pPr>
      <w:r w:rsidRPr="00143802">
        <w:rPr>
          <w:rFonts w:ascii="Arial" w:hAnsi="Arial" w:cs="Arial"/>
          <w:sz w:val="24"/>
          <w:szCs w:val="24"/>
          <w:lang w:val="pt-BR"/>
        </w:rPr>
        <w:t xml:space="preserve">Lista de Inidôneos mantida pelo Tribunal de Contas da União </w:t>
      </w:r>
      <w:r w:rsidR="00CB53C5" w:rsidRPr="00143802">
        <w:rPr>
          <w:rFonts w:ascii="Arial" w:hAnsi="Arial" w:cs="Arial"/>
          <w:sz w:val="24"/>
          <w:szCs w:val="24"/>
          <w:lang w:val="pt-BR"/>
        </w:rPr>
        <w:t>–</w:t>
      </w:r>
      <w:r w:rsidRPr="00143802">
        <w:rPr>
          <w:rFonts w:ascii="Arial" w:hAnsi="Arial" w:cs="Arial"/>
          <w:sz w:val="24"/>
          <w:szCs w:val="24"/>
          <w:lang w:val="pt-BR"/>
        </w:rPr>
        <w:t xml:space="preserve"> TCU</w:t>
      </w:r>
      <w:r w:rsidR="0099749D" w:rsidRPr="00143802">
        <w:rPr>
          <w:rFonts w:ascii="Arial" w:hAnsi="Arial" w:cs="Arial"/>
          <w:sz w:val="24"/>
          <w:szCs w:val="24"/>
          <w:lang w:val="pt-BR"/>
        </w:rPr>
        <w:t>, (</w:t>
      </w:r>
      <w:hyperlink r:id="rId14" w:history="1">
        <w:r w:rsidR="00F23D04" w:rsidRPr="004C4000">
          <w:rPr>
            <w:rStyle w:val="Hyperlink"/>
            <w:rFonts w:ascii="Arial" w:hAnsi="Arial" w:cs="Arial"/>
            <w:sz w:val="24"/>
            <w:szCs w:val="24"/>
            <w:lang w:val="pt-BR"/>
          </w:rPr>
          <w:t>https://certidoes-apf.apps.tcu.gov.br/</w:t>
        </w:r>
      </w:hyperlink>
      <w:r w:rsidR="0099749D" w:rsidRPr="00143802">
        <w:rPr>
          <w:rFonts w:ascii="Arial" w:hAnsi="Arial" w:cs="Arial"/>
          <w:sz w:val="24"/>
          <w:szCs w:val="24"/>
          <w:lang w:val="pt-BR"/>
        </w:rPr>
        <w:t>);</w:t>
      </w:r>
    </w:p>
    <w:p w14:paraId="21A4F286" w14:textId="27E77180" w:rsidR="00B005C2" w:rsidRPr="00143802" w:rsidRDefault="0076044F" w:rsidP="00065CC2">
      <w:pPr>
        <w:pStyle w:val="PargrafodaLista"/>
        <w:numPr>
          <w:ilvl w:val="1"/>
          <w:numId w:val="16"/>
        </w:numPr>
        <w:spacing w:before="120" w:after="120"/>
        <w:ind w:left="709" w:right="-42" w:firstLine="0"/>
        <w:jc w:val="both"/>
        <w:rPr>
          <w:rFonts w:ascii="Arial" w:hAnsi="Arial" w:cs="Arial"/>
          <w:sz w:val="24"/>
          <w:szCs w:val="24"/>
          <w:lang w:val="pt-BR"/>
        </w:rPr>
      </w:pPr>
      <w:r w:rsidRPr="00143802">
        <w:rPr>
          <w:rFonts w:ascii="Arial" w:hAnsi="Arial" w:cs="Arial"/>
          <w:sz w:val="24"/>
          <w:szCs w:val="24"/>
          <w:lang w:val="pt-BR"/>
        </w:rPr>
        <w:t>Portal de Sanções Administrativas, no endereço eletrônico</w:t>
      </w:r>
      <w:r w:rsidR="00B005C2" w:rsidRPr="00143802">
        <w:rPr>
          <w:rFonts w:ascii="Arial" w:hAnsi="Arial" w:cs="Arial"/>
          <w:sz w:val="24"/>
          <w:szCs w:val="24"/>
          <w:lang w:val="pt-BR"/>
        </w:rPr>
        <w:t xml:space="preserve"> (</w:t>
      </w:r>
      <w:hyperlink r:id="rId15" w:history="1">
        <w:r w:rsidR="00F23D04" w:rsidRPr="004C4000">
          <w:rPr>
            <w:rStyle w:val="Hyperlink"/>
            <w:rFonts w:ascii="Arial" w:hAnsi="Arial" w:cs="Arial"/>
            <w:sz w:val="24"/>
            <w:szCs w:val="24"/>
            <w:lang w:val="pt-BR"/>
          </w:rPr>
          <w:t>https://www.bec.sp.gov.br/Sancoes_ui/aspx/sancoes.aspx?chave</w:t>
        </w:r>
      </w:hyperlink>
      <w:r w:rsidR="00B005C2" w:rsidRPr="00143802">
        <w:rPr>
          <w:rFonts w:ascii="Arial" w:hAnsi="Arial" w:cs="Arial"/>
          <w:sz w:val="24"/>
          <w:szCs w:val="24"/>
          <w:lang w:val="pt-BR"/>
        </w:rPr>
        <w:t>);</w:t>
      </w:r>
    </w:p>
    <w:p w14:paraId="20E01240" w14:textId="3582AC91"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Para a consulta de fornecedores pessoa jurídica poderá haver a substituição das consultas das alíneas “c”, “d”</w:t>
      </w:r>
      <w:r w:rsidR="0099749D" w:rsidRPr="00143802">
        <w:rPr>
          <w:rFonts w:ascii="Arial" w:hAnsi="Arial" w:cs="Arial"/>
          <w:sz w:val="24"/>
          <w:szCs w:val="24"/>
          <w:lang w:val="pt-BR"/>
        </w:rPr>
        <w:t>, “</w:t>
      </w:r>
      <w:r w:rsidRPr="00143802">
        <w:rPr>
          <w:rFonts w:ascii="Arial" w:hAnsi="Arial" w:cs="Arial"/>
          <w:sz w:val="24"/>
          <w:szCs w:val="24"/>
          <w:lang w:val="pt-BR"/>
        </w:rPr>
        <w:t>e</w:t>
      </w:r>
      <w:r w:rsidR="0099749D" w:rsidRPr="00143802">
        <w:rPr>
          <w:rFonts w:ascii="Arial" w:hAnsi="Arial" w:cs="Arial"/>
          <w:sz w:val="24"/>
          <w:szCs w:val="24"/>
          <w:lang w:val="pt-BR"/>
        </w:rPr>
        <w:t xml:space="preserve">” e </w:t>
      </w:r>
      <w:r w:rsidRPr="00143802">
        <w:rPr>
          <w:rFonts w:ascii="Arial" w:hAnsi="Arial" w:cs="Arial"/>
          <w:sz w:val="24"/>
          <w:szCs w:val="24"/>
          <w:lang w:val="pt-BR"/>
        </w:rPr>
        <w:t>“</w:t>
      </w:r>
      <w:r w:rsidR="0099749D" w:rsidRPr="00143802">
        <w:rPr>
          <w:rFonts w:ascii="Arial" w:hAnsi="Arial" w:cs="Arial"/>
          <w:sz w:val="24"/>
          <w:szCs w:val="24"/>
          <w:lang w:val="pt-BR"/>
        </w:rPr>
        <w:t>f</w:t>
      </w:r>
      <w:r w:rsidRPr="00143802">
        <w:rPr>
          <w:rFonts w:ascii="Arial" w:hAnsi="Arial" w:cs="Arial"/>
          <w:sz w:val="24"/>
          <w:szCs w:val="24"/>
          <w:lang w:val="pt-BR"/>
        </w:rPr>
        <w:t>” acima pela Consulta Consolidada de Pessoa Jurídica do TCU (</w:t>
      </w:r>
      <w:hyperlink r:id="rId16" w:history="1">
        <w:r w:rsidR="00F23D04" w:rsidRPr="004C4000">
          <w:rPr>
            <w:rStyle w:val="Hyperlink"/>
            <w:rFonts w:ascii="Arial" w:hAnsi="Arial" w:cs="Arial"/>
            <w:sz w:val="24"/>
            <w:szCs w:val="24"/>
            <w:lang w:val="pt-BR"/>
          </w:rPr>
          <w:t>https://certidoes-apf.apps.tcu.gov.br</w:t>
        </w:r>
        <w:r w:rsidR="00F23D04" w:rsidRPr="004C4000">
          <w:rPr>
            <w:rStyle w:val="Hyperlink"/>
          </w:rPr>
          <w:t>/</w:t>
        </w:r>
      </w:hyperlink>
      <w:r w:rsidRPr="00143802">
        <w:rPr>
          <w:rFonts w:ascii="Arial" w:hAnsi="Arial" w:cs="Arial"/>
          <w:sz w:val="24"/>
          <w:szCs w:val="24"/>
          <w:lang w:val="pt-BR"/>
        </w:rPr>
        <w:t>)</w:t>
      </w:r>
      <w:r w:rsidR="00CB53C5" w:rsidRPr="00143802">
        <w:rPr>
          <w:rFonts w:ascii="Arial" w:hAnsi="Arial" w:cs="Arial"/>
          <w:sz w:val="24"/>
          <w:szCs w:val="24"/>
          <w:lang w:val="pt-BR"/>
        </w:rPr>
        <w:t>;</w:t>
      </w:r>
    </w:p>
    <w:p w14:paraId="100008F0" w14:textId="492FA650"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Somente haverá a necessidade de comprovação do preenchimento de requisitos mediante apresentação dos documentos originais </w:t>
      </w:r>
      <w:r w:rsidR="0099749D" w:rsidRPr="00143802">
        <w:rPr>
          <w:rFonts w:ascii="Arial" w:hAnsi="Arial" w:cs="Arial"/>
          <w:sz w:val="24"/>
          <w:szCs w:val="24"/>
          <w:lang w:val="pt-BR"/>
        </w:rPr>
        <w:t>não</w:t>
      </w:r>
      <w:r w:rsidR="00073825" w:rsidRPr="00143802">
        <w:rPr>
          <w:rFonts w:ascii="Arial" w:hAnsi="Arial" w:cs="Arial"/>
          <w:sz w:val="24"/>
          <w:szCs w:val="24"/>
          <w:lang w:val="pt-BR"/>
        </w:rPr>
        <w:t xml:space="preserve"> </w:t>
      </w:r>
      <w:r w:rsidR="0099749D" w:rsidRPr="00143802">
        <w:rPr>
          <w:rFonts w:ascii="Arial" w:hAnsi="Arial" w:cs="Arial"/>
          <w:sz w:val="24"/>
          <w:szCs w:val="24"/>
          <w:lang w:val="pt-BR"/>
        </w:rPr>
        <w:t xml:space="preserve">digitais, </w:t>
      </w:r>
      <w:r w:rsidRPr="00143802">
        <w:rPr>
          <w:rFonts w:ascii="Arial" w:hAnsi="Arial" w:cs="Arial"/>
          <w:sz w:val="24"/>
          <w:szCs w:val="24"/>
          <w:lang w:val="pt-BR"/>
        </w:rPr>
        <w:t>quando houver dúvida em relação à</w:t>
      </w:r>
      <w:r w:rsidR="006D3824" w:rsidRPr="00143802">
        <w:rPr>
          <w:rFonts w:ascii="Arial" w:hAnsi="Arial" w:cs="Arial"/>
          <w:sz w:val="24"/>
          <w:szCs w:val="24"/>
          <w:lang w:val="pt-BR"/>
        </w:rPr>
        <w:t xml:space="preserve"> </w:t>
      </w:r>
      <w:r w:rsidRPr="00143802">
        <w:rPr>
          <w:rFonts w:ascii="Arial" w:hAnsi="Arial" w:cs="Arial"/>
          <w:sz w:val="24"/>
          <w:szCs w:val="24"/>
          <w:lang w:val="pt-BR"/>
        </w:rPr>
        <w:t>integridade do documento digital</w:t>
      </w:r>
      <w:r w:rsidR="00CB53C5" w:rsidRPr="00143802">
        <w:rPr>
          <w:rFonts w:ascii="Arial" w:hAnsi="Arial" w:cs="Arial"/>
          <w:sz w:val="24"/>
          <w:szCs w:val="24"/>
          <w:lang w:val="pt-BR"/>
        </w:rPr>
        <w:t>;</w:t>
      </w:r>
    </w:p>
    <w:p w14:paraId="46CFA975" w14:textId="691A7BBA"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Havendo necessidade de analisar minuciosamente os documentos exigidos, a sessão será suspensa, sendo informada a nova data e horário para a sua continuidade</w:t>
      </w:r>
      <w:r w:rsidR="00CB53C5" w:rsidRPr="00143802">
        <w:rPr>
          <w:rFonts w:ascii="Arial" w:hAnsi="Arial" w:cs="Arial"/>
          <w:sz w:val="24"/>
          <w:szCs w:val="24"/>
          <w:lang w:val="pt-BR"/>
        </w:rPr>
        <w:t>;</w:t>
      </w:r>
    </w:p>
    <w:p w14:paraId="27A4D954" w14:textId="050265D7"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Será inabilitado o fornecedor que não comprovar sua habilitação, seja por não apresentar quaisquer dos documentos exigidos, ou apresentá-los em desacordo com o estabelecido neste Aviso de</w:t>
      </w:r>
      <w:r w:rsidR="00770B0C" w:rsidRPr="00143802">
        <w:rPr>
          <w:rFonts w:ascii="Arial" w:hAnsi="Arial" w:cs="Arial"/>
          <w:sz w:val="24"/>
          <w:szCs w:val="24"/>
          <w:lang w:val="pt-BR"/>
        </w:rPr>
        <w:t xml:space="preserve"> </w:t>
      </w:r>
      <w:r w:rsidR="00DB04ED">
        <w:rPr>
          <w:rFonts w:ascii="Arial" w:hAnsi="Arial" w:cs="Arial"/>
          <w:sz w:val="24"/>
          <w:szCs w:val="24"/>
          <w:lang w:val="pt-BR"/>
        </w:rPr>
        <w:t>Contratação Direta</w:t>
      </w:r>
      <w:r w:rsidR="00CB53C5" w:rsidRPr="00143802">
        <w:rPr>
          <w:rFonts w:ascii="Arial" w:hAnsi="Arial" w:cs="Arial"/>
          <w:sz w:val="24"/>
          <w:szCs w:val="24"/>
          <w:lang w:val="pt-BR"/>
        </w:rPr>
        <w:t>;</w:t>
      </w:r>
    </w:p>
    <w:p w14:paraId="7A322D99" w14:textId="16763175"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CB53C5" w:rsidRPr="00143802">
        <w:rPr>
          <w:rFonts w:ascii="Arial" w:hAnsi="Arial" w:cs="Arial"/>
          <w:sz w:val="24"/>
          <w:szCs w:val="24"/>
          <w:lang w:val="pt-BR"/>
        </w:rPr>
        <w:t>;</w:t>
      </w:r>
    </w:p>
    <w:p w14:paraId="743750B2" w14:textId="4F541D22" w:rsidR="002F3536" w:rsidRPr="00143802" w:rsidRDefault="002F353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Constatado o atendimento às exigências de habilitação, o fornecedor será habilitado</w:t>
      </w:r>
      <w:r w:rsidR="00CB53C5" w:rsidRPr="00143802">
        <w:rPr>
          <w:rFonts w:ascii="Arial" w:hAnsi="Arial" w:cs="Arial"/>
          <w:sz w:val="24"/>
          <w:szCs w:val="24"/>
          <w:lang w:val="pt-BR"/>
        </w:rPr>
        <w:t>.</w:t>
      </w:r>
    </w:p>
    <w:p w14:paraId="75B18068" w14:textId="77777777" w:rsidR="003A1383" w:rsidRPr="00143802" w:rsidRDefault="003A1383" w:rsidP="00284F05">
      <w:pPr>
        <w:pStyle w:val="Corpodetexto"/>
        <w:rPr>
          <w:rFonts w:cs="Arial"/>
          <w:szCs w:val="24"/>
        </w:rPr>
      </w:pPr>
    </w:p>
    <w:p w14:paraId="40F31FF6" w14:textId="11251ACA" w:rsidR="00FF1203" w:rsidRPr="00143802" w:rsidRDefault="003A1383" w:rsidP="00284F05">
      <w:pPr>
        <w:pStyle w:val="Ttulo2"/>
        <w:numPr>
          <w:ilvl w:val="0"/>
          <w:numId w:val="0"/>
        </w:numPr>
        <w:ind w:right="-42"/>
        <w:rPr>
          <w:rFonts w:cs="Arial"/>
          <w:szCs w:val="24"/>
        </w:rPr>
      </w:pPr>
      <w:r w:rsidRPr="00143802">
        <w:rPr>
          <w:rFonts w:cs="Arial"/>
          <w:b/>
          <w:bCs/>
          <w:szCs w:val="24"/>
        </w:rPr>
        <w:t>DOCUMENTAÇÃO EXIGIDA PARA HABILITAÇÃO</w:t>
      </w:r>
    </w:p>
    <w:p w14:paraId="651F2DA6" w14:textId="77777777" w:rsidR="004D53A2" w:rsidRPr="00143802" w:rsidRDefault="004D53A2" w:rsidP="00284F05">
      <w:pPr>
        <w:rPr>
          <w:rFonts w:ascii="Arial" w:hAnsi="Arial" w:cs="Arial"/>
        </w:rPr>
      </w:pPr>
    </w:p>
    <w:p w14:paraId="586DDDD4" w14:textId="77777777" w:rsidR="003A1383" w:rsidRPr="00143802" w:rsidRDefault="003A1383" w:rsidP="00284F05">
      <w:pPr>
        <w:pStyle w:val="Corpodetexto"/>
        <w:numPr>
          <w:ilvl w:val="0"/>
          <w:numId w:val="57"/>
        </w:numPr>
        <w:spacing w:line="266" w:lineRule="auto"/>
        <w:ind w:right="-2"/>
        <w:rPr>
          <w:rFonts w:cs="Arial"/>
          <w:b/>
          <w:szCs w:val="24"/>
        </w:rPr>
      </w:pPr>
      <w:r w:rsidRPr="00143802">
        <w:rPr>
          <w:rFonts w:cs="Arial"/>
          <w:b/>
          <w:szCs w:val="24"/>
        </w:rPr>
        <w:t>Habilitação jurídica:</w:t>
      </w:r>
    </w:p>
    <w:p w14:paraId="5663FC3C" w14:textId="77777777" w:rsidR="00FA1656" w:rsidRPr="00143802" w:rsidRDefault="00FA1656" w:rsidP="00284F05">
      <w:pPr>
        <w:pStyle w:val="Corpodetexto"/>
        <w:spacing w:line="266" w:lineRule="auto"/>
        <w:ind w:left="720" w:right="-2"/>
        <w:rPr>
          <w:rFonts w:cs="Arial"/>
          <w:b/>
          <w:szCs w:val="24"/>
        </w:rPr>
      </w:pPr>
    </w:p>
    <w:p w14:paraId="09E3F665" w14:textId="2CBC60D9" w:rsidR="003A1383" w:rsidRPr="00143802" w:rsidRDefault="003A1383"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No caso de empresário individual, inscrição no Registro Público de Empresas Mercantis, a cargo da Junta Comercial da respectiva sede;</w:t>
      </w:r>
    </w:p>
    <w:p w14:paraId="09703525" w14:textId="77777777" w:rsidR="003A1383" w:rsidRPr="00143802" w:rsidRDefault="003A1383"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lastRenderedPageBreak/>
        <w:t>Em se tratando de Microempreendedor Individual – MEI: Certificado da Condição de Microempreendedor Individual - CCMEI, cuja aceitação ficará condicionada à verificação da autenticidade no sítio www.portaldoempreendedor.gov.br;</w:t>
      </w:r>
    </w:p>
    <w:p w14:paraId="30B3859D" w14:textId="77777777" w:rsidR="003A1383" w:rsidRPr="00143802" w:rsidRDefault="003A1383"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219A236" w14:textId="77777777" w:rsidR="003A1383" w:rsidRPr="00143802" w:rsidRDefault="003A1383"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Inscrição no Registro Público de Empresas Mercantis onde opera, com averbação no Registro onde tem sede a matriz, no caso de ser o participante sucursal, filial ou agência;</w:t>
      </w:r>
    </w:p>
    <w:p w14:paraId="5C70EB13" w14:textId="77777777" w:rsidR="003A1383" w:rsidRPr="00143802" w:rsidRDefault="003A1383"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No caso de sociedade simples: inscrição do ato constitutivo no Registro Civil das Pessoas Jurídicas do local de sua sede, acompanhada de prova da indicação dos seus administradores;</w:t>
      </w:r>
    </w:p>
    <w:p w14:paraId="72F722AC" w14:textId="77777777" w:rsidR="003A1383" w:rsidRPr="00143802" w:rsidRDefault="003A1383"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Decreto de autorização, em se tratando de sociedade empresária estrangeira em funcionamento no País;</w:t>
      </w:r>
    </w:p>
    <w:p w14:paraId="0DFA1A79" w14:textId="77777777" w:rsidR="003A1383" w:rsidRPr="00143802" w:rsidRDefault="003A1383"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Os documentos acima deverão estar acompanhados de todas as alterações ou da consolidação respectiva.</w:t>
      </w:r>
    </w:p>
    <w:p w14:paraId="4ED63C58" w14:textId="77777777" w:rsidR="003A1383" w:rsidRPr="00143802" w:rsidRDefault="003A1383" w:rsidP="00284F05">
      <w:pPr>
        <w:pStyle w:val="Corpodetexto"/>
        <w:ind w:right="-42"/>
        <w:rPr>
          <w:rFonts w:cs="Arial"/>
          <w:szCs w:val="24"/>
        </w:rPr>
      </w:pPr>
    </w:p>
    <w:p w14:paraId="0BD5D224" w14:textId="77777777" w:rsidR="003A1383" w:rsidRPr="00143802" w:rsidRDefault="003A1383" w:rsidP="0033197D">
      <w:pPr>
        <w:pStyle w:val="Corpodetexto"/>
        <w:numPr>
          <w:ilvl w:val="0"/>
          <w:numId w:val="57"/>
        </w:numPr>
        <w:spacing w:line="266" w:lineRule="auto"/>
        <w:ind w:right="-2"/>
        <w:rPr>
          <w:rFonts w:cs="Arial"/>
          <w:caps/>
          <w:szCs w:val="24"/>
        </w:rPr>
      </w:pPr>
      <w:r w:rsidRPr="00143802">
        <w:rPr>
          <w:rFonts w:cs="Arial"/>
          <w:b/>
          <w:szCs w:val="24"/>
        </w:rPr>
        <w:t>Regularidade fiscal, social e trabalhista:</w:t>
      </w:r>
    </w:p>
    <w:p w14:paraId="24EB5E36" w14:textId="16A11636"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Prova de inscrição no </w:t>
      </w:r>
      <w:hyperlink r:id="rId17" w:history="1">
        <w:r w:rsidRPr="00143802">
          <w:rPr>
            <w:rFonts w:ascii="Arial" w:hAnsi="Arial" w:cs="Arial"/>
            <w:sz w:val="24"/>
            <w:szCs w:val="24"/>
            <w:lang w:val="pt-BR"/>
          </w:rPr>
          <w:t>Cadastro Nacional de Pessoas Jurídicas</w:t>
        </w:r>
      </w:hyperlink>
      <w:r w:rsidRPr="00143802">
        <w:rPr>
          <w:rFonts w:ascii="Arial" w:hAnsi="Arial" w:cs="Arial"/>
          <w:sz w:val="24"/>
          <w:szCs w:val="24"/>
          <w:lang w:val="pt-BR"/>
        </w:rPr>
        <w:t xml:space="preserve"> ou no Cadastro de Pessoas Físicas, conforme o caso;</w:t>
      </w:r>
    </w:p>
    <w:p w14:paraId="7489FAC1" w14:textId="77777777"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Prova de inscrição no cadastro de contribuintes estadual ou municipal, se houver, relativo ao domicílio ou sede do licitante, pertinente ao seu ramo de atividade e compatível com o objeto contratual;</w:t>
      </w:r>
    </w:p>
    <w:p w14:paraId="46E377DC" w14:textId="5832EFC8" w:rsidR="00BE2DEC" w:rsidRPr="00143802" w:rsidRDefault="00BE2DEC"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 xml:space="preserve">O fornecedor enquadrado como microempreendedor individual que pretenda auferir os benefícios do tratamento diferenciado previstos na Lei Complementar 123/2006, estará dispensado da prova de inscrição nos cadastros de contribuintes estadual e municipal.  </w:t>
      </w:r>
    </w:p>
    <w:p w14:paraId="6C65C6B5" w14:textId="22BCBAC2"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Prova de regularidade para com a Fazenda Estadual e Municipal do domicílio ou sede do licitante, ou outra equivalente, na forma da lei;</w:t>
      </w:r>
    </w:p>
    <w:p w14:paraId="4E78CDD7" w14:textId="123D3849" w:rsidR="00DC6FD5" w:rsidRPr="00143802" w:rsidRDefault="00DC6FD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Prova de regularidade para com a Fazenda Estadual do Estado de São Paulo;</w:t>
      </w:r>
    </w:p>
    <w:p w14:paraId="0207B8F8" w14:textId="25DE6325" w:rsidR="00DC6FD5" w:rsidRPr="00143802" w:rsidRDefault="00DC6FD5"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hyperlink r:id="rId18" w:history="1">
        <w:r w:rsidRPr="00143802">
          <w:rPr>
            <w:rFonts w:ascii="Arial" w:hAnsi="Arial" w:cs="Arial"/>
            <w:sz w:val="24"/>
            <w:szCs w:val="24"/>
            <w:lang w:val="pt-BR"/>
          </w:rPr>
          <w:t>Certidão Negativa de Débitos</w:t>
        </w:r>
        <w:r w:rsidR="009657E6" w:rsidRPr="00143802">
          <w:rPr>
            <w:rFonts w:ascii="Arial" w:hAnsi="Arial" w:cs="Arial"/>
            <w:sz w:val="24"/>
            <w:szCs w:val="24"/>
            <w:lang w:val="pt-BR"/>
          </w:rPr>
          <w:t xml:space="preserve"> Inscritos na </w:t>
        </w:r>
        <w:r w:rsidRPr="00143802">
          <w:rPr>
            <w:rFonts w:ascii="Arial" w:hAnsi="Arial" w:cs="Arial"/>
            <w:sz w:val="24"/>
            <w:szCs w:val="24"/>
            <w:lang w:val="pt-BR"/>
          </w:rPr>
          <w:t>Dívida Ativa do Estado de São Paulo</w:t>
        </w:r>
      </w:hyperlink>
      <w:r w:rsidRPr="00143802">
        <w:rPr>
          <w:rFonts w:ascii="Arial" w:hAnsi="Arial" w:cs="Arial"/>
          <w:sz w:val="24"/>
          <w:szCs w:val="24"/>
          <w:lang w:val="pt-BR"/>
        </w:rPr>
        <w:t>;</w:t>
      </w:r>
    </w:p>
    <w:p w14:paraId="43AB4E00" w14:textId="60341F55" w:rsidR="00DC6FD5" w:rsidRPr="00143802" w:rsidRDefault="00DC6FD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Prova de regularidade para com a Fazenda do Município de São Paulo;</w:t>
      </w:r>
    </w:p>
    <w:p w14:paraId="54051E7E" w14:textId="1B862DDF" w:rsidR="00DC6FD5" w:rsidRPr="00143802" w:rsidRDefault="00DC6FD5"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hyperlink r:id="rId19" w:history="1">
        <w:r w:rsidRPr="00143802">
          <w:rPr>
            <w:rFonts w:ascii="Arial" w:hAnsi="Arial" w:cs="Arial"/>
            <w:sz w:val="24"/>
            <w:szCs w:val="24"/>
            <w:lang w:val="pt-BR"/>
          </w:rPr>
          <w:t>Certidão Conjunta de Débitos de Tributos Mobiliários</w:t>
        </w:r>
      </w:hyperlink>
      <w:r w:rsidRPr="00143802">
        <w:rPr>
          <w:rFonts w:ascii="Arial" w:hAnsi="Arial" w:cs="Arial"/>
          <w:sz w:val="24"/>
          <w:szCs w:val="24"/>
          <w:lang w:val="pt-BR"/>
        </w:rPr>
        <w:t>;</w:t>
      </w:r>
    </w:p>
    <w:p w14:paraId="596BB5A3" w14:textId="362884F9" w:rsidR="00EE4C84" w:rsidRPr="00143802" w:rsidRDefault="00EE4C84"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hyperlink r:id="rId20" w:history="1">
        <w:r w:rsidRPr="00143802">
          <w:rPr>
            <w:rFonts w:ascii="Arial" w:hAnsi="Arial" w:cs="Arial"/>
            <w:sz w:val="24"/>
            <w:szCs w:val="24"/>
            <w:lang w:val="pt-BR"/>
          </w:rPr>
          <w:t>CADIN Municipal (Cadastro Informativo Municipal)</w:t>
        </w:r>
      </w:hyperlink>
      <w:r w:rsidRPr="00143802">
        <w:rPr>
          <w:rFonts w:ascii="Arial" w:hAnsi="Arial" w:cs="Arial"/>
          <w:sz w:val="24"/>
          <w:szCs w:val="24"/>
          <w:lang w:val="pt-BR"/>
        </w:rPr>
        <w:t xml:space="preserve"> sem pendências, por força da Lei Municipal nº 14.094/2005 e Decreto nº 47.096/2006.</w:t>
      </w:r>
    </w:p>
    <w:p w14:paraId="66B89521" w14:textId="5BEC9D19" w:rsidR="003F083A" w:rsidRPr="00143802" w:rsidRDefault="003F083A" w:rsidP="0033197D">
      <w:pPr>
        <w:pStyle w:val="PargrafodaLista"/>
        <w:numPr>
          <w:ilvl w:val="3"/>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Havendo apontamentos, deverá ser apresentada a Certidão de Débitos de Tributos Mobiliários Inscritos na Dívida Ativa, expedida pelo Departamento Fiscal, da Procuradoria Geral do Município, para provar a suspensão da exigibilidade do crédito tributário.</w:t>
      </w:r>
    </w:p>
    <w:p w14:paraId="03430042" w14:textId="5670E3A5" w:rsidR="00F81CDF" w:rsidRPr="00143802" w:rsidRDefault="00F81CDF"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Se a licitante não for cadastrada como contribuinte no Município de São Paulo deverá </w:t>
      </w:r>
      <w:r w:rsidRPr="00143802">
        <w:rPr>
          <w:rFonts w:ascii="Arial" w:hAnsi="Arial" w:cs="Arial"/>
          <w:sz w:val="24"/>
          <w:szCs w:val="24"/>
          <w:lang w:val="pt-BR"/>
        </w:rPr>
        <w:lastRenderedPageBreak/>
        <w:t xml:space="preserve">apresentar, Declaração firmada por seu representante legal ou procurador, sob as penas da lei, do não cadastramento e de que nada deve à Fazenda do Município de São Paulo, relativamente aos tributos relacionados com o objeto contratual de acordo com o modelo do </w:t>
      </w:r>
      <w:r w:rsidRPr="00143802">
        <w:rPr>
          <w:rFonts w:ascii="Arial" w:hAnsi="Arial" w:cs="Arial"/>
          <w:b/>
          <w:bCs/>
          <w:sz w:val="24"/>
          <w:szCs w:val="24"/>
          <w:lang w:val="pt-BR"/>
        </w:rPr>
        <w:t>ANEXO I</w:t>
      </w:r>
      <w:r w:rsidR="00491B8A" w:rsidRPr="00143802">
        <w:rPr>
          <w:rFonts w:ascii="Arial" w:hAnsi="Arial" w:cs="Arial"/>
          <w:b/>
          <w:bCs/>
          <w:sz w:val="24"/>
          <w:szCs w:val="24"/>
          <w:lang w:val="pt-BR"/>
        </w:rPr>
        <w:t>V</w:t>
      </w:r>
      <w:r w:rsidRPr="00143802">
        <w:rPr>
          <w:rFonts w:ascii="Arial" w:hAnsi="Arial" w:cs="Arial"/>
          <w:sz w:val="24"/>
          <w:szCs w:val="24"/>
          <w:lang w:val="pt-BR"/>
        </w:rPr>
        <w:t>;</w:t>
      </w:r>
    </w:p>
    <w:p w14:paraId="6178FB2B" w14:textId="0CC67324"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sidR="003F3C22" w:rsidRPr="00143802">
        <w:rPr>
          <w:rFonts w:ascii="Arial" w:hAnsi="Arial" w:cs="Arial"/>
          <w:sz w:val="24"/>
          <w:szCs w:val="24"/>
          <w:lang w:val="pt-BR"/>
        </w:rPr>
        <w:t xml:space="preserve"> (</w:t>
      </w:r>
      <w:hyperlink r:id="rId21" w:history="1">
        <w:r w:rsidR="003F3C22" w:rsidRPr="00143802">
          <w:rPr>
            <w:rFonts w:ascii="Arial" w:hAnsi="Arial" w:cs="Arial"/>
            <w:sz w:val="24"/>
            <w:szCs w:val="24"/>
            <w:lang w:val="pt-BR"/>
          </w:rPr>
          <w:t>Certidão de Débitos Relativos a Créditos Tributários Federais e à Dívida Ativa da União</w:t>
        </w:r>
      </w:hyperlink>
      <w:r w:rsidR="003F3C22" w:rsidRPr="00143802">
        <w:rPr>
          <w:rFonts w:ascii="Arial" w:hAnsi="Arial" w:cs="Arial"/>
          <w:sz w:val="24"/>
          <w:szCs w:val="24"/>
          <w:lang w:val="pt-BR"/>
        </w:rPr>
        <w:t>)</w:t>
      </w:r>
      <w:r w:rsidRPr="00143802">
        <w:rPr>
          <w:rFonts w:ascii="Arial" w:hAnsi="Arial" w:cs="Arial"/>
          <w:sz w:val="24"/>
          <w:szCs w:val="24"/>
          <w:lang w:val="pt-BR"/>
        </w:rPr>
        <w:t>.</w:t>
      </w:r>
    </w:p>
    <w:p w14:paraId="7188393F" w14:textId="319E226D"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Prova de regularidade relativa à Seguridade Social e ao Fundo de Garantia por Tempo de Serviço (</w:t>
      </w:r>
      <w:hyperlink r:id="rId22" w:history="1">
        <w:r w:rsidR="00EE4C84" w:rsidRPr="00143802">
          <w:rPr>
            <w:rFonts w:ascii="Arial" w:hAnsi="Arial" w:cs="Arial"/>
            <w:sz w:val="24"/>
            <w:szCs w:val="24"/>
            <w:lang w:val="pt-BR"/>
          </w:rPr>
          <w:t>Certificado de Regularidade do FGTS - CRF</w:t>
        </w:r>
      </w:hyperlink>
      <w:r w:rsidRPr="00143802">
        <w:rPr>
          <w:rFonts w:ascii="Arial" w:hAnsi="Arial" w:cs="Arial"/>
          <w:sz w:val="24"/>
          <w:szCs w:val="24"/>
          <w:lang w:val="pt-BR"/>
        </w:rPr>
        <w:t>), demonstrando situação regular no cumprimento dos encargos sociais instituídos por lei;</w:t>
      </w:r>
    </w:p>
    <w:p w14:paraId="12090F2A" w14:textId="7F4B9A1F"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Prova de inexistência de débitos inadimplidos perante a Justiça do Trabalho, mediante a apresentação </w:t>
      </w:r>
      <w:r w:rsidR="00EE4C84" w:rsidRPr="00143802">
        <w:rPr>
          <w:rFonts w:ascii="Arial" w:hAnsi="Arial" w:cs="Arial"/>
          <w:sz w:val="24"/>
          <w:szCs w:val="24"/>
          <w:lang w:val="pt-BR"/>
        </w:rPr>
        <w:t xml:space="preserve">da </w:t>
      </w:r>
      <w:hyperlink r:id="rId23" w:history="1">
        <w:r w:rsidR="00EE4C84" w:rsidRPr="00143802">
          <w:rPr>
            <w:rFonts w:ascii="Arial" w:hAnsi="Arial" w:cs="Arial"/>
            <w:sz w:val="24"/>
            <w:szCs w:val="24"/>
            <w:lang w:val="pt-BR"/>
          </w:rPr>
          <w:t>Certidão Negativa De Débitos Trabalhistas</w:t>
        </w:r>
      </w:hyperlink>
      <w:r w:rsidRPr="00143802">
        <w:rPr>
          <w:rFonts w:ascii="Arial" w:hAnsi="Arial" w:cs="Arial"/>
          <w:sz w:val="24"/>
          <w:szCs w:val="24"/>
          <w:lang w:val="pt-BR"/>
        </w:rPr>
        <w:t>;</w:t>
      </w:r>
    </w:p>
    <w:p w14:paraId="4E23BD42" w14:textId="77777777"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28E16" w14:textId="78EA9B67" w:rsidR="002E0B27" w:rsidRPr="00143802" w:rsidRDefault="002E0B27"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Serão aceitas como prova de regularidade, certidões positivas com efeito de negativas e certidões positivas que noticiem em seu corpo que os débitos estão judicialmente garantidos ou com sua exigibilidade suspensa por decisão judicial.</w:t>
      </w:r>
    </w:p>
    <w:p w14:paraId="4C207DE5" w14:textId="77777777" w:rsidR="003A1383" w:rsidRPr="00143802" w:rsidRDefault="003A1383" w:rsidP="00284F05">
      <w:pPr>
        <w:pStyle w:val="Corpodetexto"/>
        <w:ind w:right="-42"/>
        <w:rPr>
          <w:rFonts w:cs="Arial"/>
          <w:szCs w:val="24"/>
        </w:rPr>
      </w:pPr>
    </w:p>
    <w:p w14:paraId="1A27B236" w14:textId="77777777" w:rsidR="00C151FD" w:rsidRPr="00143802" w:rsidRDefault="009A2C13" w:rsidP="00431054">
      <w:pPr>
        <w:pStyle w:val="Corpodetexto"/>
        <w:numPr>
          <w:ilvl w:val="0"/>
          <w:numId w:val="57"/>
        </w:numPr>
        <w:spacing w:line="266" w:lineRule="auto"/>
        <w:ind w:right="-2"/>
        <w:rPr>
          <w:rFonts w:cs="Arial"/>
          <w:b/>
          <w:szCs w:val="24"/>
        </w:rPr>
      </w:pPr>
      <w:r w:rsidRPr="00143802">
        <w:rPr>
          <w:rFonts w:cs="Arial"/>
          <w:b/>
          <w:szCs w:val="24"/>
        </w:rPr>
        <w:t>Qualificação econômico-financeira</w:t>
      </w:r>
    </w:p>
    <w:p w14:paraId="72AFE7E8" w14:textId="77777777" w:rsidR="00FA1656" w:rsidRPr="00143802" w:rsidRDefault="00FA1656" w:rsidP="0033197D">
      <w:pPr>
        <w:pStyle w:val="Corpodetexto"/>
        <w:spacing w:line="266" w:lineRule="auto"/>
        <w:ind w:left="720" w:right="-2"/>
        <w:rPr>
          <w:rFonts w:cs="Arial"/>
          <w:szCs w:val="24"/>
        </w:rPr>
      </w:pPr>
    </w:p>
    <w:p w14:paraId="3F5FFFB1" w14:textId="7306B149" w:rsidR="009A2C13" w:rsidRPr="00143802" w:rsidRDefault="009A2C1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Certidão negativa de pedido de falência,</w:t>
      </w:r>
      <w:r w:rsidRPr="00143802" w:rsidDel="00755BAB">
        <w:rPr>
          <w:rFonts w:ascii="Arial" w:hAnsi="Arial" w:cs="Arial"/>
          <w:sz w:val="24"/>
          <w:szCs w:val="24"/>
          <w:lang w:val="pt-BR"/>
        </w:rPr>
        <w:t xml:space="preserve"> </w:t>
      </w:r>
      <w:r w:rsidRPr="00143802">
        <w:rPr>
          <w:rFonts w:ascii="Arial" w:hAnsi="Arial" w:cs="Arial"/>
          <w:sz w:val="24"/>
          <w:szCs w:val="24"/>
          <w:lang w:val="pt-BR"/>
        </w:rPr>
        <w:t>expedida pelo distribuidor da sede da pessoa jurídica</w:t>
      </w:r>
      <w:r w:rsidR="002F5F2F" w:rsidRPr="00143802">
        <w:rPr>
          <w:rFonts w:ascii="Arial" w:hAnsi="Arial" w:cs="Arial"/>
          <w:sz w:val="24"/>
          <w:szCs w:val="24"/>
          <w:lang w:val="pt-BR"/>
        </w:rPr>
        <w:t xml:space="preserve">, </w:t>
      </w:r>
      <w:r w:rsidRPr="00143802">
        <w:rPr>
          <w:rFonts w:ascii="Arial" w:hAnsi="Arial" w:cs="Arial"/>
          <w:sz w:val="24"/>
          <w:szCs w:val="24"/>
          <w:lang w:val="pt-BR"/>
        </w:rPr>
        <w:t xml:space="preserve">em data não superior a </w:t>
      </w:r>
      <w:r w:rsidR="002F5F2F" w:rsidRPr="00143802">
        <w:rPr>
          <w:rFonts w:ascii="Arial" w:hAnsi="Arial" w:cs="Arial"/>
          <w:sz w:val="24"/>
          <w:szCs w:val="24"/>
          <w:lang w:val="pt-BR"/>
        </w:rPr>
        <w:t xml:space="preserve">180 </w:t>
      </w:r>
      <w:r w:rsidRPr="00143802">
        <w:rPr>
          <w:rFonts w:ascii="Arial" w:hAnsi="Arial" w:cs="Arial"/>
          <w:sz w:val="24"/>
          <w:szCs w:val="24"/>
          <w:lang w:val="pt-BR"/>
        </w:rPr>
        <w:t>dias da data da abertura do certame, se outro prazo não constar do documento.</w:t>
      </w:r>
    </w:p>
    <w:p w14:paraId="00C31F01" w14:textId="6E49F320" w:rsidR="003F083A" w:rsidRPr="00143802" w:rsidRDefault="003F083A" w:rsidP="0033197D">
      <w:pPr>
        <w:pStyle w:val="PargrafodaLista"/>
        <w:numPr>
          <w:ilvl w:val="2"/>
          <w:numId w:val="57"/>
        </w:numPr>
        <w:autoSpaceDE w:val="0"/>
        <w:autoSpaceDN w:val="0"/>
        <w:spacing w:before="120" w:after="120"/>
        <w:ind w:right="-42"/>
        <w:jc w:val="both"/>
        <w:rPr>
          <w:rFonts w:ascii="Arial" w:hAnsi="Arial" w:cs="Arial"/>
          <w:sz w:val="24"/>
          <w:szCs w:val="24"/>
          <w:lang w:val="pt-BR"/>
        </w:rPr>
      </w:pPr>
      <w:r w:rsidRPr="00143802">
        <w:rPr>
          <w:rFonts w:ascii="Arial" w:hAnsi="Arial" w:cs="Arial"/>
          <w:sz w:val="24"/>
          <w:szCs w:val="24"/>
          <w:lang w:val="pt-BR"/>
        </w:rPr>
        <w:t>No caso de certidão positiva, o fornecedor deverá juntar a Certidão de Objeto e Pé, expedida pelo órgão co</w:t>
      </w:r>
      <w:r w:rsidR="00DA2E46" w:rsidRPr="00143802">
        <w:rPr>
          <w:rFonts w:ascii="Arial" w:hAnsi="Arial" w:cs="Arial"/>
          <w:sz w:val="24"/>
          <w:szCs w:val="24"/>
          <w:lang w:val="pt-BR"/>
        </w:rPr>
        <w:t>m</w:t>
      </w:r>
      <w:r w:rsidRPr="00143802">
        <w:rPr>
          <w:rFonts w:ascii="Arial" w:hAnsi="Arial" w:cs="Arial"/>
          <w:sz w:val="24"/>
          <w:szCs w:val="24"/>
          <w:lang w:val="pt-BR"/>
        </w:rPr>
        <w:t>petente, esclarecendo o posicionamento da(s) ação(</w:t>
      </w:r>
      <w:proofErr w:type="spellStart"/>
      <w:r w:rsidRPr="00143802">
        <w:rPr>
          <w:rFonts w:ascii="Arial" w:hAnsi="Arial" w:cs="Arial"/>
          <w:sz w:val="24"/>
          <w:szCs w:val="24"/>
          <w:lang w:val="pt-BR"/>
        </w:rPr>
        <w:t>ões</w:t>
      </w:r>
      <w:proofErr w:type="spellEnd"/>
      <w:r w:rsidRPr="00143802">
        <w:rPr>
          <w:rFonts w:ascii="Arial" w:hAnsi="Arial" w:cs="Arial"/>
          <w:sz w:val="24"/>
          <w:szCs w:val="24"/>
          <w:lang w:val="pt-BR"/>
        </w:rPr>
        <w:t xml:space="preserve">). </w:t>
      </w:r>
    </w:p>
    <w:p w14:paraId="7FB9F703" w14:textId="2C93ED30" w:rsidR="003F083A" w:rsidRPr="00143802" w:rsidRDefault="003F083A"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Caso o fornecedor esteja em recuperação judicial ou extrajudicial, deverá apresentar a comprovação de que o respectivo plano de recuperação foi acolhido judicialmente, na forma do artigo 58, da Lei nº 11.101, de 09 de fevereiro de 2005, e certidão emitida pela instância judicial competente demonstrando estar a empresa apta econômica e financeiramente a participar de procedimento licitatório.</w:t>
      </w:r>
    </w:p>
    <w:p w14:paraId="4F7D61D2" w14:textId="77777777" w:rsidR="00B65C1C" w:rsidRPr="00143802" w:rsidRDefault="00B65C1C" w:rsidP="00284F05">
      <w:pPr>
        <w:pStyle w:val="PargrafodaLista"/>
        <w:tabs>
          <w:tab w:val="left" w:pos="821"/>
        </w:tabs>
        <w:autoSpaceDE w:val="0"/>
        <w:autoSpaceDN w:val="0"/>
        <w:spacing w:line="276" w:lineRule="auto"/>
        <w:ind w:right="-42"/>
        <w:jc w:val="both"/>
        <w:rPr>
          <w:rFonts w:ascii="Arial" w:hAnsi="Arial" w:cs="Arial"/>
          <w:sz w:val="24"/>
          <w:szCs w:val="24"/>
          <w:lang w:val="pt-BR"/>
        </w:rPr>
      </w:pPr>
    </w:p>
    <w:p w14:paraId="2FFB6883" w14:textId="1EDDA771" w:rsidR="001A1F46" w:rsidRPr="00143802" w:rsidRDefault="006308B8" w:rsidP="00284F05">
      <w:pPr>
        <w:pStyle w:val="Corpodetexto"/>
        <w:numPr>
          <w:ilvl w:val="0"/>
          <w:numId w:val="57"/>
        </w:numPr>
        <w:spacing w:line="266" w:lineRule="auto"/>
        <w:ind w:right="-2"/>
        <w:rPr>
          <w:rFonts w:cs="Arial"/>
          <w:b/>
          <w:szCs w:val="24"/>
        </w:rPr>
      </w:pPr>
      <w:r w:rsidRPr="00143802">
        <w:rPr>
          <w:rFonts w:cs="Arial"/>
          <w:b/>
          <w:szCs w:val="24"/>
        </w:rPr>
        <w:t>Outros Documentos</w:t>
      </w:r>
    </w:p>
    <w:p w14:paraId="5AE538CA" w14:textId="77777777" w:rsidR="001A1F46" w:rsidRPr="00143802" w:rsidRDefault="001A1F46" w:rsidP="00284F05">
      <w:pPr>
        <w:tabs>
          <w:tab w:val="left" w:pos="1701"/>
        </w:tabs>
        <w:jc w:val="both"/>
        <w:rPr>
          <w:rFonts w:ascii="Arial" w:hAnsi="Arial" w:cs="Arial"/>
        </w:rPr>
      </w:pPr>
    </w:p>
    <w:p w14:paraId="40A1F7C4" w14:textId="4C1605D2" w:rsidR="001A1F46" w:rsidRPr="00143802" w:rsidRDefault="001A1F4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Declaração de que não emprega menor de 18 anos em trabalho noturno, perigoso ou insalubre e não emprega menor de 16 anos, salvo na condição de aprendiz, a partir de </w:t>
      </w:r>
      <w:r w:rsidRPr="00143802">
        <w:rPr>
          <w:rFonts w:ascii="Arial" w:hAnsi="Arial" w:cs="Arial"/>
          <w:sz w:val="24"/>
          <w:szCs w:val="24"/>
          <w:lang w:val="pt-BR"/>
        </w:rPr>
        <w:lastRenderedPageBreak/>
        <w:t>14 anos, sob as penas da Lei, conforme o disposto no artigo. 7º, inciso XXXIII da Constituição Federal e inciso VI do art. 68 da Lei Federal nº 14.133/21;</w:t>
      </w:r>
    </w:p>
    <w:p w14:paraId="5B2A271B" w14:textId="46A62DEE" w:rsidR="001A1F46" w:rsidRPr="00143802" w:rsidRDefault="001A1F4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w:t>
      </w:r>
    </w:p>
    <w:p w14:paraId="3DA3680E" w14:textId="69FA0508" w:rsidR="001A1F46" w:rsidRPr="00143802" w:rsidRDefault="001A1F4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Declaração de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48D8652F" w14:textId="0CD6A55F" w:rsidR="001A1F46" w:rsidRPr="00143802" w:rsidRDefault="001A1F4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Em se tratando de ME e EPP, declaração de observância e atendimento aos parágrafos §1º, §2º, §3º do art. 4º da Lei Federal nº 14.133/21;</w:t>
      </w:r>
    </w:p>
    <w:p w14:paraId="33CE4E49" w14:textId="417B5263" w:rsidR="001A1F46" w:rsidRPr="00143802" w:rsidRDefault="001A1F4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Declaração </w:t>
      </w:r>
      <w:r w:rsidR="00C34E30" w:rsidRPr="00143802">
        <w:rPr>
          <w:rFonts w:ascii="Arial" w:hAnsi="Arial" w:cs="Arial"/>
          <w:sz w:val="24"/>
          <w:szCs w:val="24"/>
          <w:lang w:val="pt-BR"/>
        </w:rPr>
        <w:t>d</w:t>
      </w:r>
      <w:r w:rsidRPr="00143802">
        <w:rPr>
          <w:rFonts w:ascii="Arial" w:hAnsi="Arial" w:cs="Arial"/>
          <w:sz w:val="24"/>
          <w:szCs w:val="24"/>
          <w:lang w:val="pt-BR"/>
        </w:rPr>
        <w:t>e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2821488C" w14:textId="39F053DC" w:rsidR="001A1F46" w:rsidRPr="00143802" w:rsidRDefault="001A1F4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Declaração de que cumpre as exigências de reserva de cargos para pessoa com deficiência e para reabilitado da Previdência Social.</w:t>
      </w:r>
    </w:p>
    <w:p w14:paraId="47DCCBA5" w14:textId="1EF55EC2" w:rsidR="002E0B27" w:rsidRPr="00143802" w:rsidRDefault="001A1F46"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As declarações supra deverão ser elaboradas em papel timbrado e subscritas pelo representante legal da licitante, sendo recomendada a utilização do modelo constante no </w:t>
      </w:r>
      <w:r w:rsidR="00491B8A" w:rsidRPr="00143802">
        <w:rPr>
          <w:rFonts w:ascii="Arial" w:hAnsi="Arial" w:cs="Arial"/>
          <w:b/>
          <w:bCs/>
          <w:sz w:val="24"/>
          <w:szCs w:val="24"/>
          <w:u w:val="single"/>
          <w:lang w:val="pt-BR"/>
        </w:rPr>
        <w:t>ANEXO III</w:t>
      </w:r>
      <w:r w:rsidRPr="00143802">
        <w:rPr>
          <w:rFonts w:ascii="Arial" w:hAnsi="Arial" w:cs="Arial"/>
          <w:sz w:val="24"/>
          <w:szCs w:val="24"/>
          <w:lang w:val="pt-BR"/>
        </w:rPr>
        <w:t xml:space="preserve"> do presente Aviso de </w:t>
      </w:r>
      <w:r w:rsidR="00DB04ED">
        <w:rPr>
          <w:rFonts w:ascii="Arial" w:hAnsi="Arial" w:cs="Arial"/>
          <w:sz w:val="24"/>
          <w:szCs w:val="24"/>
          <w:lang w:val="pt-BR"/>
        </w:rPr>
        <w:t>Contratação Direta</w:t>
      </w:r>
      <w:r w:rsidRPr="00143802">
        <w:rPr>
          <w:rFonts w:ascii="Arial" w:hAnsi="Arial" w:cs="Arial"/>
          <w:sz w:val="24"/>
          <w:szCs w:val="24"/>
          <w:lang w:val="pt-BR"/>
        </w:rPr>
        <w:t>, facultando-se a elaboração de declarações individualizadas.</w:t>
      </w:r>
    </w:p>
    <w:p w14:paraId="32ACED41" w14:textId="46DBA072" w:rsidR="002E0B27" w:rsidRPr="00143802" w:rsidRDefault="002E0B27"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O fornecedor deverá atentar </w:t>
      </w:r>
      <w:r w:rsidR="00D159DF" w:rsidRPr="00143802">
        <w:rPr>
          <w:rFonts w:ascii="Arial" w:hAnsi="Arial" w:cs="Arial"/>
          <w:sz w:val="24"/>
          <w:szCs w:val="24"/>
          <w:lang w:val="pt-BR"/>
        </w:rPr>
        <w:t xml:space="preserve">para </w:t>
      </w:r>
      <w:r w:rsidRPr="00143802">
        <w:rPr>
          <w:rFonts w:ascii="Arial" w:hAnsi="Arial" w:cs="Arial"/>
          <w:sz w:val="24"/>
          <w:szCs w:val="24"/>
          <w:lang w:val="pt-BR"/>
        </w:rPr>
        <w:t xml:space="preserve">que: </w:t>
      </w:r>
    </w:p>
    <w:p w14:paraId="62626183" w14:textId="4D447588" w:rsidR="002E0B27" w:rsidRPr="00143802" w:rsidRDefault="002E0B27" w:rsidP="0033197D">
      <w:pPr>
        <w:pStyle w:val="PargrafodaLista"/>
        <w:numPr>
          <w:ilvl w:val="2"/>
          <w:numId w:val="57"/>
        </w:numPr>
        <w:jc w:val="both"/>
        <w:rPr>
          <w:rFonts w:ascii="Arial" w:hAnsi="Arial" w:cs="Arial"/>
          <w:sz w:val="24"/>
          <w:szCs w:val="24"/>
          <w:lang w:val="pt-BR"/>
        </w:rPr>
      </w:pPr>
      <w:r w:rsidRPr="00143802">
        <w:rPr>
          <w:rFonts w:ascii="Arial" w:hAnsi="Arial" w:cs="Arial"/>
          <w:sz w:val="24"/>
          <w:szCs w:val="24"/>
          <w:lang w:val="pt-BR"/>
        </w:rPr>
        <w:t xml:space="preserve">Todos os documentos devem estar com seu prazo de validade em vigor. Se este prazo não constar do próprio documento ou de lei específica, será considerado o prazo de validade de 06 (seis) meses, a contar da data de sua expedição. </w:t>
      </w:r>
    </w:p>
    <w:p w14:paraId="54AE99C6" w14:textId="6619C266" w:rsidR="002E0B27" w:rsidRPr="00143802" w:rsidRDefault="002E0B27" w:rsidP="0033197D">
      <w:pPr>
        <w:pStyle w:val="PargrafodaLista"/>
        <w:numPr>
          <w:ilvl w:val="2"/>
          <w:numId w:val="57"/>
        </w:numPr>
        <w:jc w:val="both"/>
        <w:rPr>
          <w:rFonts w:ascii="Arial" w:hAnsi="Arial" w:cs="Arial"/>
          <w:sz w:val="24"/>
          <w:szCs w:val="24"/>
          <w:lang w:val="pt-BR"/>
        </w:rPr>
      </w:pPr>
      <w:r w:rsidRPr="00143802">
        <w:rPr>
          <w:rFonts w:ascii="Arial" w:hAnsi="Arial" w:cs="Arial"/>
          <w:sz w:val="24"/>
          <w:szCs w:val="24"/>
          <w:lang w:val="pt-BR"/>
        </w:rPr>
        <w:t xml:space="preserve">Todos os documentos expedidos pela empresa deverão estar subscritos por seu representante legal ou procurador, com identificação clara do subscritor. </w:t>
      </w:r>
    </w:p>
    <w:p w14:paraId="6B858A73" w14:textId="130593E5" w:rsidR="002E0B27" w:rsidRPr="00143802" w:rsidRDefault="002E0B27" w:rsidP="0033197D">
      <w:pPr>
        <w:pStyle w:val="PargrafodaLista"/>
        <w:numPr>
          <w:ilvl w:val="2"/>
          <w:numId w:val="57"/>
        </w:numPr>
        <w:jc w:val="both"/>
        <w:rPr>
          <w:rFonts w:ascii="Arial" w:hAnsi="Arial" w:cs="Arial"/>
          <w:sz w:val="24"/>
          <w:szCs w:val="24"/>
          <w:lang w:val="pt-BR"/>
        </w:rPr>
      </w:pPr>
      <w:r w:rsidRPr="00143802">
        <w:rPr>
          <w:rFonts w:ascii="Arial" w:hAnsi="Arial" w:cs="Arial"/>
          <w:sz w:val="24"/>
          <w:szCs w:val="24"/>
          <w:lang w:val="pt-BR"/>
        </w:rPr>
        <w:t xml:space="preserve">Todo e qualquer documento apresentado em língua estrangeira deverá estar acompanhado da respectiva tradução para o idioma pátrio, feita por tradutor público juramentado. </w:t>
      </w:r>
    </w:p>
    <w:p w14:paraId="13F3F15A" w14:textId="2FC01089" w:rsidR="002E0B27" w:rsidRPr="00143802" w:rsidRDefault="002E0B27" w:rsidP="0033197D">
      <w:pPr>
        <w:pStyle w:val="PargrafodaLista"/>
        <w:numPr>
          <w:ilvl w:val="2"/>
          <w:numId w:val="57"/>
        </w:numPr>
        <w:jc w:val="both"/>
        <w:rPr>
          <w:rFonts w:ascii="Arial" w:hAnsi="Arial" w:cs="Arial"/>
          <w:sz w:val="24"/>
          <w:szCs w:val="24"/>
          <w:lang w:val="pt-BR"/>
        </w:rPr>
      </w:pPr>
      <w:r w:rsidRPr="00143802">
        <w:rPr>
          <w:rFonts w:ascii="Arial" w:hAnsi="Arial" w:cs="Arial"/>
          <w:sz w:val="24"/>
          <w:szCs w:val="24"/>
          <w:lang w:val="pt-BR"/>
        </w:rPr>
        <w:t>Não serão aceitos documentos cujas datas e caracteres estejam ilegíveis ou rasurados de tal forma que não possam ser entendidos.</w:t>
      </w:r>
    </w:p>
    <w:p w14:paraId="6062CEFC" w14:textId="22F98E59" w:rsidR="002E0B27" w:rsidRPr="00143802" w:rsidRDefault="002E0B27" w:rsidP="0033197D">
      <w:pPr>
        <w:pStyle w:val="PargrafodaLista"/>
        <w:numPr>
          <w:ilvl w:val="2"/>
          <w:numId w:val="57"/>
        </w:numPr>
        <w:jc w:val="both"/>
        <w:rPr>
          <w:rFonts w:ascii="Arial" w:hAnsi="Arial" w:cs="Arial"/>
          <w:sz w:val="24"/>
          <w:szCs w:val="24"/>
          <w:lang w:val="pt-BR"/>
        </w:rPr>
      </w:pPr>
      <w:r w:rsidRPr="00143802">
        <w:rPr>
          <w:rFonts w:ascii="Arial" w:hAnsi="Arial" w:cs="Arial"/>
          <w:sz w:val="24"/>
          <w:szCs w:val="24"/>
          <w:lang w:val="pt-BR"/>
        </w:rPr>
        <w:t>Os documentos exigidos para habilitação não poderão, em hipótese alguma, ser substituídos por protocolos, que apenas configurem o seu requerimento, não podendo, ainda, ser remetidos posteriormente ao prazo fixado.</w:t>
      </w:r>
    </w:p>
    <w:p w14:paraId="1939AFFF" w14:textId="77777777" w:rsidR="003A1383" w:rsidRPr="00143802" w:rsidRDefault="003A1383" w:rsidP="00284F05">
      <w:pPr>
        <w:pStyle w:val="Corpodetexto"/>
        <w:ind w:right="-42"/>
        <w:rPr>
          <w:rFonts w:cs="Arial"/>
          <w:szCs w:val="24"/>
        </w:rPr>
      </w:pPr>
    </w:p>
    <w:p w14:paraId="55218D4C" w14:textId="77777777" w:rsidR="003A1383" w:rsidRPr="00143802" w:rsidRDefault="003A1383" w:rsidP="00284F05">
      <w:pPr>
        <w:pStyle w:val="Corpodetexto"/>
        <w:numPr>
          <w:ilvl w:val="0"/>
          <w:numId w:val="57"/>
        </w:numPr>
        <w:spacing w:line="266" w:lineRule="auto"/>
        <w:ind w:right="-2"/>
        <w:rPr>
          <w:rFonts w:cs="Arial"/>
          <w:b/>
          <w:szCs w:val="24"/>
        </w:rPr>
      </w:pPr>
      <w:r w:rsidRPr="00143802">
        <w:rPr>
          <w:rFonts w:cs="Arial"/>
          <w:b/>
          <w:szCs w:val="24"/>
        </w:rPr>
        <w:t>CONTRATAÇÃO</w:t>
      </w:r>
    </w:p>
    <w:p w14:paraId="69991680" w14:textId="77777777" w:rsidR="00FA1656" w:rsidRPr="00143802" w:rsidRDefault="00FA1656" w:rsidP="00284F05">
      <w:pPr>
        <w:pStyle w:val="Corpodetexto"/>
        <w:spacing w:line="266" w:lineRule="auto"/>
        <w:ind w:left="720" w:right="-2"/>
        <w:rPr>
          <w:rFonts w:cs="Arial"/>
          <w:caps/>
          <w:szCs w:val="24"/>
        </w:rPr>
      </w:pPr>
    </w:p>
    <w:p w14:paraId="5B8A8A06" w14:textId="29BAD3A0"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Após a homologação e adjudicação, caso se conclua pela contratação, será firmado Termo de Contrato ou emitido instrumento equivalente</w:t>
      </w:r>
      <w:r w:rsidR="00AB7E91" w:rsidRPr="00143802">
        <w:rPr>
          <w:rFonts w:ascii="Arial" w:hAnsi="Arial" w:cs="Arial"/>
          <w:sz w:val="24"/>
          <w:szCs w:val="24"/>
          <w:lang w:val="pt-BR"/>
        </w:rPr>
        <w:t>;</w:t>
      </w:r>
    </w:p>
    <w:p w14:paraId="6CDE00F7" w14:textId="0F4585DB"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O adjudicatário terá o prazo de </w:t>
      </w:r>
      <w:r w:rsidR="00ED43A7" w:rsidRPr="00143802">
        <w:rPr>
          <w:rFonts w:ascii="Arial" w:hAnsi="Arial" w:cs="Arial"/>
          <w:sz w:val="24"/>
          <w:szCs w:val="24"/>
          <w:lang w:val="pt-BR"/>
        </w:rPr>
        <w:t>3</w:t>
      </w:r>
      <w:r w:rsidRPr="00143802">
        <w:rPr>
          <w:rFonts w:ascii="Arial" w:hAnsi="Arial" w:cs="Arial"/>
          <w:sz w:val="24"/>
          <w:szCs w:val="24"/>
          <w:lang w:val="pt-BR"/>
        </w:rPr>
        <w:t xml:space="preserve"> (</w:t>
      </w:r>
      <w:r w:rsidR="00ED43A7" w:rsidRPr="00143802">
        <w:rPr>
          <w:rFonts w:ascii="Arial" w:hAnsi="Arial" w:cs="Arial"/>
          <w:sz w:val="24"/>
          <w:szCs w:val="24"/>
          <w:lang w:val="pt-BR"/>
        </w:rPr>
        <w:t>três</w:t>
      </w:r>
      <w:r w:rsidRPr="00143802">
        <w:rPr>
          <w:rFonts w:ascii="Arial" w:hAnsi="Arial" w:cs="Arial"/>
          <w:sz w:val="24"/>
          <w:szCs w:val="24"/>
          <w:lang w:val="pt-BR"/>
        </w:rPr>
        <w:t xml:space="preserve">) dias úteis, contados a partir da data de sua </w:t>
      </w:r>
      <w:r w:rsidRPr="00143802">
        <w:rPr>
          <w:rFonts w:ascii="Arial" w:hAnsi="Arial" w:cs="Arial"/>
          <w:sz w:val="24"/>
          <w:szCs w:val="24"/>
          <w:lang w:val="pt-BR"/>
        </w:rPr>
        <w:lastRenderedPageBreak/>
        <w:t xml:space="preserve">convocação, para assinar o Termo de Contrato ou aceitar instrumento equivalente, conforme o caso (Nota de Empenho/Carta Contrato/Autorização), sob pena de decair o direito à contratação, sem prejuízo das sanções previstas neste Aviso </w:t>
      </w:r>
      <w:r w:rsidR="00ED43A7" w:rsidRPr="00143802">
        <w:rPr>
          <w:rFonts w:ascii="Arial" w:hAnsi="Arial" w:cs="Arial"/>
          <w:sz w:val="24"/>
          <w:szCs w:val="24"/>
          <w:lang w:val="pt-BR"/>
        </w:rPr>
        <w:t xml:space="preserve">de </w:t>
      </w:r>
      <w:r w:rsidR="00DB04ED">
        <w:rPr>
          <w:rFonts w:ascii="Arial" w:hAnsi="Arial" w:cs="Arial"/>
          <w:sz w:val="24"/>
          <w:szCs w:val="24"/>
          <w:lang w:val="pt-BR"/>
        </w:rPr>
        <w:t>Contratação Direta</w:t>
      </w:r>
      <w:r w:rsidR="00AB7E91" w:rsidRPr="00143802">
        <w:rPr>
          <w:rFonts w:ascii="Arial" w:hAnsi="Arial" w:cs="Arial"/>
          <w:sz w:val="24"/>
          <w:szCs w:val="24"/>
          <w:lang w:val="pt-BR"/>
        </w:rPr>
        <w:t>;</w:t>
      </w:r>
    </w:p>
    <w:p w14:paraId="45AF0117" w14:textId="4D1544D3" w:rsidR="003A1383" w:rsidRPr="00143802" w:rsidRDefault="003A1383"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Alternativamente à convocação para comparecer perante o órgão ou entidade para a assinatura do Termo de Contrato, a Administração poderá encaminhá-lo para assinatura mediante disponibilização de acesso à sistema de processo eletrônico para esse fim ou outro meio eletrônico, para que seja assinado e devolvido</w:t>
      </w:r>
      <w:r w:rsidR="00AB7E91" w:rsidRPr="00143802">
        <w:rPr>
          <w:rFonts w:ascii="Arial" w:hAnsi="Arial" w:cs="Arial"/>
          <w:w w:val="105"/>
          <w:sz w:val="24"/>
          <w:szCs w:val="24"/>
          <w:lang w:val="pt-BR"/>
        </w:rPr>
        <w:t>;</w:t>
      </w:r>
    </w:p>
    <w:p w14:paraId="65C9AD9D" w14:textId="0B28767D" w:rsidR="003A1383" w:rsidRPr="00143802" w:rsidRDefault="003A1383"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 xml:space="preserve">Será aceita assinatura </w:t>
      </w:r>
      <w:r w:rsidR="009E1C4B" w:rsidRPr="00143802">
        <w:rPr>
          <w:rFonts w:ascii="Arial" w:hAnsi="Arial" w:cs="Arial"/>
          <w:w w:val="105"/>
          <w:sz w:val="24"/>
          <w:szCs w:val="24"/>
          <w:lang w:val="pt-BR"/>
        </w:rPr>
        <w:t>da representação</w:t>
      </w:r>
      <w:r w:rsidRPr="00143802">
        <w:rPr>
          <w:rFonts w:ascii="Arial" w:hAnsi="Arial" w:cs="Arial"/>
          <w:w w:val="105"/>
          <w:sz w:val="24"/>
          <w:szCs w:val="24"/>
          <w:lang w:val="pt-BR"/>
        </w:rPr>
        <w:t>/ procurador da empresa por certificado digital</w:t>
      </w:r>
      <w:r w:rsidR="00AB7E91" w:rsidRPr="00143802">
        <w:rPr>
          <w:rFonts w:ascii="Arial" w:hAnsi="Arial" w:cs="Arial"/>
          <w:w w:val="105"/>
          <w:sz w:val="24"/>
          <w:szCs w:val="24"/>
          <w:lang w:val="pt-BR"/>
        </w:rPr>
        <w:t>;</w:t>
      </w:r>
    </w:p>
    <w:p w14:paraId="05164D36" w14:textId="49141E99" w:rsidR="003A1383" w:rsidRPr="00143802" w:rsidRDefault="003A1383"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O prazo previsto no subitem anterior poderá ser prorrogado, por igual período, por solicitação justificada do adjudicatário e aceita pela Administração</w:t>
      </w:r>
      <w:r w:rsidR="00AB7E91" w:rsidRPr="00143802">
        <w:rPr>
          <w:rFonts w:ascii="Arial" w:hAnsi="Arial" w:cs="Arial"/>
          <w:w w:val="105"/>
          <w:sz w:val="24"/>
          <w:szCs w:val="24"/>
          <w:lang w:val="pt-BR"/>
        </w:rPr>
        <w:t>.</w:t>
      </w:r>
    </w:p>
    <w:p w14:paraId="439CB6AE" w14:textId="77777777"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 Aceite da Nota de Empenho ou do instrumento equivalente, emitida ao fornecedor adjudicado, implica o reconhecimento de que:</w:t>
      </w:r>
    </w:p>
    <w:p w14:paraId="535C314A" w14:textId="77777777" w:rsidR="003A1383" w:rsidRPr="00143802" w:rsidRDefault="003A1383"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referida Nota está substituindo o contrato, aplicando-se à relação de negócios ali estabelecida as disposições da Lei nº 14.133, de 2021;</w:t>
      </w:r>
    </w:p>
    <w:p w14:paraId="12DBBBED" w14:textId="77777777" w:rsidR="003A1383" w:rsidRPr="00143802" w:rsidRDefault="003A1383"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a contratada se vincula à sua proposta e às previsões contidas no Aviso de Contratação Direta e seus anexos;</w:t>
      </w:r>
    </w:p>
    <w:p w14:paraId="12C536FC" w14:textId="77777777" w:rsidR="003A1383" w:rsidRPr="00143802" w:rsidRDefault="003A1383" w:rsidP="0033197D">
      <w:pPr>
        <w:pStyle w:val="PargrafodaLista"/>
        <w:numPr>
          <w:ilvl w:val="2"/>
          <w:numId w:val="57"/>
        </w:numPr>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a contratada reconhece que as hipóteses de rescisão são aquelas previstas nos artigos 137 e 138 da Lei nº 14.133, de 2021 e reconhece os direitos da Administração previstos nos artigos 137 a 139 da mesma Lei.</w:t>
      </w:r>
    </w:p>
    <w:p w14:paraId="1D03F359" w14:textId="77777777"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 prazo de vigência da contratação é o estabelecido no Termo de Referência.</w:t>
      </w:r>
    </w:p>
    <w:p w14:paraId="3B9B70E1" w14:textId="767A5445"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Na assinatura do contrato ou do instrumento equivalente será exigida a comprovação das condições de habilitação e contratação consignadas neste aviso, que deverão ser mantidas pelo fornecedor durante a vigência do contrato</w:t>
      </w:r>
      <w:r w:rsidR="00832348" w:rsidRPr="00143802">
        <w:rPr>
          <w:rFonts w:ascii="Arial" w:hAnsi="Arial" w:cs="Arial"/>
          <w:sz w:val="24"/>
          <w:szCs w:val="24"/>
          <w:lang w:val="pt-BR"/>
        </w:rPr>
        <w:t>.</w:t>
      </w:r>
    </w:p>
    <w:p w14:paraId="0099DB9C" w14:textId="77777777" w:rsidR="003A1383" w:rsidRPr="00143802" w:rsidRDefault="003A1383" w:rsidP="00284F05">
      <w:pPr>
        <w:pStyle w:val="Corpodetexto"/>
        <w:ind w:right="-42"/>
        <w:rPr>
          <w:rFonts w:cs="Arial"/>
          <w:szCs w:val="24"/>
        </w:rPr>
      </w:pPr>
    </w:p>
    <w:p w14:paraId="20351B4B" w14:textId="7899FCC1" w:rsidR="00616325" w:rsidRPr="00143802" w:rsidRDefault="00616325" w:rsidP="00284F05">
      <w:pPr>
        <w:pStyle w:val="Corpodetexto"/>
        <w:numPr>
          <w:ilvl w:val="0"/>
          <w:numId w:val="57"/>
        </w:numPr>
        <w:spacing w:line="266" w:lineRule="auto"/>
        <w:ind w:right="-2"/>
        <w:rPr>
          <w:rFonts w:cs="Arial"/>
          <w:b/>
          <w:szCs w:val="24"/>
        </w:rPr>
      </w:pPr>
      <w:r w:rsidRPr="00143802">
        <w:rPr>
          <w:rFonts w:cs="Arial"/>
          <w:b/>
          <w:szCs w:val="24"/>
        </w:rPr>
        <w:t>PENALIDADES</w:t>
      </w:r>
    </w:p>
    <w:p w14:paraId="50D357C7" w14:textId="77777777" w:rsidR="006308B8" w:rsidRPr="00143802" w:rsidRDefault="006308B8" w:rsidP="00284F05">
      <w:pPr>
        <w:pStyle w:val="Corpodetexto"/>
        <w:tabs>
          <w:tab w:val="left" w:pos="0"/>
        </w:tabs>
        <w:spacing w:line="266" w:lineRule="auto"/>
        <w:ind w:left="720" w:right="-2"/>
        <w:rPr>
          <w:rFonts w:cs="Arial"/>
          <w:b/>
          <w:szCs w:val="24"/>
        </w:rPr>
      </w:pPr>
    </w:p>
    <w:p w14:paraId="6F1D3736" w14:textId="2960CEE3" w:rsidR="006308B8" w:rsidRPr="00143802" w:rsidRDefault="0061632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São aplicáveis as sanções e procedimentos previstos no Título IV, Capítulo I da Lei Federal nº 14.133/21 e Seção XI do Decreto Municipal nº 62.100/2022.</w:t>
      </w:r>
    </w:p>
    <w:p w14:paraId="23FF2F2D" w14:textId="33034B74"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As penalidades só deixarão de ser aplicadas nas seguintes hipóteses:</w:t>
      </w:r>
    </w:p>
    <w:p w14:paraId="0FC18739" w14:textId="20727570" w:rsidR="00616325" w:rsidRPr="00143802" w:rsidRDefault="00616325" w:rsidP="0033197D">
      <w:pPr>
        <w:pStyle w:val="PargrafodaLista"/>
        <w:numPr>
          <w:ilvl w:val="3"/>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comprovação, anexada aos autos, da ocorrência de força maior impeditiva do cumprimento da obrigação; e/ou;</w:t>
      </w:r>
    </w:p>
    <w:p w14:paraId="0E6D6030" w14:textId="62100A6C" w:rsidR="00616325" w:rsidRPr="00143802" w:rsidRDefault="00616325" w:rsidP="0033197D">
      <w:pPr>
        <w:pStyle w:val="PargrafodaLista"/>
        <w:numPr>
          <w:ilvl w:val="3"/>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manifestação da unidade requisitante, informando que o ocorrido derivou de fatos imputáveis exclusivamente à Administração.</w:t>
      </w:r>
    </w:p>
    <w:p w14:paraId="35217105" w14:textId="27A77150" w:rsidR="00616325" w:rsidRPr="00143802" w:rsidRDefault="0061632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Ocorrendo recusa da adjudicatária em retirar/receber a nota de empenho, dentro do prazo estabelecido neste Aviso, sem justificativa aceita pela Administração, garantido o direito prévio de citação e da ampla defesa, serão aplicadas:</w:t>
      </w:r>
    </w:p>
    <w:p w14:paraId="5EF98A68" w14:textId="5DB2CC4C"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lastRenderedPageBreak/>
        <w:t>Multa no valor de 20% (vinte por cento) do valor do ajuste se firmado fosse;</w:t>
      </w:r>
    </w:p>
    <w:p w14:paraId="57DEB611" w14:textId="553FBCAF"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Pena de impedimento de licitar e contratar</w:t>
      </w:r>
      <w:r w:rsidR="00832348" w:rsidRPr="00143802">
        <w:rPr>
          <w:rFonts w:ascii="Arial" w:hAnsi="Arial" w:cs="Arial"/>
          <w:bCs/>
          <w:sz w:val="24"/>
          <w:szCs w:val="24"/>
          <w:lang w:val="pt-BR"/>
        </w:rPr>
        <w:t xml:space="preserve">, </w:t>
      </w:r>
      <w:r w:rsidRPr="00143802">
        <w:rPr>
          <w:rFonts w:ascii="Arial" w:hAnsi="Arial" w:cs="Arial"/>
          <w:bCs/>
          <w:sz w:val="24"/>
          <w:szCs w:val="24"/>
          <w:lang w:val="pt-BR"/>
        </w:rPr>
        <w:t>pelo prazo</w:t>
      </w:r>
      <w:r w:rsidR="00832348" w:rsidRPr="00143802">
        <w:rPr>
          <w:rFonts w:ascii="Arial" w:hAnsi="Arial" w:cs="Arial"/>
          <w:bCs/>
          <w:sz w:val="24"/>
          <w:szCs w:val="24"/>
          <w:lang w:val="pt-BR"/>
        </w:rPr>
        <w:t xml:space="preserve"> máximo </w:t>
      </w:r>
      <w:r w:rsidRPr="00143802">
        <w:rPr>
          <w:rFonts w:ascii="Arial" w:hAnsi="Arial" w:cs="Arial"/>
          <w:bCs/>
          <w:sz w:val="24"/>
          <w:szCs w:val="24"/>
          <w:lang w:val="pt-BR"/>
        </w:rPr>
        <w:t>de até 3 (três) anos</w:t>
      </w:r>
      <w:r w:rsidR="00832348" w:rsidRPr="00143802">
        <w:rPr>
          <w:rFonts w:ascii="Arial" w:hAnsi="Arial" w:cs="Arial"/>
          <w:bCs/>
          <w:sz w:val="24"/>
          <w:szCs w:val="24"/>
          <w:lang w:val="pt-BR"/>
        </w:rPr>
        <w:t xml:space="preserve">, </w:t>
      </w:r>
      <w:r w:rsidRPr="00143802">
        <w:rPr>
          <w:rFonts w:ascii="Arial" w:hAnsi="Arial" w:cs="Arial"/>
          <w:bCs/>
          <w:sz w:val="24"/>
          <w:szCs w:val="24"/>
          <w:lang w:val="pt-BR"/>
        </w:rPr>
        <w:t>com a Administração Pública</w:t>
      </w:r>
      <w:r w:rsidR="00977181" w:rsidRPr="00143802">
        <w:rPr>
          <w:rFonts w:ascii="Arial" w:hAnsi="Arial" w:cs="Arial"/>
          <w:bCs/>
          <w:sz w:val="24"/>
          <w:szCs w:val="24"/>
          <w:lang w:val="pt-BR"/>
        </w:rPr>
        <w:t xml:space="preserve"> direta e indireta do ente federativo que tiver aplicado a sanção</w:t>
      </w:r>
      <w:r w:rsidR="00832348" w:rsidRPr="00143802">
        <w:rPr>
          <w:rFonts w:ascii="Arial" w:hAnsi="Arial" w:cs="Arial"/>
          <w:bCs/>
          <w:sz w:val="24"/>
          <w:szCs w:val="24"/>
          <w:lang w:val="pt-BR"/>
        </w:rPr>
        <w:t>;</w:t>
      </w:r>
    </w:p>
    <w:p w14:paraId="79DB75F1" w14:textId="73844254" w:rsidR="00616325" w:rsidRPr="00143802" w:rsidRDefault="0061632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19.2 ou declaração de inidoneidade para licitar ou contratar, a depender da natureza e gravidade da infração cometida e peculiaridades do caso em concreto.</w:t>
      </w:r>
    </w:p>
    <w:p w14:paraId="73488D11" w14:textId="05DCFE21" w:rsidR="00616325" w:rsidRPr="00143802" w:rsidRDefault="0061632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As penalidades poderão ainda ser aplicadas em outras hipóteses, nos termos da Lei, garantido o direito prévio de citação e da ampla defesa, sendo que com relação a multas serão aplicadas como segue:</w:t>
      </w:r>
    </w:p>
    <w:p w14:paraId="4158C262" w14:textId="6C3F5889"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Multa de 20% (vinte por cento) sobre o valor do ajuste, por inexecução total do objeto.</w:t>
      </w:r>
    </w:p>
    <w:p w14:paraId="0525F129" w14:textId="7C887826"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 xml:space="preserve">Multa de 20% (vinte por cento) sobre o valor da parcela </w:t>
      </w:r>
      <w:proofErr w:type="spellStart"/>
      <w:r w:rsidRPr="00143802">
        <w:rPr>
          <w:rFonts w:ascii="Arial" w:hAnsi="Arial" w:cs="Arial"/>
          <w:bCs/>
          <w:sz w:val="24"/>
          <w:szCs w:val="24"/>
          <w:lang w:val="pt-BR"/>
        </w:rPr>
        <w:t>inexecutada</w:t>
      </w:r>
      <w:proofErr w:type="spellEnd"/>
      <w:r w:rsidRPr="00143802">
        <w:rPr>
          <w:rFonts w:ascii="Arial" w:hAnsi="Arial" w:cs="Arial"/>
          <w:bCs/>
          <w:sz w:val="24"/>
          <w:szCs w:val="24"/>
          <w:lang w:val="pt-BR"/>
        </w:rPr>
        <w:t>, por inexecução parcial do ajuste.</w:t>
      </w:r>
    </w:p>
    <w:p w14:paraId="1BA17748" w14:textId="7E47D185"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1C69C047" w14:textId="0097803A"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Multa de 5% (cinco por cento) sobre o valor do material entregue em desacordo com as especificações do edital e do ajuste, sem prejuízo de sua substituição, no prazo estabelecido.</w:t>
      </w:r>
    </w:p>
    <w:p w14:paraId="20022356" w14:textId="62F75851"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Multa de 2% (dois por cento) sobre o valor do ajuste, por descumprimento de qualquer das obrigações decorrentes do ajuste, não previstas nas demais disposições desta cláusula.</w:t>
      </w:r>
    </w:p>
    <w:p w14:paraId="0D124EEC" w14:textId="005D1208"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Multa de 20% (vinte por cento) sobre o valor do contrato, por rescisão do ajuste decorrente de culpa da Contratada.</w:t>
      </w:r>
    </w:p>
    <w:p w14:paraId="126A5B73" w14:textId="08CB76E3" w:rsidR="00616325" w:rsidRPr="00143802" w:rsidRDefault="0061632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As sanções são independentes e a aplicação de uma não exclui a das outras, quando cabíveis.</w:t>
      </w:r>
    </w:p>
    <w:p w14:paraId="15430899" w14:textId="3068F416" w:rsidR="00616325" w:rsidRPr="00143802" w:rsidRDefault="0061632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Das decisões de aplicação de penalidade, caberá recurso nos termos dos artigos 166 e 167 da Lei Federal nº 14.133/21, observados os prazos nele fixados, que deverá ser dirigido ao Senhor Subprefeito, e protocolizado nos dias úteis, das 10h às 16 horas</w:t>
      </w:r>
      <w:r w:rsidR="00C60BE7" w:rsidRPr="00143802">
        <w:rPr>
          <w:rFonts w:ascii="Arial" w:hAnsi="Arial" w:cs="Arial"/>
          <w:sz w:val="24"/>
          <w:szCs w:val="24"/>
          <w:lang w:val="pt-BR"/>
        </w:rPr>
        <w:t>. No ato do oferecimento do recurso deverá ser recolhido o preço público fixado no item 13.7 da Tabela integrante do Decreto Municipal n° 63.076, de 22 de dezembro de 2023, nos termos do que dispõe o artigo 17 do Decreto Municipal nº 51.714/2010.</w:t>
      </w:r>
    </w:p>
    <w:p w14:paraId="47AD8370" w14:textId="346E9F27"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 xml:space="preserve">Não serão conhecidos recursos enviados pelo correio, correio eletrônico ou </w:t>
      </w:r>
      <w:r w:rsidRPr="00143802">
        <w:rPr>
          <w:rFonts w:ascii="Arial" w:hAnsi="Arial" w:cs="Arial"/>
          <w:bCs/>
          <w:sz w:val="24"/>
          <w:szCs w:val="24"/>
          <w:lang w:val="pt-BR"/>
        </w:rPr>
        <w:lastRenderedPageBreak/>
        <w:t>qualquer outro meio de comunicação, se, dentro do prazo previsto em lei, a peça inicial original não tiver sido protocolizada.</w:t>
      </w:r>
    </w:p>
    <w:p w14:paraId="66983FD2" w14:textId="56992CF4" w:rsidR="00616325" w:rsidRPr="00143802" w:rsidRDefault="00616325" w:rsidP="0033197D">
      <w:pPr>
        <w:pStyle w:val="PargrafodaLista"/>
        <w:numPr>
          <w:ilvl w:val="2"/>
          <w:numId w:val="57"/>
        </w:numPr>
        <w:tabs>
          <w:tab w:val="left" w:pos="0"/>
        </w:tabs>
        <w:spacing w:before="120" w:after="120"/>
        <w:jc w:val="both"/>
        <w:rPr>
          <w:rFonts w:ascii="Arial" w:hAnsi="Arial" w:cs="Arial"/>
          <w:bCs/>
          <w:sz w:val="24"/>
          <w:szCs w:val="24"/>
          <w:lang w:val="pt-BR"/>
        </w:rPr>
      </w:pPr>
      <w:r w:rsidRPr="00143802">
        <w:rPr>
          <w:rFonts w:ascii="Arial" w:hAnsi="Arial" w:cs="Arial"/>
          <w:bCs/>
          <w:sz w:val="24"/>
          <w:szCs w:val="24"/>
          <w:lang w:val="pt-BR"/>
        </w:rPr>
        <w:t xml:space="preserve">Caso a </w:t>
      </w:r>
      <w:r w:rsidR="00D159DF" w:rsidRPr="00143802">
        <w:rPr>
          <w:rFonts w:ascii="Arial" w:hAnsi="Arial" w:cs="Arial"/>
          <w:bCs/>
          <w:sz w:val="24"/>
          <w:szCs w:val="24"/>
          <w:lang w:val="pt-BR"/>
        </w:rPr>
        <w:t>c</w:t>
      </w:r>
      <w:r w:rsidRPr="00143802">
        <w:rPr>
          <w:rFonts w:ascii="Arial" w:hAnsi="Arial" w:cs="Arial"/>
          <w:bCs/>
          <w:sz w:val="24"/>
          <w:szCs w:val="24"/>
          <w:lang w:val="pt-BR"/>
        </w:rPr>
        <w:t>ontratante releve justificadamente a aplicação da multa ou de qualquer outra penalidade, essa tolerância não poderá ser considerada como modificadora de qualquer condição contratual, permanecendo em pleno vigor todas as condições deste Aviso.</w:t>
      </w:r>
    </w:p>
    <w:p w14:paraId="79D536D9" w14:textId="0533F487" w:rsidR="00616325" w:rsidRPr="00143802" w:rsidRDefault="00616325"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Os procedimentos de aplicação das penalidades de impedimento de licitar e contratar e de declaração de inidoneidade para licitar e contratar serão conduzidos por comissão, nos termos do artigo 158, “caput” e § 1º, da </w:t>
      </w:r>
      <w:hyperlink r:id="rId24" w:tgtFrame="_blank" w:history="1">
        <w:r w:rsidRPr="00143802">
          <w:rPr>
            <w:rFonts w:ascii="Arial" w:hAnsi="Arial" w:cs="Arial"/>
            <w:sz w:val="24"/>
            <w:szCs w:val="24"/>
            <w:lang w:val="pt-BR"/>
          </w:rPr>
          <w:t>Lei Federal nº 14.133, de 2021</w:t>
        </w:r>
      </w:hyperlink>
      <w:r w:rsidRPr="00143802">
        <w:rPr>
          <w:rFonts w:ascii="Arial" w:hAnsi="Arial" w:cs="Arial"/>
          <w:sz w:val="24"/>
          <w:szCs w:val="24"/>
          <w:lang w:val="pt-BR"/>
        </w:rPr>
        <w:t>.</w:t>
      </w:r>
    </w:p>
    <w:p w14:paraId="5931E917" w14:textId="77777777" w:rsidR="00D159DF" w:rsidRPr="00143802" w:rsidRDefault="00616325" w:rsidP="00D159DF">
      <w:pPr>
        <w:pStyle w:val="PargrafodaLista"/>
        <w:numPr>
          <w:ilvl w:val="1"/>
          <w:numId w:val="57"/>
        </w:numPr>
        <w:autoSpaceDE w:val="0"/>
        <w:autoSpaceDN w:val="0"/>
        <w:spacing w:before="120" w:after="120"/>
        <w:ind w:right="-1"/>
        <w:jc w:val="both"/>
        <w:rPr>
          <w:rFonts w:ascii="Arial" w:hAnsi="Arial" w:cs="Arial"/>
          <w:sz w:val="24"/>
          <w:szCs w:val="24"/>
          <w:lang w:val="pt-BR"/>
        </w:rPr>
      </w:pPr>
      <w:r w:rsidRPr="00143802">
        <w:rPr>
          <w:rFonts w:ascii="Arial" w:hAnsi="Arial" w:cs="Arial"/>
          <w:sz w:val="24"/>
          <w:szCs w:val="24"/>
          <w:lang w:val="pt-BR"/>
        </w:rPr>
        <w:t xml:space="preserve">São aplicáveis à presente Dispensa e ao ajuste dela decorrente no que cabível for, inclusive, as sanções penais estabelecidas na </w:t>
      </w:r>
      <w:hyperlink r:id="rId25" w:tgtFrame="_blank" w:history="1">
        <w:r w:rsidR="00D159DF" w:rsidRPr="00143802">
          <w:rPr>
            <w:rFonts w:ascii="Arial" w:hAnsi="Arial" w:cs="Arial"/>
            <w:sz w:val="24"/>
            <w:szCs w:val="24"/>
            <w:lang w:val="pt-BR"/>
          </w:rPr>
          <w:t>Lei Federal nº 14.133, de 2021</w:t>
        </w:r>
      </w:hyperlink>
      <w:r w:rsidR="00D159DF" w:rsidRPr="00143802">
        <w:rPr>
          <w:rFonts w:ascii="Arial" w:hAnsi="Arial" w:cs="Arial"/>
          <w:sz w:val="24"/>
          <w:szCs w:val="24"/>
          <w:lang w:val="pt-BR"/>
        </w:rPr>
        <w:t>.</w:t>
      </w:r>
    </w:p>
    <w:p w14:paraId="57591E6C" w14:textId="6AC7FE01" w:rsidR="0005476E" w:rsidRPr="00143802" w:rsidRDefault="0005476E" w:rsidP="00284F05">
      <w:pPr>
        <w:pStyle w:val="PargrafodaLista"/>
        <w:tabs>
          <w:tab w:val="left" w:pos="0"/>
        </w:tabs>
        <w:autoSpaceDE w:val="0"/>
        <w:autoSpaceDN w:val="0"/>
        <w:ind w:right="-1"/>
        <w:jc w:val="both"/>
        <w:rPr>
          <w:rFonts w:ascii="Arial" w:hAnsi="Arial" w:cs="Arial"/>
          <w:bCs/>
          <w:sz w:val="24"/>
          <w:szCs w:val="24"/>
          <w:lang w:val="pt-BR"/>
        </w:rPr>
      </w:pPr>
    </w:p>
    <w:p w14:paraId="56AF3189" w14:textId="77777777" w:rsidR="0005476E" w:rsidRPr="00143802" w:rsidRDefault="0005476E" w:rsidP="00284F05">
      <w:pPr>
        <w:pStyle w:val="Corpodetexto"/>
        <w:numPr>
          <w:ilvl w:val="0"/>
          <w:numId w:val="57"/>
        </w:numPr>
        <w:spacing w:line="266" w:lineRule="auto"/>
        <w:ind w:right="-2"/>
        <w:rPr>
          <w:rFonts w:cs="Arial"/>
          <w:b/>
          <w:szCs w:val="24"/>
        </w:rPr>
      </w:pPr>
      <w:r w:rsidRPr="00143802">
        <w:rPr>
          <w:rFonts w:cs="Arial"/>
          <w:b/>
          <w:szCs w:val="24"/>
        </w:rPr>
        <w:t>PAGAMENTO</w:t>
      </w:r>
    </w:p>
    <w:p w14:paraId="0B0A9995" w14:textId="77777777" w:rsidR="00FF3444" w:rsidRPr="00143802" w:rsidRDefault="00FF3444" w:rsidP="00284F05">
      <w:pPr>
        <w:pStyle w:val="Corpodetexto"/>
        <w:spacing w:line="266" w:lineRule="auto"/>
        <w:ind w:left="720" w:right="-2"/>
        <w:rPr>
          <w:rFonts w:cs="Arial"/>
          <w:szCs w:val="24"/>
        </w:rPr>
      </w:pPr>
    </w:p>
    <w:p w14:paraId="1A0C2E76" w14:textId="04E62175"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Para processar-se o pagamento, a contratada deverá submeter à unidade requisitante a competente nota fiscal e solicitação de pagamento, atendendo a todas as exigências da legislação vigente;</w:t>
      </w:r>
    </w:p>
    <w:p w14:paraId="605F289A" w14:textId="43C7F0EF" w:rsidR="0005476E" w:rsidRPr="00143802" w:rsidRDefault="00384339"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 xml:space="preserve">O prazo de pagamento será de </w:t>
      </w:r>
      <w:r w:rsidR="0005476E" w:rsidRPr="00143802">
        <w:rPr>
          <w:rFonts w:ascii="Arial" w:hAnsi="Arial" w:cs="Arial"/>
          <w:sz w:val="24"/>
          <w:szCs w:val="24"/>
          <w:lang w:val="pt-BR"/>
        </w:rPr>
        <w:t xml:space="preserve">30 (trinta) dias, a contar do dia seguinte da entrega da documentação pela contratada, nos termos da </w:t>
      </w:r>
      <w:r w:rsidR="00A937AC" w:rsidRPr="00A937AC">
        <w:rPr>
          <w:rFonts w:ascii="Arial" w:hAnsi="Arial" w:cs="Arial"/>
          <w:sz w:val="24"/>
          <w:szCs w:val="24"/>
          <w:lang w:val="pt-BR"/>
        </w:rPr>
        <w:t>P</w:t>
      </w:r>
      <w:r w:rsidR="00A937AC">
        <w:rPr>
          <w:rFonts w:ascii="Arial" w:hAnsi="Arial" w:cs="Arial"/>
          <w:sz w:val="24"/>
          <w:szCs w:val="24"/>
          <w:lang w:val="pt-BR"/>
        </w:rPr>
        <w:t>ortaria</w:t>
      </w:r>
      <w:r w:rsidR="00A937AC" w:rsidRPr="00A937AC">
        <w:rPr>
          <w:rFonts w:ascii="Arial" w:hAnsi="Arial" w:cs="Arial"/>
          <w:sz w:val="24"/>
          <w:szCs w:val="24"/>
          <w:lang w:val="pt-BR"/>
        </w:rPr>
        <w:t xml:space="preserve"> SF nº 275, de 05 de setembro de 2024</w:t>
      </w:r>
      <w:r w:rsidR="0005476E" w:rsidRPr="00143802">
        <w:rPr>
          <w:rFonts w:ascii="Arial" w:hAnsi="Arial" w:cs="Arial"/>
          <w:sz w:val="24"/>
          <w:szCs w:val="24"/>
          <w:lang w:val="pt-BR"/>
        </w:rPr>
        <w:t>, desde que atestada como a “Contento” pelo fiscal do contrato, através de depósito bancário, preferencialmente no Banco do Brasil;</w:t>
      </w:r>
    </w:p>
    <w:p w14:paraId="3DA57D94" w14:textId="2F7775F8"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 xml:space="preserve">A empresa deverá apresentar para liquidação e pagamento das despesas referentes à contratação em pauta, os documentos constantes da </w:t>
      </w:r>
      <w:r w:rsidR="00A937AC" w:rsidRPr="00A937AC">
        <w:rPr>
          <w:rFonts w:ascii="Arial" w:hAnsi="Arial" w:cs="Arial"/>
          <w:sz w:val="24"/>
          <w:szCs w:val="24"/>
          <w:lang w:val="pt-BR"/>
        </w:rPr>
        <w:t>Portaria SF nº 275, de 05 de setembro de 2024</w:t>
      </w:r>
      <w:r w:rsidRPr="00143802">
        <w:rPr>
          <w:rFonts w:ascii="Arial" w:hAnsi="Arial" w:cs="Arial"/>
          <w:sz w:val="24"/>
          <w:szCs w:val="24"/>
          <w:lang w:val="pt-BR"/>
        </w:rPr>
        <w:t>;</w:t>
      </w:r>
    </w:p>
    <w:p w14:paraId="10CF643F" w14:textId="77777777"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Caso a proposta não exceda o valor de R$ 8.000,00 (oito mil reais) e a empresa não possua conta no Banco do Brasil, a empresa poderá indicar a conta corrente de outra instituição bancária desde que o fornecimento e/ou prestação de serviços sejam de natureza eventual e não continuada;</w:t>
      </w:r>
    </w:p>
    <w:p w14:paraId="7F457151" w14:textId="77777777" w:rsidR="0005476E" w:rsidRPr="00143802" w:rsidRDefault="0005476E" w:rsidP="0032236E">
      <w:pPr>
        <w:pStyle w:val="PargrafodaLista"/>
        <w:rPr>
          <w:rFonts w:ascii="Arial" w:hAnsi="Arial" w:cs="Arial"/>
          <w:sz w:val="24"/>
          <w:szCs w:val="24"/>
          <w:lang w:val="pt-BR"/>
        </w:rPr>
      </w:pPr>
      <w:r w:rsidRPr="00143802">
        <w:rPr>
          <w:rFonts w:ascii="Arial" w:hAnsi="Arial" w:cs="Arial"/>
          <w:sz w:val="24"/>
          <w:szCs w:val="24"/>
          <w:lang w:val="pt-BR"/>
        </w:rPr>
        <w:t>Entende-se de natureza eventual aquela originária de até duas prestações de serviços ou fornecimento no período dos últimos doze meses;</w:t>
      </w:r>
    </w:p>
    <w:p w14:paraId="2619259E" w14:textId="77777777"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A nota fiscal deverá conter o mesmo CNPJ constante no campo “Credor”;</w:t>
      </w:r>
    </w:p>
    <w:p w14:paraId="2DC4D52C" w14:textId="77777777"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No valor já estão incluídas todas as despesas com fretes, seguros, taxas, tributos, contribuições e qualquer outra incidência fiscal, parafiscal e trabalhista decorrente da execução do objeto deste contrato de acordo com a legislação em vigor;</w:t>
      </w:r>
    </w:p>
    <w:p w14:paraId="7E89E8EF" w14:textId="69E81FE6"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Caso a empresa seja optante do Simples Nacional, a empresa deverá juntamente com a Nota Fiscal apresentar a última Guia e o Comprovante de pagamento, assim como a consulta da</w:t>
      </w:r>
      <w:r w:rsidR="009A1B54" w:rsidRPr="00143802">
        <w:rPr>
          <w:rFonts w:ascii="Arial" w:hAnsi="Arial" w:cs="Arial"/>
          <w:sz w:val="24"/>
          <w:szCs w:val="24"/>
          <w:lang w:val="pt-BR"/>
        </w:rPr>
        <w:t xml:space="preserve"> </w:t>
      </w:r>
      <w:r w:rsidRPr="00143802">
        <w:rPr>
          <w:rFonts w:ascii="Arial" w:hAnsi="Arial" w:cs="Arial"/>
          <w:sz w:val="24"/>
          <w:szCs w:val="24"/>
          <w:lang w:val="pt-BR"/>
        </w:rPr>
        <w:t>opção através</w:t>
      </w:r>
      <w:r w:rsidRPr="00143802">
        <w:rPr>
          <w:rFonts w:ascii="Arial" w:hAnsi="Arial" w:cs="Arial"/>
          <w:sz w:val="24"/>
          <w:szCs w:val="24"/>
          <w:lang w:val="pt-BR"/>
        </w:rPr>
        <w:tab/>
        <w:t xml:space="preserve">do site: </w:t>
      </w:r>
      <w:hyperlink r:id="rId26" w:history="1">
        <w:r w:rsidRPr="00143802">
          <w:rPr>
            <w:rFonts w:ascii="Arial" w:hAnsi="Arial" w:cs="Arial"/>
            <w:sz w:val="24"/>
            <w:szCs w:val="24"/>
            <w:lang w:val="pt-BR"/>
          </w:rPr>
          <w:t>http://www8.receita.fazenda.gov.br/SIMPLESNACIONAL/aplicacoes.aspx?id=21;</w:t>
        </w:r>
      </w:hyperlink>
    </w:p>
    <w:p w14:paraId="0BBA1DFA" w14:textId="6087342C"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A administração realiza</w:t>
      </w:r>
      <w:r w:rsidR="000405AB" w:rsidRPr="00143802">
        <w:rPr>
          <w:rFonts w:ascii="Arial" w:hAnsi="Arial" w:cs="Arial"/>
          <w:sz w:val="24"/>
          <w:szCs w:val="24"/>
          <w:lang w:val="pt-BR"/>
        </w:rPr>
        <w:t>rá</w:t>
      </w:r>
      <w:r w:rsidRPr="00143802">
        <w:rPr>
          <w:rFonts w:ascii="Arial" w:hAnsi="Arial" w:cs="Arial"/>
          <w:sz w:val="24"/>
          <w:szCs w:val="24"/>
          <w:lang w:val="pt-BR"/>
        </w:rPr>
        <w:t xml:space="preserve"> pesquisa no Cadastro Informativo Municipal - CADIN MUNICIPAL e a existência de registro imped</w:t>
      </w:r>
      <w:r w:rsidR="000405AB" w:rsidRPr="00143802">
        <w:rPr>
          <w:rFonts w:ascii="Arial" w:hAnsi="Arial" w:cs="Arial"/>
          <w:sz w:val="24"/>
          <w:szCs w:val="24"/>
          <w:lang w:val="pt-BR"/>
        </w:rPr>
        <w:t>irá</w:t>
      </w:r>
      <w:r w:rsidRPr="00143802">
        <w:rPr>
          <w:rFonts w:ascii="Arial" w:hAnsi="Arial" w:cs="Arial"/>
          <w:sz w:val="24"/>
          <w:szCs w:val="24"/>
          <w:lang w:val="pt-BR"/>
        </w:rPr>
        <w:t xml:space="preserve"> os órgãos e entidades da Administração Municipal de realizarem o pagamento;</w:t>
      </w:r>
    </w:p>
    <w:p w14:paraId="7E1CAAC0" w14:textId="77777777"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lastRenderedPageBreak/>
        <w:t>Nas hipóteses em que a contratada deva proceder a ajustes da documentação necessária ao pagamento, o prazo será interrompido e reiniciará a partir da data em que se der a regularização;</w:t>
      </w:r>
    </w:p>
    <w:p w14:paraId="2CCF8B07" w14:textId="77777777"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A Contratada é responsável pela correção dos dados apresentados, bem como por erros ou omissões;</w:t>
      </w:r>
    </w:p>
    <w:p w14:paraId="31154803" w14:textId="77777777" w:rsidR="0005476E" w:rsidRPr="00143802" w:rsidRDefault="0005476E" w:rsidP="0033197D">
      <w:pPr>
        <w:pStyle w:val="PargrafodaLista"/>
        <w:numPr>
          <w:ilvl w:val="1"/>
          <w:numId w:val="57"/>
        </w:numPr>
        <w:autoSpaceDE w:val="0"/>
        <w:autoSpaceDN w:val="0"/>
        <w:spacing w:before="120" w:after="120"/>
        <w:ind w:left="0" w:firstLine="0"/>
        <w:jc w:val="both"/>
        <w:rPr>
          <w:rFonts w:ascii="Arial" w:hAnsi="Arial" w:cs="Arial"/>
          <w:sz w:val="24"/>
          <w:szCs w:val="24"/>
          <w:lang w:val="pt-BR"/>
        </w:rPr>
      </w:pPr>
      <w:r w:rsidRPr="00143802">
        <w:rPr>
          <w:rFonts w:ascii="Arial" w:hAnsi="Arial" w:cs="Arial"/>
          <w:sz w:val="24"/>
          <w:szCs w:val="24"/>
          <w:lang w:val="pt-BR"/>
        </w:rPr>
        <w:t>Os documentos de cobrança deverão ser emitidos em conformidade com as regras de retenção de IR previstas na Instrução Normativa RFB nº 1.234, de 2012 determinados pela Instrução Normativa n.º 2.145/2023 (IR) e demais legislações vigentes.</w:t>
      </w:r>
    </w:p>
    <w:p w14:paraId="22CD2B8B" w14:textId="77777777" w:rsidR="0005476E" w:rsidRPr="00143802" w:rsidRDefault="0005476E" w:rsidP="00284F05">
      <w:pPr>
        <w:tabs>
          <w:tab w:val="left" w:pos="0"/>
        </w:tabs>
        <w:jc w:val="both"/>
        <w:rPr>
          <w:rFonts w:ascii="Arial" w:hAnsi="Arial" w:cs="Arial"/>
          <w:bCs/>
        </w:rPr>
      </w:pPr>
    </w:p>
    <w:p w14:paraId="5368103D" w14:textId="77777777" w:rsidR="003A1383" w:rsidRPr="00143802" w:rsidRDefault="003A1383" w:rsidP="00284F05">
      <w:pPr>
        <w:pStyle w:val="Corpodetexto"/>
        <w:numPr>
          <w:ilvl w:val="0"/>
          <w:numId w:val="57"/>
        </w:numPr>
        <w:spacing w:line="266" w:lineRule="auto"/>
        <w:ind w:right="-2"/>
        <w:rPr>
          <w:rFonts w:cs="Arial"/>
          <w:b/>
          <w:szCs w:val="24"/>
        </w:rPr>
      </w:pPr>
      <w:r w:rsidRPr="00143802">
        <w:rPr>
          <w:rFonts w:cs="Arial"/>
          <w:b/>
          <w:szCs w:val="24"/>
        </w:rPr>
        <w:t>DAS DISPOSIÇÕES GERAIS</w:t>
      </w:r>
    </w:p>
    <w:p w14:paraId="5AB91180" w14:textId="77777777" w:rsidR="00FF3444" w:rsidRPr="00143802" w:rsidRDefault="00FF3444" w:rsidP="00284F05">
      <w:pPr>
        <w:pStyle w:val="Corpodetexto"/>
        <w:spacing w:line="266" w:lineRule="auto"/>
        <w:ind w:left="720" w:right="-2"/>
        <w:rPr>
          <w:rFonts w:cs="Arial"/>
          <w:caps/>
          <w:szCs w:val="24"/>
        </w:rPr>
      </w:pPr>
    </w:p>
    <w:p w14:paraId="75E98BAE" w14:textId="1204A3DB"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No caso de todos os fornecedores restarem desclassificados ou inabilitados (PROCEDIMENTO FRACASSADO), a Administração poderá:</w:t>
      </w:r>
    </w:p>
    <w:p w14:paraId="1BA07844" w14:textId="5E678DA2" w:rsidR="003A1383" w:rsidRPr="00143802" w:rsidRDefault="00AB7E91" w:rsidP="0033197D">
      <w:pPr>
        <w:pStyle w:val="PargrafodaLista"/>
        <w:numPr>
          <w:ilvl w:val="2"/>
          <w:numId w:val="57"/>
        </w:numPr>
        <w:tabs>
          <w:tab w:val="left" w:pos="0"/>
          <w:tab w:val="left" w:pos="768"/>
        </w:tabs>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R</w:t>
      </w:r>
      <w:r w:rsidR="003A1383" w:rsidRPr="00143802">
        <w:rPr>
          <w:rFonts w:ascii="Arial" w:hAnsi="Arial" w:cs="Arial"/>
          <w:w w:val="105"/>
          <w:sz w:val="24"/>
          <w:szCs w:val="24"/>
          <w:lang w:val="pt-BR"/>
        </w:rPr>
        <w:t>epublicar o presente aviso com uma nova data;</w:t>
      </w:r>
    </w:p>
    <w:p w14:paraId="76328B76" w14:textId="6C1A5B75" w:rsidR="003A1383" w:rsidRPr="00143802" w:rsidRDefault="00AB7E91" w:rsidP="0033197D">
      <w:pPr>
        <w:pStyle w:val="PargrafodaLista"/>
        <w:numPr>
          <w:ilvl w:val="2"/>
          <w:numId w:val="57"/>
        </w:numPr>
        <w:tabs>
          <w:tab w:val="left" w:pos="0"/>
          <w:tab w:val="left" w:pos="768"/>
        </w:tabs>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V</w:t>
      </w:r>
      <w:r w:rsidR="003A1383" w:rsidRPr="00143802">
        <w:rPr>
          <w:rFonts w:ascii="Arial" w:hAnsi="Arial" w:cs="Arial"/>
          <w:w w:val="105"/>
          <w:sz w:val="24"/>
          <w:szCs w:val="24"/>
          <w:lang w:val="pt-BR"/>
        </w:rPr>
        <w:t>aler-se, para a contratação, de proposta obtida na pesquisa de preços que serviu de base ao procedimento, se houver, privilegiando-se os menores preços, sempre que possível, e desde que atendidas às</w:t>
      </w:r>
      <w:r w:rsidR="009E1C4B" w:rsidRPr="00143802">
        <w:rPr>
          <w:rFonts w:ascii="Arial" w:hAnsi="Arial" w:cs="Arial"/>
          <w:w w:val="105"/>
          <w:sz w:val="24"/>
          <w:szCs w:val="24"/>
          <w:lang w:val="pt-BR"/>
        </w:rPr>
        <w:t xml:space="preserve"> </w:t>
      </w:r>
      <w:r w:rsidR="003A1383" w:rsidRPr="00143802">
        <w:rPr>
          <w:rFonts w:ascii="Arial" w:hAnsi="Arial" w:cs="Arial"/>
          <w:w w:val="105"/>
          <w:sz w:val="24"/>
          <w:szCs w:val="24"/>
          <w:lang w:val="pt-BR"/>
        </w:rPr>
        <w:t>condições de habilitação exigidas</w:t>
      </w:r>
      <w:r w:rsidR="005F4FF8" w:rsidRPr="00143802">
        <w:rPr>
          <w:rFonts w:ascii="Arial" w:hAnsi="Arial" w:cs="Arial"/>
          <w:w w:val="105"/>
          <w:sz w:val="24"/>
          <w:szCs w:val="24"/>
          <w:lang w:val="pt-BR"/>
        </w:rPr>
        <w:t>;</w:t>
      </w:r>
    </w:p>
    <w:p w14:paraId="0C1D2801" w14:textId="77777777" w:rsidR="003A1383" w:rsidRPr="00143802" w:rsidRDefault="003A1383" w:rsidP="0033197D">
      <w:pPr>
        <w:pStyle w:val="PargrafodaLista"/>
        <w:numPr>
          <w:ilvl w:val="2"/>
          <w:numId w:val="57"/>
        </w:numPr>
        <w:tabs>
          <w:tab w:val="left" w:pos="0"/>
          <w:tab w:val="left" w:pos="768"/>
        </w:tabs>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No caso do subitem anterior, a contratação será operacionalizada fora deste procedimento.</w:t>
      </w:r>
    </w:p>
    <w:p w14:paraId="559464D6" w14:textId="264FB500" w:rsidR="003A1383" w:rsidRPr="00143802" w:rsidRDefault="00B34FA8" w:rsidP="0033197D">
      <w:pPr>
        <w:pStyle w:val="PargrafodaLista"/>
        <w:numPr>
          <w:ilvl w:val="2"/>
          <w:numId w:val="57"/>
        </w:numPr>
        <w:tabs>
          <w:tab w:val="left" w:pos="0"/>
          <w:tab w:val="left" w:pos="768"/>
        </w:tabs>
        <w:autoSpaceDE w:val="0"/>
        <w:autoSpaceDN w:val="0"/>
        <w:spacing w:before="120" w:after="120"/>
        <w:ind w:right="-42"/>
        <w:jc w:val="both"/>
        <w:rPr>
          <w:rFonts w:ascii="Arial" w:hAnsi="Arial" w:cs="Arial"/>
          <w:w w:val="105"/>
          <w:sz w:val="24"/>
          <w:szCs w:val="24"/>
          <w:lang w:val="pt-BR"/>
        </w:rPr>
      </w:pPr>
      <w:r w:rsidRPr="00143802">
        <w:rPr>
          <w:rFonts w:ascii="Arial" w:hAnsi="Arial" w:cs="Arial"/>
          <w:w w:val="105"/>
          <w:sz w:val="24"/>
          <w:szCs w:val="24"/>
          <w:lang w:val="pt-BR"/>
        </w:rPr>
        <w:t>F</w:t>
      </w:r>
      <w:r w:rsidR="003A1383" w:rsidRPr="00143802">
        <w:rPr>
          <w:rFonts w:ascii="Arial" w:hAnsi="Arial" w:cs="Arial"/>
          <w:w w:val="105"/>
          <w:sz w:val="24"/>
          <w:szCs w:val="24"/>
          <w:lang w:val="pt-BR"/>
        </w:rPr>
        <w:t>ixar prazo para que possa haver adequação das propostas ou da documentação de habilitação, conforme o caso.</w:t>
      </w:r>
    </w:p>
    <w:p w14:paraId="38ED419B" w14:textId="4332A8C5"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As providências dos subitens </w:t>
      </w:r>
      <w:r w:rsidR="00065CC2" w:rsidRPr="00143802">
        <w:rPr>
          <w:rFonts w:ascii="Arial" w:hAnsi="Arial" w:cs="Arial"/>
          <w:sz w:val="24"/>
          <w:szCs w:val="24"/>
          <w:lang w:val="pt-BR"/>
        </w:rPr>
        <w:t>15</w:t>
      </w:r>
      <w:r w:rsidRPr="00143802">
        <w:rPr>
          <w:rFonts w:ascii="Arial" w:hAnsi="Arial" w:cs="Arial"/>
          <w:sz w:val="24"/>
          <w:szCs w:val="24"/>
          <w:lang w:val="pt-BR"/>
        </w:rPr>
        <w:t xml:space="preserve">.1.1 e </w:t>
      </w:r>
      <w:r w:rsidR="00065CC2" w:rsidRPr="00143802">
        <w:rPr>
          <w:rFonts w:ascii="Arial" w:hAnsi="Arial" w:cs="Arial"/>
          <w:sz w:val="24"/>
          <w:szCs w:val="24"/>
          <w:lang w:val="pt-BR"/>
        </w:rPr>
        <w:t>15</w:t>
      </w:r>
      <w:r w:rsidRPr="00143802">
        <w:rPr>
          <w:rFonts w:ascii="Arial" w:hAnsi="Arial" w:cs="Arial"/>
          <w:sz w:val="24"/>
          <w:szCs w:val="24"/>
          <w:lang w:val="pt-BR"/>
        </w:rPr>
        <w:t>.1.2 também poderão ser utilizadas se não houver o comparecimento de quaisquer fornecedores interessados (PROCEDIMENTO DESERTO)</w:t>
      </w:r>
      <w:r w:rsidR="005F4FF8" w:rsidRPr="00143802">
        <w:rPr>
          <w:rFonts w:ascii="Arial" w:hAnsi="Arial" w:cs="Arial"/>
          <w:sz w:val="24"/>
          <w:szCs w:val="24"/>
          <w:lang w:val="pt-BR"/>
        </w:rPr>
        <w:t>;</w:t>
      </w:r>
    </w:p>
    <w:p w14:paraId="00FAA550" w14:textId="265540D9"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Havendo a necessidade de realização de ato de qualquer natureza pelos fornecedores, cujo prazo não conste deste Aviso de </w:t>
      </w:r>
      <w:r w:rsidR="00DB04ED">
        <w:rPr>
          <w:rFonts w:ascii="Arial" w:hAnsi="Arial" w:cs="Arial"/>
          <w:sz w:val="24"/>
          <w:szCs w:val="24"/>
          <w:lang w:val="pt-BR"/>
        </w:rPr>
        <w:t>Contratação Direta</w:t>
      </w:r>
      <w:r w:rsidRPr="00143802">
        <w:rPr>
          <w:rFonts w:ascii="Arial" w:hAnsi="Arial" w:cs="Arial"/>
          <w:sz w:val="24"/>
          <w:szCs w:val="24"/>
          <w:lang w:val="pt-BR"/>
        </w:rPr>
        <w:t>, deverá ser atendido o prazo indicado pelo agente competente da Administração na respectiva notificação</w:t>
      </w:r>
      <w:r w:rsidR="005F4FF8" w:rsidRPr="00143802">
        <w:rPr>
          <w:rFonts w:ascii="Arial" w:hAnsi="Arial" w:cs="Arial"/>
          <w:sz w:val="24"/>
          <w:szCs w:val="24"/>
          <w:lang w:val="pt-BR"/>
        </w:rPr>
        <w:t>;</w:t>
      </w:r>
    </w:p>
    <w:p w14:paraId="2AA4A4E9" w14:textId="46854E84"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005F4FF8" w:rsidRPr="00143802">
        <w:rPr>
          <w:rFonts w:ascii="Arial" w:hAnsi="Arial" w:cs="Arial"/>
          <w:sz w:val="24"/>
          <w:szCs w:val="24"/>
          <w:lang w:val="pt-BR"/>
        </w:rPr>
        <w:t>;</w:t>
      </w:r>
    </w:p>
    <w:p w14:paraId="095756FD" w14:textId="4B2301C9"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Os horários estabelecidos na divulgação deste procedimento e durante o envio de lances observarão o horário de Brasília-DF, inclusive para contagem de tempo e registro no Sistema e na documentação relativa </w:t>
      </w:r>
      <w:r w:rsidR="009E1C4B" w:rsidRPr="00143802">
        <w:rPr>
          <w:rFonts w:ascii="Arial" w:hAnsi="Arial" w:cs="Arial"/>
          <w:sz w:val="24"/>
          <w:szCs w:val="24"/>
          <w:lang w:val="pt-BR"/>
        </w:rPr>
        <w:t>ao procedimento</w:t>
      </w:r>
      <w:r w:rsidR="005F4FF8" w:rsidRPr="00143802">
        <w:rPr>
          <w:rFonts w:ascii="Arial" w:hAnsi="Arial" w:cs="Arial"/>
          <w:sz w:val="24"/>
          <w:szCs w:val="24"/>
          <w:lang w:val="pt-BR"/>
        </w:rPr>
        <w:t>;</w:t>
      </w:r>
    </w:p>
    <w:p w14:paraId="76B0ECCE" w14:textId="648396DC"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No julgamento das propostas e da habilitação, a Administração poderá sanar erros ou falhas que não alterem a substância das propostas, dos documentos e sua validade jurídica, mediante despacho fundamentado</w:t>
      </w:r>
      <w:r w:rsidR="0005476E" w:rsidRPr="00143802">
        <w:rPr>
          <w:rFonts w:ascii="Arial" w:hAnsi="Arial" w:cs="Arial"/>
          <w:sz w:val="24"/>
          <w:szCs w:val="24"/>
          <w:lang w:val="pt-BR"/>
        </w:rPr>
        <w:t xml:space="preserve"> </w:t>
      </w:r>
      <w:r w:rsidRPr="00143802">
        <w:rPr>
          <w:rFonts w:ascii="Arial" w:hAnsi="Arial" w:cs="Arial"/>
          <w:sz w:val="24"/>
          <w:szCs w:val="24"/>
          <w:lang w:val="pt-BR"/>
        </w:rPr>
        <w:t>registrado e acessível a todos, atribuindo-lhes eficácia para fins de habilitação e classificação</w:t>
      </w:r>
      <w:r w:rsidR="005F4FF8" w:rsidRPr="00143802">
        <w:rPr>
          <w:rFonts w:ascii="Arial" w:hAnsi="Arial" w:cs="Arial"/>
          <w:sz w:val="24"/>
          <w:szCs w:val="24"/>
          <w:lang w:val="pt-BR"/>
        </w:rPr>
        <w:t>;</w:t>
      </w:r>
    </w:p>
    <w:p w14:paraId="63F94287" w14:textId="72358FA5" w:rsidR="009E1C4B"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As normas disciplinadoras deste Aviso de </w:t>
      </w:r>
      <w:r w:rsidR="00DB04ED">
        <w:rPr>
          <w:rFonts w:ascii="Arial" w:hAnsi="Arial" w:cs="Arial"/>
          <w:sz w:val="24"/>
          <w:szCs w:val="24"/>
          <w:lang w:val="pt-BR"/>
        </w:rPr>
        <w:t>Contratação Direta</w:t>
      </w:r>
      <w:r w:rsidR="00DB04ED" w:rsidRPr="00143802">
        <w:rPr>
          <w:rFonts w:ascii="Arial" w:hAnsi="Arial" w:cs="Arial"/>
          <w:sz w:val="24"/>
          <w:szCs w:val="24"/>
          <w:lang w:val="pt-BR"/>
        </w:rPr>
        <w:t xml:space="preserve"> </w:t>
      </w:r>
      <w:r w:rsidRPr="00143802">
        <w:rPr>
          <w:rFonts w:ascii="Arial" w:hAnsi="Arial" w:cs="Arial"/>
          <w:sz w:val="24"/>
          <w:szCs w:val="24"/>
          <w:lang w:val="pt-BR"/>
        </w:rPr>
        <w:t xml:space="preserve">serão sempre </w:t>
      </w:r>
      <w:r w:rsidRPr="00143802">
        <w:rPr>
          <w:rFonts w:ascii="Arial" w:hAnsi="Arial" w:cs="Arial"/>
          <w:sz w:val="24"/>
          <w:szCs w:val="24"/>
          <w:lang w:val="pt-BR"/>
        </w:rPr>
        <w:lastRenderedPageBreak/>
        <w:t>interpretadas em favor da ampliação da disputa entre os interessados, desde que não comprometam o interesse da Administração, o princípio da isonomia, a finalidade e a segurança da contratação</w:t>
      </w:r>
      <w:r w:rsidR="005F4FF8" w:rsidRPr="00143802">
        <w:rPr>
          <w:rFonts w:ascii="Arial" w:hAnsi="Arial" w:cs="Arial"/>
          <w:sz w:val="24"/>
          <w:szCs w:val="24"/>
          <w:lang w:val="pt-BR"/>
        </w:rPr>
        <w:t>;</w:t>
      </w:r>
    </w:p>
    <w:p w14:paraId="08730390" w14:textId="30910BC6" w:rsidR="003A1383" w:rsidRPr="00143802" w:rsidRDefault="003A1383" w:rsidP="0033197D">
      <w:pPr>
        <w:pStyle w:val="PargrafodaLista"/>
        <w:numPr>
          <w:ilvl w:val="1"/>
          <w:numId w:val="57"/>
        </w:numPr>
        <w:autoSpaceDE w:val="0"/>
        <w:autoSpaceDN w:val="0"/>
        <w:spacing w:before="120" w:after="120"/>
        <w:ind w:left="0" w:right="-1" w:firstLine="0"/>
        <w:jc w:val="both"/>
        <w:rPr>
          <w:rFonts w:ascii="Arial" w:hAnsi="Arial" w:cs="Arial"/>
          <w:sz w:val="24"/>
          <w:szCs w:val="24"/>
          <w:lang w:val="pt-BR"/>
        </w:rPr>
      </w:pPr>
      <w:r w:rsidRPr="00143802">
        <w:rPr>
          <w:rFonts w:ascii="Arial" w:hAnsi="Arial" w:cs="Arial"/>
          <w:sz w:val="24"/>
          <w:szCs w:val="24"/>
          <w:lang w:val="pt-BR"/>
        </w:rPr>
        <w:t xml:space="preserve">Os fornecedores assumem todos os custos de preparação e apresentação de suas propostas e a Administração não será, em nenhum caso, responsável por esses custos, independentemente da condução </w:t>
      </w:r>
      <w:r w:rsidR="009E1C4B" w:rsidRPr="00143802">
        <w:rPr>
          <w:rFonts w:ascii="Arial" w:hAnsi="Arial" w:cs="Arial"/>
          <w:sz w:val="24"/>
          <w:szCs w:val="24"/>
          <w:lang w:val="pt-BR"/>
        </w:rPr>
        <w:t>ou do</w:t>
      </w:r>
      <w:r w:rsidRPr="00143802">
        <w:rPr>
          <w:rFonts w:ascii="Arial" w:hAnsi="Arial" w:cs="Arial"/>
          <w:sz w:val="24"/>
          <w:szCs w:val="24"/>
          <w:lang w:val="pt-BR"/>
        </w:rPr>
        <w:t xml:space="preserve"> resultado do processo de contratação</w:t>
      </w:r>
      <w:r w:rsidR="005F4FF8" w:rsidRPr="00143802">
        <w:rPr>
          <w:rFonts w:ascii="Arial" w:hAnsi="Arial" w:cs="Arial"/>
          <w:sz w:val="24"/>
          <w:szCs w:val="24"/>
          <w:lang w:val="pt-BR"/>
        </w:rPr>
        <w:t>;</w:t>
      </w:r>
    </w:p>
    <w:p w14:paraId="0D38246F" w14:textId="3DDA66CE" w:rsidR="00CF712E" w:rsidRDefault="003A1383" w:rsidP="000F453A">
      <w:pPr>
        <w:pStyle w:val="PargrafodaLista"/>
        <w:autoSpaceDE w:val="0"/>
        <w:autoSpaceDN w:val="0"/>
        <w:spacing w:before="50" w:after="120"/>
        <w:ind w:right="-1"/>
        <w:jc w:val="both"/>
        <w:rPr>
          <w:rFonts w:ascii="Arial" w:hAnsi="Arial" w:cs="Arial"/>
          <w:sz w:val="24"/>
          <w:szCs w:val="24"/>
          <w:lang w:val="pt-BR"/>
        </w:rPr>
      </w:pPr>
      <w:r w:rsidRPr="000F453A">
        <w:rPr>
          <w:rFonts w:ascii="Arial" w:hAnsi="Arial" w:cs="Arial"/>
          <w:sz w:val="24"/>
          <w:szCs w:val="24"/>
          <w:lang w:val="pt-BR"/>
        </w:rPr>
        <w:t xml:space="preserve">Em caso de divergência entre disposições deste Aviso de </w:t>
      </w:r>
      <w:r w:rsidR="00DB04ED">
        <w:rPr>
          <w:rFonts w:ascii="Arial" w:hAnsi="Arial" w:cs="Arial"/>
          <w:sz w:val="24"/>
          <w:szCs w:val="24"/>
          <w:lang w:val="pt-BR"/>
        </w:rPr>
        <w:t>Contratação Direta</w:t>
      </w:r>
      <w:r w:rsidR="00DB04ED" w:rsidRPr="000F453A">
        <w:rPr>
          <w:rFonts w:ascii="Arial" w:hAnsi="Arial" w:cs="Arial"/>
          <w:sz w:val="24"/>
          <w:szCs w:val="24"/>
          <w:lang w:val="pt-BR"/>
        </w:rPr>
        <w:t xml:space="preserve"> </w:t>
      </w:r>
      <w:r w:rsidRPr="000F453A">
        <w:rPr>
          <w:rFonts w:ascii="Arial" w:hAnsi="Arial" w:cs="Arial"/>
          <w:sz w:val="24"/>
          <w:szCs w:val="24"/>
          <w:lang w:val="pt-BR"/>
        </w:rPr>
        <w:t xml:space="preserve">e de seus anexos ou </w:t>
      </w:r>
      <w:r w:rsidR="009E1C4B" w:rsidRPr="000F453A">
        <w:rPr>
          <w:rFonts w:ascii="Arial" w:hAnsi="Arial" w:cs="Arial"/>
          <w:sz w:val="24"/>
          <w:szCs w:val="24"/>
          <w:lang w:val="pt-BR"/>
        </w:rPr>
        <w:t>demais peças</w:t>
      </w:r>
      <w:r w:rsidRPr="000F453A">
        <w:rPr>
          <w:rFonts w:ascii="Arial" w:hAnsi="Arial" w:cs="Arial"/>
          <w:sz w:val="24"/>
          <w:szCs w:val="24"/>
          <w:lang w:val="pt-BR"/>
        </w:rPr>
        <w:t xml:space="preserve"> que compõem o processo, prevalecerá as deste Aviso</w:t>
      </w:r>
      <w:r w:rsidR="00CF712E">
        <w:rPr>
          <w:rFonts w:ascii="Arial" w:hAnsi="Arial" w:cs="Arial"/>
          <w:sz w:val="24"/>
          <w:szCs w:val="24"/>
          <w:lang w:val="pt-BR"/>
        </w:rPr>
        <w:t>.</w:t>
      </w:r>
    </w:p>
    <w:p w14:paraId="5C606C34" w14:textId="77777777" w:rsidR="00CF712E" w:rsidRDefault="00CF712E" w:rsidP="000F453A">
      <w:pPr>
        <w:pStyle w:val="PargrafodaLista"/>
        <w:autoSpaceDE w:val="0"/>
        <w:autoSpaceDN w:val="0"/>
        <w:spacing w:before="50" w:after="120"/>
        <w:ind w:right="-1"/>
        <w:jc w:val="both"/>
        <w:rPr>
          <w:rFonts w:ascii="Arial" w:hAnsi="Arial" w:cs="Arial"/>
          <w:sz w:val="24"/>
          <w:szCs w:val="24"/>
          <w:lang w:val="pt-BR"/>
        </w:rPr>
      </w:pPr>
    </w:p>
    <w:p w14:paraId="42B7134C" w14:textId="45FEF656" w:rsidR="000F453A" w:rsidRDefault="000F453A" w:rsidP="000F453A">
      <w:pPr>
        <w:pStyle w:val="PargrafodaLista"/>
        <w:autoSpaceDE w:val="0"/>
        <w:autoSpaceDN w:val="0"/>
        <w:spacing w:before="50" w:after="120"/>
        <w:ind w:right="-1"/>
        <w:jc w:val="both"/>
        <w:rPr>
          <w:rFonts w:ascii="Arial" w:hAnsi="Arial" w:cs="Arial"/>
          <w:sz w:val="24"/>
          <w:szCs w:val="24"/>
          <w:lang w:val="pt-BR"/>
        </w:rPr>
      </w:pPr>
      <w:r>
        <w:rPr>
          <w:rFonts w:ascii="Arial" w:hAnsi="Arial" w:cs="Arial"/>
          <w:sz w:val="24"/>
          <w:szCs w:val="24"/>
          <w:lang w:val="pt-BR"/>
        </w:rPr>
        <w:br w:type="page"/>
      </w:r>
    </w:p>
    <w:p w14:paraId="2C5AED26" w14:textId="01E2B3AF" w:rsidR="00491B8A" w:rsidRPr="00143802" w:rsidRDefault="00B65C1C" w:rsidP="00491B8A">
      <w:pPr>
        <w:pStyle w:val="Ttulo3"/>
        <w:numPr>
          <w:ilvl w:val="0"/>
          <w:numId w:val="0"/>
        </w:numPr>
        <w:spacing w:before="50"/>
        <w:rPr>
          <w:rFonts w:cs="Arial"/>
          <w:szCs w:val="24"/>
        </w:rPr>
      </w:pPr>
      <w:r>
        <w:rPr>
          <w:rFonts w:cs="Arial"/>
          <w:szCs w:val="24"/>
        </w:rPr>
        <w:lastRenderedPageBreak/>
        <w:t>A</w:t>
      </w:r>
      <w:r w:rsidR="00491B8A" w:rsidRPr="00143802">
        <w:rPr>
          <w:rFonts w:cs="Arial"/>
          <w:szCs w:val="24"/>
        </w:rPr>
        <w:t>NEXO I – TERMO DE REFERÊNCIA</w:t>
      </w:r>
    </w:p>
    <w:p w14:paraId="3D614834" w14:textId="77777777" w:rsidR="006330E2" w:rsidRDefault="006330E2" w:rsidP="006330E2">
      <w:pPr>
        <w:pStyle w:val="Corpodetexto"/>
        <w:spacing w:before="120" w:line="240" w:lineRule="auto"/>
        <w:rPr>
          <w:rFonts w:cs="Arial"/>
          <w:b/>
          <w:szCs w:val="24"/>
        </w:rPr>
      </w:pPr>
    </w:p>
    <w:p w14:paraId="0DDA1448" w14:textId="7C0D8E2B" w:rsidR="006330E2" w:rsidRPr="00143802" w:rsidRDefault="006158AF" w:rsidP="006330E2">
      <w:pPr>
        <w:pStyle w:val="Corpodetexto"/>
        <w:spacing w:before="120" w:line="240" w:lineRule="auto"/>
        <w:rPr>
          <w:rFonts w:cs="Arial"/>
          <w:b/>
          <w:szCs w:val="24"/>
        </w:rPr>
      </w:pPr>
      <w:r>
        <w:rPr>
          <w:rFonts w:cs="Arial"/>
          <w:b/>
          <w:szCs w:val="24"/>
        </w:rPr>
        <w:t xml:space="preserve">CONTRATAÇÃO DIRETA </w:t>
      </w:r>
      <w:r w:rsidR="00D51175">
        <w:rPr>
          <w:rFonts w:cs="Arial"/>
          <w:b/>
          <w:szCs w:val="24"/>
        </w:rPr>
        <w:t>Nº 925082-</w:t>
      </w:r>
      <w:r w:rsidR="00316592">
        <w:rPr>
          <w:rFonts w:cs="Arial"/>
          <w:b/>
          <w:szCs w:val="24"/>
        </w:rPr>
        <w:t>74</w:t>
      </w:r>
      <w:r w:rsidR="00D51175">
        <w:rPr>
          <w:rFonts w:cs="Arial"/>
          <w:b/>
          <w:szCs w:val="24"/>
        </w:rPr>
        <w:t>/2026</w:t>
      </w:r>
    </w:p>
    <w:p w14:paraId="7FF17458" w14:textId="28ECF6C5" w:rsidR="00587704" w:rsidRPr="00143802" w:rsidRDefault="00587704" w:rsidP="00587704">
      <w:pPr>
        <w:spacing w:line="414" w:lineRule="exact"/>
        <w:jc w:val="both"/>
        <w:rPr>
          <w:rFonts w:ascii="Arial" w:hAnsi="Arial" w:cs="Arial"/>
        </w:rPr>
      </w:pPr>
      <w:r w:rsidRPr="00143802">
        <w:rPr>
          <w:rFonts w:ascii="Arial" w:hAnsi="Arial" w:cs="Arial"/>
          <w:b/>
          <w:bCs/>
        </w:rPr>
        <w:t>PROCESSO ELETRÔNICO N°</w:t>
      </w:r>
      <w:r>
        <w:rPr>
          <w:rFonts w:ascii="Arial" w:hAnsi="Arial" w:cs="Arial"/>
          <w:b/>
          <w:bCs/>
        </w:rPr>
        <w:t xml:space="preserve"> </w:t>
      </w:r>
      <w:r w:rsidR="0033318D" w:rsidRPr="0033318D">
        <w:rPr>
          <w:rFonts w:ascii="Arial" w:hAnsi="Arial" w:cs="Arial"/>
          <w:b/>
          <w:bCs/>
        </w:rPr>
        <w:t>6046.2026/0006857-5</w:t>
      </w:r>
    </w:p>
    <w:p w14:paraId="6D0959A3" w14:textId="60951281" w:rsidR="00587704" w:rsidRPr="006330E2" w:rsidRDefault="00587704" w:rsidP="00587704">
      <w:pPr>
        <w:spacing w:line="414" w:lineRule="exact"/>
        <w:jc w:val="both"/>
        <w:rPr>
          <w:rFonts w:ascii="Arial" w:hAnsi="Arial" w:cs="Arial"/>
          <w:b/>
          <w:bCs/>
        </w:rPr>
      </w:pPr>
      <w:r w:rsidRPr="006330E2">
        <w:rPr>
          <w:rFonts w:ascii="Arial" w:hAnsi="Arial" w:cs="Arial"/>
          <w:b/>
          <w:bCs/>
        </w:rPr>
        <w:t>OBJETO:</w:t>
      </w:r>
      <w:r>
        <w:rPr>
          <w:rFonts w:ascii="Arial" w:hAnsi="Arial" w:cs="Arial"/>
          <w:b/>
          <w:bCs/>
        </w:rPr>
        <w:t xml:space="preserve"> FORNECIMENTO DE </w:t>
      </w:r>
      <w:r w:rsidR="0033318D">
        <w:rPr>
          <w:rFonts w:ascii="Arial" w:hAnsi="Arial" w:cs="Arial"/>
          <w:b/>
          <w:bCs/>
        </w:rPr>
        <w:t>ÁGUA MINERAL SEM GÁS</w:t>
      </w:r>
    </w:p>
    <w:p w14:paraId="3E894CDB" w14:textId="77777777" w:rsidR="0033318D" w:rsidRDefault="0033318D" w:rsidP="0033318D">
      <w:pPr>
        <w:pStyle w:val="Ttulo3"/>
        <w:numPr>
          <w:ilvl w:val="0"/>
          <w:numId w:val="0"/>
        </w:numPr>
        <w:spacing w:before="50"/>
        <w:jc w:val="left"/>
        <w:rPr>
          <w:rFonts w:cs="Arial"/>
          <w:szCs w:val="24"/>
        </w:rPr>
      </w:pPr>
    </w:p>
    <w:p w14:paraId="4F0EDC1E" w14:textId="77777777" w:rsidR="0033318D" w:rsidRPr="0033318D" w:rsidRDefault="0033318D" w:rsidP="0033318D">
      <w:pPr>
        <w:spacing w:before="45"/>
        <w:outlineLvl w:val="2"/>
        <w:rPr>
          <w:b/>
          <w:bCs/>
          <w:sz w:val="27"/>
          <w:szCs w:val="27"/>
        </w:rPr>
      </w:pPr>
      <w:r w:rsidRPr="0033318D">
        <w:rPr>
          <w:b/>
          <w:bCs/>
          <w:sz w:val="27"/>
          <w:szCs w:val="27"/>
        </w:rPr>
        <w:t> </w:t>
      </w:r>
    </w:p>
    <w:p w14:paraId="081F37DB" w14:textId="77777777" w:rsidR="0033318D" w:rsidRPr="0033318D" w:rsidRDefault="0033318D" w:rsidP="0033318D">
      <w:pPr>
        <w:spacing w:after="120"/>
        <w:jc w:val="both"/>
      </w:pPr>
      <w:r w:rsidRPr="0033318D">
        <w:rPr>
          <w:rFonts w:ascii="Arial" w:hAnsi="Arial" w:cs="Arial"/>
          <w:b/>
          <w:bCs/>
          <w:color w:val="000000"/>
        </w:rPr>
        <w:t>1. OBJETO:</w:t>
      </w:r>
    </w:p>
    <w:p w14:paraId="30AE6E94" w14:textId="77777777" w:rsidR="0033318D" w:rsidRPr="0033318D" w:rsidRDefault="0033318D" w:rsidP="0033318D">
      <w:pPr>
        <w:spacing w:after="120"/>
        <w:jc w:val="both"/>
      </w:pPr>
      <w:r w:rsidRPr="0033318D">
        <w:rPr>
          <w:rFonts w:ascii="Arial" w:hAnsi="Arial" w:cs="Arial"/>
          <w:color w:val="000000"/>
        </w:rPr>
        <w:t>O presente Termo de Referência tem como objeto a aquisição de 200 garrafas de 500ml de água mineral.</w:t>
      </w:r>
    </w:p>
    <w:p w14:paraId="2ED4E913" w14:textId="77777777" w:rsidR="0033318D" w:rsidRPr="0033318D" w:rsidRDefault="0033318D" w:rsidP="0033318D">
      <w:pPr>
        <w:spacing w:after="120"/>
        <w:jc w:val="both"/>
      </w:pPr>
      <w:r w:rsidRPr="0033318D">
        <w:t> </w:t>
      </w:r>
    </w:p>
    <w:p w14:paraId="38FE586B" w14:textId="77777777" w:rsidR="0033318D" w:rsidRPr="0033318D" w:rsidRDefault="0033318D" w:rsidP="0033318D">
      <w:pPr>
        <w:spacing w:after="120"/>
        <w:jc w:val="both"/>
      </w:pPr>
      <w:r w:rsidRPr="0033318D">
        <w:rPr>
          <w:rFonts w:ascii="Arial" w:hAnsi="Arial" w:cs="Arial"/>
          <w:b/>
          <w:bCs/>
          <w:color w:val="000000"/>
        </w:rPr>
        <w:t>2. JUSTIFICATIVA:</w:t>
      </w:r>
    </w:p>
    <w:p w14:paraId="1092C489" w14:textId="77777777" w:rsidR="0033318D" w:rsidRPr="0033318D" w:rsidRDefault="0033318D" w:rsidP="0033318D">
      <w:pPr>
        <w:ind w:left="60" w:right="60"/>
        <w:jc w:val="both"/>
      </w:pPr>
      <w:r w:rsidRPr="0033318D">
        <w:rPr>
          <w:rFonts w:ascii="Arial" w:hAnsi="Arial" w:cs="Arial"/>
          <w:color w:val="000000"/>
        </w:rPr>
        <w:t>A presente aquisição de água mineral destina-se ao atendimento das equipes envolvidas nas operações conjuntas de fiscalização e combate ao descarte irregular de resíduos sólidos, a serem realizadas no Distrito do Brás e em pontos críticos localizados nos Distritos do Belém e Pari, com a participação de diversos servidores desta Subprefeitura e de órgãos parceiros.</w:t>
      </w:r>
    </w:p>
    <w:p w14:paraId="698A7011" w14:textId="77777777" w:rsidR="0033318D" w:rsidRPr="0033318D" w:rsidRDefault="0033318D" w:rsidP="0033318D">
      <w:pPr>
        <w:ind w:left="60" w:right="60"/>
        <w:jc w:val="both"/>
      </w:pPr>
      <w:r w:rsidRPr="0033318D">
        <w:t> </w:t>
      </w:r>
    </w:p>
    <w:p w14:paraId="7EFA3422" w14:textId="77777777" w:rsidR="0033318D" w:rsidRPr="0033318D" w:rsidRDefault="0033318D" w:rsidP="0033318D">
      <w:pPr>
        <w:ind w:left="60" w:right="60"/>
        <w:jc w:val="both"/>
      </w:pPr>
      <w:r w:rsidRPr="0033318D">
        <w:rPr>
          <w:rFonts w:ascii="Arial" w:hAnsi="Arial" w:cs="Arial"/>
          <w:color w:val="000000"/>
        </w:rPr>
        <w:t>As ações ocorrerão em campo, demandando permanência prolongada dos agentes em atividades externas, muitas vezes sob exposição direta às condições climáticas e em locais que não dispõem de infraestrutura adequada para fornecimento de água potável. Dessa forma, a disponibilização de água mineral visa assegurar condições mínimas de bem-estar, saúde e segurança aos servidores participantes, contribuindo para a manutenção da hidratação durante toda a execução das atividades operacionais.</w:t>
      </w:r>
    </w:p>
    <w:p w14:paraId="5FAEF522" w14:textId="77777777" w:rsidR="0033318D" w:rsidRPr="0033318D" w:rsidRDefault="0033318D" w:rsidP="0033318D">
      <w:pPr>
        <w:spacing w:after="120"/>
        <w:jc w:val="both"/>
      </w:pPr>
      <w:r w:rsidRPr="0033318D">
        <w:t> </w:t>
      </w:r>
    </w:p>
    <w:p w14:paraId="55FF120F" w14:textId="77777777" w:rsidR="0033318D" w:rsidRPr="0033318D" w:rsidRDefault="0033318D" w:rsidP="0033318D">
      <w:pPr>
        <w:ind w:hanging="11"/>
        <w:jc w:val="both"/>
      </w:pPr>
      <w:r w:rsidRPr="0033318D">
        <w:rPr>
          <w:rFonts w:ascii="Arial" w:hAnsi="Arial" w:cs="Arial"/>
          <w:b/>
          <w:bCs/>
          <w:color w:val="000000"/>
        </w:rPr>
        <w:t>3. ESPECIFICAÇÃO DO PRODUTO</w:t>
      </w:r>
    </w:p>
    <w:p w14:paraId="3564BB31" w14:textId="77777777" w:rsidR="0033318D" w:rsidRPr="0033318D" w:rsidRDefault="0033318D" w:rsidP="0033318D">
      <w:pPr>
        <w:ind w:hanging="11"/>
        <w:jc w:val="both"/>
      </w:pPr>
      <w:r w:rsidRPr="0033318D">
        <w:t> </w:t>
      </w:r>
    </w:p>
    <w:p w14:paraId="746E164C" w14:textId="77777777" w:rsidR="0033318D" w:rsidRPr="0033318D" w:rsidRDefault="0033318D" w:rsidP="0033318D">
      <w:pPr>
        <w:ind w:left="60" w:right="60"/>
        <w:jc w:val="both"/>
      </w:pPr>
      <w:r w:rsidRPr="0033318D">
        <w:rPr>
          <w:rFonts w:ascii="Arial" w:hAnsi="Arial" w:cs="Arial"/>
          <w:color w:val="000000"/>
        </w:rPr>
        <w:t xml:space="preserve">Água mineral natural, sem gás, própria para consumo humano, acondicionada em garrafas plásticas descartáveis de </w:t>
      </w:r>
      <w:r w:rsidRPr="0033318D">
        <w:rPr>
          <w:rFonts w:ascii="Arial" w:hAnsi="Arial" w:cs="Arial"/>
          <w:b/>
          <w:bCs/>
          <w:color w:val="000000"/>
        </w:rPr>
        <w:t>500 ml</w:t>
      </w:r>
      <w:r w:rsidRPr="0033318D">
        <w:rPr>
          <w:rFonts w:ascii="Arial" w:hAnsi="Arial" w:cs="Arial"/>
          <w:color w:val="000000"/>
        </w:rPr>
        <w:t>, lacradas de fábrica, com embalagem íntegra, contendo identificação da fonte, composição físico-química, prazo de validade e registro nos órgãos competentes, em conformidade com a legislação sanitária vigente.</w:t>
      </w:r>
    </w:p>
    <w:p w14:paraId="3E5A5719" w14:textId="77777777" w:rsidR="0033318D" w:rsidRPr="0033318D" w:rsidRDefault="0033318D" w:rsidP="0033318D">
      <w:pPr>
        <w:ind w:left="60" w:right="60"/>
        <w:jc w:val="both"/>
      </w:pPr>
      <w:r w:rsidRPr="0033318D">
        <w:t> </w:t>
      </w:r>
    </w:p>
    <w:p w14:paraId="2ACC2CBB" w14:textId="77777777" w:rsidR="0033318D" w:rsidRPr="0033318D" w:rsidRDefault="0033318D" w:rsidP="0033318D">
      <w:pPr>
        <w:ind w:left="60" w:right="60"/>
        <w:jc w:val="both"/>
      </w:pPr>
      <w:r w:rsidRPr="0033318D">
        <w:rPr>
          <w:rFonts w:ascii="Arial" w:hAnsi="Arial" w:cs="Arial"/>
          <w:color w:val="000000"/>
        </w:rPr>
        <w:t>Os produtos deverão ser entregues em perfeitas condições de consumo, dentro do prazo de validade, não podendo apresentar avarias, vazamentos, alterações de cor, odor ou sabor.</w:t>
      </w:r>
    </w:p>
    <w:p w14:paraId="75DCC2D2" w14:textId="77777777" w:rsidR="0033318D" w:rsidRPr="0033318D" w:rsidRDefault="0033318D" w:rsidP="0033318D">
      <w:pPr>
        <w:ind w:right="120"/>
        <w:jc w:val="both"/>
      </w:pPr>
      <w:r w:rsidRPr="0033318D">
        <w:t> </w:t>
      </w:r>
    </w:p>
    <w:p w14:paraId="312AD7AB" w14:textId="77777777" w:rsidR="0033318D" w:rsidRPr="0033318D" w:rsidRDefault="0033318D" w:rsidP="0033318D">
      <w:pPr>
        <w:ind w:hanging="11"/>
        <w:jc w:val="both"/>
      </w:pPr>
      <w:r w:rsidRPr="0033318D">
        <w:rPr>
          <w:rFonts w:ascii="Arial" w:hAnsi="Arial" w:cs="Arial"/>
          <w:b/>
          <w:bCs/>
          <w:color w:val="000000"/>
        </w:rPr>
        <w:t>4. LOCAL E PRAZO DE ENTREGA</w:t>
      </w:r>
    </w:p>
    <w:p w14:paraId="53A08BD1" w14:textId="77777777" w:rsidR="0033318D" w:rsidRPr="0033318D" w:rsidRDefault="0033318D" w:rsidP="0033318D">
      <w:pPr>
        <w:spacing w:before="100" w:beforeAutospacing="1" w:after="100" w:afterAutospacing="1"/>
        <w:ind w:hanging="11"/>
        <w:jc w:val="both"/>
      </w:pPr>
      <w:r w:rsidRPr="0033318D">
        <w:rPr>
          <w:rFonts w:ascii="Arial" w:hAnsi="Arial" w:cs="Arial"/>
          <w:color w:val="000000"/>
        </w:rPr>
        <w:t>O prazo de entrega do produto será de 02 dias úteis a partir do recebimento da Nota de Empenho.</w:t>
      </w:r>
    </w:p>
    <w:p w14:paraId="5120C2D1" w14:textId="77777777" w:rsidR="0033318D" w:rsidRPr="0033318D" w:rsidRDefault="0033318D" w:rsidP="0033318D">
      <w:pPr>
        <w:spacing w:before="100" w:beforeAutospacing="1" w:after="100" w:afterAutospacing="1"/>
        <w:ind w:hanging="11"/>
      </w:pPr>
      <w:r w:rsidRPr="0033318D">
        <w:rPr>
          <w:rFonts w:ascii="Arial" w:hAnsi="Arial" w:cs="Arial"/>
          <w:color w:val="000000"/>
        </w:rPr>
        <w:t>Local de entrega: Subprefeitura Mooca (Rua Taquari, 549 – Mooca, São Paulo/SP – CEP 03166-000).</w:t>
      </w:r>
    </w:p>
    <w:p w14:paraId="70DEA95C" w14:textId="77777777" w:rsidR="0033318D" w:rsidRPr="0033318D" w:rsidRDefault="0033318D" w:rsidP="0033318D">
      <w:pPr>
        <w:spacing w:before="100" w:beforeAutospacing="1" w:after="100" w:afterAutospacing="1"/>
        <w:ind w:hanging="11"/>
        <w:jc w:val="both"/>
      </w:pPr>
      <w:r w:rsidRPr="0033318D">
        <w:rPr>
          <w:rFonts w:ascii="Arial" w:hAnsi="Arial" w:cs="Arial"/>
          <w:color w:val="000000"/>
        </w:rPr>
        <w:lastRenderedPageBreak/>
        <w:t xml:space="preserve">Responsável pelo recebimento: Sr. Gilberto - Tel. (11) 2618-9132 (Segunda a Sexta-Feira, das 09:00 às 16:00 </w:t>
      </w:r>
      <w:proofErr w:type="spellStart"/>
      <w:r w:rsidRPr="0033318D">
        <w:rPr>
          <w:rFonts w:ascii="Arial" w:hAnsi="Arial" w:cs="Arial"/>
          <w:color w:val="000000"/>
        </w:rPr>
        <w:t>hs</w:t>
      </w:r>
      <w:proofErr w:type="spellEnd"/>
      <w:r w:rsidRPr="0033318D">
        <w:rPr>
          <w:rFonts w:ascii="Arial" w:hAnsi="Arial" w:cs="Arial"/>
          <w:color w:val="000000"/>
        </w:rPr>
        <w:t>).</w:t>
      </w:r>
    </w:p>
    <w:p w14:paraId="29141BAB" w14:textId="77777777" w:rsidR="0033318D" w:rsidRPr="0033318D" w:rsidRDefault="0033318D" w:rsidP="0033318D">
      <w:pPr>
        <w:ind w:hanging="11"/>
        <w:jc w:val="both"/>
      </w:pPr>
      <w:r w:rsidRPr="0033318D">
        <w:t> </w:t>
      </w:r>
    </w:p>
    <w:p w14:paraId="037642AC" w14:textId="77777777" w:rsidR="0033318D" w:rsidRPr="0033318D" w:rsidRDefault="0033318D" w:rsidP="0033318D">
      <w:pPr>
        <w:ind w:hanging="11"/>
        <w:jc w:val="both"/>
      </w:pPr>
      <w:r w:rsidRPr="0033318D">
        <w:rPr>
          <w:rFonts w:ascii="Arial" w:hAnsi="Arial" w:cs="Arial"/>
          <w:b/>
          <w:bCs/>
          <w:color w:val="000000"/>
        </w:rPr>
        <w:t>5. CONDIÇÕES DE RECEBIMENTO E ACEITAÇÃO:</w:t>
      </w:r>
    </w:p>
    <w:p w14:paraId="6AE861E6" w14:textId="77777777" w:rsidR="0033318D" w:rsidRPr="0033318D" w:rsidRDefault="0033318D" w:rsidP="0033318D">
      <w:pPr>
        <w:spacing w:before="240" w:after="240"/>
        <w:jc w:val="both"/>
      </w:pPr>
      <w:r w:rsidRPr="0033318D">
        <w:rPr>
          <w:rFonts w:ascii="Arial" w:hAnsi="Arial" w:cs="Arial"/>
          <w:color w:val="000000"/>
        </w:rPr>
        <w:t>Os itens serão recebidos na Subprefeitura Mooca, onde serão submetidos a inspeção para verificação da conformidade com as especificações técnicas descritas neste Termo de Referência.</w:t>
      </w:r>
    </w:p>
    <w:p w14:paraId="7000B534" w14:textId="77777777" w:rsidR="0033318D" w:rsidRPr="0033318D" w:rsidRDefault="0033318D" w:rsidP="0033318D">
      <w:pPr>
        <w:spacing w:before="240" w:after="240"/>
        <w:jc w:val="both"/>
      </w:pPr>
      <w:r w:rsidRPr="0033318D">
        <w:rPr>
          <w:rFonts w:ascii="Arial" w:hAnsi="Arial" w:cs="Arial"/>
          <w:color w:val="000000"/>
        </w:rPr>
        <w:t>Caso os itens não atendam às especificações, a Subprefeitura reserva-se o direito de rejeitar a entrega e solicitar a substituição dos produtos.</w:t>
      </w:r>
    </w:p>
    <w:p w14:paraId="50B62E3B" w14:textId="1AFB877B" w:rsidR="006330E2" w:rsidRDefault="006330E2" w:rsidP="004C29E8">
      <w:pPr>
        <w:pStyle w:val="Ttulo3"/>
        <w:numPr>
          <w:ilvl w:val="0"/>
          <w:numId w:val="0"/>
        </w:numPr>
        <w:spacing w:before="50"/>
        <w:rPr>
          <w:rFonts w:cs="Arial"/>
          <w:szCs w:val="24"/>
        </w:rPr>
      </w:pPr>
      <w:r>
        <w:rPr>
          <w:rFonts w:cs="Arial"/>
          <w:szCs w:val="24"/>
        </w:rPr>
        <w:br w:type="page"/>
      </w:r>
    </w:p>
    <w:p w14:paraId="344E9824" w14:textId="5D16DA01" w:rsidR="003A1383" w:rsidRPr="00143802" w:rsidRDefault="003A1383" w:rsidP="004C29E8">
      <w:pPr>
        <w:pStyle w:val="Ttulo3"/>
        <w:numPr>
          <w:ilvl w:val="0"/>
          <w:numId w:val="0"/>
        </w:numPr>
        <w:spacing w:before="50"/>
        <w:rPr>
          <w:rFonts w:cs="Arial"/>
          <w:szCs w:val="24"/>
        </w:rPr>
      </w:pPr>
      <w:r w:rsidRPr="00143802">
        <w:rPr>
          <w:rFonts w:cs="Arial"/>
          <w:szCs w:val="24"/>
        </w:rPr>
        <w:lastRenderedPageBreak/>
        <w:t>ANEXO</w:t>
      </w:r>
      <w:r w:rsidR="00FB3767" w:rsidRPr="00143802">
        <w:rPr>
          <w:rFonts w:cs="Arial"/>
          <w:szCs w:val="24"/>
        </w:rPr>
        <w:t xml:space="preserve"> </w:t>
      </w:r>
      <w:r w:rsidR="00491B8A" w:rsidRPr="00143802">
        <w:rPr>
          <w:rFonts w:cs="Arial"/>
          <w:szCs w:val="24"/>
        </w:rPr>
        <w:t>i</w:t>
      </w:r>
      <w:r w:rsidR="00FB3767" w:rsidRPr="00143802">
        <w:rPr>
          <w:rFonts w:cs="Arial"/>
          <w:szCs w:val="24"/>
        </w:rPr>
        <w:t>I</w:t>
      </w:r>
      <w:r w:rsidRPr="00143802">
        <w:rPr>
          <w:rFonts w:cs="Arial"/>
          <w:szCs w:val="24"/>
        </w:rPr>
        <w:t xml:space="preserve"> –</w:t>
      </w:r>
      <w:r w:rsidR="0050001F" w:rsidRPr="00143802">
        <w:rPr>
          <w:rFonts w:cs="Arial"/>
          <w:szCs w:val="24"/>
        </w:rPr>
        <w:t xml:space="preserve"> </w:t>
      </w:r>
      <w:r w:rsidRPr="00143802">
        <w:rPr>
          <w:rFonts w:cs="Arial"/>
          <w:szCs w:val="24"/>
        </w:rPr>
        <w:t>PROPOSTA</w:t>
      </w:r>
      <w:r w:rsidR="0005476E" w:rsidRPr="00143802">
        <w:rPr>
          <w:rFonts w:cs="Arial"/>
          <w:szCs w:val="24"/>
        </w:rPr>
        <w:t xml:space="preserve"> DE PREÇO</w:t>
      </w:r>
    </w:p>
    <w:p w14:paraId="74DCCF01" w14:textId="7E003E88" w:rsidR="004C29E8" w:rsidRPr="00143802" w:rsidRDefault="004C29E8" w:rsidP="004C29E8">
      <w:pPr>
        <w:spacing w:before="186"/>
        <w:jc w:val="center"/>
        <w:rPr>
          <w:rFonts w:ascii="Arial" w:hAnsi="Arial" w:cs="Arial"/>
          <w:b/>
          <w:color w:val="FF0000"/>
        </w:rPr>
      </w:pPr>
      <w:r w:rsidRPr="00143802">
        <w:rPr>
          <w:rFonts w:ascii="Arial" w:hAnsi="Arial" w:cs="Arial"/>
          <w:b/>
          <w:color w:val="FF0000"/>
        </w:rPr>
        <w:t>PAPEL TIMBRADO DA EMPRESA</w:t>
      </w:r>
    </w:p>
    <w:p w14:paraId="1FF42930" w14:textId="04C4DBDA" w:rsidR="004C29E8" w:rsidRPr="00143802" w:rsidRDefault="004C29E8" w:rsidP="003A1383">
      <w:pPr>
        <w:pStyle w:val="Corpodetexto"/>
        <w:rPr>
          <w:rFonts w:cs="Arial"/>
          <w:b/>
          <w:szCs w:val="24"/>
        </w:rPr>
      </w:pPr>
    </w:p>
    <w:p w14:paraId="33F96181" w14:textId="6036FF60" w:rsidR="0033318D" w:rsidRPr="00143802" w:rsidRDefault="0033318D" w:rsidP="0033318D">
      <w:pPr>
        <w:pStyle w:val="Corpodetexto"/>
        <w:spacing w:before="120" w:line="240" w:lineRule="auto"/>
        <w:rPr>
          <w:rFonts w:cs="Arial"/>
          <w:b/>
          <w:szCs w:val="24"/>
        </w:rPr>
      </w:pPr>
      <w:r>
        <w:rPr>
          <w:rFonts w:cs="Arial"/>
          <w:b/>
          <w:szCs w:val="24"/>
        </w:rPr>
        <w:t>CONTRATAÇÃO DIRETA Nº 925082-</w:t>
      </w:r>
      <w:r w:rsidR="00316592">
        <w:rPr>
          <w:rFonts w:cs="Arial"/>
          <w:b/>
          <w:szCs w:val="24"/>
        </w:rPr>
        <w:t>74</w:t>
      </w:r>
      <w:r>
        <w:rPr>
          <w:rFonts w:cs="Arial"/>
          <w:b/>
          <w:szCs w:val="24"/>
        </w:rPr>
        <w:t>/2026</w:t>
      </w:r>
    </w:p>
    <w:p w14:paraId="011E5D8C" w14:textId="77777777" w:rsidR="0033318D" w:rsidRPr="00143802" w:rsidRDefault="0033318D" w:rsidP="0033318D">
      <w:pPr>
        <w:spacing w:line="414" w:lineRule="exact"/>
        <w:jc w:val="both"/>
        <w:rPr>
          <w:rFonts w:ascii="Arial" w:hAnsi="Arial" w:cs="Arial"/>
        </w:rPr>
      </w:pPr>
      <w:r w:rsidRPr="00143802">
        <w:rPr>
          <w:rFonts w:ascii="Arial" w:hAnsi="Arial" w:cs="Arial"/>
          <w:b/>
          <w:bCs/>
        </w:rPr>
        <w:t>PROCESSO ELETRÔNICO N°</w:t>
      </w:r>
      <w:r>
        <w:rPr>
          <w:rFonts w:ascii="Arial" w:hAnsi="Arial" w:cs="Arial"/>
          <w:b/>
          <w:bCs/>
        </w:rPr>
        <w:t xml:space="preserve"> </w:t>
      </w:r>
      <w:r w:rsidRPr="0033318D">
        <w:rPr>
          <w:rFonts w:ascii="Arial" w:hAnsi="Arial" w:cs="Arial"/>
          <w:b/>
          <w:bCs/>
        </w:rPr>
        <w:t>6046.2026/0006857-5</w:t>
      </w:r>
    </w:p>
    <w:p w14:paraId="04F76282" w14:textId="77777777" w:rsidR="0033318D" w:rsidRPr="006330E2" w:rsidRDefault="0033318D" w:rsidP="0033318D">
      <w:pPr>
        <w:spacing w:line="414" w:lineRule="exact"/>
        <w:jc w:val="both"/>
        <w:rPr>
          <w:rFonts w:ascii="Arial" w:hAnsi="Arial" w:cs="Arial"/>
          <w:b/>
          <w:bCs/>
        </w:rPr>
      </w:pPr>
      <w:r w:rsidRPr="006330E2">
        <w:rPr>
          <w:rFonts w:ascii="Arial" w:hAnsi="Arial" w:cs="Arial"/>
          <w:b/>
          <w:bCs/>
        </w:rPr>
        <w:t>OBJETO:</w:t>
      </w:r>
      <w:r>
        <w:rPr>
          <w:rFonts w:ascii="Arial" w:hAnsi="Arial" w:cs="Arial"/>
          <w:b/>
          <w:bCs/>
        </w:rPr>
        <w:t xml:space="preserve"> FORNECIMENTO DE ÁGUA MINERAL SEM GÁS</w:t>
      </w:r>
    </w:p>
    <w:p w14:paraId="5C8EE6EF" w14:textId="77777777" w:rsidR="000F453A" w:rsidRDefault="000F453A" w:rsidP="00074FE3">
      <w:pPr>
        <w:spacing w:line="414" w:lineRule="exact"/>
        <w:jc w:val="both"/>
        <w:rPr>
          <w:rFonts w:ascii="Arial" w:hAnsi="Arial" w:cs="Arial"/>
          <w:b/>
          <w:bCs/>
        </w:rPr>
      </w:pPr>
    </w:p>
    <w:p w14:paraId="5B42E58F" w14:textId="77777777" w:rsidR="00AB3B9B" w:rsidRPr="00143802" w:rsidRDefault="00AB3B9B" w:rsidP="001512F8">
      <w:pPr>
        <w:pStyle w:val="Corpodetexto"/>
        <w:spacing w:before="1"/>
        <w:rPr>
          <w:rFonts w:cs="Arial"/>
          <w:b/>
          <w:szCs w:val="24"/>
        </w:rPr>
      </w:pPr>
    </w:p>
    <w:p w14:paraId="40F82387" w14:textId="4BE5A253" w:rsidR="003A1383" w:rsidRPr="00143802" w:rsidRDefault="003A1383" w:rsidP="004C29E8">
      <w:pPr>
        <w:pStyle w:val="Ttulo3"/>
        <w:tabs>
          <w:tab w:val="clear" w:pos="720"/>
        </w:tabs>
        <w:spacing w:before="1"/>
        <w:ind w:left="395" w:right="100" w:hanging="395"/>
        <w:jc w:val="both"/>
        <w:rPr>
          <w:rFonts w:cs="Arial"/>
          <w:b w:val="0"/>
          <w:bCs/>
          <w:caps w:val="0"/>
          <w:szCs w:val="24"/>
        </w:rPr>
      </w:pPr>
      <w:r w:rsidRPr="00143802">
        <w:rPr>
          <w:rFonts w:cs="Arial"/>
          <w:b w:val="0"/>
          <w:bCs/>
          <w:caps w:val="0"/>
          <w:szCs w:val="24"/>
        </w:rPr>
        <w:t>A</w:t>
      </w:r>
      <w:r w:rsidRPr="00143802">
        <w:rPr>
          <w:rFonts w:cs="Arial"/>
          <w:b w:val="0"/>
          <w:bCs/>
          <w:caps w:val="0"/>
          <w:szCs w:val="24"/>
        </w:rPr>
        <w:tab/>
      </w:r>
      <w:r w:rsidR="001A31CC" w:rsidRPr="00143802">
        <w:rPr>
          <w:rFonts w:cs="Arial"/>
          <w:b w:val="0"/>
          <w:bCs/>
          <w:caps w:val="0"/>
          <w:szCs w:val="24"/>
        </w:rPr>
        <w:t>empr</w:t>
      </w:r>
      <w:r w:rsidRPr="00143802">
        <w:rPr>
          <w:rFonts w:cs="Arial"/>
          <w:b w:val="0"/>
          <w:bCs/>
          <w:caps w:val="0"/>
          <w:szCs w:val="24"/>
        </w:rPr>
        <w:t>esa...................................., estabelecida</w:t>
      </w:r>
      <w:r w:rsidR="004C29E8" w:rsidRPr="00143802">
        <w:rPr>
          <w:rFonts w:cs="Arial"/>
          <w:b w:val="0"/>
          <w:bCs/>
          <w:caps w:val="0"/>
          <w:szCs w:val="24"/>
        </w:rPr>
        <w:t xml:space="preserve"> </w:t>
      </w:r>
      <w:r w:rsidRPr="00143802">
        <w:rPr>
          <w:rFonts w:cs="Arial"/>
          <w:b w:val="0"/>
          <w:bCs/>
          <w:caps w:val="0"/>
          <w:szCs w:val="24"/>
        </w:rPr>
        <w:t>na</w:t>
      </w:r>
      <w:r w:rsidR="004C29E8" w:rsidRPr="00143802">
        <w:rPr>
          <w:rFonts w:cs="Arial"/>
          <w:b w:val="0"/>
          <w:bCs/>
          <w:caps w:val="0"/>
          <w:szCs w:val="24"/>
        </w:rPr>
        <w:t xml:space="preserve"> </w:t>
      </w:r>
      <w:r w:rsidRPr="00143802">
        <w:rPr>
          <w:rFonts w:cs="Arial"/>
          <w:b w:val="0"/>
          <w:bCs/>
          <w:caps w:val="0"/>
          <w:szCs w:val="24"/>
        </w:rPr>
        <w:t>...............</w:t>
      </w:r>
      <w:r w:rsidR="004C29E8" w:rsidRPr="00143802">
        <w:rPr>
          <w:rFonts w:cs="Arial"/>
          <w:b w:val="0"/>
          <w:bCs/>
          <w:caps w:val="0"/>
          <w:szCs w:val="24"/>
        </w:rPr>
        <w:t>..........</w:t>
      </w:r>
      <w:r w:rsidRPr="00143802">
        <w:rPr>
          <w:rFonts w:cs="Arial"/>
          <w:b w:val="0"/>
          <w:bCs/>
          <w:caps w:val="0"/>
          <w:szCs w:val="24"/>
        </w:rPr>
        <w:t>.................,</w:t>
      </w:r>
      <w:r w:rsidR="004C29E8" w:rsidRPr="00143802">
        <w:rPr>
          <w:rFonts w:cs="Arial"/>
          <w:b w:val="0"/>
          <w:bCs/>
          <w:caps w:val="0"/>
          <w:szCs w:val="24"/>
        </w:rPr>
        <w:t xml:space="preserve"> </w:t>
      </w:r>
      <w:r w:rsidRPr="00143802">
        <w:rPr>
          <w:rFonts w:cs="Arial"/>
          <w:b w:val="0"/>
          <w:bCs/>
          <w:caps w:val="0"/>
          <w:szCs w:val="24"/>
        </w:rPr>
        <w:t>inscrit</w:t>
      </w:r>
      <w:r w:rsidR="001A31CC" w:rsidRPr="00143802">
        <w:rPr>
          <w:rFonts w:cs="Arial"/>
          <w:b w:val="0"/>
          <w:bCs/>
          <w:caps w:val="0"/>
          <w:szCs w:val="24"/>
        </w:rPr>
        <w:t xml:space="preserve">a </w:t>
      </w:r>
      <w:r w:rsidRPr="00143802">
        <w:rPr>
          <w:rFonts w:cs="Arial"/>
          <w:b w:val="0"/>
          <w:bCs/>
          <w:caps w:val="0"/>
          <w:szCs w:val="24"/>
        </w:rPr>
        <w:t>no CNPJ</w:t>
      </w:r>
      <w:r w:rsidR="004C29E8" w:rsidRPr="00143802">
        <w:rPr>
          <w:rFonts w:cs="Arial"/>
          <w:b w:val="0"/>
          <w:bCs/>
          <w:caps w:val="0"/>
          <w:szCs w:val="24"/>
        </w:rPr>
        <w:t xml:space="preserve"> </w:t>
      </w:r>
      <w:r w:rsidRPr="00143802">
        <w:rPr>
          <w:rFonts w:cs="Arial"/>
          <w:b w:val="0"/>
          <w:bCs/>
          <w:caps w:val="0"/>
          <w:szCs w:val="24"/>
        </w:rPr>
        <w:t>sob nº............................................,</w:t>
      </w:r>
      <w:r w:rsidR="004C29E8" w:rsidRPr="00143802">
        <w:rPr>
          <w:rFonts w:cs="Arial"/>
          <w:b w:val="0"/>
          <w:bCs/>
          <w:caps w:val="0"/>
          <w:szCs w:val="24"/>
        </w:rPr>
        <w:t xml:space="preserve"> </w:t>
      </w:r>
      <w:r w:rsidRPr="00143802">
        <w:rPr>
          <w:rFonts w:cs="Arial"/>
          <w:b w:val="0"/>
          <w:bCs/>
          <w:caps w:val="0"/>
          <w:szCs w:val="24"/>
        </w:rPr>
        <w:t>telefone:</w:t>
      </w:r>
      <w:r w:rsidR="004C29E8" w:rsidRPr="00143802">
        <w:rPr>
          <w:rFonts w:cs="Arial"/>
          <w:b w:val="0"/>
          <w:bCs/>
          <w:caps w:val="0"/>
          <w:szCs w:val="24"/>
        </w:rPr>
        <w:t xml:space="preserve"> </w:t>
      </w:r>
      <w:r w:rsidRPr="00143802">
        <w:rPr>
          <w:rFonts w:cs="Arial"/>
          <w:b w:val="0"/>
          <w:bCs/>
          <w:caps w:val="0"/>
          <w:szCs w:val="24"/>
        </w:rPr>
        <w:t>...........................</w:t>
      </w:r>
      <w:r w:rsidR="004C29E8" w:rsidRPr="00143802">
        <w:rPr>
          <w:rFonts w:cs="Arial"/>
          <w:b w:val="0"/>
          <w:bCs/>
          <w:caps w:val="0"/>
          <w:szCs w:val="24"/>
        </w:rPr>
        <w:t xml:space="preserve"> </w:t>
      </w:r>
      <w:r w:rsidRPr="00143802">
        <w:rPr>
          <w:rFonts w:cs="Arial"/>
          <w:b w:val="0"/>
          <w:bCs/>
          <w:caps w:val="0"/>
          <w:szCs w:val="24"/>
        </w:rPr>
        <w:t>e-mail</w:t>
      </w:r>
      <w:r w:rsidR="002D34AA" w:rsidRPr="00143802">
        <w:rPr>
          <w:rFonts w:cs="Arial"/>
          <w:b w:val="0"/>
          <w:bCs/>
          <w:caps w:val="0"/>
          <w:szCs w:val="24"/>
        </w:rPr>
        <w:t>:</w:t>
      </w:r>
      <w:r w:rsidR="00134DED">
        <w:rPr>
          <w:rFonts w:cs="Arial"/>
          <w:b w:val="0"/>
          <w:bCs/>
          <w:caps w:val="0"/>
          <w:szCs w:val="24"/>
        </w:rPr>
        <w:t xml:space="preserve"> </w:t>
      </w:r>
      <w:r w:rsidRPr="00143802">
        <w:rPr>
          <w:rFonts w:cs="Arial"/>
          <w:b w:val="0"/>
          <w:bCs/>
          <w:caps w:val="0"/>
          <w:szCs w:val="24"/>
        </w:rPr>
        <w:t>.............................</w:t>
      </w:r>
      <w:r w:rsidR="004C29E8" w:rsidRPr="00143802">
        <w:rPr>
          <w:rFonts w:cs="Arial"/>
          <w:b w:val="0"/>
          <w:bCs/>
          <w:caps w:val="0"/>
          <w:szCs w:val="24"/>
        </w:rPr>
        <w:t xml:space="preserve"> </w:t>
      </w:r>
      <w:r w:rsidRPr="00143802">
        <w:rPr>
          <w:rFonts w:cs="Arial"/>
          <w:b w:val="0"/>
          <w:bCs/>
          <w:caps w:val="0"/>
          <w:szCs w:val="24"/>
        </w:rPr>
        <w:t>propõe</w:t>
      </w:r>
      <w:r w:rsidR="004C29E8" w:rsidRPr="00143802">
        <w:rPr>
          <w:rFonts w:cs="Arial"/>
          <w:b w:val="0"/>
          <w:bCs/>
          <w:caps w:val="0"/>
          <w:szCs w:val="24"/>
        </w:rPr>
        <w:t xml:space="preserve"> </w:t>
      </w:r>
      <w:r w:rsidRPr="00143802">
        <w:rPr>
          <w:rFonts w:cs="Arial"/>
          <w:b w:val="0"/>
          <w:bCs/>
          <w:caps w:val="0"/>
          <w:szCs w:val="24"/>
        </w:rPr>
        <w:t>fornecer</w:t>
      </w:r>
      <w:r w:rsidR="004C29E8" w:rsidRPr="00143802">
        <w:rPr>
          <w:rFonts w:cs="Arial"/>
          <w:b w:val="0"/>
          <w:bCs/>
          <w:caps w:val="0"/>
          <w:szCs w:val="24"/>
        </w:rPr>
        <w:t xml:space="preserve"> </w:t>
      </w:r>
      <w:r w:rsidRPr="00143802">
        <w:rPr>
          <w:rFonts w:cs="Arial"/>
          <w:b w:val="0"/>
          <w:bCs/>
          <w:caps w:val="0"/>
          <w:szCs w:val="24"/>
        </w:rPr>
        <w:t>os</w:t>
      </w:r>
      <w:r w:rsidR="004C29E8" w:rsidRPr="00143802">
        <w:rPr>
          <w:rFonts w:cs="Arial"/>
          <w:b w:val="0"/>
          <w:bCs/>
          <w:caps w:val="0"/>
          <w:szCs w:val="24"/>
        </w:rPr>
        <w:t xml:space="preserve"> </w:t>
      </w:r>
      <w:r w:rsidR="00F96D92" w:rsidRPr="00143802">
        <w:rPr>
          <w:rFonts w:cs="Arial"/>
          <w:b w:val="0"/>
          <w:bCs/>
          <w:caps w:val="0"/>
          <w:szCs w:val="24"/>
        </w:rPr>
        <w:t>materiais</w:t>
      </w:r>
      <w:r w:rsidR="002D34AA" w:rsidRPr="00143802">
        <w:rPr>
          <w:rFonts w:cs="Arial"/>
          <w:b w:val="0"/>
          <w:bCs/>
          <w:caps w:val="0"/>
          <w:szCs w:val="24"/>
        </w:rPr>
        <w:t xml:space="preserve"> abaixo relacionados</w:t>
      </w:r>
      <w:r w:rsidRPr="00143802">
        <w:rPr>
          <w:rFonts w:cs="Arial"/>
          <w:b w:val="0"/>
          <w:bCs/>
          <w:caps w:val="0"/>
          <w:szCs w:val="24"/>
        </w:rPr>
        <w:t xml:space="preserve">, </w:t>
      </w:r>
      <w:r w:rsidR="00F96D92" w:rsidRPr="00143802">
        <w:rPr>
          <w:rFonts w:cs="Arial"/>
          <w:b w:val="0"/>
          <w:bCs/>
          <w:caps w:val="0"/>
          <w:szCs w:val="24"/>
        </w:rPr>
        <w:t>para a Subprefeitura Mooca</w:t>
      </w:r>
      <w:r w:rsidRPr="00143802">
        <w:rPr>
          <w:rFonts w:cs="Arial"/>
          <w:b w:val="0"/>
          <w:bCs/>
          <w:caps w:val="0"/>
          <w:szCs w:val="24"/>
        </w:rPr>
        <w:t>, em estrito cumprimento ao previsto n</w:t>
      </w:r>
      <w:r w:rsidR="00F96D92" w:rsidRPr="00143802">
        <w:rPr>
          <w:rFonts w:cs="Arial"/>
          <w:b w:val="0"/>
          <w:bCs/>
          <w:caps w:val="0"/>
          <w:szCs w:val="24"/>
        </w:rPr>
        <w:t xml:space="preserve">este Aviso de </w:t>
      </w:r>
      <w:r w:rsidR="00C4388A">
        <w:rPr>
          <w:rFonts w:cs="Arial"/>
          <w:b w:val="0"/>
          <w:bCs/>
          <w:caps w:val="0"/>
          <w:szCs w:val="24"/>
        </w:rPr>
        <w:t>Contratação Direta</w:t>
      </w:r>
      <w:r w:rsidR="00B737B3" w:rsidRPr="00143802">
        <w:rPr>
          <w:rFonts w:cs="Arial"/>
          <w:b w:val="0"/>
          <w:bCs/>
          <w:caps w:val="0"/>
          <w:szCs w:val="24"/>
        </w:rPr>
        <w:t>,</w:t>
      </w:r>
      <w:r w:rsidRPr="00143802">
        <w:rPr>
          <w:rFonts w:cs="Arial"/>
          <w:b w:val="0"/>
          <w:bCs/>
          <w:caps w:val="0"/>
          <w:szCs w:val="24"/>
        </w:rPr>
        <w:t xml:space="preserve"> conforme abaixo discriminado:</w:t>
      </w:r>
    </w:p>
    <w:p w14:paraId="1ACAB2CF" w14:textId="77777777" w:rsidR="00FF641E" w:rsidRDefault="00FF641E" w:rsidP="00FF641E"/>
    <w:tbl>
      <w:tblPr>
        <w:tblW w:w="9490" w:type="dxa"/>
        <w:tblCellMar>
          <w:left w:w="0" w:type="dxa"/>
          <w:right w:w="0" w:type="dxa"/>
        </w:tblCellMar>
        <w:tblLook w:val="04A0" w:firstRow="1" w:lastRow="0" w:firstColumn="1" w:lastColumn="0" w:noHBand="0" w:noVBand="1"/>
      </w:tblPr>
      <w:tblGrid>
        <w:gridCol w:w="689"/>
        <w:gridCol w:w="3352"/>
        <w:gridCol w:w="755"/>
        <w:gridCol w:w="977"/>
        <w:gridCol w:w="1410"/>
        <w:gridCol w:w="1233"/>
        <w:gridCol w:w="1074"/>
      </w:tblGrid>
      <w:tr w:rsidR="00FF5862" w:rsidRPr="006D0741" w14:paraId="79A9381E" w14:textId="2E346E80" w:rsidTr="00587704">
        <w:trPr>
          <w:trHeight w:val="810"/>
        </w:trPr>
        <w:tc>
          <w:tcPr>
            <w:tcW w:w="68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797F0987" w14:textId="77777777" w:rsidR="00FF5862" w:rsidRPr="006D0741" w:rsidRDefault="00FF5862" w:rsidP="00FF5862">
            <w:pPr>
              <w:jc w:val="center"/>
              <w:rPr>
                <w:rFonts w:ascii="Arial" w:hAnsi="Arial" w:cs="Arial"/>
                <w:color w:val="000000" w:themeColor="text1"/>
                <w:sz w:val="20"/>
                <w:szCs w:val="20"/>
              </w:rPr>
            </w:pPr>
            <w:r w:rsidRPr="006D0741">
              <w:rPr>
                <w:rFonts w:ascii="Arial" w:hAnsi="Arial" w:cs="Arial"/>
                <w:b/>
                <w:bCs/>
                <w:color w:val="000000" w:themeColor="text1"/>
                <w:sz w:val="20"/>
                <w:szCs w:val="20"/>
              </w:rPr>
              <w:t>ITEM</w:t>
            </w:r>
          </w:p>
        </w:tc>
        <w:tc>
          <w:tcPr>
            <w:tcW w:w="3352"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199D8066" w14:textId="77777777" w:rsidR="00FF5862" w:rsidRPr="006D0741" w:rsidRDefault="00FF5862" w:rsidP="00FF5862">
            <w:pPr>
              <w:jc w:val="center"/>
              <w:rPr>
                <w:rFonts w:ascii="Arial" w:hAnsi="Arial" w:cs="Arial"/>
                <w:color w:val="000000" w:themeColor="text1"/>
                <w:sz w:val="20"/>
                <w:szCs w:val="20"/>
              </w:rPr>
            </w:pPr>
            <w:r w:rsidRPr="006D0741">
              <w:rPr>
                <w:rFonts w:ascii="Arial" w:hAnsi="Arial" w:cs="Arial"/>
                <w:b/>
                <w:bCs/>
                <w:color w:val="000000" w:themeColor="text1"/>
                <w:sz w:val="20"/>
                <w:szCs w:val="20"/>
              </w:rPr>
              <w:t>DESCRIÇÃO</w:t>
            </w:r>
          </w:p>
        </w:tc>
        <w:tc>
          <w:tcPr>
            <w:tcW w:w="755"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042D0D6C" w14:textId="77777777" w:rsidR="00FF5862" w:rsidRPr="006D0741" w:rsidRDefault="00FF5862" w:rsidP="006D0741">
            <w:pPr>
              <w:jc w:val="center"/>
              <w:rPr>
                <w:rFonts w:ascii="Arial" w:hAnsi="Arial" w:cs="Arial"/>
                <w:color w:val="000000" w:themeColor="text1"/>
                <w:sz w:val="20"/>
                <w:szCs w:val="20"/>
              </w:rPr>
            </w:pPr>
            <w:r w:rsidRPr="006D0741">
              <w:rPr>
                <w:rFonts w:ascii="Arial" w:hAnsi="Arial" w:cs="Arial"/>
                <w:b/>
                <w:bCs/>
                <w:color w:val="000000" w:themeColor="text1"/>
                <w:sz w:val="20"/>
                <w:szCs w:val="20"/>
              </w:rPr>
              <w:t>UNID.</w:t>
            </w:r>
          </w:p>
        </w:tc>
        <w:tc>
          <w:tcPr>
            <w:tcW w:w="977"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hideMark/>
          </w:tcPr>
          <w:p w14:paraId="4F6891AB" w14:textId="52B05E36" w:rsidR="00FF5862" w:rsidRPr="006D0741" w:rsidRDefault="00FF5862" w:rsidP="00FF5862">
            <w:pPr>
              <w:jc w:val="center"/>
              <w:rPr>
                <w:rFonts w:ascii="Arial" w:hAnsi="Arial" w:cs="Arial"/>
                <w:color w:val="000000" w:themeColor="text1"/>
                <w:sz w:val="20"/>
                <w:szCs w:val="20"/>
              </w:rPr>
            </w:pPr>
            <w:r w:rsidRPr="006D0741">
              <w:rPr>
                <w:rFonts w:ascii="Arial" w:hAnsi="Arial" w:cs="Arial"/>
                <w:b/>
                <w:bCs/>
                <w:color w:val="000000" w:themeColor="text1"/>
                <w:sz w:val="20"/>
                <w:szCs w:val="20"/>
              </w:rPr>
              <w:t>QUANT.</w:t>
            </w:r>
          </w:p>
        </w:tc>
        <w:tc>
          <w:tcPr>
            <w:tcW w:w="1410" w:type="dxa"/>
            <w:tcBorders>
              <w:top w:val="single" w:sz="6" w:space="0" w:color="000000"/>
              <w:left w:val="nil"/>
              <w:bottom w:val="single" w:sz="6" w:space="0" w:color="000000"/>
              <w:right w:val="single" w:sz="6" w:space="0" w:color="000000"/>
            </w:tcBorders>
            <w:vAlign w:val="center"/>
          </w:tcPr>
          <w:p w14:paraId="25C745C6" w14:textId="77777777" w:rsidR="00FF5862" w:rsidRPr="006D0741" w:rsidRDefault="00FF5862" w:rsidP="00FF5862">
            <w:pPr>
              <w:jc w:val="center"/>
              <w:rPr>
                <w:rFonts w:ascii="Arial" w:hAnsi="Arial" w:cs="Arial"/>
                <w:b/>
                <w:bCs/>
                <w:color w:val="000000"/>
                <w:sz w:val="20"/>
                <w:szCs w:val="20"/>
              </w:rPr>
            </w:pPr>
            <w:r w:rsidRPr="006D0741">
              <w:rPr>
                <w:rFonts w:ascii="Arial" w:hAnsi="Arial" w:cs="Arial"/>
                <w:b/>
                <w:bCs/>
                <w:color w:val="000000"/>
                <w:sz w:val="20"/>
                <w:szCs w:val="20"/>
              </w:rPr>
              <w:t>FABRICANTE/</w:t>
            </w:r>
          </w:p>
          <w:p w14:paraId="2C7FFC51" w14:textId="68CC82B0" w:rsidR="00FF5862" w:rsidRPr="006D0741" w:rsidRDefault="00FF5862" w:rsidP="00FF5862">
            <w:pPr>
              <w:jc w:val="center"/>
              <w:rPr>
                <w:rFonts w:ascii="Arial" w:hAnsi="Arial" w:cs="Arial"/>
                <w:b/>
                <w:bCs/>
                <w:color w:val="000000" w:themeColor="text1"/>
                <w:sz w:val="20"/>
                <w:szCs w:val="20"/>
              </w:rPr>
            </w:pPr>
            <w:r w:rsidRPr="006D0741">
              <w:rPr>
                <w:rFonts w:ascii="Arial" w:hAnsi="Arial" w:cs="Arial"/>
                <w:b/>
                <w:bCs/>
                <w:color w:val="000000"/>
                <w:sz w:val="20"/>
                <w:szCs w:val="20"/>
              </w:rPr>
              <w:t>MARCA</w:t>
            </w:r>
          </w:p>
        </w:tc>
        <w:tc>
          <w:tcPr>
            <w:tcW w:w="1233" w:type="dxa"/>
            <w:tcBorders>
              <w:top w:val="single" w:sz="6" w:space="0" w:color="000000"/>
              <w:left w:val="nil"/>
              <w:bottom w:val="single" w:sz="6" w:space="0" w:color="000000"/>
              <w:right w:val="single" w:sz="6" w:space="0" w:color="000000"/>
            </w:tcBorders>
            <w:vAlign w:val="center"/>
          </w:tcPr>
          <w:p w14:paraId="08BE77E7" w14:textId="77777777" w:rsidR="00FF5862" w:rsidRPr="006D0741" w:rsidRDefault="00FF5862" w:rsidP="00FF5862">
            <w:pPr>
              <w:jc w:val="center"/>
              <w:rPr>
                <w:rFonts w:ascii="Arial" w:hAnsi="Arial" w:cs="Arial"/>
                <w:b/>
                <w:bCs/>
                <w:color w:val="000000"/>
                <w:sz w:val="20"/>
                <w:szCs w:val="20"/>
              </w:rPr>
            </w:pPr>
            <w:r w:rsidRPr="006D0741">
              <w:rPr>
                <w:rFonts w:ascii="Arial" w:hAnsi="Arial" w:cs="Arial"/>
                <w:b/>
                <w:bCs/>
                <w:color w:val="000000"/>
                <w:sz w:val="20"/>
                <w:szCs w:val="20"/>
              </w:rPr>
              <w:t>PREÇO</w:t>
            </w:r>
          </w:p>
          <w:p w14:paraId="44FF84C5" w14:textId="0E0A83DB" w:rsidR="00FF5862" w:rsidRPr="006D0741" w:rsidRDefault="00FF5862" w:rsidP="00FF5862">
            <w:pPr>
              <w:jc w:val="center"/>
              <w:rPr>
                <w:rFonts w:ascii="Arial" w:hAnsi="Arial" w:cs="Arial"/>
                <w:b/>
                <w:bCs/>
                <w:color w:val="000000" w:themeColor="text1"/>
                <w:sz w:val="20"/>
                <w:szCs w:val="20"/>
              </w:rPr>
            </w:pPr>
            <w:r w:rsidRPr="006D0741">
              <w:rPr>
                <w:rFonts w:ascii="Arial" w:hAnsi="Arial" w:cs="Arial"/>
                <w:b/>
                <w:bCs/>
                <w:color w:val="000000"/>
                <w:sz w:val="20"/>
                <w:szCs w:val="20"/>
              </w:rPr>
              <w:t>UNITÁRIO</w:t>
            </w:r>
          </w:p>
        </w:tc>
        <w:tc>
          <w:tcPr>
            <w:tcW w:w="1074" w:type="dxa"/>
            <w:tcBorders>
              <w:top w:val="single" w:sz="6" w:space="0" w:color="000000"/>
              <w:left w:val="nil"/>
              <w:bottom w:val="single" w:sz="6" w:space="0" w:color="000000"/>
              <w:right w:val="single" w:sz="6" w:space="0" w:color="000000"/>
            </w:tcBorders>
            <w:vAlign w:val="center"/>
          </w:tcPr>
          <w:p w14:paraId="44711F1B" w14:textId="77777777" w:rsidR="00FF5862" w:rsidRPr="006D0741" w:rsidRDefault="00FF5862" w:rsidP="00FF5862">
            <w:pPr>
              <w:jc w:val="center"/>
              <w:rPr>
                <w:rFonts w:ascii="Arial" w:hAnsi="Arial" w:cs="Arial"/>
                <w:b/>
                <w:bCs/>
                <w:color w:val="000000"/>
                <w:sz w:val="20"/>
                <w:szCs w:val="20"/>
              </w:rPr>
            </w:pPr>
            <w:r w:rsidRPr="006D0741">
              <w:rPr>
                <w:rFonts w:ascii="Arial" w:hAnsi="Arial" w:cs="Arial"/>
                <w:b/>
                <w:bCs/>
                <w:color w:val="000000"/>
                <w:sz w:val="20"/>
                <w:szCs w:val="20"/>
              </w:rPr>
              <w:t>PREÇO</w:t>
            </w:r>
          </w:p>
          <w:p w14:paraId="19954F23" w14:textId="42C331A4" w:rsidR="00FF5862" w:rsidRPr="006D0741" w:rsidRDefault="00FF5862" w:rsidP="00FF5862">
            <w:pPr>
              <w:jc w:val="center"/>
              <w:rPr>
                <w:rFonts w:ascii="Arial" w:hAnsi="Arial" w:cs="Arial"/>
                <w:b/>
                <w:bCs/>
                <w:color w:val="000000" w:themeColor="text1"/>
                <w:sz w:val="20"/>
                <w:szCs w:val="20"/>
              </w:rPr>
            </w:pPr>
            <w:r w:rsidRPr="006D0741">
              <w:rPr>
                <w:rFonts w:ascii="Arial" w:hAnsi="Arial" w:cs="Arial"/>
                <w:b/>
                <w:bCs/>
                <w:color w:val="000000"/>
                <w:sz w:val="20"/>
                <w:szCs w:val="20"/>
              </w:rPr>
              <w:t>TOTAL</w:t>
            </w:r>
          </w:p>
        </w:tc>
      </w:tr>
      <w:tr w:rsidR="00FF5862" w:rsidRPr="006D0741" w14:paraId="665080F3" w14:textId="1009B5D4" w:rsidTr="00587704">
        <w:trPr>
          <w:trHeight w:val="450"/>
        </w:trPr>
        <w:tc>
          <w:tcPr>
            <w:tcW w:w="689"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6BDABF6C" w14:textId="019F1F15" w:rsidR="00FF5862" w:rsidRPr="006D0741" w:rsidRDefault="00587704" w:rsidP="00FF5862">
            <w:pPr>
              <w:jc w:val="center"/>
              <w:rPr>
                <w:rFonts w:ascii="Arial" w:hAnsi="Arial" w:cs="Arial"/>
                <w:color w:val="000000" w:themeColor="text1"/>
                <w:sz w:val="20"/>
                <w:szCs w:val="20"/>
              </w:rPr>
            </w:pPr>
            <w:r>
              <w:rPr>
                <w:rFonts w:ascii="Arial" w:hAnsi="Arial" w:cs="Arial"/>
                <w:color w:val="000000" w:themeColor="text1"/>
                <w:sz w:val="20"/>
                <w:szCs w:val="20"/>
              </w:rPr>
              <w:t>1</w:t>
            </w:r>
          </w:p>
        </w:tc>
        <w:tc>
          <w:tcPr>
            <w:tcW w:w="3352"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1EE7B0F" w14:textId="7050BAA0" w:rsidR="00FF5862" w:rsidRPr="006D0741" w:rsidRDefault="0033318D" w:rsidP="00FF5862">
            <w:pPr>
              <w:jc w:val="both"/>
              <w:rPr>
                <w:rFonts w:ascii="Arial" w:hAnsi="Arial" w:cs="Arial"/>
                <w:color w:val="000000" w:themeColor="text1"/>
                <w:sz w:val="20"/>
                <w:szCs w:val="20"/>
              </w:rPr>
            </w:pPr>
            <w:r>
              <w:rPr>
                <w:rFonts w:ascii="Arial" w:hAnsi="Arial" w:cs="Arial"/>
                <w:color w:val="000000" w:themeColor="text1"/>
                <w:sz w:val="20"/>
                <w:szCs w:val="20"/>
              </w:rPr>
              <w:t>ÁGUA MINERAL SEM GÁS</w:t>
            </w:r>
          </w:p>
        </w:tc>
        <w:tc>
          <w:tcPr>
            <w:tcW w:w="755"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80408CC" w14:textId="6293BECF" w:rsidR="00FF5862" w:rsidRPr="006D0741" w:rsidRDefault="0033318D" w:rsidP="006D0741">
            <w:pPr>
              <w:jc w:val="center"/>
              <w:rPr>
                <w:rFonts w:ascii="Arial" w:hAnsi="Arial" w:cs="Arial"/>
                <w:color w:val="000000" w:themeColor="text1"/>
                <w:sz w:val="20"/>
                <w:szCs w:val="20"/>
              </w:rPr>
            </w:pPr>
            <w:r>
              <w:rPr>
                <w:rFonts w:ascii="Arial" w:hAnsi="Arial" w:cs="Arial"/>
                <w:color w:val="000000" w:themeColor="text1"/>
                <w:sz w:val="20"/>
                <w:szCs w:val="20"/>
              </w:rPr>
              <w:t>UN</w:t>
            </w:r>
          </w:p>
        </w:tc>
        <w:tc>
          <w:tcPr>
            <w:tcW w:w="977"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DD24290" w14:textId="3DB6C4BF" w:rsidR="00FF5862" w:rsidRPr="006D0741" w:rsidRDefault="0033318D" w:rsidP="00FF5862">
            <w:pPr>
              <w:jc w:val="center"/>
              <w:rPr>
                <w:rFonts w:ascii="Arial" w:hAnsi="Arial" w:cs="Arial"/>
                <w:color w:val="000000" w:themeColor="text1"/>
                <w:sz w:val="20"/>
                <w:szCs w:val="20"/>
              </w:rPr>
            </w:pPr>
            <w:r>
              <w:rPr>
                <w:rFonts w:ascii="Arial" w:hAnsi="Arial" w:cs="Arial"/>
                <w:color w:val="000000" w:themeColor="text1"/>
                <w:sz w:val="20"/>
                <w:szCs w:val="20"/>
              </w:rPr>
              <w:t>2</w:t>
            </w:r>
            <w:r w:rsidR="00587704">
              <w:rPr>
                <w:rFonts w:ascii="Arial" w:hAnsi="Arial" w:cs="Arial"/>
                <w:color w:val="000000" w:themeColor="text1"/>
                <w:sz w:val="20"/>
                <w:szCs w:val="20"/>
              </w:rPr>
              <w:t>00</w:t>
            </w:r>
          </w:p>
        </w:tc>
        <w:tc>
          <w:tcPr>
            <w:tcW w:w="1410" w:type="dxa"/>
            <w:tcBorders>
              <w:top w:val="nil"/>
              <w:left w:val="nil"/>
              <w:bottom w:val="single" w:sz="6" w:space="0" w:color="000000"/>
              <w:right w:val="single" w:sz="6" w:space="0" w:color="000000"/>
            </w:tcBorders>
            <w:vAlign w:val="center"/>
          </w:tcPr>
          <w:p w14:paraId="5F913DC3" w14:textId="77777777" w:rsidR="00FF5862" w:rsidRPr="006D0741" w:rsidRDefault="00FF5862" w:rsidP="00FF5862">
            <w:pPr>
              <w:jc w:val="center"/>
              <w:rPr>
                <w:rFonts w:ascii="Arial" w:hAnsi="Arial" w:cs="Arial"/>
                <w:color w:val="000000" w:themeColor="text1"/>
                <w:sz w:val="20"/>
                <w:szCs w:val="20"/>
              </w:rPr>
            </w:pPr>
          </w:p>
        </w:tc>
        <w:tc>
          <w:tcPr>
            <w:tcW w:w="1233" w:type="dxa"/>
            <w:tcBorders>
              <w:top w:val="nil"/>
              <w:left w:val="nil"/>
              <w:bottom w:val="single" w:sz="6" w:space="0" w:color="000000"/>
              <w:right w:val="single" w:sz="6" w:space="0" w:color="000000"/>
            </w:tcBorders>
            <w:vAlign w:val="center"/>
          </w:tcPr>
          <w:p w14:paraId="61FB4112" w14:textId="77777777" w:rsidR="00FF5862" w:rsidRPr="006D0741" w:rsidRDefault="00FF5862" w:rsidP="00FF5862">
            <w:pPr>
              <w:jc w:val="center"/>
              <w:rPr>
                <w:rFonts w:ascii="Arial" w:hAnsi="Arial" w:cs="Arial"/>
                <w:color w:val="000000" w:themeColor="text1"/>
                <w:sz w:val="20"/>
                <w:szCs w:val="20"/>
              </w:rPr>
            </w:pPr>
          </w:p>
        </w:tc>
        <w:tc>
          <w:tcPr>
            <w:tcW w:w="1074" w:type="dxa"/>
            <w:tcBorders>
              <w:top w:val="nil"/>
              <w:left w:val="nil"/>
              <w:bottom w:val="single" w:sz="6" w:space="0" w:color="000000"/>
              <w:right w:val="single" w:sz="6" w:space="0" w:color="000000"/>
            </w:tcBorders>
            <w:vAlign w:val="center"/>
          </w:tcPr>
          <w:p w14:paraId="7EFC4A91" w14:textId="77777777" w:rsidR="00FF5862" w:rsidRPr="006D0741" w:rsidRDefault="00FF5862" w:rsidP="00FF5862">
            <w:pPr>
              <w:jc w:val="center"/>
              <w:rPr>
                <w:rFonts w:ascii="Arial" w:hAnsi="Arial" w:cs="Arial"/>
                <w:color w:val="000000" w:themeColor="text1"/>
                <w:sz w:val="20"/>
                <w:szCs w:val="20"/>
              </w:rPr>
            </w:pPr>
          </w:p>
        </w:tc>
      </w:tr>
      <w:tr w:rsidR="00FF5862" w:rsidRPr="006D0741" w14:paraId="45C818BC" w14:textId="77777777" w:rsidTr="00587704">
        <w:trPr>
          <w:trHeight w:val="343"/>
        </w:trPr>
        <w:tc>
          <w:tcPr>
            <w:tcW w:w="8416" w:type="dxa"/>
            <w:gridSpan w:val="6"/>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35550A0E" w14:textId="7197AADE" w:rsidR="00FF5862" w:rsidRPr="006D0741" w:rsidRDefault="00FF5862" w:rsidP="006D0741">
            <w:pPr>
              <w:jc w:val="center"/>
              <w:rPr>
                <w:rFonts w:ascii="Arial" w:hAnsi="Arial" w:cs="Arial"/>
                <w:color w:val="000000" w:themeColor="text1"/>
                <w:sz w:val="20"/>
                <w:szCs w:val="20"/>
              </w:rPr>
            </w:pPr>
            <w:r w:rsidRPr="006D0741">
              <w:rPr>
                <w:rFonts w:ascii="Arial" w:hAnsi="Arial" w:cs="Arial"/>
                <w:b/>
                <w:bCs/>
                <w:sz w:val="20"/>
                <w:szCs w:val="20"/>
              </w:rPr>
              <w:t>VALOR TOTAL</w:t>
            </w:r>
          </w:p>
        </w:tc>
        <w:tc>
          <w:tcPr>
            <w:tcW w:w="1074" w:type="dxa"/>
            <w:tcBorders>
              <w:top w:val="nil"/>
              <w:left w:val="nil"/>
              <w:bottom w:val="single" w:sz="6" w:space="0" w:color="000000"/>
              <w:right w:val="single" w:sz="6" w:space="0" w:color="000000"/>
            </w:tcBorders>
          </w:tcPr>
          <w:p w14:paraId="1A6F9587" w14:textId="77777777" w:rsidR="00FF5862" w:rsidRPr="006D0741" w:rsidRDefault="00FF5862" w:rsidP="00FF5862">
            <w:pPr>
              <w:jc w:val="center"/>
              <w:rPr>
                <w:rFonts w:ascii="Arial" w:hAnsi="Arial" w:cs="Arial"/>
                <w:color w:val="000000" w:themeColor="text1"/>
                <w:sz w:val="20"/>
                <w:szCs w:val="20"/>
              </w:rPr>
            </w:pPr>
          </w:p>
        </w:tc>
      </w:tr>
    </w:tbl>
    <w:p w14:paraId="745CF2F6" w14:textId="77777777" w:rsidR="00FF5862" w:rsidRDefault="00FF5862" w:rsidP="00FF641E"/>
    <w:p w14:paraId="338D8C3F" w14:textId="77777777" w:rsidR="00074FE3" w:rsidRPr="00143802" w:rsidRDefault="00074FE3" w:rsidP="00074FE3">
      <w:pPr>
        <w:tabs>
          <w:tab w:val="left" w:pos="2952"/>
        </w:tabs>
        <w:spacing w:before="88"/>
        <w:rPr>
          <w:rFonts w:ascii="Arial" w:hAnsi="Arial" w:cs="Arial"/>
        </w:rPr>
      </w:pPr>
      <w:r w:rsidRPr="00143802">
        <w:rPr>
          <w:rFonts w:ascii="Arial" w:hAnsi="Arial" w:cs="Arial"/>
        </w:rPr>
        <w:t>Valor Total R$</w:t>
      </w:r>
      <w:r w:rsidRPr="00143802">
        <w:rPr>
          <w:rFonts w:ascii="Arial" w:hAnsi="Arial" w:cs="Arial"/>
          <w:u w:val="single"/>
        </w:rPr>
        <w:tab/>
      </w:r>
      <w:r w:rsidRPr="00143802">
        <w:rPr>
          <w:rFonts w:ascii="Arial" w:hAnsi="Arial" w:cs="Arial"/>
        </w:rPr>
        <w:t>(</w:t>
      </w:r>
      <w:r w:rsidRPr="00143802">
        <w:rPr>
          <w:rFonts w:ascii="Arial" w:hAnsi="Arial" w:cs="Arial"/>
          <w:i/>
        </w:rPr>
        <w:t>Valor por extenso)</w:t>
      </w:r>
    </w:p>
    <w:p w14:paraId="7F8B9DD1" w14:textId="77777777" w:rsidR="00074FE3" w:rsidRDefault="00074FE3" w:rsidP="00FF641E"/>
    <w:p w14:paraId="308D9F60" w14:textId="584A0C5A" w:rsidR="000A70A8" w:rsidRDefault="000A70A8" w:rsidP="000A70A8">
      <w:pPr>
        <w:spacing w:before="40"/>
        <w:rPr>
          <w:rFonts w:ascii="Arial" w:hAnsi="Arial" w:cs="Arial"/>
          <w:b/>
          <w:u w:val="single"/>
        </w:rPr>
      </w:pPr>
      <w:r w:rsidRPr="00143802">
        <w:rPr>
          <w:rFonts w:ascii="Arial" w:hAnsi="Arial" w:cs="Arial"/>
          <w:b/>
          <w:u w:val="single"/>
        </w:rPr>
        <w:t>DAS CONDIÇÕES GERAIS</w:t>
      </w:r>
    </w:p>
    <w:p w14:paraId="70948452" w14:textId="77777777" w:rsidR="00FF5862" w:rsidRDefault="00FF5862" w:rsidP="000A70A8">
      <w:pPr>
        <w:spacing w:before="40"/>
        <w:rPr>
          <w:rFonts w:ascii="Arial" w:hAnsi="Arial" w:cs="Arial"/>
          <w:b/>
          <w:u w:val="single"/>
        </w:rPr>
      </w:pPr>
    </w:p>
    <w:p w14:paraId="4427ED95" w14:textId="4B221E64" w:rsidR="000A70A8" w:rsidRPr="00D51175" w:rsidRDefault="000A70A8" w:rsidP="00272BE3">
      <w:pPr>
        <w:spacing w:before="120" w:line="240" w:lineRule="atLeast"/>
        <w:jc w:val="both"/>
        <w:rPr>
          <w:rFonts w:ascii="Arial" w:hAnsi="Arial" w:cs="Arial"/>
          <w:color w:val="EE0000"/>
        </w:rPr>
      </w:pPr>
      <w:r w:rsidRPr="00143802">
        <w:rPr>
          <w:rFonts w:ascii="Arial" w:hAnsi="Arial" w:cs="Arial"/>
          <w:b/>
          <w:bCs/>
        </w:rPr>
        <w:t>01 – Prazo de entrega:</w:t>
      </w:r>
      <w:r w:rsidR="006330E2" w:rsidRPr="00D51175">
        <w:rPr>
          <w:rFonts w:ascii="Arial" w:hAnsi="Arial" w:cs="Arial"/>
        </w:rPr>
        <w:t xml:space="preserve"> </w:t>
      </w:r>
      <w:r w:rsidR="00587704" w:rsidRPr="00587704">
        <w:rPr>
          <w:rFonts w:ascii="Arial" w:hAnsi="Arial" w:cs="Arial"/>
          <w:color w:val="000000"/>
        </w:rPr>
        <w:t>0</w:t>
      </w:r>
      <w:r w:rsidR="0033318D">
        <w:rPr>
          <w:rFonts w:ascii="Arial" w:hAnsi="Arial" w:cs="Arial"/>
          <w:color w:val="000000"/>
        </w:rPr>
        <w:t>2</w:t>
      </w:r>
      <w:r w:rsidR="00587704" w:rsidRPr="00587704">
        <w:rPr>
          <w:rFonts w:ascii="Arial" w:hAnsi="Arial" w:cs="Arial"/>
          <w:color w:val="000000"/>
        </w:rPr>
        <w:t xml:space="preserve"> (d</w:t>
      </w:r>
      <w:r w:rsidR="0033318D">
        <w:rPr>
          <w:rFonts w:ascii="Arial" w:hAnsi="Arial" w:cs="Arial"/>
          <w:color w:val="000000"/>
        </w:rPr>
        <w:t>ois</w:t>
      </w:r>
      <w:r w:rsidR="00587704" w:rsidRPr="00587704">
        <w:rPr>
          <w:rFonts w:ascii="Arial" w:hAnsi="Arial" w:cs="Arial"/>
          <w:color w:val="000000"/>
        </w:rPr>
        <w:t xml:space="preserve">) </w:t>
      </w:r>
      <w:r w:rsidR="0033318D">
        <w:rPr>
          <w:rFonts w:ascii="Arial" w:hAnsi="Arial" w:cs="Arial"/>
          <w:color w:val="000000"/>
        </w:rPr>
        <w:t>dias úteis</w:t>
      </w:r>
      <w:r w:rsidR="00587704" w:rsidRPr="00587704">
        <w:rPr>
          <w:rFonts w:ascii="Arial" w:hAnsi="Arial" w:cs="Arial"/>
          <w:color w:val="000000"/>
        </w:rPr>
        <w:t>, contados a partir do</w:t>
      </w:r>
      <w:r w:rsidR="00A512D5">
        <w:rPr>
          <w:rFonts w:ascii="Arial" w:hAnsi="Arial" w:cs="Arial"/>
          <w:color w:val="000000"/>
        </w:rPr>
        <w:t xml:space="preserve"> </w:t>
      </w:r>
      <w:r w:rsidR="00587704" w:rsidRPr="00587704">
        <w:rPr>
          <w:rFonts w:ascii="Arial" w:hAnsi="Arial" w:cs="Arial"/>
          <w:color w:val="000000"/>
        </w:rPr>
        <w:t xml:space="preserve">recebimento da </w:t>
      </w:r>
      <w:r w:rsidR="00A512D5">
        <w:rPr>
          <w:rFonts w:ascii="Arial" w:hAnsi="Arial" w:cs="Arial"/>
          <w:color w:val="000000"/>
        </w:rPr>
        <w:t>Nota de Empenho</w:t>
      </w:r>
      <w:r w:rsidR="00587704" w:rsidRPr="00587704">
        <w:rPr>
          <w:rFonts w:ascii="Arial" w:hAnsi="Arial" w:cs="Arial"/>
          <w:color w:val="000000"/>
        </w:rPr>
        <w:t>.</w:t>
      </w:r>
    </w:p>
    <w:p w14:paraId="4AD25774" w14:textId="6A1D6B6A" w:rsidR="000A70A8" w:rsidRPr="00143802" w:rsidRDefault="000A70A8" w:rsidP="00A512D5">
      <w:pPr>
        <w:spacing w:before="100" w:beforeAutospacing="1" w:after="100" w:afterAutospacing="1"/>
        <w:ind w:hanging="11"/>
        <w:jc w:val="both"/>
        <w:rPr>
          <w:rFonts w:ascii="Arial" w:hAnsi="Arial" w:cs="Arial"/>
        </w:rPr>
      </w:pPr>
      <w:r w:rsidRPr="000964C2">
        <w:rPr>
          <w:rFonts w:ascii="Arial" w:hAnsi="Arial" w:cs="Arial"/>
          <w:b/>
        </w:rPr>
        <w:t xml:space="preserve">02 – Local de entrega: </w:t>
      </w:r>
      <w:r w:rsidRPr="000964C2">
        <w:rPr>
          <w:rFonts w:ascii="Arial" w:hAnsi="Arial" w:cs="Arial"/>
        </w:rPr>
        <w:t xml:space="preserve">O material deverá ser entregue </w:t>
      </w:r>
      <w:r w:rsidR="000262FF" w:rsidRPr="000964C2">
        <w:rPr>
          <w:rFonts w:ascii="Arial" w:hAnsi="Arial" w:cs="Arial"/>
        </w:rPr>
        <w:t>n</w:t>
      </w:r>
      <w:r w:rsidR="00A512D5">
        <w:rPr>
          <w:rFonts w:ascii="Arial" w:hAnsi="Arial" w:cs="Arial"/>
        </w:rPr>
        <w:t>a</w:t>
      </w:r>
      <w:r w:rsidR="000262FF" w:rsidRPr="000964C2">
        <w:rPr>
          <w:rFonts w:ascii="Arial" w:hAnsi="Arial" w:cs="Arial"/>
        </w:rPr>
        <w:t xml:space="preserve"> </w:t>
      </w:r>
      <w:r w:rsidR="00A512D5" w:rsidRPr="0033318D">
        <w:rPr>
          <w:rFonts w:ascii="Arial" w:hAnsi="Arial" w:cs="Arial"/>
          <w:color w:val="000000"/>
        </w:rPr>
        <w:t>Subprefeitura Mooca (Rua Taquari, 549 – Mooca, São Paulo/SP – CEP 03166-000)</w:t>
      </w:r>
      <w:r w:rsidR="00A512D5">
        <w:rPr>
          <w:rFonts w:ascii="Arial" w:hAnsi="Arial" w:cs="Arial"/>
          <w:color w:val="000000"/>
        </w:rPr>
        <w:t xml:space="preserve"> </w:t>
      </w:r>
      <w:r w:rsidR="00A512D5">
        <w:rPr>
          <w:rFonts w:ascii="Arial" w:hAnsi="Arial" w:cs="Arial"/>
        </w:rPr>
        <w:t>de s</w:t>
      </w:r>
      <w:r w:rsidR="00A512D5" w:rsidRPr="0033318D">
        <w:rPr>
          <w:rFonts w:ascii="Arial" w:hAnsi="Arial" w:cs="Arial"/>
          <w:color w:val="000000"/>
        </w:rPr>
        <w:t xml:space="preserve">egunda a </w:t>
      </w:r>
      <w:r w:rsidR="00A512D5">
        <w:rPr>
          <w:rFonts w:ascii="Arial" w:hAnsi="Arial" w:cs="Arial"/>
          <w:color w:val="000000"/>
        </w:rPr>
        <w:t>s</w:t>
      </w:r>
      <w:r w:rsidR="00A512D5" w:rsidRPr="0033318D">
        <w:rPr>
          <w:rFonts w:ascii="Arial" w:hAnsi="Arial" w:cs="Arial"/>
          <w:color w:val="000000"/>
        </w:rPr>
        <w:t>exta-</w:t>
      </w:r>
      <w:r w:rsidR="00A512D5">
        <w:rPr>
          <w:rFonts w:ascii="Arial" w:hAnsi="Arial" w:cs="Arial"/>
          <w:color w:val="000000"/>
        </w:rPr>
        <w:t>f</w:t>
      </w:r>
      <w:r w:rsidR="00A512D5" w:rsidRPr="0033318D">
        <w:rPr>
          <w:rFonts w:ascii="Arial" w:hAnsi="Arial" w:cs="Arial"/>
          <w:color w:val="000000"/>
        </w:rPr>
        <w:t xml:space="preserve">eira, </w:t>
      </w:r>
      <w:r w:rsidR="000262FF" w:rsidRPr="000964C2">
        <w:rPr>
          <w:rFonts w:ascii="Arial" w:hAnsi="Arial" w:cs="Arial"/>
        </w:rPr>
        <w:t>das 0</w:t>
      </w:r>
      <w:r w:rsidR="00A512D5">
        <w:rPr>
          <w:rFonts w:ascii="Arial" w:hAnsi="Arial" w:cs="Arial"/>
        </w:rPr>
        <w:t>9</w:t>
      </w:r>
      <w:r w:rsidR="000262FF" w:rsidRPr="000964C2">
        <w:rPr>
          <w:rFonts w:ascii="Arial" w:hAnsi="Arial" w:cs="Arial"/>
        </w:rPr>
        <w:t>:00 as 1</w:t>
      </w:r>
      <w:r w:rsidR="00A512D5">
        <w:rPr>
          <w:rFonts w:ascii="Arial" w:hAnsi="Arial" w:cs="Arial"/>
        </w:rPr>
        <w:t>6</w:t>
      </w:r>
      <w:r w:rsidR="000262FF" w:rsidRPr="000964C2">
        <w:rPr>
          <w:rFonts w:ascii="Arial" w:hAnsi="Arial" w:cs="Arial"/>
        </w:rPr>
        <w:t>:</w:t>
      </w:r>
      <w:r w:rsidR="00A512D5">
        <w:rPr>
          <w:rFonts w:ascii="Arial" w:hAnsi="Arial" w:cs="Arial"/>
        </w:rPr>
        <w:t>00</w:t>
      </w:r>
      <w:r w:rsidR="000262FF" w:rsidRPr="000964C2">
        <w:rPr>
          <w:rFonts w:ascii="Arial" w:hAnsi="Arial" w:cs="Arial"/>
        </w:rPr>
        <w:t>hs</w:t>
      </w:r>
      <w:r w:rsidR="000964C2" w:rsidRPr="000964C2">
        <w:rPr>
          <w:rFonts w:ascii="Arial" w:hAnsi="Arial" w:cs="Arial"/>
        </w:rPr>
        <w:t>,</w:t>
      </w:r>
      <w:r w:rsidRPr="00143802">
        <w:rPr>
          <w:rFonts w:ascii="Arial" w:hAnsi="Arial" w:cs="Arial"/>
        </w:rPr>
        <w:t xml:space="preserve"> correndo por conta da </w:t>
      </w:r>
      <w:r w:rsidR="00B34FA8" w:rsidRPr="00143802">
        <w:rPr>
          <w:rFonts w:ascii="Arial" w:hAnsi="Arial" w:cs="Arial"/>
        </w:rPr>
        <w:t>c</w:t>
      </w:r>
      <w:r w:rsidRPr="00143802">
        <w:rPr>
          <w:rFonts w:ascii="Arial" w:hAnsi="Arial" w:cs="Arial"/>
        </w:rPr>
        <w:t>ontratada todas as despesas de embalagem, seguros, transporte, tributos, encargos trabalhistas e previdenciários, decorrentes do fornecimento.</w:t>
      </w:r>
    </w:p>
    <w:p w14:paraId="62DE5D89" w14:textId="77777777" w:rsidR="000A70A8" w:rsidRDefault="000A70A8" w:rsidP="000A70A8">
      <w:pPr>
        <w:tabs>
          <w:tab w:val="left" w:pos="1701"/>
          <w:tab w:val="left" w:pos="1843"/>
        </w:tabs>
        <w:spacing w:before="40" w:line="240" w:lineRule="atLeast"/>
        <w:rPr>
          <w:rFonts w:ascii="Arial" w:hAnsi="Arial" w:cs="Arial"/>
          <w:b/>
          <w:bCs/>
          <w:u w:val="single"/>
        </w:rPr>
      </w:pPr>
      <w:r w:rsidRPr="00143802">
        <w:rPr>
          <w:rFonts w:ascii="Arial" w:hAnsi="Arial" w:cs="Arial"/>
          <w:b/>
          <w:bCs/>
          <w:u w:val="single"/>
        </w:rPr>
        <w:t xml:space="preserve">DAS DECLARAÇÕES: </w:t>
      </w:r>
    </w:p>
    <w:p w14:paraId="3ACC4512" w14:textId="77777777" w:rsidR="00FF5862" w:rsidRPr="00143802" w:rsidRDefault="00FF5862" w:rsidP="000A70A8">
      <w:pPr>
        <w:tabs>
          <w:tab w:val="left" w:pos="1701"/>
          <w:tab w:val="left" w:pos="1843"/>
        </w:tabs>
        <w:spacing w:before="40" w:line="240" w:lineRule="atLeast"/>
        <w:rPr>
          <w:rFonts w:ascii="Arial" w:hAnsi="Arial" w:cs="Arial"/>
          <w:b/>
          <w:bCs/>
          <w:u w:val="single"/>
        </w:rPr>
      </w:pPr>
    </w:p>
    <w:p w14:paraId="07B74B0F" w14:textId="3C868D00" w:rsidR="000A70A8" w:rsidRPr="00143802" w:rsidRDefault="000A70A8" w:rsidP="00272BE3">
      <w:pPr>
        <w:spacing w:before="120" w:line="240" w:lineRule="atLeast"/>
        <w:jc w:val="both"/>
        <w:rPr>
          <w:rFonts w:ascii="Arial" w:hAnsi="Arial" w:cs="Arial"/>
        </w:rPr>
      </w:pPr>
      <w:r w:rsidRPr="00143802">
        <w:rPr>
          <w:rFonts w:ascii="Arial" w:hAnsi="Arial" w:cs="Arial"/>
          <w:b/>
          <w:bCs/>
        </w:rPr>
        <w:t>01.</w:t>
      </w:r>
      <w:r w:rsidRPr="00143802">
        <w:rPr>
          <w:rFonts w:ascii="Arial" w:hAnsi="Arial" w:cs="Arial"/>
        </w:rPr>
        <w:t xml:space="preserve"> Declara, sob as penas da lei, que os preços cotados incluem todos os custos e despesas necessárias ao cumprimento integral das obrigações decorrentes desta Dispensa Eletrônica.</w:t>
      </w:r>
    </w:p>
    <w:p w14:paraId="1DC7335A" w14:textId="100B83A6" w:rsidR="000A70A8" w:rsidRPr="00143802" w:rsidRDefault="000A70A8" w:rsidP="00272BE3">
      <w:pPr>
        <w:tabs>
          <w:tab w:val="left" w:pos="993"/>
        </w:tabs>
        <w:spacing w:before="120" w:line="240" w:lineRule="atLeast"/>
        <w:jc w:val="both"/>
        <w:rPr>
          <w:rFonts w:ascii="Arial" w:hAnsi="Arial" w:cs="Arial"/>
        </w:rPr>
      </w:pPr>
      <w:r w:rsidRPr="00143802">
        <w:rPr>
          <w:rFonts w:ascii="Arial" w:hAnsi="Arial" w:cs="Arial"/>
          <w:b/>
          <w:bCs/>
        </w:rPr>
        <w:t>02.</w:t>
      </w:r>
      <w:r w:rsidRPr="00143802">
        <w:rPr>
          <w:rFonts w:ascii="Arial" w:hAnsi="Arial" w:cs="Arial"/>
        </w:rPr>
        <w:t xml:space="preserve"> Declara que, por ser de seu conhecimento, atende e se submete a todas as cláusulas e condições do Aviso de </w:t>
      </w:r>
      <w:r w:rsidR="00DB04ED">
        <w:rPr>
          <w:rFonts w:ascii="Arial" w:hAnsi="Arial" w:cs="Arial"/>
        </w:rPr>
        <w:t>Contratação Direta</w:t>
      </w:r>
      <w:r w:rsidR="00DB04ED" w:rsidRPr="00143802">
        <w:rPr>
          <w:rFonts w:ascii="Arial" w:hAnsi="Arial" w:cs="Arial"/>
        </w:rPr>
        <w:t xml:space="preserve"> </w:t>
      </w:r>
      <w:r w:rsidRPr="00143802">
        <w:rPr>
          <w:rFonts w:ascii="Arial" w:hAnsi="Arial" w:cs="Arial"/>
        </w:rPr>
        <w:t xml:space="preserve">e Anexos, relativos </w:t>
      </w:r>
      <w:r w:rsidR="00B34FA8" w:rsidRPr="00143802">
        <w:rPr>
          <w:rFonts w:ascii="Arial" w:hAnsi="Arial" w:cs="Arial"/>
        </w:rPr>
        <w:t>à</w:t>
      </w:r>
      <w:r w:rsidRPr="00143802">
        <w:rPr>
          <w:rFonts w:ascii="Arial" w:hAnsi="Arial" w:cs="Arial"/>
        </w:rPr>
        <w:t xml:space="preserve"> Dispensa supra, bem como às disposições da Lei Federal nº 14.133/2021, Lei Complementar nº 123/2006, com a redação que lhe atribuiu a Lei Complementar 147/2014, Decreto</w:t>
      </w:r>
      <w:r w:rsidR="009629EA" w:rsidRPr="00143802">
        <w:rPr>
          <w:rFonts w:ascii="Arial" w:hAnsi="Arial" w:cs="Arial"/>
        </w:rPr>
        <w:t xml:space="preserve">s Municipais </w:t>
      </w:r>
      <w:proofErr w:type="spellStart"/>
      <w:r w:rsidRPr="00143802">
        <w:rPr>
          <w:rFonts w:ascii="Arial" w:hAnsi="Arial" w:cs="Arial"/>
        </w:rPr>
        <w:t>nº</w:t>
      </w:r>
      <w:r w:rsidR="009629EA" w:rsidRPr="00143802">
        <w:rPr>
          <w:rFonts w:ascii="Arial" w:hAnsi="Arial" w:cs="Arial"/>
        </w:rPr>
        <w:t>s</w:t>
      </w:r>
      <w:proofErr w:type="spellEnd"/>
      <w:r w:rsidR="009629EA" w:rsidRPr="00143802">
        <w:rPr>
          <w:rFonts w:ascii="Arial" w:hAnsi="Arial" w:cs="Arial"/>
        </w:rPr>
        <w:t>.</w:t>
      </w:r>
      <w:r w:rsidRPr="00143802">
        <w:rPr>
          <w:rFonts w:ascii="Arial" w:hAnsi="Arial" w:cs="Arial"/>
        </w:rPr>
        <w:t xml:space="preserve"> </w:t>
      </w:r>
      <w:r w:rsidRPr="00143802">
        <w:rPr>
          <w:rFonts w:ascii="Arial" w:hAnsi="Arial" w:cs="Arial"/>
        </w:rPr>
        <w:lastRenderedPageBreak/>
        <w:t>56.475/2015</w:t>
      </w:r>
      <w:r w:rsidR="009629EA" w:rsidRPr="00143802">
        <w:rPr>
          <w:rFonts w:ascii="Arial" w:hAnsi="Arial" w:cs="Arial"/>
        </w:rPr>
        <w:t xml:space="preserve"> e 62.100/2022</w:t>
      </w:r>
      <w:r w:rsidRPr="00143802">
        <w:rPr>
          <w:rFonts w:ascii="Arial" w:hAnsi="Arial" w:cs="Arial"/>
        </w:rPr>
        <w:t xml:space="preserve"> e, demais normas complementares que disciplinam o certame e que integrarão o ajuste correspondente, no que lhe for pertinente.</w:t>
      </w:r>
    </w:p>
    <w:p w14:paraId="7E09C04F" w14:textId="6377D467" w:rsidR="000A70A8" w:rsidRPr="00143802" w:rsidRDefault="000A70A8" w:rsidP="00272BE3">
      <w:pPr>
        <w:spacing w:before="120" w:line="240" w:lineRule="atLeast"/>
        <w:jc w:val="both"/>
        <w:rPr>
          <w:rFonts w:ascii="Arial" w:hAnsi="Arial" w:cs="Arial"/>
        </w:rPr>
      </w:pPr>
      <w:r w:rsidRPr="00143802">
        <w:rPr>
          <w:rFonts w:ascii="Arial" w:hAnsi="Arial" w:cs="Arial"/>
          <w:b/>
          <w:bCs/>
        </w:rPr>
        <w:t>03.</w:t>
      </w:r>
      <w:r w:rsidRPr="00143802">
        <w:rPr>
          <w:rFonts w:ascii="Arial" w:hAnsi="Arial" w:cs="Arial"/>
        </w:rPr>
        <w:t xml:space="preserve"> Declara, sob as penas da lei, que tem condições de fornecer a quantidade estabelecida no prazo assinalado, independentemente dos demais compromissos de fornecimento porventura existentes, bem como que fornecerá o material de acordo com as especificações técnicas </w:t>
      </w:r>
      <w:r w:rsidR="0050001F" w:rsidRPr="00143802">
        <w:rPr>
          <w:rFonts w:ascii="Arial" w:hAnsi="Arial" w:cs="Arial"/>
        </w:rPr>
        <w:t xml:space="preserve">do Termo de Referência deste Aviso de </w:t>
      </w:r>
      <w:r w:rsidR="00DB04ED">
        <w:rPr>
          <w:rFonts w:ascii="Arial" w:hAnsi="Arial" w:cs="Arial"/>
        </w:rPr>
        <w:t>Contratação Direta</w:t>
      </w:r>
      <w:r w:rsidRPr="00143802">
        <w:rPr>
          <w:rFonts w:ascii="Arial" w:hAnsi="Arial" w:cs="Arial"/>
        </w:rPr>
        <w:t>, respeitando as condições de embalagens, prazos de validade, requisitos específicos, enfim todas as especificações.</w:t>
      </w:r>
    </w:p>
    <w:p w14:paraId="0B135116" w14:textId="77777777" w:rsidR="000A70A8" w:rsidRPr="00143802" w:rsidRDefault="000A70A8" w:rsidP="00272BE3">
      <w:pPr>
        <w:keepNext/>
        <w:spacing w:before="120" w:line="240" w:lineRule="atLeast"/>
        <w:outlineLvl w:val="1"/>
        <w:rPr>
          <w:rFonts w:ascii="Arial" w:hAnsi="Arial" w:cs="Arial"/>
        </w:rPr>
      </w:pPr>
      <w:r w:rsidRPr="00143802">
        <w:rPr>
          <w:rFonts w:ascii="Arial" w:hAnsi="Arial" w:cs="Arial"/>
          <w:b/>
          <w:bCs/>
        </w:rPr>
        <w:t>04</w:t>
      </w:r>
      <w:r w:rsidRPr="00143802">
        <w:rPr>
          <w:rFonts w:ascii="Arial" w:hAnsi="Arial" w:cs="Arial"/>
        </w:rPr>
        <w:t>. Banco do Brasil – Agência .................. Conta..........................</w:t>
      </w:r>
    </w:p>
    <w:p w14:paraId="5096AF77" w14:textId="77777777" w:rsidR="000A70A8" w:rsidRPr="00143802" w:rsidRDefault="000A70A8" w:rsidP="000A70A8">
      <w:pPr>
        <w:spacing w:before="40" w:line="240" w:lineRule="atLeast"/>
        <w:jc w:val="both"/>
        <w:rPr>
          <w:rFonts w:ascii="Arial" w:hAnsi="Arial" w:cs="Arial"/>
          <w:b/>
          <w:bCs/>
          <w:u w:val="single"/>
        </w:rPr>
      </w:pPr>
    </w:p>
    <w:p w14:paraId="7F1A6832" w14:textId="75F4A378" w:rsidR="000A70A8" w:rsidRPr="00143802" w:rsidRDefault="000A70A8" w:rsidP="000A70A8">
      <w:pPr>
        <w:spacing w:before="40" w:line="240" w:lineRule="atLeast"/>
        <w:jc w:val="both"/>
        <w:rPr>
          <w:rFonts w:ascii="Arial" w:hAnsi="Arial" w:cs="Arial"/>
        </w:rPr>
      </w:pPr>
      <w:r w:rsidRPr="00143802">
        <w:rPr>
          <w:rFonts w:ascii="Arial" w:hAnsi="Arial" w:cs="Arial"/>
          <w:b/>
          <w:bCs/>
          <w:u w:val="single"/>
        </w:rPr>
        <w:t>DA VALIDADE DA PROPOSTA</w:t>
      </w:r>
      <w:r w:rsidRPr="00143802">
        <w:rPr>
          <w:rFonts w:ascii="Arial" w:hAnsi="Arial" w:cs="Arial"/>
          <w:b/>
          <w:bCs/>
        </w:rPr>
        <w:t xml:space="preserve">: </w:t>
      </w:r>
      <w:proofErr w:type="gramStart"/>
      <w:r w:rsidRPr="00143802">
        <w:rPr>
          <w:rFonts w:ascii="Arial" w:hAnsi="Arial" w:cs="Arial"/>
        </w:rPr>
        <w:t>.....</w:t>
      </w:r>
      <w:proofErr w:type="gramEnd"/>
      <w:r w:rsidRPr="00143802">
        <w:rPr>
          <w:rFonts w:ascii="Arial" w:hAnsi="Arial" w:cs="Arial"/>
        </w:rPr>
        <w:t xml:space="preserve"> (.............) dias corridos. </w:t>
      </w:r>
      <w:r w:rsidR="00C81B97" w:rsidRPr="00143802">
        <w:rPr>
          <w:rFonts w:ascii="Arial" w:hAnsi="Arial" w:cs="Arial"/>
        </w:rPr>
        <w:t>[</w:t>
      </w:r>
      <w:r w:rsidRPr="00143802">
        <w:rPr>
          <w:rFonts w:ascii="Arial" w:hAnsi="Arial" w:cs="Arial"/>
        </w:rPr>
        <w:t xml:space="preserve">não inferior a </w:t>
      </w:r>
      <w:r w:rsidR="00C81B97" w:rsidRPr="00143802">
        <w:rPr>
          <w:rFonts w:ascii="Arial" w:hAnsi="Arial" w:cs="Arial"/>
        </w:rPr>
        <w:t>60</w:t>
      </w:r>
      <w:r w:rsidRPr="00143802">
        <w:rPr>
          <w:rFonts w:ascii="Arial" w:hAnsi="Arial" w:cs="Arial"/>
        </w:rPr>
        <w:t xml:space="preserve"> (</w:t>
      </w:r>
      <w:r w:rsidR="00C81B97" w:rsidRPr="00143802">
        <w:rPr>
          <w:rFonts w:ascii="Arial" w:hAnsi="Arial" w:cs="Arial"/>
        </w:rPr>
        <w:t>sessenta</w:t>
      </w:r>
      <w:r w:rsidRPr="00143802">
        <w:rPr>
          <w:rFonts w:ascii="Arial" w:hAnsi="Arial" w:cs="Arial"/>
        </w:rPr>
        <w:t>) dias</w:t>
      </w:r>
      <w:r w:rsidR="00C81B97" w:rsidRPr="00143802">
        <w:rPr>
          <w:rFonts w:ascii="Arial" w:hAnsi="Arial" w:cs="Arial"/>
        </w:rPr>
        <w:t xml:space="preserve"> corridos]</w:t>
      </w:r>
      <w:r w:rsidRPr="00143802">
        <w:rPr>
          <w:rFonts w:ascii="Arial" w:hAnsi="Arial" w:cs="Arial"/>
        </w:rPr>
        <w:t xml:space="preserve">, contados a partir da data de sua apresentação. </w:t>
      </w:r>
    </w:p>
    <w:p w14:paraId="331C30A3" w14:textId="2093416D" w:rsidR="000A70A8" w:rsidRPr="00143802" w:rsidRDefault="000A70A8" w:rsidP="000A70A8">
      <w:pPr>
        <w:keepNext/>
        <w:spacing w:line="240" w:lineRule="atLeast"/>
        <w:jc w:val="center"/>
        <w:outlineLvl w:val="1"/>
        <w:rPr>
          <w:rFonts w:ascii="Arial" w:hAnsi="Arial" w:cs="Arial"/>
        </w:rPr>
      </w:pPr>
    </w:p>
    <w:p w14:paraId="4C41AB18" w14:textId="77777777" w:rsidR="000A70A8" w:rsidRPr="00143802" w:rsidRDefault="000A70A8" w:rsidP="000A70A8">
      <w:pPr>
        <w:keepNext/>
        <w:spacing w:line="240" w:lineRule="atLeast"/>
        <w:jc w:val="center"/>
        <w:outlineLvl w:val="1"/>
        <w:rPr>
          <w:rFonts w:ascii="Arial" w:hAnsi="Arial" w:cs="Arial"/>
        </w:rPr>
      </w:pPr>
    </w:p>
    <w:p w14:paraId="5B82BB66" w14:textId="03C551E4" w:rsidR="000A70A8" w:rsidRPr="00143802" w:rsidRDefault="000A70A8" w:rsidP="000A70A8">
      <w:pPr>
        <w:keepNext/>
        <w:spacing w:line="240" w:lineRule="atLeast"/>
        <w:jc w:val="center"/>
        <w:outlineLvl w:val="1"/>
        <w:rPr>
          <w:rFonts w:ascii="Arial" w:hAnsi="Arial" w:cs="Arial"/>
          <w:b/>
          <w:bCs/>
        </w:rPr>
      </w:pPr>
      <w:r w:rsidRPr="00143802">
        <w:rPr>
          <w:rFonts w:ascii="Arial" w:hAnsi="Arial" w:cs="Arial"/>
          <w:b/>
          <w:bCs/>
        </w:rPr>
        <w:t>(Local do estabelecimento</w:t>
      </w:r>
      <w:proofErr w:type="gramStart"/>
      <w:r w:rsidRPr="00143802">
        <w:rPr>
          <w:rFonts w:ascii="Arial" w:hAnsi="Arial" w:cs="Arial"/>
          <w:b/>
          <w:bCs/>
        </w:rPr>
        <w:t xml:space="preserve">),   </w:t>
      </w:r>
      <w:proofErr w:type="gramEnd"/>
      <w:r w:rsidRPr="00143802">
        <w:rPr>
          <w:rFonts w:ascii="Arial" w:hAnsi="Arial" w:cs="Arial"/>
          <w:b/>
          <w:bCs/>
        </w:rPr>
        <w:t xml:space="preserve">        de                                               </w:t>
      </w:r>
      <w:proofErr w:type="spellStart"/>
      <w:r w:rsidRPr="00143802">
        <w:rPr>
          <w:rFonts w:ascii="Arial" w:hAnsi="Arial" w:cs="Arial"/>
          <w:b/>
          <w:bCs/>
        </w:rPr>
        <w:t>de</w:t>
      </w:r>
      <w:proofErr w:type="spellEnd"/>
      <w:r w:rsidRPr="00143802">
        <w:rPr>
          <w:rFonts w:ascii="Arial" w:hAnsi="Arial" w:cs="Arial"/>
          <w:b/>
          <w:bCs/>
        </w:rPr>
        <w:t xml:space="preserve"> 202</w:t>
      </w:r>
      <w:r w:rsidR="006D0741">
        <w:rPr>
          <w:rFonts w:ascii="Arial" w:hAnsi="Arial" w:cs="Arial"/>
          <w:b/>
          <w:bCs/>
        </w:rPr>
        <w:t>6</w:t>
      </w:r>
      <w:r w:rsidRPr="00143802">
        <w:rPr>
          <w:rFonts w:ascii="Arial" w:hAnsi="Arial" w:cs="Arial"/>
          <w:b/>
          <w:bCs/>
        </w:rPr>
        <w:t>.</w:t>
      </w:r>
    </w:p>
    <w:p w14:paraId="415C1E42" w14:textId="77777777" w:rsidR="000A70A8" w:rsidRPr="00143802" w:rsidRDefault="000A70A8" w:rsidP="000A70A8">
      <w:pPr>
        <w:spacing w:line="240" w:lineRule="atLeast"/>
        <w:jc w:val="center"/>
        <w:rPr>
          <w:rFonts w:ascii="Arial" w:hAnsi="Arial" w:cs="Arial"/>
        </w:rPr>
      </w:pPr>
    </w:p>
    <w:p w14:paraId="06019A87" w14:textId="01E82ED9" w:rsidR="000A70A8" w:rsidRPr="00143802" w:rsidRDefault="00FB3767" w:rsidP="000A70A8">
      <w:pPr>
        <w:spacing w:line="240" w:lineRule="atLeast"/>
        <w:jc w:val="center"/>
        <w:rPr>
          <w:rFonts w:ascii="Arial" w:hAnsi="Arial" w:cs="Arial"/>
          <w:color w:val="FF0000"/>
        </w:rPr>
      </w:pPr>
      <w:r w:rsidRPr="00143802">
        <w:rPr>
          <w:rFonts w:ascii="Arial" w:hAnsi="Arial" w:cs="Arial"/>
          <w:color w:val="FF0000"/>
        </w:rPr>
        <w:t>Assinatura digital</w:t>
      </w:r>
      <w:r w:rsidR="00EC31F3" w:rsidRPr="00143802">
        <w:rPr>
          <w:rFonts w:ascii="Arial" w:hAnsi="Arial" w:cs="Arial"/>
          <w:color w:val="FF0000"/>
        </w:rPr>
        <w:t>/</w:t>
      </w:r>
      <w:r w:rsidRPr="00143802">
        <w:rPr>
          <w:rFonts w:ascii="Arial" w:hAnsi="Arial" w:cs="Arial"/>
          <w:color w:val="FF0000"/>
        </w:rPr>
        <w:t>eletrônica</w:t>
      </w:r>
    </w:p>
    <w:p w14:paraId="0691EAA3" w14:textId="77777777" w:rsidR="000A70A8" w:rsidRPr="00143802" w:rsidRDefault="000A70A8" w:rsidP="000A70A8">
      <w:pPr>
        <w:spacing w:line="240" w:lineRule="atLeast"/>
        <w:jc w:val="center"/>
        <w:rPr>
          <w:rFonts w:ascii="Arial" w:hAnsi="Arial" w:cs="Arial"/>
        </w:rPr>
      </w:pPr>
      <w:r w:rsidRPr="00143802">
        <w:rPr>
          <w:rFonts w:ascii="Arial" w:hAnsi="Arial" w:cs="Arial"/>
        </w:rPr>
        <w:t>_____________________________________________________________</w:t>
      </w:r>
    </w:p>
    <w:p w14:paraId="26E32E88" w14:textId="77777777" w:rsidR="000A70A8" w:rsidRPr="00143802" w:rsidRDefault="000A70A8" w:rsidP="000A70A8">
      <w:pPr>
        <w:spacing w:line="240" w:lineRule="atLeast"/>
        <w:jc w:val="center"/>
        <w:rPr>
          <w:rFonts w:ascii="Arial" w:hAnsi="Arial" w:cs="Arial"/>
        </w:rPr>
      </w:pPr>
      <w:r w:rsidRPr="00143802">
        <w:rPr>
          <w:rFonts w:ascii="Arial" w:hAnsi="Arial" w:cs="Arial"/>
        </w:rPr>
        <w:t>(assinatura e identificação do representante legal/procurador da licitante)</w:t>
      </w:r>
    </w:p>
    <w:p w14:paraId="747CDD89" w14:textId="77777777" w:rsidR="000A70A8" w:rsidRPr="00143802" w:rsidRDefault="000A70A8" w:rsidP="000A70A8">
      <w:pPr>
        <w:spacing w:line="240" w:lineRule="atLeast"/>
        <w:ind w:left="1560"/>
        <w:rPr>
          <w:rFonts w:ascii="Arial" w:hAnsi="Arial" w:cs="Arial"/>
        </w:rPr>
      </w:pPr>
      <w:r w:rsidRPr="00143802">
        <w:rPr>
          <w:rFonts w:ascii="Arial" w:hAnsi="Arial" w:cs="Arial"/>
        </w:rPr>
        <w:t>Nome:</w:t>
      </w:r>
    </w:p>
    <w:p w14:paraId="754BD191" w14:textId="77777777" w:rsidR="000A70A8" w:rsidRPr="00143802" w:rsidRDefault="000A70A8" w:rsidP="000A70A8">
      <w:pPr>
        <w:spacing w:line="240" w:lineRule="atLeast"/>
        <w:ind w:left="1560"/>
        <w:rPr>
          <w:rFonts w:ascii="Arial" w:hAnsi="Arial" w:cs="Arial"/>
        </w:rPr>
      </w:pPr>
      <w:r w:rsidRPr="00143802">
        <w:rPr>
          <w:rFonts w:ascii="Arial" w:hAnsi="Arial" w:cs="Arial"/>
        </w:rPr>
        <w:t xml:space="preserve">R.G.:                                     CPF:                           </w:t>
      </w:r>
    </w:p>
    <w:p w14:paraId="78B3B12B" w14:textId="77777777" w:rsidR="000A70A8" w:rsidRPr="00143802" w:rsidRDefault="000A70A8" w:rsidP="000A70A8">
      <w:pPr>
        <w:spacing w:line="240" w:lineRule="atLeast"/>
        <w:ind w:left="1560"/>
        <w:rPr>
          <w:rFonts w:ascii="Arial" w:hAnsi="Arial" w:cs="Arial"/>
        </w:rPr>
      </w:pPr>
      <w:r w:rsidRPr="00143802">
        <w:rPr>
          <w:rFonts w:ascii="Arial" w:hAnsi="Arial" w:cs="Arial"/>
        </w:rPr>
        <w:t>Cargo:</w:t>
      </w:r>
    </w:p>
    <w:p w14:paraId="75749CDC" w14:textId="15B2AB52" w:rsidR="000A70A8" w:rsidRPr="00143802" w:rsidRDefault="000A70A8" w:rsidP="000A70A8">
      <w:pPr>
        <w:tabs>
          <w:tab w:val="left" w:pos="2952"/>
        </w:tabs>
        <w:spacing w:before="88"/>
        <w:rPr>
          <w:rFonts w:ascii="Arial" w:hAnsi="Arial" w:cs="Arial"/>
        </w:rPr>
      </w:pPr>
    </w:p>
    <w:p w14:paraId="026324F6" w14:textId="77777777" w:rsidR="000A70A8" w:rsidRPr="00143802" w:rsidRDefault="000A70A8" w:rsidP="000A70A8">
      <w:pPr>
        <w:tabs>
          <w:tab w:val="left" w:pos="2952"/>
        </w:tabs>
        <w:spacing w:before="88"/>
        <w:rPr>
          <w:rFonts w:ascii="Arial" w:hAnsi="Arial" w:cs="Arial"/>
        </w:rPr>
      </w:pPr>
    </w:p>
    <w:p w14:paraId="58D1BC55" w14:textId="7E5BCD7B" w:rsidR="00C81B97" w:rsidRPr="00143802" w:rsidRDefault="00C81B97" w:rsidP="001A31CC">
      <w:pPr>
        <w:pStyle w:val="Ttulo3"/>
        <w:numPr>
          <w:ilvl w:val="0"/>
          <w:numId w:val="0"/>
        </w:numPr>
        <w:spacing w:after="60"/>
        <w:ind w:left="720"/>
        <w:jc w:val="left"/>
        <w:rPr>
          <w:rFonts w:cs="Arial"/>
          <w:szCs w:val="24"/>
        </w:rPr>
      </w:pPr>
      <w:r w:rsidRPr="00143802">
        <w:rPr>
          <w:rFonts w:cs="Arial"/>
          <w:szCs w:val="24"/>
        </w:rPr>
        <w:br w:type="page"/>
      </w:r>
    </w:p>
    <w:p w14:paraId="0FDEFB44" w14:textId="14235ECB" w:rsidR="00C81B97" w:rsidRPr="00143802" w:rsidRDefault="00C81B97" w:rsidP="00C81B97">
      <w:pPr>
        <w:jc w:val="center"/>
        <w:rPr>
          <w:rFonts w:ascii="Arial" w:hAnsi="Arial" w:cs="Arial"/>
          <w:b/>
          <w:bCs/>
          <w:u w:val="single"/>
        </w:rPr>
      </w:pPr>
      <w:r w:rsidRPr="00143802">
        <w:rPr>
          <w:rFonts w:ascii="Arial" w:hAnsi="Arial" w:cs="Arial"/>
          <w:b/>
          <w:bCs/>
          <w:u w:val="single"/>
        </w:rPr>
        <w:lastRenderedPageBreak/>
        <w:t>ANEXO I</w:t>
      </w:r>
      <w:r w:rsidR="00491B8A" w:rsidRPr="00143802">
        <w:rPr>
          <w:rFonts w:ascii="Arial" w:hAnsi="Arial" w:cs="Arial"/>
          <w:b/>
          <w:bCs/>
          <w:u w:val="single"/>
        </w:rPr>
        <w:t>I</w:t>
      </w:r>
      <w:r w:rsidRPr="00143802">
        <w:rPr>
          <w:rFonts w:ascii="Arial" w:hAnsi="Arial" w:cs="Arial"/>
          <w:b/>
          <w:bCs/>
          <w:u w:val="single"/>
        </w:rPr>
        <w:t>I</w:t>
      </w:r>
    </w:p>
    <w:p w14:paraId="785A1BF1" w14:textId="77777777" w:rsidR="00C81B97" w:rsidRPr="00143802" w:rsidRDefault="00C81B97" w:rsidP="00C81B97">
      <w:pPr>
        <w:spacing w:line="360" w:lineRule="auto"/>
        <w:jc w:val="center"/>
        <w:rPr>
          <w:rFonts w:ascii="Arial" w:hAnsi="Arial" w:cs="Arial"/>
          <w:b/>
          <w:color w:val="000000"/>
        </w:rPr>
      </w:pPr>
      <w:r w:rsidRPr="00143802">
        <w:rPr>
          <w:rFonts w:ascii="Arial" w:hAnsi="Arial" w:cs="Arial"/>
          <w:b/>
          <w:color w:val="000000"/>
        </w:rPr>
        <w:t>MODELO REFERENCIAL DE DECLARAÇÕES</w:t>
      </w:r>
    </w:p>
    <w:p w14:paraId="33EEEE41" w14:textId="77777777" w:rsidR="00C81B97" w:rsidRPr="00143802" w:rsidRDefault="00C81B97" w:rsidP="00C81B97">
      <w:pPr>
        <w:spacing w:line="360" w:lineRule="auto"/>
        <w:jc w:val="right"/>
        <w:rPr>
          <w:rFonts w:ascii="Arial" w:hAnsi="Arial" w:cs="Arial"/>
          <w:color w:val="000000"/>
        </w:rPr>
      </w:pPr>
      <w:r w:rsidRPr="00143802">
        <w:rPr>
          <w:rFonts w:ascii="Arial" w:hAnsi="Arial" w:cs="Arial"/>
          <w:b/>
          <w:color w:val="000000"/>
        </w:rPr>
        <w:t>(PAPEL TIMBRADO DA EMPRESA)</w:t>
      </w:r>
    </w:p>
    <w:p w14:paraId="27A6A7AF" w14:textId="48A8D8B8" w:rsidR="0033318D" w:rsidRPr="00143802" w:rsidRDefault="0033318D" w:rsidP="0033318D">
      <w:pPr>
        <w:pStyle w:val="Corpodetexto"/>
        <w:spacing w:before="120" w:line="240" w:lineRule="auto"/>
        <w:rPr>
          <w:rFonts w:cs="Arial"/>
          <w:b/>
          <w:szCs w:val="24"/>
        </w:rPr>
      </w:pPr>
      <w:r>
        <w:rPr>
          <w:rFonts w:cs="Arial"/>
          <w:b/>
          <w:szCs w:val="24"/>
        </w:rPr>
        <w:t>CONTRATAÇÃO DIRETA Nº 925082-</w:t>
      </w:r>
      <w:r w:rsidR="00316592">
        <w:rPr>
          <w:rFonts w:cs="Arial"/>
          <w:b/>
          <w:szCs w:val="24"/>
        </w:rPr>
        <w:t>74</w:t>
      </w:r>
      <w:r>
        <w:rPr>
          <w:rFonts w:cs="Arial"/>
          <w:b/>
          <w:szCs w:val="24"/>
        </w:rPr>
        <w:t>/2026</w:t>
      </w:r>
    </w:p>
    <w:p w14:paraId="3F7BA550" w14:textId="77777777" w:rsidR="0033318D" w:rsidRPr="00143802" w:rsidRDefault="0033318D" w:rsidP="0033318D">
      <w:pPr>
        <w:spacing w:line="414" w:lineRule="exact"/>
        <w:jc w:val="both"/>
        <w:rPr>
          <w:rFonts w:ascii="Arial" w:hAnsi="Arial" w:cs="Arial"/>
        </w:rPr>
      </w:pPr>
      <w:r w:rsidRPr="00143802">
        <w:rPr>
          <w:rFonts w:ascii="Arial" w:hAnsi="Arial" w:cs="Arial"/>
          <w:b/>
          <w:bCs/>
        </w:rPr>
        <w:t>PROCESSO ELETRÔNICO N°</w:t>
      </w:r>
      <w:r>
        <w:rPr>
          <w:rFonts w:ascii="Arial" w:hAnsi="Arial" w:cs="Arial"/>
          <w:b/>
          <w:bCs/>
        </w:rPr>
        <w:t xml:space="preserve"> </w:t>
      </w:r>
      <w:r w:rsidRPr="0033318D">
        <w:rPr>
          <w:rFonts w:ascii="Arial" w:hAnsi="Arial" w:cs="Arial"/>
          <w:b/>
          <w:bCs/>
        </w:rPr>
        <w:t>6046.2026/0006857-5</w:t>
      </w:r>
    </w:p>
    <w:p w14:paraId="0581C582" w14:textId="77777777" w:rsidR="0033318D" w:rsidRPr="006330E2" w:rsidRDefault="0033318D" w:rsidP="0033318D">
      <w:pPr>
        <w:spacing w:line="414" w:lineRule="exact"/>
        <w:jc w:val="both"/>
        <w:rPr>
          <w:rFonts w:ascii="Arial" w:hAnsi="Arial" w:cs="Arial"/>
          <w:b/>
          <w:bCs/>
        </w:rPr>
      </w:pPr>
      <w:r w:rsidRPr="006330E2">
        <w:rPr>
          <w:rFonts w:ascii="Arial" w:hAnsi="Arial" w:cs="Arial"/>
          <w:b/>
          <w:bCs/>
        </w:rPr>
        <w:t>OBJETO:</w:t>
      </w:r>
      <w:r>
        <w:rPr>
          <w:rFonts w:ascii="Arial" w:hAnsi="Arial" w:cs="Arial"/>
          <w:b/>
          <w:bCs/>
        </w:rPr>
        <w:t xml:space="preserve"> FORNECIMENTO DE ÁGUA MINERAL SEM GÁS</w:t>
      </w:r>
    </w:p>
    <w:p w14:paraId="5EC3C4F5" w14:textId="77777777" w:rsidR="00C81B97" w:rsidRPr="00143802" w:rsidRDefault="00C81B97" w:rsidP="00C81B97">
      <w:pPr>
        <w:widowControl w:val="0"/>
        <w:spacing w:line="360" w:lineRule="auto"/>
        <w:jc w:val="both"/>
        <w:rPr>
          <w:rFonts w:ascii="Arial" w:hAnsi="Arial" w:cs="Arial"/>
          <w:snapToGrid w:val="0"/>
        </w:rPr>
      </w:pPr>
    </w:p>
    <w:p w14:paraId="1767DD7F" w14:textId="1D71CF48" w:rsidR="00C81B97" w:rsidRPr="00143802" w:rsidRDefault="00C81B97" w:rsidP="00C81B97">
      <w:pPr>
        <w:widowControl w:val="0"/>
        <w:jc w:val="both"/>
        <w:rPr>
          <w:rFonts w:ascii="Arial" w:hAnsi="Arial" w:cs="Arial"/>
          <w:snapToGrid w:val="0"/>
        </w:rPr>
      </w:pPr>
      <w:r w:rsidRPr="00143802">
        <w:rPr>
          <w:rFonts w:ascii="Arial" w:hAnsi="Arial" w:cs="Arial"/>
          <w:snapToGrid w:val="0"/>
        </w:rPr>
        <w:t xml:space="preserve">A empresa __________________________inscrita no CNPJ sob nº ________________________, por intermédio de seu representante legal o(a) </w:t>
      </w:r>
      <w:proofErr w:type="spellStart"/>
      <w:r w:rsidRPr="00143802">
        <w:rPr>
          <w:rFonts w:ascii="Arial" w:hAnsi="Arial" w:cs="Arial"/>
          <w:snapToGrid w:val="0"/>
        </w:rPr>
        <w:t>Sr</w:t>
      </w:r>
      <w:proofErr w:type="spellEnd"/>
      <w:r w:rsidRPr="00143802">
        <w:rPr>
          <w:rFonts w:ascii="Arial" w:hAnsi="Arial" w:cs="Arial"/>
          <w:snapToGrid w:val="0"/>
        </w:rPr>
        <w:t>(a).______________________, portador(a) da Carteira de Identidade nº______________ e do CPF nº  _____________________ DECLARA:</w:t>
      </w:r>
    </w:p>
    <w:p w14:paraId="3229C876" w14:textId="77777777" w:rsidR="00C81B97" w:rsidRPr="00143802" w:rsidRDefault="00C81B97" w:rsidP="00C81B97">
      <w:pPr>
        <w:widowControl w:val="0"/>
        <w:jc w:val="both"/>
        <w:rPr>
          <w:rFonts w:ascii="Arial" w:hAnsi="Arial" w:cs="Arial"/>
          <w:snapToGrid w:val="0"/>
        </w:rPr>
      </w:pPr>
    </w:p>
    <w:p w14:paraId="06A91999" w14:textId="77777777" w:rsidR="00C81B97" w:rsidRPr="00143802" w:rsidRDefault="00C81B97" w:rsidP="00C81B97">
      <w:pPr>
        <w:widowControl w:val="0"/>
        <w:numPr>
          <w:ilvl w:val="0"/>
          <w:numId w:val="43"/>
        </w:numPr>
        <w:ind w:left="426" w:right="19" w:hanging="284"/>
        <w:jc w:val="both"/>
        <w:rPr>
          <w:rFonts w:ascii="Arial" w:hAnsi="Arial" w:cs="Arial"/>
          <w:snapToGrid w:val="0"/>
        </w:rPr>
      </w:pPr>
      <w:r w:rsidRPr="00143802">
        <w:rPr>
          <w:rFonts w:ascii="Arial" w:hAnsi="Arial" w:cs="Arial"/>
          <w:b/>
          <w:snapToGrid w:val="0"/>
        </w:rPr>
        <w:t xml:space="preserve"> </w:t>
      </w:r>
      <w:r w:rsidRPr="00143802">
        <w:rPr>
          <w:rFonts w:ascii="Arial" w:hAnsi="Arial" w:cs="Arial"/>
          <w:snapToGrid w:val="0"/>
        </w:rPr>
        <w:t xml:space="preserve">para fins do disposto no </w:t>
      </w:r>
      <w:r w:rsidRPr="00143802">
        <w:rPr>
          <w:rFonts w:ascii="Arial" w:hAnsi="Arial" w:cs="Arial"/>
        </w:rPr>
        <w:t>inciso VI do art. 68 da Lei Federal nº 14.133/21</w:t>
      </w:r>
      <w:r w:rsidRPr="00143802">
        <w:rPr>
          <w:rFonts w:ascii="Arial" w:hAnsi="Arial" w:cs="Arial"/>
          <w:snapToGrid w:val="0"/>
        </w:rPr>
        <w:t>, que não emprega menor de dezoito anos em trabalho noturno, perigoso ou insalubre e não emprega menor de dezesseis anos, salvo, a partir de 14 anos, na condição de aprendiz.</w:t>
      </w:r>
    </w:p>
    <w:p w14:paraId="2047A87F" w14:textId="62CD1029" w:rsidR="00C81B97" w:rsidRPr="00143802" w:rsidRDefault="00C81B97" w:rsidP="00C81B97">
      <w:pPr>
        <w:numPr>
          <w:ilvl w:val="0"/>
          <w:numId w:val="43"/>
        </w:numPr>
        <w:ind w:left="426" w:right="19" w:hanging="284"/>
        <w:jc w:val="both"/>
        <w:rPr>
          <w:rFonts w:ascii="Arial" w:hAnsi="Arial" w:cs="Arial"/>
          <w:snapToGrid w:val="0"/>
        </w:rPr>
      </w:pPr>
      <w:r w:rsidRPr="00143802">
        <w:rPr>
          <w:rFonts w:ascii="Arial" w:hAnsi="Arial" w:cs="Arial"/>
          <w:snapToGrid w:val="0"/>
        </w:rPr>
        <w:t xml:space="preserve">que, até a presente data, inexistem fatos impeditivos para a sua habilitação no presente Dispensa Eletrônica, </w:t>
      </w:r>
      <w:r w:rsidRPr="00143802">
        <w:rPr>
          <w:rFonts w:ascii="Arial" w:hAnsi="Arial" w:cs="Arial"/>
          <w:snapToGrid w:val="0"/>
          <w:u w:val="single"/>
        </w:rPr>
        <w:t>inclusive condenação judicial na proibição de contratar com o Poder Público ou receber benefícios ou incentivos fiscais ou creditícios, transitada em julgada ou não desafiada por recurso com efeito suspensivo, por ato de improbidade administrativa</w:t>
      </w:r>
      <w:r w:rsidRPr="00143802">
        <w:rPr>
          <w:rFonts w:ascii="Arial" w:hAnsi="Arial" w:cs="Arial"/>
          <w:snapToGrid w:val="0"/>
        </w:rPr>
        <w:t>, estando ciente da obrigatoriedade de declarar ocorrências posteriores;</w:t>
      </w:r>
    </w:p>
    <w:p w14:paraId="7817E687" w14:textId="77777777" w:rsidR="00C81B97" w:rsidRPr="00143802" w:rsidRDefault="00C81B97" w:rsidP="00C81B97">
      <w:pPr>
        <w:numPr>
          <w:ilvl w:val="0"/>
          <w:numId w:val="43"/>
        </w:numPr>
        <w:ind w:left="426" w:right="19" w:hanging="284"/>
        <w:jc w:val="both"/>
        <w:rPr>
          <w:rFonts w:ascii="Arial" w:hAnsi="Arial" w:cs="Arial"/>
        </w:rPr>
      </w:pPr>
      <w:r w:rsidRPr="00143802">
        <w:rPr>
          <w:rFonts w:ascii="Arial" w:hAnsi="Arial" w:cs="Arial"/>
          <w:snapToGrid w:val="0"/>
        </w:rPr>
        <w:t xml:space="preserve">que não se encontra declarada inidônea, nem suspensa ou </w:t>
      </w:r>
      <w:r w:rsidRPr="00143802">
        <w:rPr>
          <w:rFonts w:ascii="Arial" w:hAnsi="Arial" w:cs="Arial"/>
        </w:rPr>
        <w:t>impedida de licitar e contratar com a Administração Pública.</w:t>
      </w:r>
    </w:p>
    <w:p w14:paraId="47F3B371" w14:textId="77777777" w:rsidR="00C81B97" w:rsidRPr="00143802" w:rsidRDefault="00C81B97" w:rsidP="00C81B97">
      <w:pPr>
        <w:numPr>
          <w:ilvl w:val="0"/>
          <w:numId w:val="43"/>
        </w:numPr>
        <w:ind w:left="426" w:right="19" w:hanging="284"/>
        <w:jc w:val="both"/>
        <w:rPr>
          <w:rFonts w:ascii="Arial" w:hAnsi="Arial" w:cs="Arial"/>
          <w:bCs/>
        </w:rPr>
      </w:pPr>
      <w:r w:rsidRPr="00143802">
        <w:rPr>
          <w:rFonts w:ascii="Arial" w:hAnsi="Arial" w:cs="Arial"/>
          <w:bCs/>
        </w:rPr>
        <w:t>que observou e atende plenamente aos requisitos previstos aos parágrafos §1º, §2º, §3º do art. 4º da Lei Federal nº 14.133/21 (aplicável a ME/EPP);</w:t>
      </w:r>
    </w:p>
    <w:p w14:paraId="6B37CD31" w14:textId="77777777" w:rsidR="00C81B97" w:rsidRPr="00143802" w:rsidRDefault="00C81B97" w:rsidP="00C81B97">
      <w:pPr>
        <w:numPr>
          <w:ilvl w:val="0"/>
          <w:numId w:val="43"/>
        </w:numPr>
        <w:ind w:left="426" w:right="19" w:hanging="284"/>
        <w:jc w:val="both"/>
        <w:rPr>
          <w:rFonts w:ascii="Arial" w:hAnsi="Arial" w:cs="Arial"/>
          <w:bCs/>
        </w:rPr>
      </w:pPr>
      <w:r w:rsidRPr="00143802">
        <w:rPr>
          <w:rFonts w:ascii="Arial" w:hAnsi="Arial" w:cs="Arial"/>
          <w:bCs/>
        </w:rPr>
        <w:t>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56C7B428" w14:textId="77777777" w:rsidR="00C81B97" w:rsidRPr="00143802" w:rsidRDefault="00C81B97" w:rsidP="00C81B97">
      <w:pPr>
        <w:tabs>
          <w:tab w:val="left" w:pos="851"/>
          <w:tab w:val="left" w:pos="2268"/>
        </w:tabs>
        <w:ind w:left="426" w:right="19" w:hanging="284"/>
        <w:jc w:val="both"/>
        <w:rPr>
          <w:rFonts w:ascii="Arial" w:hAnsi="Arial" w:cs="Arial"/>
          <w:shd w:val="clear" w:color="auto" w:fill="FFFFFF"/>
        </w:rPr>
      </w:pPr>
      <w:r w:rsidRPr="00143802">
        <w:rPr>
          <w:rFonts w:ascii="Arial" w:hAnsi="Arial" w:cs="Arial"/>
          <w:b/>
          <w:bCs/>
          <w:shd w:val="clear" w:color="auto" w:fill="FFFFFF"/>
        </w:rPr>
        <w:t>6)</w:t>
      </w:r>
      <w:r w:rsidRPr="00143802">
        <w:rPr>
          <w:rFonts w:ascii="Arial" w:hAnsi="Arial" w:cs="Arial"/>
          <w:shd w:val="clear" w:color="auto" w:fill="FFFFFF"/>
        </w:rPr>
        <w:t xml:space="preserve">  que cumpre as exigências de reserva de cargos para pessoa com deficiência e para reabilitado da Previdência Social.</w:t>
      </w:r>
    </w:p>
    <w:p w14:paraId="465736FA" w14:textId="77777777" w:rsidR="00C81B97" w:rsidRPr="00143802" w:rsidRDefault="00C81B97" w:rsidP="00C81B97">
      <w:pPr>
        <w:tabs>
          <w:tab w:val="left" w:pos="2268"/>
        </w:tabs>
        <w:ind w:left="426" w:right="19" w:hanging="284"/>
        <w:jc w:val="both"/>
        <w:rPr>
          <w:rFonts w:ascii="Arial" w:hAnsi="Arial" w:cs="Arial"/>
          <w:bCs/>
        </w:rPr>
      </w:pPr>
      <w:r w:rsidRPr="00143802">
        <w:rPr>
          <w:rFonts w:ascii="Arial" w:hAnsi="Arial" w:cs="Arial"/>
          <w:b/>
        </w:rPr>
        <w:t xml:space="preserve">7) </w:t>
      </w:r>
      <w:r w:rsidRPr="00143802">
        <w:rPr>
          <w:rFonts w:ascii="Arial" w:hAnsi="Arial" w:cs="Arial"/>
          <w:bCs/>
        </w:rPr>
        <w:t>não possui, em sua cadeia produtiva, empregados executando trabalho degradante ou forçado, observando o disposto nos incisos II e IV do art. 1º e no inciso III do art. 5º da CF/88.</w:t>
      </w:r>
    </w:p>
    <w:p w14:paraId="1AE4E37F" w14:textId="77777777" w:rsidR="00C81B97" w:rsidRPr="00143802" w:rsidRDefault="00C81B97" w:rsidP="00C81B97">
      <w:pPr>
        <w:tabs>
          <w:tab w:val="left" w:pos="851"/>
          <w:tab w:val="left" w:pos="2268"/>
        </w:tabs>
        <w:ind w:left="426" w:right="19" w:hanging="284"/>
        <w:jc w:val="both"/>
        <w:rPr>
          <w:rFonts w:ascii="Arial" w:hAnsi="Arial" w:cs="Arial"/>
          <w:bCs/>
        </w:rPr>
      </w:pPr>
      <w:r w:rsidRPr="00143802">
        <w:rPr>
          <w:rFonts w:ascii="Arial" w:hAnsi="Arial" w:cs="Arial"/>
          <w:b/>
        </w:rPr>
        <w:t xml:space="preserve">8) </w:t>
      </w:r>
      <w:r w:rsidRPr="00143802">
        <w:rPr>
          <w:rFonts w:ascii="Arial" w:hAnsi="Arial" w:cs="Arial"/>
          <w:bCs/>
        </w:rPr>
        <w:t xml:space="preserve">que, em se tratando de microempresa, empresa de pequeno porte, que cumpre os requisitos estabelecidos no art. 3º da Lei Complementar nº 123, de 2006, estando apto a usufruir do tratamento estabelecido em seus </w:t>
      </w:r>
      <w:proofErr w:type="spellStart"/>
      <w:r w:rsidRPr="00143802">
        <w:rPr>
          <w:rFonts w:ascii="Arial" w:hAnsi="Arial" w:cs="Arial"/>
          <w:bCs/>
        </w:rPr>
        <w:t>arts</w:t>
      </w:r>
      <w:proofErr w:type="spellEnd"/>
      <w:r w:rsidRPr="00143802">
        <w:rPr>
          <w:rFonts w:ascii="Arial" w:hAnsi="Arial" w:cs="Arial"/>
          <w:bCs/>
        </w:rPr>
        <w:t>. 42 a 49.</w:t>
      </w:r>
    </w:p>
    <w:p w14:paraId="25E212DC" w14:textId="33FD604D" w:rsidR="00C81B97" w:rsidRPr="00143802" w:rsidRDefault="00C81B97" w:rsidP="00C81B97">
      <w:pPr>
        <w:keepNext/>
        <w:jc w:val="right"/>
        <w:outlineLvl w:val="1"/>
        <w:rPr>
          <w:rFonts w:ascii="Arial" w:hAnsi="Arial" w:cs="Arial"/>
          <w:b/>
          <w:bCs/>
        </w:rPr>
      </w:pPr>
      <w:proofErr w:type="gramStart"/>
      <w:r w:rsidRPr="00143802">
        <w:rPr>
          <w:rFonts w:ascii="Arial" w:hAnsi="Arial" w:cs="Arial"/>
          <w:b/>
          <w:bCs/>
        </w:rPr>
        <w:t xml:space="preserve">Local,   </w:t>
      </w:r>
      <w:proofErr w:type="gramEnd"/>
      <w:r w:rsidRPr="00143802">
        <w:rPr>
          <w:rFonts w:ascii="Arial" w:hAnsi="Arial" w:cs="Arial"/>
          <w:b/>
          <w:bCs/>
        </w:rPr>
        <w:t xml:space="preserve">  de                                            </w:t>
      </w:r>
      <w:proofErr w:type="spellStart"/>
      <w:r w:rsidRPr="00143802">
        <w:rPr>
          <w:rFonts w:ascii="Arial" w:hAnsi="Arial" w:cs="Arial"/>
          <w:b/>
          <w:bCs/>
        </w:rPr>
        <w:t>de</w:t>
      </w:r>
      <w:proofErr w:type="spellEnd"/>
      <w:r w:rsidRPr="00143802">
        <w:rPr>
          <w:rFonts w:ascii="Arial" w:hAnsi="Arial" w:cs="Arial"/>
          <w:b/>
          <w:bCs/>
        </w:rPr>
        <w:t xml:space="preserve"> 202</w:t>
      </w:r>
      <w:r w:rsidR="006D0741">
        <w:rPr>
          <w:rFonts w:ascii="Arial" w:hAnsi="Arial" w:cs="Arial"/>
          <w:b/>
          <w:bCs/>
        </w:rPr>
        <w:t>6</w:t>
      </w:r>
      <w:r w:rsidRPr="00143802">
        <w:rPr>
          <w:rFonts w:ascii="Arial" w:hAnsi="Arial" w:cs="Arial"/>
          <w:b/>
          <w:bCs/>
        </w:rPr>
        <w:t>.</w:t>
      </w:r>
    </w:p>
    <w:p w14:paraId="3C47827B" w14:textId="77777777" w:rsidR="00EC31F3" w:rsidRPr="00143802" w:rsidRDefault="00EC31F3" w:rsidP="00EC31F3">
      <w:pPr>
        <w:keepNext/>
        <w:jc w:val="center"/>
        <w:outlineLvl w:val="1"/>
        <w:rPr>
          <w:rFonts w:ascii="Arial" w:hAnsi="Arial" w:cs="Arial"/>
          <w:b/>
          <w:bCs/>
        </w:rPr>
      </w:pPr>
    </w:p>
    <w:p w14:paraId="5743CBB0" w14:textId="111A05CC" w:rsidR="00C81B97" w:rsidRPr="00143802" w:rsidRDefault="00EC31F3" w:rsidP="00EC31F3">
      <w:pPr>
        <w:keepNext/>
        <w:jc w:val="center"/>
        <w:outlineLvl w:val="1"/>
        <w:rPr>
          <w:rFonts w:ascii="Arial" w:hAnsi="Arial" w:cs="Arial"/>
          <w:b/>
          <w:bCs/>
          <w:color w:val="FF0000"/>
        </w:rPr>
      </w:pPr>
      <w:r w:rsidRPr="00143802">
        <w:rPr>
          <w:rFonts w:ascii="Arial" w:hAnsi="Arial" w:cs="Arial"/>
          <w:b/>
          <w:bCs/>
          <w:color w:val="FF0000"/>
        </w:rPr>
        <w:t>Assinatura digital/eletrônica</w:t>
      </w:r>
    </w:p>
    <w:p w14:paraId="5EEA128D" w14:textId="794F268D" w:rsidR="00C81B97" w:rsidRPr="00143802" w:rsidRDefault="00C81B97" w:rsidP="00C81B97">
      <w:pPr>
        <w:jc w:val="center"/>
        <w:rPr>
          <w:rFonts w:ascii="Arial" w:hAnsi="Arial" w:cs="Arial"/>
        </w:rPr>
      </w:pPr>
      <w:r w:rsidRPr="00143802">
        <w:rPr>
          <w:rFonts w:ascii="Arial" w:hAnsi="Arial" w:cs="Arial"/>
        </w:rPr>
        <w:t>_________________________________________________________________</w:t>
      </w:r>
    </w:p>
    <w:p w14:paraId="54D68F7A" w14:textId="77777777" w:rsidR="00C81B97" w:rsidRPr="00143802" w:rsidRDefault="00C81B97" w:rsidP="00C81B97">
      <w:pPr>
        <w:widowControl w:val="0"/>
        <w:jc w:val="center"/>
        <w:outlineLvl w:val="0"/>
        <w:rPr>
          <w:rFonts w:ascii="Arial" w:hAnsi="Arial" w:cs="Arial"/>
          <w:snapToGrid w:val="0"/>
        </w:rPr>
      </w:pPr>
      <w:r w:rsidRPr="00143802">
        <w:rPr>
          <w:rFonts w:ascii="Arial" w:hAnsi="Arial" w:cs="Arial"/>
          <w:snapToGrid w:val="0"/>
        </w:rPr>
        <w:t>Representante Legal/Procurador</w:t>
      </w:r>
    </w:p>
    <w:p w14:paraId="464B1682" w14:textId="77777777" w:rsidR="00C81B97" w:rsidRPr="00143802" w:rsidRDefault="00C81B97" w:rsidP="00C81B97">
      <w:pPr>
        <w:jc w:val="center"/>
        <w:rPr>
          <w:rFonts w:ascii="Arial" w:hAnsi="Arial" w:cs="Arial"/>
        </w:rPr>
      </w:pPr>
      <w:r w:rsidRPr="00143802">
        <w:rPr>
          <w:rFonts w:ascii="Arial" w:hAnsi="Arial" w:cs="Arial"/>
        </w:rPr>
        <w:t xml:space="preserve">(nome completo, cargo ou função e assinatura do representante legal/procurador) </w:t>
      </w:r>
    </w:p>
    <w:p w14:paraId="49AB553D" w14:textId="17C0C57E" w:rsidR="00C81B97" w:rsidRPr="00143802" w:rsidRDefault="00C81B97" w:rsidP="00C81B97">
      <w:pPr>
        <w:tabs>
          <w:tab w:val="left" w:pos="284"/>
        </w:tabs>
        <w:jc w:val="center"/>
        <w:rPr>
          <w:rFonts w:ascii="Arial" w:hAnsi="Arial" w:cs="Arial"/>
          <w:b/>
          <w:bCs/>
          <w:u w:val="single"/>
        </w:rPr>
      </w:pPr>
      <w:r w:rsidRPr="00143802">
        <w:rPr>
          <w:rFonts w:ascii="Arial" w:hAnsi="Arial" w:cs="Arial"/>
        </w:rPr>
        <w:br w:type="page"/>
      </w:r>
      <w:r w:rsidRPr="00143802">
        <w:rPr>
          <w:rFonts w:ascii="Arial" w:hAnsi="Arial" w:cs="Arial"/>
          <w:b/>
          <w:bCs/>
          <w:u w:val="single"/>
        </w:rPr>
        <w:lastRenderedPageBreak/>
        <w:t xml:space="preserve">ANEXO </w:t>
      </w:r>
      <w:r w:rsidR="002F7387" w:rsidRPr="00143802">
        <w:rPr>
          <w:rFonts w:ascii="Arial" w:hAnsi="Arial" w:cs="Arial"/>
          <w:b/>
          <w:bCs/>
          <w:u w:val="single"/>
        </w:rPr>
        <w:t>I</w:t>
      </w:r>
      <w:r w:rsidR="00491B8A" w:rsidRPr="00143802">
        <w:rPr>
          <w:rFonts w:ascii="Arial" w:hAnsi="Arial" w:cs="Arial"/>
          <w:b/>
          <w:bCs/>
          <w:u w:val="single"/>
        </w:rPr>
        <w:t>V</w:t>
      </w:r>
    </w:p>
    <w:p w14:paraId="4CF1E119" w14:textId="77777777" w:rsidR="00C81B97" w:rsidRPr="00143802" w:rsidRDefault="00C81B97" w:rsidP="00C81B97">
      <w:pPr>
        <w:tabs>
          <w:tab w:val="left" w:pos="284"/>
        </w:tabs>
        <w:jc w:val="center"/>
        <w:rPr>
          <w:rFonts w:ascii="Arial" w:hAnsi="Arial" w:cs="Arial"/>
          <w:b/>
          <w:bCs/>
          <w:u w:val="single"/>
        </w:rPr>
      </w:pPr>
    </w:p>
    <w:p w14:paraId="7655510C" w14:textId="77777777" w:rsidR="00C81B97" w:rsidRPr="00143802" w:rsidRDefault="00C81B97" w:rsidP="00C81B97">
      <w:pPr>
        <w:tabs>
          <w:tab w:val="left" w:pos="284"/>
        </w:tabs>
        <w:jc w:val="center"/>
        <w:rPr>
          <w:rFonts w:ascii="Arial" w:hAnsi="Arial" w:cs="Arial"/>
          <w:b/>
          <w:bCs/>
        </w:rPr>
      </w:pPr>
      <w:r w:rsidRPr="00143802">
        <w:rPr>
          <w:rFonts w:ascii="Arial" w:hAnsi="Arial" w:cs="Arial"/>
          <w:b/>
          <w:bCs/>
        </w:rPr>
        <w:t>MODELO REFERENCIAL DE DECLARAÇÃO DE NÃO CADASTRAMENTO E INEXISTÊNCIA DE DÉBITOS PARA COM A FAZENDA DO MUNICÍPIO DE SÃO PAULO</w:t>
      </w:r>
    </w:p>
    <w:p w14:paraId="421338D0" w14:textId="77777777" w:rsidR="00C81B97" w:rsidRPr="00143802" w:rsidRDefault="00C81B97" w:rsidP="00C81B97">
      <w:pPr>
        <w:tabs>
          <w:tab w:val="left" w:pos="284"/>
        </w:tabs>
        <w:jc w:val="center"/>
        <w:rPr>
          <w:rFonts w:ascii="Arial" w:hAnsi="Arial" w:cs="Arial"/>
          <w:b/>
          <w:bCs/>
        </w:rPr>
      </w:pPr>
    </w:p>
    <w:p w14:paraId="76775C59" w14:textId="77777777" w:rsidR="00C81B97" w:rsidRPr="00143802" w:rsidRDefault="00C81B97" w:rsidP="00C81B97">
      <w:pPr>
        <w:tabs>
          <w:tab w:val="left" w:pos="284"/>
        </w:tabs>
        <w:jc w:val="center"/>
        <w:rPr>
          <w:rFonts w:ascii="Arial" w:hAnsi="Arial" w:cs="Arial"/>
          <w:b/>
          <w:bCs/>
        </w:rPr>
      </w:pPr>
    </w:p>
    <w:p w14:paraId="5E82BEBA" w14:textId="18EC04F0" w:rsidR="0033318D" w:rsidRPr="00143802" w:rsidRDefault="0033318D" w:rsidP="0033318D">
      <w:pPr>
        <w:pStyle w:val="Corpodetexto"/>
        <w:spacing w:before="120" w:line="240" w:lineRule="auto"/>
        <w:rPr>
          <w:rFonts w:cs="Arial"/>
          <w:b/>
          <w:szCs w:val="24"/>
        </w:rPr>
      </w:pPr>
      <w:r>
        <w:rPr>
          <w:rFonts w:cs="Arial"/>
          <w:b/>
          <w:szCs w:val="24"/>
        </w:rPr>
        <w:t>CONTRATAÇÃO DIRETA Nº 925082-</w:t>
      </w:r>
      <w:r w:rsidR="00316592">
        <w:rPr>
          <w:rFonts w:cs="Arial"/>
          <w:b/>
          <w:szCs w:val="24"/>
        </w:rPr>
        <w:t>74</w:t>
      </w:r>
      <w:r>
        <w:rPr>
          <w:rFonts w:cs="Arial"/>
          <w:b/>
          <w:szCs w:val="24"/>
        </w:rPr>
        <w:t>/2026</w:t>
      </w:r>
    </w:p>
    <w:p w14:paraId="58DBCFBE" w14:textId="77777777" w:rsidR="0033318D" w:rsidRPr="00143802" w:rsidRDefault="0033318D" w:rsidP="0033318D">
      <w:pPr>
        <w:spacing w:line="414" w:lineRule="exact"/>
        <w:jc w:val="both"/>
        <w:rPr>
          <w:rFonts w:ascii="Arial" w:hAnsi="Arial" w:cs="Arial"/>
        </w:rPr>
      </w:pPr>
      <w:r w:rsidRPr="00143802">
        <w:rPr>
          <w:rFonts w:ascii="Arial" w:hAnsi="Arial" w:cs="Arial"/>
          <w:b/>
          <w:bCs/>
        </w:rPr>
        <w:t>PROCESSO ELETRÔNICO N°</w:t>
      </w:r>
      <w:r>
        <w:rPr>
          <w:rFonts w:ascii="Arial" w:hAnsi="Arial" w:cs="Arial"/>
          <w:b/>
          <w:bCs/>
        </w:rPr>
        <w:t xml:space="preserve"> </w:t>
      </w:r>
      <w:r w:rsidRPr="0033318D">
        <w:rPr>
          <w:rFonts w:ascii="Arial" w:hAnsi="Arial" w:cs="Arial"/>
          <w:b/>
          <w:bCs/>
        </w:rPr>
        <w:t>6046.2026/0006857-5</w:t>
      </w:r>
    </w:p>
    <w:p w14:paraId="03BD94A1" w14:textId="77777777" w:rsidR="0033318D" w:rsidRPr="006330E2" w:rsidRDefault="0033318D" w:rsidP="0033318D">
      <w:pPr>
        <w:spacing w:line="414" w:lineRule="exact"/>
        <w:jc w:val="both"/>
        <w:rPr>
          <w:rFonts w:ascii="Arial" w:hAnsi="Arial" w:cs="Arial"/>
          <w:b/>
          <w:bCs/>
        </w:rPr>
      </w:pPr>
      <w:r w:rsidRPr="006330E2">
        <w:rPr>
          <w:rFonts w:ascii="Arial" w:hAnsi="Arial" w:cs="Arial"/>
          <w:b/>
          <w:bCs/>
        </w:rPr>
        <w:t>OBJETO:</w:t>
      </w:r>
      <w:r>
        <w:rPr>
          <w:rFonts w:ascii="Arial" w:hAnsi="Arial" w:cs="Arial"/>
          <w:b/>
          <w:bCs/>
        </w:rPr>
        <w:t xml:space="preserve"> FORNECIMENTO DE ÁGUA MINERAL SEM GÁS</w:t>
      </w:r>
    </w:p>
    <w:p w14:paraId="5FDF68AB" w14:textId="77777777" w:rsidR="00C81B97" w:rsidRPr="00143802" w:rsidRDefault="00C81B97" w:rsidP="00C81B97">
      <w:pPr>
        <w:tabs>
          <w:tab w:val="left" w:pos="284"/>
        </w:tabs>
        <w:jc w:val="center"/>
        <w:rPr>
          <w:rFonts w:ascii="Arial" w:hAnsi="Arial" w:cs="Arial"/>
          <w:b/>
          <w:bCs/>
        </w:rPr>
      </w:pPr>
    </w:p>
    <w:p w14:paraId="18BF5525" w14:textId="77777777" w:rsidR="00C81B97" w:rsidRPr="00143802" w:rsidRDefault="00C81B97" w:rsidP="00C81B97">
      <w:pPr>
        <w:pStyle w:val="Ttulo10"/>
        <w:rPr>
          <w:rFonts w:ascii="Arial" w:hAnsi="Arial" w:cs="Arial"/>
          <w:sz w:val="24"/>
          <w:szCs w:val="24"/>
        </w:rPr>
      </w:pPr>
    </w:p>
    <w:p w14:paraId="7F322AEE" w14:textId="77777777" w:rsidR="00C81B97" w:rsidRPr="00143802" w:rsidRDefault="00C81B97" w:rsidP="00C81B97">
      <w:pPr>
        <w:widowControl w:val="0"/>
        <w:tabs>
          <w:tab w:val="left" w:pos="990"/>
        </w:tabs>
        <w:jc w:val="both"/>
        <w:rPr>
          <w:rFonts w:ascii="Arial" w:hAnsi="Arial" w:cs="Arial"/>
        </w:rPr>
      </w:pPr>
      <w:r w:rsidRPr="00143802">
        <w:rPr>
          <w:rFonts w:ascii="Arial" w:hAnsi="Arial" w:cs="Arial"/>
        </w:rPr>
        <w:tab/>
      </w:r>
    </w:p>
    <w:p w14:paraId="42A5D908" w14:textId="77777777" w:rsidR="00C81B97" w:rsidRPr="00143802" w:rsidRDefault="00C81B97" w:rsidP="00C81B97">
      <w:pPr>
        <w:widowControl w:val="0"/>
        <w:jc w:val="both"/>
        <w:rPr>
          <w:rFonts w:ascii="Arial" w:hAnsi="Arial" w:cs="Arial"/>
        </w:rPr>
      </w:pPr>
      <w:r w:rsidRPr="00143802">
        <w:rPr>
          <w:rFonts w:ascii="Arial" w:hAnsi="Arial" w:cs="Arial"/>
        </w:rPr>
        <w:t>A empresa __________________________________________, inscrita no CNPJ sob nº ________________________________, por intermédio de seu representante legal, Sr. ______________________, portador(a) da Carteira de Identidade nº______________ e do CPF nº  _____________________ DECLARA, sob as penas da Lei, que não está inscrita no Cadastro de Contribuintes Mobiliários do Município de São Paulo, bem assim que não possui débitos para com a Fazenda deste Município.</w:t>
      </w:r>
    </w:p>
    <w:p w14:paraId="6F83E963" w14:textId="77777777" w:rsidR="00C81B97" w:rsidRPr="00143802" w:rsidRDefault="00C81B97" w:rsidP="00C81B97">
      <w:pPr>
        <w:widowControl w:val="0"/>
        <w:jc w:val="both"/>
        <w:rPr>
          <w:rFonts w:ascii="Arial" w:hAnsi="Arial" w:cs="Arial"/>
        </w:rPr>
      </w:pPr>
    </w:p>
    <w:p w14:paraId="329D60DE" w14:textId="77777777" w:rsidR="00C81B97" w:rsidRPr="00143802" w:rsidRDefault="00C81B97" w:rsidP="00C81B97">
      <w:pPr>
        <w:keepNext/>
        <w:spacing w:line="240" w:lineRule="atLeast"/>
        <w:jc w:val="right"/>
        <w:outlineLvl w:val="1"/>
        <w:rPr>
          <w:rFonts w:ascii="Arial" w:hAnsi="Arial" w:cs="Arial"/>
          <w:b/>
          <w:bCs/>
        </w:rPr>
      </w:pPr>
    </w:p>
    <w:p w14:paraId="5A99FFAF" w14:textId="12D53C63" w:rsidR="00C81B97" w:rsidRPr="00143802" w:rsidRDefault="00C81B97" w:rsidP="00C81B97">
      <w:pPr>
        <w:keepNext/>
        <w:spacing w:line="240" w:lineRule="atLeast"/>
        <w:jc w:val="right"/>
        <w:outlineLvl w:val="1"/>
        <w:rPr>
          <w:rFonts w:ascii="Arial" w:hAnsi="Arial" w:cs="Arial"/>
          <w:b/>
          <w:bCs/>
        </w:rPr>
      </w:pPr>
      <w:proofErr w:type="gramStart"/>
      <w:r w:rsidRPr="00143802">
        <w:rPr>
          <w:rFonts w:ascii="Arial" w:hAnsi="Arial" w:cs="Arial"/>
          <w:b/>
          <w:bCs/>
        </w:rPr>
        <w:t xml:space="preserve">Local,   </w:t>
      </w:r>
      <w:proofErr w:type="gramEnd"/>
      <w:r w:rsidRPr="00143802">
        <w:rPr>
          <w:rFonts w:ascii="Arial" w:hAnsi="Arial" w:cs="Arial"/>
          <w:b/>
          <w:bCs/>
        </w:rPr>
        <w:t xml:space="preserve">  de                                            </w:t>
      </w:r>
      <w:proofErr w:type="spellStart"/>
      <w:r w:rsidRPr="00143802">
        <w:rPr>
          <w:rFonts w:ascii="Arial" w:hAnsi="Arial" w:cs="Arial"/>
          <w:b/>
          <w:bCs/>
        </w:rPr>
        <w:t>de</w:t>
      </w:r>
      <w:proofErr w:type="spellEnd"/>
      <w:r w:rsidRPr="00143802">
        <w:rPr>
          <w:rFonts w:ascii="Arial" w:hAnsi="Arial" w:cs="Arial"/>
          <w:b/>
          <w:bCs/>
        </w:rPr>
        <w:t xml:space="preserve"> 202</w:t>
      </w:r>
      <w:r w:rsidR="006D0741">
        <w:rPr>
          <w:rFonts w:ascii="Arial" w:hAnsi="Arial" w:cs="Arial"/>
          <w:b/>
          <w:bCs/>
        </w:rPr>
        <w:t>6</w:t>
      </w:r>
      <w:r w:rsidRPr="00143802">
        <w:rPr>
          <w:rFonts w:ascii="Arial" w:hAnsi="Arial" w:cs="Arial"/>
          <w:b/>
          <w:bCs/>
        </w:rPr>
        <w:t>.</w:t>
      </w:r>
    </w:p>
    <w:p w14:paraId="60F2D103" w14:textId="77777777" w:rsidR="00C81B97" w:rsidRPr="00143802" w:rsidRDefault="00C81B97" w:rsidP="00C81B97">
      <w:pPr>
        <w:keepNext/>
        <w:spacing w:line="240" w:lineRule="atLeast"/>
        <w:jc w:val="right"/>
        <w:outlineLvl w:val="1"/>
        <w:rPr>
          <w:rFonts w:ascii="Arial" w:hAnsi="Arial" w:cs="Arial"/>
          <w:b/>
          <w:bCs/>
        </w:rPr>
      </w:pPr>
    </w:p>
    <w:p w14:paraId="5E494444" w14:textId="77777777" w:rsidR="00C81B97" w:rsidRPr="00143802" w:rsidRDefault="00C81B97" w:rsidP="00EC31F3">
      <w:pPr>
        <w:keepNext/>
        <w:spacing w:line="240" w:lineRule="atLeast"/>
        <w:jc w:val="center"/>
        <w:outlineLvl w:val="1"/>
        <w:rPr>
          <w:rFonts w:ascii="Arial" w:hAnsi="Arial" w:cs="Arial"/>
          <w:b/>
          <w:bCs/>
        </w:rPr>
      </w:pPr>
    </w:p>
    <w:p w14:paraId="3BCCDF49" w14:textId="5CC0E735" w:rsidR="00C81B97" w:rsidRPr="00143802" w:rsidRDefault="00EC31F3" w:rsidP="00EC31F3">
      <w:pPr>
        <w:keepNext/>
        <w:spacing w:line="240" w:lineRule="atLeast"/>
        <w:jc w:val="center"/>
        <w:outlineLvl w:val="1"/>
        <w:rPr>
          <w:rFonts w:ascii="Arial" w:hAnsi="Arial" w:cs="Arial"/>
          <w:b/>
          <w:bCs/>
          <w:color w:val="FF0000"/>
        </w:rPr>
      </w:pPr>
      <w:r w:rsidRPr="00143802">
        <w:rPr>
          <w:rFonts w:ascii="Arial" w:hAnsi="Arial" w:cs="Arial"/>
          <w:b/>
          <w:bCs/>
          <w:color w:val="FF0000"/>
        </w:rPr>
        <w:t>Assinatura digital/eletrônica</w:t>
      </w:r>
    </w:p>
    <w:p w14:paraId="3D9ED3A7" w14:textId="77777777" w:rsidR="00C81B97" w:rsidRPr="00143802" w:rsidRDefault="00C81B97" w:rsidP="00C81B97">
      <w:pPr>
        <w:spacing w:line="240" w:lineRule="atLeast"/>
        <w:jc w:val="center"/>
        <w:rPr>
          <w:rFonts w:ascii="Arial" w:hAnsi="Arial" w:cs="Arial"/>
        </w:rPr>
      </w:pPr>
      <w:r w:rsidRPr="00143802">
        <w:rPr>
          <w:rFonts w:ascii="Arial" w:hAnsi="Arial" w:cs="Arial"/>
        </w:rPr>
        <w:t>_____________________________________________________________</w:t>
      </w:r>
    </w:p>
    <w:p w14:paraId="112A893C" w14:textId="77777777" w:rsidR="00C81B97" w:rsidRPr="00143802" w:rsidRDefault="00C81B97" w:rsidP="00C81B97">
      <w:pPr>
        <w:spacing w:line="240" w:lineRule="atLeast"/>
        <w:jc w:val="center"/>
        <w:rPr>
          <w:rFonts w:ascii="Arial" w:hAnsi="Arial" w:cs="Arial"/>
        </w:rPr>
      </w:pPr>
      <w:r w:rsidRPr="00143802">
        <w:rPr>
          <w:rFonts w:ascii="Arial" w:hAnsi="Arial" w:cs="Arial"/>
        </w:rPr>
        <w:t>(assinatura e identificação do representante legal/procurador da licitante)</w:t>
      </w:r>
    </w:p>
    <w:p w14:paraId="27DF74ED" w14:textId="77777777" w:rsidR="00C81B97" w:rsidRPr="00143802" w:rsidRDefault="00C81B97" w:rsidP="00C81B97">
      <w:pPr>
        <w:spacing w:line="240" w:lineRule="atLeast"/>
        <w:ind w:left="1560"/>
        <w:rPr>
          <w:rFonts w:ascii="Arial" w:hAnsi="Arial" w:cs="Arial"/>
        </w:rPr>
      </w:pPr>
      <w:r w:rsidRPr="00143802">
        <w:rPr>
          <w:rFonts w:ascii="Arial" w:hAnsi="Arial" w:cs="Arial"/>
        </w:rPr>
        <w:t>Cargo:</w:t>
      </w:r>
    </w:p>
    <w:p w14:paraId="42956F6E" w14:textId="77777777" w:rsidR="00C81B97" w:rsidRPr="00143802" w:rsidRDefault="00C81B97" w:rsidP="00C81B97">
      <w:pPr>
        <w:spacing w:line="240" w:lineRule="atLeast"/>
        <w:ind w:left="1560"/>
        <w:rPr>
          <w:rFonts w:ascii="Arial" w:hAnsi="Arial" w:cs="Arial"/>
        </w:rPr>
      </w:pPr>
      <w:r w:rsidRPr="00143802">
        <w:rPr>
          <w:rFonts w:ascii="Arial" w:hAnsi="Arial" w:cs="Arial"/>
        </w:rPr>
        <w:t>Nome:</w:t>
      </w:r>
    </w:p>
    <w:p w14:paraId="79E0A5CD" w14:textId="77777777" w:rsidR="00C81B97" w:rsidRPr="00CE7974" w:rsidRDefault="00C81B97" w:rsidP="00C81B97">
      <w:pPr>
        <w:spacing w:line="240" w:lineRule="atLeast"/>
        <w:ind w:left="1560"/>
        <w:rPr>
          <w:rFonts w:ascii="Arial" w:hAnsi="Arial" w:cs="Arial"/>
        </w:rPr>
      </w:pPr>
      <w:r w:rsidRPr="00143802">
        <w:rPr>
          <w:rFonts w:ascii="Arial" w:hAnsi="Arial" w:cs="Arial"/>
        </w:rPr>
        <w:t>R.G.:                                     CPF:</w:t>
      </w:r>
      <w:r w:rsidRPr="00CE7974">
        <w:rPr>
          <w:rFonts w:ascii="Arial" w:hAnsi="Arial" w:cs="Arial"/>
        </w:rPr>
        <w:t xml:space="preserve">                           </w:t>
      </w:r>
    </w:p>
    <w:bookmarkEnd w:id="0"/>
    <w:p w14:paraId="3A459751" w14:textId="77777777" w:rsidR="00C81B97" w:rsidRPr="00CE7974" w:rsidRDefault="00C81B97" w:rsidP="00C81B97">
      <w:pPr>
        <w:rPr>
          <w:rFonts w:ascii="Arial" w:hAnsi="Arial" w:cs="Arial"/>
          <w:b/>
          <w:u w:val="single"/>
        </w:rPr>
      </w:pPr>
    </w:p>
    <w:sectPr w:rsidR="00C81B97" w:rsidRPr="00CE7974" w:rsidSect="00CF712E">
      <w:headerReference w:type="default" r:id="rId27"/>
      <w:footerReference w:type="default" r:id="rId28"/>
      <w:pgSz w:w="11906" w:h="16838"/>
      <w:pgMar w:top="2127" w:right="1134" w:bottom="1418" w:left="1134" w:header="709" w:footer="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506C2" w14:textId="77777777" w:rsidR="00FA64E5" w:rsidRDefault="00FA64E5" w:rsidP="004F275D">
      <w:r>
        <w:separator/>
      </w:r>
    </w:p>
  </w:endnote>
  <w:endnote w:type="continuationSeparator" w:id="0">
    <w:p w14:paraId="0222BD16" w14:textId="77777777" w:rsidR="00FA64E5" w:rsidRDefault="00FA64E5" w:rsidP="004F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Humnst777 Lt BT">
    <w:altName w:val="Tahoma"/>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451694"/>
      <w:docPartObj>
        <w:docPartGallery w:val="Page Numbers (Bottom of Page)"/>
        <w:docPartUnique/>
      </w:docPartObj>
    </w:sdtPr>
    <w:sdtEndPr>
      <w:rPr>
        <w:rFonts w:ascii="Arial" w:hAnsi="Arial" w:cs="Arial"/>
      </w:rPr>
    </w:sdtEndPr>
    <w:sdtContent>
      <w:p w14:paraId="3E2DCE70" w14:textId="77777777" w:rsidR="001E5C3B" w:rsidRDefault="001E5C3B">
        <w:pPr>
          <w:pStyle w:val="Rodap"/>
          <w:jc w:val="right"/>
        </w:pPr>
      </w:p>
      <w:p w14:paraId="411D37C3" w14:textId="55732A62" w:rsidR="001E5C3B" w:rsidRPr="007108BB" w:rsidRDefault="001E5C3B">
        <w:pPr>
          <w:pStyle w:val="Rodap"/>
          <w:jc w:val="right"/>
          <w:rPr>
            <w:rFonts w:ascii="Arial" w:hAnsi="Arial" w:cs="Arial"/>
          </w:rPr>
        </w:pPr>
        <w:r w:rsidRPr="007108BB">
          <w:rPr>
            <w:rFonts w:ascii="Arial" w:hAnsi="Arial" w:cs="Arial"/>
          </w:rPr>
          <w:fldChar w:fldCharType="begin"/>
        </w:r>
        <w:r w:rsidRPr="007108BB">
          <w:rPr>
            <w:rFonts w:ascii="Arial" w:hAnsi="Arial" w:cs="Arial"/>
          </w:rPr>
          <w:instrText>PAGE   \* MERGEFORMAT</w:instrText>
        </w:r>
        <w:r w:rsidRPr="007108BB">
          <w:rPr>
            <w:rFonts w:ascii="Arial" w:hAnsi="Arial" w:cs="Arial"/>
          </w:rPr>
          <w:fldChar w:fldCharType="separate"/>
        </w:r>
        <w:r w:rsidR="006C208E">
          <w:rPr>
            <w:rFonts w:ascii="Arial" w:hAnsi="Arial" w:cs="Arial"/>
            <w:noProof/>
          </w:rPr>
          <w:t>86</w:t>
        </w:r>
        <w:r w:rsidRPr="007108BB">
          <w:rPr>
            <w:rFonts w:ascii="Arial" w:hAnsi="Arial" w:cs="Arial"/>
          </w:rPr>
          <w:fldChar w:fldCharType="end"/>
        </w:r>
      </w:p>
    </w:sdtContent>
  </w:sdt>
  <w:p w14:paraId="18F11553" w14:textId="77777777" w:rsidR="001E5C3B" w:rsidRDefault="001E5C3B">
    <w:pPr>
      <w:pStyle w:val="Rodap"/>
    </w:pPr>
  </w:p>
  <w:p w14:paraId="7489961E" w14:textId="77777777" w:rsidR="001E5C3B" w:rsidRDefault="001E5C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492BF" w14:textId="77777777" w:rsidR="00FA64E5" w:rsidRDefault="00FA64E5" w:rsidP="004F275D">
      <w:r>
        <w:separator/>
      </w:r>
    </w:p>
  </w:footnote>
  <w:footnote w:type="continuationSeparator" w:id="0">
    <w:p w14:paraId="5FB4A9E4" w14:textId="77777777" w:rsidR="00FA64E5" w:rsidRDefault="00FA64E5" w:rsidP="004F2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1B822" w14:textId="52DF990E" w:rsidR="008C0C01" w:rsidRDefault="00284F05" w:rsidP="006A0F03">
    <w:pPr>
      <w:pStyle w:val="Cabealho"/>
      <w:jc w:val="center"/>
    </w:pPr>
    <w:r w:rsidRPr="00D019D3">
      <w:rPr>
        <w:noProof/>
      </w:rPr>
      <w:drawing>
        <wp:anchor distT="0" distB="0" distL="114300" distR="114300" simplePos="0" relativeHeight="251659264" behindDoc="0" locked="0" layoutInCell="1" allowOverlap="1" wp14:anchorId="66FF8D78" wp14:editId="46173502">
          <wp:simplePos x="0" y="0"/>
          <wp:positionH relativeFrom="margin">
            <wp:align>center</wp:align>
          </wp:positionH>
          <wp:positionV relativeFrom="paragraph">
            <wp:posOffset>-373849</wp:posOffset>
          </wp:positionV>
          <wp:extent cx="2747489" cy="1139825"/>
          <wp:effectExtent l="0" t="0" r="0" b="3175"/>
          <wp:wrapNone/>
          <wp:docPr id="1881416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71989" name=""/>
                  <pic:cNvPicPr/>
                </pic:nvPicPr>
                <pic:blipFill>
                  <a:blip r:embed="rId1">
                    <a:extLst>
                      <a:ext uri="{28A0092B-C50C-407E-A947-70E740481C1C}">
                        <a14:useLocalDpi xmlns:a14="http://schemas.microsoft.com/office/drawing/2010/main" val="0"/>
                      </a:ext>
                    </a:extLst>
                  </a:blip>
                  <a:stretch>
                    <a:fillRect/>
                  </a:stretch>
                </pic:blipFill>
                <pic:spPr>
                  <a:xfrm>
                    <a:off x="0" y="0"/>
                    <a:ext cx="2747489" cy="1139825"/>
                  </a:xfrm>
                  <a:prstGeom prst="rect">
                    <a:avLst/>
                  </a:prstGeom>
                </pic:spPr>
              </pic:pic>
            </a:graphicData>
          </a:graphic>
          <wp14:sizeRelH relativeFrom="margin">
            <wp14:pctWidth>0</wp14:pctWidth>
          </wp14:sizeRelH>
          <wp14:sizeRelV relativeFrom="margin">
            <wp14:pctHeight>0</wp14:pctHeight>
          </wp14:sizeRelV>
        </wp:anchor>
      </w:drawing>
    </w:r>
  </w:p>
  <w:p w14:paraId="564A3485" w14:textId="5A589805" w:rsidR="001E5C3B" w:rsidRDefault="001E5C3B" w:rsidP="008C0C01">
    <w:pPr>
      <w:pStyle w:val="Cabealho"/>
      <w:jc w:val="center"/>
    </w:pPr>
  </w:p>
  <w:p w14:paraId="2DA56D58" w14:textId="77777777" w:rsidR="006A0F03" w:rsidRDefault="006A0F03" w:rsidP="008C0C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878B4EA"/>
    <w:lvl w:ilvl="0">
      <w:start w:val="1"/>
      <w:numFmt w:val="bullet"/>
      <w:pStyle w:val="Recuodecorpodetexto"/>
      <w:lvlText w:val=""/>
      <w:lvlJc w:val="left"/>
      <w:pPr>
        <w:tabs>
          <w:tab w:val="num" w:pos="926"/>
        </w:tabs>
        <w:ind w:left="926" w:hanging="360"/>
      </w:pPr>
      <w:rPr>
        <w:rFonts w:ascii="Symbol" w:hAnsi="Symbol" w:hint="default"/>
      </w:rPr>
    </w:lvl>
  </w:abstractNum>
  <w:abstractNum w:abstractNumId="1" w15:restartNumberingAfterBreak="0">
    <w:nsid w:val="00000004"/>
    <w:multiLevelType w:val="multilevel"/>
    <w:tmpl w:val="00000004"/>
    <w:name w:val="WWNum1"/>
    <w:lvl w:ilvl="0">
      <w:start w:val="1"/>
      <w:numFmt w:val="decimal"/>
      <w:pStyle w:val="Nivel3"/>
      <w:lvlText w:val="%1."/>
      <w:lvlJc w:val="left"/>
      <w:pPr>
        <w:tabs>
          <w:tab w:val="num" w:pos="0"/>
        </w:tabs>
        <w:ind w:left="360" w:hanging="360"/>
      </w:pPr>
    </w:lvl>
    <w:lvl w:ilvl="1">
      <w:start w:val="1"/>
      <w:numFmt w:val="decimal"/>
      <w:lvlText w:val="%1.%2."/>
      <w:lvlJc w:val="left"/>
      <w:pPr>
        <w:tabs>
          <w:tab w:val="num" w:pos="0"/>
        </w:tabs>
        <w:ind w:left="4969" w:hanging="432"/>
      </w:pPr>
    </w:lvl>
    <w:lvl w:ilvl="2">
      <w:start w:val="1"/>
      <w:numFmt w:val="decimal"/>
      <w:lvlText w:val="%1.%2.%3."/>
      <w:lvlJc w:val="left"/>
      <w:pPr>
        <w:tabs>
          <w:tab w:val="num" w:pos="0"/>
        </w:tabs>
        <w:ind w:left="3198" w:hanging="504"/>
      </w:p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225726E"/>
    <w:multiLevelType w:val="hybridMultilevel"/>
    <w:tmpl w:val="3A16C50C"/>
    <w:lvl w:ilvl="0" w:tplc="0F8CB25E">
      <w:start w:val="1"/>
      <w:numFmt w:val="decimal"/>
      <w:lvlText w:val="4.%1."/>
      <w:lvlJc w:val="left"/>
      <w:pPr>
        <w:ind w:left="720" w:hanging="360"/>
      </w:pPr>
      <w:rPr>
        <w:rFonts w:hint="default"/>
        <w:w w:val="105"/>
        <w:u w:val="none"/>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D56428"/>
    <w:multiLevelType w:val="hybridMultilevel"/>
    <w:tmpl w:val="1D7EC3A0"/>
    <w:lvl w:ilvl="0" w:tplc="4ACC0962">
      <w:start w:val="1"/>
      <w:numFmt w:val="decimalZero"/>
      <w:lvlText w:val="%1."/>
      <w:lvlJc w:val="left"/>
      <w:pPr>
        <w:ind w:left="395" w:hanging="425"/>
      </w:pPr>
      <w:rPr>
        <w:rFonts w:ascii="Arial" w:eastAsia="Arial" w:hAnsi="Arial" w:cs="Arial" w:hint="default"/>
        <w:b/>
        <w:bCs/>
        <w:spacing w:val="-3"/>
        <w:w w:val="94"/>
        <w:sz w:val="20"/>
        <w:szCs w:val="20"/>
        <w:lang w:val="pt-PT" w:eastAsia="en-US" w:bidi="ar-SA"/>
      </w:rPr>
    </w:lvl>
    <w:lvl w:ilvl="1" w:tplc="6B040BDA">
      <w:numFmt w:val="bullet"/>
      <w:lvlText w:val="•"/>
      <w:lvlJc w:val="left"/>
      <w:pPr>
        <w:ind w:left="1418" w:hanging="425"/>
      </w:pPr>
      <w:rPr>
        <w:rFonts w:hint="default"/>
        <w:lang w:val="pt-PT" w:eastAsia="en-US" w:bidi="ar-SA"/>
      </w:rPr>
    </w:lvl>
    <w:lvl w:ilvl="2" w:tplc="FCBAEF52">
      <w:numFmt w:val="bullet"/>
      <w:lvlText w:val="•"/>
      <w:lvlJc w:val="left"/>
      <w:pPr>
        <w:ind w:left="2436" w:hanging="425"/>
      </w:pPr>
      <w:rPr>
        <w:rFonts w:hint="default"/>
        <w:lang w:val="pt-PT" w:eastAsia="en-US" w:bidi="ar-SA"/>
      </w:rPr>
    </w:lvl>
    <w:lvl w:ilvl="3" w:tplc="9D3C81D4">
      <w:numFmt w:val="bullet"/>
      <w:lvlText w:val="•"/>
      <w:lvlJc w:val="left"/>
      <w:pPr>
        <w:ind w:left="3454" w:hanging="425"/>
      </w:pPr>
      <w:rPr>
        <w:rFonts w:hint="default"/>
        <w:lang w:val="pt-PT" w:eastAsia="en-US" w:bidi="ar-SA"/>
      </w:rPr>
    </w:lvl>
    <w:lvl w:ilvl="4" w:tplc="24261E1A">
      <w:numFmt w:val="bullet"/>
      <w:lvlText w:val="•"/>
      <w:lvlJc w:val="left"/>
      <w:pPr>
        <w:ind w:left="4472" w:hanging="425"/>
      </w:pPr>
      <w:rPr>
        <w:rFonts w:hint="default"/>
        <w:lang w:val="pt-PT" w:eastAsia="en-US" w:bidi="ar-SA"/>
      </w:rPr>
    </w:lvl>
    <w:lvl w:ilvl="5" w:tplc="54908CD8">
      <w:numFmt w:val="bullet"/>
      <w:lvlText w:val="•"/>
      <w:lvlJc w:val="left"/>
      <w:pPr>
        <w:ind w:left="5490" w:hanging="425"/>
      </w:pPr>
      <w:rPr>
        <w:rFonts w:hint="default"/>
        <w:lang w:val="pt-PT" w:eastAsia="en-US" w:bidi="ar-SA"/>
      </w:rPr>
    </w:lvl>
    <w:lvl w:ilvl="6" w:tplc="C9569FCA">
      <w:numFmt w:val="bullet"/>
      <w:lvlText w:val="•"/>
      <w:lvlJc w:val="left"/>
      <w:pPr>
        <w:ind w:left="6508" w:hanging="425"/>
      </w:pPr>
      <w:rPr>
        <w:rFonts w:hint="default"/>
        <w:lang w:val="pt-PT" w:eastAsia="en-US" w:bidi="ar-SA"/>
      </w:rPr>
    </w:lvl>
    <w:lvl w:ilvl="7" w:tplc="9058032A">
      <w:numFmt w:val="bullet"/>
      <w:lvlText w:val="•"/>
      <w:lvlJc w:val="left"/>
      <w:pPr>
        <w:ind w:left="7526" w:hanging="425"/>
      </w:pPr>
      <w:rPr>
        <w:rFonts w:hint="default"/>
        <w:lang w:val="pt-PT" w:eastAsia="en-US" w:bidi="ar-SA"/>
      </w:rPr>
    </w:lvl>
    <w:lvl w:ilvl="8" w:tplc="D3C82E50">
      <w:numFmt w:val="bullet"/>
      <w:lvlText w:val="•"/>
      <w:lvlJc w:val="left"/>
      <w:pPr>
        <w:ind w:left="8544" w:hanging="425"/>
      </w:pPr>
      <w:rPr>
        <w:rFonts w:hint="default"/>
        <w:lang w:val="pt-PT" w:eastAsia="en-US" w:bidi="ar-SA"/>
      </w:rPr>
    </w:lvl>
  </w:abstractNum>
  <w:abstractNum w:abstractNumId="4" w15:restartNumberingAfterBreak="0">
    <w:nsid w:val="0E8246BB"/>
    <w:multiLevelType w:val="hybridMultilevel"/>
    <w:tmpl w:val="6D88610C"/>
    <w:lvl w:ilvl="0" w:tplc="8168D0CE">
      <w:start w:val="2"/>
      <w:numFmt w:val="lowerLetter"/>
      <w:lvlText w:val="%1)"/>
      <w:lvlJc w:val="left"/>
      <w:pPr>
        <w:ind w:left="448" w:hanging="231"/>
      </w:pPr>
      <w:rPr>
        <w:rFonts w:ascii="Arial" w:eastAsia="Arial" w:hAnsi="Arial" w:cs="Arial" w:hint="default"/>
        <w:b/>
        <w:bCs/>
        <w:spacing w:val="-1"/>
        <w:w w:val="102"/>
        <w:sz w:val="18"/>
        <w:szCs w:val="18"/>
        <w:lang w:val="pt-PT" w:eastAsia="en-US" w:bidi="ar-SA"/>
      </w:rPr>
    </w:lvl>
    <w:lvl w:ilvl="1" w:tplc="0204AAC4">
      <w:numFmt w:val="bullet"/>
      <w:lvlText w:val="•"/>
      <w:lvlJc w:val="left"/>
      <w:pPr>
        <w:ind w:left="1454" w:hanging="231"/>
      </w:pPr>
      <w:rPr>
        <w:rFonts w:hint="default"/>
        <w:lang w:val="pt-PT" w:eastAsia="en-US" w:bidi="ar-SA"/>
      </w:rPr>
    </w:lvl>
    <w:lvl w:ilvl="2" w:tplc="8F8088E6">
      <w:numFmt w:val="bullet"/>
      <w:lvlText w:val="•"/>
      <w:lvlJc w:val="left"/>
      <w:pPr>
        <w:ind w:left="2468" w:hanging="231"/>
      </w:pPr>
      <w:rPr>
        <w:rFonts w:hint="default"/>
        <w:lang w:val="pt-PT" w:eastAsia="en-US" w:bidi="ar-SA"/>
      </w:rPr>
    </w:lvl>
    <w:lvl w:ilvl="3" w:tplc="42DEA9B4">
      <w:numFmt w:val="bullet"/>
      <w:lvlText w:val="•"/>
      <w:lvlJc w:val="left"/>
      <w:pPr>
        <w:ind w:left="3482" w:hanging="231"/>
      </w:pPr>
      <w:rPr>
        <w:rFonts w:hint="default"/>
        <w:lang w:val="pt-PT" w:eastAsia="en-US" w:bidi="ar-SA"/>
      </w:rPr>
    </w:lvl>
    <w:lvl w:ilvl="4" w:tplc="FB080240">
      <w:numFmt w:val="bullet"/>
      <w:lvlText w:val="•"/>
      <w:lvlJc w:val="left"/>
      <w:pPr>
        <w:ind w:left="4496" w:hanging="231"/>
      </w:pPr>
      <w:rPr>
        <w:rFonts w:hint="default"/>
        <w:lang w:val="pt-PT" w:eastAsia="en-US" w:bidi="ar-SA"/>
      </w:rPr>
    </w:lvl>
    <w:lvl w:ilvl="5" w:tplc="B0567CE2">
      <w:numFmt w:val="bullet"/>
      <w:lvlText w:val="•"/>
      <w:lvlJc w:val="left"/>
      <w:pPr>
        <w:ind w:left="5510" w:hanging="231"/>
      </w:pPr>
      <w:rPr>
        <w:rFonts w:hint="default"/>
        <w:lang w:val="pt-PT" w:eastAsia="en-US" w:bidi="ar-SA"/>
      </w:rPr>
    </w:lvl>
    <w:lvl w:ilvl="6" w:tplc="687EFF74">
      <w:numFmt w:val="bullet"/>
      <w:lvlText w:val="•"/>
      <w:lvlJc w:val="left"/>
      <w:pPr>
        <w:ind w:left="6524" w:hanging="231"/>
      </w:pPr>
      <w:rPr>
        <w:rFonts w:hint="default"/>
        <w:lang w:val="pt-PT" w:eastAsia="en-US" w:bidi="ar-SA"/>
      </w:rPr>
    </w:lvl>
    <w:lvl w:ilvl="7" w:tplc="A6161BC0">
      <w:numFmt w:val="bullet"/>
      <w:lvlText w:val="•"/>
      <w:lvlJc w:val="left"/>
      <w:pPr>
        <w:ind w:left="7538" w:hanging="231"/>
      </w:pPr>
      <w:rPr>
        <w:rFonts w:hint="default"/>
        <w:lang w:val="pt-PT" w:eastAsia="en-US" w:bidi="ar-SA"/>
      </w:rPr>
    </w:lvl>
    <w:lvl w:ilvl="8" w:tplc="1D3E1A90">
      <w:numFmt w:val="bullet"/>
      <w:lvlText w:val="•"/>
      <w:lvlJc w:val="left"/>
      <w:pPr>
        <w:ind w:left="8552" w:hanging="231"/>
      </w:pPr>
      <w:rPr>
        <w:rFonts w:hint="default"/>
        <w:lang w:val="pt-PT" w:eastAsia="en-US" w:bidi="ar-SA"/>
      </w:rPr>
    </w:lvl>
  </w:abstractNum>
  <w:abstractNum w:abstractNumId="5" w15:restartNumberingAfterBreak="0">
    <w:nsid w:val="1A097362"/>
    <w:multiLevelType w:val="multilevel"/>
    <w:tmpl w:val="B70E482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720"/>
        </w:tabs>
        <w:ind w:left="720" w:hanging="720"/>
      </w:pPr>
      <w:rPr>
        <w:b/>
        <w:bCs w:val="0"/>
      </w:rPr>
    </w:lvl>
    <w:lvl w:ilvl="3">
      <w:start w:val="1"/>
      <w:numFmt w:val="decimal"/>
      <w:pStyle w:val="Ttulo4"/>
      <w:lvlText w:val="%4)"/>
      <w:lvlJc w:val="left"/>
      <w:pPr>
        <w:ind w:left="2520" w:hanging="36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6" w15:restartNumberingAfterBreak="0">
    <w:nsid w:val="1BF54A95"/>
    <w:multiLevelType w:val="hybridMultilevel"/>
    <w:tmpl w:val="586819A2"/>
    <w:lvl w:ilvl="0" w:tplc="ECCAB4FE">
      <w:start w:val="1"/>
      <w:numFmt w:val="decimal"/>
      <w:lvlText w:val="%1."/>
      <w:lvlJc w:val="left"/>
      <w:pPr>
        <w:ind w:left="720" w:hanging="360"/>
      </w:pPr>
      <w:rPr>
        <w:rFonts w:hint="default"/>
        <w:w w:val="105"/>
        <w:u w:val="none"/>
      </w:rPr>
    </w:lvl>
    <w:lvl w:ilvl="1" w:tplc="E26E18E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960EE9"/>
    <w:multiLevelType w:val="multilevel"/>
    <w:tmpl w:val="8BE07CFC"/>
    <w:lvl w:ilvl="0">
      <w:start w:val="2"/>
      <w:numFmt w:val="decimal"/>
      <w:lvlText w:val="%1."/>
      <w:lvlJc w:val="left"/>
      <w:pPr>
        <w:ind w:left="375" w:hanging="269"/>
        <w:jc w:val="right"/>
      </w:pPr>
      <w:rPr>
        <w:rFonts w:hint="default"/>
        <w:spacing w:val="0"/>
        <w:w w:val="100"/>
        <w:lang w:val="pt-PT" w:eastAsia="en-US" w:bidi="ar-SA"/>
      </w:rPr>
    </w:lvl>
    <w:lvl w:ilvl="1">
      <w:start w:val="1"/>
      <w:numFmt w:val="decimal"/>
      <w:lvlText w:val="%1.%2."/>
      <w:lvlJc w:val="left"/>
      <w:pPr>
        <w:ind w:left="1239" w:hanging="473"/>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818" w:hanging="735"/>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1820" w:hanging="735"/>
      </w:pPr>
      <w:rPr>
        <w:rFonts w:hint="default"/>
        <w:lang w:val="pt-PT" w:eastAsia="en-US" w:bidi="ar-SA"/>
      </w:rPr>
    </w:lvl>
    <w:lvl w:ilvl="4">
      <w:numFmt w:val="bullet"/>
      <w:lvlText w:val="•"/>
      <w:lvlJc w:val="left"/>
      <w:pPr>
        <w:ind w:left="3129" w:hanging="735"/>
      </w:pPr>
      <w:rPr>
        <w:rFonts w:hint="default"/>
        <w:lang w:val="pt-PT" w:eastAsia="en-US" w:bidi="ar-SA"/>
      </w:rPr>
    </w:lvl>
    <w:lvl w:ilvl="5">
      <w:numFmt w:val="bullet"/>
      <w:lvlText w:val="•"/>
      <w:lvlJc w:val="left"/>
      <w:pPr>
        <w:ind w:left="4438" w:hanging="735"/>
      </w:pPr>
      <w:rPr>
        <w:rFonts w:hint="default"/>
        <w:lang w:val="pt-PT" w:eastAsia="en-US" w:bidi="ar-SA"/>
      </w:rPr>
    </w:lvl>
    <w:lvl w:ilvl="6">
      <w:numFmt w:val="bullet"/>
      <w:lvlText w:val="•"/>
      <w:lvlJc w:val="left"/>
      <w:pPr>
        <w:ind w:left="5748" w:hanging="735"/>
      </w:pPr>
      <w:rPr>
        <w:rFonts w:hint="default"/>
        <w:lang w:val="pt-PT" w:eastAsia="en-US" w:bidi="ar-SA"/>
      </w:rPr>
    </w:lvl>
    <w:lvl w:ilvl="7">
      <w:numFmt w:val="bullet"/>
      <w:lvlText w:val="•"/>
      <w:lvlJc w:val="left"/>
      <w:pPr>
        <w:ind w:left="7057" w:hanging="735"/>
      </w:pPr>
      <w:rPr>
        <w:rFonts w:hint="default"/>
        <w:lang w:val="pt-PT" w:eastAsia="en-US" w:bidi="ar-SA"/>
      </w:rPr>
    </w:lvl>
    <w:lvl w:ilvl="8">
      <w:numFmt w:val="bullet"/>
      <w:lvlText w:val="•"/>
      <w:lvlJc w:val="left"/>
      <w:pPr>
        <w:ind w:left="8367" w:hanging="735"/>
      </w:pPr>
      <w:rPr>
        <w:rFonts w:hint="default"/>
        <w:lang w:val="pt-PT" w:eastAsia="en-US" w:bidi="ar-SA"/>
      </w:rPr>
    </w:lvl>
  </w:abstractNum>
  <w:abstractNum w:abstractNumId="8" w15:restartNumberingAfterBreak="0">
    <w:nsid w:val="29FA2761"/>
    <w:multiLevelType w:val="hybridMultilevel"/>
    <w:tmpl w:val="6A745316"/>
    <w:lvl w:ilvl="0" w:tplc="E800026C">
      <w:start w:val="1"/>
      <w:numFmt w:val="decimal"/>
      <w:lvlText w:val="3.%1."/>
      <w:lvlJc w:val="left"/>
      <w:pPr>
        <w:ind w:left="720" w:hanging="360"/>
      </w:pPr>
      <w:rPr>
        <w:rFonts w:hint="default"/>
        <w:w w:val="105"/>
        <w:u w:val="none"/>
      </w:rPr>
    </w:lvl>
    <w:lvl w:ilvl="1" w:tplc="FFFFFFFF">
      <w:start w:val="1"/>
      <w:numFmt w:val="lowerLetter"/>
      <w:lvlText w:val="%2)"/>
      <w:lvlJc w:val="left"/>
      <w:pPr>
        <w:ind w:left="1440" w:hanging="360"/>
      </w:pPr>
      <w:rPr>
        <w:rFonts w:hint="default"/>
      </w:rPr>
    </w:lvl>
    <w:lvl w:ilvl="2" w:tplc="EE68CFBC">
      <w:start w:val="5"/>
      <w:numFmt w:val="decimal"/>
      <w:lvlText w:val="%3"/>
      <w:lvlJc w:val="left"/>
      <w:pPr>
        <w:ind w:left="2340" w:hanging="360"/>
      </w:pPr>
      <w:rPr>
        <w:rFonts w:hint="default"/>
        <w:b/>
      </w:rPr>
    </w:lvl>
    <w:lvl w:ilvl="3" w:tplc="F5BE0A02">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13A3B44"/>
    <w:multiLevelType w:val="multilevel"/>
    <w:tmpl w:val="F7F8A29A"/>
    <w:lvl w:ilvl="0">
      <w:start w:val="1"/>
      <w:numFmt w:val="decimal"/>
      <w:lvlText w:val="%1."/>
      <w:lvlJc w:val="left"/>
      <w:pPr>
        <w:ind w:left="383" w:hanging="271"/>
      </w:pPr>
      <w:rPr>
        <w:rFonts w:ascii="Calibri" w:eastAsia="Calibri" w:hAnsi="Calibri" w:cs="Calibri" w:hint="default"/>
        <w:b/>
        <w:bCs/>
        <w:w w:val="100"/>
        <w:sz w:val="27"/>
        <w:szCs w:val="27"/>
        <w:lang w:val="pt-PT" w:eastAsia="en-US" w:bidi="ar-SA"/>
      </w:rPr>
    </w:lvl>
    <w:lvl w:ilvl="1">
      <w:start w:val="1"/>
      <w:numFmt w:val="decimal"/>
      <w:lvlText w:val="%1.%2"/>
      <w:lvlJc w:val="left"/>
      <w:pPr>
        <w:ind w:left="112" w:hanging="404"/>
      </w:pPr>
      <w:rPr>
        <w:rFonts w:ascii="Calibri" w:eastAsia="Calibri" w:hAnsi="Calibri" w:cs="Calibri" w:hint="default"/>
        <w:w w:val="100"/>
        <w:sz w:val="27"/>
        <w:szCs w:val="27"/>
        <w:lang w:val="pt-PT" w:eastAsia="en-US" w:bidi="ar-SA"/>
      </w:rPr>
    </w:lvl>
    <w:lvl w:ilvl="2">
      <w:start w:val="6"/>
      <w:numFmt w:val="decimal"/>
      <w:lvlText w:val="%3."/>
      <w:lvlJc w:val="left"/>
      <w:pPr>
        <w:ind w:left="429" w:hanging="212"/>
      </w:pPr>
      <w:rPr>
        <w:rFonts w:hint="default"/>
        <w:b w:val="0"/>
        <w:bCs w:val="0"/>
        <w:spacing w:val="-11"/>
        <w:w w:val="102"/>
        <w:sz w:val="24"/>
        <w:szCs w:val="24"/>
        <w:lang w:val="pt-PT" w:eastAsia="en-US" w:bidi="ar-SA"/>
      </w:rPr>
    </w:lvl>
    <w:lvl w:ilvl="3">
      <w:start w:val="1"/>
      <w:numFmt w:val="decimal"/>
      <w:lvlText w:val="%3.%4."/>
      <w:lvlJc w:val="left"/>
      <w:pPr>
        <w:ind w:left="217" w:hanging="603"/>
      </w:pPr>
      <w:rPr>
        <w:rFonts w:ascii="Arial" w:eastAsia="Arial" w:hAnsi="Arial" w:cs="Arial" w:hint="default"/>
        <w:b w:val="0"/>
        <w:bCs w:val="0"/>
        <w:color w:val="auto"/>
        <w:spacing w:val="-4"/>
        <w:w w:val="102"/>
        <w:sz w:val="24"/>
        <w:szCs w:val="24"/>
        <w:lang w:val="pt-PT" w:eastAsia="en-US" w:bidi="ar-SA"/>
      </w:rPr>
    </w:lvl>
    <w:lvl w:ilvl="4">
      <w:start w:val="1"/>
      <w:numFmt w:val="decimal"/>
      <w:lvlText w:val="%3.%4.%5."/>
      <w:lvlJc w:val="left"/>
      <w:pPr>
        <w:ind w:left="217" w:hanging="591"/>
      </w:pPr>
      <w:rPr>
        <w:rFonts w:ascii="Arial" w:eastAsia="Arial" w:hAnsi="Arial" w:cs="Arial" w:hint="default"/>
        <w:b w:val="0"/>
        <w:bCs w:val="0"/>
        <w:spacing w:val="-3"/>
        <w:w w:val="102"/>
        <w:sz w:val="24"/>
        <w:szCs w:val="24"/>
        <w:lang w:val="pt-PT" w:eastAsia="en-US" w:bidi="ar-SA"/>
      </w:rPr>
    </w:lvl>
    <w:lvl w:ilvl="5">
      <w:start w:val="1"/>
      <w:numFmt w:val="decimal"/>
      <w:lvlText w:val="%3.%4.%5.%6."/>
      <w:lvlJc w:val="left"/>
      <w:pPr>
        <w:ind w:left="217" w:hanging="803"/>
      </w:pPr>
      <w:rPr>
        <w:rFonts w:ascii="Arial" w:eastAsia="Arial" w:hAnsi="Arial" w:cs="Arial" w:hint="default"/>
        <w:b w:val="0"/>
        <w:bCs w:val="0"/>
        <w:spacing w:val="-3"/>
        <w:w w:val="102"/>
        <w:sz w:val="24"/>
        <w:szCs w:val="24"/>
        <w:lang w:val="pt-PT" w:eastAsia="en-US" w:bidi="ar-SA"/>
      </w:rPr>
    </w:lvl>
    <w:lvl w:ilvl="6">
      <w:numFmt w:val="bullet"/>
      <w:lvlText w:val="•"/>
      <w:lvlJc w:val="left"/>
      <w:pPr>
        <w:ind w:left="820" w:hanging="803"/>
      </w:pPr>
      <w:rPr>
        <w:rFonts w:hint="default"/>
        <w:lang w:val="pt-PT" w:eastAsia="en-US" w:bidi="ar-SA"/>
      </w:rPr>
    </w:lvl>
    <w:lvl w:ilvl="7">
      <w:numFmt w:val="bullet"/>
      <w:lvlText w:val="•"/>
      <w:lvlJc w:val="left"/>
      <w:pPr>
        <w:ind w:left="840" w:hanging="803"/>
      </w:pPr>
      <w:rPr>
        <w:rFonts w:hint="default"/>
        <w:lang w:val="pt-PT" w:eastAsia="en-US" w:bidi="ar-SA"/>
      </w:rPr>
    </w:lvl>
    <w:lvl w:ilvl="8">
      <w:numFmt w:val="bullet"/>
      <w:lvlText w:val="•"/>
      <w:lvlJc w:val="left"/>
      <w:pPr>
        <w:ind w:left="1000" w:hanging="803"/>
      </w:pPr>
      <w:rPr>
        <w:rFonts w:hint="default"/>
        <w:lang w:val="pt-PT" w:eastAsia="en-US" w:bidi="ar-SA"/>
      </w:rPr>
    </w:lvl>
  </w:abstractNum>
  <w:abstractNum w:abstractNumId="10" w15:restartNumberingAfterBreak="0">
    <w:nsid w:val="316642FE"/>
    <w:multiLevelType w:val="hybridMultilevel"/>
    <w:tmpl w:val="9198185A"/>
    <w:lvl w:ilvl="0" w:tplc="04160017">
      <w:start w:val="1"/>
      <w:numFmt w:val="lowerLetter"/>
      <w:lvlText w:val="%1)"/>
      <w:lvlJc w:val="left"/>
      <w:pPr>
        <w:ind w:left="4269" w:hanging="360"/>
      </w:pPr>
    </w:lvl>
    <w:lvl w:ilvl="1" w:tplc="04160019">
      <w:start w:val="1"/>
      <w:numFmt w:val="lowerLetter"/>
      <w:lvlText w:val="%2."/>
      <w:lvlJc w:val="left"/>
      <w:pPr>
        <w:ind w:left="4989" w:hanging="360"/>
      </w:pPr>
    </w:lvl>
    <w:lvl w:ilvl="2" w:tplc="0416001B" w:tentative="1">
      <w:start w:val="1"/>
      <w:numFmt w:val="lowerRoman"/>
      <w:lvlText w:val="%3."/>
      <w:lvlJc w:val="right"/>
      <w:pPr>
        <w:ind w:left="5709" w:hanging="180"/>
      </w:pPr>
    </w:lvl>
    <w:lvl w:ilvl="3" w:tplc="0416000F" w:tentative="1">
      <w:start w:val="1"/>
      <w:numFmt w:val="decimal"/>
      <w:lvlText w:val="%4."/>
      <w:lvlJc w:val="left"/>
      <w:pPr>
        <w:ind w:left="6429" w:hanging="360"/>
      </w:pPr>
    </w:lvl>
    <w:lvl w:ilvl="4" w:tplc="04160019" w:tentative="1">
      <w:start w:val="1"/>
      <w:numFmt w:val="lowerLetter"/>
      <w:lvlText w:val="%5."/>
      <w:lvlJc w:val="left"/>
      <w:pPr>
        <w:ind w:left="7149" w:hanging="360"/>
      </w:pPr>
    </w:lvl>
    <w:lvl w:ilvl="5" w:tplc="0416001B" w:tentative="1">
      <w:start w:val="1"/>
      <w:numFmt w:val="lowerRoman"/>
      <w:lvlText w:val="%6."/>
      <w:lvlJc w:val="right"/>
      <w:pPr>
        <w:ind w:left="7869" w:hanging="180"/>
      </w:pPr>
    </w:lvl>
    <w:lvl w:ilvl="6" w:tplc="0416000F" w:tentative="1">
      <w:start w:val="1"/>
      <w:numFmt w:val="decimal"/>
      <w:lvlText w:val="%7."/>
      <w:lvlJc w:val="left"/>
      <w:pPr>
        <w:ind w:left="8589" w:hanging="360"/>
      </w:pPr>
    </w:lvl>
    <w:lvl w:ilvl="7" w:tplc="04160019" w:tentative="1">
      <w:start w:val="1"/>
      <w:numFmt w:val="lowerLetter"/>
      <w:lvlText w:val="%8."/>
      <w:lvlJc w:val="left"/>
      <w:pPr>
        <w:ind w:left="9309" w:hanging="360"/>
      </w:pPr>
    </w:lvl>
    <w:lvl w:ilvl="8" w:tplc="0416001B" w:tentative="1">
      <w:start w:val="1"/>
      <w:numFmt w:val="lowerRoman"/>
      <w:lvlText w:val="%9."/>
      <w:lvlJc w:val="right"/>
      <w:pPr>
        <w:ind w:left="10029" w:hanging="180"/>
      </w:pPr>
    </w:lvl>
  </w:abstractNum>
  <w:abstractNum w:abstractNumId="11" w15:restartNumberingAfterBreak="0">
    <w:nsid w:val="31FA1292"/>
    <w:multiLevelType w:val="hybridMultilevel"/>
    <w:tmpl w:val="43848372"/>
    <w:lvl w:ilvl="0" w:tplc="0416000F">
      <w:start w:val="1"/>
      <w:numFmt w:val="decimal"/>
      <w:pStyle w:val="BulletQuadra"/>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CCB7895"/>
    <w:multiLevelType w:val="multilevel"/>
    <w:tmpl w:val="2FA2E112"/>
    <w:lvl w:ilvl="0">
      <w:start w:val="2"/>
      <w:numFmt w:val="decimal"/>
      <w:lvlText w:val="%1."/>
      <w:lvlJc w:val="left"/>
      <w:pPr>
        <w:ind w:left="375" w:hanging="269"/>
        <w:jc w:val="right"/>
      </w:pPr>
      <w:rPr>
        <w:rFonts w:hint="default"/>
        <w:spacing w:val="0"/>
        <w:w w:val="99"/>
        <w:lang w:val="pt-PT" w:eastAsia="en-US" w:bidi="ar-SA"/>
      </w:rPr>
    </w:lvl>
    <w:lvl w:ilvl="1">
      <w:start w:val="1"/>
      <w:numFmt w:val="decimal"/>
      <w:lvlText w:val="%1.%2."/>
      <w:lvlJc w:val="left"/>
      <w:pPr>
        <w:ind w:left="1239" w:hanging="473"/>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2526" w:hanging="735"/>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2520" w:hanging="735"/>
      </w:pPr>
      <w:rPr>
        <w:rFonts w:hint="default"/>
        <w:lang w:val="pt-PT" w:eastAsia="en-US" w:bidi="ar-SA"/>
      </w:rPr>
    </w:lvl>
    <w:lvl w:ilvl="4">
      <w:numFmt w:val="bullet"/>
      <w:lvlText w:val="•"/>
      <w:lvlJc w:val="left"/>
      <w:pPr>
        <w:ind w:left="3732" w:hanging="735"/>
      </w:pPr>
      <w:rPr>
        <w:rFonts w:hint="default"/>
        <w:lang w:val="pt-PT" w:eastAsia="en-US" w:bidi="ar-SA"/>
      </w:rPr>
    </w:lvl>
    <w:lvl w:ilvl="5">
      <w:numFmt w:val="bullet"/>
      <w:lvlText w:val="•"/>
      <w:lvlJc w:val="left"/>
      <w:pPr>
        <w:ind w:left="4944" w:hanging="735"/>
      </w:pPr>
      <w:rPr>
        <w:rFonts w:hint="default"/>
        <w:lang w:val="pt-PT" w:eastAsia="en-US" w:bidi="ar-SA"/>
      </w:rPr>
    </w:lvl>
    <w:lvl w:ilvl="6">
      <w:numFmt w:val="bullet"/>
      <w:lvlText w:val="•"/>
      <w:lvlJc w:val="left"/>
      <w:pPr>
        <w:ind w:left="6157" w:hanging="735"/>
      </w:pPr>
      <w:rPr>
        <w:rFonts w:hint="default"/>
        <w:lang w:val="pt-PT" w:eastAsia="en-US" w:bidi="ar-SA"/>
      </w:rPr>
    </w:lvl>
    <w:lvl w:ilvl="7">
      <w:numFmt w:val="bullet"/>
      <w:lvlText w:val="•"/>
      <w:lvlJc w:val="left"/>
      <w:pPr>
        <w:ind w:left="7369" w:hanging="735"/>
      </w:pPr>
      <w:rPr>
        <w:rFonts w:hint="default"/>
        <w:lang w:val="pt-PT" w:eastAsia="en-US" w:bidi="ar-SA"/>
      </w:rPr>
    </w:lvl>
    <w:lvl w:ilvl="8">
      <w:numFmt w:val="bullet"/>
      <w:lvlText w:val="•"/>
      <w:lvlJc w:val="left"/>
      <w:pPr>
        <w:ind w:left="8581" w:hanging="735"/>
      </w:pPr>
      <w:rPr>
        <w:rFonts w:hint="default"/>
        <w:lang w:val="pt-PT" w:eastAsia="en-US" w:bidi="ar-SA"/>
      </w:rPr>
    </w:lvl>
  </w:abstractNum>
  <w:abstractNum w:abstractNumId="14" w15:restartNumberingAfterBreak="0">
    <w:nsid w:val="3D1B0406"/>
    <w:multiLevelType w:val="singleLevel"/>
    <w:tmpl w:val="28D007DE"/>
    <w:lvl w:ilvl="0">
      <w:numFmt w:val="bullet"/>
      <w:pStyle w:val="List1"/>
      <w:lvlText w:val="-"/>
      <w:lvlJc w:val="left"/>
      <w:pPr>
        <w:tabs>
          <w:tab w:val="num" w:pos="360"/>
        </w:tabs>
        <w:ind w:left="360" w:hanging="360"/>
      </w:pPr>
      <w:rPr>
        <w:rFonts w:ascii="Times New Roman" w:hAnsi="Times New Roman" w:hint="default"/>
      </w:rPr>
    </w:lvl>
  </w:abstractNum>
  <w:abstractNum w:abstractNumId="15" w15:restartNumberingAfterBreak="0">
    <w:nsid w:val="3DBA5207"/>
    <w:multiLevelType w:val="multilevel"/>
    <w:tmpl w:val="21C29700"/>
    <w:lvl w:ilvl="0">
      <w:start w:val="1"/>
      <w:numFmt w:val="decimal"/>
      <w:lvlText w:val="%1"/>
      <w:lvlJc w:val="left"/>
      <w:pPr>
        <w:ind w:left="814" w:hanging="490"/>
      </w:pPr>
      <w:rPr>
        <w:rFonts w:hint="default"/>
        <w:lang w:val="pt-PT" w:eastAsia="en-US" w:bidi="ar-SA"/>
      </w:rPr>
    </w:lvl>
    <w:lvl w:ilvl="1">
      <w:start w:val="1"/>
      <w:numFmt w:val="decimal"/>
      <w:lvlText w:val="%1.%2."/>
      <w:lvlJc w:val="left"/>
      <w:pPr>
        <w:ind w:left="814" w:hanging="490"/>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57" w:hanging="490"/>
      </w:pPr>
      <w:rPr>
        <w:rFonts w:hint="default"/>
        <w:lang w:val="pt-PT" w:eastAsia="en-US" w:bidi="ar-SA"/>
      </w:rPr>
    </w:lvl>
    <w:lvl w:ilvl="3">
      <w:numFmt w:val="bullet"/>
      <w:lvlText w:val="•"/>
      <w:lvlJc w:val="left"/>
      <w:pPr>
        <w:ind w:left="3875" w:hanging="490"/>
      </w:pPr>
      <w:rPr>
        <w:rFonts w:hint="default"/>
        <w:lang w:val="pt-PT" w:eastAsia="en-US" w:bidi="ar-SA"/>
      </w:rPr>
    </w:lvl>
    <w:lvl w:ilvl="4">
      <w:numFmt w:val="bullet"/>
      <w:lvlText w:val="•"/>
      <w:lvlJc w:val="left"/>
      <w:pPr>
        <w:ind w:left="4894" w:hanging="490"/>
      </w:pPr>
      <w:rPr>
        <w:rFonts w:hint="default"/>
        <w:lang w:val="pt-PT" w:eastAsia="en-US" w:bidi="ar-SA"/>
      </w:rPr>
    </w:lvl>
    <w:lvl w:ilvl="5">
      <w:numFmt w:val="bullet"/>
      <w:lvlText w:val="•"/>
      <w:lvlJc w:val="left"/>
      <w:pPr>
        <w:ind w:left="5913" w:hanging="490"/>
      </w:pPr>
      <w:rPr>
        <w:rFonts w:hint="default"/>
        <w:lang w:val="pt-PT" w:eastAsia="en-US" w:bidi="ar-SA"/>
      </w:rPr>
    </w:lvl>
    <w:lvl w:ilvl="6">
      <w:numFmt w:val="bullet"/>
      <w:lvlText w:val="•"/>
      <w:lvlJc w:val="left"/>
      <w:pPr>
        <w:ind w:left="6931" w:hanging="490"/>
      </w:pPr>
      <w:rPr>
        <w:rFonts w:hint="default"/>
        <w:lang w:val="pt-PT" w:eastAsia="en-US" w:bidi="ar-SA"/>
      </w:rPr>
    </w:lvl>
    <w:lvl w:ilvl="7">
      <w:numFmt w:val="bullet"/>
      <w:lvlText w:val="•"/>
      <w:lvlJc w:val="left"/>
      <w:pPr>
        <w:ind w:left="7950" w:hanging="490"/>
      </w:pPr>
      <w:rPr>
        <w:rFonts w:hint="default"/>
        <w:lang w:val="pt-PT" w:eastAsia="en-US" w:bidi="ar-SA"/>
      </w:rPr>
    </w:lvl>
    <w:lvl w:ilvl="8">
      <w:numFmt w:val="bullet"/>
      <w:lvlText w:val="•"/>
      <w:lvlJc w:val="left"/>
      <w:pPr>
        <w:ind w:left="8969" w:hanging="490"/>
      </w:pPr>
      <w:rPr>
        <w:rFonts w:hint="default"/>
        <w:lang w:val="pt-PT" w:eastAsia="en-US" w:bidi="ar-SA"/>
      </w:rPr>
    </w:lvl>
  </w:abstractNum>
  <w:abstractNum w:abstractNumId="16" w15:restartNumberingAfterBreak="0">
    <w:nsid w:val="40605BB7"/>
    <w:multiLevelType w:val="hybridMultilevel"/>
    <w:tmpl w:val="81A4CE90"/>
    <w:lvl w:ilvl="0" w:tplc="EA766C86">
      <w:start w:val="1"/>
      <w:numFmt w:val="lowerLetter"/>
      <w:lvlText w:val="%1)"/>
      <w:lvlJc w:val="left"/>
      <w:pPr>
        <w:ind w:left="614" w:hanging="361"/>
      </w:pPr>
      <w:rPr>
        <w:rFonts w:ascii="Arial MT" w:eastAsia="Arial MT" w:hAnsi="Arial MT" w:cs="Arial MT" w:hint="default"/>
        <w:spacing w:val="-1"/>
        <w:w w:val="100"/>
        <w:sz w:val="22"/>
        <w:szCs w:val="22"/>
        <w:lang w:val="pt-PT" w:eastAsia="en-US" w:bidi="ar-SA"/>
      </w:rPr>
    </w:lvl>
    <w:lvl w:ilvl="1" w:tplc="E6A8561E">
      <w:numFmt w:val="bullet"/>
      <w:lvlText w:val="•"/>
      <w:lvlJc w:val="left"/>
      <w:pPr>
        <w:ind w:left="1616" w:hanging="361"/>
      </w:pPr>
      <w:rPr>
        <w:rFonts w:hint="default"/>
        <w:lang w:val="pt-PT" w:eastAsia="en-US" w:bidi="ar-SA"/>
      </w:rPr>
    </w:lvl>
    <w:lvl w:ilvl="2" w:tplc="4D42725A">
      <w:numFmt w:val="bullet"/>
      <w:lvlText w:val="•"/>
      <w:lvlJc w:val="left"/>
      <w:pPr>
        <w:ind w:left="2612" w:hanging="361"/>
      </w:pPr>
      <w:rPr>
        <w:rFonts w:hint="default"/>
        <w:lang w:val="pt-PT" w:eastAsia="en-US" w:bidi="ar-SA"/>
      </w:rPr>
    </w:lvl>
    <w:lvl w:ilvl="3" w:tplc="6D04AF28">
      <w:numFmt w:val="bullet"/>
      <w:lvlText w:val="•"/>
      <w:lvlJc w:val="left"/>
      <w:pPr>
        <w:ind w:left="3608" w:hanging="361"/>
      </w:pPr>
      <w:rPr>
        <w:rFonts w:hint="default"/>
        <w:lang w:val="pt-PT" w:eastAsia="en-US" w:bidi="ar-SA"/>
      </w:rPr>
    </w:lvl>
    <w:lvl w:ilvl="4" w:tplc="27E28C24">
      <w:numFmt w:val="bullet"/>
      <w:lvlText w:val="•"/>
      <w:lvlJc w:val="left"/>
      <w:pPr>
        <w:ind w:left="4604" w:hanging="361"/>
      </w:pPr>
      <w:rPr>
        <w:rFonts w:hint="default"/>
        <w:lang w:val="pt-PT" w:eastAsia="en-US" w:bidi="ar-SA"/>
      </w:rPr>
    </w:lvl>
    <w:lvl w:ilvl="5" w:tplc="CD140AB4">
      <w:numFmt w:val="bullet"/>
      <w:lvlText w:val="•"/>
      <w:lvlJc w:val="left"/>
      <w:pPr>
        <w:ind w:left="5600" w:hanging="361"/>
      </w:pPr>
      <w:rPr>
        <w:rFonts w:hint="default"/>
        <w:lang w:val="pt-PT" w:eastAsia="en-US" w:bidi="ar-SA"/>
      </w:rPr>
    </w:lvl>
    <w:lvl w:ilvl="6" w:tplc="F554254E">
      <w:numFmt w:val="bullet"/>
      <w:lvlText w:val="•"/>
      <w:lvlJc w:val="left"/>
      <w:pPr>
        <w:ind w:left="6596" w:hanging="361"/>
      </w:pPr>
      <w:rPr>
        <w:rFonts w:hint="default"/>
        <w:lang w:val="pt-PT" w:eastAsia="en-US" w:bidi="ar-SA"/>
      </w:rPr>
    </w:lvl>
    <w:lvl w:ilvl="7" w:tplc="7DC688C0">
      <w:numFmt w:val="bullet"/>
      <w:lvlText w:val="•"/>
      <w:lvlJc w:val="left"/>
      <w:pPr>
        <w:ind w:left="7592" w:hanging="361"/>
      </w:pPr>
      <w:rPr>
        <w:rFonts w:hint="default"/>
        <w:lang w:val="pt-PT" w:eastAsia="en-US" w:bidi="ar-SA"/>
      </w:rPr>
    </w:lvl>
    <w:lvl w:ilvl="8" w:tplc="C4EC2338">
      <w:numFmt w:val="bullet"/>
      <w:lvlText w:val="•"/>
      <w:lvlJc w:val="left"/>
      <w:pPr>
        <w:ind w:left="8588" w:hanging="361"/>
      </w:pPr>
      <w:rPr>
        <w:rFonts w:hint="default"/>
        <w:lang w:val="pt-PT" w:eastAsia="en-US" w:bidi="ar-SA"/>
      </w:rPr>
    </w:lvl>
  </w:abstractNum>
  <w:abstractNum w:abstractNumId="17" w15:restartNumberingAfterBreak="0">
    <w:nsid w:val="41906906"/>
    <w:multiLevelType w:val="multilevel"/>
    <w:tmpl w:val="9AB0EBBE"/>
    <w:lvl w:ilvl="0">
      <w:start w:val="12"/>
      <w:numFmt w:val="decimal"/>
      <w:lvlText w:val="%1."/>
      <w:lvlJc w:val="left"/>
      <w:pPr>
        <w:ind w:left="820" w:hanging="567"/>
      </w:pPr>
      <w:rPr>
        <w:rFonts w:ascii="Arial" w:eastAsia="Arial" w:hAnsi="Arial" w:cs="Arial" w:hint="default"/>
        <w:b/>
        <w:bCs/>
        <w:spacing w:val="-11"/>
        <w:w w:val="102"/>
        <w:sz w:val="22"/>
        <w:szCs w:val="22"/>
        <w:lang w:val="pt-PT" w:eastAsia="en-US" w:bidi="ar-SA"/>
      </w:rPr>
    </w:lvl>
    <w:lvl w:ilvl="1">
      <w:start w:val="1"/>
      <w:numFmt w:val="decimal"/>
      <w:lvlText w:val="%1.%2."/>
      <w:lvlJc w:val="left"/>
      <w:pPr>
        <w:ind w:left="253" w:hanging="567"/>
      </w:pPr>
      <w:rPr>
        <w:rFonts w:ascii="Arial" w:eastAsia="Arial" w:hAnsi="Arial" w:cs="Arial" w:hint="default"/>
        <w:b/>
        <w:bCs/>
        <w:spacing w:val="-4"/>
        <w:w w:val="102"/>
        <w:sz w:val="22"/>
        <w:szCs w:val="22"/>
        <w:lang w:val="pt-PT" w:eastAsia="en-US" w:bidi="ar-SA"/>
      </w:rPr>
    </w:lvl>
    <w:lvl w:ilvl="2">
      <w:numFmt w:val="bullet"/>
      <w:lvlText w:val="•"/>
      <w:lvlJc w:val="left"/>
      <w:pPr>
        <w:ind w:left="1904"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4073" w:hanging="567"/>
      </w:pPr>
      <w:rPr>
        <w:rFonts w:hint="default"/>
        <w:lang w:val="pt-PT" w:eastAsia="en-US" w:bidi="ar-SA"/>
      </w:rPr>
    </w:lvl>
    <w:lvl w:ilvl="5">
      <w:numFmt w:val="bullet"/>
      <w:lvlText w:val="•"/>
      <w:lvlJc w:val="left"/>
      <w:pPr>
        <w:ind w:left="5158" w:hanging="567"/>
      </w:pPr>
      <w:rPr>
        <w:rFonts w:hint="default"/>
        <w:lang w:val="pt-PT" w:eastAsia="en-US" w:bidi="ar-SA"/>
      </w:rPr>
    </w:lvl>
    <w:lvl w:ilvl="6">
      <w:numFmt w:val="bullet"/>
      <w:lvlText w:val="•"/>
      <w:lvlJc w:val="left"/>
      <w:pPr>
        <w:ind w:left="6242" w:hanging="567"/>
      </w:pPr>
      <w:rPr>
        <w:rFonts w:hint="default"/>
        <w:lang w:val="pt-PT" w:eastAsia="en-US" w:bidi="ar-SA"/>
      </w:rPr>
    </w:lvl>
    <w:lvl w:ilvl="7">
      <w:numFmt w:val="bullet"/>
      <w:lvlText w:val="•"/>
      <w:lvlJc w:val="left"/>
      <w:pPr>
        <w:ind w:left="7327" w:hanging="567"/>
      </w:pPr>
      <w:rPr>
        <w:rFonts w:hint="default"/>
        <w:lang w:val="pt-PT" w:eastAsia="en-US" w:bidi="ar-SA"/>
      </w:rPr>
    </w:lvl>
    <w:lvl w:ilvl="8">
      <w:numFmt w:val="bullet"/>
      <w:lvlText w:val="•"/>
      <w:lvlJc w:val="left"/>
      <w:pPr>
        <w:ind w:left="8411" w:hanging="567"/>
      </w:pPr>
      <w:rPr>
        <w:rFonts w:hint="default"/>
        <w:lang w:val="pt-PT" w:eastAsia="en-US" w:bidi="ar-SA"/>
      </w:rPr>
    </w:lvl>
  </w:abstractNum>
  <w:abstractNum w:abstractNumId="18" w15:restartNumberingAfterBreak="0">
    <w:nsid w:val="41DA1158"/>
    <w:multiLevelType w:val="hybridMultilevel"/>
    <w:tmpl w:val="166A3596"/>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9" w15:restartNumberingAfterBreak="0">
    <w:nsid w:val="42EE72A1"/>
    <w:multiLevelType w:val="hybridMultilevel"/>
    <w:tmpl w:val="91A6EFC6"/>
    <w:lvl w:ilvl="0" w:tplc="3356D6AE">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45B150F3"/>
    <w:multiLevelType w:val="multilevel"/>
    <w:tmpl w:val="755E0D60"/>
    <w:lvl w:ilvl="0">
      <w:start w:val="4"/>
      <w:numFmt w:val="decimal"/>
      <w:lvlText w:val="%1."/>
      <w:lvlJc w:val="left"/>
      <w:pPr>
        <w:ind w:left="390" w:hanging="39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B95615A"/>
    <w:multiLevelType w:val="hybridMultilevel"/>
    <w:tmpl w:val="1FAEC8F4"/>
    <w:lvl w:ilvl="0" w:tplc="919CA67A">
      <w:start w:val="1"/>
      <w:numFmt w:val="decimal"/>
      <w:lvlText w:val="2.%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A46089"/>
    <w:multiLevelType w:val="multilevel"/>
    <w:tmpl w:val="635E6FB6"/>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50EC2315"/>
    <w:multiLevelType w:val="hybridMultilevel"/>
    <w:tmpl w:val="4962C5C6"/>
    <w:lvl w:ilvl="0" w:tplc="1BA4A59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229"/>
        </w:tabs>
        <w:ind w:left="1499"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52234F84"/>
    <w:multiLevelType w:val="hybridMultilevel"/>
    <w:tmpl w:val="12EC3B8C"/>
    <w:lvl w:ilvl="0" w:tplc="CD444C1E">
      <w:start w:val="1"/>
      <w:numFmt w:val="decimal"/>
      <w:lvlText w:val="5.%1."/>
      <w:lvlJc w:val="left"/>
      <w:pPr>
        <w:ind w:left="720" w:hanging="360"/>
      </w:pPr>
      <w:rPr>
        <w:rFonts w:hint="default"/>
        <w:w w:val="105"/>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B64457C"/>
    <w:multiLevelType w:val="multilevel"/>
    <w:tmpl w:val="2FD0AC7A"/>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ascii="Arial" w:hAnsi="Arial" w:cs="Arial" w:hint="default"/>
        <w:sz w:val="24"/>
        <w:szCs w:val="24"/>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BB57A5C"/>
    <w:multiLevelType w:val="hybridMultilevel"/>
    <w:tmpl w:val="CA189BE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5C626818"/>
    <w:multiLevelType w:val="hybridMultilevel"/>
    <w:tmpl w:val="497A6128"/>
    <w:lvl w:ilvl="0" w:tplc="0416000F">
      <w:start w:val="1"/>
      <w:numFmt w:val="decimal"/>
      <w:lvlText w:val="%1."/>
      <w:lvlJc w:val="left"/>
      <w:pPr>
        <w:ind w:left="1425" w:hanging="360"/>
      </w:p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9" w15:restartNumberingAfterBreak="0">
    <w:nsid w:val="5D013F8A"/>
    <w:multiLevelType w:val="multilevel"/>
    <w:tmpl w:val="3008EF06"/>
    <w:lvl w:ilvl="0">
      <w:start w:val="1"/>
      <w:numFmt w:val="decimal"/>
      <w:lvlText w:val="%1."/>
      <w:lvlJc w:val="left"/>
      <w:pPr>
        <w:ind w:left="383" w:hanging="271"/>
      </w:pPr>
      <w:rPr>
        <w:rFonts w:ascii="Calibri" w:eastAsia="Calibri" w:hAnsi="Calibri" w:cs="Calibri" w:hint="default"/>
        <w:b/>
        <w:bCs/>
        <w:w w:val="100"/>
        <w:sz w:val="27"/>
        <w:szCs w:val="27"/>
        <w:lang w:val="pt-PT" w:eastAsia="en-US" w:bidi="ar-SA"/>
      </w:rPr>
    </w:lvl>
    <w:lvl w:ilvl="1">
      <w:start w:val="1"/>
      <w:numFmt w:val="decimal"/>
      <w:lvlText w:val="%1.%2"/>
      <w:lvlJc w:val="left"/>
      <w:pPr>
        <w:ind w:left="112" w:hanging="404"/>
      </w:pPr>
      <w:rPr>
        <w:rFonts w:ascii="Calibri" w:eastAsia="Calibri" w:hAnsi="Calibri" w:cs="Calibri" w:hint="default"/>
        <w:w w:val="100"/>
        <w:sz w:val="27"/>
        <w:szCs w:val="27"/>
        <w:lang w:val="pt-PT" w:eastAsia="en-US" w:bidi="ar-SA"/>
      </w:rPr>
    </w:lvl>
    <w:lvl w:ilvl="2">
      <w:start w:val="6"/>
      <w:numFmt w:val="decimal"/>
      <w:lvlText w:val="%3."/>
      <w:lvlJc w:val="left"/>
      <w:pPr>
        <w:ind w:left="429" w:hanging="212"/>
      </w:pPr>
      <w:rPr>
        <w:rFonts w:hint="default"/>
        <w:b w:val="0"/>
        <w:bCs w:val="0"/>
        <w:spacing w:val="-11"/>
        <w:w w:val="102"/>
        <w:sz w:val="24"/>
        <w:szCs w:val="24"/>
        <w:lang w:val="pt-PT" w:eastAsia="en-US" w:bidi="ar-SA"/>
      </w:rPr>
    </w:lvl>
    <w:lvl w:ilvl="3">
      <w:start w:val="1"/>
      <w:numFmt w:val="decimal"/>
      <w:lvlText w:val="%3.%4."/>
      <w:lvlJc w:val="left"/>
      <w:pPr>
        <w:ind w:left="217" w:hanging="603"/>
      </w:pPr>
      <w:rPr>
        <w:rFonts w:ascii="Arial" w:eastAsia="Arial" w:hAnsi="Arial" w:cs="Arial" w:hint="default"/>
        <w:b w:val="0"/>
        <w:bCs w:val="0"/>
        <w:color w:val="auto"/>
        <w:spacing w:val="-4"/>
        <w:w w:val="102"/>
        <w:sz w:val="24"/>
        <w:szCs w:val="24"/>
        <w:lang w:val="pt-PT" w:eastAsia="en-US" w:bidi="ar-SA"/>
      </w:rPr>
    </w:lvl>
    <w:lvl w:ilvl="4">
      <w:start w:val="1"/>
      <w:numFmt w:val="decimal"/>
      <w:lvlText w:val="%3.%4.%5."/>
      <w:lvlJc w:val="left"/>
      <w:pPr>
        <w:ind w:left="217" w:hanging="591"/>
      </w:pPr>
      <w:rPr>
        <w:rFonts w:ascii="Arial" w:eastAsia="Arial" w:hAnsi="Arial" w:cs="Arial" w:hint="default"/>
        <w:b w:val="0"/>
        <w:bCs w:val="0"/>
        <w:spacing w:val="-3"/>
        <w:w w:val="102"/>
        <w:sz w:val="24"/>
        <w:szCs w:val="24"/>
        <w:lang w:val="pt-PT" w:eastAsia="en-US" w:bidi="ar-SA"/>
      </w:rPr>
    </w:lvl>
    <w:lvl w:ilvl="5">
      <w:start w:val="1"/>
      <w:numFmt w:val="decimal"/>
      <w:lvlText w:val="%3.%4.%5.%6."/>
      <w:lvlJc w:val="left"/>
      <w:pPr>
        <w:ind w:left="217" w:hanging="803"/>
      </w:pPr>
      <w:rPr>
        <w:rFonts w:ascii="Arial" w:eastAsia="Arial" w:hAnsi="Arial" w:cs="Arial" w:hint="default"/>
        <w:b w:val="0"/>
        <w:bCs w:val="0"/>
        <w:spacing w:val="-3"/>
        <w:w w:val="102"/>
        <w:sz w:val="24"/>
        <w:szCs w:val="24"/>
        <w:lang w:val="pt-PT" w:eastAsia="en-US" w:bidi="ar-SA"/>
      </w:rPr>
    </w:lvl>
    <w:lvl w:ilvl="6">
      <w:numFmt w:val="bullet"/>
      <w:lvlText w:val="•"/>
      <w:lvlJc w:val="left"/>
      <w:pPr>
        <w:ind w:left="820" w:hanging="803"/>
      </w:pPr>
      <w:rPr>
        <w:rFonts w:hint="default"/>
        <w:lang w:val="pt-PT" w:eastAsia="en-US" w:bidi="ar-SA"/>
      </w:rPr>
    </w:lvl>
    <w:lvl w:ilvl="7">
      <w:numFmt w:val="bullet"/>
      <w:lvlText w:val="•"/>
      <w:lvlJc w:val="left"/>
      <w:pPr>
        <w:ind w:left="840" w:hanging="803"/>
      </w:pPr>
      <w:rPr>
        <w:rFonts w:hint="default"/>
        <w:lang w:val="pt-PT" w:eastAsia="en-US" w:bidi="ar-SA"/>
      </w:rPr>
    </w:lvl>
    <w:lvl w:ilvl="8">
      <w:numFmt w:val="bullet"/>
      <w:lvlText w:val="•"/>
      <w:lvlJc w:val="left"/>
      <w:pPr>
        <w:ind w:left="1000" w:hanging="803"/>
      </w:pPr>
      <w:rPr>
        <w:rFonts w:hint="default"/>
        <w:lang w:val="pt-PT" w:eastAsia="en-US" w:bidi="ar-SA"/>
      </w:rPr>
    </w:lvl>
  </w:abstractNum>
  <w:abstractNum w:abstractNumId="30" w15:restartNumberingAfterBreak="0">
    <w:nsid w:val="5F550C9F"/>
    <w:multiLevelType w:val="multilevel"/>
    <w:tmpl w:val="4D5E6CAE"/>
    <w:styleLink w:val="Estilo1"/>
    <w:lvl w:ilvl="0">
      <w:start w:val="2"/>
      <w:numFmt w:val="decimal"/>
      <w:lvlText w:val="%1."/>
      <w:lvlJc w:val="left"/>
      <w:pPr>
        <w:ind w:left="435" w:hanging="435"/>
      </w:pPr>
      <w:rPr>
        <w:rFonts w:eastAsia="Calibri" w:hint="default"/>
        <w:b/>
      </w:rPr>
    </w:lvl>
    <w:lvl w:ilvl="1">
      <w:start w:val="15"/>
      <w:numFmt w:val="decimal"/>
      <w:lvlText w:val="%1.%2."/>
      <w:lvlJc w:val="left"/>
      <w:pPr>
        <w:ind w:left="435" w:hanging="435"/>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1" w15:restartNumberingAfterBreak="0">
    <w:nsid w:val="60184BC2"/>
    <w:multiLevelType w:val="multilevel"/>
    <w:tmpl w:val="38C8B8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1DA39B2"/>
    <w:multiLevelType w:val="multilevel"/>
    <w:tmpl w:val="57302004"/>
    <w:lvl w:ilvl="0">
      <w:start w:val="1"/>
      <w:numFmt w:val="decimal"/>
      <w:lvlText w:val="%1"/>
      <w:lvlJc w:val="left"/>
      <w:pPr>
        <w:ind w:left="814" w:hanging="490"/>
      </w:pPr>
      <w:rPr>
        <w:rFonts w:hint="default"/>
        <w:lang w:val="pt-PT" w:eastAsia="en-US" w:bidi="ar-SA"/>
      </w:rPr>
    </w:lvl>
    <w:lvl w:ilvl="1">
      <w:start w:val="1"/>
      <w:numFmt w:val="decimal"/>
      <w:lvlText w:val="%1.%2."/>
      <w:lvlJc w:val="left"/>
      <w:pPr>
        <w:ind w:left="814" w:hanging="490"/>
        <w:jc w:val="righ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853" w:hanging="490"/>
      </w:pPr>
      <w:rPr>
        <w:rFonts w:hint="default"/>
        <w:lang w:val="pt-PT" w:eastAsia="en-US" w:bidi="ar-SA"/>
      </w:rPr>
    </w:lvl>
    <w:lvl w:ilvl="3">
      <w:numFmt w:val="bullet"/>
      <w:lvlText w:val="•"/>
      <w:lvlJc w:val="left"/>
      <w:pPr>
        <w:ind w:left="3869" w:hanging="490"/>
      </w:pPr>
      <w:rPr>
        <w:rFonts w:hint="default"/>
        <w:lang w:val="pt-PT" w:eastAsia="en-US" w:bidi="ar-SA"/>
      </w:rPr>
    </w:lvl>
    <w:lvl w:ilvl="4">
      <w:numFmt w:val="bullet"/>
      <w:lvlText w:val="•"/>
      <w:lvlJc w:val="left"/>
      <w:pPr>
        <w:ind w:left="4886" w:hanging="490"/>
      </w:pPr>
      <w:rPr>
        <w:rFonts w:hint="default"/>
        <w:lang w:val="pt-PT" w:eastAsia="en-US" w:bidi="ar-SA"/>
      </w:rPr>
    </w:lvl>
    <w:lvl w:ilvl="5">
      <w:numFmt w:val="bullet"/>
      <w:lvlText w:val="•"/>
      <w:lvlJc w:val="left"/>
      <w:pPr>
        <w:ind w:left="5903" w:hanging="490"/>
      </w:pPr>
      <w:rPr>
        <w:rFonts w:hint="default"/>
        <w:lang w:val="pt-PT" w:eastAsia="en-US" w:bidi="ar-SA"/>
      </w:rPr>
    </w:lvl>
    <w:lvl w:ilvl="6">
      <w:numFmt w:val="bullet"/>
      <w:lvlText w:val="•"/>
      <w:lvlJc w:val="left"/>
      <w:pPr>
        <w:ind w:left="6919" w:hanging="490"/>
      </w:pPr>
      <w:rPr>
        <w:rFonts w:hint="default"/>
        <w:lang w:val="pt-PT" w:eastAsia="en-US" w:bidi="ar-SA"/>
      </w:rPr>
    </w:lvl>
    <w:lvl w:ilvl="7">
      <w:numFmt w:val="bullet"/>
      <w:lvlText w:val="•"/>
      <w:lvlJc w:val="left"/>
      <w:pPr>
        <w:ind w:left="7936" w:hanging="490"/>
      </w:pPr>
      <w:rPr>
        <w:rFonts w:hint="default"/>
        <w:lang w:val="pt-PT" w:eastAsia="en-US" w:bidi="ar-SA"/>
      </w:rPr>
    </w:lvl>
    <w:lvl w:ilvl="8">
      <w:numFmt w:val="bullet"/>
      <w:lvlText w:val="•"/>
      <w:lvlJc w:val="left"/>
      <w:pPr>
        <w:ind w:left="8953" w:hanging="490"/>
      </w:pPr>
      <w:rPr>
        <w:rFonts w:hint="default"/>
        <w:lang w:val="pt-PT" w:eastAsia="en-US" w:bidi="ar-SA"/>
      </w:rPr>
    </w:lvl>
  </w:abstractNum>
  <w:abstractNum w:abstractNumId="33" w15:restartNumberingAfterBreak="0">
    <w:nsid w:val="68DA5005"/>
    <w:multiLevelType w:val="multilevel"/>
    <w:tmpl w:val="F1480E3C"/>
    <w:lvl w:ilvl="0">
      <w:start w:val="1"/>
      <w:numFmt w:val="decimal"/>
      <w:lvlText w:val="%1."/>
      <w:lvlJc w:val="left"/>
      <w:pPr>
        <w:ind w:left="383" w:hanging="271"/>
      </w:pPr>
      <w:rPr>
        <w:rFonts w:ascii="Calibri" w:eastAsia="Calibri" w:hAnsi="Calibri" w:cs="Calibri" w:hint="default"/>
        <w:b/>
        <w:bCs/>
        <w:w w:val="100"/>
        <w:sz w:val="27"/>
        <w:szCs w:val="27"/>
      </w:rPr>
    </w:lvl>
    <w:lvl w:ilvl="1">
      <w:start w:val="1"/>
      <w:numFmt w:val="decimal"/>
      <w:lvlText w:val="%1.%2"/>
      <w:lvlJc w:val="left"/>
      <w:pPr>
        <w:ind w:left="112" w:hanging="404"/>
      </w:pPr>
      <w:rPr>
        <w:rFonts w:ascii="Calibri" w:eastAsia="Calibri" w:hAnsi="Calibri" w:cs="Calibri" w:hint="default"/>
        <w:w w:val="100"/>
        <w:sz w:val="27"/>
        <w:szCs w:val="27"/>
      </w:rPr>
    </w:lvl>
    <w:lvl w:ilvl="2">
      <w:start w:val="13"/>
      <w:numFmt w:val="decimal"/>
      <w:lvlText w:val="%3."/>
      <w:lvlJc w:val="left"/>
      <w:pPr>
        <w:ind w:left="429" w:hanging="212"/>
      </w:pPr>
      <w:rPr>
        <w:rFonts w:hint="default"/>
        <w:b w:val="0"/>
        <w:bCs w:val="0"/>
        <w:spacing w:val="-11"/>
        <w:w w:val="102"/>
      </w:rPr>
    </w:lvl>
    <w:lvl w:ilvl="3">
      <w:start w:val="1"/>
      <w:numFmt w:val="decimal"/>
      <w:lvlText w:val="%3.%4."/>
      <w:lvlJc w:val="left"/>
      <w:pPr>
        <w:ind w:left="217" w:hanging="603"/>
      </w:pPr>
      <w:rPr>
        <w:rFonts w:ascii="Arial" w:eastAsia="Arial" w:hAnsi="Arial" w:cs="Arial" w:hint="default"/>
        <w:b w:val="0"/>
        <w:bCs w:val="0"/>
        <w:spacing w:val="-4"/>
        <w:w w:val="102"/>
        <w:sz w:val="22"/>
        <w:szCs w:val="22"/>
      </w:rPr>
    </w:lvl>
    <w:lvl w:ilvl="4">
      <w:start w:val="1"/>
      <w:numFmt w:val="decimal"/>
      <w:lvlText w:val="%3.%4.%5."/>
      <w:lvlJc w:val="left"/>
      <w:pPr>
        <w:ind w:left="217" w:hanging="591"/>
      </w:pPr>
      <w:rPr>
        <w:rFonts w:ascii="Arial" w:eastAsia="Arial" w:hAnsi="Arial" w:cs="Arial" w:hint="default"/>
        <w:b w:val="0"/>
        <w:bCs w:val="0"/>
        <w:spacing w:val="-3"/>
        <w:w w:val="102"/>
        <w:sz w:val="24"/>
        <w:szCs w:val="24"/>
      </w:rPr>
    </w:lvl>
    <w:lvl w:ilvl="5">
      <w:start w:val="1"/>
      <w:numFmt w:val="decimal"/>
      <w:lvlText w:val="%3.%4.%5.%6."/>
      <w:lvlJc w:val="left"/>
      <w:pPr>
        <w:ind w:left="217" w:hanging="803"/>
      </w:pPr>
      <w:rPr>
        <w:rFonts w:ascii="Arial" w:eastAsia="Arial" w:hAnsi="Arial" w:cs="Arial" w:hint="default"/>
        <w:b w:val="0"/>
        <w:bCs w:val="0"/>
        <w:spacing w:val="-3"/>
        <w:w w:val="102"/>
        <w:sz w:val="24"/>
        <w:szCs w:val="24"/>
      </w:rPr>
    </w:lvl>
    <w:lvl w:ilvl="6">
      <w:numFmt w:val="bullet"/>
      <w:lvlText w:val="•"/>
      <w:lvlJc w:val="left"/>
      <w:pPr>
        <w:ind w:left="820" w:hanging="803"/>
      </w:pPr>
      <w:rPr>
        <w:rFonts w:hint="default"/>
      </w:rPr>
    </w:lvl>
    <w:lvl w:ilvl="7">
      <w:numFmt w:val="bullet"/>
      <w:lvlText w:val="•"/>
      <w:lvlJc w:val="left"/>
      <w:pPr>
        <w:ind w:left="840" w:hanging="803"/>
      </w:pPr>
      <w:rPr>
        <w:rFonts w:hint="default"/>
      </w:rPr>
    </w:lvl>
    <w:lvl w:ilvl="8">
      <w:numFmt w:val="bullet"/>
      <w:lvlText w:val="•"/>
      <w:lvlJc w:val="left"/>
      <w:pPr>
        <w:ind w:left="1000" w:hanging="803"/>
      </w:pPr>
      <w:rPr>
        <w:rFonts w:hint="default"/>
      </w:rPr>
    </w:lvl>
  </w:abstractNum>
  <w:abstractNum w:abstractNumId="34" w15:restartNumberingAfterBreak="0">
    <w:nsid w:val="6A080078"/>
    <w:multiLevelType w:val="multilevel"/>
    <w:tmpl w:val="5072C018"/>
    <w:lvl w:ilvl="0">
      <w:start w:val="1"/>
      <w:numFmt w:val="decimal"/>
      <w:lvlText w:val="%1"/>
      <w:lvlJc w:val="left"/>
      <w:pPr>
        <w:ind w:left="420" w:hanging="420"/>
      </w:pPr>
      <w:rPr>
        <w:rFonts w:eastAsia="Arial Unicode MS" w:hint="default"/>
        <w:color w:val="000000"/>
      </w:rPr>
    </w:lvl>
    <w:lvl w:ilvl="1">
      <w:start w:val="1"/>
      <w:numFmt w:val="decimal"/>
      <w:lvlText w:val="%1.%2"/>
      <w:lvlJc w:val="left"/>
      <w:pPr>
        <w:ind w:left="420" w:hanging="420"/>
      </w:pPr>
      <w:rPr>
        <w:rFonts w:eastAsia="Arial Unicode MS" w:hint="default"/>
        <w:color w:val="000000"/>
      </w:rPr>
    </w:lvl>
    <w:lvl w:ilvl="2">
      <w:start w:val="1"/>
      <w:numFmt w:val="decimal"/>
      <w:lvlText w:val="%1.%2.%3"/>
      <w:lvlJc w:val="left"/>
      <w:pPr>
        <w:ind w:left="720" w:hanging="720"/>
      </w:pPr>
      <w:rPr>
        <w:rFonts w:eastAsia="Arial Unicode MS" w:hint="default"/>
        <w:color w:val="000000"/>
      </w:rPr>
    </w:lvl>
    <w:lvl w:ilvl="3">
      <w:start w:val="1"/>
      <w:numFmt w:val="decimal"/>
      <w:lvlText w:val="%1.%2.%3.%4"/>
      <w:lvlJc w:val="left"/>
      <w:pPr>
        <w:ind w:left="1080" w:hanging="1080"/>
      </w:pPr>
      <w:rPr>
        <w:rFonts w:eastAsia="Arial Unicode MS" w:hint="default"/>
        <w:color w:val="000000"/>
      </w:rPr>
    </w:lvl>
    <w:lvl w:ilvl="4">
      <w:start w:val="1"/>
      <w:numFmt w:val="decimal"/>
      <w:lvlText w:val="%1.%2.%3.%4.%5"/>
      <w:lvlJc w:val="left"/>
      <w:pPr>
        <w:ind w:left="1080" w:hanging="1080"/>
      </w:pPr>
      <w:rPr>
        <w:rFonts w:eastAsia="Arial Unicode MS" w:hint="default"/>
        <w:color w:val="000000"/>
      </w:rPr>
    </w:lvl>
    <w:lvl w:ilvl="5">
      <w:start w:val="1"/>
      <w:numFmt w:val="decimal"/>
      <w:lvlText w:val="%1.%2.%3.%4.%5.%6"/>
      <w:lvlJc w:val="left"/>
      <w:pPr>
        <w:ind w:left="1440" w:hanging="1440"/>
      </w:pPr>
      <w:rPr>
        <w:rFonts w:eastAsia="Arial Unicode MS" w:hint="default"/>
        <w:color w:val="000000"/>
      </w:rPr>
    </w:lvl>
    <w:lvl w:ilvl="6">
      <w:start w:val="1"/>
      <w:numFmt w:val="decimal"/>
      <w:lvlText w:val="%1.%2.%3.%4.%5.%6.%7"/>
      <w:lvlJc w:val="left"/>
      <w:pPr>
        <w:ind w:left="1440" w:hanging="1440"/>
      </w:pPr>
      <w:rPr>
        <w:rFonts w:eastAsia="Arial Unicode MS" w:hint="default"/>
        <w:color w:val="000000"/>
      </w:rPr>
    </w:lvl>
    <w:lvl w:ilvl="7">
      <w:start w:val="1"/>
      <w:numFmt w:val="decimal"/>
      <w:lvlText w:val="%1.%2.%3.%4.%5.%6.%7.%8"/>
      <w:lvlJc w:val="left"/>
      <w:pPr>
        <w:ind w:left="1800" w:hanging="1800"/>
      </w:pPr>
      <w:rPr>
        <w:rFonts w:eastAsia="Arial Unicode MS" w:hint="default"/>
        <w:color w:val="000000"/>
      </w:rPr>
    </w:lvl>
    <w:lvl w:ilvl="8">
      <w:start w:val="1"/>
      <w:numFmt w:val="decimal"/>
      <w:lvlText w:val="%1.%2.%3.%4.%5.%6.%7.%8.%9"/>
      <w:lvlJc w:val="left"/>
      <w:pPr>
        <w:ind w:left="1800" w:hanging="1800"/>
      </w:pPr>
      <w:rPr>
        <w:rFonts w:eastAsia="Arial Unicode MS" w:hint="default"/>
        <w:color w:val="000000"/>
      </w:rPr>
    </w:lvl>
  </w:abstractNum>
  <w:abstractNum w:abstractNumId="35" w15:restartNumberingAfterBreak="0">
    <w:nsid w:val="6AF92932"/>
    <w:multiLevelType w:val="multilevel"/>
    <w:tmpl w:val="30F4835C"/>
    <w:lvl w:ilvl="0">
      <w:start w:val="1"/>
      <w:numFmt w:val="decimal"/>
      <w:lvlText w:val="%1"/>
      <w:lvlJc w:val="left"/>
      <w:pPr>
        <w:ind w:left="217" w:hanging="515"/>
      </w:pPr>
      <w:rPr>
        <w:rFonts w:hint="default"/>
        <w:lang w:val="pt-PT" w:eastAsia="en-US" w:bidi="ar-SA"/>
      </w:rPr>
    </w:lvl>
    <w:lvl w:ilvl="1">
      <w:start w:val="2"/>
      <w:numFmt w:val="decimal"/>
      <w:lvlText w:val="%1.%2"/>
      <w:lvlJc w:val="left"/>
      <w:pPr>
        <w:ind w:left="217" w:hanging="515"/>
      </w:pPr>
      <w:rPr>
        <w:rFonts w:hint="default"/>
        <w:lang w:val="pt-PT" w:eastAsia="en-US" w:bidi="ar-SA"/>
      </w:rPr>
    </w:lvl>
    <w:lvl w:ilvl="2">
      <w:start w:val="1"/>
      <w:numFmt w:val="decimal"/>
      <w:lvlText w:val="%1.%2.%3."/>
      <w:lvlJc w:val="left"/>
      <w:pPr>
        <w:ind w:left="5052" w:hanging="515"/>
      </w:pPr>
      <w:rPr>
        <w:rFonts w:ascii="Arial" w:eastAsia="Arial" w:hAnsi="Arial" w:cs="Arial" w:hint="default"/>
        <w:b w:val="0"/>
        <w:bCs w:val="0"/>
        <w:spacing w:val="-3"/>
        <w:w w:val="102"/>
        <w:sz w:val="24"/>
        <w:szCs w:val="24"/>
        <w:lang w:val="pt-PT" w:eastAsia="en-US" w:bidi="ar-SA"/>
      </w:rPr>
    </w:lvl>
    <w:lvl w:ilvl="3">
      <w:numFmt w:val="bullet"/>
      <w:lvlText w:val="•"/>
      <w:lvlJc w:val="left"/>
      <w:pPr>
        <w:ind w:left="3328" w:hanging="515"/>
      </w:pPr>
      <w:rPr>
        <w:rFonts w:hint="default"/>
        <w:lang w:val="pt-PT" w:eastAsia="en-US" w:bidi="ar-SA"/>
      </w:rPr>
    </w:lvl>
    <w:lvl w:ilvl="4">
      <w:numFmt w:val="bullet"/>
      <w:lvlText w:val="•"/>
      <w:lvlJc w:val="left"/>
      <w:pPr>
        <w:ind w:left="4364" w:hanging="515"/>
      </w:pPr>
      <w:rPr>
        <w:rFonts w:hint="default"/>
        <w:lang w:val="pt-PT" w:eastAsia="en-US" w:bidi="ar-SA"/>
      </w:rPr>
    </w:lvl>
    <w:lvl w:ilvl="5">
      <w:numFmt w:val="bullet"/>
      <w:lvlText w:val="•"/>
      <w:lvlJc w:val="left"/>
      <w:pPr>
        <w:ind w:left="5400" w:hanging="515"/>
      </w:pPr>
      <w:rPr>
        <w:rFonts w:hint="default"/>
        <w:lang w:val="pt-PT" w:eastAsia="en-US" w:bidi="ar-SA"/>
      </w:rPr>
    </w:lvl>
    <w:lvl w:ilvl="6">
      <w:numFmt w:val="bullet"/>
      <w:lvlText w:val="•"/>
      <w:lvlJc w:val="left"/>
      <w:pPr>
        <w:ind w:left="6436" w:hanging="515"/>
      </w:pPr>
      <w:rPr>
        <w:rFonts w:hint="default"/>
        <w:lang w:val="pt-PT" w:eastAsia="en-US" w:bidi="ar-SA"/>
      </w:rPr>
    </w:lvl>
    <w:lvl w:ilvl="7">
      <w:numFmt w:val="bullet"/>
      <w:lvlText w:val="•"/>
      <w:lvlJc w:val="left"/>
      <w:pPr>
        <w:ind w:left="7472" w:hanging="515"/>
      </w:pPr>
      <w:rPr>
        <w:rFonts w:hint="default"/>
        <w:lang w:val="pt-PT" w:eastAsia="en-US" w:bidi="ar-SA"/>
      </w:rPr>
    </w:lvl>
    <w:lvl w:ilvl="8">
      <w:numFmt w:val="bullet"/>
      <w:lvlText w:val="•"/>
      <w:lvlJc w:val="left"/>
      <w:pPr>
        <w:ind w:left="8508" w:hanging="515"/>
      </w:pPr>
      <w:rPr>
        <w:rFonts w:hint="default"/>
        <w:lang w:val="pt-PT" w:eastAsia="en-US" w:bidi="ar-SA"/>
      </w:rPr>
    </w:lvl>
  </w:abstractNum>
  <w:abstractNum w:abstractNumId="36" w15:restartNumberingAfterBreak="0">
    <w:nsid w:val="6DC160D1"/>
    <w:multiLevelType w:val="multilevel"/>
    <w:tmpl w:val="7E2E46D0"/>
    <w:lvl w:ilvl="0">
      <w:start w:val="1"/>
      <w:numFmt w:val="decimal"/>
      <w:lvlText w:val="%1."/>
      <w:lvlJc w:val="left"/>
      <w:pPr>
        <w:ind w:left="1353" w:hanging="264"/>
        <w:jc w:val="right"/>
      </w:pPr>
      <w:rPr>
        <w:rFonts w:hint="default"/>
        <w:spacing w:val="0"/>
        <w:w w:val="100"/>
        <w:lang w:val="pt-PT" w:eastAsia="en-US" w:bidi="ar-SA"/>
      </w:rPr>
    </w:lvl>
    <w:lvl w:ilvl="1">
      <w:start w:val="1"/>
      <w:numFmt w:val="decimal"/>
      <w:lvlText w:val="%1.%2."/>
      <w:lvlJc w:val="left"/>
      <w:pPr>
        <w:ind w:left="966" w:hanging="478"/>
        <w:jc w:val="righ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2289" w:hanging="478"/>
      </w:pPr>
      <w:rPr>
        <w:rFonts w:hint="default"/>
        <w:lang w:val="pt-PT" w:eastAsia="en-US" w:bidi="ar-SA"/>
      </w:rPr>
    </w:lvl>
    <w:lvl w:ilvl="3">
      <w:numFmt w:val="bullet"/>
      <w:lvlText w:val="•"/>
      <w:lvlJc w:val="left"/>
      <w:pPr>
        <w:ind w:left="3219" w:hanging="478"/>
      </w:pPr>
      <w:rPr>
        <w:rFonts w:hint="default"/>
        <w:lang w:val="pt-PT" w:eastAsia="en-US" w:bidi="ar-SA"/>
      </w:rPr>
    </w:lvl>
    <w:lvl w:ilvl="4">
      <w:numFmt w:val="bullet"/>
      <w:lvlText w:val="•"/>
      <w:lvlJc w:val="left"/>
      <w:pPr>
        <w:ind w:left="4148" w:hanging="478"/>
      </w:pPr>
      <w:rPr>
        <w:rFonts w:hint="default"/>
        <w:lang w:val="pt-PT" w:eastAsia="en-US" w:bidi="ar-SA"/>
      </w:rPr>
    </w:lvl>
    <w:lvl w:ilvl="5">
      <w:numFmt w:val="bullet"/>
      <w:lvlText w:val="•"/>
      <w:lvlJc w:val="left"/>
      <w:pPr>
        <w:ind w:left="5078" w:hanging="478"/>
      </w:pPr>
      <w:rPr>
        <w:rFonts w:hint="default"/>
        <w:lang w:val="pt-PT" w:eastAsia="en-US" w:bidi="ar-SA"/>
      </w:rPr>
    </w:lvl>
    <w:lvl w:ilvl="6">
      <w:numFmt w:val="bullet"/>
      <w:lvlText w:val="•"/>
      <w:lvlJc w:val="left"/>
      <w:pPr>
        <w:ind w:left="6008" w:hanging="478"/>
      </w:pPr>
      <w:rPr>
        <w:rFonts w:hint="default"/>
        <w:lang w:val="pt-PT" w:eastAsia="en-US" w:bidi="ar-SA"/>
      </w:rPr>
    </w:lvl>
    <w:lvl w:ilvl="7">
      <w:numFmt w:val="bullet"/>
      <w:lvlText w:val="•"/>
      <w:lvlJc w:val="left"/>
      <w:pPr>
        <w:ind w:left="6937" w:hanging="478"/>
      </w:pPr>
      <w:rPr>
        <w:rFonts w:hint="default"/>
        <w:lang w:val="pt-PT" w:eastAsia="en-US" w:bidi="ar-SA"/>
      </w:rPr>
    </w:lvl>
    <w:lvl w:ilvl="8">
      <w:numFmt w:val="bullet"/>
      <w:lvlText w:val="•"/>
      <w:lvlJc w:val="left"/>
      <w:pPr>
        <w:ind w:left="7867" w:hanging="478"/>
      </w:pPr>
      <w:rPr>
        <w:rFonts w:hint="default"/>
        <w:lang w:val="pt-PT" w:eastAsia="en-US" w:bidi="ar-SA"/>
      </w:rPr>
    </w:lvl>
  </w:abstractNum>
  <w:abstractNum w:abstractNumId="37" w15:restartNumberingAfterBreak="0">
    <w:nsid w:val="713C595F"/>
    <w:multiLevelType w:val="multilevel"/>
    <w:tmpl w:val="D8BAE6FA"/>
    <w:lvl w:ilvl="0">
      <w:start w:val="1"/>
      <w:numFmt w:val="decimal"/>
      <w:lvlText w:val="%1."/>
      <w:lvlJc w:val="left"/>
      <w:pPr>
        <w:ind w:left="383" w:hanging="271"/>
      </w:pPr>
      <w:rPr>
        <w:rFonts w:ascii="Calibri" w:eastAsia="Calibri" w:hAnsi="Calibri" w:cs="Calibri" w:hint="default"/>
        <w:b/>
        <w:bCs/>
        <w:w w:val="100"/>
        <w:sz w:val="27"/>
        <w:szCs w:val="27"/>
      </w:rPr>
    </w:lvl>
    <w:lvl w:ilvl="1">
      <w:start w:val="1"/>
      <w:numFmt w:val="decimal"/>
      <w:lvlText w:val="%1.%2"/>
      <w:lvlJc w:val="left"/>
      <w:pPr>
        <w:ind w:left="112" w:hanging="404"/>
      </w:pPr>
      <w:rPr>
        <w:rFonts w:ascii="Calibri" w:eastAsia="Calibri" w:hAnsi="Calibri" w:cs="Calibri" w:hint="default"/>
        <w:w w:val="100"/>
        <w:sz w:val="27"/>
        <w:szCs w:val="27"/>
      </w:rPr>
    </w:lvl>
    <w:lvl w:ilvl="2">
      <w:start w:val="14"/>
      <w:numFmt w:val="decimal"/>
      <w:lvlText w:val="%3."/>
      <w:lvlJc w:val="left"/>
      <w:pPr>
        <w:ind w:left="429" w:hanging="212"/>
      </w:pPr>
      <w:rPr>
        <w:rFonts w:hint="default"/>
        <w:b w:val="0"/>
        <w:bCs w:val="0"/>
        <w:spacing w:val="-11"/>
        <w:w w:val="102"/>
      </w:rPr>
    </w:lvl>
    <w:lvl w:ilvl="3">
      <w:start w:val="1"/>
      <w:numFmt w:val="decimal"/>
      <w:lvlText w:val="%3.%4."/>
      <w:lvlJc w:val="left"/>
      <w:pPr>
        <w:ind w:left="217" w:hanging="603"/>
      </w:pPr>
      <w:rPr>
        <w:rFonts w:ascii="Arial" w:eastAsia="Arial" w:hAnsi="Arial" w:cs="Arial" w:hint="default"/>
        <w:b w:val="0"/>
        <w:bCs w:val="0"/>
        <w:spacing w:val="-4"/>
        <w:w w:val="102"/>
        <w:sz w:val="22"/>
        <w:szCs w:val="22"/>
      </w:rPr>
    </w:lvl>
    <w:lvl w:ilvl="4">
      <w:start w:val="1"/>
      <w:numFmt w:val="decimal"/>
      <w:lvlText w:val="%3.%4.%5."/>
      <w:lvlJc w:val="left"/>
      <w:pPr>
        <w:ind w:left="217" w:hanging="591"/>
      </w:pPr>
      <w:rPr>
        <w:rFonts w:ascii="Arial" w:eastAsia="Arial" w:hAnsi="Arial" w:cs="Arial" w:hint="default"/>
        <w:b w:val="0"/>
        <w:bCs w:val="0"/>
        <w:spacing w:val="-3"/>
        <w:w w:val="102"/>
        <w:sz w:val="24"/>
        <w:szCs w:val="24"/>
      </w:rPr>
    </w:lvl>
    <w:lvl w:ilvl="5">
      <w:start w:val="1"/>
      <w:numFmt w:val="decimal"/>
      <w:lvlText w:val="%3.%4.%5.%6."/>
      <w:lvlJc w:val="left"/>
      <w:pPr>
        <w:ind w:left="217" w:hanging="803"/>
      </w:pPr>
      <w:rPr>
        <w:rFonts w:ascii="Arial" w:eastAsia="Arial" w:hAnsi="Arial" w:cs="Arial" w:hint="default"/>
        <w:b w:val="0"/>
        <w:bCs w:val="0"/>
        <w:spacing w:val="-3"/>
        <w:w w:val="102"/>
        <w:sz w:val="24"/>
        <w:szCs w:val="24"/>
      </w:rPr>
    </w:lvl>
    <w:lvl w:ilvl="6">
      <w:numFmt w:val="bullet"/>
      <w:lvlText w:val="•"/>
      <w:lvlJc w:val="left"/>
      <w:pPr>
        <w:ind w:left="820" w:hanging="803"/>
      </w:pPr>
      <w:rPr>
        <w:rFonts w:hint="default"/>
      </w:rPr>
    </w:lvl>
    <w:lvl w:ilvl="7">
      <w:numFmt w:val="bullet"/>
      <w:lvlText w:val="•"/>
      <w:lvlJc w:val="left"/>
      <w:pPr>
        <w:ind w:left="840" w:hanging="803"/>
      </w:pPr>
      <w:rPr>
        <w:rFonts w:hint="default"/>
      </w:rPr>
    </w:lvl>
    <w:lvl w:ilvl="8">
      <w:numFmt w:val="bullet"/>
      <w:lvlText w:val="•"/>
      <w:lvlJc w:val="left"/>
      <w:pPr>
        <w:ind w:left="1000" w:hanging="803"/>
      </w:pPr>
      <w:rPr>
        <w:rFonts w:hint="default"/>
      </w:rPr>
    </w:lvl>
  </w:abstractNum>
  <w:abstractNum w:abstractNumId="38" w15:restartNumberingAfterBreak="0">
    <w:nsid w:val="71D66661"/>
    <w:multiLevelType w:val="multilevel"/>
    <w:tmpl w:val="B1F0EC68"/>
    <w:lvl w:ilvl="0">
      <w:start w:val="4"/>
      <w:numFmt w:val="decimal"/>
      <w:lvlText w:val="%1."/>
      <w:lvlJc w:val="left"/>
      <w:pPr>
        <w:ind w:left="390" w:hanging="39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15:restartNumberingAfterBreak="0">
    <w:nsid w:val="75190F02"/>
    <w:multiLevelType w:val="multilevel"/>
    <w:tmpl w:val="216A35BC"/>
    <w:lvl w:ilvl="0">
      <w:start w:val="1"/>
      <w:numFmt w:val="decimal"/>
      <w:pStyle w:val="t2a"/>
      <w:lvlText w:val="%1."/>
      <w:lvlJc w:val="left"/>
      <w:pPr>
        <w:tabs>
          <w:tab w:val="num" w:pos="360"/>
        </w:tabs>
        <w:ind w:left="284" w:hanging="284"/>
      </w:p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15:restartNumberingAfterBreak="0">
    <w:nsid w:val="7AFB3473"/>
    <w:multiLevelType w:val="hybridMultilevel"/>
    <w:tmpl w:val="2590525C"/>
    <w:lvl w:ilvl="0" w:tplc="BB88DC1E">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E060B95"/>
    <w:multiLevelType w:val="multilevel"/>
    <w:tmpl w:val="FD16D752"/>
    <w:lvl w:ilvl="0">
      <w:start w:val="1"/>
      <w:numFmt w:val="bullet"/>
      <w:pStyle w:val="tb1"/>
      <w:lvlText w:val=""/>
      <w:lvlJc w:val="left"/>
      <w:pPr>
        <w:tabs>
          <w:tab w:val="num" w:pos="644"/>
        </w:tabs>
        <w:ind w:left="0" w:firstLine="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2" w15:restartNumberingAfterBreak="0">
    <w:nsid w:val="7E1360FE"/>
    <w:multiLevelType w:val="hybridMultilevel"/>
    <w:tmpl w:val="C6EA8CEE"/>
    <w:lvl w:ilvl="0" w:tplc="0EA41788">
      <w:start w:val="1"/>
      <w:numFmt w:val="lowerLetter"/>
      <w:lvlText w:val="%1)"/>
      <w:lvlJc w:val="left"/>
      <w:pPr>
        <w:ind w:left="436" w:hanging="219"/>
      </w:pPr>
      <w:rPr>
        <w:rFonts w:ascii="Arial" w:eastAsia="Arial" w:hAnsi="Arial" w:cs="Arial" w:hint="default"/>
        <w:b w:val="0"/>
        <w:bCs w:val="0"/>
        <w:spacing w:val="-3"/>
        <w:w w:val="102"/>
        <w:sz w:val="24"/>
        <w:szCs w:val="24"/>
        <w:lang w:val="pt-PT" w:eastAsia="en-US" w:bidi="ar-SA"/>
      </w:rPr>
    </w:lvl>
    <w:lvl w:ilvl="1" w:tplc="16681278">
      <w:numFmt w:val="bullet"/>
      <w:lvlText w:val="•"/>
      <w:lvlJc w:val="left"/>
      <w:pPr>
        <w:ind w:left="1454" w:hanging="219"/>
      </w:pPr>
      <w:rPr>
        <w:rFonts w:hint="default"/>
        <w:lang w:val="pt-PT" w:eastAsia="en-US" w:bidi="ar-SA"/>
      </w:rPr>
    </w:lvl>
    <w:lvl w:ilvl="2" w:tplc="E0EA14AA">
      <w:numFmt w:val="bullet"/>
      <w:lvlText w:val="•"/>
      <w:lvlJc w:val="left"/>
      <w:pPr>
        <w:ind w:left="2468" w:hanging="219"/>
      </w:pPr>
      <w:rPr>
        <w:rFonts w:hint="default"/>
        <w:lang w:val="pt-PT" w:eastAsia="en-US" w:bidi="ar-SA"/>
      </w:rPr>
    </w:lvl>
    <w:lvl w:ilvl="3" w:tplc="1ABABFCE">
      <w:numFmt w:val="bullet"/>
      <w:lvlText w:val="•"/>
      <w:lvlJc w:val="left"/>
      <w:pPr>
        <w:ind w:left="3482" w:hanging="219"/>
      </w:pPr>
      <w:rPr>
        <w:rFonts w:hint="default"/>
        <w:lang w:val="pt-PT" w:eastAsia="en-US" w:bidi="ar-SA"/>
      </w:rPr>
    </w:lvl>
    <w:lvl w:ilvl="4" w:tplc="C6706EDC">
      <w:numFmt w:val="bullet"/>
      <w:lvlText w:val="•"/>
      <w:lvlJc w:val="left"/>
      <w:pPr>
        <w:ind w:left="4496" w:hanging="219"/>
      </w:pPr>
      <w:rPr>
        <w:rFonts w:hint="default"/>
        <w:lang w:val="pt-PT" w:eastAsia="en-US" w:bidi="ar-SA"/>
      </w:rPr>
    </w:lvl>
    <w:lvl w:ilvl="5" w:tplc="7B285176">
      <w:numFmt w:val="bullet"/>
      <w:lvlText w:val="•"/>
      <w:lvlJc w:val="left"/>
      <w:pPr>
        <w:ind w:left="5510" w:hanging="219"/>
      </w:pPr>
      <w:rPr>
        <w:rFonts w:hint="default"/>
        <w:lang w:val="pt-PT" w:eastAsia="en-US" w:bidi="ar-SA"/>
      </w:rPr>
    </w:lvl>
    <w:lvl w:ilvl="6" w:tplc="A79CA322">
      <w:numFmt w:val="bullet"/>
      <w:lvlText w:val="•"/>
      <w:lvlJc w:val="left"/>
      <w:pPr>
        <w:ind w:left="6524" w:hanging="219"/>
      </w:pPr>
      <w:rPr>
        <w:rFonts w:hint="default"/>
        <w:lang w:val="pt-PT" w:eastAsia="en-US" w:bidi="ar-SA"/>
      </w:rPr>
    </w:lvl>
    <w:lvl w:ilvl="7" w:tplc="C3BEE4B4">
      <w:numFmt w:val="bullet"/>
      <w:lvlText w:val="•"/>
      <w:lvlJc w:val="left"/>
      <w:pPr>
        <w:ind w:left="7538" w:hanging="219"/>
      </w:pPr>
      <w:rPr>
        <w:rFonts w:hint="default"/>
        <w:lang w:val="pt-PT" w:eastAsia="en-US" w:bidi="ar-SA"/>
      </w:rPr>
    </w:lvl>
    <w:lvl w:ilvl="8" w:tplc="801E8466">
      <w:numFmt w:val="bullet"/>
      <w:lvlText w:val="•"/>
      <w:lvlJc w:val="left"/>
      <w:pPr>
        <w:ind w:left="8552" w:hanging="219"/>
      </w:pPr>
      <w:rPr>
        <w:rFonts w:hint="default"/>
        <w:lang w:val="pt-PT" w:eastAsia="en-US" w:bidi="ar-SA"/>
      </w:rPr>
    </w:lvl>
  </w:abstractNum>
  <w:abstractNum w:abstractNumId="43" w15:restartNumberingAfterBreak="0">
    <w:nsid w:val="7FC211D8"/>
    <w:multiLevelType w:val="hybridMultilevel"/>
    <w:tmpl w:val="61C09512"/>
    <w:lvl w:ilvl="0" w:tplc="CB1ED6EA">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052340505">
    <w:abstractNumId w:val="0"/>
  </w:num>
  <w:num w:numId="2" w16cid:durableId="1629362032">
    <w:abstractNumId w:val="30"/>
  </w:num>
  <w:num w:numId="3" w16cid:durableId="1764186142">
    <w:abstractNumId w:val="5"/>
  </w:num>
  <w:num w:numId="4" w16cid:durableId="1956130339">
    <w:abstractNumId w:val="41"/>
  </w:num>
  <w:num w:numId="5" w16cid:durableId="19668124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2616489">
    <w:abstractNumId w:val="11"/>
  </w:num>
  <w:num w:numId="7" w16cid:durableId="969284330">
    <w:abstractNumId w:val="14"/>
  </w:num>
  <w:num w:numId="8" w16cid:durableId="1803962160">
    <w:abstractNumId w:val="1"/>
  </w:num>
  <w:num w:numId="9" w16cid:durableId="382604557">
    <w:abstractNumId w:val="42"/>
  </w:num>
  <w:num w:numId="10" w16cid:durableId="1209486818">
    <w:abstractNumId w:val="3"/>
  </w:num>
  <w:num w:numId="11" w16cid:durableId="716509000">
    <w:abstractNumId w:val="17"/>
  </w:num>
  <w:num w:numId="12" w16cid:durableId="2088840371">
    <w:abstractNumId w:val="4"/>
  </w:num>
  <w:num w:numId="13" w16cid:durableId="497422668">
    <w:abstractNumId w:val="16"/>
  </w:num>
  <w:num w:numId="14" w16cid:durableId="62729096">
    <w:abstractNumId w:val="35"/>
  </w:num>
  <w:num w:numId="15" w16cid:durableId="1824852736">
    <w:abstractNumId w:val="29"/>
  </w:num>
  <w:num w:numId="16" w16cid:durableId="1053232080">
    <w:abstractNumId w:val="6"/>
  </w:num>
  <w:num w:numId="17" w16cid:durableId="819537903">
    <w:abstractNumId w:val="10"/>
  </w:num>
  <w:num w:numId="18" w16cid:durableId="230966731">
    <w:abstractNumId w:val="21"/>
  </w:num>
  <w:num w:numId="19" w16cid:durableId="1940798184">
    <w:abstractNumId w:val="8"/>
  </w:num>
  <w:num w:numId="20" w16cid:durableId="511258863">
    <w:abstractNumId w:val="2"/>
  </w:num>
  <w:num w:numId="21" w16cid:durableId="524370076">
    <w:abstractNumId w:val="25"/>
  </w:num>
  <w:num w:numId="22" w16cid:durableId="1765765339">
    <w:abstractNumId w:val="7"/>
  </w:num>
  <w:num w:numId="23" w16cid:durableId="1263294358">
    <w:abstractNumId w:val="32"/>
  </w:num>
  <w:num w:numId="24" w16cid:durableId="1345791200">
    <w:abstractNumId w:val="13"/>
  </w:num>
  <w:num w:numId="25" w16cid:durableId="1857159706">
    <w:abstractNumId w:val="15"/>
  </w:num>
  <w:num w:numId="26" w16cid:durableId="62069173">
    <w:abstractNumId w:val="5"/>
  </w:num>
  <w:num w:numId="27" w16cid:durableId="1158620332">
    <w:abstractNumId w:val="5"/>
  </w:num>
  <w:num w:numId="28" w16cid:durableId="1059523214">
    <w:abstractNumId w:val="5"/>
  </w:num>
  <w:num w:numId="29" w16cid:durableId="2079016172">
    <w:abstractNumId w:val="5"/>
  </w:num>
  <w:num w:numId="30" w16cid:durableId="616638358">
    <w:abstractNumId w:val="5"/>
  </w:num>
  <w:num w:numId="31" w16cid:durableId="1445341558">
    <w:abstractNumId w:val="5"/>
  </w:num>
  <w:num w:numId="32" w16cid:durableId="65038309">
    <w:abstractNumId w:val="31"/>
  </w:num>
  <w:num w:numId="33" w16cid:durableId="445854659">
    <w:abstractNumId w:val="34"/>
  </w:num>
  <w:num w:numId="34" w16cid:durableId="1978532743">
    <w:abstractNumId w:val="5"/>
  </w:num>
  <w:num w:numId="35" w16cid:durableId="13697812">
    <w:abstractNumId w:val="5"/>
  </w:num>
  <w:num w:numId="36" w16cid:durableId="1158226890">
    <w:abstractNumId w:val="36"/>
  </w:num>
  <w:num w:numId="37" w16cid:durableId="440802511">
    <w:abstractNumId w:val="5"/>
  </w:num>
  <w:num w:numId="38" w16cid:durableId="871069597">
    <w:abstractNumId w:val="5"/>
  </w:num>
  <w:num w:numId="39" w16cid:durableId="1870994669">
    <w:abstractNumId w:val="5"/>
  </w:num>
  <w:num w:numId="40" w16cid:durableId="1202939738">
    <w:abstractNumId w:val="5"/>
  </w:num>
  <w:num w:numId="41" w16cid:durableId="625088260">
    <w:abstractNumId w:val="5"/>
  </w:num>
  <w:num w:numId="42" w16cid:durableId="601113273">
    <w:abstractNumId w:val="5"/>
  </w:num>
  <w:num w:numId="43" w16cid:durableId="910774403">
    <w:abstractNumId w:val="40"/>
  </w:num>
  <w:num w:numId="44" w16cid:durableId="2115202515">
    <w:abstractNumId w:val="24"/>
  </w:num>
  <w:num w:numId="45" w16cid:durableId="1163400513">
    <w:abstractNumId w:val="12"/>
  </w:num>
  <w:num w:numId="46" w16cid:durableId="1161577689">
    <w:abstractNumId w:val="33"/>
  </w:num>
  <w:num w:numId="47" w16cid:durableId="1132864857">
    <w:abstractNumId w:val="37"/>
  </w:num>
  <w:num w:numId="48" w16cid:durableId="1411926411">
    <w:abstractNumId w:val="5"/>
  </w:num>
  <w:num w:numId="49" w16cid:durableId="1282493934">
    <w:abstractNumId w:val="27"/>
  </w:num>
  <w:num w:numId="50" w16cid:durableId="1911765947">
    <w:abstractNumId w:val="9"/>
  </w:num>
  <w:num w:numId="51" w16cid:durableId="1294095003">
    <w:abstractNumId w:val="18"/>
  </w:num>
  <w:num w:numId="52" w16cid:durableId="1547520273">
    <w:abstractNumId w:val="28"/>
  </w:num>
  <w:num w:numId="53" w16cid:durableId="1937862617">
    <w:abstractNumId w:val="38"/>
  </w:num>
  <w:num w:numId="54" w16cid:durableId="833835802">
    <w:abstractNumId w:val="20"/>
  </w:num>
  <w:num w:numId="55" w16cid:durableId="457531088">
    <w:abstractNumId w:val="22"/>
  </w:num>
  <w:num w:numId="56" w16cid:durableId="1458601704">
    <w:abstractNumId w:val="23"/>
  </w:num>
  <w:num w:numId="57" w16cid:durableId="1904950794">
    <w:abstractNumId w:val="26"/>
  </w:num>
  <w:num w:numId="58" w16cid:durableId="2046980366">
    <w:abstractNumId w:val="43"/>
  </w:num>
  <w:num w:numId="59" w16cid:durableId="1974410962">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75D"/>
    <w:rsid w:val="00001041"/>
    <w:rsid w:val="00002137"/>
    <w:rsid w:val="00004FD7"/>
    <w:rsid w:val="000067DD"/>
    <w:rsid w:val="00007932"/>
    <w:rsid w:val="0001023F"/>
    <w:rsid w:val="00011A9F"/>
    <w:rsid w:val="0001387F"/>
    <w:rsid w:val="00013B28"/>
    <w:rsid w:val="00014BC3"/>
    <w:rsid w:val="00020381"/>
    <w:rsid w:val="00020784"/>
    <w:rsid w:val="00021CF5"/>
    <w:rsid w:val="000222E8"/>
    <w:rsid w:val="00022BEB"/>
    <w:rsid w:val="000241F5"/>
    <w:rsid w:val="00024B2D"/>
    <w:rsid w:val="00024BB0"/>
    <w:rsid w:val="000262FF"/>
    <w:rsid w:val="00026B52"/>
    <w:rsid w:val="00026C74"/>
    <w:rsid w:val="00026E9A"/>
    <w:rsid w:val="0002747B"/>
    <w:rsid w:val="00030474"/>
    <w:rsid w:val="000306C5"/>
    <w:rsid w:val="00030C62"/>
    <w:rsid w:val="00031A6A"/>
    <w:rsid w:val="00032C97"/>
    <w:rsid w:val="00033776"/>
    <w:rsid w:val="00034282"/>
    <w:rsid w:val="00035F38"/>
    <w:rsid w:val="00036114"/>
    <w:rsid w:val="000379CC"/>
    <w:rsid w:val="00040575"/>
    <w:rsid w:val="000405AB"/>
    <w:rsid w:val="000424AF"/>
    <w:rsid w:val="00047691"/>
    <w:rsid w:val="00047F66"/>
    <w:rsid w:val="00050156"/>
    <w:rsid w:val="00050B81"/>
    <w:rsid w:val="00050F8D"/>
    <w:rsid w:val="0005476E"/>
    <w:rsid w:val="000551B4"/>
    <w:rsid w:val="00056DCA"/>
    <w:rsid w:val="00057007"/>
    <w:rsid w:val="000605EB"/>
    <w:rsid w:val="00061466"/>
    <w:rsid w:val="00061A88"/>
    <w:rsid w:val="00061AB5"/>
    <w:rsid w:val="00062DFA"/>
    <w:rsid w:val="0006345F"/>
    <w:rsid w:val="0006410E"/>
    <w:rsid w:val="00065CC2"/>
    <w:rsid w:val="00065FC2"/>
    <w:rsid w:val="0006744D"/>
    <w:rsid w:val="000704DB"/>
    <w:rsid w:val="000712AE"/>
    <w:rsid w:val="00071407"/>
    <w:rsid w:val="00072196"/>
    <w:rsid w:val="00072BCA"/>
    <w:rsid w:val="00073825"/>
    <w:rsid w:val="00074FE3"/>
    <w:rsid w:val="00075BE8"/>
    <w:rsid w:val="0007668E"/>
    <w:rsid w:val="00080A1B"/>
    <w:rsid w:val="00081716"/>
    <w:rsid w:val="00081C9A"/>
    <w:rsid w:val="00082891"/>
    <w:rsid w:val="00085627"/>
    <w:rsid w:val="00085693"/>
    <w:rsid w:val="000873C8"/>
    <w:rsid w:val="000914D6"/>
    <w:rsid w:val="000916C7"/>
    <w:rsid w:val="00092B6C"/>
    <w:rsid w:val="00092C70"/>
    <w:rsid w:val="00093D3F"/>
    <w:rsid w:val="0009413D"/>
    <w:rsid w:val="000955E3"/>
    <w:rsid w:val="00095A8E"/>
    <w:rsid w:val="000964C2"/>
    <w:rsid w:val="00097394"/>
    <w:rsid w:val="000A42E0"/>
    <w:rsid w:val="000A518A"/>
    <w:rsid w:val="000A5A15"/>
    <w:rsid w:val="000A70A8"/>
    <w:rsid w:val="000A72D2"/>
    <w:rsid w:val="000B0AFE"/>
    <w:rsid w:val="000B0D69"/>
    <w:rsid w:val="000B127D"/>
    <w:rsid w:val="000B1777"/>
    <w:rsid w:val="000B302E"/>
    <w:rsid w:val="000B3992"/>
    <w:rsid w:val="000B3BF1"/>
    <w:rsid w:val="000B51BC"/>
    <w:rsid w:val="000B6A2D"/>
    <w:rsid w:val="000B76C0"/>
    <w:rsid w:val="000C0E79"/>
    <w:rsid w:val="000C0EAA"/>
    <w:rsid w:val="000C2B3A"/>
    <w:rsid w:val="000C3294"/>
    <w:rsid w:val="000C4984"/>
    <w:rsid w:val="000C66A8"/>
    <w:rsid w:val="000C6B88"/>
    <w:rsid w:val="000C72B8"/>
    <w:rsid w:val="000C76DA"/>
    <w:rsid w:val="000D1BCD"/>
    <w:rsid w:val="000D2859"/>
    <w:rsid w:val="000D2B11"/>
    <w:rsid w:val="000D3F04"/>
    <w:rsid w:val="000D4D5D"/>
    <w:rsid w:val="000D4D72"/>
    <w:rsid w:val="000D5F1F"/>
    <w:rsid w:val="000D6670"/>
    <w:rsid w:val="000D7A14"/>
    <w:rsid w:val="000D7D48"/>
    <w:rsid w:val="000E10B3"/>
    <w:rsid w:val="000E1857"/>
    <w:rsid w:val="000E3DFC"/>
    <w:rsid w:val="000E4EAD"/>
    <w:rsid w:val="000E6B1D"/>
    <w:rsid w:val="000E7211"/>
    <w:rsid w:val="000F1BA8"/>
    <w:rsid w:val="000F22F8"/>
    <w:rsid w:val="000F2AED"/>
    <w:rsid w:val="000F3249"/>
    <w:rsid w:val="000F40AE"/>
    <w:rsid w:val="000F453A"/>
    <w:rsid w:val="000F5313"/>
    <w:rsid w:val="000F5FDB"/>
    <w:rsid w:val="000F606D"/>
    <w:rsid w:val="00101986"/>
    <w:rsid w:val="00101DC2"/>
    <w:rsid w:val="001039EB"/>
    <w:rsid w:val="00103CF3"/>
    <w:rsid w:val="00107667"/>
    <w:rsid w:val="001077F9"/>
    <w:rsid w:val="00110CD0"/>
    <w:rsid w:val="00111E73"/>
    <w:rsid w:val="00112C41"/>
    <w:rsid w:val="00113234"/>
    <w:rsid w:val="001135E9"/>
    <w:rsid w:val="00115B8A"/>
    <w:rsid w:val="0011643B"/>
    <w:rsid w:val="00116755"/>
    <w:rsid w:val="001205A9"/>
    <w:rsid w:val="00121522"/>
    <w:rsid w:val="00121980"/>
    <w:rsid w:val="0012451C"/>
    <w:rsid w:val="00125B33"/>
    <w:rsid w:val="00126D8C"/>
    <w:rsid w:val="00126E3D"/>
    <w:rsid w:val="001306E6"/>
    <w:rsid w:val="00130886"/>
    <w:rsid w:val="001308E4"/>
    <w:rsid w:val="00130EF6"/>
    <w:rsid w:val="001347C7"/>
    <w:rsid w:val="00134CA0"/>
    <w:rsid w:val="00134DED"/>
    <w:rsid w:val="001352CB"/>
    <w:rsid w:val="00135303"/>
    <w:rsid w:val="00140191"/>
    <w:rsid w:val="00141649"/>
    <w:rsid w:val="00143802"/>
    <w:rsid w:val="00144CE4"/>
    <w:rsid w:val="00145125"/>
    <w:rsid w:val="0014535E"/>
    <w:rsid w:val="00145CBA"/>
    <w:rsid w:val="0014621B"/>
    <w:rsid w:val="00147E3B"/>
    <w:rsid w:val="00151031"/>
    <w:rsid w:val="001512F8"/>
    <w:rsid w:val="00151D86"/>
    <w:rsid w:val="00152930"/>
    <w:rsid w:val="00152B2A"/>
    <w:rsid w:val="00154146"/>
    <w:rsid w:val="001546CC"/>
    <w:rsid w:val="0015493A"/>
    <w:rsid w:val="00154DEC"/>
    <w:rsid w:val="001557F0"/>
    <w:rsid w:val="00155D83"/>
    <w:rsid w:val="0015741D"/>
    <w:rsid w:val="001619BB"/>
    <w:rsid w:val="001622A0"/>
    <w:rsid w:val="00163CF0"/>
    <w:rsid w:val="001642DE"/>
    <w:rsid w:val="001647A3"/>
    <w:rsid w:val="00170D51"/>
    <w:rsid w:val="00170F1C"/>
    <w:rsid w:val="00171C7E"/>
    <w:rsid w:val="00173FA2"/>
    <w:rsid w:val="00174F22"/>
    <w:rsid w:val="00175894"/>
    <w:rsid w:val="00177220"/>
    <w:rsid w:val="00180C02"/>
    <w:rsid w:val="0018242E"/>
    <w:rsid w:val="001832ED"/>
    <w:rsid w:val="00185153"/>
    <w:rsid w:val="0018531E"/>
    <w:rsid w:val="00186744"/>
    <w:rsid w:val="00186E8D"/>
    <w:rsid w:val="001878D0"/>
    <w:rsid w:val="001919A6"/>
    <w:rsid w:val="00192E0F"/>
    <w:rsid w:val="001938D5"/>
    <w:rsid w:val="00193D97"/>
    <w:rsid w:val="001946FA"/>
    <w:rsid w:val="001969F5"/>
    <w:rsid w:val="001975E1"/>
    <w:rsid w:val="00197BE8"/>
    <w:rsid w:val="001A1F46"/>
    <w:rsid w:val="001A31CC"/>
    <w:rsid w:val="001A4C4B"/>
    <w:rsid w:val="001B226B"/>
    <w:rsid w:val="001B27D5"/>
    <w:rsid w:val="001B4453"/>
    <w:rsid w:val="001B6AB8"/>
    <w:rsid w:val="001B6F05"/>
    <w:rsid w:val="001B7F00"/>
    <w:rsid w:val="001C2856"/>
    <w:rsid w:val="001C2CB1"/>
    <w:rsid w:val="001C3FB1"/>
    <w:rsid w:val="001C6172"/>
    <w:rsid w:val="001C661F"/>
    <w:rsid w:val="001C77DB"/>
    <w:rsid w:val="001D1273"/>
    <w:rsid w:val="001D17AB"/>
    <w:rsid w:val="001D3664"/>
    <w:rsid w:val="001D4B02"/>
    <w:rsid w:val="001D5408"/>
    <w:rsid w:val="001D548E"/>
    <w:rsid w:val="001D65E1"/>
    <w:rsid w:val="001D6D5B"/>
    <w:rsid w:val="001E0502"/>
    <w:rsid w:val="001E10B6"/>
    <w:rsid w:val="001E1D05"/>
    <w:rsid w:val="001E1E00"/>
    <w:rsid w:val="001E1E96"/>
    <w:rsid w:val="001E202C"/>
    <w:rsid w:val="001E41D2"/>
    <w:rsid w:val="001E52DC"/>
    <w:rsid w:val="001E52EF"/>
    <w:rsid w:val="001E5C3B"/>
    <w:rsid w:val="001E5C97"/>
    <w:rsid w:val="001E7D23"/>
    <w:rsid w:val="001F16BA"/>
    <w:rsid w:val="001F2E2D"/>
    <w:rsid w:val="001F3AC3"/>
    <w:rsid w:val="001F614F"/>
    <w:rsid w:val="001F65DF"/>
    <w:rsid w:val="001F760B"/>
    <w:rsid w:val="001F7BA6"/>
    <w:rsid w:val="00201133"/>
    <w:rsid w:val="00207A3D"/>
    <w:rsid w:val="00207AB5"/>
    <w:rsid w:val="00207F4A"/>
    <w:rsid w:val="00211442"/>
    <w:rsid w:val="00213A14"/>
    <w:rsid w:val="002155FB"/>
    <w:rsid w:val="00215904"/>
    <w:rsid w:val="00215D26"/>
    <w:rsid w:val="002238D4"/>
    <w:rsid w:val="002254D0"/>
    <w:rsid w:val="002265CC"/>
    <w:rsid w:val="00226A70"/>
    <w:rsid w:val="00226B1D"/>
    <w:rsid w:val="002272E8"/>
    <w:rsid w:val="0022775A"/>
    <w:rsid w:val="00230475"/>
    <w:rsid w:val="0023047C"/>
    <w:rsid w:val="002311AB"/>
    <w:rsid w:val="002326CB"/>
    <w:rsid w:val="002327BC"/>
    <w:rsid w:val="00233F1F"/>
    <w:rsid w:val="00235DA8"/>
    <w:rsid w:val="00235E97"/>
    <w:rsid w:val="00236925"/>
    <w:rsid w:val="002371FC"/>
    <w:rsid w:val="002374A2"/>
    <w:rsid w:val="00237927"/>
    <w:rsid w:val="00240853"/>
    <w:rsid w:val="00240C56"/>
    <w:rsid w:val="00241135"/>
    <w:rsid w:val="00241E5D"/>
    <w:rsid w:val="00242C9D"/>
    <w:rsid w:val="00242F86"/>
    <w:rsid w:val="00243321"/>
    <w:rsid w:val="00253B7B"/>
    <w:rsid w:val="00253DCA"/>
    <w:rsid w:val="0025409E"/>
    <w:rsid w:val="00254800"/>
    <w:rsid w:val="00254FFC"/>
    <w:rsid w:val="002558B5"/>
    <w:rsid w:val="0025657D"/>
    <w:rsid w:val="00256645"/>
    <w:rsid w:val="00257F04"/>
    <w:rsid w:val="00260B28"/>
    <w:rsid w:val="00261303"/>
    <w:rsid w:val="002617D3"/>
    <w:rsid w:val="00261D8E"/>
    <w:rsid w:val="002642BE"/>
    <w:rsid w:val="00265689"/>
    <w:rsid w:val="0026583E"/>
    <w:rsid w:val="00267686"/>
    <w:rsid w:val="00267990"/>
    <w:rsid w:val="0027140E"/>
    <w:rsid w:val="002714F9"/>
    <w:rsid w:val="00271A60"/>
    <w:rsid w:val="00272BE3"/>
    <w:rsid w:val="002745AB"/>
    <w:rsid w:val="002753EC"/>
    <w:rsid w:val="0027571F"/>
    <w:rsid w:val="0027676F"/>
    <w:rsid w:val="00277AE5"/>
    <w:rsid w:val="0028236D"/>
    <w:rsid w:val="00282D3C"/>
    <w:rsid w:val="00282DC8"/>
    <w:rsid w:val="00282E62"/>
    <w:rsid w:val="00283100"/>
    <w:rsid w:val="00283435"/>
    <w:rsid w:val="00284F05"/>
    <w:rsid w:val="00285922"/>
    <w:rsid w:val="00285D57"/>
    <w:rsid w:val="002923E4"/>
    <w:rsid w:val="0029304F"/>
    <w:rsid w:val="0029489A"/>
    <w:rsid w:val="00296666"/>
    <w:rsid w:val="002A0435"/>
    <w:rsid w:val="002A21D2"/>
    <w:rsid w:val="002A268C"/>
    <w:rsid w:val="002A37D2"/>
    <w:rsid w:val="002A3A78"/>
    <w:rsid w:val="002A467F"/>
    <w:rsid w:val="002A46B8"/>
    <w:rsid w:val="002A4C5D"/>
    <w:rsid w:val="002A6107"/>
    <w:rsid w:val="002A7CBB"/>
    <w:rsid w:val="002B1E09"/>
    <w:rsid w:val="002B2B68"/>
    <w:rsid w:val="002B3A30"/>
    <w:rsid w:val="002B3D54"/>
    <w:rsid w:val="002B4A97"/>
    <w:rsid w:val="002B5036"/>
    <w:rsid w:val="002B503E"/>
    <w:rsid w:val="002B54E7"/>
    <w:rsid w:val="002B62CA"/>
    <w:rsid w:val="002B6F84"/>
    <w:rsid w:val="002B7FE8"/>
    <w:rsid w:val="002C0391"/>
    <w:rsid w:val="002C0C16"/>
    <w:rsid w:val="002C1878"/>
    <w:rsid w:val="002C5113"/>
    <w:rsid w:val="002C5D2E"/>
    <w:rsid w:val="002C5D4F"/>
    <w:rsid w:val="002C7C62"/>
    <w:rsid w:val="002C7CE2"/>
    <w:rsid w:val="002D068F"/>
    <w:rsid w:val="002D0AD4"/>
    <w:rsid w:val="002D205D"/>
    <w:rsid w:val="002D2479"/>
    <w:rsid w:val="002D3348"/>
    <w:rsid w:val="002D34AA"/>
    <w:rsid w:val="002D4686"/>
    <w:rsid w:val="002D66F8"/>
    <w:rsid w:val="002D7100"/>
    <w:rsid w:val="002D73EF"/>
    <w:rsid w:val="002E00E3"/>
    <w:rsid w:val="002E0B27"/>
    <w:rsid w:val="002E0C25"/>
    <w:rsid w:val="002E2847"/>
    <w:rsid w:val="002E2B4E"/>
    <w:rsid w:val="002E43B0"/>
    <w:rsid w:val="002E533A"/>
    <w:rsid w:val="002E5ACA"/>
    <w:rsid w:val="002E5FF4"/>
    <w:rsid w:val="002E7772"/>
    <w:rsid w:val="002F2998"/>
    <w:rsid w:val="002F2A6D"/>
    <w:rsid w:val="002F2FB8"/>
    <w:rsid w:val="002F3536"/>
    <w:rsid w:val="002F4CB5"/>
    <w:rsid w:val="002F54CF"/>
    <w:rsid w:val="002F5ABF"/>
    <w:rsid w:val="002F5F2F"/>
    <w:rsid w:val="002F7387"/>
    <w:rsid w:val="0030008C"/>
    <w:rsid w:val="00300221"/>
    <w:rsid w:val="00300408"/>
    <w:rsid w:val="003023F5"/>
    <w:rsid w:val="00302665"/>
    <w:rsid w:val="003028DC"/>
    <w:rsid w:val="00302C49"/>
    <w:rsid w:val="00303F8C"/>
    <w:rsid w:val="00304962"/>
    <w:rsid w:val="00304E01"/>
    <w:rsid w:val="00305167"/>
    <w:rsid w:val="0030582D"/>
    <w:rsid w:val="00305D5E"/>
    <w:rsid w:val="003063C5"/>
    <w:rsid w:val="00311792"/>
    <w:rsid w:val="003132EB"/>
    <w:rsid w:val="003155D2"/>
    <w:rsid w:val="00315D3F"/>
    <w:rsid w:val="00316592"/>
    <w:rsid w:val="003167B0"/>
    <w:rsid w:val="00316CD7"/>
    <w:rsid w:val="00317F04"/>
    <w:rsid w:val="00321C40"/>
    <w:rsid w:val="00321DE2"/>
    <w:rsid w:val="0032236E"/>
    <w:rsid w:val="003227A0"/>
    <w:rsid w:val="00323C66"/>
    <w:rsid w:val="0032439F"/>
    <w:rsid w:val="00324C25"/>
    <w:rsid w:val="0032600A"/>
    <w:rsid w:val="0032669F"/>
    <w:rsid w:val="00326F0C"/>
    <w:rsid w:val="00327BE2"/>
    <w:rsid w:val="00327EE9"/>
    <w:rsid w:val="00330965"/>
    <w:rsid w:val="0033197D"/>
    <w:rsid w:val="0033318D"/>
    <w:rsid w:val="00333205"/>
    <w:rsid w:val="003334C2"/>
    <w:rsid w:val="00333E8F"/>
    <w:rsid w:val="00334662"/>
    <w:rsid w:val="0033639D"/>
    <w:rsid w:val="00340BF8"/>
    <w:rsid w:val="003420E7"/>
    <w:rsid w:val="003425BC"/>
    <w:rsid w:val="003431E6"/>
    <w:rsid w:val="00343AE1"/>
    <w:rsid w:val="003451D8"/>
    <w:rsid w:val="00347197"/>
    <w:rsid w:val="00351D40"/>
    <w:rsid w:val="003530D2"/>
    <w:rsid w:val="00354316"/>
    <w:rsid w:val="00354E35"/>
    <w:rsid w:val="00355B98"/>
    <w:rsid w:val="00357880"/>
    <w:rsid w:val="00357A64"/>
    <w:rsid w:val="00361998"/>
    <w:rsid w:val="0036369B"/>
    <w:rsid w:val="003638CB"/>
    <w:rsid w:val="0036420A"/>
    <w:rsid w:val="003648F6"/>
    <w:rsid w:val="00365FB3"/>
    <w:rsid w:val="0036675C"/>
    <w:rsid w:val="003703D0"/>
    <w:rsid w:val="00370DAB"/>
    <w:rsid w:val="00370EEB"/>
    <w:rsid w:val="00374525"/>
    <w:rsid w:val="00374FEE"/>
    <w:rsid w:val="003750B3"/>
    <w:rsid w:val="00376172"/>
    <w:rsid w:val="003770D3"/>
    <w:rsid w:val="00377585"/>
    <w:rsid w:val="0038066C"/>
    <w:rsid w:val="00381AD1"/>
    <w:rsid w:val="00381F28"/>
    <w:rsid w:val="00381F66"/>
    <w:rsid w:val="00382529"/>
    <w:rsid w:val="00382FC9"/>
    <w:rsid w:val="00383AEF"/>
    <w:rsid w:val="0038432B"/>
    <w:rsid w:val="00384339"/>
    <w:rsid w:val="003850D3"/>
    <w:rsid w:val="0038626C"/>
    <w:rsid w:val="00386E47"/>
    <w:rsid w:val="00387895"/>
    <w:rsid w:val="00393925"/>
    <w:rsid w:val="0039478C"/>
    <w:rsid w:val="00395807"/>
    <w:rsid w:val="00396319"/>
    <w:rsid w:val="003968E6"/>
    <w:rsid w:val="003975D0"/>
    <w:rsid w:val="0039765B"/>
    <w:rsid w:val="00397D25"/>
    <w:rsid w:val="003A07C7"/>
    <w:rsid w:val="003A0805"/>
    <w:rsid w:val="003A0ABD"/>
    <w:rsid w:val="003A1383"/>
    <w:rsid w:val="003A2E55"/>
    <w:rsid w:val="003A2F08"/>
    <w:rsid w:val="003A4098"/>
    <w:rsid w:val="003A5410"/>
    <w:rsid w:val="003A5726"/>
    <w:rsid w:val="003A5947"/>
    <w:rsid w:val="003A59E9"/>
    <w:rsid w:val="003A7712"/>
    <w:rsid w:val="003B0073"/>
    <w:rsid w:val="003B118C"/>
    <w:rsid w:val="003B38D1"/>
    <w:rsid w:val="003B45B9"/>
    <w:rsid w:val="003B6D6E"/>
    <w:rsid w:val="003B7D4A"/>
    <w:rsid w:val="003B7F0E"/>
    <w:rsid w:val="003C01A5"/>
    <w:rsid w:val="003C03EC"/>
    <w:rsid w:val="003C0473"/>
    <w:rsid w:val="003C0C6B"/>
    <w:rsid w:val="003C34D9"/>
    <w:rsid w:val="003C367F"/>
    <w:rsid w:val="003C39EF"/>
    <w:rsid w:val="003C4EED"/>
    <w:rsid w:val="003C507B"/>
    <w:rsid w:val="003C56A8"/>
    <w:rsid w:val="003C7F81"/>
    <w:rsid w:val="003D0889"/>
    <w:rsid w:val="003D182E"/>
    <w:rsid w:val="003D2280"/>
    <w:rsid w:val="003D22A1"/>
    <w:rsid w:val="003D2EDE"/>
    <w:rsid w:val="003D42ED"/>
    <w:rsid w:val="003D4A87"/>
    <w:rsid w:val="003D617D"/>
    <w:rsid w:val="003D6C66"/>
    <w:rsid w:val="003D6E29"/>
    <w:rsid w:val="003E05AD"/>
    <w:rsid w:val="003E1203"/>
    <w:rsid w:val="003E5402"/>
    <w:rsid w:val="003E720B"/>
    <w:rsid w:val="003F083A"/>
    <w:rsid w:val="003F0AA2"/>
    <w:rsid w:val="003F15DF"/>
    <w:rsid w:val="003F1ABA"/>
    <w:rsid w:val="003F1EFC"/>
    <w:rsid w:val="003F28FF"/>
    <w:rsid w:val="003F2C68"/>
    <w:rsid w:val="003F2C94"/>
    <w:rsid w:val="003F30C6"/>
    <w:rsid w:val="003F31A6"/>
    <w:rsid w:val="003F3C22"/>
    <w:rsid w:val="003F4AF7"/>
    <w:rsid w:val="003F53D3"/>
    <w:rsid w:val="003F6101"/>
    <w:rsid w:val="003F7D85"/>
    <w:rsid w:val="003F7EF1"/>
    <w:rsid w:val="00401E31"/>
    <w:rsid w:val="00402023"/>
    <w:rsid w:val="0040392A"/>
    <w:rsid w:val="00404C7B"/>
    <w:rsid w:val="0040507B"/>
    <w:rsid w:val="00412933"/>
    <w:rsid w:val="00414B63"/>
    <w:rsid w:val="00414BB2"/>
    <w:rsid w:val="00414D70"/>
    <w:rsid w:val="00415754"/>
    <w:rsid w:val="0041625B"/>
    <w:rsid w:val="00416EEF"/>
    <w:rsid w:val="0041769E"/>
    <w:rsid w:val="00421E49"/>
    <w:rsid w:val="00421F77"/>
    <w:rsid w:val="004223E5"/>
    <w:rsid w:val="0042337B"/>
    <w:rsid w:val="00423C66"/>
    <w:rsid w:val="00424AE7"/>
    <w:rsid w:val="00424D54"/>
    <w:rsid w:val="004270E2"/>
    <w:rsid w:val="00431054"/>
    <w:rsid w:val="00432A6C"/>
    <w:rsid w:val="00433072"/>
    <w:rsid w:val="00433550"/>
    <w:rsid w:val="00434CE8"/>
    <w:rsid w:val="00436906"/>
    <w:rsid w:val="00436AD1"/>
    <w:rsid w:val="00437731"/>
    <w:rsid w:val="0043796E"/>
    <w:rsid w:val="00437C3D"/>
    <w:rsid w:val="00437EF9"/>
    <w:rsid w:val="00437FC1"/>
    <w:rsid w:val="00440B86"/>
    <w:rsid w:val="00443BEB"/>
    <w:rsid w:val="00443F31"/>
    <w:rsid w:val="00445700"/>
    <w:rsid w:val="00445ECE"/>
    <w:rsid w:val="00447AEC"/>
    <w:rsid w:val="00447FC7"/>
    <w:rsid w:val="00450564"/>
    <w:rsid w:val="00450FEA"/>
    <w:rsid w:val="00452776"/>
    <w:rsid w:val="00452F28"/>
    <w:rsid w:val="00454EAC"/>
    <w:rsid w:val="00455A5D"/>
    <w:rsid w:val="00455C11"/>
    <w:rsid w:val="0045644B"/>
    <w:rsid w:val="0045686F"/>
    <w:rsid w:val="0045695A"/>
    <w:rsid w:val="004575FB"/>
    <w:rsid w:val="00457738"/>
    <w:rsid w:val="00461296"/>
    <w:rsid w:val="004617D5"/>
    <w:rsid w:val="00464412"/>
    <w:rsid w:val="00466613"/>
    <w:rsid w:val="004671CA"/>
    <w:rsid w:val="00467A57"/>
    <w:rsid w:val="00467FB7"/>
    <w:rsid w:val="004700EA"/>
    <w:rsid w:val="00470B68"/>
    <w:rsid w:val="00471189"/>
    <w:rsid w:val="00472B8F"/>
    <w:rsid w:val="0047333E"/>
    <w:rsid w:val="004738A2"/>
    <w:rsid w:val="00473B5E"/>
    <w:rsid w:val="0047401E"/>
    <w:rsid w:val="0047529D"/>
    <w:rsid w:val="004759BD"/>
    <w:rsid w:val="00476DAF"/>
    <w:rsid w:val="00477CF1"/>
    <w:rsid w:val="00484A35"/>
    <w:rsid w:val="00485483"/>
    <w:rsid w:val="00491357"/>
    <w:rsid w:val="00491B8A"/>
    <w:rsid w:val="00492C99"/>
    <w:rsid w:val="00494406"/>
    <w:rsid w:val="00494828"/>
    <w:rsid w:val="004968EB"/>
    <w:rsid w:val="00497D96"/>
    <w:rsid w:val="004A0970"/>
    <w:rsid w:val="004A0FBD"/>
    <w:rsid w:val="004A17E4"/>
    <w:rsid w:val="004A1908"/>
    <w:rsid w:val="004A1C5B"/>
    <w:rsid w:val="004A3B4B"/>
    <w:rsid w:val="004B0305"/>
    <w:rsid w:val="004B11D2"/>
    <w:rsid w:val="004B46CB"/>
    <w:rsid w:val="004B4BC0"/>
    <w:rsid w:val="004B4DE9"/>
    <w:rsid w:val="004B506D"/>
    <w:rsid w:val="004B65AE"/>
    <w:rsid w:val="004B7FE4"/>
    <w:rsid w:val="004C19B1"/>
    <w:rsid w:val="004C20FA"/>
    <w:rsid w:val="004C258B"/>
    <w:rsid w:val="004C2926"/>
    <w:rsid w:val="004C29E8"/>
    <w:rsid w:val="004C4241"/>
    <w:rsid w:val="004C4835"/>
    <w:rsid w:val="004C560D"/>
    <w:rsid w:val="004C5E93"/>
    <w:rsid w:val="004C617B"/>
    <w:rsid w:val="004C69D4"/>
    <w:rsid w:val="004C6E10"/>
    <w:rsid w:val="004D0D4E"/>
    <w:rsid w:val="004D0DF8"/>
    <w:rsid w:val="004D16AC"/>
    <w:rsid w:val="004D26D8"/>
    <w:rsid w:val="004D289D"/>
    <w:rsid w:val="004D3266"/>
    <w:rsid w:val="004D3E46"/>
    <w:rsid w:val="004D5056"/>
    <w:rsid w:val="004D53A2"/>
    <w:rsid w:val="004E05F1"/>
    <w:rsid w:val="004E10C5"/>
    <w:rsid w:val="004E318A"/>
    <w:rsid w:val="004E31DF"/>
    <w:rsid w:val="004E556C"/>
    <w:rsid w:val="004E55FC"/>
    <w:rsid w:val="004E5FE2"/>
    <w:rsid w:val="004E677B"/>
    <w:rsid w:val="004E6AA6"/>
    <w:rsid w:val="004E6CAF"/>
    <w:rsid w:val="004F06B7"/>
    <w:rsid w:val="004F0733"/>
    <w:rsid w:val="004F07C3"/>
    <w:rsid w:val="004F275D"/>
    <w:rsid w:val="004F2815"/>
    <w:rsid w:val="004F2B12"/>
    <w:rsid w:val="004F2BDA"/>
    <w:rsid w:val="004F3AAE"/>
    <w:rsid w:val="004F6244"/>
    <w:rsid w:val="004F686E"/>
    <w:rsid w:val="004F714E"/>
    <w:rsid w:val="004F7D16"/>
    <w:rsid w:val="004F7F3E"/>
    <w:rsid w:val="0050001F"/>
    <w:rsid w:val="005018E2"/>
    <w:rsid w:val="00503150"/>
    <w:rsid w:val="00503619"/>
    <w:rsid w:val="00504929"/>
    <w:rsid w:val="0050525B"/>
    <w:rsid w:val="005054A2"/>
    <w:rsid w:val="00505641"/>
    <w:rsid w:val="0050608C"/>
    <w:rsid w:val="00510408"/>
    <w:rsid w:val="00511984"/>
    <w:rsid w:val="005148C4"/>
    <w:rsid w:val="00514C26"/>
    <w:rsid w:val="005151F4"/>
    <w:rsid w:val="0051535D"/>
    <w:rsid w:val="005161AB"/>
    <w:rsid w:val="0051636B"/>
    <w:rsid w:val="0051697D"/>
    <w:rsid w:val="005172FB"/>
    <w:rsid w:val="00517996"/>
    <w:rsid w:val="005179A1"/>
    <w:rsid w:val="005207A4"/>
    <w:rsid w:val="00520AF3"/>
    <w:rsid w:val="00521659"/>
    <w:rsid w:val="00523334"/>
    <w:rsid w:val="00524859"/>
    <w:rsid w:val="00526D6B"/>
    <w:rsid w:val="00531A7E"/>
    <w:rsid w:val="00532C6B"/>
    <w:rsid w:val="00533246"/>
    <w:rsid w:val="0053419B"/>
    <w:rsid w:val="0053433C"/>
    <w:rsid w:val="005347CF"/>
    <w:rsid w:val="00534930"/>
    <w:rsid w:val="00534F80"/>
    <w:rsid w:val="00535799"/>
    <w:rsid w:val="00535A9D"/>
    <w:rsid w:val="00541190"/>
    <w:rsid w:val="00543F7C"/>
    <w:rsid w:val="0054404E"/>
    <w:rsid w:val="005443D0"/>
    <w:rsid w:val="00544F77"/>
    <w:rsid w:val="00547326"/>
    <w:rsid w:val="00547F98"/>
    <w:rsid w:val="00550251"/>
    <w:rsid w:val="00550EF1"/>
    <w:rsid w:val="00550F5B"/>
    <w:rsid w:val="00552123"/>
    <w:rsid w:val="0055290F"/>
    <w:rsid w:val="00554467"/>
    <w:rsid w:val="00554506"/>
    <w:rsid w:val="00555E1D"/>
    <w:rsid w:val="005563B5"/>
    <w:rsid w:val="00556699"/>
    <w:rsid w:val="005602C3"/>
    <w:rsid w:val="00560A7D"/>
    <w:rsid w:val="00562F3C"/>
    <w:rsid w:val="00564F7B"/>
    <w:rsid w:val="0056593F"/>
    <w:rsid w:val="005661C4"/>
    <w:rsid w:val="00566232"/>
    <w:rsid w:val="0056757A"/>
    <w:rsid w:val="005702F6"/>
    <w:rsid w:val="005704CA"/>
    <w:rsid w:val="00571B9B"/>
    <w:rsid w:val="00572C83"/>
    <w:rsid w:val="00573A29"/>
    <w:rsid w:val="00574D7F"/>
    <w:rsid w:val="005763F6"/>
    <w:rsid w:val="00577093"/>
    <w:rsid w:val="005772CE"/>
    <w:rsid w:val="00577A05"/>
    <w:rsid w:val="00577E03"/>
    <w:rsid w:val="00580312"/>
    <w:rsid w:val="00584A5D"/>
    <w:rsid w:val="005851F6"/>
    <w:rsid w:val="00585727"/>
    <w:rsid w:val="0058759E"/>
    <w:rsid w:val="00587704"/>
    <w:rsid w:val="005877F5"/>
    <w:rsid w:val="00587B85"/>
    <w:rsid w:val="00587F5F"/>
    <w:rsid w:val="005914A7"/>
    <w:rsid w:val="00591A3C"/>
    <w:rsid w:val="00591EE0"/>
    <w:rsid w:val="00592D79"/>
    <w:rsid w:val="0059345E"/>
    <w:rsid w:val="005941EB"/>
    <w:rsid w:val="005948FD"/>
    <w:rsid w:val="0059610C"/>
    <w:rsid w:val="005A49A6"/>
    <w:rsid w:val="005A5018"/>
    <w:rsid w:val="005A6F14"/>
    <w:rsid w:val="005B01AC"/>
    <w:rsid w:val="005B131E"/>
    <w:rsid w:val="005B5B60"/>
    <w:rsid w:val="005B7EEC"/>
    <w:rsid w:val="005C25C2"/>
    <w:rsid w:val="005C25D1"/>
    <w:rsid w:val="005C432E"/>
    <w:rsid w:val="005C43CC"/>
    <w:rsid w:val="005C5F48"/>
    <w:rsid w:val="005C6214"/>
    <w:rsid w:val="005C6751"/>
    <w:rsid w:val="005C69F5"/>
    <w:rsid w:val="005C6D0A"/>
    <w:rsid w:val="005D26AD"/>
    <w:rsid w:val="005D2C01"/>
    <w:rsid w:val="005D465E"/>
    <w:rsid w:val="005D58DE"/>
    <w:rsid w:val="005D64AB"/>
    <w:rsid w:val="005E00A6"/>
    <w:rsid w:val="005E1A6F"/>
    <w:rsid w:val="005E38C6"/>
    <w:rsid w:val="005E448F"/>
    <w:rsid w:val="005E4B45"/>
    <w:rsid w:val="005E4B48"/>
    <w:rsid w:val="005E6DFF"/>
    <w:rsid w:val="005E766B"/>
    <w:rsid w:val="005F09C2"/>
    <w:rsid w:val="005F311D"/>
    <w:rsid w:val="005F3C51"/>
    <w:rsid w:val="005F3DEF"/>
    <w:rsid w:val="005F4FF8"/>
    <w:rsid w:val="005F501B"/>
    <w:rsid w:val="005F5B64"/>
    <w:rsid w:val="005F6DC1"/>
    <w:rsid w:val="005F7E79"/>
    <w:rsid w:val="0060196A"/>
    <w:rsid w:val="0060326B"/>
    <w:rsid w:val="00603692"/>
    <w:rsid w:val="0060413A"/>
    <w:rsid w:val="006058B1"/>
    <w:rsid w:val="00605F6D"/>
    <w:rsid w:val="00607151"/>
    <w:rsid w:val="0061047F"/>
    <w:rsid w:val="006106BD"/>
    <w:rsid w:val="00610D53"/>
    <w:rsid w:val="00611637"/>
    <w:rsid w:val="00615683"/>
    <w:rsid w:val="006158AF"/>
    <w:rsid w:val="00616325"/>
    <w:rsid w:val="00617991"/>
    <w:rsid w:val="00617B9E"/>
    <w:rsid w:val="00620159"/>
    <w:rsid w:val="0062197C"/>
    <w:rsid w:val="00623045"/>
    <w:rsid w:val="006248EC"/>
    <w:rsid w:val="00624B73"/>
    <w:rsid w:val="00624C42"/>
    <w:rsid w:val="00626F91"/>
    <w:rsid w:val="0063005B"/>
    <w:rsid w:val="006301AE"/>
    <w:rsid w:val="006308B8"/>
    <w:rsid w:val="00631231"/>
    <w:rsid w:val="006330E2"/>
    <w:rsid w:val="006336CF"/>
    <w:rsid w:val="00633BCF"/>
    <w:rsid w:val="00635A02"/>
    <w:rsid w:val="00635C3F"/>
    <w:rsid w:val="00635D1C"/>
    <w:rsid w:val="00635DC0"/>
    <w:rsid w:val="00637C74"/>
    <w:rsid w:val="006402CA"/>
    <w:rsid w:val="0064095F"/>
    <w:rsid w:val="00641092"/>
    <w:rsid w:val="0064211F"/>
    <w:rsid w:val="00642185"/>
    <w:rsid w:val="00643B65"/>
    <w:rsid w:val="0064512F"/>
    <w:rsid w:val="00645E19"/>
    <w:rsid w:val="00646329"/>
    <w:rsid w:val="006468AA"/>
    <w:rsid w:val="00646BD7"/>
    <w:rsid w:val="00646CF0"/>
    <w:rsid w:val="00650B0E"/>
    <w:rsid w:val="00651B18"/>
    <w:rsid w:val="00652286"/>
    <w:rsid w:val="00652344"/>
    <w:rsid w:val="006525AF"/>
    <w:rsid w:val="00653842"/>
    <w:rsid w:val="00654474"/>
    <w:rsid w:val="00655D01"/>
    <w:rsid w:val="0066000D"/>
    <w:rsid w:val="00660D93"/>
    <w:rsid w:val="006621BC"/>
    <w:rsid w:val="00662B67"/>
    <w:rsid w:val="00662DD3"/>
    <w:rsid w:val="006643A0"/>
    <w:rsid w:val="0066534D"/>
    <w:rsid w:val="00665521"/>
    <w:rsid w:val="006669CC"/>
    <w:rsid w:val="00667841"/>
    <w:rsid w:val="00667FBB"/>
    <w:rsid w:val="00670152"/>
    <w:rsid w:val="00670DD8"/>
    <w:rsid w:val="00670EE2"/>
    <w:rsid w:val="00671ABE"/>
    <w:rsid w:val="00671B26"/>
    <w:rsid w:val="00672D24"/>
    <w:rsid w:val="00673507"/>
    <w:rsid w:val="00673AC1"/>
    <w:rsid w:val="006757AD"/>
    <w:rsid w:val="00676082"/>
    <w:rsid w:val="00676D2E"/>
    <w:rsid w:val="006773D7"/>
    <w:rsid w:val="00682A61"/>
    <w:rsid w:val="006832E3"/>
    <w:rsid w:val="0068383A"/>
    <w:rsid w:val="006845F6"/>
    <w:rsid w:val="006849EC"/>
    <w:rsid w:val="00685AC3"/>
    <w:rsid w:val="00685B1F"/>
    <w:rsid w:val="00687130"/>
    <w:rsid w:val="006916B4"/>
    <w:rsid w:val="0069352D"/>
    <w:rsid w:val="0069386C"/>
    <w:rsid w:val="00696313"/>
    <w:rsid w:val="00696D1A"/>
    <w:rsid w:val="006979FC"/>
    <w:rsid w:val="006A0AD7"/>
    <w:rsid w:val="006A0C6E"/>
    <w:rsid w:val="006A0F03"/>
    <w:rsid w:val="006A1C34"/>
    <w:rsid w:val="006A2684"/>
    <w:rsid w:val="006A2EFE"/>
    <w:rsid w:val="006A6E47"/>
    <w:rsid w:val="006A784D"/>
    <w:rsid w:val="006B0DA4"/>
    <w:rsid w:val="006B0F36"/>
    <w:rsid w:val="006B1D0E"/>
    <w:rsid w:val="006B3046"/>
    <w:rsid w:val="006B3143"/>
    <w:rsid w:val="006B3D63"/>
    <w:rsid w:val="006B436D"/>
    <w:rsid w:val="006B50B2"/>
    <w:rsid w:val="006B588F"/>
    <w:rsid w:val="006B6F53"/>
    <w:rsid w:val="006C1690"/>
    <w:rsid w:val="006C208E"/>
    <w:rsid w:val="006C2503"/>
    <w:rsid w:val="006C296C"/>
    <w:rsid w:val="006C3F2F"/>
    <w:rsid w:val="006C4F0E"/>
    <w:rsid w:val="006D06A4"/>
    <w:rsid w:val="006D0741"/>
    <w:rsid w:val="006D0BAA"/>
    <w:rsid w:val="006D2443"/>
    <w:rsid w:val="006D2BEC"/>
    <w:rsid w:val="006D2E7D"/>
    <w:rsid w:val="006D2F8C"/>
    <w:rsid w:val="006D3824"/>
    <w:rsid w:val="006D3AC3"/>
    <w:rsid w:val="006D3BA3"/>
    <w:rsid w:val="006D43F2"/>
    <w:rsid w:val="006D5F18"/>
    <w:rsid w:val="006D7ECC"/>
    <w:rsid w:val="006E0169"/>
    <w:rsid w:val="006E169E"/>
    <w:rsid w:val="006E262B"/>
    <w:rsid w:val="006E302F"/>
    <w:rsid w:val="006E3F44"/>
    <w:rsid w:val="006E41A1"/>
    <w:rsid w:val="006E49E0"/>
    <w:rsid w:val="006E6135"/>
    <w:rsid w:val="006F054D"/>
    <w:rsid w:val="006F1499"/>
    <w:rsid w:val="006F217B"/>
    <w:rsid w:val="006F2AAA"/>
    <w:rsid w:val="006F3C1D"/>
    <w:rsid w:val="0070069B"/>
    <w:rsid w:val="00700E4B"/>
    <w:rsid w:val="00702309"/>
    <w:rsid w:val="00702EC0"/>
    <w:rsid w:val="007034E8"/>
    <w:rsid w:val="00706E1A"/>
    <w:rsid w:val="00707461"/>
    <w:rsid w:val="0070762F"/>
    <w:rsid w:val="007108BB"/>
    <w:rsid w:val="00710CD7"/>
    <w:rsid w:val="0071361C"/>
    <w:rsid w:val="00713B65"/>
    <w:rsid w:val="0071628B"/>
    <w:rsid w:val="00717A42"/>
    <w:rsid w:val="007207A3"/>
    <w:rsid w:val="00720EF8"/>
    <w:rsid w:val="00721071"/>
    <w:rsid w:val="00721C3C"/>
    <w:rsid w:val="0072213F"/>
    <w:rsid w:val="00724189"/>
    <w:rsid w:val="00724C4A"/>
    <w:rsid w:val="00732E41"/>
    <w:rsid w:val="00732FE5"/>
    <w:rsid w:val="00733B74"/>
    <w:rsid w:val="00733C29"/>
    <w:rsid w:val="00734EBA"/>
    <w:rsid w:val="00735223"/>
    <w:rsid w:val="00735491"/>
    <w:rsid w:val="00737210"/>
    <w:rsid w:val="0073724F"/>
    <w:rsid w:val="00741C65"/>
    <w:rsid w:val="00741F37"/>
    <w:rsid w:val="00744F93"/>
    <w:rsid w:val="00746D76"/>
    <w:rsid w:val="007476EA"/>
    <w:rsid w:val="00750EC3"/>
    <w:rsid w:val="007519D3"/>
    <w:rsid w:val="007529EB"/>
    <w:rsid w:val="00753107"/>
    <w:rsid w:val="007549D7"/>
    <w:rsid w:val="0075579C"/>
    <w:rsid w:val="00756431"/>
    <w:rsid w:val="0075652C"/>
    <w:rsid w:val="00757612"/>
    <w:rsid w:val="0076044F"/>
    <w:rsid w:val="00761A15"/>
    <w:rsid w:val="0076296A"/>
    <w:rsid w:val="00762D92"/>
    <w:rsid w:val="007634DC"/>
    <w:rsid w:val="00764ACC"/>
    <w:rsid w:val="0076689F"/>
    <w:rsid w:val="00766F1B"/>
    <w:rsid w:val="00770B0C"/>
    <w:rsid w:val="00770FC6"/>
    <w:rsid w:val="007719F9"/>
    <w:rsid w:val="00772A33"/>
    <w:rsid w:val="00773E6A"/>
    <w:rsid w:val="007767FF"/>
    <w:rsid w:val="00776AD9"/>
    <w:rsid w:val="00776E9E"/>
    <w:rsid w:val="00777A49"/>
    <w:rsid w:val="00780447"/>
    <w:rsid w:val="00781375"/>
    <w:rsid w:val="0078224A"/>
    <w:rsid w:val="00782FA0"/>
    <w:rsid w:val="007840D4"/>
    <w:rsid w:val="00787086"/>
    <w:rsid w:val="0078726A"/>
    <w:rsid w:val="007875B0"/>
    <w:rsid w:val="007876E6"/>
    <w:rsid w:val="00787D4C"/>
    <w:rsid w:val="00790D28"/>
    <w:rsid w:val="00790E93"/>
    <w:rsid w:val="00791E75"/>
    <w:rsid w:val="007937E7"/>
    <w:rsid w:val="007943D9"/>
    <w:rsid w:val="00794C22"/>
    <w:rsid w:val="0079585F"/>
    <w:rsid w:val="00795E02"/>
    <w:rsid w:val="0079650A"/>
    <w:rsid w:val="007A041E"/>
    <w:rsid w:val="007A1606"/>
    <w:rsid w:val="007A3733"/>
    <w:rsid w:val="007A50B2"/>
    <w:rsid w:val="007A52EC"/>
    <w:rsid w:val="007A574C"/>
    <w:rsid w:val="007A5A31"/>
    <w:rsid w:val="007A6264"/>
    <w:rsid w:val="007A781B"/>
    <w:rsid w:val="007B22D6"/>
    <w:rsid w:val="007B329F"/>
    <w:rsid w:val="007B3A02"/>
    <w:rsid w:val="007B3AEC"/>
    <w:rsid w:val="007B4811"/>
    <w:rsid w:val="007B5AE7"/>
    <w:rsid w:val="007B74BF"/>
    <w:rsid w:val="007C045A"/>
    <w:rsid w:val="007C0805"/>
    <w:rsid w:val="007C1483"/>
    <w:rsid w:val="007C4894"/>
    <w:rsid w:val="007C4E53"/>
    <w:rsid w:val="007C4E94"/>
    <w:rsid w:val="007C5174"/>
    <w:rsid w:val="007C6B30"/>
    <w:rsid w:val="007D091E"/>
    <w:rsid w:val="007D1D84"/>
    <w:rsid w:val="007D23DE"/>
    <w:rsid w:val="007D2402"/>
    <w:rsid w:val="007D32A0"/>
    <w:rsid w:val="007D5D14"/>
    <w:rsid w:val="007D7C12"/>
    <w:rsid w:val="007E0FB1"/>
    <w:rsid w:val="007E201E"/>
    <w:rsid w:val="007E23A1"/>
    <w:rsid w:val="007E28AF"/>
    <w:rsid w:val="007E2C45"/>
    <w:rsid w:val="007E43E2"/>
    <w:rsid w:val="007E4A42"/>
    <w:rsid w:val="007E7496"/>
    <w:rsid w:val="007F0668"/>
    <w:rsid w:val="007F256C"/>
    <w:rsid w:val="007F266B"/>
    <w:rsid w:val="007F3193"/>
    <w:rsid w:val="007F4199"/>
    <w:rsid w:val="007F56E3"/>
    <w:rsid w:val="007F57D1"/>
    <w:rsid w:val="007F6F81"/>
    <w:rsid w:val="00800EDD"/>
    <w:rsid w:val="0080115F"/>
    <w:rsid w:val="008015F8"/>
    <w:rsid w:val="00803395"/>
    <w:rsid w:val="008056B2"/>
    <w:rsid w:val="00805AE1"/>
    <w:rsid w:val="00806015"/>
    <w:rsid w:val="00807866"/>
    <w:rsid w:val="00807B32"/>
    <w:rsid w:val="00807E5B"/>
    <w:rsid w:val="0081024B"/>
    <w:rsid w:val="0081291B"/>
    <w:rsid w:val="00813FCC"/>
    <w:rsid w:val="00815200"/>
    <w:rsid w:val="0081611C"/>
    <w:rsid w:val="008169BA"/>
    <w:rsid w:val="00820A77"/>
    <w:rsid w:val="00821A0E"/>
    <w:rsid w:val="00822D4E"/>
    <w:rsid w:val="008239F4"/>
    <w:rsid w:val="00824E7A"/>
    <w:rsid w:val="00824FB3"/>
    <w:rsid w:val="00825364"/>
    <w:rsid w:val="008279E7"/>
    <w:rsid w:val="00831981"/>
    <w:rsid w:val="00832348"/>
    <w:rsid w:val="00832B12"/>
    <w:rsid w:val="0083303B"/>
    <w:rsid w:val="00833AA2"/>
    <w:rsid w:val="00833E81"/>
    <w:rsid w:val="00834306"/>
    <w:rsid w:val="0083629A"/>
    <w:rsid w:val="00840A82"/>
    <w:rsid w:val="00841FBF"/>
    <w:rsid w:val="00842782"/>
    <w:rsid w:val="00842A10"/>
    <w:rsid w:val="00843D5F"/>
    <w:rsid w:val="00845314"/>
    <w:rsid w:val="00845668"/>
    <w:rsid w:val="0084596B"/>
    <w:rsid w:val="00850325"/>
    <w:rsid w:val="00850A7A"/>
    <w:rsid w:val="00851BB3"/>
    <w:rsid w:val="00852D33"/>
    <w:rsid w:val="00854877"/>
    <w:rsid w:val="008565EE"/>
    <w:rsid w:val="008570AE"/>
    <w:rsid w:val="00857D40"/>
    <w:rsid w:val="00862094"/>
    <w:rsid w:val="00862C8A"/>
    <w:rsid w:val="0086318C"/>
    <w:rsid w:val="00864A17"/>
    <w:rsid w:val="00867DFF"/>
    <w:rsid w:val="0087093C"/>
    <w:rsid w:val="00872845"/>
    <w:rsid w:val="0087376E"/>
    <w:rsid w:val="0087414C"/>
    <w:rsid w:val="00875DA3"/>
    <w:rsid w:val="0087687B"/>
    <w:rsid w:val="00877445"/>
    <w:rsid w:val="00877CCD"/>
    <w:rsid w:val="00880549"/>
    <w:rsid w:val="00881621"/>
    <w:rsid w:val="008826B9"/>
    <w:rsid w:val="008845E4"/>
    <w:rsid w:val="00884B41"/>
    <w:rsid w:val="00885C1F"/>
    <w:rsid w:val="00886CE5"/>
    <w:rsid w:val="008872ED"/>
    <w:rsid w:val="00890E35"/>
    <w:rsid w:val="008919E2"/>
    <w:rsid w:val="00891CC1"/>
    <w:rsid w:val="008921FD"/>
    <w:rsid w:val="008924F9"/>
    <w:rsid w:val="00892778"/>
    <w:rsid w:val="008950E7"/>
    <w:rsid w:val="0089559D"/>
    <w:rsid w:val="00895E2A"/>
    <w:rsid w:val="00896BD9"/>
    <w:rsid w:val="00897F90"/>
    <w:rsid w:val="008A0478"/>
    <w:rsid w:val="008A04D8"/>
    <w:rsid w:val="008A13C2"/>
    <w:rsid w:val="008A1809"/>
    <w:rsid w:val="008A1835"/>
    <w:rsid w:val="008A19F5"/>
    <w:rsid w:val="008A2462"/>
    <w:rsid w:val="008A34BB"/>
    <w:rsid w:val="008A353A"/>
    <w:rsid w:val="008A572D"/>
    <w:rsid w:val="008A6A9E"/>
    <w:rsid w:val="008A70C0"/>
    <w:rsid w:val="008B136D"/>
    <w:rsid w:val="008B16D4"/>
    <w:rsid w:val="008B1FDE"/>
    <w:rsid w:val="008B3174"/>
    <w:rsid w:val="008B3189"/>
    <w:rsid w:val="008B3325"/>
    <w:rsid w:val="008B66C6"/>
    <w:rsid w:val="008B69A3"/>
    <w:rsid w:val="008B78A0"/>
    <w:rsid w:val="008C0557"/>
    <w:rsid w:val="008C0C01"/>
    <w:rsid w:val="008C49AB"/>
    <w:rsid w:val="008C664D"/>
    <w:rsid w:val="008D1C8D"/>
    <w:rsid w:val="008D2A66"/>
    <w:rsid w:val="008D4266"/>
    <w:rsid w:val="008D5AD7"/>
    <w:rsid w:val="008E1DF6"/>
    <w:rsid w:val="008E5560"/>
    <w:rsid w:val="008E6522"/>
    <w:rsid w:val="008E7370"/>
    <w:rsid w:val="008E7D7B"/>
    <w:rsid w:val="008F00CF"/>
    <w:rsid w:val="008F04A3"/>
    <w:rsid w:val="008F13C9"/>
    <w:rsid w:val="008F2810"/>
    <w:rsid w:val="008F54D1"/>
    <w:rsid w:val="008F5A59"/>
    <w:rsid w:val="008F7135"/>
    <w:rsid w:val="00901CA5"/>
    <w:rsid w:val="00902DAD"/>
    <w:rsid w:val="009032C8"/>
    <w:rsid w:val="009042F8"/>
    <w:rsid w:val="00904924"/>
    <w:rsid w:val="00904AD9"/>
    <w:rsid w:val="00904BA0"/>
    <w:rsid w:val="009052CF"/>
    <w:rsid w:val="009057BE"/>
    <w:rsid w:val="00906570"/>
    <w:rsid w:val="00906824"/>
    <w:rsid w:val="00907E7C"/>
    <w:rsid w:val="00910C94"/>
    <w:rsid w:val="00910DC1"/>
    <w:rsid w:val="009128FA"/>
    <w:rsid w:val="00912EDA"/>
    <w:rsid w:val="00917F28"/>
    <w:rsid w:val="00920884"/>
    <w:rsid w:val="00920DAD"/>
    <w:rsid w:val="00921136"/>
    <w:rsid w:val="00921998"/>
    <w:rsid w:val="00922164"/>
    <w:rsid w:val="00922AE3"/>
    <w:rsid w:val="0092336B"/>
    <w:rsid w:val="00923A2F"/>
    <w:rsid w:val="00923F6D"/>
    <w:rsid w:val="00925BBE"/>
    <w:rsid w:val="00925CE4"/>
    <w:rsid w:val="009273B1"/>
    <w:rsid w:val="00930FB6"/>
    <w:rsid w:val="00931CB0"/>
    <w:rsid w:val="00931E6D"/>
    <w:rsid w:val="00933460"/>
    <w:rsid w:val="00933B94"/>
    <w:rsid w:val="00934DE4"/>
    <w:rsid w:val="00937DBD"/>
    <w:rsid w:val="009433A5"/>
    <w:rsid w:val="009454D6"/>
    <w:rsid w:val="00945CC7"/>
    <w:rsid w:val="009478FF"/>
    <w:rsid w:val="00950D9D"/>
    <w:rsid w:val="00951CDD"/>
    <w:rsid w:val="00952692"/>
    <w:rsid w:val="0095271A"/>
    <w:rsid w:val="00954BDA"/>
    <w:rsid w:val="00954C0D"/>
    <w:rsid w:val="00956033"/>
    <w:rsid w:val="00957330"/>
    <w:rsid w:val="00957A50"/>
    <w:rsid w:val="00957F16"/>
    <w:rsid w:val="009629EA"/>
    <w:rsid w:val="00964E75"/>
    <w:rsid w:val="00965218"/>
    <w:rsid w:val="009657E6"/>
    <w:rsid w:val="00965960"/>
    <w:rsid w:val="00966E56"/>
    <w:rsid w:val="00967C75"/>
    <w:rsid w:val="009700C4"/>
    <w:rsid w:val="00970B66"/>
    <w:rsid w:val="00970E8F"/>
    <w:rsid w:val="009719A2"/>
    <w:rsid w:val="009752B4"/>
    <w:rsid w:val="00977181"/>
    <w:rsid w:val="0097797F"/>
    <w:rsid w:val="009808B5"/>
    <w:rsid w:val="00981CDB"/>
    <w:rsid w:val="00982BCA"/>
    <w:rsid w:val="0098444E"/>
    <w:rsid w:val="00984E75"/>
    <w:rsid w:val="009852F3"/>
    <w:rsid w:val="00985F23"/>
    <w:rsid w:val="00986904"/>
    <w:rsid w:val="00987F51"/>
    <w:rsid w:val="00990B35"/>
    <w:rsid w:val="00991166"/>
    <w:rsid w:val="009913A5"/>
    <w:rsid w:val="00995711"/>
    <w:rsid w:val="0099749D"/>
    <w:rsid w:val="00997562"/>
    <w:rsid w:val="009A1B54"/>
    <w:rsid w:val="009A2C13"/>
    <w:rsid w:val="009A3C47"/>
    <w:rsid w:val="009A4C75"/>
    <w:rsid w:val="009A6B7E"/>
    <w:rsid w:val="009A7207"/>
    <w:rsid w:val="009A75B0"/>
    <w:rsid w:val="009A776E"/>
    <w:rsid w:val="009A7E55"/>
    <w:rsid w:val="009B0A66"/>
    <w:rsid w:val="009B0F1B"/>
    <w:rsid w:val="009B1F20"/>
    <w:rsid w:val="009B20EE"/>
    <w:rsid w:val="009B28A1"/>
    <w:rsid w:val="009B4863"/>
    <w:rsid w:val="009B5362"/>
    <w:rsid w:val="009B5B60"/>
    <w:rsid w:val="009B7385"/>
    <w:rsid w:val="009C2EF0"/>
    <w:rsid w:val="009C36A5"/>
    <w:rsid w:val="009C471A"/>
    <w:rsid w:val="009C5EE3"/>
    <w:rsid w:val="009D04FD"/>
    <w:rsid w:val="009D32B5"/>
    <w:rsid w:val="009D60FD"/>
    <w:rsid w:val="009D75A9"/>
    <w:rsid w:val="009E1C4B"/>
    <w:rsid w:val="009E3B00"/>
    <w:rsid w:val="009E47AD"/>
    <w:rsid w:val="009E51F8"/>
    <w:rsid w:val="009E5D30"/>
    <w:rsid w:val="009E6B72"/>
    <w:rsid w:val="009E7222"/>
    <w:rsid w:val="009E7324"/>
    <w:rsid w:val="009F0223"/>
    <w:rsid w:val="009F0A92"/>
    <w:rsid w:val="009F36B7"/>
    <w:rsid w:val="009F57FD"/>
    <w:rsid w:val="009F70E0"/>
    <w:rsid w:val="00A0016A"/>
    <w:rsid w:val="00A00BB6"/>
    <w:rsid w:val="00A02678"/>
    <w:rsid w:val="00A0494C"/>
    <w:rsid w:val="00A05AB1"/>
    <w:rsid w:val="00A06202"/>
    <w:rsid w:val="00A064E5"/>
    <w:rsid w:val="00A07560"/>
    <w:rsid w:val="00A07A25"/>
    <w:rsid w:val="00A10631"/>
    <w:rsid w:val="00A10FDB"/>
    <w:rsid w:val="00A11152"/>
    <w:rsid w:val="00A11CE3"/>
    <w:rsid w:val="00A11F92"/>
    <w:rsid w:val="00A1229E"/>
    <w:rsid w:val="00A13A68"/>
    <w:rsid w:val="00A1502E"/>
    <w:rsid w:val="00A150EE"/>
    <w:rsid w:val="00A15207"/>
    <w:rsid w:val="00A16433"/>
    <w:rsid w:val="00A16ECF"/>
    <w:rsid w:val="00A20253"/>
    <w:rsid w:val="00A212CA"/>
    <w:rsid w:val="00A21BC4"/>
    <w:rsid w:val="00A228B4"/>
    <w:rsid w:val="00A23193"/>
    <w:rsid w:val="00A24AD9"/>
    <w:rsid w:val="00A2542B"/>
    <w:rsid w:val="00A25718"/>
    <w:rsid w:val="00A31B3B"/>
    <w:rsid w:val="00A32085"/>
    <w:rsid w:val="00A342C0"/>
    <w:rsid w:val="00A3462B"/>
    <w:rsid w:val="00A35B6E"/>
    <w:rsid w:val="00A35EDE"/>
    <w:rsid w:val="00A37048"/>
    <w:rsid w:val="00A3788E"/>
    <w:rsid w:val="00A4063D"/>
    <w:rsid w:val="00A40A8A"/>
    <w:rsid w:val="00A40DA2"/>
    <w:rsid w:val="00A41061"/>
    <w:rsid w:val="00A418C3"/>
    <w:rsid w:val="00A43B47"/>
    <w:rsid w:val="00A44CB8"/>
    <w:rsid w:val="00A457EF"/>
    <w:rsid w:val="00A46D8F"/>
    <w:rsid w:val="00A47EDF"/>
    <w:rsid w:val="00A512D5"/>
    <w:rsid w:val="00A5183F"/>
    <w:rsid w:val="00A526C2"/>
    <w:rsid w:val="00A53EA6"/>
    <w:rsid w:val="00A54395"/>
    <w:rsid w:val="00A55300"/>
    <w:rsid w:val="00A576AF"/>
    <w:rsid w:val="00A64CFA"/>
    <w:rsid w:val="00A6545E"/>
    <w:rsid w:val="00A65B86"/>
    <w:rsid w:val="00A65C68"/>
    <w:rsid w:val="00A66016"/>
    <w:rsid w:val="00A666A0"/>
    <w:rsid w:val="00A6675D"/>
    <w:rsid w:val="00A679F3"/>
    <w:rsid w:val="00A70CFD"/>
    <w:rsid w:val="00A711C8"/>
    <w:rsid w:val="00A7154C"/>
    <w:rsid w:val="00A73574"/>
    <w:rsid w:val="00A73FCF"/>
    <w:rsid w:val="00A75C2F"/>
    <w:rsid w:val="00A7683E"/>
    <w:rsid w:val="00A80DD2"/>
    <w:rsid w:val="00A867D5"/>
    <w:rsid w:val="00A9201B"/>
    <w:rsid w:val="00A937AC"/>
    <w:rsid w:val="00AA146A"/>
    <w:rsid w:val="00AA14EB"/>
    <w:rsid w:val="00AA2486"/>
    <w:rsid w:val="00AA449E"/>
    <w:rsid w:val="00AA47FD"/>
    <w:rsid w:val="00AA6B7D"/>
    <w:rsid w:val="00AB0AFB"/>
    <w:rsid w:val="00AB0C3D"/>
    <w:rsid w:val="00AB0C77"/>
    <w:rsid w:val="00AB0F26"/>
    <w:rsid w:val="00AB13AE"/>
    <w:rsid w:val="00AB3B9B"/>
    <w:rsid w:val="00AB5AD2"/>
    <w:rsid w:val="00AB5BA4"/>
    <w:rsid w:val="00AB7E91"/>
    <w:rsid w:val="00AC0291"/>
    <w:rsid w:val="00AC087A"/>
    <w:rsid w:val="00AC1716"/>
    <w:rsid w:val="00AC3192"/>
    <w:rsid w:val="00AC56C6"/>
    <w:rsid w:val="00AD0757"/>
    <w:rsid w:val="00AD2A13"/>
    <w:rsid w:val="00AD3AC5"/>
    <w:rsid w:val="00AD4420"/>
    <w:rsid w:val="00AD4FAF"/>
    <w:rsid w:val="00AD644E"/>
    <w:rsid w:val="00AD64F7"/>
    <w:rsid w:val="00AD671B"/>
    <w:rsid w:val="00AD79A4"/>
    <w:rsid w:val="00AE15F6"/>
    <w:rsid w:val="00AE36FE"/>
    <w:rsid w:val="00AE5A1A"/>
    <w:rsid w:val="00AE7E5D"/>
    <w:rsid w:val="00AF01BA"/>
    <w:rsid w:val="00AF034D"/>
    <w:rsid w:val="00AF0BA8"/>
    <w:rsid w:val="00AF1C6A"/>
    <w:rsid w:val="00AF25DB"/>
    <w:rsid w:val="00AF27AE"/>
    <w:rsid w:val="00AF38FA"/>
    <w:rsid w:val="00AF4D11"/>
    <w:rsid w:val="00AF4F94"/>
    <w:rsid w:val="00AF6179"/>
    <w:rsid w:val="00AF6B12"/>
    <w:rsid w:val="00B005C2"/>
    <w:rsid w:val="00B016F4"/>
    <w:rsid w:val="00B02FA4"/>
    <w:rsid w:val="00B05EC9"/>
    <w:rsid w:val="00B0605C"/>
    <w:rsid w:val="00B0745E"/>
    <w:rsid w:val="00B075F2"/>
    <w:rsid w:val="00B07B4E"/>
    <w:rsid w:val="00B10E5C"/>
    <w:rsid w:val="00B14344"/>
    <w:rsid w:val="00B149FD"/>
    <w:rsid w:val="00B14C0B"/>
    <w:rsid w:val="00B174EC"/>
    <w:rsid w:val="00B2061A"/>
    <w:rsid w:val="00B2063C"/>
    <w:rsid w:val="00B20B34"/>
    <w:rsid w:val="00B220A3"/>
    <w:rsid w:val="00B23C0B"/>
    <w:rsid w:val="00B24E09"/>
    <w:rsid w:val="00B345D2"/>
    <w:rsid w:val="00B349F6"/>
    <w:rsid w:val="00B34BF5"/>
    <w:rsid w:val="00B34D08"/>
    <w:rsid w:val="00B34FA8"/>
    <w:rsid w:val="00B36514"/>
    <w:rsid w:val="00B37461"/>
    <w:rsid w:val="00B3787A"/>
    <w:rsid w:val="00B37FD8"/>
    <w:rsid w:val="00B40206"/>
    <w:rsid w:val="00B4075F"/>
    <w:rsid w:val="00B41B2A"/>
    <w:rsid w:val="00B4227C"/>
    <w:rsid w:val="00B42BED"/>
    <w:rsid w:val="00B44C45"/>
    <w:rsid w:val="00B45B8A"/>
    <w:rsid w:val="00B46780"/>
    <w:rsid w:val="00B479BB"/>
    <w:rsid w:val="00B47C40"/>
    <w:rsid w:val="00B47D81"/>
    <w:rsid w:val="00B51C39"/>
    <w:rsid w:val="00B535DD"/>
    <w:rsid w:val="00B536CB"/>
    <w:rsid w:val="00B54688"/>
    <w:rsid w:val="00B54883"/>
    <w:rsid w:val="00B574C1"/>
    <w:rsid w:val="00B5755E"/>
    <w:rsid w:val="00B60099"/>
    <w:rsid w:val="00B600E9"/>
    <w:rsid w:val="00B61729"/>
    <w:rsid w:val="00B65476"/>
    <w:rsid w:val="00B65C1C"/>
    <w:rsid w:val="00B7188B"/>
    <w:rsid w:val="00B731BC"/>
    <w:rsid w:val="00B7369C"/>
    <w:rsid w:val="00B737B3"/>
    <w:rsid w:val="00B74876"/>
    <w:rsid w:val="00B74CE3"/>
    <w:rsid w:val="00B76160"/>
    <w:rsid w:val="00B76D24"/>
    <w:rsid w:val="00B76FF8"/>
    <w:rsid w:val="00B8016E"/>
    <w:rsid w:val="00B80233"/>
    <w:rsid w:val="00B8305F"/>
    <w:rsid w:val="00B84EE0"/>
    <w:rsid w:val="00B90339"/>
    <w:rsid w:val="00B90766"/>
    <w:rsid w:val="00B91A14"/>
    <w:rsid w:val="00B91E52"/>
    <w:rsid w:val="00B95A83"/>
    <w:rsid w:val="00B96BBE"/>
    <w:rsid w:val="00B97783"/>
    <w:rsid w:val="00BA2C51"/>
    <w:rsid w:val="00BA3849"/>
    <w:rsid w:val="00BA3B3A"/>
    <w:rsid w:val="00BA4682"/>
    <w:rsid w:val="00BA636C"/>
    <w:rsid w:val="00BA6F8C"/>
    <w:rsid w:val="00BB188F"/>
    <w:rsid w:val="00BB2E11"/>
    <w:rsid w:val="00BB3340"/>
    <w:rsid w:val="00BB3B0E"/>
    <w:rsid w:val="00BB4629"/>
    <w:rsid w:val="00BB5374"/>
    <w:rsid w:val="00BB78FA"/>
    <w:rsid w:val="00BC1009"/>
    <w:rsid w:val="00BC11F2"/>
    <w:rsid w:val="00BC1348"/>
    <w:rsid w:val="00BC17D6"/>
    <w:rsid w:val="00BC1A59"/>
    <w:rsid w:val="00BC39BD"/>
    <w:rsid w:val="00BC3EAE"/>
    <w:rsid w:val="00BC4FBA"/>
    <w:rsid w:val="00BD0020"/>
    <w:rsid w:val="00BD155C"/>
    <w:rsid w:val="00BD22FA"/>
    <w:rsid w:val="00BD29A0"/>
    <w:rsid w:val="00BD3371"/>
    <w:rsid w:val="00BD375B"/>
    <w:rsid w:val="00BD39C5"/>
    <w:rsid w:val="00BD41A9"/>
    <w:rsid w:val="00BD4E01"/>
    <w:rsid w:val="00BD4EBB"/>
    <w:rsid w:val="00BD5446"/>
    <w:rsid w:val="00BD682F"/>
    <w:rsid w:val="00BD6A30"/>
    <w:rsid w:val="00BD7761"/>
    <w:rsid w:val="00BD7C78"/>
    <w:rsid w:val="00BE1169"/>
    <w:rsid w:val="00BE1576"/>
    <w:rsid w:val="00BE171C"/>
    <w:rsid w:val="00BE1CE1"/>
    <w:rsid w:val="00BE2A8D"/>
    <w:rsid w:val="00BE2DEC"/>
    <w:rsid w:val="00BE3587"/>
    <w:rsid w:val="00BE5A88"/>
    <w:rsid w:val="00BE5E25"/>
    <w:rsid w:val="00BE6163"/>
    <w:rsid w:val="00BF3663"/>
    <w:rsid w:val="00BF3A21"/>
    <w:rsid w:val="00BF51D4"/>
    <w:rsid w:val="00BF7436"/>
    <w:rsid w:val="00BF78FB"/>
    <w:rsid w:val="00C00F98"/>
    <w:rsid w:val="00C03311"/>
    <w:rsid w:val="00C0437E"/>
    <w:rsid w:val="00C06150"/>
    <w:rsid w:val="00C06411"/>
    <w:rsid w:val="00C076D5"/>
    <w:rsid w:val="00C10372"/>
    <w:rsid w:val="00C10943"/>
    <w:rsid w:val="00C10C21"/>
    <w:rsid w:val="00C12B9C"/>
    <w:rsid w:val="00C130A2"/>
    <w:rsid w:val="00C1331F"/>
    <w:rsid w:val="00C149EA"/>
    <w:rsid w:val="00C14B95"/>
    <w:rsid w:val="00C14C75"/>
    <w:rsid w:val="00C151FD"/>
    <w:rsid w:val="00C158D8"/>
    <w:rsid w:val="00C163EF"/>
    <w:rsid w:val="00C164A9"/>
    <w:rsid w:val="00C203B3"/>
    <w:rsid w:val="00C2132B"/>
    <w:rsid w:val="00C22237"/>
    <w:rsid w:val="00C222B1"/>
    <w:rsid w:val="00C22C13"/>
    <w:rsid w:val="00C22EA3"/>
    <w:rsid w:val="00C246A5"/>
    <w:rsid w:val="00C261B1"/>
    <w:rsid w:val="00C27C17"/>
    <w:rsid w:val="00C31AFE"/>
    <w:rsid w:val="00C31DBF"/>
    <w:rsid w:val="00C325A7"/>
    <w:rsid w:val="00C34E30"/>
    <w:rsid w:val="00C3513E"/>
    <w:rsid w:val="00C403BD"/>
    <w:rsid w:val="00C41D2D"/>
    <w:rsid w:val="00C4387F"/>
    <w:rsid w:val="00C4388A"/>
    <w:rsid w:val="00C45A7D"/>
    <w:rsid w:val="00C4637F"/>
    <w:rsid w:val="00C47BAF"/>
    <w:rsid w:val="00C5092B"/>
    <w:rsid w:val="00C51F16"/>
    <w:rsid w:val="00C54401"/>
    <w:rsid w:val="00C55D95"/>
    <w:rsid w:val="00C55EE1"/>
    <w:rsid w:val="00C56520"/>
    <w:rsid w:val="00C56674"/>
    <w:rsid w:val="00C5674D"/>
    <w:rsid w:val="00C56AD4"/>
    <w:rsid w:val="00C56F1E"/>
    <w:rsid w:val="00C60880"/>
    <w:rsid w:val="00C608A6"/>
    <w:rsid w:val="00C60BE7"/>
    <w:rsid w:val="00C62652"/>
    <w:rsid w:val="00C666E6"/>
    <w:rsid w:val="00C71469"/>
    <w:rsid w:val="00C7222B"/>
    <w:rsid w:val="00C726E0"/>
    <w:rsid w:val="00C73170"/>
    <w:rsid w:val="00C75012"/>
    <w:rsid w:val="00C754D5"/>
    <w:rsid w:val="00C7618E"/>
    <w:rsid w:val="00C77F9E"/>
    <w:rsid w:val="00C80A83"/>
    <w:rsid w:val="00C81B97"/>
    <w:rsid w:val="00C82A73"/>
    <w:rsid w:val="00C843EB"/>
    <w:rsid w:val="00C85F82"/>
    <w:rsid w:val="00C8661A"/>
    <w:rsid w:val="00C8677F"/>
    <w:rsid w:val="00C873C6"/>
    <w:rsid w:val="00C87556"/>
    <w:rsid w:val="00C903F0"/>
    <w:rsid w:val="00C915AF"/>
    <w:rsid w:val="00C929FA"/>
    <w:rsid w:val="00C92BDD"/>
    <w:rsid w:val="00C9529C"/>
    <w:rsid w:val="00C95CFA"/>
    <w:rsid w:val="00C95FD8"/>
    <w:rsid w:val="00C96A64"/>
    <w:rsid w:val="00C971B7"/>
    <w:rsid w:val="00C979C4"/>
    <w:rsid w:val="00CA27D4"/>
    <w:rsid w:val="00CA2FF0"/>
    <w:rsid w:val="00CA4679"/>
    <w:rsid w:val="00CA6593"/>
    <w:rsid w:val="00CA6A83"/>
    <w:rsid w:val="00CA7102"/>
    <w:rsid w:val="00CB012C"/>
    <w:rsid w:val="00CB1E89"/>
    <w:rsid w:val="00CB3570"/>
    <w:rsid w:val="00CB5141"/>
    <w:rsid w:val="00CB53C5"/>
    <w:rsid w:val="00CB554C"/>
    <w:rsid w:val="00CB7DAB"/>
    <w:rsid w:val="00CC1823"/>
    <w:rsid w:val="00CC22CF"/>
    <w:rsid w:val="00CC3958"/>
    <w:rsid w:val="00CC3F49"/>
    <w:rsid w:val="00CC4E67"/>
    <w:rsid w:val="00CC61ED"/>
    <w:rsid w:val="00CC6275"/>
    <w:rsid w:val="00CC6D65"/>
    <w:rsid w:val="00CC72CD"/>
    <w:rsid w:val="00CC733F"/>
    <w:rsid w:val="00CD11A1"/>
    <w:rsid w:val="00CD1410"/>
    <w:rsid w:val="00CD474F"/>
    <w:rsid w:val="00CD4E8C"/>
    <w:rsid w:val="00CD4F52"/>
    <w:rsid w:val="00CD5E05"/>
    <w:rsid w:val="00CD61A7"/>
    <w:rsid w:val="00CD66F2"/>
    <w:rsid w:val="00CD6813"/>
    <w:rsid w:val="00CD6D51"/>
    <w:rsid w:val="00CD6F98"/>
    <w:rsid w:val="00CE04E6"/>
    <w:rsid w:val="00CE13EF"/>
    <w:rsid w:val="00CE3588"/>
    <w:rsid w:val="00CE4AE9"/>
    <w:rsid w:val="00CE52A1"/>
    <w:rsid w:val="00CE6F17"/>
    <w:rsid w:val="00CE7974"/>
    <w:rsid w:val="00CF0110"/>
    <w:rsid w:val="00CF50FD"/>
    <w:rsid w:val="00CF6A2C"/>
    <w:rsid w:val="00CF6CFC"/>
    <w:rsid w:val="00CF712E"/>
    <w:rsid w:val="00CF761F"/>
    <w:rsid w:val="00D01563"/>
    <w:rsid w:val="00D020D4"/>
    <w:rsid w:val="00D060C4"/>
    <w:rsid w:val="00D062B8"/>
    <w:rsid w:val="00D07BA3"/>
    <w:rsid w:val="00D1292D"/>
    <w:rsid w:val="00D13412"/>
    <w:rsid w:val="00D137B0"/>
    <w:rsid w:val="00D137D2"/>
    <w:rsid w:val="00D13E2C"/>
    <w:rsid w:val="00D15075"/>
    <w:rsid w:val="00D159DF"/>
    <w:rsid w:val="00D15F89"/>
    <w:rsid w:val="00D164F4"/>
    <w:rsid w:val="00D16B42"/>
    <w:rsid w:val="00D20FD6"/>
    <w:rsid w:val="00D22588"/>
    <w:rsid w:val="00D3293A"/>
    <w:rsid w:val="00D33401"/>
    <w:rsid w:val="00D35BE4"/>
    <w:rsid w:val="00D35C88"/>
    <w:rsid w:val="00D3719B"/>
    <w:rsid w:val="00D374A0"/>
    <w:rsid w:val="00D41580"/>
    <w:rsid w:val="00D42B34"/>
    <w:rsid w:val="00D438E6"/>
    <w:rsid w:val="00D45CDD"/>
    <w:rsid w:val="00D4626D"/>
    <w:rsid w:val="00D463EE"/>
    <w:rsid w:val="00D51175"/>
    <w:rsid w:val="00D52273"/>
    <w:rsid w:val="00D5268F"/>
    <w:rsid w:val="00D528CD"/>
    <w:rsid w:val="00D5415E"/>
    <w:rsid w:val="00D5626B"/>
    <w:rsid w:val="00D5741C"/>
    <w:rsid w:val="00D57B64"/>
    <w:rsid w:val="00D57B66"/>
    <w:rsid w:val="00D60423"/>
    <w:rsid w:val="00D624AF"/>
    <w:rsid w:val="00D63150"/>
    <w:rsid w:val="00D633F6"/>
    <w:rsid w:val="00D63C5C"/>
    <w:rsid w:val="00D644A2"/>
    <w:rsid w:val="00D66D04"/>
    <w:rsid w:val="00D702E8"/>
    <w:rsid w:val="00D71E78"/>
    <w:rsid w:val="00D73465"/>
    <w:rsid w:val="00D73686"/>
    <w:rsid w:val="00D73A4E"/>
    <w:rsid w:val="00D7518E"/>
    <w:rsid w:val="00D75DBF"/>
    <w:rsid w:val="00D76547"/>
    <w:rsid w:val="00D7694B"/>
    <w:rsid w:val="00D7703D"/>
    <w:rsid w:val="00D772E4"/>
    <w:rsid w:val="00D801A5"/>
    <w:rsid w:val="00D803AD"/>
    <w:rsid w:val="00D87B23"/>
    <w:rsid w:val="00D906A6"/>
    <w:rsid w:val="00D912B1"/>
    <w:rsid w:val="00D9191F"/>
    <w:rsid w:val="00D9252B"/>
    <w:rsid w:val="00D946DE"/>
    <w:rsid w:val="00D97F4B"/>
    <w:rsid w:val="00DA0FE3"/>
    <w:rsid w:val="00DA11F1"/>
    <w:rsid w:val="00DA13CE"/>
    <w:rsid w:val="00DA1874"/>
    <w:rsid w:val="00DA2326"/>
    <w:rsid w:val="00DA24ED"/>
    <w:rsid w:val="00DA2C13"/>
    <w:rsid w:val="00DA2E46"/>
    <w:rsid w:val="00DA4D77"/>
    <w:rsid w:val="00DB04ED"/>
    <w:rsid w:val="00DB05DF"/>
    <w:rsid w:val="00DB14FB"/>
    <w:rsid w:val="00DB1BED"/>
    <w:rsid w:val="00DB3D27"/>
    <w:rsid w:val="00DB52B2"/>
    <w:rsid w:val="00DB6BA6"/>
    <w:rsid w:val="00DB77D8"/>
    <w:rsid w:val="00DC09A9"/>
    <w:rsid w:val="00DC09FF"/>
    <w:rsid w:val="00DC35EB"/>
    <w:rsid w:val="00DC43B4"/>
    <w:rsid w:val="00DC514B"/>
    <w:rsid w:val="00DC5E26"/>
    <w:rsid w:val="00DC61A8"/>
    <w:rsid w:val="00DC6633"/>
    <w:rsid w:val="00DC6C23"/>
    <w:rsid w:val="00DC6FD5"/>
    <w:rsid w:val="00DC77FA"/>
    <w:rsid w:val="00DD000A"/>
    <w:rsid w:val="00DD014E"/>
    <w:rsid w:val="00DD053A"/>
    <w:rsid w:val="00DD06D8"/>
    <w:rsid w:val="00DD1A2D"/>
    <w:rsid w:val="00DD1C2C"/>
    <w:rsid w:val="00DD315F"/>
    <w:rsid w:val="00DD3A1F"/>
    <w:rsid w:val="00DD3E11"/>
    <w:rsid w:val="00DD6986"/>
    <w:rsid w:val="00DD7ED9"/>
    <w:rsid w:val="00DE042E"/>
    <w:rsid w:val="00DE0A48"/>
    <w:rsid w:val="00DE22B7"/>
    <w:rsid w:val="00DE3438"/>
    <w:rsid w:val="00DE3AAC"/>
    <w:rsid w:val="00DE566B"/>
    <w:rsid w:val="00DE5FD8"/>
    <w:rsid w:val="00DE76ED"/>
    <w:rsid w:val="00DE7B7B"/>
    <w:rsid w:val="00DF1467"/>
    <w:rsid w:val="00DF3A39"/>
    <w:rsid w:val="00DF53D1"/>
    <w:rsid w:val="00DF638D"/>
    <w:rsid w:val="00DF674F"/>
    <w:rsid w:val="00DF7C72"/>
    <w:rsid w:val="00E00B18"/>
    <w:rsid w:val="00E021B9"/>
    <w:rsid w:val="00E04D67"/>
    <w:rsid w:val="00E05995"/>
    <w:rsid w:val="00E0609D"/>
    <w:rsid w:val="00E06DDD"/>
    <w:rsid w:val="00E07A31"/>
    <w:rsid w:val="00E101BD"/>
    <w:rsid w:val="00E1163A"/>
    <w:rsid w:val="00E1245A"/>
    <w:rsid w:val="00E125E7"/>
    <w:rsid w:val="00E144AC"/>
    <w:rsid w:val="00E14664"/>
    <w:rsid w:val="00E14A3D"/>
    <w:rsid w:val="00E15323"/>
    <w:rsid w:val="00E16DE8"/>
    <w:rsid w:val="00E20666"/>
    <w:rsid w:val="00E207A0"/>
    <w:rsid w:val="00E20D71"/>
    <w:rsid w:val="00E21800"/>
    <w:rsid w:val="00E21B62"/>
    <w:rsid w:val="00E21CFE"/>
    <w:rsid w:val="00E22787"/>
    <w:rsid w:val="00E231B2"/>
    <w:rsid w:val="00E23408"/>
    <w:rsid w:val="00E23868"/>
    <w:rsid w:val="00E246E8"/>
    <w:rsid w:val="00E24B40"/>
    <w:rsid w:val="00E250C3"/>
    <w:rsid w:val="00E25F1D"/>
    <w:rsid w:val="00E2652C"/>
    <w:rsid w:val="00E305A3"/>
    <w:rsid w:val="00E328B8"/>
    <w:rsid w:val="00E33A03"/>
    <w:rsid w:val="00E347B7"/>
    <w:rsid w:val="00E34EA3"/>
    <w:rsid w:val="00E35161"/>
    <w:rsid w:val="00E35351"/>
    <w:rsid w:val="00E35443"/>
    <w:rsid w:val="00E37B72"/>
    <w:rsid w:val="00E4027F"/>
    <w:rsid w:val="00E40A3C"/>
    <w:rsid w:val="00E41E26"/>
    <w:rsid w:val="00E420DB"/>
    <w:rsid w:val="00E42F69"/>
    <w:rsid w:val="00E4313D"/>
    <w:rsid w:val="00E45E83"/>
    <w:rsid w:val="00E4704A"/>
    <w:rsid w:val="00E502EE"/>
    <w:rsid w:val="00E50743"/>
    <w:rsid w:val="00E50CC5"/>
    <w:rsid w:val="00E52D48"/>
    <w:rsid w:val="00E539AE"/>
    <w:rsid w:val="00E53B6A"/>
    <w:rsid w:val="00E53BF0"/>
    <w:rsid w:val="00E54817"/>
    <w:rsid w:val="00E56821"/>
    <w:rsid w:val="00E56946"/>
    <w:rsid w:val="00E56CF0"/>
    <w:rsid w:val="00E56FCD"/>
    <w:rsid w:val="00E57D9C"/>
    <w:rsid w:val="00E60CA3"/>
    <w:rsid w:val="00E61BA0"/>
    <w:rsid w:val="00E651DB"/>
    <w:rsid w:val="00E654B0"/>
    <w:rsid w:val="00E6551F"/>
    <w:rsid w:val="00E658E9"/>
    <w:rsid w:val="00E65F87"/>
    <w:rsid w:val="00E66117"/>
    <w:rsid w:val="00E67C46"/>
    <w:rsid w:val="00E71251"/>
    <w:rsid w:val="00E73360"/>
    <w:rsid w:val="00E73B27"/>
    <w:rsid w:val="00E7412A"/>
    <w:rsid w:val="00E75ABB"/>
    <w:rsid w:val="00E75C7D"/>
    <w:rsid w:val="00E7753F"/>
    <w:rsid w:val="00E81660"/>
    <w:rsid w:val="00E829E6"/>
    <w:rsid w:val="00E8328D"/>
    <w:rsid w:val="00E8431A"/>
    <w:rsid w:val="00E851F9"/>
    <w:rsid w:val="00E85B19"/>
    <w:rsid w:val="00E8665C"/>
    <w:rsid w:val="00E87D7B"/>
    <w:rsid w:val="00E90BB0"/>
    <w:rsid w:val="00E91C0B"/>
    <w:rsid w:val="00E95D22"/>
    <w:rsid w:val="00E9747F"/>
    <w:rsid w:val="00EA050D"/>
    <w:rsid w:val="00EA0FA2"/>
    <w:rsid w:val="00EA49CB"/>
    <w:rsid w:val="00EB31D8"/>
    <w:rsid w:val="00EB3C30"/>
    <w:rsid w:val="00EB42D5"/>
    <w:rsid w:val="00EB6F50"/>
    <w:rsid w:val="00EB7C3E"/>
    <w:rsid w:val="00EC185C"/>
    <w:rsid w:val="00EC1F5E"/>
    <w:rsid w:val="00EC2AA9"/>
    <w:rsid w:val="00EC2D54"/>
    <w:rsid w:val="00EC31F3"/>
    <w:rsid w:val="00EC3B56"/>
    <w:rsid w:val="00EC47EF"/>
    <w:rsid w:val="00EC4D7D"/>
    <w:rsid w:val="00ED0EA2"/>
    <w:rsid w:val="00ED2512"/>
    <w:rsid w:val="00ED43A7"/>
    <w:rsid w:val="00ED65D5"/>
    <w:rsid w:val="00ED7A16"/>
    <w:rsid w:val="00ED7EC5"/>
    <w:rsid w:val="00EE0778"/>
    <w:rsid w:val="00EE13E8"/>
    <w:rsid w:val="00EE175A"/>
    <w:rsid w:val="00EE1A2F"/>
    <w:rsid w:val="00EE3605"/>
    <w:rsid w:val="00EE38B4"/>
    <w:rsid w:val="00EE4658"/>
    <w:rsid w:val="00EE4757"/>
    <w:rsid w:val="00EE4C84"/>
    <w:rsid w:val="00EE5359"/>
    <w:rsid w:val="00EE6313"/>
    <w:rsid w:val="00EE6DE3"/>
    <w:rsid w:val="00EE7496"/>
    <w:rsid w:val="00EF0C15"/>
    <w:rsid w:val="00EF185B"/>
    <w:rsid w:val="00EF2972"/>
    <w:rsid w:val="00EF3175"/>
    <w:rsid w:val="00EF33F8"/>
    <w:rsid w:val="00EF4F7A"/>
    <w:rsid w:val="00EF5784"/>
    <w:rsid w:val="00EF7234"/>
    <w:rsid w:val="00EF79BC"/>
    <w:rsid w:val="00F00CF2"/>
    <w:rsid w:val="00F01F77"/>
    <w:rsid w:val="00F03861"/>
    <w:rsid w:val="00F045AA"/>
    <w:rsid w:val="00F04CEE"/>
    <w:rsid w:val="00F04E1C"/>
    <w:rsid w:val="00F052A4"/>
    <w:rsid w:val="00F07DAA"/>
    <w:rsid w:val="00F1018F"/>
    <w:rsid w:val="00F139F9"/>
    <w:rsid w:val="00F1435D"/>
    <w:rsid w:val="00F15F38"/>
    <w:rsid w:val="00F209A2"/>
    <w:rsid w:val="00F2266C"/>
    <w:rsid w:val="00F227CD"/>
    <w:rsid w:val="00F233C1"/>
    <w:rsid w:val="00F23D04"/>
    <w:rsid w:val="00F25A2F"/>
    <w:rsid w:val="00F25C77"/>
    <w:rsid w:val="00F2712A"/>
    <w:rsid w:val="00F27BBA"/>
    <w:rsid w:val="00F3055A"/>
    <w:rsid w:val="00F308B6"/>
    <w:rsid w:val="00F317B7"/>
    <w:rsid w:val="00F33B0E"/>
    <w:rsid w:val="00F33BBE"/>
    <w:rsid w:val="00F346EE"/>
    <w:rsid w:val="00F35F66"/>
    <w:rsid w:val="00F363A4"/>
    <w:rsid w:val="00F372B5"/>
    <w:rsid w:val="00F37EF2"/>
    <w:rsid w:val="00F41826"/>
    <w:rsid w:val="00F4199E"/>
    <w:rsid w:val="00F43952"/>
    <w:rsid w:val="00F43ABB"/>
    <w:rsid w:val="00F4494D"/>
    <w:rsid w:val="00F45EF8"/>
    <w:rsid w:val="00F46BB1"/>
    <w:rsid w:val="00F4712E"/>
    <w:rsid w:val="00F47ED1"/>
    <w:rsid w:val="00F508EF"/>
    <w:rsid w:val="00F50A0F"/>
    <w:rsid w:val="00F50F8A"/>
    <w:rsid w:val="00F51DC1"/>
    <w:rsid w:val="00F52298"/>
    <w:rsid w:val="00F533C7"/>
    <w:rsid w:val="00F53CD4"/>
    <w:rsid w:val="00F546DF"/>
    <w:rsid w:val="00F54C82"/>
    <w:rsid w:val="00F55E1F"/>
    <w:rsid w:val="00F5660F"/>
    <w:rsid w:val="00F57C4B"/>
    <w:rsid w:val="00F60C9F"/>
    <w:rsid w:val="00F619B3"/>
    <w:rsid w:val="00F61E54"/>
    <w:rsid w:val="00F621C2"/>
    <w:rsid w:val="00F638D9"/>
    <w:rsid w:val="00F66E92"/>
    <w:rsid w:val="00F66F88"/>
    <w:rsid w:val="00F67277"/>
    <w:rsid w:val="00F70432"/>
    <w:rsid w:val="00F70684"/>
    <w:rsid w:val="00F71A62"/>
    <w:rsid w:val="00F72705"/>
    <w:rsid w:val="00F72774"/>
    <w:rsid w:val="00F72EF8"/>
    <w:rsid w:val="00F73172"/>
    <w:rsid w:val="00F73B3C"/>
    <w:rsid w:val="00F73FC7"/>
    <w:rsid w:val="00F76598"/>
    <w:rsid w:val="00F77905"/>
    <w:rsid w:val="00F81CDF"/>
    <w:rsid w:val="00F83334"/>
    <w:rsid w:val="00F83DA8"/>
    <w:rsid w:val="00F848B2"/>
    <w:rsid w:val="00F85AA5"/>
    <w:rsid w:val="00F86B95"/>
    <w:rsid w:val="00F87157"/>
    <w:rsid w:val="00F871CA"/>
    <w:rsid w:val="00F879CD"/>
    <w:rsid w:val="00F87D21"/>
    <w:rsid w:val="00F906DC"/>
    <w:rsid w:val="00F9083A"/>
    <w:rsid w:val="00F91BB2"/>
    <w:rsid w:val="00F94C7F"/>
    <w:rsid w:val="00F96D92"/>
    <w:rsid w:val="00FA068A"/>
    <w:rsid w:val="00FA0C9F"/>
    <w:rsid w:val="00FA0FC4"/>
    <w:rsid w:val="00FA1458"/>
    <w:rsid w:val="00FA1656"/>
    <w:rsid w:val="00FA2238"/>
    <w:rsid w:val="00FA5C12"/>
    <w:rsid w:val="00FA64E5"/>
    <w:rsid w:val="00FA76D8"/>
    <w:rsid w:val="00FA7E78"/>
    <w:rsid w:val="00FB0241"/>
    <w:rsid w:val="00FB1719"/>
    <w:rsid w:val="00FB21D3"/>
    <w:rsid w:val="00FB3015"/>
    <w:rsid w:val="00FB3767"/>
    <w:rsid w:val="00FB4791"/>
    <w:rsid w:val="00FB48B4"/>
    <w:rsid w:val="00FB4CD9"/>
    <w:rsid w:val="00FB50C4"/>
    <w:rsid w:val="00FB6A41"/>
    <w:rsid w:val="00FB6BD7"/>
    <w:rsid w:val="00FC07A3"/>
    <w:rsid w:val="00FC0DD8"/>
    <w:rsid w:val="00FC281E"/>
    <w:rsid w:val="00FC421D"/>
    <w:rsid w:val="00FC4D5B"/>
    <w:rsid w:val="00FC5BC9"/>
    <w:rsid w:val="00FC5E5E"/>
    <w:rsid w:val="00FC5EE1"/>
    <w:rsid w:val="00FD0A9A"/>
    <w:rsid w:val="00FD285A"/>
    <w:rsid w:val="00FD4DD2"/>
    <w:rsid w:val="00FD5278"/>
    <w:rsid w:val="00FD57F1"/>
    <w:rsid w:val="00FD6C97"/>
    <w:rsid w:val="00FE0A63"/>
    <w:rsid w:val="00FE2C5F"/>
    <w:rsid w:val="00FE40EB"/>
    <w:rsid w:val="00FE44E0"/>
    <w:rsid w:val="00FE4F19"/>
    <w:rsid w:val="00FE7A31"/>
    <w:rsid w:val="00FF01C1"/>
    <w:rsid w:val="00FF08C0"/>
    <w:rsid w:val="00FF1203"/>
    <w:rsid w:val="00FF3348"/>
    <w:rsid w:val="00FF3444"/>
    <w:rsid w:val="00FF38C5"/>
    <w:rsid w:val="00FF4536"/>
    <w:rsid w:val="00FF4B23"/>
    <w:rsid w:val="00FF50AF"/>
    <w:rsid w:val="00FF5862"/>
    <w:rsid w:val="00FF641E"/>
    <w:rsid w:val="00FF68C1"/>
    <w:rsid w:val="00FF6DDA"/>
    <w:rsid w:val="00FF78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8083D"/>
  <w15:docId w15:val="{5B287178-3135-43CC-8C10-AFCC29B75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75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4F275D"/>
    <w:pPr>
      <w:keepNext/>
      <w:numPr>
        <w:numId w:val="3"/>
      </w:numPr>
      <w:spacing w:line="280" w:lineRule="atLeast"/>
      <w:jc w:val="both"/>
      <w:outlineLvl w:val="0"/>
    </w:pPr>
    <w:rPr>
      <w:rFonts w:ascii="Arial" w:hAnsi="Arial"/>
      <w:b/>
      <w:szCs w:val="20"/>
    </w:rPr>
  </w:style>
  <w:style w:type="paragraph" w:styleId="Ttulo2">
    <w:name w:val="heading 2"/>
    <w:basedOn w:val="Normal"/>
    <w:next w:val="Normal"/>
    <w:link w:val="Ttulo2Char"/>
    <w:uiPriority w:val="9"/>
    <w:qFormat/>
    <w:rsid w:val="004F275D"/>
    <w:pPr>
      <w:keepNext/>
      <w:numPr>
        <w:ilvl w:val="1"/>
        <w:numId w:val="3"/>
      </w:numPr>
      <w:spacing w:line="280" w:lineRule="atLeast"/>
      <w:jc w:val="center"/>
      <w:outlineLvl w:val="1"/>
    </w:pPr>
    <w:rPr>
      <w:rFonts w:ascii="Arial" w:hAnsi="Arial"/>
      <w:szCs w:val="20"/>
    </w:rPr>
  </w:style>
  <w:style w:type="paragraph" w:styleId="Ttulo3">
    <w:name w:val="heading 3"/>
    <w:basedOn w:val="Normal"/>
    <w:next w:val="Normal"/>
    <w:link w:val="Ttulo3Char"/>
    <w:uiPriority w:val="9"/>
    <w:qFormat/>
    <w:rsid w:val="004F275D"/>
    <w:pPr>
      <w:keepNext/>
      <w:numPr>
        <w:ilvl w:val="2"/>
        <w:numId w:val="3"/>
      </w:numPr>
      <w:spacing w:line="280" w:lineRule="atLeast"/>
      <w:jc w:val="center"/>
      <w:outlineLvl w:val="2"/>
    </w:pPr>
    <w:rPr>
      <w:rFonts w:ascii="Arial" w:hAnsi="Arial"/>
      <w:b/>
      <w:caps/>
      <w:szCs w:val="20"/>
    </w:rPr>
  </w:style>
  <w:style w:type="paragraph" w:styleId="Ttulo4">
    <w:name w:val="heading 4"/>
    <w:basedOn w:val="Normal"/>
    <w:next w:val="Normal"/>
    <w:link w:val="Ttulo4Char"/>
    <w:qFormat/>
    <w:rsid w:val="004F275D"/>
    <w:pPr>
      <w:keepNext/>
      <w:numPr>
        <w:ilvl w:val="3"/>
        <w:numId w:val="3"/>
      </w:numPr>
      <w:spacing w:line="280" w:lineRule="atLeast"/>
      <w:jc w:val="right"/>
      <w:outlineLvl w:val="3"/>
    </w:pPr>
    <w:rPr>
      <w:rFonts w:ascii="Arial" w:hAnsi="Arial"/>
      <w:szCs w:val="20"/>
    </w:rPr>
  </w:style>
  <w:style w:type="paragraph" w:styleId="Ttulo5">
    <w:name w:val="heading 5"/>
    <w:basedOn w:val="Normal"/>
    <w:next w:val="Normal"/>
    <w:link w:val="Ttulo5Char"/>
    <w:qFormat/>
    <w:rsid w:val="004F275D"/>
    <w:pPr>
      <w:keepNext/>
      <w:numPr>
        <w:ilvl w:val="4"/>
        <w:numId w:val="3"/>
      </w:numPr>
      <w:tabs>
        <w:tab w:val="clear" w:pos="3600"/>
        <w:tab w:val="left" w:pos="-5670"/>
      </w:tabs>
      <w:spacing w:line="280" w:lineRule="atLeast"/>
      <w:ind w:left="0" w:firstLine="0"/>
      <w:jc w:val="both"/>
      <w:outlineLvl w:val="4"/>
    </w:pPr>
    <w:rPr>
      <w:rFonts w:ascii="Arial" w:hAnsi="Arial" w:cs="Arial"/>
      <w:snapToGrid w:val="0"/>
      <w:sz w:val="28"/>
      <w:szCs w:val="20"/>
    </w:rPr>
  </w:style>
  <w:style w:type="paragraph" w:styleId="Ttulo6">
    <w:name w:val="heading 6"/>
    <w:basedOn w:val="Normal"/>
    <w:next w:val="Normal"/>
    <w:link w:val="Ttulo6Char"/>
    <w:qFormat/>
    <w:rsid w:val="004F275D"/>
    <w:pPr>
      <w:keepNext/>
      <w:numPr>
        <w:ilvl w:val="5"/>
        <w:numId w:val="3"/>
      </w:numPr>
      <w:tabs>
        <w:tab w:val="clear" w:pos="4320"/>
      </w:tabs>
      <w:ind w:left="0" w:firstLine="0"/>
      <w:outlineLvl w:val="5"/>
    </w:pPr>
    <w:rPr>
      <w:rFonts w:ascii="Arial" w:hAnsi="Arial"/>
      <w:b/>
      <w:szCs w:val="20"/>
    </w:rPr>
  </w:style>
  <w:style w:type="paragraph" w:styleId="Ttulo7">
    <w:name w:val="heading 7"/>
    <w:basedOn w:val="Normal"/>
    <w:next w:val="Normal"/>
    <w:link w:val="Ttulo7Char"/>
    <w:qFormat/>
    <w:rsid w:val="004F275D"/>
    <w:pPr>
      <w:keepNext/>
      <w:numPr>
        <w:ilvl w:val="6"/>
        <w:numId w:val="3"/>
      </w:numPr>
      <w:tabs>
        <w:tab w:val="clear" w:pos="5040"/>
      </w:tabs>
      <w:spacing w:line="280" w:lineRule="atLeast"/>
      <w:ind w:left="0" w:firstLine="0"/>
      <w:jc w:val="both"/>
      <w:outlineLvl w:val="6"/>
    </w:pPr>
    <w:rPr>
      <w:rFonts w:ascii="Arial" w:hAnsi="Arial"/>
      <w:b/>
      <w:sz w:val="22"/>
      <w:szCs w:val="20"/>
    </w:rPr>
  </w:style>
  <w:style w:type="paragraph" w:styleId="Ttulo8">
    <w:name w:val="heading 8"/>
    <w:basedOn w:val="Normal"/>
    <w:next w:val="Normal"/>
    <w:link w:val="Ttulo8Char"/>
    <w:qFormat/>
    <w:rsid w:val="004F275D"/>
    <w:pPr>
      <w:keepNext/>
      <w:numPr>
        <w:ilvl w:val="7"/>
        <w:numId w:val="3"/>
      </w:numPr>
      <w:tabs>
        <w:tab w:val="clear" w:pos="5760"/>
      </w:tabs>
      <w:ind w:left="0" w:right="283" w:firstLine="0"/>
      <w:jc w:val="center"/>
      <w:outlineLvl w:val="7"/>
    </w:pPr>
    <w:rPr>
      <w:b/>
      <w:bCs/>
      <w:sz w:val="22"/>
    </w:rPr>
  </w:style>
  <w:style w:type="paragraph" w:styleId="Ttulo9">
    <w:name w:val="heading 9"/>
    <w:basedOn w:val="Normal"/>
    <w:next w:val="Normal"/>
    <w:link w:val="Ttulo9Char"/>
    <w:unhideWhenUsed/>
    <w:qFormat/>
    <w:rsid w:val="004F275D"/>
    <w:pPr>
      <w:numPr>
        <w:ilvl w:val="8"/>
        <w:numId w:val="3"/>
      </w:numPr>
      <w:tabs>
        <w:tab w:val="clear" w:pos="6480"/>
      </w:tabs>
      <w:spacing w:before="240" w:after="60"/>
      <w:ind w:left="0" w:firstLine="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275D"/>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4F275D"/>
    <w:rPr>
      <w:rFonts w:ascii="Arial" w:eastAsia="Times New Roman" w:hAnsi="Arial" w:cs="Times New Roman"/>
      <w:sz w:val="24"/>
      <w:szCs w:val="20"/>
      <w:lang w:eastAsia="pt-BR"/>
    </w:rPr>
  </w:style>
  <w:style w:type="character" w:customStyle="1" w:styleId="Ttulo3Char">
    <w:name w:val="Título 3 Char"/>
    <w:basedOn w:val="Fontepargpadro"/>
    <w:link w:val="Ttulo3"/>
    <w:uiPriority w:val="9"/>
    <w:rsid w:val="004F275D"/>
    <w:rPr>
      <w:rFonts w:ascii="Arial" w:eastAsia="Times New Roman" w:hAnsi="Arial" w:cs="Times New Roman"/>
      <w:b/>
      <w:caps/>
      <w:sz w:val="24"/>
      <w:szCs w:val="20"/>
      <w:lang w:eastAsia="pt-BR"/>
    </w:rPr>
  </w:style>
  <w:style w:type="character" w:customStyle="1" w:styleId="Ttulo4Char">
    <w:name w:val="Título 4 Char"/>
    <w:basedOn w:val="Fontepargpadro"/>
    <w:link w:val="Ttulo4"/>
    <w:rsid w:val="004F275D"/>
    <w:rPr>
      <w:rFonts w:ascii="Arial" w:eastAsia="Times New Roman" w:hAnsi="Arial" w:cs="Times New Roman"/>
      <w:sz w:val="24"/>
      <w:szCs w:val="20"/>
      <w:lang w:eastAsia="pt-BR"/>
    </w:rPr>
  </w:style>
  <w:style w:type="character" w:customStyle="1" w:styleId="Ttulo5Char">
    <w:name w:val="Título 5 Char"/>
    <w:basedOn w:val="Fontepargpadro"/>
    <w:link w:val="Ttulo5"/>
    <w:rsid w:val="004F275D"/>
    <w:rPr>
      <w:rFonts w:ascii="Arial" w:eastAsia="Times New Roman" w:hAnsi="Arial" w:cs="Arial"/>
      <w:snapToGrid w:val="0"/>
      <w:sz w:val="28"/>
      <w:szCs w:val="20"/>
      <w:lang w:eastAsia="pt-BR"/>
    </w:rPr>
  </w:style>
  <w:style w:type="character" w:customStyle="1" w:styleId="Ttulo6Char">
    <w:name w:val="Título 6 Char"/>
    <w:basedOn w:val="Fontepargpadro"/>
    <w:link w:val="Ttulo6"/>
    <w:rsid w:val="004F275D"/>
    <w:rPr>
      <w:rFonts w:ascii="Arial" w:eastAsia="Times New Roman" w:hAnsi="Arial" w:cs="Times New Roman"/>
      <w:b/>
      <w:sz w:val="24"/>
      <w:szCs w:val="20"/>
      <w:lang w:eastAsia="pt-BR"/>
    </w:rPr>
  </w:style>
  <w:style w:type="character" w:customStyle="1" w:styleId="Ttulo7Char">
    <w:name w:val="Título 7 Char"/>
    <w:basedOn w:val="Fontepargpadro"/>
    <w:link w:val="Ttulo7"/>
    <w:rsid w:val="004F275D"/>
    <w:rPr>
      <w:rFonts w:ascii="Arial" w:eastAsia="Times New Roman" w:hAnsi="Arial" w:cs="Times New Roman"/>
      <w:b/>
      <w:szCs w:val="20"/>
      <w:lang w:eastAsia="pt-BR"/>
    </w:rPr>
  </w:style>
  <w:style w:type="character" w:customStyle="1" w:styleId="Ttulo8Char">
    <w:name w:val="Título 8 Char"/>
    <w:basedOn w:val="Fontepargpadro"/>
    <w:link w:val="Ttulo8"/>
    <w:rsid w:val="004F275D"/>
    <w:rPr>
      <w:rFonts w:ascii="Times New Roman" w:eastAsia="Times New Roman" w:hAnsi="Times New Roman" w:cs="Times New Roman"/>
      <w:b/>
      <w:bCs/>
      <w:szCs w:val="24"/>
      <w:lang w:eastAsia="pt-BR"/>
    </w:rPr>
  </w:style>
  <w:style w:type="character" w:customStyle="1" w:styleId="Ttulo9Char">
    <w:name w:val="Título 9 Char"/>
    <w:basedOn w:val="Fontepargpadro"/>
    <w:link w:val="Ttulo9"/>
    <w:rsid w:val="004F275D"/>
    <w:rPr>
      <w:rFonts w:ascii="Cambria" w:eastAsia="Times New Roman" w:hAnsi="Cambria" w:cs="Times New Roman"/>
      <w:lang w:eastAsia="pt-BR"/>
    </w:rPr>
  </w:style>
  <w:style w:type="paragraph" w:styleId="Corpodetexto">
    <w:name w:val="Body Text"/>
    <w:basedOn w:val="Normal"/>
    <w:link w:val="CorpodetextoChar"/>
    <w:uiPriority w:val="1"/>
    <w:qFormat/>
    <w:rsid w:val="004F275D"/>
    <w:pPr>
      <w:spacing w:line="280" w:lineRule="atLeast"/>
      <w:jc w:val="both"/>
    </w:pPr>
    <w:rPr>
      <w:rFonts w:ascii="Arial" w:hAnsi="Arial"/>
      <w:szCs w:val="20"/>
    </w:rPr>
  </w:style>
  <w:style w:type="character" w:customStyle="1" w:styleId="CorpodetextoChar">
    <w:name w:val="Corpo de texto Char"/>
    <w:basedOn w:val="Fontepargpadro"/>
    <w:link w:val="Corpodetexto"/>
    <w:rsid w:val="004F275D"/>
    <w:rPr>
      <w:rFonts w:ascii="Arial" w:eastAsia="Times New Roman" w:hAnsi="Arial" w:cs="Times New Roman"/>
      <w:sz w:val="24"/>
      <w:szCs w:val="20"/>
      <w:lang w:eastAsia="pt-BR"/>
    </w:rPr>
  </w:style>
  <w:style w:type="paragraph" w:customStyle="1" w:styleId="BodyText21">
    <w:name w:val="Body Text 21"/>
    <w:basedOn w:val="Normal"/>
    <w:rsid w:val="004F275D"/>
    <w:pPr>
      <w:jc w:val="both"/>
    </w:pPr>
    <w:rPr>
      <w:szCs w:val="20"/>
    </w:rPr>
  </w:style>
  <w:style w:type="paragraph" w:customStyle="1" w:styleId="BodyText25">
    <w:name w:val="Body Text 25"/>
    <w:basedOn w:val="Normal"/>
    <w:rsid w:val="004F275D"/>
    <w:pPr>
      <w:tabs>
        <w:tab w:val="left" w:pos="779"/>
        <w:tab w:val="left" w:pos="2480"/>
        <w:tab w:val="left" w:pos="9142"/>
      </w:tabs>
      <w:spacing w:line="280" w:lineRule="atLeast"/>
      <w:jc w:val="both"/>
    </w:pPr>
    <w:rPr>
      <w:rFonts w:ascii="Arial" w:hAnsi="Arial"/>
      <w:b/>
      <w:szCs w:val="20"/>
    </w:rPr>
  </w:style>
  <w:style w:type="paragraph" w:styleId="Textodecomentrio">
    <w:name w:val="annotation text"/>
    <w:basedOn w:val="Normal"/>
    <w:link w:val="TextodecomentrioChar1"/>
    <w:uiPriority w:val="99"/>
    <w:qFormat/>
    <w:rsid w:val="004F275D"/>
    <w:rPr>
      <w:sz w:val="20"/>
      <w:szCs w:val="20"/>
    </w:rPr>
  </w:style>
  <w:style w:type="character" w:customStyle="1" w:styleId="TextodecomentrioChar">
    <w:name w:val="Texto de comentário Char"/>
    <w:basedOn w:val="Fontepargpadro"/>
    <w:uiPriority w:val="99"/>
    <w:qFormat/>
    <w:rsid w:val="004F275D"/>
    <w:rPr>
      <w:rFonts w:ascii="Times New Roman" w:eastAsia="Times New Roman" w:hAnsi="Times New Roman" w:cs="Times New Roman"/>
      <w:sz w:val="20"/>
      <w:szCs w:val="20"/>
      <w:lang w:eastAsia="pt-BR"/>
    </w:rPr>
  </w:style>
  <w:style w:type="paragraph" w:customStyle="1" w:styleId="BodyText22">
    <w:name w:val="Body Text 22"/>
    <w:basedOn w:val="Normal"/>
    <w:rsid w:val="004F275D"/>
    <w:pPr>
      <w:spacing w:line="280" w:lineRule="atLeast"/>
      <w:jc w:val="both"/>
    </w:pPr>
    <w:rPr>
      <w:rFonts w:ascii="Arial" w:hAnsi="Arial"/>
      <w:sz w:val="20"/>
      <w:szCs w:val="20"/>
    </w:rPr>
  </w:style>
  <w:style w:type="paragraph" w:customStyle="1" w:styleId="P">
    <w:name w:val="P"/>
    <w:basedOn w:val="Normal"/>
    <w:rsid w:val="004F275D"/>
    <w:pPr>
      <w:jc w:val="both"/>
    </w:pPr>
    <w:rPr>
      <w:b/>
      <w:szCs w:val="20"/>
    </w:rPr>
  </w:style>
  <w:style w:type="paragraph" w:customStyle="1" w:styleId="10">
    <w:name w:val="10"/>
    <w:basedOn w:val="Normal"/>
    <w:rsid w:val="004F275D"/>
    <w:pPr>
      <w:ind w:left="851" w:hanging="567"/>
      <w:jc w:val="both"/>
    </w:pPr>
    <w:rPr>
      <w:szCs w:val="20"/>
    </w:rPr>
  </w:style>
  <w:style w:type="paragraph" w:customStyle="1" w:styleId="p1">
    <w:name w:val="p1"/>
    <w:basedOn w:val="P"/>
    <w:rsid w:val="004F275D"/>
    <w:pPr>
      <w:ind w:left="851" w:hanging="567"/>
    </w:pPr>
  </w:style>
  <w:style w:type="paragraph" w:customStyle="1" w:styleId="p2">
    <w:name w:val="p2"/>
    <w:basedOn w:val="p1"/>
    <w:rsid w:val="004F275D"/>
    <w:pPr>
      <w:ind w:left="2127" w:hanging="709"/>
    </w:pPr>
  </w:style>
  <w:style w:type="paragraph" w:customStyle="1" w:styleId="Recuodecorpodetexto21">
    <w:name w:val="Recuo de corpo de texto 21"/>
    <w:basedOn w:val="Normal"/>
    <w:rsid w:val="004F275D"/>
    <w:pPr>
      <w:spacing w:line="280" w:lineRule="atLeast"/>
      <w:ind w:left="567"/>
      <w:jc w:val="both"/>
    </w:pPr>
    <w:rPr>
      <w:rFonts w:ascii="Arial" w:hAnsi="Arial"/>
      <w:szCs w:val="20"/>
    </w:rPr>
  </w:style>
  <w:style w:type="paragraph" w:styleId="Textoembloco">
    <w:name w:val="Block Text"/>
    <w:basedOn w:val="Normal"/>
    <w:rsid w:val="004F275D"/>
    <w:pPr>
      <w:tabs>
        <w:tab w:val="left" w:pos="8646"/>
        <w:tab w:val="left" w:pos="8788"/>
        <w:tab w:val="left" w:pos="10632"/>
      </w:tabs>
      <w:ind w:left="709" w:right="-1" w:hanging="709"/>
      <w:jc w:val="both"/>
    </w:pPr>
    <w:rPr>
      <w:rFonts w:ascii="Arial" w:hAnsi="Arial"/>
      <w:szCs w:val="20"/>
    </w:rPr>
  </w:style>
  <w:style w:type="paragraph" w:customStyle="1" w:styleId="Corpodetexto21">
    <w:name w:val="Corpo de texto 21"/>
    <w:basedOn w:val="Normal"/>
    <w:rsid w:val="004F275D"/>
    <w:pPr>
      <w:spacing w:line="280" w:lineRule="atLeast"/>
      <w:ind w:left="1134"/>
      <w:jc w:val="both"/>
    </w:pPr>
    <w:rPr>
      <w:rFonts w:ascii="Arial" w:hAnsi="Arial"/>
      <w:szCs w:val="20"/>
    </w:rPr>
  </w:style>
  <w:style w:type="paragraph" w:styleId="Recuodecorpodetexto2">
    <w:name w:val="Body Text Indent 2"/>
    <w:basedOn w:val="Normal"/>
    <w:link w:val="Recuodecorpodetexto2Char"/>
    <w:rsid w:val="004F275D"/>
    <w:pPr>
      <w:spacing w:line="280" w:lineRule="atLeast"/>
      <w:ind w:left="1701"/>
      <w:jc w:val="both"/>
    </w:pPr>
    <w:rPr>
      <w:rFonts w:ascii="Arial" w:hAnsi="Arial"/>
      <w:szCs w:val="20"/>
    </w:rPr>
  </w:style>
  <w:style w:type="character" w:customStyle="1" w:styleId="Recuodecorpodetexto2Char">
    <w:name w:val="Recuo de corpo de texto 2 Char"/>
    <w:basedOn w:val="Fontepargpadro"/>
    <w:link w:val="Recuodecorpodetexto2"/>
    <w:semiHidden/>
    <w:rsid w:val="004F275D"/>
    <w:rPr>
      <w:rFonts w:ascii="Arial" w:eastAsia="Times New Roman" w:hAnsi="Arial" w:cs="Times New Roman"/>
      <w:sz w:val="24"/>
      <w:szCs w:val="20"/>
      <w:lang w:eastAsia="pt-BR"/>
    </w:rPr>
  </w:style>
  <w:style w:type="paragraph" w:styleId="Recuodecorpodetexto3">
    <w:name w:val="Body Text Indent 3"/>
    <w:basedOn w:val="Normal"/>
    <w:link w:val="Recuodecorpodetexto3Char"/>
    <w:rsid w:val="004F275D"/>
    <w:pPr>
      <w:spacing w:line="280" w:lineRule="atLeast"/>
      <w:ind w:left="1418"/>
      <w:jc w:val="both"/>
    </w:pPr>
    <w:rPr>
      <w:rFonts w:ascii="Arial" w:hAnsi="Arial"/>
      <w:szCs w:val="20"/>
    </w:rPr>
  </w:style>
  <w:style w:type="character" w:customStyle="1" w:styleId="Recuodecorpodetexto3Char">
    <w:name w:val="Recuo de corpo de texto 3 Char"/>
    <w:basedOn w:val="Fontepargpadro"/>
    <w:link w:val="Recuodecorpodetexto3"/>
    <w:semiHidden/>
    <w:rsid w:val="004F275D"/>
    <w:rPr>
      <w:rFonts w:ascii="Arial" w:eastAsia="Times New Roman" w:hAnsi="Arial" w:cs="Times New Roman"/>
      <w:sz w:val="24"/>
      <w:szCs w:val="20"/>
      <w:lang w:eastAsia="pt-BR"/>
    </w:rPr>
  </w:style>
  <w:style w:type="paragraph" w:customStyle="1" w:styleId="Recuodecorpodetexto31">
    <w:name w:val="Recuo de corpo de texto 31"/>
    <w:basedOn w:val="Normal"/>
    <w:rsid w:val="004F275D"/>
    <w:pPr>
      <w:ind w:left="851"/>
      <w:jc w:val="both"/>
    </w:pPr>
    <w:rPr>
      <w:rFonts w:ascii="Arial" w:hAnsi="Arial"/>
      <w:szCs w:val="20"/>
    </w:rPr>
  </w:style>
  <w:style w:type="paragraph" w:customStyle="1" w:styleId="t2">
    <w:name w:val="t2"/>
    <w:basedOn w:val="Normal"/>
    <w:rsid w:val="004F275D"/>
    <w:pPr>
      <w:tabs>
        <w:tab w:val="num" w:pos="360"/>
      </w:tabs>
      <w:spacing w:before="120"/>
      <w:jc w:val="both"/>
    </w:pPr>
    <w:rPr>
      <w:rFonts w:ascii="Arial" w:hAnsi="Arial"/>
      <w:b/>
      <w:szCs w:val="20"/>
    </w:rPr>
  </w:style>
  <w:style w:type="character" w:customStyle="1" w:styleId="N">
    <w:name w:val="N"/>
    <w:rsid w:val="004F275D"/>
    <w:rPr>
      <w:b/>
    </w:rPr>
  </w:style>
  <w:style w:type="paragraph" w:styleId="Corpodetexto2">
    <w:name w:val="Body Text 2"/>
    <w:basedOn w:val="Normal"/>
    <w:link w:val="Corpodetexto2Char"/>
    <w:rsid w:val="004F275D"/>
    <w:pPr>
      <w:spacing w:line="280" w:lineRule="atLeast"/>
      <w:jc w:val="center"/>
    </w:pPr>
    <w:rPr>
      <w:rFonts w:ascii="Arial" w:hAnsi="Arial"/>
      <w:szCs w:val="20"/>
    </w:rPr>
  </w:style>
  <w:style w:type="character" w:customStyle="1" w:styleId="Corpodetexto2Char">
    <w:name w:val="Corpo de texto 2 Char"/>
    <w:basedOn w:val="Fontepargpadro"/>
    <w:link w:val="Corpodetexto2"/>
    <w:rsid w:val="004F275D"/>
    <w:rPr>
      <w:rFonts w:ascii="Arial" w:eastAsia="Times New Roman" w:hAnsi="Arial" w:cs="Times New Roman"/>
      <w:sz w:val="24"/>
      <w:szCs w:val="20"/>
      <w:lang w:eastAsia="pt-BR"/>
    </w:rPr>
  </w:style>
  <w:style w:type="paragraph" w:styleId="Corpodetexto3">
    <w:name w:val="Body Text 3"/>
    <w:basedOn w:val="Normal"/>
    <w:link w:val="Corpodetexto3Char"/>
    <w:rsid w:val="004F275D"/>
    <w:pPr>
      <w:tabs>
        <w:tab w:val="left" w:pos="5040"/>
      </w:tabs>
    </w:pPr>
    <w:rPr>
      <w:rFonts w:ascii="Arial" w:hAnsi="Arial"/>
      <w:b/>
      <w:caps/>
      <w:szCs w:val="20"/>
      <w:u w:val="single"/>
    </w:rPr>
  </w:style>
  <w:style w:type="character" w:customStyle="1" w:styleId="Corpodetexto3Char">
    <w:name w:val="Corpo de texto 3 Char"/>
    <w:basedOn w:val="Fontepargpadro"/>
    <w:link w:val="Corpodetexto3"/>
    <w:rsid w:val="004F275D"/>
    <w:rPr>
      <w:rFonts w:ascii="Arial" w:eastAsia="Times New Roman" w:hAnsi="Arial" w:cs="Times New Roman"/>
      <w:b/>
      <w:caps/>
      <w:sz w:val="24"/>
      <w:szCs w:val="20"/>
      <w:u w:val="single"/>
      <w:lang w:eastAsia="pt-BR"/>
    </w:rPr>
  </w:style>
  <w:style w:type="paragraph" w:styleId="Cabealho">
    <w:name w:val="header"/>
    <w:basedOn w:val="Normal"/>
    <w:link w:val="CabealhoChar"/>
    <w:uiPriority w:val="99"/>
    <w:rsid w:val="004F275D"/>
    <w:pPr>
      <w:tabs>
        <w:tab w:val="center" w:pos="4419"/>
        <w:tab w:val="right" w:pos="8838"/>
      </w:tabs>
    </w:pPr>
    <w:rPr>
      <w:sz w:val="20"/>
      <w:szCs w:val="20"/>
    </w:rPr>
  </w:style>
  <w:style w:type="character" w:customStyle="1" w:styleId="CabealhoChar">
    <w:name w:val="Cabeçalho Char"/>
    <w:basedOn w:val="Fontepargpadro"/>
    <w:link w:val="Cabealho"/>
    <w:uiPriority w:val="99"/>
    <w:rsid w:val="004F275D"/>
    <w:rPr>
      <w:rFonts w:ascii="Times New Roman" w:eastAsia="Times New Roman" w:hAnsi="Times New Roman" w:cs="Times New Roman"/>
      <w:sz w:val="20"/>
      <w:szCs w:val="20"/>
      <w:lang w:eastAsia="pt-BR"/>
    </w:rPr>
  </w:style>
  <w:style w:type="character" w:styleId="Nmerodepgina">
    <w:name w:val="page number"/>
    <w:basedOn w:val="Fontepargpadro"/>
    <w:rsid w:val="004F275D"/>
  </w:style>
  <w:style w:type="paragraph" w:styleId="Rodap">
    <w:name w:val="footer"/>
    <w:basedOn w:val="Normal"/>
    <w:link w:val="RodapChar"/>
    <w:rsid w:val="004F275D"/>
    <w:pPr>
      <w:tabs>
        <w:tab w:val="center" w:pos="4419"/>
        <w:tab w:val="right" w:pos="8838"/>
      </w:tabs>
    </w:pPr>
    <w:rPr>
      <w:sz w:val="20"/>
      <w:szCs w:val="20"/>
    </w:rPr>
  </w:style>
  <w:style w:type="character" w:customStyle="1" w:styleId="RodapChar">
    <w:name w:val="Rodapé Char"/>
    <w:basedOn w:val="Fontepargpadro"/>
    <w:link w:val="Rodap"/>
    <w:uiPriority w:val="99"/>
    <w:rsid w:val="004F275D"/>
    <w:rPr>
      <w:rFonts w:ascii="Times New Roman" w:eastAsia="Times New Roman" w:hAnsi="Times New Roman" w:cs="Times New Roman"/>
      <w:sz w:val="20"/>
      <w:szCs w:val="20"/>
      <w:lang w:eastAsia="pt-BR"/>
    </w:rPr>
  </w:style>
  <w:style w:type="paragraph" w:customStyle="1" w:styleId="BodyTextIndent22">
    <w:name w:val="Body Text Indent 22"/>
    <w:basedOn w:val="Normal"/>
    <w:rsid w:val="004F275D"/>
    <w:pPr>
      <w:spacing w:line="280" w:lineRule="atLeast"/>
      <w:ind w:left="284"/>
      <w:jc w:val="both"/>
    </w:pPr>
    <w:rPr>
      <w:rFonts w:ascii="Arial" w:hAnsi="Arial"/>
      <w:szCs w:val="20"/>
    </w:rPr>
  </w:style>
  <w:style w:type="paragraph" w:styleId="Commarcadores3">
    <w:name w:val="List Bullet 3"/>
    <w:basedOn w:val="Normal"/>
    <w:autoRedefine/>
    <w:semiHidden/>
    <w:rsid w:val="004F275D"/>
    <w:pPr>
      <w:tabs>
        <w:tab w:val="num" w:pos="926"/>
      </w:tabs>
      <w:ind w:left="926" w:hanging="360"/>
    </w:pPr>
    <w:rPr>
      <w:sz w:val="20"/>
      <w:szCs w:val="20"/>
    </w:rPr>
  </w:style>
  <w:style w:type="paragraph" w:styleId="NormalWeb">
    <w:name w:val="Normal (Web)"/>
    <w:basedOn w:val="Normal"/>
    <w:uiPriority w:val="99"/>
    <w:rsid w:val="004F275D"/>
    <w:pPr>
      <w:spacing w:before="100" w:beforeAutospacing="1" w:after="100" w:afterAutospacing="1"/>
    </w:pPr>
  </w:style>
  <w:style w:type="paragraph" w:styleId="Recuodecorpodetexto">
    <w:name w:val="Body Text Indent"/>
    <w:basedOn w:val="Normal"/>
    <w:link w:val="RecuodecorpodetextoChar"/>
    <w:uiPriority w:val="99"/>
    <w:rsid w:val="004F275D"/>
    <w:pPr>
      <w:numPr>
        <w:numId w:val="1"/>
      </w:numPr>
      <w:tabs>
        <w:tab w:val="clear" w:pos="926"/>
      </w:tabs>
      <w:spacing w:after="120"/>
      <w:ind w:left="283" w:firstLine="0"/>
    </w:pPr>
    <w:rPr>
      <w:sz w:val="20"/>
      <w:szCs w:val="20"/>
    </w:rPr>
  </w:style>
  <w:style w:type="character" w:customStyle="1" w:styleId="RecuodecorpodetextoChar">
    <w:name w:val="Recuo de corpo de texto Char"/>
    <w:basedOn w:val="Fontepargpadro"/>
    <w:link w:val="Recuodecorpodetexto"/>
    <w:uiPriority w:val="99"/>
    <w:rsid w:val="004F275D"/>
    <w:rPr>
      <w:rFonts w:ascii="Times New Roman" w:eastAsia="Times New Roman" w:hAnsi="Times New Roman" w:cs="Times New Roman"/>
      <w:sz w:val="20"/>
      <w:szCs w:val="20"/>
      <w:lang w:eastAsia="pt-BR"/>
    </w:rPr>
  </w:style>
  <w:style w:type="paragraph" w:styleId="Ttulo">
    <w:name w:val="Title"/>
    <w:basedOn w:val="Normal"/>
    <w:link w:val="TtuloChar"/>
    <w:uiPriority w:val="10"/>
    <w:qFormat/>
    <w:rsid w:val="004F275D"/>
    <w:pPr>
      <w:tabs>
        <w:tab w:val="left" w:pos="2340"/>
      </w:tabs>
      <w:spacing w:line="320" w:lineRule="atLeast"/>
      <w:jc w:val="center"/>
    </w:pPr>
    <w:rPr>
      <w:rFonts w:ascii="Arial" w:hAnsi="Arial"/>
      <w:b/>
    </w:rPr>
  </w:style>
  <w:style w:type="character" w:customStyle="1" w:styleId="TtuloChar">
    <w:name w:val="Título Char"/>
    <w:basedOn w:val="Fontepargpadro"/>
    <w:link w:val="Ttulo"/>
    <w:rsid w:val="004F275D"/>
    <w:rPr>
      <w:rFonts w:ascii="Arial" w:eastAsia="Times New Roman" w:hAnsi="Arial" w:cs="Times New Roman"/>
      <w:b/>
      <w:sz w:val="24"/>
      <w:szCs w:val="24"/>
      <w:lang w:eastAsia="pt-BR"/>
    </w:rPr>
  </w:style>
  <w:style w:type="character" w:styleId="Hyperlink">
    <w:name w:val="Hyperlink"/>
    <w:rsid w:val="004F275D"/>
    <w:rPr>
      <w:color w:val="0000FF"/>
      <w:u w:val="single"/>
    </w:rPr>
  </w:style>
  <w:style w:type="paragraph" w:customStyle="1" w:styleId="nvel1">
    <w:name w:val="nível 1"/>
    <w:basedOn w:val="Normal"/>
    <w:link w:val="nvel1Char"/>
    <w:qFormat/>
    <w:rsid w:val="004F275D"/>
    <w:pPr>
      <w:tabs>
        <w:tab w:val="left" w:pos="567"/>
      </w:tabs>
      <w:spacing w:line="360" w:lineRule="auto"/>
      <w:ind w:left="576" w:hanging="576"/>
      <w:jc w:val="both"/>
    </w:pPr>
    <w:rPr>
      <w:rFonts w:ascii="Arial" w:eastAsia="Calibri" w:hAnsi="Arial"/>
      <w:sz w:val="20"/>
      <w:szCs w:val="20"/>
    </w:rPr>
  </w:style>
  <w:style w:type="paragraph" w:customStyle="1" w:styleId="nvel2">
    <w:name w:val="nível 2"/>
    <w:link w:val="nvel2Char"/>
    <w:qFormat/>
    <w:rsid w:val="004F275D"/>
    <w:pPr>
      <w:tabs>
        <w:tab w:val="left" w:pos="851"/>
      </w:tabs>
      <w:spacing w:after="0" w:line="360" w:lineRule="auto"/>
      <w:ind w:left="720" w:hanging="720"/>
      <w:jc w:val="both"/>
    </w:pPr>
    <w:rPr>
      <w:rFonts w:ascii="Arial" w:eastAsia="Calibri" w:hAnsi="Arial" w:cs="Times New Roman"/>
      <w:sz w:val="20"/>
      <w:szCs w:val="20"/>
      <w:lang w:eastAsia="pt-BR"/>
    </w:rPr>
  </w:style>
  <w:style w:type="character" w:customStyle="1" w:styleId="nvel1Char">
    <w:name w:val="nível 1 Char"/>
    <w:link w:val="nvel1"/>
    <w:rsid w:val="004F275D"/>
    <w:rPr>
      <w:rFonts w:ascii="Arial" w:eastAsia="Calibri" w:hAnsi="Arial" w:cs="Times New Roman"/>
      <w:sz w:val="20"/>
      <w:szCs w:val="20"/>
      <w:lang w:eastAsia="pt-BR"/>
    </w:rPr>
  </w:style>
  <w:style w:type="character" w:customStyle="1" w:styleId="nvel2Char">
    <w:name w:val="nível 2 Char"/>
    <w:link w:val="nvel2"/>
    <w:rsid w:val="004F275D"/>
    <w:rPr>
      <w:rFonts w:ascii="Arial" w:eastAsia="Calibri" w:hAnsi="Arial" w:cs="Times New Roman"/>
      <w:sz w:val="20"/>
      <w:szCs w:val="20"/>
      <w:lang w:eastAsia="pt-BR"/>
    </w:rPr>
  </w:style>
  <w:style w:type="table" w:customStyle="1" w:styleId="TableNormal">
    <w:name w:val="Table Normal"/>
    <w:uiPriority w:val="2"/>
    <w:semiHidden/>
    <w:unhideWhenUsed/>
    <w:qFormat/>
    <w:rsid w:val="004F275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1"/>
    <w:qFormat/>
    <w:rsid w:val="004F275D"/>
    <w:pPr>
      <w:widowControl w:val="0"/>
    </w:pPr>
    <w:rPr>
      <w:rFonts w:ascii="Calibri" w:eastAsia="Calibri" w:hAnsi="Calibri"/>
      <w:sz w:val="22"/>
      <w:szCs w:val="22"/>
      <w:lang w:val="en-US" w:eastAsia="en-US"/>
    </w:rPr>
  </w:style>
  <w:style w:type="paragraph" w:customStyle="1" w:styleId="TableParagraph">
    <w:name w:val="Table Paragraph"/>
    <w:basedOn w:val="Normal"/>
    <w:uiPriority w:val="1"/>
    <w:qFormat/>
    <w:rsid w:val="004F275D"/>
    <w:pPr>
      <w:widowControl w:val="0"/>
    </w:pPr>
    <w:rPr>
      <w:rFonts w:ascii="Calibri" w:eastAsia="Calibri" w:hAnsi="Calibri"/>
      <w:sz w:val="22"/>
      <w:szCs w:val="22"/>
      <w:lang w:val="en-US" w:eastAsia="en-US"/>
    </w:rPr>
  </w:style>
  <w:style w:type="paragraph" w:styleId="Textodebalo">
    <w:name w:val="Balloon Text"/>
    <w:basedOn w:val="Normal"/>
    <w:link w:val="TextodebaloChar"/>
    <w:uiPriority w:val="99"/>
    <w:semiHidden/>
    <w:unhideWhenUsed/>
    <w:rsid w:val="004F275D"/>
    <w:pPr>
      <w:widowControl w:val="0"/>
    </w:pPr>
    <w:rPr>
      <w:rFonts w:ascii="Tahoma" w:eastAsia="Calibri" w:hAnsi="Tahoma" w:cs="Tahoma"/>
      <w:sz w:val="16"/>
      <w:szCs w:val="16"/>
      <w:lang w:val="en-US" w:eastAsia="en-US"/>
    </w:rPr>
  </w:style>
  <w:style w:type="character" w:customStyle="1" w:styleId="TextodebaloChar">
    <w:name w:val="Texto de balão Char"/>
    <w:basedOn w:val="Fontepargpadro"/>
    <w:link w:val="Textodebalo"/>
    <w:uiPriority w:val="99"/>
    <w:semiHidden/>
    <w:rsid w:val="004F275D"/>
    <w:rPr>
      <w:rFonts w:ascii="Tahoma" w:eastAsia="Calibri" w:hAnsi="Tahoma" w:cs="Tahoma"/>
      <w:sz w:val="16"/>
      <w:szCs w:val="16"/>
      <w:lang w:val="en-US"/>
    </w:rPr>
  </w:style>
  <w:style w:type="paragraph" w:styleId="Subttulo">
    <w:name w:val="Subtitle"/>
    <w:basedOn w:val="Normal"/>
    <w:next w:val="Normal"/>
    <w:link w:val="SubttuloChar"/>
    <w:qFormat/>
    <w:rsid w:val="004F275D"/>
    <w:pPr>
      <w:spacing w:after="60"/>
      <w:jc w:val="both"/>
      <w:outlineLvl w:val="1"/>
    </w:pPr>
    <w:rPr>
      <w:rFonts w:ascii="Arial" w:hAnsi="Arial"/>
    </w:rPr>
  </w:style>
  <w:style w:type="character" w:customStyle="1" w:styleId="SubttuloChar">
    <w:name w:val="Subtítulo Char"/>
    <w:basedOn w:val="Fontepargpadro"/>
    <w:link w:val="Subttulo"/>
    <w:rsid w:val="004F275D"/>
    <w:rPr>
      <w:rFonts w:ascii="Arial" w:eastAsia="Times New Roman" w:hAnsi="Arial" w:cs="Times New Roman"/>
      <w:sz w:val="24"/>
      <w:szCs w:val="24"/>
      <w:lang w:eastAsia="pt-BR"/>
    </w:rPr>
  </w:style>
  <w:style w:type="character" w:styleId="Refdecomentrio">
    <w:name w:val="annotation reference"/>
    <w:uiPriority w:val="99"/>
    <w:unhideWhenUsed/>
    <w:qFormat/>
    <w:rsid w:val="004F275D"/>
    <w:rPr>
      <w:sz w:val="16"/>
      <w:szCs w:val="16"/>
    </w:rPr>
  </w:style>
  <w:style w:type="paragraph" w:styleId="Assuntodocomentrio">
    <w:name w:val="annotation subject"/>
    <w:basedOn w:val="Textodecomentrio"/>
    <w:next w:val="Textodecomentrio"/>
    <w:link w:val="AssuntodocomentrioChar"/>
    <w:uiPriority w:val="99"/>
    <w:semiHidden/>
    <w:unhideWhenUsed/>
    <w:rsid w:val="004F275D"/>
    <w:pPr>
      <w:widowControl w:val="0"/>
    </w:pPr>
    <w:rPr>
      <w:rFonts w:ascii="Calibri" w:eastAsia="Calibri" w:hAnsi="Calibri"/>
      <w:b/>
      <w:bCs/>
      <w:lang w:val="en-US" w:eastAsia="en-US"/>
    </w:rPr>
  </w:style>
  <w:style w:type="character" w:customStyle="1" w:styleId="AssuntodocomentrioChar">
    <w:name w:val="Assunto do comentário Char"/>
    <w:basedOn w:val="TextodecomentrioChar"/>
    <w:link w:val="Assuntodocomentrio"/>
    <w:uiPriority w:val="99"/>
    <w:semiHidden/>
    <w:rsid w:val="004F275D"/>
    <w:rPr>
      <w:rFonts w:ascii="Calibri" w:eastAsia="Calibri" w:hAnsi="Calibri" w:cs="Times New Roman"/>
      <w:b/>
      <w:bCs/>
      <w:sz w:val="20"/>
      <w:szCs w:val="20"/>
      <w:lang w:val="en-US" w:eastAsia="pt-BR"/>
    </w:rPr>
  </w:style>
  <w:style w:type="character" w:customStyle="1" w:styleId="TextodecomentrioChar1">
    <w:name w:val="Texto de comentário Char1"/>
    <w:basedOn w:val="Fontepargpadro"/>
    <w:link w:val="Textodecomentrio"/>
    <w:uiPriority w:val="99"/>
    <w:semiHidden/>
    <w:rsid w:val="004F275D"/>
    <w:rPr>
      <w:rFonts w:ascii="Times New Roman" w:eastAsia="Times New Roman" w:hAnsi="Times New Roman" w:cs="Times New Roman"/>
      <w:sz w:val="20"/>
      <w:szCs w:val="20"/>
      <w:lang w:eastAsia="pt-BR"/>
    </w:rPr>
  </w:style>
  <w:style w:type="paragraph" w:customStyle="1" w:styleId="Default">
    <w:name w:val="Default"/>
    <w:rsid w:val="004F275D"/>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Estilo1">
    <w:name w:val="Estilo1"/>
    <w:uiPriority w:val="99"/>
    <w:rsid w:val="004F275D"/>
    <w:pPr>
      <w:numPr>
        <w:numId w:val="2"/>
      </w:numPr>
    </w:pPr>
  </w:style>
  <w:style w:type="paragraph" w:customStyle="1" w:styleId="Recuodecorpodetexto211">
    <w:name w:val="Recuo de corpo de texto 211"/>
    <w:basedOn w:val="Normal"/>
    <w:rsid w:val="004F275D"/>
    <w:pPr>
      <w:spacing w:line="280" w:lineRule="atLeast"/>
      <w:ind w:left="567"/>
      <w:jc w:val="both"/>
    </w:pPr>
    <w:rPr>
      <w:rFonts w:ascii="Arial" w:hAnsi="Arial"/>
      <w:szCs w:val="20"/>
    </w:rPr>
  </w:style>
  <w:style w:type="paragraph" w:customStyle="1" w:styleId="Corpodetexto211">
    <w:name w:val="Corpo de texto 211"/>
    <w:basedOn w:val="Normal"/>
    <w:rsid w:val="004F275D"/>
    <w:pPr>
      <w:spacing w:line="280" w:lineRule="atLeast"/>
      <w:ind w:left="1134"/>
      <w:jc w:val="both"/>
    </w:pPr>
    <w:rPr>
      <w:rFonts w:ascii="Arial" w:hAnsi="Arial"/>
      <w:szCs w:val="20"/>
    </w:rPr>
  </w:style>
  <w:style w:type="paragraph" w:customStyle="1" w:styleId="Recuodecorpodetexto311">
    <w:name w:val="Recuo de corpo de texto 311"/>
    <w:basedOn w:val="Normal"/>
    <w:rsid w:val="004F275D"/>
    <w:pPr>
      <w:ind w:left="851"/>
      <w:jc w:val="both"/>
    </w:pPr>
    <w:rPr>
      <w:rFonts w:ascii="Arial" w:hAnsi="Arial"/>
      <w:szCs w:val="20"/>
    </w:rPr>
  </w:style>
  <w:style w:type="paragraph" w:styleId="Lista2">
    <w:name w:val="List 2"/>
    <w:basedOn w:val="Normal"/>
    <w:semiHidden/>
    <w:rsid w:val="004F275D"/>
    <w:pPr>
      <w:ind w:left="566" w:hanging="283"/>
    </w:pPr>
    <w:rPr>
      <w:sz w:val="20"/>
      <w:szCs w:val="20"/>
    </w:rPr>
  </w:style>
  <w:style w:type="paragraph" w:customStyle="1" w:styleId="BodyText26">
    <w:name w:val="Body Text 26"/>
    <w:basedOn w:val="Normal"/>
    <w:rsid w:val="004F275D"/>
    <w:pPr>
      <w:spacing w:line="280" w:lineRule="atLeast"/>
      <w:ind w:firstLine="1701"/>
      <w:jc w:val="both"/>
    </w:pPr>
    <w:rPr>
      <w:rFonts w:ascii="Arial" w:hAnsi="Arial"/>
      <w:szCs w:val="20"/>
    </w:rPr>
  </w:style>
  <w:style w:type="paragraph" w:customStyle="1" w:styleId="BodyTextIndent24">
    <w:name w:val="Body Text Indent 24"/>
    <w:basedOn w:val="Normal"/>
    <w:rsid w:val="004F275D"/>
    <w:pPr>
      <w:ind w:left="709"/>
      <w:jc w:val="both"/>
    </w:pPr>
    <w:rPr>
      <w:rFonts w:ascii="Arial" w:hAnsi="Arial"/>
      <w:szCs w:val="20"/>
    </w:rPr>
  </w:style>
  <w:style w:type="paragraph" w:customStyle="1" w:styleId="BodyText24">
    <w:name w:val="Body Text 24"/>
    <w:basedOn w:val="Normal"/>
    <w:rsid w:val="004F275D"/>
    <w:pPr>
      <w:spacing w:line="280" w:lineRule="atLeast"/>
      <w:ind w:firstLine="567"/>
      <w:jc w:val="both"/>
    </w:pPr>
    <w:rPr>
      <w:rFonts w:ascii="Arial" w:hAnsi="Arial"/>
      <w:szCs w:val="20"/>
    </w:rPr>
  </w:style>
  <w:style w:type="paragraph" w:customStyle="1" w:styleId="BodyTextIndent23">
    <w:name w:val="Body Text Indent 23"/>
    <w:basedOn w:val="Normal"/>
    <w:rsid w:val="004F275D"/>
    <w:pPr>
      <w:ind w:left="2268"/>
      <w:jc w:val="both"/>
    </w:pPr>
    <w:rPr>
      <w:rFonts w:ascii="Arial" w:hAnsi="Arial"/>
      <w:szCs w:val="20"/>
    </w:rPr>
  </w:style>
  <w:style w:type="paragraph" w:customStyle="1" w:styleId="BodyText23">
    <w:name w:val="Body Text 23"/>
    <w:basedOn w:val="Normal"/>
    <w:rsid w:val="004F275D"/>
    <w:pPr>
      <w:ind w:left="851"/>
      <w:jc w:val="both"/>
    </w:pPr>
    <w:rPr>
      <w:rFonts w:ascii="Arial" w:hAnsi="Arial"/>
      <w:color w:val="000000"/>
      <w:szCs w:val="20"/>
    </w:rPr>
  </w:style>
  <w:style w:type="paragraph" w:customStyle="1" w:styleId="BodyTextIndent31">
    <w:name w:val="Body Text Indent 31"/>
    <w:basedOn w:val="Normal"/>
    <w:rsid w:val="004F275D"/>
    <w:pPr>
      <w:spacing w:line="280" w:lineRule="atLeast"/>
      <w:ind w:left="993"/>
      <w:jc w:val="both"/>
    </w:pPr>
    <w:rPr>
      <w:rFonts w:ascii="Arial" w:hAnsi="Arial"/>
      <w:szCs w:val="20"/>
    </w:rPr>
  </w:style>
  <w:style w:type="paragraph" w:customStyle="1" w:styleId="Normal1">
    <w:name w:val="Normal1"/>
    <w:basedOn w:val="Normal"/>
    <w:rsid w:val="004F275D"/>
    <w:pPr>
      <w:jc w:val="both"/>
    </w:pPr>
    <w:rPr>
      <w:sz w:val="26"/>
      <w:szCs w:val="20"/>
    </w:rPr>
  </w:style>
  <w:style w:type="paragraph" w:customStyle="1" w:styleId="12">
    <w:name w:val="12"/>
    <w:basedOn w:val="Normal"/>
    <w:rsid w:val="004F275D"/>
    <w:pPr>
      <w:ind w:left="1843" w:hanging="283"/>
      <w:jc w:val="both"/>
    </w:pPr>
    <w:rPr>
      <w:szCs w:val="20"/>
    </w:rPr>
  </w:style>
  <w:style w:type="paragraph" w:customStyle="1" w:styleId="P30">
    <w:name w:val="P30"/>
    <w:basedOn w:val="Normal"/>
    <w:rsid w:val="004F275D"/>
    <w:pPr>
      <w:jc w:val="both"/>
    </w:pPr>
    <w:rPr>
      <w:b/>
      <w:snapToGrid w:val="0"/>
      <w:szCs w:val="20"/>
    </w:rPr>
  </w:style>
  <w:style w:type="paragraph" w:customStyle="1" w:styleId="BodyTextIndent21">
    <w:name w:val="Body Text Indent 21"/>
    <w:basedOn w:val="Normal"/>
    <w:rsid w:val="004F275D"/>
    <w:pPr>
      <w:widowControl w:val="0"/>
      <w:spacing w:line="280" w:lineRule="auto"/>
      <w:ind w:left="567"/>
      <w:jc w:val="both"/>
    </w:pPr>
    <w:rPr>
      <w:rFonts w:ascii="Arial" w:hAnsi="Arial"/>
      <w:snapToGrid w:val="0"/>
      <w:szCs w:val="20"/>
    </w:rPr>
  </w:style>
  <w:style w:type="paragraph" w:customStyle="1" w:styleId="P20">
    <w:name w:val="P2"/>
    <w:rsid w:val="004F275D"/>
    <w:pPr>
      <w:widowControl w:val="0"/>
      <w:tabs>
        <w:tab w:val="left" w:pos="720"/>
      </w:tabs>
      <w:spacing w:after="0" w:line="240" w:lineRule="auto"/>
      <w:ind w:left="1152" w:hanging="576"/>
      <w:jc w:val="both"/>
    </w:pPr>
    <w:rPr>
      <w:rFonts w:ascii="Courier" w:eastAsia="Times New Roman" w:hAnsi="Courier" w:cs="Times New Roman"/>
      <w:snapToGrid w:val="0"/>
      <w:sz w:val="24"/>
      <w:szCs w:val="20"/>
      <w:lang w:eastAsia="pt-BR"/>
    </w:rPr>
  </w:style>
  <w:style w:type="paragraph" w:customStyle="1" w:styleId="item-1">
    <w:name w:val="item-1"/>
    <w:basedOn w:val="Normal"/>
    <w:rsid w:val="004F275D"/>
    <w:pPr>
      <w:spacing w:before="240" w:after="240" w:line="320" w:lineRule="atLeast"/>
      <w:ind w:left="425" w:hanging="425"/>
      <w:jc w:val="both"/>
    </w:pPr>
    <w:rPr>
      <w:b/>
      <w:szCs w:val="20"/>
    </w:rPr>
  </w:style>
  <w:style w:type="paragraph" w:customStyle="1" w:styleId="Nvel20">
    <w:name w:val="Nível 2"/>
    <w:basedOn w:val="Normal"/>
    <w:rsid w:val="004F275D"/>
    <w:pPr>
      <w:tabs>
        <w:tab w:val="num" w:pos="576"/>
        <w:tab w:val="num" w:pos="1021"/>
      </w:tabs>
      <w:spacing w:before="120"/>
      <w:ind w:left="1020" w:hanging="510"/>
      <w:jc w:val="both"/>
    </w:pPr>
  </w:style>
  <w:style w:type="paragraph" w:styleId="Reviso">
    <w:name w:val="Revision"/>
    <w:hidden/>
    <w:uiPriority w:val="99"/>
    <w:semiHidden/>
    <w:rsid w:val="00C246A5"/>
    <w:pPr>
      <w:spacing w:after="0" w:line="240" w:lineRule="auto"/>
    </w:pPr>
    <w:rPr>
      <w:rFonts w:ascii="Times New Roman" w:eastAsia="Times New Roman" w:hAnsi="Times New Roman" w:cs="Times New Roman"/>
      <w:sz w:val="24"/>
      <w:szCs w:val="24"/>
      <w:lang w:eastAsia="pt-BR"/>
    </w:rPr>
  </w:style>
  <w:style w:type="paragraph" w:customStyle="1" w:styleId="Recuodecorpodetexto22">
    <w:name w:val="Recuo de corpo de texto 22"/>
    <w:basedOn w:val="Normal"/>
    <w:rsid w:val="004C20FA"/>
    <w:pPr>
      <w:spacing w:line="280" w:lineRule="atLeast"/>
      <w:ind w:left="567"/>
      <w:jc w:val="both"/>
    </w:pPr>
    <w:rPr>
      <w:rFonts w:ascii="Arial" w:hAnsi="Arial"/>
      <w:szCs w:val="20"/>
    </w:rPr>
  </w:style>
  <w:style w:type="character" w:customStyle="1" w:styleId="apple-converted-space">
    <w:name w:val="apple-converted-space"/>
    <w:rsid w:val="004C20FA"/>
  </w:style>
  <w:style w:type="paragraph" w:customStyle="1" w:styleId="Recuodecorpodetexto23">
    <w:name w:val="Recuo de corpo de texto 23"/>
    <w:basedOn w:val="Normal"/>
    <w:rsid w:val="0040507B"/>
    <w:pPr>
      <w:spacing w:line="280" w:lineRule="atLeast"/>
      <w:ind w:left="567"/>
      <w:jc w:val="both"/>
    </w:pPr>
    <w:rPr>
      <w:rFonts w:ascii="Arial" w:hAnsi="Arial"/>
      <w:szCs w:val="20"/>
    </w:rPr>
  </w:style>
  <w:style w:type="paragraph" w:customStyle="1" w:styleId="Corpodetexto22">
    <w:name w:val="Corpo de texto 22"/>
    <w:basedOn w:val="Normal"/>
    <w:rsid w:val="0040507B"/>
    <w:pPr>
      <w:spacing w:line="280" w:lineRule="atLeast"/>
      <w:ind w:left="1134"/>
      <w:jc w:val="both"/>
    </w:pPr>
    <w:rPr>
      <w:rFonts w:ascii="Arial" w:hAnsi="Arial"/>
      <w:szCs w:val="20"/>
    </w:rPr>
  </w:style>
  <w:style w:type="paragraph" w:customStyle="1" w:styleId="Recuodecorpodetexto32">
    <w:name w:val="Recuo de corpo de texto 32"/>
    <w:basedOn w:val="Normal"/>
    <w:rsid w:val="0040507B"/>
    <w:pPr>
      <w:ind w:left="851"/>
      <w:jc w:val="both"/>
    </w:pPr>
    <w:rPr>
      <w:rFonts w:ascii="Arial" w:hAnsi="Arial"/>
      <w:szCs w:val="20"/>
    </w:rPr>
  </w:style>
  <w:style w:type="character" w:styleId="Forte">
    <w:name w:val="Strong"/>
    <w:uiPriority w:val="22"/>
    <w:qFormat/>
    <w:rsid w:val="0040507B"/>
    <w:rPr>
      <w:b/>
      <w:bCs/>
    </w:rPr>
  </w:style>
  <w:style w:type="character" w:styleId="HiperlinkVisitado">
    <w:name w:val="FollowedHyperlink"/>
    <w:basedOn w:val="Fontepargpadro"/>
    <w:uiPriority w:val="99"/>
    <w:semiHidden/>
    <w:unhideWhenUsed/>
    <w:rsid w:val="00580312"/>
    <w:rPr>
      <w:color w:val="800080" w:themeColor="followedHyperlink"/>
      <w:u w:val="single"/>
    </w:rPr>
  </w:style>
  <w:style w:type="paragraph" w:styleId="TextosemFormatao">
    <w:name w:val="Plain Text"/>
    <w:basedOn w:val="Normal"/>
    <w:link w:val="TextosemFormataoChar"/>
    <w:rsid w:val="00421E49"/>
    <w:rPr>
      <w:rFonts w:ascii="Courier New" w:hAnsi="Courier New" w:cs="Courier New"/>
      <w:sz w:val="20"/>
      <w:szCs w:val="20"/>
    </w:rPr>
  </w:style>
  <w:style w:type="character" w:customStyle="1" w:styleId="TextosemFormataoChar">
    <w:name w:val="Texto sem Formatação Char"/>
    <w:basedOn w:val="Fontepargpadro"/>
    <w:link w:val="TextosemFormatao"/>
    <w:rsid w:val="00421E49"/>
    <w:rPr>
      <w:rFonts w:ascii="Courier New" w:eastAsia="Times New Roman" w:hAnsi="Courier New" w:cs="Courier New"/>
      <w:sz w:val="20"/>
      <w:szCs w:val="20"/>
      <w:lang w:eastAsia="pt-BR"/>
    </w:rPr>
  </w:style>
  <w:style w:type="table" w:styleId="Tabelacomgrade">
    <w:name w:val="Table Grid"/>
    <w:basedOn w:val="Tabelanormal"/>
    <w:uiPriority w:val="59"/>
    <w:rsid w:val="000C6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10408"/>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Text">
    <w:name w:val="Default Text"/>
    <w:basedOn w:val="Normal"/>
    <w:rsid w:val="007D23DE"/>
    <w:rPr>
      <w:szCs w:val="20"/>
      <w:lang w:eastAsia="en-US"/>
    </w:rPr>
  </w:style>
  <w:style w:type="paragraph" w:styleId="Saudao">
    <w:name w:val="Salutation"/>
    <w:basedOn w:val="Normal"/>
    <w:link w:val="SaudaoChar"/>
    <w:rsid w:val="007D23DE"/>
    <w:pPr>
      <w:jc w:val="both"/>
    </w:pPr>
    <w:rPr>
      <w:rFonts w:ascii="Arial" w:hAnsi="Arial"/>
      <w:szCs w:val="20"/>
    </w:rPr>
  </w:style>
  <w:style w:type="character" w:customStyle="1" w:styleId="SaudaoChar">
    <w:name w:val="Saudação Char"/>
    <w:basedOn w:val="Fontepargpadro"/>
    <w:link w:val="Saudao"/>
    <w:rsid w:val="007D23DE"/>
    <w:rPr>
      <w:rFonts w:ascii="Arial" w:eastAsia="Times New Roman" w:hAnsi="Arial" w:cs="Times New Roman"/>
      <w:sz w:val="24"/>
      <w:szCs w:val="20"/>
      <w:lang w:eastAsia="pt-BR"/>
    </w:rPr>
  </w:style>
  <w:style w:type="paragraph" w:styleId="Lista">
    <w:name w:val="List"/>
    <w:basedOn w:val="Normal"/>
    <w:rsid w:val="007D23DE"/>
    <w:pPr>
      <w:ind w:left="283" w:hanging="283"/>
    </w:pPr>
    <w:rPr>
      <w:rFonts w:ascii="MS Sans Serif" w:hAnsi="MS Sans Serif"/>
      <w:sz w:val="20"/>
      <w:szCs w:val="20"/>
    </w:rPr>
  </w:style>
  <w:style w:type="paragraph" w:styleId="Pr-formataoHTML">
    <w:name w:val="HTML Preformatted"/>
    <w:basedOn w:val="Normal"/>
    <w:link w:val="Pr-formataoHTMLChar"/>
    <w:rsid w:val="007D23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hint="eastAsia"/>
      <w:sz w:val="20"/>
      <w:szCs w:val="20"/>
    </w:rPr>
  </w:style>
  <w:style w:type="character" w:customStyle="1" w:styleId="Pr-formataoHTMLChar">
    <w:name w:val="Pré-formatação HTML Char"/>
    <w:basedOn w:val="Fontepargpadro"/>
    <w:link w:val="Pr-formataoHTML"/>
    <w:rsid w:val="007D23DE"/>
    <w:rPr>
      <w:rFonts w:ascii="Arial Unicode MS" w:eastAsia="Arial Unicode MS" w:hAnsi="Arial Unicode MS" w:cs="Arial Unicode MS"/>
      <w:sz w:val="20"/>
      <w:szCs w:val="20"/>
      <w:lang w:eastAsia="pt-BR"/>
    </w:rPr>
  </w:style>
  <w:style w:type="paragraph" w:customStyle="1" w:styleId="texto1">
    <w:name w:val="texto1"/>
    <w:basedOn w:val="Normal"/>
    <w:rsid w:val="007D23DE"/>
    <w:pPr>
      <w:spacing w:before="100" w:beforeAutospacing="1" w:after="100" w:afterAutospacing="1" w:line="300" w:lineRule="atLeast"/>
      <w:jc w:val="both"/>
    </w:pPr>
    <w:rPr>
      <w:rFonts w:ascii="Arial" w:hAnsi="Arial" w:cs="Arial"/>
      <w:sz w:val="17"/>
      <w:szCs w:val="17"/>
    </w:rPr>
  </w:style>
  <w:style w:type="character" w:customStyle="1" w:styleId="d729180">
    <w:name w:val="d729180"/>
    <w:semiHidden/>
    <w:rsid w:val="007D23DE"/>
    <w:rPr>
      <w:rFonts w:ascii="Arial" w:hAnsi="Arial" w:cs="Arial"/>
      <w:color w:val="auto"/>
      <w:sz w:val="20"/>
      <w:szCs w:val="20"/>
    </w:rPr>
  </w:style>
  <w:style w:type="paragraph" w:customStyle="1" w:styleId="p-integra">
    <w:name w:val="p-integra"/>
    <w:basedOn w:val="Normal"/>
    <w:rsid w:val="007D23DE"/>
    <w:pPr>
      <w:spacing w:before="100" w:beforeAutospacing="1" w:after="100" w:afterAutospacing="1"/>
    </w:pPr>
    <w:rPr>
      <w:rFonts w:ascii="Arial Unicode MS" w:eastAsia="Arial Unicode MS" w:hAnsi="Arial Unicode MS" w:cs="Arial Unicode MS"/>
    </w:rPr>
  </w:style>
  <w:style w:type="paragraph" w:styleId="MapadoDocumento">
    <w:name w:val="Document Map"/>
    <w:basedOn w:val="Normal"/>
    <w:link w:val="MapadoDocumentoChar"/>
    <w:semiHidden/>
    <w:rsid w:val="007D23DE"/>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semiHidden/>
    <w:rsid w:val="007D23DE"/>
    <w:rPr>
      <w:rFonts w:ascii="Tahoma" w:eastAsia="Times New Roman" w:hAnsi="Tahoma" w:cs="Tahoma"/>
      <w:sz w:val="20"/>
      <w:szCs w:val="20"/>
      <w:shd w:val="clear" w:color="auto" w:fill="000080"/>
      <w:lang w:eastAsia="pt-BR"/>
    </w:rPr>
  </w:style>
  <w:style w:type="table" w:customStyle="1" w:styleId="Tabelacomgrade1">
    <w:name w:val="Tabela com grade1"/>
    <w:basedOn w:val="Tabelanormal"/>
    <w:next w:val="Tabelacomgrade"/>
    <w:rsid w:val="007D23D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24">
    <w:name w:val="Recuo de corpo de texto 24"/>
    <w:basedOn w:val="Normal"/>
    <w:rsid w:val="007D23DE"/>
    <w:pPr>
      <w:spacing w:line="280" w:lineRule="atLeast"/>
      <w:ind w:left="567"/>
      <w:jc w:val="both"/>
    </w:pPr>
    <w:rPr>
      <w:rFonts w:ascii="Arial" w:hAnsi="Arial"/>
      <w:szCs w:val="20"/>
    </w:rPr>
  </w:style>
  <w:style w:type="paragraph" w:customStyle="1" w:styleId="Recuodecorpodetexto33">
    <w:name w:val="Recuo de corpo de texto 33"/>
    <w:basedOn w:val="Normal"/>
    <w:rsid w:val="007D23DE"/>
    <w:pPr>
      <w:ind w:left="851"/>
      <w:jc w:val="both"/>
    </w:pPr>
    <w:rPr>
      <w:rFonts w:ascii="Arial" w:hAnsi="Arial"/>
      <w:szCs w:val="20"/>
    </w:rPr>
  </w:style>
  <w:style w:type="paragraph" w:customStyle="1" w:styleId="Corpodetexto31">
    <w:name w:val="Corpo de texto 31"/>
    <w:basedOn w:val="Normal"/>
    <w:rsid w:val="007D23DE"/>
    <w:pPr>
      <w:jc w:val="both"/>
    </w:pPr>
    <w:rPr>
      <w:rFonts w:ascii="Arial" w:hAnsi="Arial"/>
      <w:color w:val="000000"/>
      <w:szCs w:val="20"/>
    </w:rPr>
  </w:style>
  <w:style w:type="paragraph" w:customStyle="1" w:styleId="Corpodetexto23">
    <w:name w:val="Corpo de texto 23"/>
    <w:basedOn w:val="Normal"/>
    <w:rsid w:val="007D23DE"/>
    <w:pPr>
      <w:spacing w:line="280" w:lineRule="atLeast"/>
      <w:ind w:left="1134"/>
      <w:jc w:val="both"/>
    </w:pPr>
    <w:rPr>
      <w:rFonts w:ascii="Arial" w:hAnsi="Arial"/>
      <w:szCs w:val="20"/>
    </w:rPr>
  </w:style>
  <w:style w:type="paragraph" w:customStyle="1" w:styleId="Corpodeeditalpadro">
    <w:name w:val="Corpo de edital padrão"/>
    <w:basedOn w:val="Normal"/>
    <w:rsid w:val="007D23DE"/>
    <w:pPr>
      <w:tabs>
        <w:tab w:val="left" w:pos="850"/>
      </w:tabs>
      <w:suppressAutoHyphens/>
      <w:spacing w:after="170" w:line="100" w:lineRule="atLeast"/>
      <w:jc w:val="both"/>
    </w:pPr>
    <w:rPr>
      <w:rFonts w:ascii="Arial" w:hAnsi="Arial" w:cs="Arial"/>
      <w:sz w:val="22"/>
      <w:szCs w:val="22"/>
      <w:lang w:eastAsia="ar-SA"/>
    </w:rPr>
  </w:style>
  <w:style w:type="paragraph" w:styleId="Recuonormal">
    <w:name w:val="Normal Indent"/>
    <w:basedOn w:val="Normal"/>
    <w:semiHidden/>
    <w:rsid w:val="007D23DE"/>
    <w:pPr>
      <w:spacing w:before="120" w:after="120"/>
      <w:ind w:left="708"/>
      <w:jc w:val="both"/>
    </w:pPr>
    <w:rPr>
      <w:rFonts w:ascii="Arial" w:hAnsi="Arial"/>
      <w:sz w:val="22"/>
      <w:szCs w:val="20"/>
    </w:rPr>
  </w:style>
  <w:style w:type="paragraph" w:customStyle="1" w:styleId="Corpodetexto32">
    <w:name w:val="Corpo de texto 32"/>
    <w:basedOn w:val="Normal"/>
    <w:rsid w:val="007D23DE"/>
    <w:pPr>
      <w:jc w:val="both"/>
    </w:pPr>
    <w:rPr>
      <w:rFonts w:ascii="Arial" w:eastAsia="Calibri" w:hAnsi="Arial" w:cs="Arial"/>
      <w:color w:val="000000"/>
    </w:rPr>
  </w:style>
  <w:style w:type="paragraph" w:customStyle="1" w:styleId="PB">
    <w:name w:val="PB"/>
    <w:rsid w:val="00982BCA"/>
    <w:pPr>
      <w:tabs>
        <w:tab w:val="left" w:pos="720"/>
      </w:tabs>
      <w:spacing w:after="0" w:line="240" w:lineRule="auto"/>
      <w:ind w:left="1296" w:hanging="720"/>
      <w:jc w:val="both"/>
    </w:pPr>
    <w:rPr>
      <w:rFonts w:ascii="Courier" w:eastAsia="Times New Roman" w:hAnsi="Courier" w:cs="Times New Roman"/>
      <w:sz w:val="24"/>
      <w:szCs w:val="20"/>
      <w:lang w:eastAsia="pt-BR"/>
    </w:rPr>
  </w:style>
  <w:style w:type="paragraph" w:customStyle="1" w:styleId="Corpodetexto24">
    <w:name w:val="Corpo de texto 24"/>
    <w:basedOn w:val="Normal"/>
    <w:rsid w:val="00617B9E"/>
    <w:pPr>
      <w:spacing w:line="240" w:lineRule="exact"/>
      <w:jc w:val="both"/>
    </w:pPr>
    <w:rPr>
      <w:szCs w:val="20"/>
    </w:rPr>
  </w:style>
  <w:style w:type="paragraph" w:customStyle="1" w:styleId="C1">
    <w:name w:val="C1"/>
    <w:rsid w:val="00617B9E"/>
    <w:pPr>
      <w:spacing w:after="0" w:line="240" w:lineRule="auto"/>
      <w:jc w:val="center"/>
    </w:pPr>
    <w:rPr>
      <w:rFonts w:ascii="Courier" w:eastAsia="Times New Roman" w:hAnsi="Courier" w:cs="Times New Roman"/>
      <w:sz w:val="24"/>
      <w:szCs w:val="20"/>
      <w:lang w:eastAsia="pt-BR"/>
    </w:rPr>
  </w:style>
  <w:style w:type="paragraph" w:customStyle="1" w:styleId="xl46">
    <w:name w:val="xl46"/>
    <w:basedOn w:val="Normal"/>
    <w:rsid w:val="00617B9E"/>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tabelatextocentralizado">
    <w:name w:val="tabela_texto_centralizado"/>
    <w:basedOn w:val="Normal"/>
    <w:rsid w:val="00F848B2"/>
    <w:pPr>
      <w:spacing w:before="100" w:beforeAutospacing="1" w:after="100" w:afterAutospacing="1"/>
    </w:pPr>
  </w:style>
  <w:style w:type="paragraph" w:customStyle="1" w:styleId="tabelatextoalinhadoesquerda">
    <w:name w:val="tabela_texto_alinhado_esquerda"/>
    <w:basedOn w:val="Normal"/>
    <w:rsid w:val="00F848B2"/>
    <w:pPr>
      <w:spacing w:before="100" w:beforeAutospacing="1" w:after="100" w:afterAutospacing="1"/>
    </w:pPr>
  </w:style>
  <w:style w:type="character" w:styleId="nfase">
    <w:name w:val="Emphasis"/>
    <w:qFormat/>
    <w:rsid w:val="00F848B2"/>
    <w:rPr>
      <w:i/>
      <w:iCs/>
    </w:rPr>
  </w:style>
  <w:style w:type="paragraph" w:customStyle="1" w:styleId="Corpodetexto33">
    <w:name w:val="Corpo de texto 33"/>
    <w:basedOn w:val="Normal"/>
    <w:rsid w:val="00233F1F"/>
    <w:pPr>
      <w:tabs>
        <w:tab w:val="left" w:pos="1122"/>
        <w:tab w:val="left" w:pos="6509"/>
        <w:tab w:val="left" w:pos="8210"/>
        <w:tab w:val="left" w:pos="9911"/>
      </w:tabs>
      <w:jc w:val="center"/>
    </w:pPr>
    <w:rPr>
      <w:rFonts w:ascii="Courier New" w:hAnsi="Courier New"/>
      <w:sz w:val="22"/>
      <w:szCs w:val="20"/>
    </w:rPr>
  </w:style>
  <w:style w:type="paragraph" w:customStyle="1" w:styleId="font5">
    <w:name w:val="font5"/>
    <w:basedOn w:val="Normal"/>
    <w:rsid w:val="00DA2C13"/>
    <w:pPr>
      <w:spacing w:before="100" w:beforeAutospacing="1" w:after="100" w:afterAutospacing="1"/>
    </w:pPr>
    <w:rPr>
      <w:rFonts w:ascii="Arial" w:eastAsia="Arial Unicode MS" w:hAnsi="Arial" w:cs="Arial"/>
    </w:rPr>
  </w:style>
  <w:style w:type="paragraph" w:customStyle="1" w:styleId="tb1">
    <w:name w:val="tb1"/>
    <w:basedOn w:val="Normal"/>
    <w:autoRedefine/>
    <w:rsid w:val="00B0745E"/>
    <w:pPr>
      <w:numPr>
        <w:numId w:val="4"/>
      </w:numPr>
      <w:tabs>
        <w:tab w:val="clear" w:pos="644"/>
        <w:tab w:val="left" w:pos="213"/>
        <w:tab w:val="right" w:leader="dot" w:pos="3829"/>
      </w:tabs>
      <w:ind w:left="213" w:hanging="213"/>
      <w:jc w:val="both"/>
    </w:pPr>
    <w:rPr>
      <w:rFonts w:ascii="Arial" w:hAnsi="Arial" w:cs="Arial"/>
    </w:rPr>
  </w:style>
  <w:style w:type="paragraph" w:customStyle="1" w:styleId="t2a">
    <w:name w:val="t2a"/>
    <w:basedOn w:val="Normal"/>
    <w:rsid w:val="0056593F"/>
    <w:pPr>
      <w:numPr>
        <w:numId w:val="5"/>
      </w:numPr>
      <w:tabs>
        <w:tab w:val="left" w:pos="425"/>
        <w:tab w:val="right" w:leader="dot" w:pos="9639"/>
      </w:tabs>
      <w:jc w:val="both"/>
    </w:pPr>
    <w:rPr>
      <w:rFonts w:ascii="Arial" w:hAnsi="Arial" w:cs="Arial"/>
      <w:b/>
      <w:bCs/>
    </w:rPr>
  </w:style>
  <w:style w:type="paragraph" w:customStyle="1" w:styleId="Corpodetexto25">
    <w:name w:val="Corpo de texto 25"/>
    <w:basedOn w:val="Normal"/>
    <w:rsid w:val="0056593F"/>
    <w:pPr>
      <w:spacing w:line="280" w:lineRule="atLeast"/>
      <w:ind w:left="1134"/>
      <w:jc w:val="both"/>
    </w:pPr>
    <w:rPr>
      <w:rFonts w:ascii="Arial" w:hAnsi="Arial"/>
      <w:szCs w:val="20"/>
    </w:rPr>
  </w:style>
  <w:style w:type="paragraph" w:customStyle="1" w:styleId="Corpodetexto34">
    <w:name w:val="Corpo de texto 34"/>
    <w:basedOn w:val="Normal"/>
    <w:rsid w:val="0056593F"/>
    <w:pPr>
      <w:jc w:val="both"/>
    </w:pPr>
    <w:rPr>
      <w:rFonts w:ascii="Arial" w:hAnsi="Arial"/>
      <w:color w:val="000000"/>
      <w:szCs w:val="20"/>
    </w:rPr>
  </w:style>
  <w:style w:type="paragraph" w:customStyle="1" w:styleId="BulletQuadra">
    <w:name w:val="Bullet_Quadra"/>
    <w:basedOn w:val="Normal"/>
    <w:rsid w:val="000D1BCD"/>
    <w:pPr>
      <w:pageBreakBefore/>
      <w:widowControl w:val="0"/>
      <w:numPr>
        <w:numId w:val="6"/>
      </w:numPr>
      <w:spacing w:before="60" w:after="60"/>
      <w:jc w:val="both"/>
    </w:pPr>
    <w:rPr>
      <w:rFonts w:ascii="Humnst777 Lt BT" w:hAnsi="Humnst777 Lt BT"/>
      <w:sz w:val="22"/>
      <w:szCs w:val="20"/>
    </w:rPr>
  </w:style>
  <w:style w:type="paragraph" w:customStyle="1" w:styleId="List1">
    <w:name w:val="List 1"/>
    <w:basedOn w:val="Normal"/>
    <w:rsid w:val="000D1BCD"/>
    <w:pPr>
      <w:numPr>
        <w:numId w:val="7"/>
      </w:numPr>
      <w:tabs>
        <w:tab w:val="left" w:pos="720"/>
        <w:tab w:val="left" w:pos="1080"/>
        <w:tab w:val="left" w:pos="1440"/>
        <w:tab w:val="left" w:pos="1800"/>
        <w:tab w:val="left" w:pos="2160"/>
        <w:tab w:val="left" w:pos="2520"/>
        <w:tab w:val="left" w:pos="2880"/>
      </w:tabs>
      <w:spacing w:before="120" w:after="120"/>
      <w:jc w:val="both"/>
    </w:pPr>
    <w:rPr>
      <w:rFonts w:ascii="Arial" w:hAnsi="Arial"/>
      <w:bCs/>
      <w:sz w:val="22"/>
      <w:szCs w:val="20"/>
    </w:rPr>
  </w:style>
  <w:style w:type="paragraph" w:customStyle="1" w:styleId="Assinar">
    <w:name w:val="Assinar"/>
    <w:basedOn w:val="Normal"/>
    <w:autoRedefine/>
    <w:rsid w:val="000D1BCD"/>
    <w:pPr>
      <w:jc w:val="center"/>
    </w:pPr>
    <w:rPr>
      <w:rFonts w:ascii="Arial" w:hAnsi="Arial"/>
      <w:szCs w:val="20"/>
    </w:rPr>
  </w:style>
  <w:style w:type="paragraph" w:styleId="Data">
    <w:name w:val="Date"/>
    <w:basedOn w:val="Normal"/>
    <w:next w:val="Normal"/>
    <w:link w:val="DataChar"/>
    <w:autoRedefine/>
    <w:rsid w:val="000D1BCD"/>
    <w:pPr>
      <w:spacing w:before="120" w:after="120"/>
      <w:jc w:val="right"/>
    </w:pPr>
    <w:rPr>
      <w:rFonts w:ascii="Arial" w:hAnsi="Arial"/>
    </w:rPr>
  </w:style>
  <w:style w:type="character" w:customStyle="1" w:styleId="DataChar">
    <w:name w:val="Data Char"/>
    <w:basedOn w:val="Fontepargpadro"/>
    <w:link w:val="Data"/>
    <w:rsid w:val="000D1BCD"/>
    <w:rPr>
      <w:rFonts w:ascii="Arial" w:eastAsia="Times New Roman" w:hAnsi="Arial" w:cs="Times New Roman"/>
      <w:sz w:val="24"/>
      <w:szCs w:val="24"/>
      <w:lang w:eastAsia="pt-BR"/>
    </w:rPr>
  </w:style>
  <w:style w:type="paragraph" w:customStyle="1" w:styleId="TtuloAnexo">
    <w:name w:val="Título Anexo"/>
    <w:basedOn w:val="Normal"/>
    <w:autoRedefine/>
    <w:rsid w:val="00D15F89"/>
    <w:pPr>
      <w:keepNext/>
      <w:ind w:left="1418" w:hanging="1418"/>
      <w:jc w:val="center"/>
      <w:outlineLvl w:val="3"/>
    </w:pPr>
    <w:rPr>
      <w:rFonts w:ascii="Arial" w:hAnsi="Arial" w:cs="Arial"/>
      <w:b/>
      <w:bCs/>
      <w:snapToGrid w:val="0"/>
      <w:lang w:val="es-ES_tradnl"/>
    </w:rPr>
  </w:style>
  <w:style w:type="paragraph" w:customStyle="1" w:styleId="Recuodecorpodetexto34">
    <w:name w:val="Recuo de corpo de texto 34"/>
    <w:basedOn w:val="Normal"/>
    <w:rsid w:val="00D73686"/>
    <w:pPr>
      <w:ind w:left="851"/>
      <w:jc w:val="both"/>
    </w:pPr>
    <w:rPr>
      <w:rFonts w:ascii="Arial" w:hAnsi="Arial"/>
      <w:szCs w:val="20"/>
    </w:rPr>
  </w:style>
  <w:style w:type="character" w:customStyle="1" w:styleId="Char">
    <w:name w:val="Char"/>
    <w:basedOn w:val="Fontepargpadro"/>
    <w:rsid w:val="00D73686"/>
    <w:rPr>
      <w:rFonts w:ascii="Arial" w:hAnsi="Arial"/>
      <w:sz w:val="24"/>
      <w:lang w:val="pt-BR" w:eastAsia="pt-BR" w:bidi="ar-SA"/>
    </w:rPr>
  </w:style>
  <w:style w:type="paragraph" w:customStyle="1" w:styleId="Corpodetexto35">
    <w:name w:val="Corpo de texto 35"/>
    <w:basedOn w:val="Normal"/>
    <w:rsid w:val="00A1502E"/>
    <w:pPr>
      <w:jc w:val="both"/>
    </w:pPr>
    <w:rPr>
      <w:rFonts w:ascii="Arial" w:hAnsi="Arial"/>
      <w:color w:val="000000"/>
      <w:szCs w:val="20"/>
    </w:rPr>
  </w:style>
  <w:style w:type="paragraph" w:customStyle="1" w:styleId="Corpodetexto26">
    <w:name w:val="Corpo de texto 26"/>
    <w:basedOn w:val="Normal"/>
    <w:rsid w:val="00E539AE"/>
    <w:pPr>
      <w:spacing w:line="280" w:lineRule="atLeast"/>
      <w:ind w:left="1134"/>
      <w:jc w:val="both"/>
    </w:pPr>
    <w:rPr>
      <w:rFonts w:ascii="Arial" w:hAnsi="Arial"/>
      <w:szCs w:val="20"/>
    </w:rPr>
  </w:style>
  <w:style w:type="paragraph" w:customStyle="1" w:styleId="Corpodetexto27">
    <w:name w:val="Corpo de texto 27"/>
    <w:basedOn w:val="Normal"/>
    <w:rsid w:val="003B7F0E"/>
    <w:pPr>
      <w:spacing w:line="280" w:lineRule="atLeast"/>
      <w:ind w:left="1134"/>
      <w:jc w:val="both"/>
    </w:pPr>
    <w:rPr>
      <w:rFonts w:ascii="Arial" w:hAnsi="Arial"/>
      <w:szCs w:val="20"/>
    </w:rPr>
  </w:style>
  <w:style w:type="paragraph" w:customStyle="1" w:styleId="textojustificado">
    <w:name w:val="texto_justificado"/>
    <w:basedOn w:val="Normal"/>
    <w:rsid w:val="00494406"/>
    <w:pPr>
      <w:spacing w:before="100" w:beforeAutospacing="1" w:after="100" w:afterAutospacing="1"/>
    </w:pPr>
  </w:style>
  <w:style w:type="character" w:customStyle="1" w:styleId="PargrafodaListaChar">
    <w:name w:val="Parágrafo da Lista Char"/>
    <w:link w:val="PargrafodaLista"/>
    <w:uiPriority w:val="34"/>
    <w:rsid w:val="00D01563"/>
    <w:rPr>
      <w:rFonts w:ascii="Calibri" w:eastAsia="Calibri" w:hAnsi="Calibri" w:cs="Times New Roman"/>
      <w:lang w:val="en-US"/>
    </w:rPr>
  </w:style>
  <w:style w:type="character" w:customStyle="1" w:styleId="MenoPendente1">
    <w:name w:val="Menção Pendente1"/>
    <w:basedOn w:val="Fontepargpadro"/>
    <w:uiPriority w:val="99"/>
    <w:semiHidden/>
    <w:unhideWhenUsed/>
    <w:rsid w:val="00E420DB"/>
    <w:rPr>
      <w:color w:val="605E5C"/>
      <w:shd w:val="clear" w:color="auto" w:fill="E1DFDD"/>
    </w:rPr>
  </w:style>
  <w:style w:type="paragraph" w:customStyle="1" w:styleId="Ttulo10">
    <w:name w:val="Título1"/>
    <w:basedOn w:val="Normal"/>
    <w:next w:val="Corpodetexto"/>
    <w:rsid w:val="00370DAB"/>
    <w:pPr>
      <w:suppressAutoHyphens/>
      <w:jc w:val="center"/>
    </w:pPr>
    <w:rPr>
      <w:b/>
      <w:sz w:val="32"/>
      <w:szCs w:val="20"/>
      <w:lang w:eastAsia="zh-CN"/>
    </w:rPr>
  </w:style>
  <w:style w:type="paragraph" w:customStyle="1" w:styleId="Corpodetexto28">
    <w:name w:val="Corpo de texto 28"/>
    <w:basedOn w:val="Normal"/>
    <w:rsid w:val="00A07A25"/>
    <w:pPr>
      <w:spacing w:line="280" w:lineRule="atLeast"/>
      <w:ind w:left="1134"/>
      <w:jc w:val="both"/>
    </w:pPr>
    <w:rPr>
      <w:rFonts w:ascii="Arial" w:hAnsi="Arial"/>
      <w:szCs w:val="20"/>
    </w:rPr>
  </w:style>
  <w:style w:type="table" w:customStyle="1" w:styleId="TableNormal1">
    <w:name w:val="Table Normal1"/>
    <w:uiPriority w:val="2"/>
    <w:semiHidden/>
    <w:unhideWhenUsed/>
    <w:qFormat/>
    <w:rsid w:val="000714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714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3">
    <w:name w:val="Nivel 3"/>
    <w:basedOn w:val="Normal"/>
    <w:link w:val="Nivel3Char"/>
    <w:qFormat/>
    <w:rsid w:val="00FB0241"/>
    <w:pPr>
      <w:numPr>
        <w:numId w:val="8"/>
      </w:numPr>
      <w:suppressAutoHyphens/>
      <w:spacing w:before="120" w:after="120" w:line="276" w:lineRule="auto"/>
      <w:ind w:left="425" w:firstLine="0"/>
      <w:jc w:val="both"/>
    </w:pPr>
    <w:rPr>
      <w:rFonts w:ascii="Arial" w:hAnsi="Arial" w:cs="Arial"/>
      <w:color w:val="000000"/>
      <w:sz w:val="20"/>
      <w:szCs w:val="20"/>
      <w:lang w:eastAsia="zh-CN"/>
    </w:rPr>
  </w:style>
  <w:style w:type="table" w:customStyle="1" w:styleId="TableNormal3">
    <w:name w:val="Table Normal3"/>
    <w:uiPriority w:val="2"/>
    <w:semiHidden/>
    <w:unhideWhenUsed/>
    <w:qFormat/>
    <w:rsid w:val="001F16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01">
    <w:name w:val="Nivel 01"/>
    <w:basedOn w:val="Ttulo1"/>
    <w:next w:val="Normal"/>
    <w:link w:val="Nivel01Char"/>
    <w:qFormat/>
    <w:rsid w:val="009B5362"/>
    <w:pPr>
      <w:keepLines/>
      <w:numPr>
        <w:numId w:val="0"/>
      </w:numPr>
      <w:tabs>
        <w:tab w:val="left" w:pos="567"/>
      </w:tabs>
      <w:spacing w:before="240" w:line="240" w:lineRule="auto"/>
      <w:ind w:left="360" w:hanging="360"/>
    </w:pPr>
    <w:rPr>
      <w:rFonts w:eastAsiaTheme="majorEastAsia" w:cs="Arial"/>
      <w:bCs/>
      <w:sz w:val="20"/>
    </w:rPr>
  </w:style>
  <w:style w:type="character" w:customStyle="1" w:styleId="Nivel01Char">
    <w:name w:val="Nivel 01 Char"/>
    <w:basedOn w:val="TtuloChar"/>
    <w:link w:val="Nivel01"/>
    <w:rsid w:val="009B5362"/>
    <w:rPr>
      <w:rFonts w:ascii="Arial" w:eastAsiaTheme="majorEastAsia" w:hAnsi="Arial" w:cs="Arial"/>
      <w:b/>
      <w:bCs/>
      <w:sz w:val="20"/>
      <w:szCs w:val="20"/>
      <w:lang w:eastAsia="pt-BR"/>
    </w:rPr>
  </w:style>
  <w:style w:type="paragraph" w:customStyle="1" w:styleId="Nivel2">
    <w:name w:val="Nivel 2"/>
    <w:basedOn w:val="Normal"/>
    <w:link w:val="Nivel2Char"/>
    <w:qFormat/>
    <w:rsid w:val="009B5362"/>
    <w:pPr>
      <w:spacing w:before="120" w:after="120" w:line="276" w:lineRule="auto"/>
      <w:ind w:left="4969" w:hanging="432"/>
      <w:jc w:val="both"/>
    </w:pPr>
    <w:rPr>
      <w:rFonts w:ascii="Arial" w:eastAsiaTheme="minorEastAsia" w:hAnsi="Arial" w:cs="Arial"/>
      <w:color w:val="000000"/>
      <w:sz w:val="20"/>
      <w:szCs w:val="20"/>
    </w:rPr>
  </w:style>
  <w:style w:type="paragraph" w:customStyle="1" w:styleId="Nivel4">
    <w:name w:val="Nivel 4"/>
    <w:basedOn w:val="Nivel3"/>
    <w:link w:val="Nivel4Char"/>
    <w:qFormat/>
    <w:rsid w:val="009B5362"/>
    <w:pPr>
      <w:numPr>
        <w:numId w:val="0"/>
      </w:numPr>
      <w:suppressAutoHyphens w:val="0"/>
      <w:ind w:left="851"/>
    </w:pPr>
    <w:rPr>
      <w:rFonts w:eastAsiaTheme="minorEastAsia"/>
      <w:color w:val="auto"/>
      <w:lang w:eastAsia="pt-BR"/>
    </w:rPr>
  </w:style>
  <w:style w:type="paragraph" w:customStyle="1" w:styleId="Nivel5">
    <w:name w:val="Nivel 5"/>
    <w:basedOn w:val="Nivel4"/>
    <w:qFormat/>
    <w:rsid w:val="009B5362"/>
    <w:pPr>
      <w:ind w:left="1276"/>
    </w:pPr>
  </w:style>
  <w:style w:type="character" w:customStyle="1" w:styleId="Nivel2Char">
    <w:name w:val="Nivel 2 Char"/>
    <w:basedOn w:val="Fontepargpadro"/>
    <w:link w:val="Nivel2"/>
    <w:locked/>
    <w:rsid w:val="009B5362"/>
    <w:rPr>
      <w:rFonts w:ascii="Arial" w:eastAsiaTheme="minorEastAsia" w:hAnsi="Arial" w:cs="Arial"/>
      <w:color w:val="000000"/>
      <w:sz w:val="20"/>
      <w:szCs w:val="20"/>
      <w:lang w:eastAsia="pt-BR"/>
    </w:rPr>
  </w:style>
  <w:style w:type="character" w:styleId="MenoPendente">
    <w:name w:val="Unresolved Mention"/>
    <w:basedOn w:val="Fontepargpadro"/>
    <w:uiPriority w:val="99"/>
    <w:semiHidden/>
    <w:unhideWhenUsed/>
    <w:rsid w:val="007529EB"/>
    <w:rPr>
      <w:color w:val="605E5C"/>
      <w:shd w:val="clear" w:color="auto" w:fill="E1DFDD"/>
    </w:rPr>
  </w:style>
  <w:style w:type="paragraph" w:customStyle="1" w:styleId="Ttulo11">
    <w:name w:val="Título 11"/>
    <w:basedOn w:val="Normal"/>
    <w:uiPriority w:val="1"/>
    <w:qFormat/>
    <w:rsid w:val="00906824"/>
    <w:pPr>
      <w:widowControl w:val="0"/>
      <w:autoSpaceDE w:val="0"/>
      <w:autoSpaceDN w:val="0"/>
      <w:ind w:left="2206"/>
      <w:outlineLvl w:val="1"/>
    </w:pPr>
    <w:rPr>
      <w:rFonts w:ascii="Arial" w:eastAsia="Arial" w:hAnsi="Arial" w:cs="Arial"/>
      <w:b/>
      <w:bCs/>
      <w:sz w:val="22"/>
      <w:szCs w:val="22"/>
      <w:lang w:val="pt-PT" w:eastAsia="en-US"/>
    </w:rPr>
  </w:style>
  <w:style w:type="character" w:customStyle="1" w:styleId="LinkdaInternet">
    <w:name w:val="Link da Internet"/>
    <w:rsid w:val="000B6A2D"/>
    <w:rPr>
      <w:color w:val="000080"/>
      <w:u w:val="single"/>
    </w:rPr>
  </w:style>
  <w:style w:type="paragraph" w:customStyle="1" w:styleId="Nvel3-R">
    <w:name w:val="Nível 3-R"/>
    <w:basedOn w:val="Nivel3"/>
    <w:link w:val="Nvel3-RChar"/>
    <w:qFormat/>
    <w:rsid w:val="000B6A2D"/>
    <w:pPr>
      <w:numPr>
        <w:numId w:val="0"/>
      </w:numPr>
      <w:tabs>
        <w:tab w:val="num" w:pos="0"/>
      </w:tabs>
      <w:suppressAutoHyphens w:val="0"/>
      <w:ind w:left="284"/>
    </w:pPr>
    <w:rPr>
      <w:rFonts w:eastAsiaTheme="minorEastAsia"/>
      <w:i/>
      <w:iCs/>
      <w:color w:val="FF0000"/>
      <w:lang w:eastAsia="pt-BR"/>
    </w:rPr>
  </w:style>
  <w:style w:type="paragraph" w:customStyle="1" w:styleId="Nvel4-R">
    <w:name w:val="Nível 4-R"/>
    <w:basedOn w:val="Nivel4"/>
    <w:qFormat/>
    <w:rsid w:val="000B6A2D"/>
    <w:pPr>
      <w:tabs>
        <w:tab w:val="num" w:pos="0"/>
      </w:tabs>
      <w:ind w:left="567"/>
    </w:pPr>
    <w:rPr>
      <w:i/>
      <w:iCs/>
      <w:color w:val="FF0000"/>
    </w:rPr>
  </w:style>
  <w:style w:type="paragraph" w:customStyle="1" w:styleId="itemnivel1">
    <w:name w:val="item_nivel1"/>
    <w:basedOn w:val="Normal"/>
    <w:rsid w:val="006D0741"/>
    <w:pPr>
      <w:spacing w:before="100" w:beforeAutospacing="1" w:after="100" w:afterAutospacing="1"/>
    </w:pPr>
  </w:style>
  <w:style w:type="paragraph" w:customStyle="1" w:styleId="itemnivel2">
    <w:name w:val="item_nivel2"/>
    <w:basedOn w:val="Normal"/>
    <w:rsid w:val="006D0741"/>
    <w:pPr>
      <w:spacing w:before="100" w:beforeAutospacing="1" w:after="100" w:afterAutospacing="1"/>
    </w:pPr>
  </w:style>
  <w:style w:type="paragraph" w:customStyle="1" w:styleId="itemnivel3">
    <w:name w:val="item_nivel3"/>
    <w:basedOn w:val="Normal"/>
    <w:rsid w:val="006D0741"/>
    <w:pPr>
      <w:spacing w:before="100" w:beforeAutospacing="1" w:after="100" w:afterAutospacing="1"/>
    </w:pPr>
  </w:style>
  <w:style w:type="paragraph" w:customStyle="1" w:styleId="textocentralizadomaiusculas">
    <w:name w:val="texto_centralizado_maiusculas"/>
    <w:basedOn w:val="Normal"/>
    <w:rsid w:val="006D0741"/>
    <w:pPr>
      <w:spacing w:before="100" w:beforeAutospacing="1" w:after="100" w:afterAutospacing="1"/>
    </w:pPr>
  </w:style>
  <w:style w:type="character" w:customStyle="1" w:styleId="Nivel4Char">
    <w:name w:val="Nivel 4 Char"/>
    <w:basedOn w:val="Fontepargpadro"/>
    <w:link w:val="Nivel4"/>
    <w:qFormat/>
    <w:rsid w:val="00CF712E"/>
    <w:rPr>
      <w:rFonts w:ascii="Arial" w:eastAsiaTheme="minorEastAsia" w:hAnsi="Arial" w:cs="Arial"/>
      <w:sz w:val="20"/>
      <w:szCs w:val="20"/>
      <w:lang w:eastAsia="pt-BR"/>
    </w:rPr>
  </w:style>
  <w:style w:type="character" w:customStyle="1" w:styleId="Nvel3-RChar">
    <w:name w:val="Nível 3-R Char"/>
    <w:basedOn w:val="Fontepargpadro"/>
    <w:link w:val="Nvel3-R"/>
    <w:rsid w:val="00CF712E"/>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CF712E"/>
    <w:rPr>
      <w:rFonts w:ascii="Arial" w:eastAsia="Times New Roman" w:hAnsi="Arial" w:cs="Arial"/>
      <w:color w:val="000000"/>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60096">
      <w:bodyDiv w:val="1"/>
      <w:marLeft w:val="0"/>
      <w:marRight w:val="0"/>
      <w:marTop w:val="0"/>
      <w:marBottom w:val="0"/>
      <w:divBdr>
        <w:top w:val="none" w:sz="0" w:space="0" w:color="auto"/>
        <w:left w:val="none" w:sz="0" w:space="0" w:color="auto"/>
        <w:bottom w:val="none" w:sz="0" w:space="0" w:color="auto"/>
        <w:right w:val="none" w:sz="0" w:space="0" w:color="auto"/>
      </w:divBdr>
    </w:div>
    <w:div w:id="51467319">
      <w:bodyDiv w:val="1"/>
      <w:marLeft w:val="0"/>
      <w:marRight w:val="0"/>
      <w:marTop w:val="0"/>
      <w:marBottom w:val="0"/>
      <w:divBdr>
        <w:top w:val="none" w:sz="0" w:space="0" w:color="auto"/>
        <w:left w:val="none" w:sz="0" w:space="0" w:color="auto"/>
        <w:bottom w:val="none" w:sz="0" w:space="0" w:color="auto"/>
        <w:right w:val="none" w:sz="0" w:space="0" w:color="auto"/>
      </w:divBdr>
    </w:div>
    <w:div w:id="64301219">
      <w:bodyDiv w:val="1"/>
      <w:marLeft w:val="0"/>
      <w:marRight w:val="0"/>
      <w:marTop w:val="0"/>
      <w:marBottom w:val="0"/>
      <w:divBdr>
        <w:top w:val="none" w:sz="0" w:space="0" w:color="auto"/>
        <w:left w:val="none" w:sz="0" w:space="0" w:color="auto"/>
        <w:bottom w:val="none" w:sz="0" w:space="0" w:color="auto"/>
        <w:right w:val="none" w:sz="0" w:space="0" w:color="auto"/>
      </w:divBdr>
    </w:div>
    <w:div w:id="69163706">
      <w:bodyDiv w:val="1"/>
      <w:marLeft w:val="0"/>
      <w:marRight w:val="0"/>
      <w:marTop w:val="0"/>
      <w:marBottom w:val="0"/>
      <w:divBdr>
        <w:top w:val="none" w:sz="0" w:space="0" w:color="auto"/>
        <w:left w:val="none" w:sz="0" w:space="0" w:color="auto"/>
        <w:bottom w:val="none" w:sz="0" w:space="0" w:color="auto"/>
        <w:right w:val="none" w:sz="0" w:space="0" w:color="auto"/>
      </w:divBdr>
    </w:div>
    <w:div w:id="205918889">
      <w:bodyDiv w:val="1"/>
      <w:marLeft w:val="0"/>
      <w:marRight w:val="0"/>
      <w:marTop w:val="0"/>
      <w:marBottom w:val="0"/>
      <w:divBdr>
        <w:top w:val="none" w:sz="0" w:space="0" w:color="auto"/>
        <w:left w:val="none" w:sz="0" w:space="0" w:color="auto"/>
        <w:bottom w:val="none" w:sz="0" w:space="0" w:color="auto"/>
        <w:right w:val="none" w:sz="0" w:space="0" w:color="auto"/>
      </w:divBdr>
    </w:div>
    <w:div w:id="246577294">
      <w:bodyDiv w:val="1"/>
      <w:marLeft w:val="0"/>
      <w:marRight w:val="0"/>
      <w:marTop w:val="0"/>
      <w:marBottom w:val="0"/>
      <w:divBdr>
        <w:top w:val="none" w:sz="0" w:space="0" w:color="auto"/>
        <w:left w:val="none" w:sz="0" w:space="0" w:color="auto"/>
        <w:bottom w:val="none" w:sz="0" w:space="0" w:color="auto"/>
        <w:right w:val="none" w:sz="0" w:space="0" w:color="auto"/>
      </w:divBdr>
    </w:div>
    <w:div w:id="361785492">
      <w:bodyDiv w:val="1"/>
      <w:marLeft w:val="0"/>
      <w:marRight w:val="0"/>
      <w:marTop w:val="0"/>
      <w:marBottom w:val="0"/>
      <w:divBdr>
        <w:top w:val="none" w:sz="0" w:space="0" w:color="auto"/>
        <w:left w:val="none" w:sz="0" w:space="0" w:color="auto"/>
        <w:bottom w:val="none" w:sz="0" w:space="0" w:color="auto"/>
        <w:right w:val="none" w:sz="0" w:space="0" w:color="auto"/>
      </w:divBdr>
    </w:div>
    <w:div w:id="372538426">
      <w:bodyDiv w:val="1"/>
      <w:marLeft w:val="0"/>
      <w:marRight w:val="0"/>
      <w:marTop w:val="0"/>
      <w:marBottom w:val="0"/>
      <w:divBdr>
        <w:top w:val="none" w:sz="0" w:space="0" w:color="auto"/>
        <w:left w:val="none" w:sz="0" w:space="0" w:color="auto"/>
        <w:bottom w:val="none" w:sz="0" w:space="0" w:color="auto"/>
        <w:right w:val="none" w:sz="0" w:space="0" w:color="auto"/>
      </w:divBdr>
    </w:div>
    <w:div w:id="390466607">
      <w:bodyDiv w:val="1"/>
      <w:marLeft w:val="0"/>
      <w:marRight w:val="0"/>
      <w:marTop w:val="0"/>
      <w:marBottom w:val="0"/>
      <w:divBdr>
        <w:top w:val="none" w:sz="0" w:space="0" w:color="auto"/>
        <w:left w:val="none" w:sz="0" w:space="0" w:color="auto"/>
        <w:bottom w:val="none" w:sz="0" w:space="0" w:color="auto"/>
        <w:right w:val="none" w:sz="0" w:space="0" w:color="auto"/>
      </w:divBdr>
    </w:div>
    <w:div w:id="391655129">
      <w:bodyDiv w:val="1"/>
      <w:marLeft w:val="0"/>
      <w:marRight w:val="0"/>
      <w:marTop w:val="0"/>
      <w:marBottom w:val="0"/>
      <w:divBdr>
        <w:top w:val="none" w:sz="0" w:space="0" w:color="auto"/>
        <w:left w:val="none" w:sz="0" w:space="0" w:color="auto"/>
        <w:bottom w:val="none" w:sz="0" w:space="0" w:color="auto"/>
        <w:right w:val="none" w:sz="0" w:space="0" w:color="auto"/>
      </w:divBdr>
    </w:div>
    <w:div w:id="425929296">
      <w:bodyDiv w:val="1"/>
      <w:marLeft w:val="0"/>
      <w:marRight w:val="0"/>
      <w:marTop w:val="0"/>
      <w:marBottom w:val="0"/>
      <w:divBdr>
        <w:top w:val="none" w:sz="0" w:space="0" w:color="auto"/>
        <w:left w:val="none" w:sz="0" w:space="0" w:color="auto"/>
        <w:bottom w:val="none" w:sz="0" w:space="0" w:color="auto"/>
        <w:right w:val="none" w:sz="0" w:space="0" w:color="auto"/>
      </w:divBdr>
    </w:div>
    <w:div w:id="472599468">
      <w:bodyDiv w:val="1"/>
      <w:marLeft w:val="0"/>
      <w:marRight w:val="0"/>
      <w:marTop w:val="0"/>
      <w:marBottom w:val="0"/>
      <w:divBdr>
        <w:top w:val="none" w:sz="0" w:space="0" w:color="auto"/>
        <w:left w:val="none" w:sz="0" w:space="0" w:color="auto"/>
        <w:bottom w:val="none" w:sz="0" w:space="0" w:color="auto"/>
        <w:right w:val="none" w:sz="0" w:space="0" w:color="auto"/>
      </w:divBdr>
    </w:div>
    <w:div w:id="487327260">
      <w:bodyDiv w:val="1"/>
      <w:marLeft w:val="0"/>
      <w:marRight w:val="0"/>
      <w:marTop w:val="0"/>
      <w:marBottom w:val="0"/>
      <w:divBdr>
        <w:top w:val="none" w:sz="0" w:space="0" w:color="auto"/>
        <w:left w:val="none" w:sz="0" w:space="0" w:color="auto"/>
        <w:bottom w:val="none" w:sz="0" w:space="0" w:color="auto"/>
        <w:right w:val="none" w:sz="0" w:space="0" w:color="auto"/>
      </w:divBdr>
    </w:div>
    <w:div w:id="508376177">
      <w:bodyDiv w:val="1"/>
      <w:marLeft w:val="0"/>
      <w:marRight w:val="0"/>
      <w:marTop w:val="0"/>
      <w:marBottom w:val="0"/>
      <w:divBdr>
        <w:top w:val="none" w:sz="0" w:space="0" w:color="auto"/>
        <w:left w:val="none" w:sz="0" w:space="0" w:color="auto"/>
        <w:bottom w:val="none" w:sz="0" w:space="0" w:color="auto"/>
        <w:right w:val="none" w:sz="0" w:space="0" w:color="auto"/>
      </w:divBdr>
    </w:div>
    <w:div w:id="568422055">
      <w:bodyDiv w:val="1"/>
      <w:marLeft w:val="0"/>
      <w:marRight w:val="0"/>
      <w:marTop w:val="0"/>
      <w:marBottom w:val="0"/>
      <w:divBdr>
        <w:top w:val="none" w:sz="0" w:space="0" w:color="auto"/>
        <w:left w:val="none" w:sz="0" w:space="0" w:color="auto"/>
        <w:bottom w:val="none" w:sz="0" w:space="0" w:color="auto"/>
        <w:right w:val="none" w:sz="0" w:space="0" w:color="auto"/>
      </w:divBdr>
    </w:div>
    <w:div w:id="574314296">
      <w:bodyDiv w:val="1"/>
      <w:marLeft w:val="0"/>
      <w:marRight w:val="0"/>
      <w:marTop w:val="0"/>
      <w:marBottom w:val="0"/>
      <w:divBdr>
        <w:top w:val="none" w:sz="0" w:space="0" w:color="auto"/>
        <w:left w:val="none" w:sz="0" w:space="0" w:color="auto"/>
        <w:bottom w:val="none" w:sz="0" w:space="0" w:color="auto"/>
        <w:right w:val="none" w:sz="0" w:space="0" w:color="auto"/>
      </w:divBdr>
    </w:div>
    <w:div w:id="695616361">
      <w:bodyDiv w:val="1"/>
      <w:marLeft w:val="0"/>
      <w:marRight w:val="0"/>
      <w:marTop w:val="0"/>
      <w:marBottom w:val="0"/>
      <w:divBdr>
        <w:top w:val="none" w:sz="0" w:space="0" w:color="auto"/>
        <w:left w:val="none" w:sz="0" w:space="0" w:color="auto"/>
        <w:bottom w:val="none" w:sz="0" w:space="0" w:color="auto"/>
        <w:right w:val="none" w:sz="0" w:space="0" w:color="auto"/>
      </w:divBdr>
    </w:div>
    <w:div w:id="766929527">
      <w:bodyDiv w:val="1"/>
      <w:marLeft w:val="0"/>
      <w:marRight w:val="0"/>
      <w:marTop w:val="0"/>
      <w:marBottom w:val="0"/>
      <w:divBdr>
        <w:top w:val="none" w:sz="0" w:space="0" w:color="auto"/>
        <w:left w:val="none" w:sz="0" w:space="0" w:color="auto"/>
        <w:bottom w:val="none" w:sz="0" w:space="0" w:color="auto"/>
        <w:right w:val="none" w:sz="0" w:space="0" w:color="auto"/>
      </w:divBdr>
    </w:div>
    <w:div w:id="847986274">
      <w:bodyDiv w:val="1"/>
      <w:marLeft w:val="0"/>
      <w:marRight w:val="0"/>
      <w:marTop w:val="0"/>
      <w:marBottom w:val="0"/>
      <w:divBdr>
        <w:top w:val="none" w:sz="0" w:space="0" w:color="auto"/>
        <w:left w:val="none" w:sz="0" w:space="0" w:color="auto"/>
        <w:bottom w:val="none" w:sz="0" w:space="0" w:color="auto"/>
        <w:right w:val="none" w:sz="0" w:space="0" w:color="auto"/>
      </w:divBdr>
    </w:div>
    <w:div w:id="854264953">
      <w:bodyDiv w:val="1"/>
      <w:marLeft w:val="0"/>
      <w:marRight w:val="0"/>
      <w:marTop w:val="0"/>
      <w:marBottom w:val="0"/>
      <w:divBdr>
        <w:top w:val="none" w:sz="0" w:space="0" w:color="auto"/>
        <w:left w:val="none" w:sz="0" w:space="0" w:color="auto"/>
        <w:bottom w:val="none" w:sz="0" w:space="0" w:color="auto"/>
        <w:right w:val="none" w:sz="0" w:space="0" w:color="auto"/>
      </w:divBdr>
    </w:div>
    <w:div w:id="887955108">
      <w:bodyDiv w:val="1"/>
      <w:marLeft w:val="0"/>
      <w:marRight w:val="0"/>
      <w:marTop w:val="0"/>
      <w:marBottom w:val="0"/>
      <w:divBdr>
        <w:top w:val="none" w:sz="0" w:space="0" w:color="auto"/>
        <w:left w:val="none" w:sz="0" w:space="0" w:color="auto"/>
        <w:bottom w:val="none" w:sz="0" w:space="0" w:color="auto"/>
        <w:right w:val="none" w:sz="0" w:space="0" w:color="auto"/>
      </w:divBdr>
    </w:div>
    <w:div w:id="890506638">
      <w:bodyDiv w:val="1"/>
      <w:marLeft w:val="0"/>
      <w:marRight w:val="0"/>
      <w:marTop w:val="0"/>
      <w:marBottom w:val="0"/>
      <w:divBdr>
        <w:top w:val="none" w:sz="0" w:space="0" w:color="auto"/>
        <w:left w:val="none" w:sz="0" w:space="0" w:color="auto"/>
        <w:bottom w:val="none" w:sz="0" w:space="0" w:color="auto"/>
        <w:right w:val="none" w:sz="0" w:space="0" w:color="auto"/>
      </w:divBdr>
    </w:div>
    <w:div w:id="894973609">
      <w:bodyDiv w:val="1"/>
      <w:marLeft w:val="0"/>
      <w:marRight w:val="0"/>
      <w:marTop w:val="0"/>
      <w:marBottom w:val="0"/>
      <w:divBdr>
        <w:top w:val="none" w:sz="0" w:space="0" w:color="auto"/>
        <w:left w:val="none" w:sz="0" w:space="0" w:color="auto"/>
        <w:bottom w:val="none" w:sz="0" w:space="0" w:color="auto"/>
        <w:right w:val="none" w:sz="0" w:space="0" w:color="auto"/>
      </w:divBdr>
    </w:div>
    <w:div w:id="976107359">
      <w:bodyDiv w:val="1"/>
      <w:marLeft w:val="0"/>
      <w:marRight w:val="0"/>
      <w:marTop w:val="0"/>
      <w:marBottom w:val="0"/>
      <w:divBdr>
        <w:top w:val="none" w:sz="0" w:space="0" w:color="auto"/>
        <w:left w:val="none" w:sz="0" w:space="0" w:color="auto"/>
        <w:bottom w:val="none" w:sz="0" w:space="0" w:color="auto"/>
        <w:right w:val="none" w:sz="0" w:space="0" w:color="auto"/>
      </w:divBdr>
    </w:div>
    <w:div w:id="1008170060">
      <w:bodyDiv w:val="1"/>
      <w:marLeft w:val="0"/>
      <w:marRight w:val="0"/>
      <w:marTop w:val="0"/>
      <w:marBottom w:val="0"/>
      <w:divBdr>
        <w:top w:val="none" w:sz="0" w:space="0" w:color="auto"/>
        <w:left w:val="none" w:sz="0" w:space="0" w:color="auto"/>
        <w:bottom w:val="none" w:sz="0" w:space="0" w:color="auto"/>
        <w:right w:val="none" w:sz="0" w:space="0" w:color="auto"/>
      </w:divBdr>
    </w:div>
    <w:div w:id="1016616420">
      <w:bodyDiv w:val="1"/>
      <w:marLeft w:val="0"/>
      <w:marRight w:val="0"/>
      <w:marTop w:val="0"/>
      <w:marBottom w:val="0"/>
      <w:divBdr>
        <w:top w:val="none" w:sz="0" w:space="0" w:color="auto"/>
        <w:left w:val="none" w:sz="0" w:space="0" w:color="auto"/>
        <w:bottom w:val="none" w:sz="0" w:space="0" w:color="auto"/>
        <w:right w:val="none" w:sz="0" w:space="0" w:color="auto"/>
      </w:divBdr>
    </w:div>
    <w:div w:id="1042904180">
      <w:bodyDiv w:val="1"/>
      <w:marLeft w:val="0"/>
      <w:marRight w:val="0"/>
      <w:marTop w:val="0"/>
      <w:marBottom w:val="0"/>
      <w:divBdr>
        <w:top w:val="none" w:sz="0" w:space="0" w:color="auto"/>
        <w:left w:val="none" w:sz="0" w:space="0" w:color="auto"/>
        <w:bottom w:val="none" w:sz="0" w:space="0" w:color="auto"/>
        <w:right w:val="none" w:sz="0" w:space="0" w:color="auto"/>
      </w:divBdr>
    </w:div>
    <w:div w:id="1102145413">
      <w:bodyDiv w:val="1"/>
      <w:marLeft w:val="0"/>
      <w:marRight w:val="0"/>
      <w:marTop w:val="0"/>
      <w:marBottom w:val="0"/>
      <w:divBdr>
        <w:top w:val="none" w:sz="0" w:space="0" w:color="auto"/>
        <w:left w:val="none" w:sz="0" w:space="0" w:color="auto"/>
        <w:bottom w:val="none" w:sz="0" w:space="0" w:color="auto"/>
        <w:right w:val="none" w:sz="0" w:space="0" w:color="auto"/>
      </w:divBdr>
    </w:div>
    <w:div w:id="1121804872">
      <w:bodyDiv w:val="1"/>
      <w:marLeft w:val="0"/>
      <w:marRight w:val="0"/>
      <w:marTop w:val="0"/>
      <w:marBottom w:val="0"/>
      <w:divBdr>
        <w:top w:val="none" w:sz="0" w:space="0" w:color="auto"/>
        <w:left w:val="none" w:sz="0" w:space="0" w:color="auto"/>
        <w:bottom w:val="none" w:sz="0" w:space="0" w:color="auto"/>
        <w:right w:val="none" w:sz="0" w:space="0" w:color="auto"/>
      </w:divBdr>
    </w:div>
    <w:div w:id="1169250045">
      <w:bodyDiv w:val="1"/>
      <w:marLeft w:val="0"/>
      <w:marRight w:val="0"/>
      <w:marTop w:val="0"/>
      <w:marBottom w:val="0"/>
      <w:divBdr>
        <w:top w:val="none" w:sz="0" w:space="0" w:color="auto"/>
        <w:left w:val="none" w:sz="0" w:space="0" w:color="auto"/>
        <w:bottom w:val="none" w:sz="0" w:space="0" w:color="auto"/>
        <w:right w:val="none" w:sz="0" w:space="0" w:color="auto"/>
      </w:divBdr>
    </w:div>
    <w:div w:id="1199396933">
      <w:bodyDiv w:val="1"/>
      <w:marLeft w:val="0"/>
      <w:marRight w:val="0"/>
      <w:marTop w:val="0"/>
      <w:marBottom w:val="0"/>
      <w:divBdr>
        <w:top w:val="none" w:sz="0" w:space="0" w:color="auto"/>
        <w:left w:val="none" w:sz="0" w:space="0" w:color="auto"/>
        <w:bottom w:val="none" w:sz="0" w:space="0" w:color="auto"/>
        <w:right w:val="none" w:sz="0" w:space="0" w:color="auto"/>
      </w:divBdr>
    </w:div>
    <w:div w:id="1200169587">
      <w:bodyDiv w:val="1"/>
      <w:marLeft w:val="0"/>
      <w:marRight w:val="0"/>
      <w:marTop w:val="0"/>
      <w:marBottom w:val="0"/>
      <w:divBdr>
        <w:top w:val="none" w:sz="0" w:space="0" w:color="auto"/>
        <w:left w:val="none" w:sz="0" w:space="0" w:color="auto"/>
        <w:bottom w:val="none" w:sz="0" w:space="0" w:color="auto"/>
        <w:right w:val="none" w:sz="0" w:space="0" w:color="auto"/>
      </w:divBdr>
    </w:div>
    <w:div w:id="1222868047">
      <w:bodyDiv w:val="1"/>
      <w:marLeft w:val="0"/>
      <w:marRight w:val="0"/>
      <w:marTop w:val="0"/>
      <w:marBottom w:val="0"/>
      <w:divBdr>
        <w:top w:val="none" w:sz="0" w:space="0" w:color="auto"/>
        <w:left w:val="none" w:sz="0" w:space="0" w:color="auto"/>
        <w:bottom w:val="none" w:sz="0" w:space="0" w:color="auto"/>
        <w:right w:val="none" w:sz="0" w:space="0" w:color="auto"/>
      </w:divBdr>
    </w:div>
    <w:div w:id="1243417025">
      <w:bodyDiv w:val="1"/>
      <w:marLeft w:val="0"/>
      <w:marRight w:val="0"/>
      <w:marTop w:val="0"/>
      <w:marBottom w:val="0"/>
      <w:divBdr>
        <w:top w:val="none" w:sz="0" w:space="0" w:color="auto"/>
        <w:left w:val="none" w:sz="0" w:space="0" w:color="auto"/>
        <w:bottom w:val="none" w:sz="0" w:space="0" w:color="auto"/>
        <w:right w:val="none" w:sz="0" w:space="0" w:color="auto"/>
      </w:divBdr>
    </w:div>
    <w:div w:id="1438211874">
      <w:bodyDiv w:val="1"/>
      <w:marLeft w:val="0"/>
      <w:marRight w:val="0"/>
      <w:marTop w:val="0"/>
      <w:marBottom w:val="0"/>
      <w:divBdr>
        <w:top w:val="none" w:sz="0" w:space="0" w:color="auto"/>
        <w:left w:val="none" w:sz="0" w:space="0" w:color="auto"/>
        <w:bottom w:val="none" w:sz="0" w:space="0" w:color="auto"/>
        <w:right w:val="none" w:sz="0" w:space="0" w:color="auto"/>
      </w:divBdr>
      <w:divsChild>
        <w:div w:id="1635679476">
          <w:marLeft w:val="0"/>
          <w:marRight w:val="0"/>
          <w:marTop w:val="0"/>
          <w:marBottom w:val="0"/>
          <w:divBdr>
            <w:top w:val="none" w:sz="0" w:space="0" w:color="auto"/>
            <w:left w:val="none" w:sz="0" w:space="0" w:color="auto"/>
            <w:bottom w:val="none" w:sz="0" w:space="0" w:color="auto"/>
            <w:right w:val="none" w:sz="0" w:space="0" w:color="auto"/>
          </w:divBdr>
        </w:div>
        <w:div w:id="1031103613">
          <w:marLeft w:val="0"/>
          <w:marRight w:val="0"/>
          <w:marTop w:val="0"/>
          <w:marBottom w:val="0"/>
          <w:divBdr>
            <w:top w:val="none" w:sz="0" w:space="0" w:color="auto"/>
            <w:left w:val="none" w:sz="0" w:space="0" w:color="auto"/>
            <w:bottom w:val="none" w:sz="0" w:space="0" w:color="auto"/>
            <w:right w:val="none" w:sz="0" w:space="0" w:color="auto"/>
          </w:divBdr>
        </w:div>
        <w:div w:id="771903200">
          <w:marLeft w:val="0"/>
          <w:marRight w:val="0"/>
          <w:marTop w:val="0"/>
          <w:marBottom w:val="0"/>
          <w:divBdr>
            <w:top w:val="none" w:sz="0" w:space="0" w:color="auto"/>
            <w:left w:val="none" w:sz="0" w:space="0" w:color="auto"/>
            <w:bottom w:val="none" w:sz="0" w:space="0" w:color="auto"/>
            <w:right w:val="none" w:sz="0" w:space="0" w:color="auto"/>
          </w:divBdr>
        </w:div>
        <w:div w:id="2075620618">
          <w:marLeft w:val="0"/>
          <w:marRight w:val="0"/>
          <w:marTop w:val="0"/>
          <w:marBottom w:val="0"/>
          <w:divBdr>
            <w:top w:val="none" w:sz="0" w:space="0" w:color="auto"/>
            <w:left w:val="none" w:sz="0" w:space="0" w:color="auto"/>
            <w:bottom w:val="none" w:sz="0" w:space="0" w:color="auto"/>
            <w:right w:val="none" w:sz="0" w:space="0" w:color="auto"/>
          </w:divBdr>
        </w:div>
        <w:div w:id="744690377">
          <w:marLeft w:val="0"/>
          <w:marRight w:val="0"/>
          <w:marTop w:val="0"/>
          <w:marBottom w:val="0"/>
          <w:divBdr>
            <w:top w:val="none" w:sz="0" w:space="0" w:color="auto"/>
            <w:left w:val="none" w:sz="0" w:space="0" w:color="auto"/>
            <w:bottom w:val="none" w:sz="0" w:space="0" w:color="auto"/>
            <w:right w:val="none" w:sz="0" w:space="0" w:color="auto"/>
          </w:divBdr>
        </w:div>
        <w:div w:id="857473868">
          <w:marLeft w:val="0"/>
          <w:marRight w:val="0"/>
          <w:marTop w:val="0"/>
          <w:marBottom w:val="0"/>
          <w:divBdr>
            <w:top w:val="none" w:sz="0" w:space="0" w:color="auto"/>
            <w:left w:val="none" w:sz="0" w:space="0" w:color="auto"/>
            <w:bottom w:val="none" w:sz="0" w:space="0" w:color="auto"/>
            <w:right w:val="none" w:sz="0" w:space="0" w:color="auto"/>
          </w:divBdr>
        </w:div>
        <w:div w:id="293609471">
          <w:marLeft w:val="0"/>
          <w:marRight w:val="0"/>
          <w:marTop w:val="0"/>
          <w:marBottom w:val="0"/>
          <w:divBdr>
            <w:top w:val="none" w:sz="0" w:space="0" w:color="auto"/>
            <w:left w:val="none" w:sz="0" w:space="0" w:color="auto"/>
            <w:bottom w:val="none" w:sz="0" w:space="0" w:color="auto"/>
            <w:right w:val="none" w:sz="0" w:space="0" w:color="auto"/>
          </w:divBdr>
        </w:div>
        <w:div w:id="281301111">
          <w:marLeft w:val="0"/>
          <w:marRight w:val="0"/>
          <w:marTop w:val="0"/>
          <w:marBottom w:val="0"/>
          <w:divBdr>
            <w:top w:val="none" w:sz="0" w:space="0" w:color="auto"/>
            <w:left w:val="none" w:sz="0" w:space="0" w:color="auto"/>
            <w:bottom w:val="none" w:sz="0" w:space="0" w:color="auto"/>
            <w:right w:val="none" w:sz="0" w:space="0" w:color="auto"/>
          </w:divBdr>
          <w:divsChild>
            <w:div w:id="223680896">
              <w:marLeft w:val="0"/>
              <w:marRight w:val="0"/>
              <w:marTop w:val="0"/>
              <w:marBottom w:val="0"/>
              <w:divBdr>
                <w:top w:val="none" w:sz="0" w:space="0" w:color="auto"/>
                <w:left w:val="none" w:sz="0" w:space="0" w:color="auto"/>
                <w:bottom w:val="none" w:sz="0" w:space="0" w:color="auto"/>
                <w:right w:val="none" w:sz="0" w:space="0" w:color="auto"/>
              </w:divBdr>
            </w:div>
            <w:div w:id="1281498905">
              <w:marLeft w:val="0"/>
              <w:marRight w:val="0"/>
              <w:marTop w:val="0"/>
              <w:marBottom w:val="0"/>
              <w:divBdr>
                <w:top w:val="none" w:sz="0" w:space="0" w:color="auto"/>
                <w:left w:val="none" w:sz="0" w:space="0" w:color="auto"/>
                <w:bottom w:val="none" w:sz="0" w:space="0" w:color="auto"/>
                <w:right w:val="none" w:sz="0" w:space="0" w:color="auto"/>
              </w:divBdr>
            </w:div>
          </w:divsChild>
        </w:div>
        <w:div w:id="380906302">
          <w:marLeft w:val="0"/>
          <w:marRight w:val="0"/>
          <w:marTop w:val="0"/>
          <w:marBottom w:val="0"/>
          <w:divBdr>
            <w:top w:val="none" w:sz="0" w:space="0" w:color="auto"/>
            <w:left w:val="none" w:sz="0" w:space="0" w:color="auto"/>
            <w:bottom w:val="none" w:sz="0" w:space="0" w:color="auto"/>
            <w:right w:val="none" w:sz="0" w:space="0" w:color="auto"/>
          </w:divBdr>
        </w:div>
        <w:div w:id="2085106937">
          <w:marLeft w:val="0"/>
          <w:marRight w:val="0"/>
          <w:marTop w:val="0"/>
          <w:marBottom w:val="0"/>
          <w:divBdr>
            <w:top w:val="none" w:sz="0" w:space="0" w:color="auto"/>
            <w:left w:val="none" w:sz="0" w:space="0" w:color="auto"/>
            <w:bottom w:val="none" w:sz="0" w:space="0" w:color="auto"/>
            <w:right w:val="none" w:sz="0" w:space="0" w:color="auto"/>
          </w:divBdr>
        </w:div>
        <w:div w:id="1399590365">
          <w:marLeft w:val="0"/>
          <w:marRight w:val="0"/>
          <w:marTop w:val="0"/>
          <w:marBottom w:val="0"/>
          <w:divBdr>
            <w:top w:val="none" w:sz="0" w:space="0" w:color="auto"/>
            <w:left w:val="none" w:sz="0" w:space="0" w:color="auto"/>
            <w:bottom w:val="none" w:sz="0" w:space="0" w:color="auto"/>
            <w:right w:val="none" w:sz="0" w:space="0" w:color="auto"/>
          </w:divBdr>
        </w:div>
        <w:div w:id="1840846351">
          <w:marLeft w:val="0"/>
          <w:marRight w:val="0"/>
          <w:marTop w:val="0"/>
          <w:marBottom w:val="0"/>
          <w:divBdr>
            <w:top w:val="none" w:sz="0" w:space="0" w:color="auto"/>
            <w:left w:val="none" w:sz="0" w:space="0" w:color="auto"/>
            <w:bottom w:val="none" w:sz="0" w:space="0" w:color="auto"/>
            <w:right w:val="none" w:sz="0" w:space="0" w:color="auto"/>
          </w:divBdr>
        </w:div>
      </w:divsChild>
    </w:div>
    <w:div w:id="1443382652">
      <w:bodyDiv w:val="1"/>
      <w:marLeft w:val="0"/>
      <w:marRight w:val="0"/>
      <w:marTop w:val="0"/>
      <w:marBottom w:val="0"/>
      <w:divBdr>
        <w:top w:val="none" w:sz="0" w:space="0" w:color="auto"/>
        <w:left w:val="none" w:sz="0" w:space="0" w:color="auto"/>
        <w:bottom w:val="none" w:sz="0" w:space="0" w:color="auto"/>
        <w:right w:val="none" w:sz="0" w:space="0" w:color="auto"/>
      </w:divBdr>
    </w:div>
    <w:div w:id="1450659407">
      <w:bodyDiv w:val="1"/>
      <w:marLeft w:val="0"/>
      <w:marRight w:val="0"/>
      <w:marTop w:val="0"/>
      <w:marBottom w:val="0"/>
      <w:divBdr>
        <w:top w:val="none" w:sz="0" w:space="0" w:color="auto"/>
        <w:left w:val="none" w:sz="0" w:space="0" w:color="auto"/>
        <w:bottom w:val="none" w:sz="0" w:space="0" w:color="auto"/>
        <w:right w:val="none" w:sz="0" w:space="0" w:color="auto"/>
      </w:divBdr>
    </w:div>
    <w:div w:id="1479608120">
      <w:bodyDiv w:val="1"/>
      <w:marLeft w:val="0"/>
      <w:marRight w:val="0"/>
      <w:marTop w:val="0"/>
      <w:marBottom w:val="0"/>
      <w:divBdr>
        <w:top w:val="none" w:sz="0" w:space="0" w:color="auto"/>
        <w:left w:val="none" w:sz="0" w:space="0" w:color="auto"/>
        <w:bottom w:val="none" w:sz="0" w:space="0" w:color="auto"/>
        <w:right w:val="none" w:sz="0" w:space="0" w:color="auto"/>
      </w:divBdr>
    </w:div>
    <w:div w:id="1563443033">
      <w:bodyDiv w:val="1"/>
      <w:marLeft w:val="0"/>
      <w:marRight w:val="0"/>
      <w:marTop w:val="0"/>
      <w:marBottom w:val="0"/>
      <w:divBdr>
        <w:top w:val="none" w:sz="0" w:space="0" w:color="auto"/>
        <w:left w:val="none" w:sz="0" w:space="0" w:color="auto"/>
        <w:bottom w:val="none" w:sz="0" w:space="0" w:color="auto"/>
        <w:right w:val="none" w:sz="0" w:space="0" w:color="auto"/>
      </w:divBdr>
    </w:div>
    <w:div w:id="1725447356">
      <w:bodyDiv w:val="1"/>
      <w:marLeft w:val="0"/>
      <w:marRight w:val="0"/>
      <w:marTop w:val="0"/>
      <w:marBottom w:val="0"/>
      <w:divBdr>
        <w:top w:val="none" w:sz="0" w:space="0" w:color="auto"/>
        <w:left w:val="none" w:sz="0" w:space="0" w:color="auto"/>
        <w:bottom w:val="none" w:sz="0" w:space="0" w:color="auto"/>
        <w:right w:val="none" w:sz="0" w:space="0" w:color="auto"/>
      </w:divBdr>
    </w:div>
    <w:div w:id="1771315922">
      <w:bodyDiv w:val="1"/>
      <w:marLeft w:val="0"/>
      <w:marRight w:val="0"/>
      <w:marTop w:val="0"/>
      <w:marBottom w:val="0"/>
      <w:divBdr>
        <w:top w:val="none" w:sz="0" w:space="0" w:color="auto"/>
        <w:left w:val="none" w:sz="0" w:space="0" w:color="auto"/>
        <w:bottom w:val="none" w:sz="0" w:space="0" w:color="auto"/>
        <w:right w:val="none" w:sz="0" w:space="0" w:color="auto"/>
      </w:divBdr>
    </w:div>
    <w:div w:id="1782607212">
      <w:bodyDiv w:val="1"/>
      <w:marLeft w:val="0"/>
      <w:marRight w:val="0"/>
      <w:marTop w:val="0"/>
      <w:marBottom w:val="0"/>
      <w:divBdr>
        <w:top w:val="none" w:sz="0" w:space="0" w:color="auto"/>
        <w:left w:val="none" w:sz="0" w:space="0" w:color="auto"/>
        <w:bottom w:val="none" w:sz="0" w:space="0" w:color="auto"/>
        <w:right w:val="none" w:sz="0" w:space="0" w:color="auto"/>
      </w:divBdr>
    </w:div>
    <w:div w:id="1799568736">
      <w:bodyDiv w:val="1"/>
      <w:marLeft w:val="0"/>
      <w:marRight w:val="0"/>
      <w:marTop w:val="0"/>
      <w:marBottom w:val="0"/>
      <w:divBdr>
        <w:top w:val="none" w:sz="0" w:space="0" w:color="auto"/>
        <w:left w:val="none" w:sz="0" w:space="0" w:color="auto"/>
        <w:bottom w:val="none" w:sz="0" w:space="0" w:color="auto"/>
        <w:right w:val="none" w:sz="0" w:space="0" w:color="auto"/>
      </w:divBdr>
    </w:div>
    <w:div w:id="1806701936">
      <w:bodyDiv w:val="1"/>
      <w:marLeft w:val="0"/>
      <w:marRight w:val="0"/>
      <w:marTop w:val="0"/>
      <w:marBottom w:val="0"/>
      <w:divBdr>
        <w:top w:val="none" w:sz="0" w:space="0" w:color="auto"/>
        <w:left w:val="none" w:sz="0" w:space="0" w:color="auto"/>
        <w:bottom w:val="none" w:sz="0" w:space="0" w:color="auto"/>
        <w:right w:val="none" w:sz="0" w:space="0" w:color="auto"/>
      </w:divBdr>
    </w:div>
    <w:div w:id="1910187122">
      <w:bodyDiv w:val="1"/>
      <w:marLeft w:val="0"/>
      <w:marRight w:val="0"/>
      <w:marTop w:val="0"/>
      <w:marBottom w:val="0"/>
      <w:divBdr>
        <w:top w:val="none" w:sz="0" w:space="0" w:color="auto"/>
        <w:left w:val="none" w:sz="0" w:space="0" w:color="auto"/>
        <w:bottom w:val="none" w:sz="0" w:space="0" w:color="auto"/>
        <w:right w:val="none" w:sz="0" w:space="0" w:color="auto"/>
      </w:divBdr>
    </w:div>
    <w:div w:id="1964729155">
      <w:bodyDiv w:val="1"/>
      <w:marLeft w:val="0"/>
      <w:marRight w:val="0"/>
      <w:marTop w:val="0"/>
      <w:marBottom w:val="0"/>
      <w:divBdr>
        <w:top w:val="none" w:sz="0" w:space="0" w:color="auto"/>
        <w:left w:val="none" w:sz="0" w:space="0" w:color="auto"/>
        <w:bottom w:val="none" w:sz="0" w:space="0" w:color="auto"/>
        <w:right w:val="none" w:sz="0" w:space="0" w:color="auto"/>
      </w:divBdr>
    </w:div>
    <w:div w:id="213694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www.cnj.jus.br/improbidade_adm/consultar_requerido.php" TargetMode="External"/><Relationship Id="rId18" Type="http://schemas.openxmlformats.org/officeDocument/2006/relationships/hyperlink" Target="https://www.dividaativa.pge.sp.gov.br/sc/pages/crda/emitirCrda.jsf" TargetMode="External"/><Relationship Id="rId26" Type="http://schemas.openxmlformats.org/officeDocument/2006/relationships/hyperlink" Target="http://www8.receita.fazenda.gov.br/SIMPLESNACIONAL/aplicacoes.aspx?id=21;" TargetMode="External"/><Relationship Id="rId3" Type="http://schemas.openxmlformats.org/officeDocument/2006/relationships/styles" Target="styles.xml"/><Relationship Id="rId21" Type="http://schemas.openxmlformats.org/officeDocument/2006/relationships/hyperlink" Target="https://solucoes.receita.fazenda.gov.br/servicos/certidaointernet/pj/emitir" TargetMode="Externa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yperlink" Target="https://solucoes.receita.fazenda.gov.br/Servicos/cnpjreva/cnpjreva_solicitacao.asp" TargetMode="External"/><Relationship Id="rId25"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https://www3.prefeitura.sp.gov.br/cadin/Pesq_Deb.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bec.sp.gov.br/Sancoes_ui/aspx/sancoes.aspx?chave" TargetMode="External"/><Relationship Id="rId23" Type="http://schemas.openxmlformats.org/officeDocument/2006/relationships/hyperlink" Target="https://cndt-certidao.tst.jus.br/inicio.faces" TargetMode="External"/><Relationship Id="rId28" Type="http://schemas.openxmlformats.org/officeDocument/2006/relationships/footer" Target="footer1.xml"/><Relationship Id="rId10" Type="http://schemas.openxmlformats.org/officeDocument/2006/relationships/hyperlink" Target="https://capital.sp.gov.br/web/gestao/w/coordenadoria_de_bens_e_servicos__cobes/empresas_punidas/9255" TargetMode="External"/><Relationship Id="rId19" Type="http://schemas.openxmlformats.org/officeDocument/2006/relationships/hyperlink" Target="https://duc.prefeitura.sp.gov.br/certidoes/forms_anonimo/frmConsultaEmissaoCertificado.aspx"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certidoes-apf.apps.tcu.gov.br/" TargetMode="External"/><Relationship Id="rId22" Type="http://schemas.openxmlformats.org/officeDocument/2006/relationships/hyperlink" Target="https://consulta-crf.caixa.gov.br/consultacrf/pages/consultaEmpregador.jsf"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9F969-C193-4121-A3B0-0D112EC8A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22</Pages>
  <Words>7724</Words>
  <Characters>41714</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Wilner Joseph dos Santos</dc:creator>
  <cp:lastModifiedBy>Eliane Pardelli</cp:lastModifiedBy>
  <cp:revision>6</cp:revision>
  <cp:lastPrinted>2025-05-15T18:03:00Z</cp:lastPrinted>
  <dcterms:created xsi:type="dcterms:W3CDTF">2026-06-03T15:26:00Z</dcterms:created>
  <dcterms:modified xsi:type="dcterms:W3CDTF">2026-06-03T19:39:00Z</dcterms:modified>
</cp:coreProperties>
</file>