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3B584E" w14:textId="1A45DBF2" w:rsidR="002557A9" w:rsidRPr="00B81597" w:rsidRDefault="00DD7B4D" w:rsidP="00B81597">
      <w:pPr>
        <w:spacing w:line="360" w:lineRule="auto"/>
        <w:jc w:val="center"/>
        <w:rPr>
          <w:b/>
          <w:bCs/>
        </w:rPr>
      </w:pPr>
      <w:r w:rsidRPr="00B81597">
        <w:rPr>
          <w:b/>
          <w:bCs/>
        </w:rPr>
        <w:t>CONTRATO Nº 015/2023</w:t>
      </w:r>
    </w:p>
    <w:p w14:paraId="7CBAB02B" w14:textId="6F674227" w:rsidR="00D80A1E" w:rsidRPr="00B81597" w:rsidRDefault="00D80A1E" w:rsidP="00B81597">
      <w:pPr>
        <w:spacing w:line="360" w:lineRule="auto"/>
        <w:jc w:val="center"/>
        <w:rPr>
          <w:i/>
          <w:iCs/>
        </w:rPr>
      </w:pPr>
      <w:r w:rsidRPr="00B81597">
        <w:rPr>
          <w:i/>
          <w:iCs/>
        </w:rPr>
        <w:t xml:space="preserve">Processo administrativo nº </w:t>
      </w:r>
      <w:r w:rsidR="002219F8" w:rsidRPr="00B81597">
        <w:rPr>
          <w:i/>
          <w:iCs/>
        </w:rPr>
        <w:t>2023.20.30019878</w:t>
      </w:r>
    </w:p>
    <w:p w14:paraId="64BAC217" w14:textId="77777777" w:rsidR="00D80A1E" w:rsidRPr="00B81597" w:rsidRDefault="00D80A1E" w:rsidP="00B81597">
      <w:pPr>
        <w:pStyle w:val="Corpodetexto"/>
        <w:spacing w:before="0" w:beforeAutospacing="0" w:after="0" w:afterAutospacing="0" w:line="360" w:lineRule="auto"/>
        <w:rPr>
          <w:b/>
        </w:rPr>
      </w:pPr>
    </w:p>
    <w:p w14:paraId="52C21074" w14:textId="77777777" w:rsidR="00A148A7" w:rsidRPr="00B81597" w:rsidRDefault="00A148A7" w:rsidP="00B81597">
      <w:pPr>
        <w:pStyle w:val="Corpodetexto"/>
        <w:spacing w:before="0" w:beforeAutospacing="0" w:after="0" w:afterAutospacing="0" w:line="360" w:lineRule="auto"/>
        <w:rPr>
          <w:b/>
        </w:rPr>
      </w:pPr>
    </w:p>
    <w:p w14:paraId="6BB4D3E7" w14:textId="297C2ACE" w:rsidR="00D80A1E" w:rsidRPr="00B81597" w:rsidRDefault="00D80A1E" w:rsidP="00B81597">
      <w:pPr>
        <w:spacing w:line="360" w:lineRule="auto"/>
        <w:ind w:left="4189" w:right="229"/>
        <w:jc w:val="both"/>
        <w:rPr>
          <w:bCs/>
          <w:i/>
        </w:rPr>
      </w:pPr>
      <w:r w:rsidRPr="00B81597">
        <w:rPr>
          <w:bCs/>
          <w:i/>
        </w:rPr>
        <w:t xml:space="preserve">CONTRATO </w:t>
      </w:r>
      <w:bookmarkStart w:id="0" w:name="_Hlk61448913"/>
      <w:r w:rsidRPr="00B81597">
        <w:rPr>
          <w:bCs/>
          <w:i/>
        </w:rPr>
        <w:t xml:space="preserve">Nº </w:t>
      </w:r>
      <w:bookmarkEnd w:id="0"/>
      <w:r w:rsidR="002219F8" w:rsidRPr="00B81597">
        <w:rPr>
          <w:bCs/>
          <w:i/>
        </w:rPr>
        <w:t>015</w:t>
      </w:r>
      <w:r w:rsidRPr="00B81597">
        <w:rPr>
          <w:bCs/>
          <w:i/>
        </w:rPr>
        <w:t xml:space="preserve">/2023, QUE FAZEM ENTRE SI </w:t>
      </w:r>
      <w:r w:rsidR="00623D12" w:rsidRPr="00B81597">
        <w:rPr>
          <w:i/>
        </w:rPr>
        <w:t>CONSELHO REGIONAL DE CORRETORES DA 20ª REGIÃO/MA</w:t>
      </w:r>
      <w:r w:rsidRPr="00B81597">
        <w:rPr>
          <w:bCs/>
          <w:i/>
        </w:rPr>
        <w:t xml:space="preserve"> E A EMPRESA </w:t>
      </w:r>
      <w:r w:rsidR="00A20CF0" w:rsidRPr="00A20CF0">
        <w:rPr>
          <w:bCs/>
          <w:i/>
        </w:rPr>
        <w:t>MEGA RENT A CAR LTDA, CNPJ nº 08.092.210/0001-69</w:t>
      </w:r>
    </w:p>
    <w:p w14:paraId="0ABAC634" w14:textId="77777777" w:rsidR="00D80A1E" w:rsidRPr="00B81597" w:rsidRDefault="00D80A1E" w:rsidP="00B81597">
      <w:pPr>
        <w:pStyle w:val="Corpodetexto"/>
        <w:spacing w:before="0" w:beforeAutospacing="0" w:after="0" w:afterAutospacing="0" w:line="360" w:lineRule="auto"/>
        <w:rPr>
          <w:b/>
        </w:rPr>
      </w:pPr>
    </w:p>
    <w:p w14:paraId="22B9A6E0" w14:textId="77777777" w:rsidR="00A148A7" w:rsidRPr="00B81597" w:rsidRDefault="00A148A7" w:rsidP="00B81597">
      <w:pPr>
        <w:pStyle w:val="Corpodetexto"/>
        <w:spacing w:before="0" w:beforeAutospacing="0" w:after="0" w:afterAutospacing="0" w:line="360" w:lineRule="auto"/>
        <w:rPr>
          <w:b/>
        </w:rPr>
      </w:pPr>
    </w:p>
    <w:p w14:paraId="3A525F8E" w14:textId="3B1A335E" w:rsidR="00D80A1E" w:rsidRPr="00B81597" w:rsidRDefault="00623D12" w:rsidP="00B81597">
      <w:pPr>
        <w:spacing w:line="360" w:lineRule="auto"/>
        <w:ind w:right="10"/>
        <w:jc w:val="both"/>
      </w:pPr>
      <w:r w:rsidRPr="00B81597">
        <w:t>Conselho Regional de Corretores de Imóveis da 20ª Região – CRECI/MA, inscrito no CNPJ nº 05</w:t>
      </w:r>
      <w:r w:rsidR="00B81597" w:rsidRPr="00B81597">
        <w:t>.</w:t>
      </w:r>
      <w:r w:rsidRPr="00B81597">
        <w:t>760</w:t>
      </w:r>
      <w:r w:rsidR="00B81597" w:rsidRPr="00B81597">
        <w:t>.</w:t>
      </w:r>
      <w:r w:rsidRPr="00B81597">
        <w:t>772/0001-45, com sede na Rua Pajeú, Qd. 07 - Ed. João Teodoro, N° 20, Calhau, São Luís – MA, CEP 65071-670</w:t>
      </w:r>
      <w:r w:rsidR="00D80A1E" w:rsidRPr="00B81597">
        <w:t xml:space="preserve">, neste ato representado pelo </w:t>
      </w:r>
      <w:r w:rsidR="00D80A1E" w:rsidRPr="00B81597">
        <w:rPr>
          <w:bCs/>
        </w:rPr>
        <w:t xml:space="preserve">Sr. </w:t>
      </w:r>
      <w:r w:rsidRPr="00B81597">
        <w:rPr>
          <w:bCs/>
        </w:rPr>
        <w:t>Presidente</w:t>
      </w:r>
      <w:r w:rsidR="00354444" w:rsidRPr="00B81597">
        <w:rPr>
          <w:bCs/>
        </w:rPr>
        <w:t>,</w:t>
      </w:r>
      <w:r w:rsidRPr="00B81597">
        <w:rPr>
          <w:bCs/>
        </w:rPr>
        <w:t xml:space="preserve"> </w:t>
      </w:r>
      <w:r w:rsidR="00622CBD" w:rsidRPr="00B81597">
        <w:rPr>
          <w:bCs/>
        </w:rPr>
        <w:t>Ismael de Vasconcelos Veras</w:t>
      </w:r>
      <w:r w:rsidR="00D80A1E" w:rsidRPr="00B81597">
        <w:t xml:space="preserve">, e do outro lado a empresa </w:t>
      </w:r>
      <w:r w:rsidR="0031057E" w:rsidRPr="0031057E">
        <w:t>MEGA RENT A CAR LTDA</w:t>
      </w:r>
      <w:r w:rsidR="00D80A1E" w:rsidRPr="00B81597">
        <w:t xml:space="preserve">, inscrita no CNPJ/MF sob o nº </w:t>
      </w:r>
      <w:bookmarkStart w:id="1" w:name="_Hlk141801969"/>
      <w:r w:rsidR="005A3702" w:rsidRPr="005A3702">
        <w:t>08.092.210/0001-69</w:t>
      </w:r>
      <w:bookmarkEnd w:id="1"/>
      <w:r w:rsidR="00D80A1E" w:rsidRPr="00B81597">
        <w:t xml:space="preserve">, tendo sua matriz sediada na </w:t>
      </w:r>
      <w:r w:rsidR="00850DAB">
        <w:t>Av. Borborema, nº 03, lote 3, quadra 21, CEP 65.071-360</w:t>
      </w:r>
      <w:r w:rsidR="00D80A1E" w:rsidRPr="00B81597">
        <w:t xml:space="preserve">, doravante designada CONTRATADA, tendo em vista o que consta no </w:t>
      </w:r>
      <w:r w:rsidR="0034135F" w:rsidRPr="00B81597">
        <w:t>p</w:t>
      </w:r>
      <w:r w:rsidR="00D80A1E" w:rsidRPr="00B81597">
        <w:t>rocesso respectivo e em observância às disposições da Lei nº 14.123/2021, resolvem celebrar o presente Termo de Contrato, decorrente de dispensa de licitação, mediante as cláusulas e condições a seguir</w:t>
      </w:r>
      <w:r w:rsidR="00D80A1E" w:rsidRPr="00B81597">
        <w:rPr>
          <w:spacing w:val="-7"/>
        </w:rPr>
        <w:t xml:space="preserve"> </w:t>
      </w:r>
      <w:r w:rsidR="00D80A1E" w:rsidRPr="00B81597">
        <w:t>enunciadas.</w:t>
      </w:r>
    </w:p>
    <w:p w14:paraId="57C658F4" w14:textId="77777777" w:rsidR="004D6A11" w:rsidRPr="00B81597" w:rsidRDefault="004D6A11" w:rsidP="00B81597">
      <w:pPr>
        <w:spacing w:line="360" w:lineRule="auto"/>
        <w:ind w:right="10"/>
        <w:jc w:val="both"/>
      </w:pPr>
    </w:p>
    <w:p w14:paraId="01A64D61" w14:textId="77777777" w:rsidR="00D80A1E" w:rsidRPr="00B81597" w:rsidRDefault="00D80A1E" w:rsidP="00B81597">
      <w:pPr>
        <w:pStyle w:val="Ttulo1"/>
        <w:keepNext w:val="0"/>
        <w:widowControl w:val="0"/>
        <w:numPr>
          <w:ilvl w:val="0"/>
          <w:numId w:val="33"/>
        </w:numPr>
        <w:autoSpaceDE w:val="0"/>
        <w:autoSpaceDN w:val="0"/>
        <w:spacing w:before="0" w:line="360" w:lineRule="auto"/>
        <w:ind w:left="0" w:firstLine="0"/>
        <w:rPr>
          <w:rFonts w:ascii="Times New Roman" w:eastAsia="Times New Roman" w:hAnsi="Times New Roman" w:cs="Times New Roman"/>
          <w:color w:val="auto"/>
          <w:sz w:val="24"/>
          <w:szCs w:val="24"/>
        </w:rPr>
      </w:pPr>
      <w:r w:rsidRPr="00B81597">
        <w:rPr>
          <w:rFonts w:ascii="Times New Roman" w:eastAsia="Times New Roman" w:hAnsi="Times New Roman" w:cs="Times New Roman"/>
          <w:color w:val="auto"/>
          <w:sz w:val="24"/>
          <w:szCs w:val="24"/>
        </w:rPr>
        <w:t>DO OBJETO</w:t>
      </w:r>
    </w:p>
    <w:p w14:paraId="0717DDAD" w14:textId="1FD0B897" w:rsidR="00712347" w:rsidRPr="00B81597" w:rsidRDefault="00712347" w:rsidP="00B81597">
      <w:pPr>
        <w:pStyle w:val="PargrafodaLista"/>
        <w:widowControl w:val="0"/>
        <w:numPr>
          <w:ilvl w:val="1"/>
          <w:numId w:val="33"/>
        </w:numPr>
        <w:autoSpaceDE w:val="0"/>
        <w:autoSpaceDN w:val="0"/>
        <w:spacing w:line="360" w:lineRule="auto"/>
        <w:ind w:left="0" w:right="237" w:firstLine="0"/>
        <w:jc w:val="both"/>
      </w:pPr>
      <w:r w:rsidRPr="00B81597">
        <w:t>Contratação de empresa especializada para locação de 4 (quatro) veículos para atender as necessidades do Conselho Regional de Corretores de Imóveis da 20ª Região/MA.</w:t>
      </w:r>
    </w:p>
    <w:p w14:paraId="0488BD59" w14:textId="7EBBD644" w:rsidR="00D80A1E" w:rsidRPr="00B81597" w:rsidRDefault="00D80A1E" w:rsidP="00B81597">
      <w:pPr>
        <w:pStyle w:val="PargrafodaLista"/>
        <w:widowControl w:val="0"/>
        <w:numPr>
          <w:ilvl w:val="1"/>
          <w:numId w:val="33"/>
        </w:numPr>
        <w:autoSpaceDE w:val="0"/>
        <w:autoSpaceDN w:val="0"/>
        <w:spacing w:line="360" w:lineRule="auto"/>
        <w:ind w:left="0" w:right="237" w:firstLine="0"/>
        <w:jc w:val="both"/>
      </w:pPr>
      <w:r w:rsidRPr="00B81597">
        <w:t>O Termo de Referência</w:t>
      </w:r>
      <w:r w:rsidR="00D3156D" w:rsidRPr="00B81597">
        <w:t xml:space="preserve"> e a proposta de preços</w:t>
      </w:r>
      <w:r w:rsidRPr="00B81597">
        <w:t xml:space="preserve"> </w:t>
      </w:r>
      <w:r w:rsidR="00D3156D" w:rsidRPr="00B81597">
        <w:t xml:space="preserve">são </w:t>
      </w:r>
      <w:r w:rsidRPr="00B81597">
        <w:t>anexo</w:t>
      </w:r>
      <w:r w:rsidR="00D3156D" w:rsidRPr="00B81597">
        <w:t>s</w:t>
      </w:r>
      <w:r w:rsidRPr="00B81597">
        <w:t xml:space="preserve"> obrigatório</w:t>
      </w:r>
      <w:r w:rsidR="00D3156D" w:rsidRPr="00B81597">
        <w:t>s</w:t>
      </w:r>
      <w:r w:rsidRPr="00B81597">
        <w:t xml:space="preserve"> a este instrumento contratual.</w:t>
      </w:r>
    </w:p>
    <w:p w14:paraId="539039B5" w14:textId="684A20AE" w:rsidR="004D6A11" w:rsidRPr="00B81597" w:rsidRDefault="005A0385" w:rsidP="00B81597">
      <w:pPr>
        <w:pStyle w:val="PargrafodaLista"/>
        <w:widowControl w:val="0"/>
        <w:numPr>
          <w:ilvl w:val="0"/>
          <w:numId w:val="33"/>
        </w:numPr>
        <w:autoSpaceDE w:val="0"/>
        <w:autoSpaceDN w:val="0"/>
        <w:spacing w:line="360" w:lineRule="auto"/>
        <w:ind w:left="0" w:right="237" w:firstLine="0"/>
        <w:jc w:val="both"/>
        <w:rPr>
          <w:b/>
          <w:bCs/>
        </w:rPr>
      </w:pPr>
      <w:r w:rsidRPr="00B81597">
        <w:rPr>
          <w:b/>
          <w:bCs/>
        </w:rPr>
        <w:t>DA PRESTAÇÃO DOS SERVIÇOS</w:t>
      </w:r>
    </w:p>
    <w:p w14:paraId="0D30E40A" w14:textId="1BC6B9DB" w:rsidR="000F0861" w:rsidRPr="00B81597" w:rsidRDefault="000F0861" w:rsidP="00B81597">
      <w:pPr>
        <w:pStyle w:val="PargrafodaLista"/>
        <w:widowControl w:val="0"/>
        <w:numPr>
          <w:ilvl w:val="1"/>
          <w:numId w:val="33"/>
        </w:numPr>
        <w:autoSpaceDE w:val="0"/>
        <w:autoSpaceDN w:val="0"/>
        <w:spacing w:line="360" w:lineRule="auto"/>
        <w:ind w:left="0" w:right="237" w:firstLine="0"/>
        <w:jc w:val="both"/>
      </w:pPr>
      <w:r w:rsidRPr="00B81597">
        <w:t>Do dimensionamento do objeto:</w:t>
      </w:r>
    </w:p>
    <w:p w14:paraId="5E49FF92" w14:textId="77777777" w:rsidR="000F0861" w:rsidRPr="00B81597" w:rsidRDefault="000F0861" w:rsidP="00B81597">
      <w:pPr>
        <w:pStyle w:val="PargrafodaLista"/>
        <w:widowControl w:val="0"/>
        <w:autoSpaceDE w:val="0"/>
        <w:autoSpaceDN w:val="0"/>
        <w:spacing w:line="360" w:lineRule="auto"/>
        <w:ind w:left="0" w:right="237"/>
        <w:jc w:val="both"/>
      </w:pPr>
    </w:p>
    <w:tbl>
      <w:tblPr>
        <w:tblpPr w:leftFromText="141" w:rightFromText="141" w:bottomFromText="200" w:vertAnchor="text" w:tblpXSpec="center" w:tblpY="1"/>
        <w:tblOverlap w:val="never"/>
        <w:tblW w:w="97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
        <w:gridCol w:w="3474"/>
        <w:gridCol w:w="1006"/>
        <w:gridCol w:w="1157"/>
        <w:gridCol w:w="1137"/>
        <w:gridCol w:w="1150"/>
        <w:gridCol w:w="1095"/>
      </w:tblGrid>
      <w:tr w:rsidR="000F0861" w:rsidRPr="007557B9" w14:paraId="7A8DED42" w14:textId="77777777" w:rsidTr="000F0861">
        <w:trPr>
          <w:trHeight w:val="836"/>
        </w:trPr>
        <w:tc>
          <w:tcPr>
            <w:tcW w:w="774" w:type="dxa"/>
            <w:shd w:val="clear" w:color="auto" w:fill="D9D9D9" w:themeFill="background1" w:themeFillShade="D9"/>
            <w:vAlign w:val="center"/>
            <w:hideMark/>
          </w:tcPr>
          <w:p w14:paraId="78574EAD" w14:textId="77777777" w:rsidR="000F0861" w:rsidRPr="007557B9" w:rsidRDefault="000F0861" w:rsidP="00B81597">
            <w:pPr>
              <w:pStyle w:val="western"/>
              <w:spacing w:before="0" w:beforeAutospacing="0" w:after="0" w:line="360" w:lineRule="auto"/>
              <w:jc w:val="center"/>
              <w:rPr>
                <w:b/>
                <w:bCs/>
                <w:sz w:val="16"/>
                <w:szCs w:val="16"/>
                <w:lang w:eastAsia="en-US"/>
              </w:rPr>
            </w:pPr>
            <w:r w:rsidRPr="007557B9">
              <w:rPr>
                <w:b/>
                <w:bCs/>
                <w:sz w:val="16"/>
                <w:szCs w:val="16"/>
                <w:lang w:eastAsia="en-US"/>
              </w:rPr>
              <w:t>ITEM</w:t>
            </w:r>
          </w:p>
        </w:tc>
        <w:tc>
          <w:tcPr>
            <w:tcW w:w="3474" w:type="dxa"/>
            <w:shd w:val="clear" w:color="auto" w:fill="D9D9D9" w:themeFill="background1" w:themeFillShade="D9"/>
            <w:vAlign w:val="center"/>
            <w:hideMark/>
          </w:tcPr>
          <w:p w14:paraId="48724479" w14:textId="77777777" w:rsidR="000F0861" w:rsidRPr="007557B9" w:rsidRDefault="000F0861" w:rsidP="00B81597">
            <w:pPr>
              <w:pStyle w:val="western"/>
              <w:spacing w:before="0" w:beforeAutospacing="0" w:after="0" w:line="360" w:lineRule="auto"/>
              <w:jc w:val="center"/>
              <w:rPr>
                <w:b/>
                <w:bCs/>
                <w:sz w:val="16"/>
                <w:szCs w:val="16"/>
                <w:lang w:eastAsia="en-US"/>
              </w:rPr>
            </w:pPr>
            <w:r w:rsidRPr="007557B9">
              <w:rPr>
                <w:b/>
                <w:bCs/>
                <w:sz w:val="16"/>
                <w:szCs w:val="16"/>
                <w:lang w:eastAsia="en-US"/>
              </w:rPr>
              <w:t>DESCRIÇÃO</w:t>
            </w:r>
          </w:p>
        </w:tc>
        <w:tc>
          <w:tcPr>
            <w:tcW w:w="1006" w:type="dxa"/>
            <w:shd w:val="clear" w:color="auto" w:fill="D9D9D9" w:themeFill="background1" w:themeFillShade="D9"/>
            <w:vAlign w:val="center"/>
            <w:hideMark/>
          </w:tcPr>
          <w:p w14:paraId="62B9B916" w14:textId="77777777" w:rsidR="000F0861" w:rsidRPr="007557B9" w:rsidRDefault="000F0861" w:rsidP="00B81597">
            <w:pPr>
              <w:pStyle w:val="western"/>
              <w:spacing w:before="0" w:beforeAutospacing="0" w:after="0" w:line="360" w:lineRule="auto"/>
              <w:jc w:val="center"/>
              <w:rPr>
                <w:b/>
                <w:bCs/>
                <w:sz w:val="16"/>
                <w:szCs w:val="16"/>
                <w:lang w:eastAsia="en-US"/>
              </w:rPr>
            </w:pPr>
            <w:r w:rsidRPr="007557B9">
              <w:rPr>
                <w:b/>
                <w:bCs/>
                <w:sz w:val="16"/>
                <w:szCs w:val="16"/>
                <w:lang w:eastAsia="en-US"/>
              </w:rPr>
              <w:t>UND.</w:t>
            </w:r>
          </w:p>
        </w:tc>
        <w:tc>
          <w:tcPr>
            <w:tcW w:w="1157" w:type="dxa"/>
            <w:shd w:val="clear" w:color="auto" w:fill="D9D9D9" w:themeFill="background1" w:themeFillShade="D9"/>
            <w:vAlign w:val="center"/>
            <w:hideMark/>
          </w:tcPr>
          <w:p w14:paraId="09FE66C0" w14:textId="77777777" w:rsidR="000F0861" w:rsidRPr="007557B9" w:rsidRDefault="000F0861" w:rsidP="00B81597">
            <w:pPr>
              <w:pStyle w:val="western"/>
              <w:spacing w:before="0" w:beforeAutospacing="0" w:after="0" w:line="360" w:lineRule="auto"/>
              <w:jc w:val="center"/>
              <w:rPr>
                <w:b/>
                <w:bCs/>
                <w:sz w:val="16"/>
                <w:szCs w:val="16"/>
                <w:lang w:eastAsia="en-US"/>
              </w:rPr>
            </w:pPr>
            <w:r w:rsidRPr="007557B9">
              <w:rPr>
                <w:b/>
                <w:bCs/>
                <w:sz w:val="16"/>
                <w:szCs w:val="16"/>
                <w:lang w:eastAsia="en-US"/>
              </w:rPr>
              <w:t>QTD. DE VEÍCULOS</w:t>
            </w:r>
          </w:p>
        </w:tc>
        <w:tc>
          <w:tcPr>
            <w:tcW w:w="1137" w:type="dxa"/>
            <w:shd w:val="clear" w:color="auto" w:fill="D9D9D9" w:themeFill="background1" w:themeFillShade="D9"/>
            <w:vAlign w:val="center"/>
            <w:hideMark/>
          </w:tcPr>
          <w:p w14:paraId="7FB87A7C" w14:textId="77777777" w:rsidR="000F0861" w:rsidRPr="007557B9" w:rsidRDefault="000F0861" w:rsidP="00B81597">
            <w:pPr>
              <w:pStyle w:val="western"/>
              <w:spacing w:before="0" w:beforeAutospacing="0" w:after="0" w:line="360" w:lineRule="auto"/>
              <w:jc w:val="center"/>
              <w:rPr>
                <w:b/>
                <w:bCs/>
                <w:sz w:val="16"/>
                <w:szCs w:val="16"/>
                <w:lang w:eastAsia="en-US"/>
              </w:rPr>
            </w:pPr>
            <w:r w:rsidRPr="007557B9">
              <w:rPr>
                <w:b/>
                <w:bCs/>
                <w:sz w:val="16"/>
                <w:szCs w:val="16"/>
                <w:lang w:eastAsia="en-US"/>
              </w:rPr>
              <w:t>VLR. MENSAL UNITÁRIO</w:t>
            </w:r>
          </w:p>
        </w:tc>
        <w:tc>
          <w:tcPr>
            <w:tcW w:w="1150" w:type="dxa"/>
            <w:shd w:val="clear" w:color="auto" w:fill="D9D9D9" w:themeFill="background1" w:themeFillShade="D9"/>
            <w:vAlign w:val="center"/>
          </w:tcPr>
          <w:p w14:paraId="633FE3BA" w14:textId="77777777" w:rsidR="000F0861" w:rsidRPr="007557B9" w:rsidRDefault="000F0861" w:rsidP="00B81597">
            <w:pPr>
              <w:pStyle w:val="western"/>
              <w:spacing w:before="0" w:beforeAutospacing="0" w:after="0" w:line="360" w:lineRule="auto"/>
              <w:jc w:val="center"/>
              <w:rPr>
                <w:b/>
                <w:bCs/>
                <w:sz w:val="16"/>
                <w:szCs w:val="16"/>
                <w:lang w:eastAsia="en-US"/>
              </w:rPr>
            </w:pPr>
            <w:r w:rsidRPr="007557B9">
              <w:rPr>
                <w:b/>
                <w:bCs/>
                <w:sz w:val="16"/>
                <w:szCs w:val="16"/>
                <w:lang w:eastAsia="en-US"/>
              </w:rPr>
              <w:t>VLR. MENSAL TOTAL</w:t>
            </w:r>
          </w:p>
        </w:tc>
        <w:tc>
          <w:tcPr>
            <w:tcW w:w="1095" w:type="dxa"/>
            <w:shd w:val="clear" w:color="auto" w:fill="D9D9D9" w:themeFill="background1" w:themeFillShade="D9"/>
            <w:vAlign w:val="center"/>
            <w:hideMark/>
          </w:tcPr>
          <w:p w14:paraId="25103A01" w14:textId="77777777" w:rsidR="000F0861" w:rsidRPr="007557B9" w:rsidRDefault="000F0861" w:rsidP="00B81597">
            <w:pPr>
              <w:pStyle w:val="western"/>
              <w:spacing w:before="0" w:beforeAutospacing="0" w:after="0" w:line="360" w:lineRule="auto"/>
              <w:jc w:val="center"/>
              <w:rPr>
                <w:b/>
                <w:bCs/>
                <w:sz w:val="16"/>
                <w:szCs w:val="16"/>
                <w:lang w:eastAsia="en-US"/>
              </w:rPr>
            </w:pPr>
            <w:r w:rsidRPr="007557B9">
              <w:rPr>
                <w:b/>
                <w:bCs/>
                <w:sz w:val="16"/>
                <w:szCs w:val="16"/>
                <w:lang w:eastAsia="en-US"/>
              </w:rPr>
              <w:t>VLR. TOTAL ANUAL</w:t>
            </w:r>
          </w:p>
        </w:tc>
      </w:tr>
      <w:tr w:rsidR="007557B9" w:rsidRPr="007557B9" w14:paraId="11024CF5" w14:textId="77777777" w:rsidTr="000F0861">
        <w:trPr>
          <w:trHeight w:val="418"/>
        </w:trPr>
        <w:tc>
          <w:tcPr>
            <w:tcW w:w="774" w:type="dxa"/>
            <w:vAlign w:val="center"/>
            <w:hideMark/>
          </w:tcPr>
          <w:p w14:paraId="31D40652" w14:textId="77777777" w:rsidR="007557B9" w:rsidRPr="007557B9" w:rsidRDefault="007557B9" w:rsidP="007557B9">
            <w:pPr>
              <w:pStyle w:val="western"/>
              <w:spacing w:before="0" w:beforeAutospacing="0" w:after="0" w:line="360" w:lineRule="auto"/>
              <w:jc w:val="center"/>
              <w:rPr>
                <w:sz w:val="16"/>
                <w:szCs w:val="16"/>
                <w:lang w:eastAsia="en-US"/>
              </w:rPr>
            </w:pPr>
            <w:r w:rsidRPr="007557B9">
              <w:rPr>
                <w:sz w:val="16"/>
                <w:szCs w:val="16"/>
                <w:lang w:eastAsia="en-US"/>
              </w:rPr>
              <w:t>1</w:t>
            </w:r>
          </w:p>
        </w:tc>
        <w:tc>
          <w:tcPr>
            <w:tcW w:w="3474" w:type="dxa"/>
            <w:vAlign w:val="center"/>
            <w:hideMark/>
          </w:tcPr>
          <w:p w14:paraId="2E034FAE" w14:textId="77777777" w:rsidR="007557B9" w:rsidRPr="007557B9" w:rsidRDefault="007557B9" w:rsidP="007557B9">
            <w:pPr>
              <w:pStyle w:val="western"/>
              <w:spacing w:before="0" w:beforeAutospacing="0" w:after="0" w:line="360" w:lineRule="auto"/>
              <w:jc w:val="both"/>
              <w:rPr>
                <w:b/>
                <w:bCs/>
                <w:sz w:val="16"/>
                <w:szCs w:val="16"/>
                <w:lang w:eastAsia="en-US"/>
              </w:rPr>
            </w:pPr>
            <w:r w:rsidRPr="007557B9">
              <w:rPr>
                <w:b/>
                <w:bCs/>
                <w:sz w:val="16"/>
                <w:szCs w:val="16"/>
                <w:lang w:eastAsia="en-US"/>
              </w:rPr>
              <w:t xml:space="preserve">CARRO 0 KM,  TIPO  HATCH COMPACTO,  MOTOR  1.0, 04 PORTAS </w:t>
            </w:r>
            <w:r w:rsidRPr="007557B9">
              <w:rPr>
                <w:bCs/>
                <w:sz w:val="16"/>
                <w:szCs w:val="16"/>
                <w:lang w:eastAsia="en-US"/>
              </w:rPr>
              <w:t xml:space="preserve">– </w:t>
            </w:r>
            <w:r w:rsidRPr="007557B9">
              <w:rPr>
                <w:b/>
                <w:sz w:val="16"/>
                <w:szCs w:val="16"/>
                <w:lang w:eastAsia="en-US"/>
              </w:rPr>
              <w:t>Especificação mínima:</w:t>
            </w:r>
            <w:r w:rsidRPr="007557B9">
              <w:rPr>
                <w:bCs/>
                <w:sz w:val="16"/>
                <w:szCs w:val="16"/>
                <w:lang w:eastAsia="en-US"/>
              </w:rPr>
              <w:t xml:space="preserve"> veículo automotor</w:t>
            </w:r>
            <w:r w:rsidRPr="007557B9">
              <w:rPr>
                <w:b/>
                <w:sz w:val="16"/>
                <w:szCs w:val="16"/>
                <w:lang w:eastAsia="en-US"/>
              </w:rPr>
              <w:t>,</w:t>
            </w:r>
            <w:r w:rsidRPr="007557B9">
              <w:rPr>
                <w:bCs/>
                <w:sz w:val="16"/>
                <w:szCs w:val="16"/>
                <w:lang w:eastAsia="en-US"/>
              </w:rPr>
              <w:t xml:space="preserve"> </w:t>
            </w:r>
            <w:r w:rsidRPr="007557B9">
              <w:rPr>
                <w:b/>
                <w:bCs/>
                <w:sz w:val="16"/>
                <w:szCs w:val="16"/>
                <w:lang w:eastAsia="en-US"/>
              </w:rPr>
              <w:t xml:space="preserve">motor Flex, com no mínimo 75 cv de potência, </w:t>
            </w:r>
            <w:r w:rsidRPr="007557B9">
              <w:rPr>
                <w:bCs/>
                <w:sz w:val="16"/>
                <w:szCs w:val="16"/>
                <w:lang w:eastAsia="en-US"/>
              </w:rPr>
              <w:t xml:space="preserve">2023/2023 ou superior, </w:t>
            </w:r>
            <w:r w:rsidRPr="007557B9">
              <w:rPr>
                <w:bCs/>
                <w:sz w:val="16"/>
                <w:szCs w:val="16"/>
                <w:lang w:eastAsia="en-US"/>
              </w:rPr>
              <w:lastRenderedPageBreak/>
              <w:t xml:space="preserve">combustível gasolina/etanol, 04 portas, direção hidráulica ou elétrica, ar condicionado, travas e vidros elétricos, câmbio manual, freios com ABS e EBD, Airbags, sensor de ré, sistema de som com cd player MP3/AM/FM/USB, jogo de tapetes emborrachado e película de controle solar nos vidros, em perfeito estado de conservação, dotados de todos os equipamentos obrigatórios por lei (cintos de segurança três pontas, extintor, estepe, chave de roda, macaco e triângulo e qualquer outro de caráter obrigatório). </w:t>
            </w:r>
            <w:r w:rsidRPr="007557B9">
              <w:rPr>
                <w:b/>
                <w:sz w:val="16"/>
                <w:szCs w:val="16"/>
                <w:lang w:eastAsia="en-US"/>
              </w:rPr>
              <w:t>Quilometragem:</w:t>
            </w:r>
            <w:r w:rsidRPr="007557B9">
              <w:rPr>
                <w:bCs/>
                <w:sz w:val="16"/>
                <w:szCs w:val="16"/>
                <w:lang w:eastAsia="en-US"/>
              </w:rPr>
              <w:t xml:space="preserve"> até 2000 por mês. </w:t>
            </w:r>
            <w:r w:rsidRPr="007557B9">
              <w:rPr>
                <w:b/>
                <w:sz w:val="16"/>
                <w:szCs w:val="16"/>
                <w:lang w:eastAsia="en-US"/>
              </w:rPr>
              <w:t>Modelos de referência:</w:t>
            </w:r>
            <w:r w:rsidRPr="007557B9">
              <w:rPr>
                <w:bCs/>
                <w:sz w:val="16"/>
                <w:szCs w:val="16"/>
                <w:lang w:eastAsia="en-US"/>
              </w:rPr>
              <w:t xml:space="preserve"> Onix, Argo, HB20, Gol, Polo, Sandero, equivalente ou superior.</w:t>
            </w:r>
          </w:p>
        </w:tc>
        <w:tc>
          <w:tcPr>
            <w:tcW w:w="1006" w:type="dxa"/>
            <w:vAlign w:val="center"/>
            <w:hideMark/>
          </w:tcPr>
          <w:p w14:paraId="5014A286" w14:textId="77777777" w:rsidR="007557B9" w:rsidRPr="007557B9" w:rsidRDefault="007557B9" w:rsidP="007557B9">
            <w:pPr>
              <w:pStyle w:val="western"/>
              <w:spacing w:before="0" w:beforeAutospacing="0" w:after="0" w:line="360" w:lineRule="auto"/>
              <w:jc w:val="center"/>
              <w:rPr>
                <w:sz w:val="16"/>
                <w:szCs w:val="16"/>
                <w:lang w:eastAsia="en-US"/>
              </w:rPr>
            </w:pPr>
            <w:r w:rsidRPr="007557B9">
              <w:rPr>
                <w:sz w:val="16"/>
                <w:szCs w:val="16"/>
                <w:lang w:eastAsia="en-US"/>
              </w:rPr>
              <w:lastRenderedPageBreak/>
              <w:t>VEÍCULO</w:t>
            </w:r>
          </w:p>
        </w:tc>
        <w:tc>
          <w:tcPr>
            <w:tcW w:w="1157" w:type="dxa"/>
            <w:vAlign w:val="center"/>
            <w:hideMark/>
          </w:tcPr>
          <w:p w14:paraId="42ABC020" w14:textId="77777777" w:rsidR="007557B9" w:rsidRPr="007557B9" w:rsidRDefault="007557B9" w:rsidP="007557B9">
            <w:pPr>
              <w:pStyle w:val="western"/>
              <w:spacing w:before="0" w:beforeAutospacing="0" w:after="0" w:line="360" w:lineRule="auto"/>
              <w:jc w:val="center"/>
              <w:rPr>
                <w:sz w:val="16"/>
                <w:szCs w:val="16"/>
                <w:lang w:eastAsia="en-US"/>
              </w:rPr>
            </w:pPr>
            <w:r w:rsidRPr="007557B9">
              <w:rPr>
                <w:sz w:val="16"/>
                <w:szCs w:val="16"/>
                <w:lang w:eastAsia="en-US"/>
              </w:rPr>
              <w:t>3</w:t>
            </w:r>
          </w:p>
        </w:tc>
        <w:tc>
          <w:tcPr>
            <w:tcW w:w="1137" w:type="dxa"/>
            <w:vAlign w:val="center"/>
          </w:tcPr>
          <w:p w14:paraId="51F67679" w14:textId="1476E0D5" w:rsidR="007557B9" w:rsidRPr="007557B9" w:rsidRDefault="007557B9" w:rsidP="007557B9">
            <w:pPr>
              <w:pStyle w:val="western"/>
              <w:spacing w:before="0" w:beforeAutospacing="0" w:after="0" w:line="360" w:lineRule="auto"/>
              <w:jc w:val="center"/>
              <w:rPr>
                <w:sz w:val="16"/>
                <w:szCs w:val="16"/>
                <w:lang w:eastAsia="en-US"/>
              </w:rPr>
            </w:pPr>
            <w:r w:rsidRPr="007557B9">
              <w:rPr>
                <w:color w:val="000000"/>
                <w:sz w:val="16"/>
                <w:szCs w:val="16"/>
              </w:rPr>
              <w:t>R$ 3.500,00</w:t>
            </w:r>
          </w:p>
        </w:tc>
        <w:tc>
          <w:tcPr>
            <w:tcW w:w="1150" w:type="dxa"/>
            <w:vAlign w:val="center"/>
          </w:tcPr>
          <w:p w14:paraId="772BDA8B" w14:textId="01DDFCA6" w:rsidR="007557B9" w:rsidRPr="007557B9" w:rsidRDefault="007557B9" w:rsidP="007557B9">
            <w:pPr>
              <w:pStyle w:val="western"/>
              <w:spacing w:before="0" w:beforeAutospacing="0" w:after="0" w:line="360" w:lineRule="auto"/>
              <w:jc w:val="center"/>
              <w:rPr>
                <w:sz w:val="16"/>
                <w:szCs w:val="16"/>
                <w:lang w:eastAsia="en-US"/>
              </w:rPr>
            </w:pPr>
            <w:r w:rsidRPr="007557B9">
              <w:rPr>
                <w:color w:val="000000"/>
                <w:sz w:val="16"/>
                <w:szCs w:val="16"/>
              </w:rPr>
              <w:t>R$ 10.500,00</w:t>
            </w:r>
          </w:p>
        </w:tc>
        <w:tc>
          <w:tcPr>
            <w:tcW w:w="1095" w:type="dxa"/>
            <w:vAlign w:val="center"/>
          </w:tcPr>
          <w:p w14:paraId="686BF77C" w14:textId="1C74D38A" w:rsidR="007557B9" w:rsidRPr="007557B9" w:rsidRDefault="007557B9" w:rsidP="007557B9">
            <w:pPr>
              <w:pStyle w:val="western"/>
              <w:spacing w:before="0" w:beforeAutospacing="0" w:after="0" w:line="360" w:lineRule="auto"/>
              <w:jc w:val="center"/>
              <w:rPr>
                <w:sz w:val="16"/>
                <w:szCs w:val="16"/>
                <w:lang w:eastAsia="en-US"/>
              </w:rPr>
            </w:pPr>
            <w:r w:rsidRPr="007557B9">
              <w:rPr>
                <w:color w:val="000000"/>
                <w:sz w:val="16"/>
                <w:szCs w:val="16"/>
              </w:rPr>
              <w:t>R$ 126.000,00</w:t>
            </w:r>
          </w:p>
        </w:tc>
      </w:tr>
      <w:tr w:rsidR="007557B9" w:rsidRPr="007557B9" w14:paraId="670A9159" w14:textId="77777777" w:rsidTr="000F0861">
        <w:trPr>
          <w:trHeight w:val="418"/>
        </w:trPr>
        <w:tc>
          <w:tcPr>
            <w:tcW w:w="774" w:type="dxa"/>
            <w:vAlign w:val="center"/>
          </w:tcPr>
          <w:p w14:paraId="204EFE9D" w14:textId="77777777" w:rsidR="007557B9" w:rsidRPr="007557B9" w:rsidRDefault="007557B9" w:rsidP="007557B9">
            <w:pPr>
              <w:pStyle w:val="western"/>
              <w:spacing w:before="0" w:beforeAutospacing="0" w:after="0" w:line="360" w:lineRule="auto"/>
              <w:jc w:val="center"/>
              <w:rPr>
                <w:sz w:val="16"/>
                <w:szCs w:val="16"/>
                <w:lang w:eastAsia="en-US"/>
              </w:rPr>
            </w:pPr>
            <w:r w:rsidRPr="007557B9">
              <w:rPr>
                <w:sz w:val="16"/>
                <w:szCs w:val="16"/>
                <w:lang w:eastAsia="en-US"/>
              </w:rPr>
              <w:t>2</w:t>
            </w:r>
          </w:p>
        </w:tc>
        <w:tc>
          <w:tcPr>
            <w:tcW w:w="3474" w:type="dxa"/>
            <w:vAlign w:val="center"/>
          </w:tcPr>
          <w:p w14:paraId="118A9BF0" w14:textId="77777777" w:rsidR="007557B9" w:rsidRPr="007557B9" w:rsidRDefault="007557B9" w:rsidP="007557B9">
            <w:pPr>
              <w:pStyle w:val="western"/>
              <w:spacing w:before="0" w:beforeAutospacing="0" w:after="0" w:line="360" w:lineRule="auto"/>
              <w:jc w:val="both"/>
              <w:rPr>
                <w:b/>
                <w:bCs/>
                <w:sz w:val="16"/>
                <w:szCs w:val="16"/>
                <w:lang w:eastAsia="en-US"/>
              </w:rPr>
            </w:pPr>
            <w:r w:rsidRPr="007557B9">
              <w:rPr>
                <w:b/>
                <w:bCs/>
                <w:sz w:val="16"/>
                <w:szCs w:val="16"/>
                <w:lang w:eastAsia="en-US"/>
              </w:rPr>
              <w:t xml:space="preserve">CARRO 0 KM,  TIPO  SEDÃ COMPACTO,  MOTOR  1.3   ASPIRADO OU 1.0 TURBO (OU SUPERIOR), 04 PORTAS </w:t>
            </w:r>
            <w:r w:rsidRPr="007557B9">
              <w:rPr>
                <w:bCs/>
                <w:sz w:val="16"/>
                <w:szCs w:val="16"/>
                <w:lang w:eastAsia="en-US"/>
              </w:rPr>
              <w:t xml:space="preserve">- Especificação: veículo automotor, </w:t>
            </w:r>
            <w:r w:rsidRPr="007557B9">
              <w:rPr>
                <w:b/>
                <w:bCs/>
                <w:sz w:val="16"/>
                <w:szCs w:val="16"/>
                <w:lang w:eastAsia="en-US"/>
              </w:rPr>
              <w:t xml:space="preserve">motor Flex, com no mínimo 107 cv de potência, </w:t>
            </w:r>
            <w:r w:rsidRPr="007557B9">
              <w:rPr>
                <w:bCs/>
                <w:sz w:val="16"/>
                <w:szCs w:val="16"/>
                <w:lang w:eastAsia="en-US"/>
              </w:rPr>
              <w:t xml:space="preserve">2023/2023 ou superior, combustível gasolina/etanol, 04 portas, direção hidráulica ou elétrica, ar condicionado, travas e vidros elétricos, câmbio manual, freios com ABS e EBD, Airbags, sensor de ré, sistema de som com cd player MP3/AM/FM/USB, jogo de tapetes emborrachado e película de controle solar nos vidros, em perfeito estado de conservação, dotados de todos os equipamentos obrigatórios por lei (cintos de segurança três pontas, extintor, estepe, chave de roda, macaco e triângulo e qualquer outro de caráter obrigatório). </w:t>
            </w:r>
            <w:r w:rsidRPr="007557B9">
              <w:rPr>
                <w:b/>
                <w:sz w:val="16"/>
                <w:szCs w:val="16"/>
                <w:lang w:eastAsia="en-US"/>
              </w:rPr>
              <w:t>Quilometragem:</w:t>
            </w:r>
            <w:r w:rsidRPr="007557B9">
              <w:rPr>
                <w:bCs/>
                <w:sz w:val="16"/>
                <w:szCs w:val="16"/>
                <w:lang w:eastAsia="en-US"/>
              </w:rPr>
              <w:t xml:space="preserve"> Livre. </w:t>
            </w:r>
            <w:r w:rsidRPr="007557B9">
              <w:rPr>
                <w:b/>
                <w:sz w:val="16"/>
                <w:szCs w:val="16"/>
                <w:lang w:eastAsia="en-US"/>
              </w:rPr>
              <w:t>Modelos de referência:</w:t>
            </w:r>
            <w:r w:rsidRPr="007557B9">
              <w:rPr>
                <w:bCs/>
                <w:sz w:val="16"/>
                <w:szCs w:val="16"/>
                <w:lang w:eastAsia="en-US"/>
              </w:rPr>
              <w:t xml:space="preserve"> Onix plus, Cronos, HB20S, Virtus, Versa, equivalente ou superior.</w:t>
            </w:r>
          </w:p>
        </w:tc>
        <w:tc>
          <w:tcPr>
            <w:tcW w:w="1006" w:type="dxa"/>
            <w:vAlign w:val="center"/>
          </w:tcPr>
          <w:p w14:paraId="0D8D03EF" w14:textId="77777777" w:rsidR="007557B9" w:rsidRPr="007557B9" w:rsidRDefault="007557B9" w:rsidP="007557B9">
            <w:pPr>
              <w:pStyle w:val="western"/>
              <w:spacing w:before="0" w:beforeAutospacing="0" w:after="0" w:line="360" w:lineRule="auto"/>
              <w:jc w:val="center"/>
              <w:rPr>
                <w:sz w:val="16"/>
                <w:szCs w:val="16"/>
                <w:lang w:eastAsia="en-US"/>
              </w:rPr>
            </w:pPr>
            <w:r w:rsidRPr="007557B9">
              <w:rPr>
                <w:sz w:val="16"/>
                <w:szCs w:val="16"/>
                <w:lang w:eastAsia="en-US"/>
              </w:rPr>
              <w:t>VEÍCULO</w:t>
            </w:r>
          </w:p>
        </w:tc>
        <w:tc>
          <w:tcPr>
            <w:tcW w:w="1157" w:type="dxa"/>
            <w:vAlign w:val="center"/>
          </w:tcPr>
          <w:p w14:paraId="75DC8EB6" w14:textId="77777777" w:rsidR="007557B9" w:rsidRPr="007557B9" w:rsidRDefault="007557B9" w:rsidP="007557B9">
            <w:pPr>
              <w:pStyle w:val="western"/>
              <w:spacing w:before="0" w:beforeAutospacing="0" w:after="0" w:line="360" w:lineRule="auto"/>
              <w:jc w:val="center"/>
              <w:rPr>
                <w:sz w:val="16"/>
                <w:szCs w:val="16"/>
                <w:lang w:eastAsia="en-US"/>
              </w:rPr>
            </w:pPr>
            <w:r w:rsidRPr="007557B9">
              <w:rPr>
                <w:sz w:val="16"/>
                <w:szCs w:val="16"/>
                <w:lang w:eastAsia="en-US"/>
              </w:rPr>
              <w:t>1</w:t>
            </w:r>
          </w:p>
        </w:tc>
        <w:tc>
          <w:tcPr>
            <w:tcW w:w="1137" w:type="dxa"/>
            <w:vAlign w:val="center"/>
          </w:tcPr>
          <w:p w14:paraId="295BC05F" w14:textId="11390A74" w:rsidR="007557B9" w:rsidRPr="007557B9" w:rsidRDefault="007557B9" w:rsidP="007557B9">
            <w:pPr>
              <w:pStyle w:val="western"/>
              <w:spacing w:before="0" w:beforeAutospacing="0" w:after="0" w:line="360" w:lineRule="auto"/>
              <w:jc w:val="center"/>
              <w:rPr>
                <w:sz w:val="16"/>
                <w:szCs w:val="16"/>
                <w:lang w:eastAsia="en-US"/>
              </w:rPr>
            </w:pPr>
            <w:r w:rsidRPr="007557B9">
              <w:rPr>
                <w:color w:val="000000"/>
                <w:sz w:val="16"/>
                <w:szCs w:val="16"/>
              </w:rPr>
              <w:t>R$ 3.900,00</w:t>
            </w:r>
          </w:p>
        </w:tc>
        <w:tc>
          <w:tcPr>
            <w:tcW w:w="1150" w:type="dxa"/>
            <w:vAlign w:val="center"/>
          </w:tcPr>
          <w:p w14:paraId="3FEFD7DA" w14:textId="3C322A92" w:rsidR="007557B9" w:rsidRPr="007557B9" w:rsidRDefault="007557B9" w:rsidP="007557B9">
            <w:pPr>
              <w:pStyle w:val="western"/>
              <w:spacing w:before="0" w:beforeAutospacing="0" w:after="0" w:line="360" w:lineRule="auto"/>
              <w:jc w:val="center"/>
              <w:rPr>
                <w:sz w:val="16"/>
                <w:szCs w:val="16"/>
                <w:lang w:eastAsia="en-US"/>
              </w:rPr>
            </w:pPr>
            <w:r w:rsidRPr="007557B9">
              <w:rPr>
                <w:color w:val="000000"/>
                <w:sz w:val="16"/>
                <w:szCs w:val="16"/>
              </w:rPr>
              <w:t>R$ 3.900,00</w:t>
            </w:r>
          </w:p>
        </w:tc>
        <w:tc>
          <w:tcPr>
            <w:tcW w:w="1095" w:type="dxa"/>
            <w:vAlign w:val="center"/>
          </w:tcPr>
          <w:p w14:paraId="6F3889C7" w14:textId="48E4180B" w:rsidR="007557B9" w:rsidRPr="007557B9" w:rsidRDefault="007557B9" w:rsidP="007557B9">
            <w:pPr>
              <w:pStyle w:val="western"/>
              <w:spacing w:before="0" w:beforeAutospacing="0" w:after="0" w:line="360" w:lineRule="auto"/>
              <w:jc w:val="center"/>
              <w:rPr>
                <w:sz w:val="16"/>
                <w:szCs w:val="16"/>
                <w:lang w:eastAsia="en-US"/>
              </w:rPr>
            </w:pPr>
            <w:r w:rsidRPr="007557B9">
              <w:rPr>
                <w:color w:val="000000"/>
                <w:sz w:val="16"/>
                <w:szCs w:val="16"/>
              </w:rPr>
              <w:t>R$ 46.800,00</w:t>
            </w:r>
          </w:p>
        </w:tc>
      </w:tr>
      <w:tr w:rsidR="00187D2C" w:rsidRPr="007557B9" w14:paraId="45550C1F" w14:textId="77777777" w:rsidTr="004B5731">
        <w:trPr>
          <w:trHeight w:val="635"/>
        </w:trPr>
        <w:tc>
          <w:tcPr>
            <w:tcW w:w="7548" w:type="dxa"/>
            <w:gridSpan w:val="5"/>
            <w:shd w:val="clear" w:color="auto" w:fill="D9D9D9" w:themeFill="background1" w:themeFillShade="D9"/>
            <w:vAlign w:val="center"/>
          </w:tcPr>
          <w:p w14:paraId="37EEAF35" w14:textId="29631345" w:rsidR="00187D2C" w:rsidRPr="007557B9" w:rsidRDefault="00187D2C" w:rsidP="00187D2C">
            <w:pPr>
              <w:pStyle w:val="western"/>
              <w:spacing w:before="0" w:beforeAutospacing="0" w:after="0" w:line="360" w:lineRule="auto"/>
              <w:jc w:val="right"/>
              <w:rPr>
                <w:b/>
                <w:bCs/>
                <w:sz w:val="16"/>
                <w:szCs w:val="16"/>
                <w:lang w:eastAsia="en-US"/>
              </w:rPr>
            </w:pPr>
            <w:r w:rsidRPr="007557B9">
              <w:rPr>
                <w:b/>
                <w:bCs/>
                <w:sz w:val="16"/>
                <w:szCs w:val="16"/>
                <w:lang w:eastAsia="en-US"/>
              </w:rPr>
              <w:t>VALOR TOTAL DO CONTRATO</w:t>
            </w:r>
          </w:p>
        </w:tc>
        <w:tc>
          <w:tcPr>
            <w:tcW w:w="2245" w:type="dxa"/>
            <w:gridSpan w:val="2"/>
            <w:vAlign w:val="center"/>
          </w:tcPr>
          <w:p w14:paraId="3A1B533D" w14:textId="2236292A" w:rsidR="00187D2C" w:rsidRPr="007557B9" w:rsidRDefault="00187D2C" w:rsidP="00187D2C">
            <w:pPr>
              <w:pStyle w:val="western"/>
              <w:spacing w:before="0" w:beforeAutospacing="0" w:after="0" w:line="360" w:lineRule="auto"/>
              <w:jc w:val="center"/>
              <w:rPr>
                <w:color w:val="000000"/>
                <w:sz w:val="16"/>
                <w:szCs w:val="16"/>
                <w:lang w:eastAsia="en-US"/>
              </w:rPr>
            </w:pPr>
            <w:r w:rsidRPr="007557B9">
              <w:rPr>
                <w:color w:val="000000"/>
                <w:sz w:val="16"/>
                <w:szCs w:val="16"/>
                <w:lang w:eastAsia="en-US"/>
              </w:rPr>
              <w:t>R$ 172.800,00</w:t>
            </w:r>
          </w:p>
        </w:tc>
      </w:tr>
    </w:tbl>
    <w:p w14:paraId="685444F8" w14:textId="2DF055E9" w:rsidR="004807F3" w:rsidRPr="00B81597" w:rsidRDefault="004807F3" w:rsidP="00B81597">
      <w:pPr>
        <w:pStyle w:val="PargrafodaLista"/>
        <w:numPr>
          <w:ilvl w:val="1"/>
          <w:numId w:val="33"/>
        </w:numPr>
        <w:spacing w:line="360" w:lineRule="auto"/>
        <w:ind w:left="0" w:firstLine="0"/>
        <w:contextualSpacing/>
        <w:rPr>
          <w:rFonts w:eastAsia="Calibri"/>
          <w:b/>
        </w:rPr>
      </w:pPr>
      <w:r w:rsidRPr="00B81597">
        <w:rPr>
          <w:rFonts w:eastAsia="Calibri"/>
          <w:b/>
        </w:rPr>
        <w:t>DESCRIÇÃO DA SOLUÇÃO COMO UM TODO</w:t>
      </w:r>
    </w:p>
    <w:p w14:paraId="03E6DC80" w14:textId="77777777" w:rsidR="004807F3" w:rsidRPr="00B81597" w:rsidRDefault="004807F3" w:rsidP="00B81597">
      <w:pPr>
        <w:pStyle w:val="PargrafodaLista"/>
        <w:numPr>
          <w:ilvl w:val="2"/>
          <w:numId w:val="33"/>
        </w:numPr>
        <w:spacing w:line="360" w:lineRule="auto"/>
        <w:ind w:left="0" w:firstLine="0"/>
        <w:contextualSpacing/>
        <w:jc w:val="both"/>
        <w:rPr>
          <w:b/>
          <w:bCs/>
          <w:color w:val="000000"/>
        </w:rPr>
      </w:pPr>
      <w:r w:rsidRPr="00B81597">
        <w:rPr>
          <w:b/>
          <w:bCs/>
          <w:color w:val="000000"/>
        </w:rPr>
        <w:t>DA MANUTENÇÃO DOS VEÍCULOS PELA CONTRATADA:</w:t>
      </w:r>
    </w:p>
    <w:p w14:paraId="4AA5DE62" w14:textId="77777777" w:rsidR="004807F3" w:rsidRPr="00B81597" w:rsidRDefault="004807F3" w:rsidP="00B81597">
      <w:pPr>
        <w:pStyle w:val="PargrafodaLista"/>
        <w:numPr>
          <w:ilvl w:val="3"/>
          <w:numId w:val="33"/>
        </w:numPr>
        <w:spacing w:line="360" w:lineRule="auto"/>
        <w:ind w:left="0" w:firstLine="0"/>
        <w:contextualSpacing/>
        <w:jc w:val="both"/>
        <w:rPr>
          <w:color w:val="000000"/>
        </w:rPr>
      </w:pPr>
      <w:r w:rsidRPr="00B81597">
        <w:t xml:space="preserve">Todos os veículos deverão receber a adequada e devida manutenção preventiva e/ou corretiva, conforme recomendações do fabricante; </w:t>
      </w:r>
    </w:p>
    <w:p w14:paraId="5851452B" w14:textId="77777777" w:rsidR="004807F3" w:rsidRPr="00B81597" w:rsidRDefault="004807F3" w:rsidP="00B81597">
      <w:pPr>
        <w:pStyle w:val="PargrafodaLista"/>
        <w:numPr>
          <w:ilvl w:val="3"/>
          <w:numId w:val="33"/>
        </w:numPr>
        <w:spacing w:line="360" w:lineRule="auto"/>
        <w:ind w:left="0" w:firstLine="0"/>
        <w:contextualSpacing/>
        <w:jc w:val="both"/>
        <w:rPr>
          <w:color w:val="000000"/>
        </w:rPr>
      </w:pPr>
      <w:r w:rsidRPr="00B81597">
        <w:t xml:space="preserve">A CONTRATADA deverá arcar com as despesas relativas à troca de óleo/lubrificantes, filtros e demais suprimentos a exemplo de pneus, amortecedores, pastilhas de freios etc., necessários ao fiel cumprimento do objeto do contrato; </w:t>
      </w:r>
    </w:p>
    <w:p w14:paraId="40D76E38" w14:textId="77777777" w:rsidR="004807F3" w:rsidRPr="00B81597" w:rsidRDefault="004807F3" w:rsidP="00B81597">
      <w:pPr>
        <w:pStyle w:val="PargrafodaLista"/>
        <w:numPr>
          <w:ilvl w:val="3"/>
          <w:numId w:val="33"/>
        </w:numPr>
        <w:spacing w:line="360" w:lineRule="auto"/>
        <w:ind w:left="0" w:firstLine="0"/>
        <w:contextualSpacing/>
        <w:jc w:val="both"/>
        <w:rPr>
          <w:color w:val="000000"/>
        </w:rPr>
      </w:pPr>
      <w:r w:rsidRPr="00B81597">
        <w:rPr>
          <w:b/>
          <w:bCs/>
        </w:rPr>
        <w:lastRenderedPageBreak/>
        <w:t>A CONTRATADA deverá providenciar a imediata reposição ou substituição do veículo, no prazo máximo de 04 (quatro) horas</w:t>
      </w:r>
      <w:r w:rsidRPr="00B81597">
        <w:t>, dos veículos que estejam indisponíveis, seja por manutenção preventiva, seja por manutenção corretiva, avarias ou acidentes.</w:t>
      </w:r>
    </w:p>
    <w:p w14:paraId="23AC2DE4" w14:textId="77777777" w:rsidR="004807F3" w:rsidRPr="00B81597" w:rsidRDefault="004807F3" w:rsidP="00B81597">
      <w:pPr>
        <w:pStyle w:val="PargrafodaLista"/>
        <w:numPr>
          <w:ilvl w:val="3"/>
          <w:numId w:val="33"/>
        </w:numPr>
        <w:spacing w:line="360" w:lineRule="auto"/>
        <w:ind w:left="0" w:firstLine="0"/>
        <w:contextualSpacing/>
        <w:jc w:val="both"/>
        <w:rPr>
          <w:color w:val="000000"/>
        </w:rPr>
      </w:pPr>
      <w:r w:rsidRPr="00B81597">
        <w:t xml:space="preserve">Em caso de extrema necessidade, a CONTRATADA poderá solicitar a dilatação do prazo, apresentando por escrito disposição de motivos a CONTRATANTE. </w:t>
      </w:r>
    </w:p>
    <w:p w14:paraId="1F694B9D" w14:textId="77777777" w:rsidR="004807F3" w:rsidRPr="00B81597" w:rsidRDefault="004807F3" w:rsidP="00B81597">
      <w:pPr>
        <w:pStyle w:val="PargrafodaLista"/>
        <w:numPr>
          <w:ilvl w:val="3"/>
          <w:numId w:val="33"/>
        </w:numPr>
        <w:spacing w:line="360" w:lineRule="auto"/>
        <w:ind w:left="0" w:firstLine="0"/>
        <w:contextualSpacing/>
        <w:jc w:val="both"/>
        <w:rPr>
          <w:color w:val="000000"/>
        </w:rPr>
      </w:pPr>
      <w:r w:rsidRPr="00B81597">
        <w:t>Quando necessária, a substituição deverá ocorrer em qualquer Município localizado no Estado do Maranhão.</w:t>
      </w:r>
    </w:p>
    <w:p w14:paraId="258679F6" w14:textId="77777777" w:rsidR="004807F3" w:rsidRPr="00B81597" w:rsidRDefault="004807F3" w:rsidP="00B81597">
      <w:pPr>
        <w:pStyle w:val="PargrafodaLista"/>
        <w:numPr>
          <w:ilvl w:val="3"/>
          <w:numId w:val="33"/>
        </w:numPr>
        <w:spacing w:line="360" w:lineRule="auto"/>
        <w:ind w:left="0" w:firstLine="0"/>
        <w:contextualSpacing/>
        <w:jc w:val="both"/>
        <w:rPr>
          <w:color w:val="000000"/>
        </w:rPr>
      </w:pPr>
      <w:r w:rsidRPr="00B81597">
        <w:t>A CONTRATADA deverá prestar assistência 24(vinte e quatro) horas, com plantão para atendimento e socorro dos veículos</w:t>
      </w:r>
    </w:p>
    <w:p w14:paraId="3301A77D" w14:textId="77777777" w:rsidR="004807F3" w:rsidRPr="00B81597" w:rsidRDefault="004807F3" w:rsidP="00B81597">
      <w:pPr>
        <w:pStyle w:val="PargrafodaLista"/>
        <w:numPr>
          <w:ilvl w:val="2"/>
          <w:numId w:val="33"/>
        </w:numPr>
        <w:spacing w:line="360" w:lineRule="auto"/>
        <w:ind w:left="0" w:firstLine="0"/>
        <w:contextualSpacing/>
        <w:jc w:val="both"/>
        <w:rPr>
          <w:b/>
          <w:bCs/>
          <w:color w:val="000000"/>
        </w:rPr>
      </w:pPr>
      <w:r w:rsidRPr="00B81597">
        <w:rPr>
          <w:b/>
          <w:bCs/>
          <w:color w:val="000000"/>
        </w:rPr>
        <w:t>CONDIÇÕES E LOCAL DE ENTREGA:</w:t>
      </w:r>
    </w:p>
    <w:p w14:paraId="2147BAC7" w14:textId="0F955B62" w:rsidR="003B6F8E" w:rsidRDefault="004807F3" w:rsidP="00D847E3">
      <w:pPr>
        <w:pStyle w:val="PargrafodaLista"/>
        <w:numPr>
          <w:ilvl w:val="3"/>
          <w:numId w:val="33"/>
        </w:numPr>
        <w:spacing w:line="360" w:lineRule="auto"/>
        <w:ind w:left="0" w:firstLine="0"/>
        <w:contextualSpacing/>
        <w:jc w:val="both"/>
        <w:rPr>
          <w:color w:val="000000"/>
        </w:rPr>
      </w:pPr>
      <w:r w:rsidRPr="00B81597">
        <w:rPr>
          <w:color w:val="000000"/>
        </w:rPr>
        <w:t xml:space="preserve"> </w:t>
      </w:r>
      <w:r w:rsidR="00D95555">
        <w:rPr>
          <w:color w:val="000000"/>
        </w:rPr>
        <w:t>A</w:t>
      </w:r>
      <w:r w:rsidR="00D847E3">
        <w:rPr>
          <w:color w:val="000000"/>
        </w:rPr>
        <w:t xml:space="preserve"> entrega dos veículos deverá ser realizad</w:t>
      </w:r>
      <w:r w:rsidR="00D95555">
        <w:rPr>
          <w:color w:val="000000"/>
        </w:rPr>
        <w:t>a</w:t>
      </w:r>
      <w:r w:rsidR="00D847E3">
        <w:rPr>
          <w:color w:val="000000"/>
        </w:rPr>
        <w:t xml:space="preserve"> em local indicado pela CONTRATADA, desde que nos limites do município de São Luís.</w:t>
      </w:r>
    </w:p>
    <w:p w14:paraId="3FA643DD" w14:textId="24CBB36D" w:rsidR="004807F3" w:rsidRPr="003B6F8E" w:rsidRDefault="004807F3" w:rsidP="00B15CBB">
      <w:pPr>
        <w:pStyle w:val="PargrafodaLista"/>
        <w:numPr>
          <w:ilvl w:val="3"/>
          <w:numId w:val="33"/>
        </w:numPr>
        <w:spacing w:line="360" w:lineRule="auto"/>
        <w:ind w:left="0" w:firstLine="0"/>
        <w:contextualSpacing/>
        <w:jc w:val="both"/>
        <w:rPr>
          <w:color w:val="000000"/>
        </w:rPr>
      </w:pPr>
      <w:r w:rsidRPr="003B6F8E">
        <w:rPr>
          <w:color w:val="000000"/>
        </w:rPr>
        <w:t>O</w:t>
      </w:r>
      <w:r w:rsidR="00D95555">
        <w:rPr>
          <w:color w:val="000000"/>
        </w:rPr>
        <w:t>s</w:t>
      </w:r>
      <w:r w:rsidRPr="003B6F8E">
        <w:rPr>
          <w:color w:val="000000"/>
        </w:rPr>
        <w:t xml:space="preserve"> veículo</w:t>
      </w:r>
      <w:r w:rsidR="00D95555">
        <w:rPr>
          <w:color w:val="000000"/>
        </w:rPr>
        <w:t>s</w:t>
      </w:r>
      <w:r w:rsidRPr="003B6F8E">
        <w:rPr>
          <w:color w:val="000000"/>
        </w:rPr>
        <w:t xml:space="preserve"> dever</w:t>
      </w:r>
      <w:r w:rsidR="00D95555">
        <w:rPr>
          <w:color w:val="000000"/>
        </w:rPr>
        <w:t>ão</w:t>
      </w:r>
      <w:r w:rsidRPr="003B6F8E">
        <w:rPr>
          <w:color w:val="000000"/>
        </w:rPr>
        <w:t xml:space="preserve"> ser entregue</w:t>
      </w:r>
      <w:r w:rsidR="00D95555">
        <w:rPr>
          <w:color w:val="000000"/>
        </w:rPr>
        <w:t>s</w:t>
      </w:r>
      <w:r w:rsidRPr="003B6F8E">
        <w:rPr>
          <w:color w:val="000000"/>
        </w:rPr>
        <w:t xml:space="preserve"> com o reservatório de combustível abastecido em sua capacidade máxima.</w:t>
      </w:r>
    </w:p>
    <w:p w14:paraId="688638CB" w14:textId="1DF64C8A" w:rsidR="004807F3" w:rsidRPr="00B81597" w:rsidRDefault="004807F3" w:rsidP="00B81597">
      <w:pPr>
        <w:pStyle w:val="PargrafodaLista"/>
        <w:numPr>
          <w:ilvl w:val="3"/>
          <w:numId w:val="33"/>
        </w:numPr>
        <w:spacing w:line="360" w:lineRule="auto"/>
        <w:ind w:left="0" w:firstLine="0"/>
        <w:contextualSpacing/>
        <w:jc w:val="both"/>
        <w:rPr>
          <w:color w:val="000000"/>
        </w:rPr>
      </w:pPr>
      <w:r w:rsidRPr="00B81597">
        <w:t>O</w:t>
      </w:r>
      <w:r w:rsidR="00D95555">
        <w:t>s</w:t>
      </w:r>
      <w:r w:rsidRPr="00B81597">
        <w:t xml:space="preserve"> veículo</w:t>
      </w:r>
      <w:r w:rsidR="00D95555">
        <w:t>s</w:t>
      </w:r>
      <w:r w:rsidRPr="00B81597">
        <w:t xml:space="preserve"> ser</w:t>
      </w:r>
      <w:r w:rsidR="00D95555">
        <w:t>ão</w:t>
      </w:r>
      <w:r w:rsidRPr="00B81597">
        <w:t xml:space="preserve"> objeto de vistoria, anotando-se na “Ficha de Vistoria”, fornecida pela CONTRATADA, todas as observações sobre seu estado, por ocasião de seu recebimento</w:t>
      </w:r>
      <w:r w:rsidR="002A360E">
        <w:t>.</w:t>
      </w:r>
    </w:p>
    <w:p w14:paraId="003DB6D7" w14:textId="77777777" w:rsidR="004807F3" w:rsidRPr="00B81597" w:rsidRDefault="004807F3" w:rsidP="00B81597">
      <w:pPr>
        <w:pStyle w:val="PargrafodaLista"/>
        <w:numPr>
          <w:ilvl w:val="3"/>
          <w:numId w:val="33"/>
        </w:numPr>
        <w:spacing w:line="360" w:lineRule="auto"/>
        <w:ind w:left="0" w:firstLine="0"/>
        <w:contextualSpacing/>
        <w:jc w:val="both"/>
        <w:rPr>
          <w:color w:val="000000"/>
        </w:rPr>
      </w:pPr>
      <w:r w:rsidRPr="00B81597">
        <w:t>A entrega dos veículos deverá ocorrer no prazo máximo de 15 (quinze) dias corridos após a assinatura do instrumento contratual decorrente.</w:t>
      </w:r>
    </w:p>
    <w:p w14:paraId="5A9C0994" w14:textId="77777777" w:rsidR="004807F3" w:rsidRPr="00B81597" w:rsidRDefault="004807F3" w:rsidP="00B81597">
      <w:pPr>
        <w:pStyle w:val="PargrafodaLista"/>
        <w:numPr>
          <w:ilvl w:val="3"/>
          <w:numId w:val="33"/>
        </w:numPr>
        <w:spacing w:line="360" w:lineRule="auto"/>
        <w:ind w:left="0" w:firstLine="0"/>
        <w:contextualSpacing/>
        <w:jc w:val="both"/>
        <w:rPr>
          <w:color w:val="000000"/>
        </w:rPr>
      </w:pPr>
      <w:r w:rsidRPr="00B81597">
        <w:t>Havendo impossibilidade da entrega dos veículos no prazo acima estipulado, deverá a CONTRATADA realizar a entrega de veículos com características similares ou superiores, para posterior substituição pelos ofertados na proposta de preços.</w:t>
      </w:r>
    </w:p>
    <w:p w14:paraId="3F6D1AE2" w14:textId="2B1EB004" w:rsidR="0076617B" w:rsidRDefault="004807F3" w:rsidP="0076617B">
      <w:pPr>
        <w:pStyle w:val="PargrafodaLista"/>
        <w:numPr>
          <w:ilvl w:val="4"/>
          <w:numId w:val="39"/>
        </w:numPr>
        <w:spacing w:line="360" w:lineRule="auto"/>
        <w:ind w:left="0" w:firstLine="0"/>
        <w:contextualSpacing/>
        <w:jc w:val="both"/>
        <w:rPr>
          <w:color w:val="000000"/>
        </w:rPr>
      </w:pPr>
      <w:r w:rsidRPr="00B81597">
        <w:t xml:space="preserve"> Os veículos provisórios deverão ser substituídos pelos ofertados em proposta</w:t>
      </w:r>
      <w:r w:rsidR="00412D64">
        <w:t xml:space="preserve">, em até </w:t>
      </w:r>
      <w:r w:rsidR="003134B3">
        <w:t>10 (dez)</w:t>
      </w:r>
      <w:r w:rsidR="00412D64">
        <w:t xml:space="preserve"> dias</w:t>
      </w:r>
      <w:r w:rsidR="003134B3">
        <w:t xml:space="preserve"> da resolução da situação que ensejou a substituição.</w:t>
      </w:r>
      <w:r w:rsidR="00412D64">
        <w:t xml:space="preserve"> </w:t>
      </w:r>
    </w:p>
    <w:p w14:paraId="3C962240" w14:textId="37A49176" w:rsidR="004807F3" w:rsidRPr="0076617B" w:rsidRDefault="004807F3" w:rsidP="0076617B">
      <w:pPr>
        <w:pStyle w:val="PargrafodaLista"/>
        <w:numPr>
          <w:ilvl w:val="4"/>
          <w:numId w:val="39"/>
        </w:numPr>
        <w:spacing w:line="360" w:lineRule="auto"/>
        <w:ind w:left="0" w:firstLine="0"/>
        <w:contextualSpacing/>
        <w:jc w:val="both"/>
        <w:rPr>
          <w:color w:val="000000"/>
        </w:rPr>
      </w:pPr>
      <w:r w:rsidRPr="00B81597">
        <w:t>Os veículos provisórios ofertado deverão possuir até 3 (três) anos de fabricação, com características similares ou superiores ao demandado, não necessitam ser 0 km.</w:t>
      </w:r>
    </w:p>
    <w:p w14:paraId="66ACBAAD" w14:textId="77777777" w:rsidR="004807F3" w:rsidRPr="00B81597" w:rsidRDefault="004807F3" w:rsidP="00B81597">
      <w:pPr>
        <w:pStyle w:val="PargrafodaLista"/>
        <w:numPr>
          <w:ilvl w:val="2"/>
          <w:numId w:val="33"/>
        </w:numPr>
        <w:spacing w:line="360" w:lineRule="auto"/>
        <w:ind w:left="0" w:firstLine="0"/>
        <w:contextualSpacing/>
        <w:jc w:val="both"/>
        <w:rPr>
          <w:rFonts w:eastAsia="Calibri"/>
          <w:b/>
          <w:bCs/>
        </w:rPr>
      </w:pPr>
      <w:r w:rsidRPr="00B81597">
        <w:rPr>
          <w:rFonts w:eastAsia="Calibri"/>
          <w:b/>
          <w:bCs/>
        </w:rPr>
        <w:t>INFORMAÇÕES COMPLEMENTARES</w:t>
      </w:r>
    </w:p>
    <w:p w14:paraId="0B827F5A" w14:textId="77777777" w:rsidR="004807F3" w:rsidRPr="00B81597" w:rsidRDefault="004807F3" w:rsidP="00B81597">
      <w:pPr>
        <w:pStyle w:val="PargrafodaLista"/>
        <w:numPr>
          <w:ilvl w:val="3"/>
          <w:numId w:val="33"/>
        </w:numPr>
        <w:spacing w:line="360" w:lineRule="auto"/>
        <w:ind w:left="0" w:firstLine="0"/>
        <w:contextualSpacing/>
        <w:jc w:val="both"/>
        <w:rPr>
          <w:rFonts w:eastAsia="Calibri"/>
        </w:rPr>
      </w:pPr>
      <w:r w:rsidRPr="00B81597">
        <w:rPr>
          <w:rFonts w:eastAsia="Calibri"/>
        </w:rPr>
        <w:t>A estimativa de utilização mensal dos veículos</w:t>
      </w:r>
      <w:r w:rsidRPr="00B81597">
        <w:rPr>
          <w:b/>
        </w:rPr>
        <w:t>:</w:t>
      </w:r>
    </w:p>
    <w:p w14:paraId="285C66E1" w14:textId="77777777" w:rsidR="004807F3" w:rsidRPr="00B81597" w:rsidRDefault="004807F3" w:rsidP="00B81597">
      <w:pPr>
        <w:pStyle w:val="PargrafodaLista"/>
        <w:spacing w:line="360" w:lineRule="auto"/>
        <w:ind w:left="0"/>
        <w:jc w:val="both"/>
        <w:rPr>
          <w:rFonts w:eastAsia="Calibri"/>
        </w:rPr>
      </w:pPr>
      <w:r w:rsidRPr="00B81597">
        <w:rPr>
          <w:rFonts w:eastAsia="Calibri"/>
        </w:rPr>
        <w:t>ITEM 1: 1.200 quilômetros mensais</w:t>
      </w:r>
      <w:r w:rsidRPr="00B81597">
        <w:t>;</w:t>
      </w:r>
    </w:p>
    <w:p w14:paraId="7BE38EA4" w14:textId="77777777" w:rsidR="004807F3" w:rsidRPr="00B81597" w:rsidRDefault="004807F3" w:rsidP="00B81597">
      <w:pPr>
        <w:pStyle w:val="PargrafodaLista"/>
        <w:spacing w:line="360" w:lineRule="auto"/>
        <w:ind w:left="0"/>
        <w:jc w:val="both"/>
        <w:rPr>
          <w:rFonts w:eastAsia="Calibri"/>
        </w:rPr>
      </w:pPr>
      <w:r w:rsidRPr="00B81597">
        <w:rPr>
          <w:rFonts w:eastAsia="Calibri"/>
        </w:rPr>
        <w:t>ITEM 2: Entre 1.500 a 3.000 quilômetros mensais.</w:t>
      </w:r>
    </w:p>
    <w:p w14:paraId="63E41FAA" w14:textId="77777777" w:rsidR="004807F3" w:rsidRPr="00B81597" w:rsidRDefault="004807F3" w:rsidP="00B81597">
      <w:pPr>
        <w:pStyle w:val="PargrafodaLista"/>
        <w:numPr>
          <w:ilvl w:val="4"/>
          <w:numId w:val="33"/>
        </w:numPr>
        <w:spacing w:line="360" w:lineRule="auto"/>
        <w:ind w:left="0" w:firstLine="0"/>
        <w:contextualSpacing/>
        <w:jc w:val="both"/>
        <w:rPr>
          <w:rFonts w:eastAsia="Calibri"/>
        </w:rPr>
      </w:pPr>
      <w:r w:rsidRPr="00B81597">
        <w:rPr>
          <w:rFonts w:eastAsia="Calibri"/>
        </w:rPr>
        <w:t xml:space="preserve">A quilometragem estimada não obriga a CONTRATANTE à sua estrita utilização, podendo alguns meses ser superior ou inferior ao limite designado, salvo o limite de quilometragem do ITEM </w:t>
      </w:r>
      <w:r w:rsidRPr="00B81597">
        <w:rPr>
          <w:rFonts w:eastAsia="Calibri"/>
        </w:rPr>
        <w:lastRenderedPageBreak/>
        <w:t>1, que se superado, excepcionalmente, nos termos da descrição do objeto, deverá ser pago o valor de mercado por cada quilômetro ultrapassado.</w:t>
      </w:r>
    </w:p>
    <w:p w14:paraId="419FA0CA" w14:textId="77777777" w:rsidR="004807F3" w:rsidRPr="00B81597" w:rsidRDefault="004807F3" w:rsidP="00B81597">
      <w:pPr>
        <w:pStyle w:val="PargrafodaLista"/>
        <w:numPr>
          <w:ilvl w:val="4"/>
          <w:numId w:val="33"/>
        </w:numPr>
        <w:spacing w:line="360" w:lineRule="auto"/>
        <w:ind w:left="0" w:firstLine="0"/>
        <w:contextualSpacing/>
        <w:jc w:val="both"/>
        <w:rPr>
          <w:rFonts w:eastAsia="Calibri"/>
        </w:rPr>
      </w:pPr>
      <w:r w:rsidRPr="00B81597">
        <w:rPr>
          <w:rFonts w:eastAsia="Calibri"/>
        </w:rPr>
        <w:t>A quilometragem não utilizada para o ITEM 1 é cumulativa para fins de apuração da quilometragem limite por até 3 (três) meses.</w:t>
      </w:r>
    </w:p>
    <w:p w14:paraId="23E82BAB" w14:textId="77777777" w:rsidR="004807F3" w:rsidRPr="00B81597" w:rsidRDefault="004807F3" w:rsidP="00B81597">
      <w:pPr>
        <w:pStyle w:val="PargrafodaLista"/>
        <w:numPr>
          <w:ilvl w:val="3"/>
          <w:numId w:val="33"/>
        </w:numPr>
        <w:spacing w:line="360" w:lineRule="auto"/>
        <w:ind w:left="0" w:firstLine="0"/>
        <w:contextualSpacing/>
        <w:jc w:val="both"/>
        <w:rPr>
          <w:rFonts w:eastAsia="Calibri"/>
        </w:rPr>
      </w:pPr>
      <w:r w:rsidRPr="00B81597">
        <w:rPr>
          <w:rFonts w:eastAsia="Calibri"/>
        </w:rPr>
        <w:t>Todos os veículos deverão possuir seguro total contra danos parciais e totais, e de terceiros até o limite de R$200.000,00 (duzentos mil reais), para danos corporais, e materiais causados a bens de terceiros, no limite máximo de R$ 100.000,00 (cem mil reais), e de risco para danos morais causados a terceiros no limite máximo de R$ 10.000,00 (dez mil reais). Os custos operacionais do seguro serão por conta da CONTRATADA.</w:t>
      </w:r>
    </w:p>
    <w:p w14:paraId="1CE00123" w14:textId="77777777" w:rsidR="004807F3" w:rsidRPr="00B81597" w:rsidRDefault="004807F3" w:rsidP="00B81597">
      <w:pPr>
        <w:pStyle w:val="PargrafodaLista"/>
        <w:numPr>
          <w:ilvl w:val="3"/>
          <w:numId w:val="33"/>
        </w:numPr>
        <w:spacing w:line="360" w:lineRule="auto"/>
        <w:ind w:left="0" w:firstLine="0"/>
        <w:contextualSpacing/>
        <w:jc w:val="both"/>
        <w:rPr>
          <w:rFonts w:eastAsia="Calibri"/>
        </w:rPr>
      </w:pPr>
      <w:r w:rsidRPr="00B81597">
        <w:t>No Valor Unitário deverá estar inclusa a proteção do carro Casco em caso de furto, roubo, incêndio ou colisão, com a indenização por custos operacionais nos valores e limites informados acima. Não estão inclusos na proteção os acessórios e pneumáticos, quando danificados, furtados ou roubados.</w:t>
      </w:r>
    </w:p>
    <w:p w14:paraId="5898502A" w14:textId="77777777" w:rsidR="004807F3" w:rsidRPr="00B81597" w:rsidRDefault="004807F3" w:rsidP="00B81597">
      <w:pPr>
        <w:pStyle w:val="PargrafodaLista"/>
        <w:numPr>
          <w:ilvl w:val="3"/>
          <w:numId w:val="33"/>
        </w:numPr>
        <w:spacing w:line="360" w:lineRule="auto"/>
        <w:ind w:left="0" w:firstLine="0"/>
        <w:contextualSpacing/>
        <w:jc w:val="both"/>
        <w:rPr>
          <w:rFonts w:eastAsia="Calibri"/>
        </w:rPr>
      </w:pPr>
      <w:r w:rsidRPr="00B81597">
        <w:rPr>
          <w:rFonts w:eastAsia="Calibri"/>
        </w:rPr>
        <w:t>Quando o hodômetro indicar quilometragem próxima à de revisão, a CONTRATANTE deverá levar o carro ao local indicado pela CONTRATADA para realização dos procedimentos necessários.</w:t>
      </w:r>
    </w:p>
    <w:p w14:paraId="66483ACA" w14:textId="46486C4E" w:rsidR="004807F3" w:rsidRPr="00B81597" w:rsidRDefault="004807F3" w:rsidP="00B81597">
      <w:pPr>
        <w:pStyle w:val="PargrafodaLista"/>
        <w:numPr>
          <w:ilvl w:val="3"/>
          <w:numId w:val="33"/>
        </w:numPr>
        <w:spacing w:line="360" w:lineRule="auto"/>
        <w:ind w:left="0" w:firstLine="0"/>
        <w:contextualSpacing/>
        <w:jc w:val="both"/>
        <w:rPr>
          <w:rFonts w:eastAsia="Calibri"/>
        </w:rPr>
      </w:pPr>
      <w:r w:rsidRPr="00B81597">
        <w:rPr>
          <w:rFonts w:eastAsia="Calibri"/>
        </w:rPr>
        <w:t>Se a revisão possuir estimativa de conclusão em mais de 4 (quatro) horas, deverá ser disponibilizado veículo provisório</w:t>
      </w:r>
      <w:r w:rsidR="00E87D02" w:rsidRPr="00B81597">
        <w:rPr>
          <w:rFonts w:eastAsia="Calibri"/>
        </w:rPr>
        <w:t>.</w:t>
      </w:r>
    </w:p>
    <w:p w14:paraId="5A123C1E" w14:textId="7C241567" w:rsidR="005A0385" w:rsidRDefault="00B81597" w:rsidP="00B07A35">
      <w:pPr>
        <w:pStyle w:val="PargrafodaLista"/>
        <w:widowControl w:val="0"/>
        <w:numPr>
          <w:ilvl w:val="1"/>
          <w:numId w:val="33"/>
        </w:numPr>
        <w:autoSpaceDE w:val="0"/>
        <w:autoSpaceDN w:val="0"/>
        <w:spacing w:line="360" w:lineRule="auto"/>
        <w:ind w:left="0" w:right="237" w:firstLine="0"/>
        <w:jc w:val="both"/>
      </w:pPr>
      <w:r>
        <w:t>O valor total do contrato é de</w:t>
      </w:r>
      <w:r w:rsidR="00B07A35">
        <w:t xml:space="preserve"> </w:t>
      </w:r>
      <w:r w:rsidR="00F4782D" w:rsidRPr="00F4782D">
        <w:t>R$ 172.800,00</w:t>
      </w:r>
      <w:r w:rsidR="00F4782D">
        <w:t xml:space="preserve"> (cento e setenta e dois mil e oitocentos reais)</w:t>
      </w:r>
      <w:r w:rsidR="004F5675">
        <w:t>.</w:t>
      </w:r>
    </w:p>
    <w:p w14:paraId="2B65AFC3" w14:textId="77777777" w:rsidR="00B81597" w:rsidRPr="00B81597" w:rsidRDefault="00B81597" w:rsidP="00B81597">
      <w:pPr>
        <w:pStyle w:val="PargrafodaLista"/>
        <w:widowControl w:val="0"/>
        <w:autoSpaceDE w:val="0"/>
        <w:autoSpaceDN w:val="0"/>
        <w:spacing w:line="360" w:lineRule="auto"/>
        <w:ind w:left="646" w:right="237"/>
        <w:jc w:val="both"/>
      </w:pPr>
    </w:p>
    <w:p w14:paraId="559D6F3A" w14:textId="3013C42D" w:rsidR="00D80A1E" w:rsidRPr="00B81597" w:rsidRDefault="00D80A1E" w:rsidP="00B81597">
      <w:pPr>
        <w:pStyle w:val="Ttulo1"/>
        <w:keepNext w:val="0"/>
        <w:widowControl w:val="0"/>
        <w:numPr>
          <w:ilvl w:val="0"/>
          <w:numId w:val="33"/>
        </w:numPr>
        <w:autoSpaceDE w:val="0"/>
        <w:autoSpaceDN w:val="0"/>
        <w:spacing w:before="0" w:line="360" w:lineRule="auto"/>
        <w:ind w:left="0" w:firstLine="0"/>
        <w:rPr>
          <w:rFonts w:ascii="Times New Roman" w:eastAsia="Times New Roman" w:hAnsi="Times New Roman" w:cs="Times New Roman"/>
          <w:color w:val="auto"/>
          <w:sz w:val="24"/>
          <w:szCs w:val="24"/>
        </w:rPr>
      </w:pPr>
      <w:r w:rsidRPr="00B81597">
        <w:rPr>
          <w:rFonts w:ascii="Times New Roman" w:eastAsia="Times New Roman" w:hAnsi="Times New Roman" w:cs="Times New Roman"/>
          <w:color w:val="auto"/>
          <w:sz w:val="24"/>
          <w:szCs w:val="24"/>
        </w:rPr>
        <w:t>DA VIGÊNCIA</w:t>
      </w:r>
    </w:p>
    <w:p w14:paraId="61E00501" w14:textId="77777777" w:rsidR="00E13EC8" w:rsidRPr="00B81597" w:rsidRDefault="00E13EC8" w:rsidP="00B81597">
      <w:pPr>
        <w:pStyle w:val="PargrafodaLista"/>
        <w:numPr>
          <w:ilvl w:val="1"/>
          <w:numId w:val="33"/>
        </w:numPr>
        <w:spacing w:line="360" w:lineRule="auto"/>
        <w:ind w:left="0" w:firstLine="0"/>
        <w:jc w:val="both"/>
      </w:pPr>
      <w:r w:rsidRPr="00B81597">
        <w:t>A presente contratação terá vigência de 12 (doze) meses, contados da sua assinatura ou outra data definida previamente no instrumento contratual, podendo ser prorrogado até 10 (dez) anos por acordo dos contratantes, mediante termo aditivo, nos termos do art. 107 da Lei 14.133/21.</w:t>
      </w:r>
    </w:p>
    <w:p w14:paraId="51BC0122" w14:textId="77777777" w:rsidR="00DA4D30" w:rsidRPr="00B81597" w:rsidRDefault="00DA4D30" w:rsidP="00B81597">
      <w:pPr>
        <w:pStyle w:val="PargrafodaLista"/>
        <w:widowControl w:val="0"/>
        <w:tabs>
          <w:tab w:val="left" w:pos="927"/>
        </w:tabs>
        <w:autoSpaceDE w:val="0"/>
        <w:autoSpaceDN w:val="0"/>
        <w:spacing w:line="360" w:lineRule="auto"/>
        <w:ind w:left="0"/>
        <w:jc w:val="both"/>
      </w:pPr>
    </w:p>
    <w:p w14:paraId="3BB9E10E" w14:textId="77777777" w:rsidR="00D80A1E" w:rsidRPr="00B81597" w:rsidRDefault="00D80A1E" w:rsidP="00B81597">
      <w:pPr>
        <w:pStyle w:val="Ttulo1"/>
        <w:keepNext w:val="0"/>
        <w:widowControl w:val="0"/>
        <w:numPr>
          <w:ilvl w:val="0"/>
          <w:numId w:val="33"/>
        </w:numPr>
        <w:autoSpaceDE w:val="0"/>
        <w:autoSpaceDN w:val="0"/>
        <w:spacing w:before="0" w:line="360" w:lineRule="auto"/>
        <w:ind w:left="0" w:firstLine="0"/>
        <w:rPr>
          <w:rFonts w:ascii="Times New Roman" w:eastAsia="Times New Roman" w:hAnsi="Times New Roman" w:cs="Times New Roman"/>
          <w:bCs w:val="0"/>
          <w:color w:val="auto"/>
          <w:sz w:val="24"/>
          <w:szCs w:val="24"/>
        </w:rPr>
      </w:pPr>
      <w:r w:rsidRPr="00B81597">
        <w:rPr>
          <w:rFonts w:ascii="Times New Roman" w:eastAsia="Times New Roman" w:hAnsi="Times New Roman" w:cs="Times New Roman"/>
          <w:bCs w:val="0"/>
          <w:color w:val="auto"/>
          <w:sz w:val="24"/>
          <w:szCs w:val="24"/>
        </w:rPr>
        <w:t>DA DOTAÇÃO ORÇAMENTÁRIA</w:t>
      </w:r>
    </w:p>
    <w:p w14:paraId="64FB9BFE" w14:textId="77777777" w:rsidR="00D80A1E" w:rsidRPr="00B81597" w:rsidRDefault="00D80A1E" w:rsidP="00B81597">
      <w:pPr>
        <w:pStyle w:val="PargrafodaLista"/>
        <w:widowControl w:val="0"/>
        <w:numPr>
          <w:ilvl w:val="1"/>
          <w:numId w:val="33"/>
        </w:numPr>
        <w:tabs>
          <w:tab w:val="left" w:pos="894"/>
        </w:tabs>
        <w:autoSpaceDE w:val="0"/>
        <w:autoSpaceDN w:val="0"/>
        <w:spacing w:line="360" w:lineRule="auto"/>
        <w:ind w:left="0" w:right="236" w:firstLine="0"/>
        <w:jc w:val="both"/>
      </w:pPr>
      <w:r w:rsidRPr="00B81597">
        <w:t>As despesas decorrentes do presente Contrato correrão por conta da seguinte Dotação Orçamentária no Exercício /</w:t>
      </w:r>
      <w:r w:rsidRPr="00B81597">
        <w:rPr>
          <w:spacing w:val="-3"/>
        </w:rPr>
        <w:t xml:space="preserve"> </w:t>
      </w:r>
      <w:r w:rsidRPr="00B81597">
        <w:t>2023:</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02"/>
        <w:gridCol w:w="4402"/>
      </w:tblGrid>
      <w:tr w:rsidR="00D80A1E" w:rsidRPr="00B81597" w14:paraId="1F947D4C" w14:textId="77777777" w:rsidTr="002E0B13">
        <w:trPr>
          <w:trHeight w:val="20"/>
          <w:jc w:val="center"/>
        </w:trPr>
        <w:tc>
          <w:tcPr>
            <w:tcW w:w="4402" w:type="dxa"/>
            <w:shd w:val="clear" w:color="auto" w:fill="D9D9D9"/>
            <w:vAlign w:val="center"/>
          </w:tcPr>
          <w:p w14:paraId="239C4B2C" w14:textId="77777777" w:rsidR="00D80A1E" w:rsidRPr="00B81597" w:rsidRDefault="00D80A1E" w:rsidP="00B81597">
            <w:pPr>
              <w:pStyle w:val="TableParagraph"/>
              <w:spacing w:before="0" w:line="360" w:lineRule="auto"/>
              <w:jc w:val="center"/>
              <w:rPr>
                <w:b/>
                <w:sz w:val="24"/>
                <w:szCs w:val="24"/>
              </w:rPr>
            </w:pPr>
            <w:r w:rsidRPr="00B81597">
              <w:rPr>
                <w:b/>
                <w:sz w:val="24"/>
                <w:szCs w:val="24"/>
              </w:rPr>
              <w:t>CONTA</w:t>
            </w:r>
          </w:p>
        </w:tc>
        <w:tc>
          <w:tcPr>
            <w:tcW w:w="4402" w:type="dxa"/>
            <w:shd w:val="clear" w:color="auto" w:fill="D9D9D9"/>
            <w:vAlign w:val="center"/>
          </w:tcPr>
          <w:p w14:paraId="3DFCA00A" w14:textId="77777777" w:rsidR="00D80A1E" w:rsidRPr="00B81597" w:rsidRDefault="00D80A1E" w:rsidP="00B81597">
            <w:pPr>
              <w:pStyle w:val="TableParagraph"/>
              <w:spacing w:before="0" w:line="360" w:lineRule="auto"/>
              <w:jc w:val="center"/>
              <w:rPr>
                <w:b/>
                <w:sz w:val="24"/>
                <w:szCs w:val="24"/>
              </w:rPr>
            </w:pPr>
            <w:r w:rsidRPr="00B81597">
              <w:rPr>
                <w:b/>
                <w:sz w:val="24"/>
                <w:szCs w:val="24"/>
              </w:rPr>
              <w:t>DESCRIÇÃO</w:t>
            </w:r>
          </w:p>
        </w:tc>
      </w:tr>
      <w:tr w:rsidR="00D80A1E" w:rsidRPr="00B81597" w14:paraId="65E91D4D" w14:textId="77777777" w:rsidTr="002E0B13">
        <w:trPr>
          <w:trHeight w:val="20"/>
          <w:jc w:val="center"/>
        </w:trPr>
        <w:tc>
          <w:tcPr>
            <w:tcW w:w="4402" w:type="dxa"/>
          </w:tcPr>
          <w:p w14:paraId="1E978209" w14:textId="7D34DB58" w:rsidR="00D80A1E" w:rsidRPr="00B81597" w:rsidRDefault="00333F8D" w:rsidP="00B81597">
            <w:pPr>
              <w:pStyle w:val="TableParagraph"/>
              <w:spacing w:before="0" w:line="360" w:lineRule="auto"/>
              <w:ind w:right="8"/>
              <w:jc w:val="center"/>
              <w:rPr>
                <w:sz w:val="24"/>
                <w:szCs w:val="24"/>
                <w:highlight w:val="yellow"/>
              </w:rPr>
            </w:pPr>
            <w:r w:rsidRPr="00B81597">
              <w:rPr>
                <w:rFonts w:eastAsia="Calibri"/>
                <w:sz w:val="24"/>
                <w:szCs w:val="24"/>
              </w:rPr>
              <w:t>63130401026</w:t>
            </w:r>
          </w:p>
        </w:tc>
        <w:tc>
          <w:tcPr>
            <w:tcW w:w="4402" w:type="dxa"/>
          </w:tcPr>
          <w:p w14:paraId="35645A4D" w14:textId="60E5A94B" w:rsidR="00D80A1E" w:rsidRPr="00B81597" w:rsidRDefault="00DE132D" w:rsidP="00B81597">
            <w:pPr>
              <w:pStyle w:val="TableParagraph"/>
              <w:spacing w:before="0" w:line="360" w:lineRule="auto"/>
              <w:jc w:val="center"/>
              <w:rPr>
                <w:sz w:val="24"/>
                <w:szCs w:val="24"/>
                <w:highlight w:val="yellow"/>
              </w:rPr>
            </w:pPr>
            <w:r w:rsidRPr="00B81597">
              <w:rPr>
                <w:rFonts w:eastAsia="Calibri"/>
                <w:sz w:val="24"/>
                <w:szCs w:val="24"/>
              </w:rPr>
              <w:t>Locação de bens móveis</w:t>
            </w:r>
          </w:p>
        </w:tc>
      </w:tr>
    </w:tbl>
    <w:p w14:paraId="3AF914C1" w14:textId="77777777" w:rsidR="004D6A11" w:rsidRPr="00B81597" w:rsidRDefault="004D6A11" w:rsidP="00B81597">
      <w:pPr>
        <w:pStyle w:val="Ttulo1"/>
        <w:keepNext w:val="0"/>
        <w:widowControl w:val="0"/>
        <w:autoSpaceDE w:val="0"/>
        <w:autoSpaceDN w:val="0"/>
        <w:spacing w:before="0" w:line="360" w:lineRule="auto"/>
        <w:jc w:val="both"/>
        <w:rPr>
          <w:rFonts w:ascii="Times New Roman" w:eastAsia="Times New Roman" w:hAnsi="Times New Roman" w:cs="Times New Roman"/>
          <w:b w:val="0"/>
          <w:bCs w:val="0"/>
          <w:color w:val="auto"/>
          <w:sz w:val="24"/>
          <w:szCs w:val="24"/>
        </w:rPr>
      </w:pPr>
    </w:p>
    <w:p w14:paraId="24E6B4BF" w14:textId="3B3BE2C7" w:rsidR="00D80A1E" w:rsidRPr="00B81597" w:rsidRDefault="00876219" w:rsidP="00B81597">
      <w:pPr>
        <w:pStyle w:val="PargrafodaLista"/>
        <w:widowControl w:val="0"/>
        <w:numPr>
          <w:ilvl w:val="0"/>
          <w:numId w:val="33"/>
        </w:numPr>
        <w:autoSpaceDE w:val="0"/>
        <w:autoSpaceDN w:val="0"/>
        <w:spacing w:line="360" w:lineRule="auto"/>
        <w:ind w:left="0" w:firstLine="0"/>
        <w:jc w:val="both"/>
        <w:rPr>
          <w:b/>
        </w:rPr>
      </w:pPr>
      <w:r w:rsidRPr="00B81597">
        <w:rPr>
          <w:b/>
        </w:rPr>
        <w:t>DO REAJUSTE</w:t>
      </w:r>
      <w:r w:rsidR="00D80A1E" w:rsidRPr="00B81597">
        <w:rPr>
          <w:b/>
        </w:rPr>
        <w:t xml:space="preserve"> E</w:t>
      </w:r>
      <w:r w:rsidR="00D80A1E" w:rsidRPr="00B81597">
        <w:rPr>
          <w:b/>
          <w:spacing w:val="-14"/>
        </w:rPr>
        <w:t xml:space="preserve"> </w:t>
      </w:r>
      <w:r w:rsidR="00D80A1E" w:rsidRPr="00B81597">
        <w:rPr>
          <w:b/>
        </w:rPr>
        <w:t>ALTERAÇÕES</w:t>
      </w:r>
    </w:p>
    <w:p w14:paraId="41B0CE3E" w14:textId="77777777" w:rsidR="00D80A1E" w:rsidRPr="00B81597" w:rsidRDefault="00D80A1E" w:rsidP="00B81597">
      <w:pPr>
        <w:pStyle w:val="PargrafodaLista"/>
        <w:widowControl w:val="0"/>
        <w:numPr>
          <w:ilvl w:val="1"/>
          <w:numId w:val="33"/>
        </w:numPr>
        <w:autoSpaceDE w:val="0"/>
        <w:autoSpaceDN w:val="0"/>
        <w:spacing w:line="360" w:lineRule="auto"/>
        <w:ind w:left="0" w:right="239" w:firstLine="0"/>
        <w:jc w:val="both"/>
      </w:pPr>
      <w:r w:rsidRPr="00B81597">
        <w:lastRenderedPageBreak/>
        <w:t>Os preços são fixos e irreajustáveis no prazo de um ano contado da data limite para a apresentação das</w:t>
      </w:r>
      <w:r w:rsidRPr="00B81597">
        <w:rPr>
          <w:spacing w:val="-1"/>
        </w:rPr>
        <w:t xml:space="preserve"> </w:t>
      </w:r>
      <w:r w:rsidRPr="00B81597">
        <w:t>propostas.</w:t>
      </w:r>
    </w:p>
    <w:p w14:paraId="36E4E59C" w14:textId="77777777" w:rsidR="00D80A1E" w:rsidRPr="00B81597" w:rsidRDefault="00D80A1E" w:rsidP="00B81597">
      <w:pPr>
        <w:pStyle w:val="PargrafodaLista"/>
        <w:widowControl w:val="0"/>
        <w:numPr>
          <w:ilvl w:val="1"/>
          <w:numId w:val="33"/>
        </w:numPr>
        <w:autoSpaceDE w:val="0"/>
        <w:autoSpaceDN w:val="0"/>
        <w:spacing w:line="360" w:lineRule="auto"/>
        <w:ind w:left="0" w:right="231" w:firstLine="0"/>
        <w:jc w:val="both"/>
      </w:pPr>
      <w:r w:rsidRPr="00B81597">
        <w:t>Dentro do prazo de vigência do contrato e mediante solicitação da contratada, os preços contratados poderão sofrer reajuste após o interregno de um ano, aplicando-se o índice IGPM exclusivamente para as obrigações iniciadas e concluídas após a ocorrência da</w:t>
      </w:r>
      <w:r w:rsidRPr="00B81597">
        <w:rPr>
          <w:spacing w:val="-14"/>
        </w:rPr>
        <w:t xml:space="preserve"> </w:t>
      </w:r>
      <w:r w:rsidRPr="00B81597">
        <w:t>anualidade.</w:t>
      </w:r>
    </w:p>
    <w:p w14:paraId="06495749" w14:textId="77777777" w:rsidR="00D80A1E" w:rsidRPr="00B81597" w:rsidRDefault="00D80A1E" w:rsidP="00B81597">
      <w:pPr>
        <w:pStyle w:val="PargrafodaLista"/>
        <w:widowControl w:val="0"/>
        <w:numPr>
          <w:ilvl w:val="1"/>
          <w:numId w:val="33"/>
        </w:numPr>
        <w:autoSpaceDE w:val="0"/>
        <w:autoSpaceDN w:val="0"/>
        <w:spacing w:line="360" w:lineRule="auto"/>
        <w:ind w:left="0" w:right="237" w:firstLine="0"/>
        <w:jc w:val="both"/>
      </w:pPr>
      <w:r w:rsidRPr="00B81597">
        <w:t>A CONTRATADA é obrigada a aceitar, nas mesmas condições contratuais, os acréscimos ou supressões que se fizerem necessários, até o limite de 25% (vinte e cinco por cento) do valor inicial atualizado do</w:t>
      </w:r>
      <w:r w:rsidRPr="00B81597">
        <w:rPr>
          <w:spacing w:val="-4"/>
        </w:rPr>
        <w:t xml:space="preserve"> </w:t>
      </w:r>
      <w:r w:rsidRPr="00B81597">
        <w:t>contrato, nos termos do art. 125 da Lei 14.133/2021.</w:t>
      </w:r>
    </w:p>
    <w:p w14:paraId="49892BF8" w14:textId="77777777" w:rsidR="004D6A11" w:rsidRPr="00B81597" w:rsidRDefault="004D6A11" w:rsidP="00B81597">
      <w:pPr>
        <w:pStyle w:val="PargrafodaLista"/>
        <w:widowControl w:val="0"/>
        <w:autoSpaceDE w:val="0"/>
        <w:autoSpaceDN w:val="0"/>
        <w:spacing w:line="360" w:lineRule="auto"/>
        <w:ind w:left="0" w:right="237"/>
        <w:jc w:val="both"/>
      </w:pPr>
    </w:p>
    <w:p w14:paraId="1C5BB241" w14:textId="53479285" w:rsidR="00CA2AC4" w:rsidRPr="00B81597" w:rsidRDefault="00CA2AC4" w:rsidP="00B81597">
      <w:pPr>
        <w:pStyle w:val="PargrafodaLista"/>
        <w:numPr>
          <w:ilvl w:val="0"/>
          <w:numId w:val="33"/>
        </w:numPr>
        <w:spacing w:line="360" w:lineRule="auto"/>
        <w:ind w:left="0" w:firstLine="0"/>
        <w:contextualSpacing/>
        <w:rPr>
          <w:rFonts w:eastAsia="Calibri"/>
          <w:b/>
        </w:rPr>
      </w:pPr>
      <w:r w:rsidRPr="00B81597">
        <w:rPr>
          <w:rFonts w:eastAsia="Calibri"/>
          <w:b/>
        </w:rPr>
        <w:t>MODELO DE GESTÃO DO CONTRATO</w:t>
      </w:r>
    </w:p>
    <w:p w14:paraId="04D2364B" w14:textId="77777777" w:rsidR="00CA2AC4" w:rsidRPr="00B81597" w:rsidRDefault="00CA2AC4" w:rsidP="00B81597">
      <w:pPr>
        <w:pStyle w:val="PargrafodaLista"/>
        <w:numPr>
          <w:ilvl w:val="1"/>
          <w:numId w:val="33"/>
        </w:numPr>
        <w:spacing w:line="360" w:lineRule="auto"/>
        <w:ind w:left="0" w:firstLine="0"/>
        <w:contextualSpacing/>
        <w:jc w:val="both"/>
        <w:rPr>
          <w:rFonts w:eastAsia="Calibri"/>
          <w:bCs/>
        </w:rPr>
      </w:pPr>
      <w:r w:rsidRPr="00B81597">
        <w:rPr>
          <w:rFonts w:eastAsia="Calibri"/>
          <w:bCs/>
        </w:rPr>
        <w:t>O contrato deverá ser executado fielmente pelas partes, de acordo com as cláusulas avençadas e as normas da Lei nº 14.133, de 2021, e cada parte responderá pelas consequências de sua inexecução total ou parcial.</w:t>
      </w:r>
    </w:p>
    <w:p w14:paraId="0F798416" w14:textId="77777777" w:rsidR="00CA2AC4" w:rsidRPr="00B81597" w:rsidRDefault="00CA2AC4" w:rsidP="00B81597">
      <w:pPr>
        <w:pStyle w:val="PargrafodaLista"/>
        <w:numPr>
          <w:ilvl w:val="1"/>
          <w:numId w:val="33"/>
        </w:numPr>
        <w:spacing w:line="360" w:lineRule="auto"/>
        <w:ind w:left="0" w:firstLine="0"/>
        <w:contextualSpacing/>
        <w:jc w:val="both"/>
        <w:rPr>
          <w:rFonts w:eastAsia="Calibri"/>
          <w:bCs/>
        </w:rPr>
      </w:pPr>
      <w:r w:rsidRPr="00B81597">
        <w:rPr>
          <w:rFonts w:eastAsia="Calibri"/>
          <w:bCs/>
        </w:rPr>
        <w:t>As comunicações entre o órgão ou entidade e a contratada devem ser realizadas por escrito sempre que o ato exigir tal formalidade, admitindo-se o uso de mensagem eletrônica para esse fim.</w:t>
      </w:r>
    </w:p>
    <w:p w14:paraId="43CCF33E" w14:textId="77777777" w:rsidR="00CA2AC4" w:rsidRPr="00B81597" w:rsidRDefault="00CA2AC4" w:rsidP="00B81597">
      <w:pPr>
        <w:pStyle w:val="PargrafodaLista"/>
        <w:numPr>
          <w:ilvl w:val="1"/>
          <w:numId w:val="33"/>
        </w:numPr>
        <w:spacing w:line="360" w:lineRule="auto"/>
        <w:ind w:left="0" w:firstLine="0"/>
        <w:contextualSpacing/>
        <w:jc w:val="both"/>
        <w:rPr>
          <w:rFonts w:eastAsia="Calibri"/>
          <w:bCs/>
        </w:rPr>
      </w:pPr>
      <w:r w:rsidRPr="00B81597">
        <w:rPr>
          <w:rFonts w:eastAsia="Calibri"/>
          <w:bCs/>
        </w:rPr>
        <w:t>O órgão ou entidade poderá convocar representante da empresa para adoção de providências que devam ser cumpridas de imediato.</w:t>
      </w:r>
    </w:p>
    <w:p w14:paraId="289C74A8" w14:textId="77777777" w:rsidR="00CA2AC4" w:rsidRPr="00B81597" w:rsidRDefault="00CA2AC4" w:rsidP="00B81597">
      <w:pPr>
        <w:pStyle w:val="PargrafodaLista"/>
        <w:numPr>
          <w:ilvl w:val="1"/>
          <w:numId w:val="33"/>
        </w:numPr>
        <w:spacing w:line="360" w:lineRule="auto"/>
        <w:ind w:left="0" w:firstLine="0"/>
        <w:contextualSpacing/>
        <w:jc w:val="both"/>
        <w:rPr>
          <w:rFonts w:eastAsia="Calibri"/>
          <w:bCs/>
        </w:rPr>
      </w:pPr>
      <w:r w:rsidRPr="00B81597">
        <w:rPr>
          <w:rFonts w:eastAsia="Calibri"/>
          <w:bCs/>
        </w:rPr>
        <w:t>A execução do contrato deverá ser acompanhada e fiscalizada pelo(s) fiscal(is) do contrato, ou pelos respectivos substitutos (Lei nº 14.133, de 2021, art. 117, caput).</w:t>
      </w:r>
    </w:p>
    <w:p w14:paraId="1534106C" w14:textId="77777777" w:rsidR="00CA2AC4" w:rsidRPr="00B81597" w:rsidRDefault="00CA2AC4" w:rsidP="00B81597">
      <w:pPr>
        <w:pStyle w:val="PargrafodaLista"/>
        <w:numPr>
          <w:ilvl w:val="1"/>
          <w:numId w:val="33"/>
        </w:numPr>
        <w:spacing w:line="360" w:lineRule="auto"/>
        <w:ind w:left="0" w:firstLine="0"/>
        <w:contextualSpacing/>
        <w:jc w:val="both"/>
        <w:rPr>
          <w:rFonts w:eastAsia="Calibri"/>
          <w:bCs/>
        </w:rPr>
      </w:pPr>
      <w:r w:rsidRPr="00B81597">
        <w:rPr>
          <w:rFonts w:eastAsia="Calibri"/>
          <w:bCs/>
        </w:rPr>
        <w:t>O fiscal do contrato acompanhará a execução do contrato, para que sejam cumpridas todas as condições estabelecidas no contrato, de modo a assegurar os melhores resultados para a Administração. (Decreto nº 11.246, de 2022, art. 22, VI);</w:t>
      </w:r>
    </w:p>
    <w:p w14:paraId="0966CC57" w14:textId="77777777" w:rsidR="00CA2AC4" w:rsidRPr="00B81597" w:rsidRDefault="00CA2AC4" w:rsidP="00B81597">
      <w:pPr>
        <w:pStyle w:val="PargrafodaLista"/>
        <w:numPr>
          <w:ilvl w:val="1"/>
          <w:numId w:val="33"/>
        </w:numPr>
        <w:spacing w:line="360" w:lineRule="auto"/>
        <w:ind w:left="0" w:firstLine="0"/>
        <w:contextualSpacing/>
        <w:jc w:val="both"/>
        <w:rPr>
          <w:rFonts w:eastAsia="Calibri"/>
          <w:bCs/>
        </w:rPr>
      </w:pPr>
      <w:r w:rsidRPr="00B81597">
        <w:rPr>
          <w:rFonts w:eastAsia="Calibri"/>
          <w:bCs/>
        </w:rPr>
        <w:t>O fiscal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47B9D58F" w14:textId="77777777" w:rsidR="00CA2AC4" w:rsidRPr="00B81597" w:rsidRDefault="00CA2AC4" w:rsidP="00B81597">
      <w:pPr>
        <w:pStyle w:val="PargrafodaLista"/>
        <w:numPr>
          <w:ilvl w:val="1"/>
          <w:numId w:val="33"/>
        </w:numPr>
        <w:spacing w:line="360" w:lineRule="auto"/>
        <w:ind w:left="0" w:firstLine="0"/>
        <w:contextualSpacing/>
        <w:jc w:val="both"/>
        <w:rPr>
          <w:rFonts w:eastAsia="Calibri"/>
          <w:bCs/>
        </w:rPr>
      </w:pPr>
      <w:r w:rsidRPr="00B81597">
        <w:rPr>
          <w:rFonts w:eastAsia="Calibri"/>
          <w:bCs/>
        </w:rPr>
        <w:t>Identificada qualquer inexatidão ou irregularidade, o fiscal do contrato emitirá notificações para a correção da execução do contrato, determinando prazo para a correção. (Decreto nº 11.246, de 2022, art. 22, III);</w:t>
      </w:r>
    </w:p>
    <w:p w14:paraId="3F42B261" w14:textId="77777777" w:rsidR="00CA2AC4" w:rsidRPr="00B81597" w:rsidRDefault="00CA2AC4" w:rsidP="00B81597">
      <w:pPr>
        <w:pStyle w:val="PargrafodaLista"/>
        <w:numPr>
          <w:ilvl w:val="1"/>
          <w:numId w:val="33"/>
        </w:numPr>
        <w:spacing w:line="360" w:lineRule="auto"/>
        <w:ind w:left="0" w:firstLine="0"/>
        <w:contextualSpacing/>
        <w:jc w:val="both"/>
        <w:rPr>
          <w:rFonts w:eastAsia="Calibri"/>
          <w:bCs/>
        </w:rPr>
      </w:pPr>
      <w:r w:rsidRPr="00B81597">
        <w:rPr>
          <w:rFonts w:eastAsia="Calibri"/>
          <w:bCs/>
        </w:rPr>
        <w:t>O fiscal do contrato informará ao gestor do contato, em tempo hábil, a situação que demandar decisão ou adoção de medidas que ultrapassem sua competência, para que adote as medidas necessárias e saneadoras, se for o caso. (Decreto nº 11.246, de 2022, art. 22, IV).</w:t>
      </w:r>
    </w:p>
    <w:p w14:paraId="7CC20E7F" w14:textId="77777777" w:rsidR="00CA2AC4" w:rsidRPr="00B81597" w:rsidRDefault="00CA2AC4" w:rsidP="00B81597">
      <w:pPr>
        <w:pStyle w:val="PargrafodaLista"/>
        <w:numPr>
          <w:ilvl w:val="1"/>
          <w:numId w:val="33"/>
        </w:numPr>
        <w:spacing w:line="360" w:lineRule="auto"/>
        <w:ind w:left="0" w:firstLine="0"/>
        <w:contextualSpacing/>
        <w:jc w:val="both"/>
        <w:rPr>
          <w:rFonts w:eastAsia="Calibri"/>
          <w:bCs/>
        </w:rPr>
      </w:pPr>
      <w:r w:rsidRPr="00B81597">
        <w:rPr>
          <w:rFonts w:eastAsia="Calibri"/>
          <w:bCs/>
        </w:rPr>
        <w:lastRenderedPageBreak/>
        <w:t>No caso de ocorrências que possam inviabilizar a execução do contrato nas datas aprazadas, o fiscal técnico do contrato comunicará o fato imediatamente ao gestor do contrato. (Decreto nº 11.246, de 2022, art. 22, V).</w:t>
      </w:r>
    </w:p>
    <w:p w14:paraId="3BB3277B" w14:textId="77777777" w:rsidR="00CA2AC4" w:rsidRPr="00B81597" w:rsidRDefault="00CA2AC4" w:rsidP="00B81597">
      <w:pPr>
        <w:pStyle w:val="PargrafodaLista"/>
        <w:numPr>
          <w:ilvl w:val="1"/>
          <w:numId w:val="33"/>
        </w:numPr>
        <w:spacing w:line="360" w:lineRule="auto"/>
        <w:ind w:left="0" w:firstLine="0"/>
        <w:contextualSpacing/>
        <w:jc w:val="both"/>
        <w:rPr>
          <w:rFonts w:eastAsia="Calibri"/>
          <w:bCs/>
        </w:rPr>
      </w:pPr>
      <w:r w:rsidRPr="00B81597">
        <w:rPr>
          <w:rFonts w:eastAsia="Calibri"/>
          <w:bCs/>
        </w:rPr>
        <w:t>O fiscal do contrato comunicará ao gestor do contrato, em tempo hábil, o término do contrato sob sua responsabilidade, com vistas à renovação tempestiva ou à prorrogação contratual.</w:t>
      </w:r>
    </w:p>
    <w:p w14:paraId="62FE7193" w14:textId="77777777" w:rsidR="00CA2AC4" w:rsidRPr="00B81597" w:rsidRDefault="00CA2AC4" w:rsidP="00B81597">
      <w:pPr>
        <w:pStyle w:val="PargrafodaLista"/>
        <w:numPr>
          <w:ilvl w:val="1"/>
          <w:numId w:val="33"/>
        </w:numPr>
        <w:spacing w:line="360" w:lineRule="auto"/>
        <w:ind w:left="0" w:firstLine="0"/>
        <w:contextualSpacing/>
        <w:jc w:val="both"/>
        <w:rPr>
          <w:rFonts w:eastAsia="Calibri"/>
          <w:bCs/>
        </w:rPr>
      </w:pPr>
      <w:r w:rsidRPr="00B81597">
        <w:rPr>
          <w:rFonts w:eastAsia="Calibri"/>
          <w:bCs/>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14:paraId="5657F0B7" w14:textId="77777777" w:rsidR="00CA2AC4" w:rsidRPr="00B81597" w:rsidRDefault="00CA2AC4" w:rsidP="00B81597">
      <w:pPr>
        <w:pStyle w:val="PargrafodaLista"/>
        <w:numPr>
          <w:ilvl w:val="1"/>
          <w:numId w:val="33"/>
        </w:numPr>
        <w:spacing w:line="360" w:lineRule="auto"/>
        <w:ind w:left="0" w:firstLine="0"/>
        <w:contextualSpacing/>
        <w:jc w:val="both"/>
        <w:rPr>
          <w:rFonts w:eastAsia="Calibri"/>
          <w:bCs/>
        </w:rPr>
      </w:pPr>
      <w:r w:rsidRPr="00B81597">
        <w:rPr>
          <w:rFonts w:eastAsia="Calibri"/>
          <w:bCs/>
        </w:rPr>
        <w:t>O gestor do contrato deverá elaborará relatório final com informações sobre a consecução dos objetivos que tenham justificado a contratação e eventuais condutas a serem adotadas para o aprimoramento das atividades da Administração. (Decreto nº 11.246, de 2022, art. 21, VI).</w:t>
      </w:r>
    </w:p>
    <w:p w14:paraId="391807F2" w14:textId="77777777" w:rsidR="00CA2AC4" w:rsidRPr="00B81597" w:rsidRDefault="00CA2AC4" w:rsidP="00B81597">
      <w:pPr>
        <w:spacing w:line="360" w:lineRule="auto"/>
        <w:rPr>
          <w:rFonts w:eastAsia="Calibri"/>
          <w:b/>
        </w:rPr>
      </w:pPr>
    </w:p>
    <w:p w14:paraId="69F5A980" w14:textId="77777777" w:rsidR="00CA2AC4" w:rsidRPr="00B81597" w:rsidRDefault="00CA2AC4" w:rsidP="00B81597">
      <w:pPr>
        <w:numPr>
          <w:ilvl w:val="0"/>
          <w:numId w:val="33"/>
        </w:numPr>
        <w:spacing w:line="360" w:lineRule="auto"/>
        <w:ind w:left="0" w:firstLine="0"/>
        <w:contextualSpacing/>
        <w:jc w:val="both"/>
        <w:rPr>
          <w:rFonts w:eastAsia="Calibri"/>
          <w:b/>
          <w:bCs/>
        </w:rPr>
      </w:pPr>
      <w:r w:rsidRPr="00B81597">
        <w:rPr>
          <w:rFonts w:eastAsia="Calibri"/>
          <w:b/>
          <w:bCs/>
        </w:rPr>
        <w:t>CRITÉRIOS DE MEDIÇÃO E PAGAMENTO</w:t>
      </w:r>
    </w:p>
    <w:p w14:paraId="1074847F" w14:textId="77777777" w:rsidR="00CA2AC4" w:rsidRPr="00B81597" w:rsidRDefault="00CA2AC4" w:rsidP="00B81597">
      <w:pPr>
        <w:spacing w:line="360" w:lineRule="auto"/>
        <w:contextualSpacing/>
        <w:jc w:val="both"/>
        <w:rPr>
          <w:rFonts w:eastAsia="Calibri"/>
          <w:b/>
          <w:bCs/>
        </w:rPr>
      </w:pPr>
      <w:r w:rsidRPr="00B81597">
        <w:rPr>
          <w:rFonts w:eastAsia="Calibri"/>
          <w:b/>
          <w:bCs/>
        </w:rPr>
        <w:t>Do recebimento</w:t>
      </w:r>
    </w:p>
    <w:p w14:paraId="610BAC50" w14:textId="77777777" w:rsidR="00CA2AC4" w:rsidRPr="00B81597" w:rsidRDefault="00CA2AC4" w:rsidP="00B81597">
      <w:pPr>
        <w:pStyle w:val="PargrafodaLista"/>
        <w:numPr>
          <w:ilvl w:val="1"/>
          <w:numId w:val="33"/>
        </w:numPr>
        <w:spacing w:line="360" w:lineRule="auto"/>
        <w:ind w:left="0" w:firstLine="0"/>
        <w:contextualSpacing/>
        <w:jc w:val="both"/>
        <w:rPr>
          <w:rFonts w:eastAsia="Calibri"/>
        </w:rPr>
      </w:pPr>
      <w:r w:rsidRPr="00B81597">
        <w:rPr>
          <w:rFonts w:eastAsia="Calibri"/>
        </w:rPr>
        <w:t>Na data base mensal do contrato, entendida como aquela posterior aos 30 (trinta) dias da data de assinatura do contrato, deverá a CONTRATADA enviar a nota fiscal eletrônica, certidões fiscais e trabalhistas, e o relatório de execução mensal para o endereço de e-mail indicado pelo Fiscal do Contrato.</w:t>
      </w:r>
    </w:p>
    <w:p w14:paraId="17DE7166" w14:textId="77777777" w:rsidR="00CA2AC4" w:rsidRPr="00B81597" w:rsidRDefault="00CA2AC4" w:rsidP="00B81597">
      <w:pPr>
        <w:pStyle w:val="PargrafodaLista"/>
        <w:numPr>
          <w:ilvl w:val="1"/>
          <w:numId w:val="33"/>
        </w:numPr>
        <w:spacing w:line="360" w:lineRule="auto"/>
        <w:ind w:left="0" w:firstLine="0"/>
        <w:contextualSpacing/>
        <w:jc w:val="both"/>
        <w:rPr>
          <w:rFonts w:eastAsia="Calibri"/>
        </w:rPr>
      </w:pPr>
      <w:r w:rsidRPr="00B81597">
        <w:rPr>
          <w:rFonts w:eastAsia="Calibri"/>
        </w:rPr>
        <w:t>Os serviços serão recebidos mensalmente pelo Gestor do Contrato, após ateste da observância do atendimento de todos os serviços prestados, conjuntamente com a juntada do relatório de execução mensal da CONTRATADA.</w:t>
      </w:r>
    </w:p>
    <w:p w14:paraId="4BB124F4" w14:textId="77777777" w:rsidR="00CA2AC4" w:rsidRPr="00B81597" w:rsidRDefault="00CA2AC4" w:rsidP="00B81597">
      <w:pPr>
        <w:pStyle w:val="PargrafodaLista"/>
        <w:numPr>
          <w:ilvl w:val="1"/>
          <w:numId w:val="33"/>
        </w:numPr>
        <w:spacing w:line="360" w:lineRule="auto"/>
        <w:ind w:left="0" w:firstLine="0"/>
        <w:contextualSpacing/>
        <w:jc w:val="both"/>
        <w:rPr>
          <w:rFonts w:eastAsia="Calibri"/>
        </w:rPr>
      </w:pPr>
      <w:r w:rsidRPr="00B81597">
        <w:rPr>
          <w:rFonts w:eastAsia="Calibri"/>
        </w:rPr>
        <w:t>A Nota Fiscal ou Fatura deverá ser obrigatoriamente acompanhada da comprovação da regularidade fiscal, preferencialmente encaminhada pela CONTRATADA, ou constatada por meio de consulta on-line ao SICAF ou, na impossibilidade de acesso ao referido Sistema, mediante consulta aos sítios eletrônicos oficiais ou à documentação mencionada no art. 68 da Lei nº 14.133/2021.</w:t>
      </w:r>
    </w:p>
    <w:p w14:paraId="65E388BE" w14:textId="77777777" w:rsidR="00CA2AC4" w:rsidRPr="00B81597" w:rsidRDefault="00CA2AC4" w:rsidP="00B81597">
      <w:pPr>
        <w:pStyle w:val="PargrafodaLista"/>
        <w:numPr>
          <w:ilvl w:val="1"/>
          <w:numId w:val="33"/>
        </w:numPr>
        <w:spacing w:line="360" w:lineRule="auto"/>
        <w:ind w:left="0" w:firstLine="0"/>
        <w:contextualSpacing/>
        <w:jc w:val="both"/>
        <w:rPr>
          <w:rFonts w:eastAsia="Calibri"/>
        </w:rPr>
      </w:pPr>
      <w:r w:rsidRPr="00B81597">
        <w:rPr>
          <w:rFonts w:eastAsia="Calibri"/>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6501D4A3" w14:textId="77777777" w:rsidR="00CA2AC4" w:rsidRPr="00B81597" w:rsidRDefault="00CA2AC4" w:rsidP="00B81597">
      <w:pPr>
        <w:pStyle w:val="PargrafodaLista"/>
        <w:numPr>
          <w:ilvl w:val="1"/>
          <w:numId w:val="33"/>
        </w:numPr>
        <w:spacing w:line="360" w:lineRule="auto"/>
        <w:ind w:left="0" w:firstLine="0"/>
        <w:contextualSpacing/>
        <w:jc w:val="both"/>
        <w:rPr>
          <w:rFonts w:eastAsia="Calibri"/>
        </w:rPr>
      </w:pPr>
      <w:r w:rsidRPr="00B81597">
        <w:rPr>
          <w:rFonts w:eastAsia="Calibri"/>
        </w:rPr>
        <w:t xml:space="preserve">Constatando-se, junto ao SICAF, a situação de irregularidade do contratado, será providenciada sua notificação, por escrito, para que, no prazo de 5 (cinco) dias úteis, regularize sua situação ou, no </w:t>
      </w:r>
      <w:r w:rsidRPr="00B81597">
        <w:rPr>
          <w:rFonts w:eastAsia="Calibri"/>
        </w:rPr>
        <w:lastRenderedPageBreak/>
        <w:t>mesmo prazo, apresente sua defesa. O prazo poderá ser prorrogado uma vez, por igual período, a critério do contratante.</w:t>
      </w:r>
    </w:p>
    <w:p w14:paraId="12475579" w14:textId="77777777" w:rsidR="00CA2AC4" w:rsidRPr="00B81597" w:rsidRDefault="00CA2AC4" w:rsidP="00B81597">
      <w:pPr>
        <w:pStyle w:val="PargrafodaLista"/>
        <w:numPr>
          <w:ilvl w:val="1"/>
          <w:numId w:val="33"/>
        </w:numPr>
        <w:spacing w:line="360" w:lineRule="auto"/>
        <w:ind w:left="0" w:firstLine="0"/>
        <w:contextualSpacing/>
        <w:jc w:val="both"/>
        <w:rPr>
          <w:rFonts w:eastAsia="Calibri"/>
        </w:rPr>
      </w:pPr>
      <w:r w:rsidRPr="00B81597">
        <w:rPr>
          <w:rFonts w:eastAsia="Calibri"/>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55A6B7C8" w14:textId="77777777" w:rsidR="00CA2AC4" w:rsidRPr="00B81597" w:rsidRDefault="00CA2AC4" w:rsidP="00B81597">
      <w:pPr>
        <w:pStyle w:val="PargrafodaLista"/>
        <w:spacing w:line="360" w:lineRule="auto"/>
        <w:ind w:left="0"/>
        <w:jc w:val="both"/>
        <w:rPr>
          <w:rFonts w:eastAsia="Calibri"/>
        </w:rPr>
      </w:pPr>
    </w:p>
    <w:p w14:paraId="77E54FAA" w14:textId="77777777" w:rsidR="00CA2AC4" w:rsidRPr="00B81597" w:rsidRDefault="00CA2AC4" w:rsidP="00B81597">
      <w:pPr>
        <w:spacing w:line="360" w:lineRule="auto"/>
        <w:contextualSpacing/>
        <w:jc w:val="both"/>
        <w:rPr>
          <w:rFonts w:eastAsia="Calibri"/>
          <w:b/>
          <w:bCs/>
        </w:rPr>
      </w:pPr>
      <w:r w:rsidRPr="00B81597">
        <w:rPr>
          <w:rFonts w:eastAsia="Calibri"/>
          <w:b/>
          <w:bCs/>
        </w:rPr>
        <w:t>Prazo para pagamento</w:t>
      </w:r>
    </w:p>
    <w:p w14:paraId="332E2F0F" w14:textId="77777777" w:rsidR="00CA2AC4" w:rsidRPr="00B81597" w:rsidRDefault="00CA2AC4" w:rsidP="00B81597">
      <w:pPr>
        <w:pStyle w:val="PargrafodaLista"/>
        <w:numPr>
          <w:ilvl w:val="1"/>
          <w:numId w:val="33"/>
        </w:numPr>
        <w:spacing w:line="360" w:lineRule="auto"/>
        <w:ind w:left="0" w:firstLine="0"/>
        <w:contextualSpacing/>
        <w:jc w:val="both"/>
        <w:rPr>
          <w:rFonts w:eastAsia="Calibri"/>
        </w:rPr>
      </w:pPr>
      <w:r w:rsidRPr="00B81597">
        <w:rPr>
          <w:rFonts w:eastAsia="Calibri"/>
        </w:rPr>
        <w:t>O pagamento será efetuado no prazo máximo de até 5 (cinco) dias úteis, contados da finalização da liquidação da despesa, conforme seção anterior, nos termos da Instrução Normativa SEGES/ME nº 77, de 2022.</w:t>
      </w:r>
    </w:p>
    <w:p w14:paraId="0DD0277F" w14:textId="77777777" w:rsidR="00CA2AC4" w:rsidRPr="00B81597" w:rsidRDefault="00CA2AC4" w:rsidP="00B81597">
      <w:pPr>
        <w:numPr>
          <w:ilvl w:val="1"/>
          <w:numId w:val="33"/>
        </w:numPr>
        <w:spacing w:line="360" w:lineRule="auto"/>
        <w:ind w:left="0" w:firstLine="0"/>
        <w:contextualSpacing/>
        <w:jc w:val="both"/>
        <w:rPr>
          <w:rFonts w:eastAsia="Calibri"/>
        </w:rPr>
      </w:pPr>
      <w:r w:rsidRPr="00B81597">
        <w:rPr>
          <w:rFonts w:eastAsia="Calibri"/>
        </w:rPr>
        <w:t>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w:t>
      </w:r>
    </w:p>
    <w:p w14:paraId="0587ECD6" w14:textId="77777777" w:rsidR="00CA2AC4" w:rsidRPr="00B81597" w:rsidRDefault="00CA2AC4" w:rsidP="00B81597">
      <w:pPr>
        <w:spacing w:line="360" w:lineRule="auto"/>
        <w:contextualSpacing/>
        <w:jc w:val="both"/>
        <w:rPr>
          <w:rFonts w:eastAsia="Calibri"/>
        </w:rPr>
      </w:pPr>
    </w:p>
    <w:p w14:paraId="4A957BF9" w14:textId="77777777" w:rsidR="00CA2AC4" w:rsidRPr="00B81597" w:rsidRDefault="00CA2AC4" w:rsidP="00B81597">
      <w:pPr>
        <w:spacing w:line="360" w:lineRule="auto"/>
        <w:contextualSpacing/>
        <w:jc w:val="center"/>
        <w:rPr>
          <w:rFonts w:eastAsia="Calibri"/>
        </w:rPr>
      </w:pPr>
      <w:r w:rsidRPr="00B81597">
        <w:rPr>
          <w:rFonts w:eastAsia="Calibri"/>
          <w:noProof/>
        </w:rPr>
        <w:drawing>
          <wp:inline distT="0" distB="0" distL="0" distR="0" wp14:anchorId="28CAC676" wp14:editId="062C52AB">
            <wp:extent cx="4894385" cy="1858033"/>
            <wp:effectExtent l="0" t="0" r="1905" b="8890"/>
            <wp:docPr id="3" name="Imagem 3" descr="Interface gráfica do usuári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Interface gráfica do usuário&#10;&#10;Descrição gerada automaticamente com confiança baixa"/>
                    <pic:cNvPicPr/>
                  </pic:nvPicPr>
                  <pic:blipFill rotWithShape="1">
                    <a:blip r:embed="rId8"/>
                    <a:srcRect l="38464" t="48478" r="22670" b="25291"/>
                    <a:stretch/>
                  </pic:blipFill>
                  <pic:spPr bwMode="auto">
                    <a:xfrm>
                      <a:off x="0" y="0"/>
                      <a:ext cx="4917152" cy="1866676"/>
                    </a:xfrm>
                    <a:prstGeom prst="rect">
                      <a:avLst/>
                    </a:prstGeom>
                    <a:ln>
                      <a:noFill/>
                    </a:ln>
                    <a:extLst>
                      <a:ext uri="{53640926-AAD7-44D8-BBD7-CCE9431645EC}">
                        <a14:shadowObscured xmlns:a14="http://schemas.microsoft.com/office/drawing/2010/main"/>
                      </a:ext>
                    </a:extLst>
                  </pic:spPr>
                </pic:pic>
              </a:graphicData>
            </a:graphic>
          </wp:inline>
        </w:drawing>
      </w:r>
    </w:p>
    <w:p w14:paraId="63C1DC11" w14:textId="77777777" w:rsidR="00CA2AC4" w:rsidRPr="00B81597" w:rsidRDefault="00CA2AC4" w:rsidP="00B81597">
      <w:pPr>
        <w:widowControl w:val="0"/>
        <w:autoSpaceDE w:val="0"/>
        <w:autoSpaceDN w:val="0"/>
        <w:spacing w:line="360" w:lineRule="auto"/>
        <w:jc w:val="both"/>
        <w:rPr>
          <w:rFonts w:eastAsia="Cambria"/>
          <w:b/>
          <w:bCs/>
          <w:lang w:val="pt-PT"/>
        </w:rPr>
      </w:pPr>
      <w:r w:rsidRPr="00B81597">
        <w:rPr>
          <w:rFonts w:eastAsia="Cambria"/>
          <w:b/>
          <w:bCs/>
          <w:lang w:val="pt-PT"/>
        </w:rPr>
        <w:t>Forma de pagamento</w:t>
      </w:r>
    </w:p>
    <w:p w14:paraId="1F246580" w14:textId="77777777" w:rsidR="00CA2AC4" w:rsidRPr="00B81597" w:rsidRDefault="00CA2AC4" w:rsidP="00B81597">
      <w:pPr>
        <w:pStyle w:val="PargrafodaLista"/>
        <w:widowControl w:val="0"/>
        <w:numPr>
          <w:ilvl w:val="1"/>
          <w:numId w:val="33"/>
        </w:numPr>
        <w:autoSpaceDE w:val="0"/>
        <w:autoSpaceDN w:val="0"/>
        <w:spacing w:line="360" w:lineRule="auto"/>
        <w:ind w:left="0" w:firstLine="0"/>
        <w:contextualSpacing/>
        <w:jc w:val="both"/>
        <w:rPr>
          <w:rFonts w:eastAsia="Cambria"/>
          <w:lang w:val="pt-PT"/>
        </w:rPr>
      </w:pPr>
      <w:r w:rsidRPr="00B81597">
        <w:rPr>
          <w:rFonts w:eastAsia="Cambria"/>
          <w:lang w:val="pt-PT"/>
        </w:rPr>
        <w:t>O pagamento será realizado por meio de ordem bancária, para crédito em banco, agência e conta corrente indicados pela CONTRATADA.</w:t>
      </w:r>
    </w:p>
    <w:p w14:paraId="52569380" w14:textId="77777777" w:rsidR="00CA2AC4" w:rsidRPr="00B81597" w:rsidRDefault="00CA2AC4" w:rsidP="00B81597">
      <w:pPr>
        <w:pStyle w:val="PargrafodaLista"/>
        <w:widowControl w:val="0"/>
        <w:numPr>
          <w:ilvl w:val="1"/>
          <w:numId w:val="33"/>
        </w:numPr>
        <w:autoSpaceDE w:val="0"/>
        <w:autoSpaceDN w:val="0"/>
        <w:spacing w:line="360" w:lineRule="auto"/>
        <w:ind w:left="0" w:firstLine="0"/>
        <w:contextualSpacing/>
        <w:jc w:val="both"/>
        <w:rPr>
          <w:rFonts w:eastAsia="Cambria"/>
          <w:lang w:val="pt-PT"/>
        </w:rPr>
      </w:pPr>
      <w:r w:rsidRPr="00B81597">
        <w:rPr>
          <w:rFonts w:eastAsia="Cambria"/>
          <w:lang w:val="pt-PT"/>
        </w:rPr>
        <w:t>Será considerada data do pagamento o dia em que constar como emitida a ordem bancária para pagamento.</w:t>
      </w:r>
    </w:p>
    <w:p w14:paraId="5E657196" w14:textId="77777777" w:rsidR="00CA2AC4" w:rsidRPr="00B81597" w:rsidRDefault="00CA2AC4" w:rsidP="00B81597">
      <w:pPr>
        <w:pStyle w:val="PargrafodaLista"/>
        <w:widowControl w:val="0"/>
        <w:numPr>
          <w:ilvl w:val="1"/>
          <w:numId w:val="33"/>
        </w:numPr>
        <w:autoSpaceDE w:val="0"/>
        <w:autoSpaceDN w:val="0"/>
        <w:spacing w:line="360" w:lineRule="auto"/>
        <w:ind w:left="0" w:firstLine="0"/>
        <w:contextualSpacing/>
        <w:jc w:val="both"/>
        <w:rPr>
          <w:rFonts w:eastAsia="Cambria"/>
          <w:lang w:val="pt-PT"/>
        </w:rPr>
      </w:pPr>
      <w:r w:rsidRPr="00B81597">
        <w:rPr>
          <w:rFonts w:eastAsia="Cambria"/>
          <w:lang w:val="pt-PT"/>
        </w:rPr>
        <w:t>Quando do pagamento, será efetuada a retenção tributária prevista na legislação aplicável.</w:t>
      </w:r>
    </w:p>
    <w:p w14:paraId="74C36A65" w14:textId="77777777" w:rsidR="00CA2AC4" w:rsidRPr="00B81597" w:rsidRDefault="00CA2AC4" w:rsidP="00B81597">
      <w:pPr>
        <w:pStyle w:val="PargrafodaLista"/>
        <w:widowControl w:val="0"/>
        <w:numPr>
          <w:ilvl w:val="2"/>
          <w:numId w:val="33"/>
        </w:numPr>
        <w:autoSpaceDE w:val="0"/>
        <w:autoSpaceDN w:val="0"/>
        <w:spacing w:line="360" w:lineRule="auto"/>
        <w:ind w:left="0" w:firstLine="0"/>
        <w:contextualSpacing/>
        <w:jc w:val="both"/>
        <w:rPr>
          <w:rFonts w:eastAsia="Cambria"/>
          <w:lang w:val="pt-PT"/>
        </w:rPr>
      </w:pPr>
      <w:r w:rsidRPr="00B81597">
        <w:rPr>
          <w:rFonts w:eastAsia="Cambria"/>
          <w:lang w:val="pt-PT"/>
        </w:rPr>
        <w:t>Independentemente do percentual de tributo inserido na planilha, quando houver, serão retidos na fonte, quando da realização do pagamento, os percentuais estabelecidos na legislação vigente.</w:t>
      </w:r>
    </w:p>
    <w:p w14:paraId="07D59BE8" w14:textId="77777777" w:rsidR="00CA2AC4" w:rsidRPr="00B81597" w:rsidRDefault="00CA2AC4" w:rsidP="00B81597">
      <w:pPr>
        <w:pStyle w:val="PargrafodaLista"/>
        <w:widowControl w:val="0"/>
        <w:numPr>
          <w:ilvl w:val="1"/>
          <w:numId w:val="33"/>
        </w:numPr>
        <w:autoSpaceDE w:val="0"/>
        <w:autoSpaceDN w:val="0"/>
        <w:spacing w:line="360" w:lineRule="auto"/>
        <w:ind w:left="0" w:firstLine="0"/>
        <w:contextualSpacing/>
        <w:jc w:val="both"/>
        <w:rPr>
          <w:rFonts w:eastAsia="Cambria"/>
          <w:lang w:val="pt-PT"/>
        </w:rPr>
      </w:pPr>
      <w:r w:rsidRPr="00B81597">
        <w:rPr>
          <w:rFonts w:eastAsia="Cambria"/>
          <w:lang w:val="pt-PT"/>
        </w:rPr>
        <w:t xml:space="preserve">O contratado regularmente optante pelo Simples Nacional, nos termos da Lei Complementar </w:t>
      </w:r>
      <w:r w:rsidRPr="00B81597">
        <w:rPr>
          <w:rFonts w:eastAsia="Cambria"/>
          <w:lang w:val="pt-PT"/>
        </w:rPr>
        <w:lastRenderedPageBreak/>
        <w:t>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E7EDDA9" w14:textId="77777777" w:rsidR="004D6A11" w:rsidRPr="00B81597" w:rsidRDefault="004D6A11" w:rsidP="00B81597">
      <w:pPr>
        <w:pStyle w:val="PargrafodaLista"/>
        <w:spacing w:line="360" w:lineRule="auto"/>
        <w:ind w:left="0"/>
        <w:contextualSpacing/>
        <w:jc w:val="both"/>
        <w:rPr>
          <w:spacing w:val="12"/>
        </w:rPr>
      </w:pPr>
    </w:p>
    <w:p w14:paraId="6754B99C" w14:textId="77777777" w:rsidR="00D80A1E" w:rsidRPr="005D4362" w:rsidRDefault="00D80A1E" w:rsidP="00B81597">
      <w:pPr>
        <w:pStyle w:val="Ttulo1"/>
        <w:keepNext w:val="0"/>
        <w:widowControl w:val="0"/>
        <w:numPr>
          <w:ilvl w:val="0"/>
          <w:numId w:val="33"/>
        </w:numPr>
        <w:autoSpaceDE w:val="0"/>
        <w:autoSpaceDN w:val="0"/>
        <w:spacing w:before="0" w:line="360" w:lineRule="auto"/>
        <w:ind w:left="0" w:firstLine="0"/>
        <w:rPr>
          <w:rFonts w:ascii="Times New Roman" w:eastAsia="Times New Roman" w:hAnsi="Times New Roman" w:cs="Times New Roman"/>
          <w:color w:val="auto"/>
          <w:spacing w:val="12"/>
          <w:sz w:val="24"/>
          <w:szCs w:val="24"/>
        </w:rPr>
      </w:pPr>
      <w:r w:rsidRPr="005D4362">
        <w:rPr>
          <w:rFonts w:ascii="Times New Roman" w:eastAsia="Times New Roman" w:hAnsi="Times New Roman" w:cs="Times New Roman"/>
          <w:color w:val="auto"/>
          <w:spacing w:val="12"/>
          <w:sz w:val="24"/>
          <w:szCs w:val="24"/>
        </w:rPr>
        <w:t>DAS SANÇÕES ADMINISTRATIVAS</w:t>
      </w:r>
    </w:p>
    <w:p w14:paraId="38617C2D" w14:textId="77777777" w:rsidR="00D80A1E" w:rsidRPr="00B81597" w:rsidRDefault="00D80A1E" w:rsidP="00B81597">
      <w:pPr>
        <w:pStyle w:val="PargrafodaLista"/>
        <w:widowControl w:val="0"/>
        <w:numPr>
          <w:ilvl w:val="1"/>
          <w:numId w:val="33"/>
        </w:numPr>
        <w:autoSpaceDE w:val="0"/>
        <w:autoSpaceDN w:val="0"/>
        <w:spacing w:line="360" w:lineRule="auto"/>
        <w:ind w:left="0" w:firstLine="0"/>
        <w:jc w:val="both"/>
      </w:pPr>
      <w:r w:rsidRPr="00B81597">
        <w:t>Comete infração administrativa nos termos do art. 155 da Lei nº 14,133, de 2021, a Contratada</w:t>
      </w:r>
      <w:r w:rsidRPr="00B81597">
        <w:rPr>
          <w:spacing w:val="-6"/>
        </w:rPr>
        <w:t xml:space="preserve"> </w:t>
      </w:r>
      <w:r w:rsidRPr="00B81597">
        <w:t>que:</w:t>
      </w:r>
    </w:p>
    <w:p w14:paraId="0EE59069" w14:textId="77777777" w:rsidR="00D80A1E" w:rsidRPr="00B81597" w:rsidRDefault="00D80A1E" w:rsidP="00B81597">
      <w:pPr>
        <w:pStyle w:val="PargrafodaLista"/>
        <w:widowControl w:val="0"/>
        <w:numPr>
          <w:ilvl w:val="2"/>
          <w:numId w:val="33"/>
        </w:numPr>
        <w:autoSpaceDE w:val="0"/>
        <w:autoSpaceDN w:val="0"/>
        <w:spacing w:line="360" w:lineRule="auto"/>
        <w:ind w:left="0" w:firstLine="0"/>
        <w:jc w:val="both"/>
      </w:pPr>
      <w:r w:rsidRPr="00B81597">
        <w:t>der causa à inexecução total ou parcial de qualquer das obrigações assumidas em decorrência da</w:t>
      </w:r>
      <w:r w:rsidRPr="00B81597">
        <w:rPr>
          <w:spacing w:val="-9"/>
        </w:rPr>
        <w:t xml:space="preserve"> </w:t>
      </w:r>
      <w:r w:rsidRPr="00B81597">
        <w:t>contratação;</w:t>
      </w:r>
    </w:p>
    <w:p w14:paraId="17E1B941" w14:textId="77777777" w:rsidR="00D80A1E" w:rsidRPr="00B81597" w:rsidRDefault="00D80A1E" w:rsidP="00B81597">
      <w:pPr>
        <w:pStyle w:val="PargrafodaLista"/>
        <w:widowControl w:val="0"/>
        <w:numPr>
          <w:ilvl w:val="2"/>
          <w:numId w:val="33"/>
        </w:numPr>
        <w:autoSpaceDE w:val="0"/>
        <w:autoSpaceDN w:val="0"/>
        <w:spacing w:line="360" w:lineRule="auto"/>
        <w:ind w:left="0" w:firstLine="0"/>
        <w:jc w:val="both"/>
      </w:pPr>
      <w:r w:rsidRPr="00B81597">
        <w:t>não mantiver a proposta, salvo em decorrência de fato superveniente devidamente</w:t>
      </w:r>
      <w:r w:rsidRPr="00B81597">
        <w:rPr>
          <w:spacing w:val="-5"/>
        </w:rPr>
        <w:t xml:space="preserve"> </w:t>
      </w:r>
      <w:r w:rsidRPr="00B81597">
        <w:t>justiﬁcado;</w:t>
      </w:r>
    </w:p>
    <w:p w14:paraId="498CB36D" w14:textId="77777777" w:rsidR="00D80A1E" w:rsidRPr="00B81597" w:rsidRDefault="00D80A1E" w:rsidP="00B81597">
      <w:pPr>
        <w:pStyle w:val="PargrafodaLista"/>
        <w:widowControl w:val="0"/>
        <w:numPr>
          <w:ilvl w:val="2"/>
          <w:numId w:val="33"/>
        </w:numPr>
        <w:autoSpaceDE w:val="0"/>
        <w:autoSpaceDN w:val="0"/>
        <w:spacing w:line="360" w:lineRule="auto"/>
        <w:ind w:left="0" w:firstLine="0"/>
        <w:jc w:val="both"/>
      </w:pPr>
      <w:r w:rsidRPr="00B81597">
        <w:t>não celebrar o contrato ou deixar de entregar a documentação exigida dentro do</w:t>
      </w:r>
      <w:r w:rsidRPr="00B81597">
        <w:rPr>
          <w:spacing w:val="-6"/>
        </w:rPr>
        <w:t xml:space="preserve"> </w:t>
      </w:r>
      <w:r w:rsidRPr="00B81597">
        <w:t>prazo;</w:t>
      </w:r>
    </w:p>
    <w:p w14:paraId="35CC3B02" w14:textId="77777777" w:rsidR="00D80A1E" w:rsidRPr="00B81597" w:rsidRDefault="00D80A1E" w:rsidP="00B81597">
      <w:pPr>
        <w:pStyle w:val="PargrafodaLista"/>
        <w:widowControl w:val="0"/>
        <w:numPr>
          <w:ilvl w:val="2"/>
          <w:numId w:val="33"/>
        </w:numPr>
        <w:autoSpaceDE w:val="0"/>
        <w:autoSpaceDN w:val="0"/>
        <w:spacing w:line="360" w:lineRule="auto"/>
        <w:ind w:left="0" w:firstLine="0"/>
        <w:jc w:val="both"/>
      </w:pPr>
      <w:r w:rsidRPr="00B81597">
        <w:t>ensejar o retardamento da execução ou entrega do objeto sem motivo</w:t>
      </w:r>
      <w:r w:rsidRPr="00B81597">
        <w:rPr>
          <w:spacing w:val="-4"/>
        </w:rPr>
        <w:t xml:space="preserve"> </w:t>
      </w:r>
      <w:r w:rsidRPr="00B81597">
        <w:t>justiﬁcado;</w:t>
      </w:r>
    </w:p>
    <w:p w14:paraId="77009078" w14:textId="77777777" w:rsidR="00D80A1E" w:rsidRPr="00B81597" w:rsidRDefault="00D80A1E" w:rsidP="00B81597">
      <w:pPr>
        <w:pStyle w:val="PargrafodaLista"/>
        <w:widowControl w:val="0"/>
        <w:numPr>
          <w:ilvl w:val="2"/>
          <w:numId w:val="33"/>
        </w:numPr>
        <w:autoSpaceDE w:val="0"/>
        <w:autoSpaceDN w:val="0"/>
        <w:spacing w:line="360" w:lineRule="auto"/>
        <w:ind w:left="0" w:firstLine="0"/>
        <w:jc w:val="both"/>
      </w:pPr>
      <w:r w:rsidRPr="00B81597">
        <w:t>apresentar declaração ou documentação falsa exigida para o certame ou prestar declaração falsa durante a licitação ou a execução do contrato;</w:t>
      </w:r>
    </w:p>
    <w:p w14:paraId="6BB33624" w14:textId="77777777" w:rsidR="00D80A1E" w:rsidRPr="00B81597" w:rsidRDefault="00D80A1E" w:rsidP="00B81597">
      <w:pPr>
        <w:pStyle w:val="PargrafodaLista"/>
        <w:widowControl w:val="0"/>
        <w:numPr>
          <w:ilvl w:val="2"/>
          <w:numId w:val="33"/>
        </w:numPr>
        <w:autoSpaceDE w:val="0"/>
        <w:autoSpaceDN w:val="0"/>
        <w:spacing w:line="360" w:lineRule="auto"/>
        <w:ind w:left="0" w:firstLine="0"/>
        <w:jc w:val="both"/>
      </w:pPr>
      <w:r w:rsidRPr="00B81597">
        <w:t>fraudar a licitação ou praticar ato fraudulento na execução do</w:t>
      </w:r>
      <w:r w:rsidRPr="00B81597">
        <w:rPr>
          <w:spacing w:val="-4"/>
        </w:rPr>
        <w:t xml:space="preserve"> </w:t>
      </w:r>
      <w:r w:rsidRPr="00B81597">
        <w:t>contrato;</w:t>
      </w:r>
    </w:p>
    <w:p w14:paraId="5530E84E" w14:textId="77777777" w:rsidR="00D80A1E" w:rsidRPr="00B81597" w:rsidRDefault="00D80A1E" w:rsidP="00B81597">
      <w:pPr>
        <w:pStyle w:val="PargrafodaLista"/>
        <w:widowControl w:val="0"/>
        <w:numPr>
          <w:ilvl w:val="2"/>
          <w:numId w:val="33"/>
        </w:numPr>
        <w:autoSpaceDE w:val="0"/>
        <w:autoSpaceDN w:val="0"/>
        <w:spacing w:line="360" w:lineRule="auto"/>
        <w:ind w:left="0" w:firstLine="0"/>
        <w:jc w:val="both"/>
      </w:pPr>
      <w:r w:rsidRPr="00B81597">
        <w:t>comportar-se de modo inidôneo ou cometer fraude de qualquer</w:t>
      </w:r>
      <w:r w:rsidRPr="00B81597">
        <w:rPr>
          <w:spacing w:val="-2"/>
        </w:rPr>
        <w:t xml:space="preserve"> </w:t>
      </w:r>
      <w:r w:rsidRPr="00B81597">
        <w:t>natureza;</w:t>
      </w:r>
    </w:p>
    <w:p w14:paraId="504CE176" w14:textId="77777777" w:rsidR="00D80A1E" w:rsidRPr="00B81597" w:rsidRDefault="00D80A1E" w:rsidP="00B81597">
      <w:pPr>
        <w:pStyle w:val="PargrafodaLista"/>
        <w:widowControl w:val="0"/>
        <w:numPr>
          <w:ilvl w:val="2"/>
          <w:numId w:val="33"/>
        </w:numPr>
        <w:autoSpaceDE w:val="0"/>
        <w:autoSpaceDN w:val="0"/>
        <w:spacing w:line="360" w:lineRule="auto"/>
        <w:ind w:left="0" w:firstLine="0"/>
        <w:jc w:val="both"/>
      </w:pPr>
      <w:r w:rsidRPr="00B81597">
        <w:t>praticar atos ilícitos com vistas a frustrar os objetivos da</w:t>
      </w:r>
      <w:r w:rsidRPr="00B81597">
        <w:rPr>
          <w:spacing w:val="-3"/>
        </w:rPr>
        <w:t xml:space="preserve"> </w:t>
      </w:r>
      <w:r w:rsidRPr="00B81597">
        <w:t>licitação;</w:t>
      </w:r>
    </w:p>
    <w:p w14:paraId="30723FA3" w14:textId="77777777" w:rsidR="00D80A1E" w:rsidRPr="00B81597" w:rsidRDefault="00D80A1E" w:rsidP="00B81597">
      <w:pPr>
        <w:pStyle w:val="PargrafodaLista"/>
        <w:widowControl w:val="0"/>
        <w:numPr>
          <w:ilvl w:val="2"/>
          <w:numId w:val="33"/>
        </w:numPr>
        <w:autoSpaceDE w:val="0"/>
        <w:autoSpaceDN w:val="0"/>
        <w:spacing w:line="360" w:lineRule="auto"/>
        <w:ind w:left="0" w:firstLine="0"/>
        <w:jc w:val="both"/>
      </w:pPr>
      <w:r w:rsidRPr="00B81597">
        <w:t>praticar ato lesivo previsto no</w:t>
      </w:r>
      <w:r w:rsidRPr="00B81597">
        <w:rPr>
          <w:u w:val="single" w:color="0000ED"/>
        </w:rPr>
        <w:t xml:space="preserve"> </w:t>
      </w:r>
      <w:hyperlink r:id="rId9" w:anchor="art5">
        <w:r w:rsidRPr="00B81597">
          <w:rPr>
            <w:u w:val="single" w:color="0000ED"/>
          </w:rPr>
          <w:t>art. 5º da Lei nº 12.846, de 1º de agosto de</w:t>
        </w:r>
        <w:r w:rsidRPr="00B81597">
          <w:rPr>
            <w:spacing w:val="-5"/>
            <w:u w:val="single" w:color="0000ED"/>
          </w:rPr>
          <w:t xml:space="preserve"> </w:t>
        </w:r>
        <w:r w:rsidRPr="00B81597">
          <w:rPr>
            <w:u w:val="single" w:color="0000ED"/>
          </w:rPr>
          <w:t>2013.</w:t>
        </w:r>
      </w:hyperlink>
    </w:p>
    <w:p w14:paraId="2A002CE7" w14:textId="77777777" w:rsidR="00D80A1E" w:rsidRPr="00B81597" w:rsidRDefault="00D80A1E" w:rsidP="00B81597">
      <w:pPr>
        <w:pStyle w:val="PargrafodaLista"/>
        <w:widowControl w:val="0"/>
        <w:numPr>
          <w:ilvl w:val="1"/>
          <w:numId w:val="33"/>
        </w:numPr>
        <w:autoSpaceDE w:val="0"/>
        <w:autoSpaceDN w:val="0"/>
        <w:spacing w:line="360" w:lineRule="auto"/>
        <w:ind w:left="0" w:firstLine="0"/>
        <w:jc w:val="both"/>
      </w:pPr>
      <w:r w:rsidRPr="00B81597">
        <w:t>Pela inexecução</w:t>
      </w:r>
      <w:r w:rsidRPr="00B81597">
        <w:rPr>
          <w:u w:val="single"/>
        </w:rPr>
        <w:t xml:space="preserve"> total ou parcial</w:t>
      </w:r>
      <w:r w:rsidRPr="00B81597">
        <w:t xml:space="preserve"> do objeto deste contrato, a Administração pode aplicar à </w:t>
      </w:r>
      <w:r w:rsidRPr="00B81597">
        <w:rPr>
          <w:spacing w:val="-4"/>
        </w:rPr>
        <w:t xml:space="preserve">CONTRATADA </w:t>
      </w:r>
      <w:r w:rsidRPr="00B81597">
        <w:t>as seguintes</w:t>
      </w:r>
      <w:r w:rsidRPr="00B81597">
        <w:rPr>
          <w:spacing w:val="-11"/>
        </w:rPr>
        <w:t xml:space="preserve"> </w:t>
      </w:r>
      <w:r w:rsidRPr="00B81597">
        <w:t>sanções:</w:t>
      </w:r>
    </w:p>
    <w:p w14:paraId="63C767D7" w14:textId="77777777" w:rsidR="00D80A1E" w:rsidRPr="00B81597" w:rsidRDefault="00D80A1E" w:rsidP="00B81597">
      <w:pPr>
        <w:pStyle w:val="PargrafodaLista"/>
        <w:widowControl w:val="0"/>
        <w:numPr>
          <w:ilvl w:val="2"/>
          <w:numId w:val="33"/>
        </w:numPr>
        <w:autoSpaceDE w:val="0"/>
        <w:autoSpaceDN w:val="0"/>
        <w:spacing w:line="360" w:lineRule="auto"/>
        <w:ind w:left="0" w:firstLine="0"/>
        <w:jc w:val="both"/>
      </w:pPr>
      <w:r w:rsidRPr="00B81597">
        <w:t>Advertência, por faltas leves, assim entendidas aquelas que não acarretem prejuízos signiﬁcativos para a</w:t>
      </w:r>
      <w:r w:rsidRPr="00B81597">
        <w:rPr>
          <w:spacing w:val="-13"/>
        </w:rPr>
        <w:t xml:space="preserve"> </w:t>
      </w:r>
      <w:r w:rsidRPr="00B81597">
        <w:t>Contratante;</w:t>
      </w:r>
    </w:p>
    <w:p w14:paraId="73E79FB5" w14:textId="77777777" w:rsidR="00D80A1E" w:rsidRPr="00B81597" w:rsidRDefault="00D80A1E" w:rsidP="00B81597">
      <w:pPr>
        <w:pStyle w:val="PargrafodaLista"/>
        <w:widowControl w:val="0"/>
        <w:numPr>
          <w:ilvl w:val="2"/>
          <w:numId w:val="33"/>
        </w:numPr>
        <w:autoSpaceDE w:val="0"/>
        <w:autoSpaceDN w:val="0"/>
        <w:spacing w:line="360" w:lineRule="auto"/>
        <w:ind w:left="0" w:firstLine="0"/>
        <w:jc w:val="both"/>
      </w:pPr>
      <w:r w:rsidRPr="00B81597">
        <w:t>multa moratória de 0,5% (meio por cento) por dia de atraso injustiﬁcado sobre o valor da parcela inadimplida, até o limite de R$ 50,00 (cinquenta</w:t>
      </w:r>
      <w:r w:rsidRPr="00B81597">
        <w:rPr>
          <w:spacing w:val="-1"/>
        </w:rPr>
        <w:t xml:space="preserve"> </w:t>
      </w:r>
      <w:r w:rsidRPr="00B81597">
        <w:t>reais);</w:t>
      </w:r>
    </w:p>
    <w:p w14:paraId="17E6E595" w14:textId="77777777" w:rsidR="00D80A1E" w:rsidRPr="00B81597" w:rsidRDefault="00D80A1E" w:rsidP="00B81597">
      <w:pPr>
        <w:pStyle w:val="PargrafodaLista"/>
        <w:widowControl w:val="0"/>
        <w:numPr>
          <w:ilvl w:val="2"/>
          <w:numId w:val="33"/>
        </w:numPr>
        <w:autoSpaceDE w:val="0"/>
        <w:autoSpaceDN w:val="0"/>
        <w:spacing w:line="360" w:lineRule="auto"/>
        <w:ind w:left="0" w:firstLine="0"/>
        <w:jc w:val="both"/>
      </w:pPr>
      <w:r w:rsidRPr="00B81597">
        <w:t>multa compensatória de 20% (vinte por cento) sobre o valor total do contrato, no caso de inexecução total do</w:t>
      </w:r>
      <w:r w:rsidRPr="00B81597">
        <w:rPr>
          <w:spacing w:val="-17"/>
        </w:rPr>
        <w:t xml:space="preserve"> </w:t>
      </w:r>
      <w:r w:rsidRPr="00B81597">
        <w:t>objeto;</w:t>
      </w:r>
    </w:p>
    <w:p w14:paraId="10023E4D" w14:textId="77777777" w:rsidR="00D80A1E" w:rsidRPr="00B81597" w:rsidRDefault="00D80A1E" w:rsidP="00B81597">
      <w:pPr>
        <w:pStyle w:val="PargrafodaLista"/>
        <w:widowControl w:val="0"/>
        <w:numPr>
          <w:ilvl w:val="2"/>
          <w:numId w:val="33"/>
        </w:numPr>
        <w:autoSpaceDE w:val="0"/>
        <w:autoSpaceDN w:val="0"/>
        <w:spacing w:line="360" w:lineRule="auto"/>
        <w:ind w:left="0" w:firstLine="0"/>
        <w:jc w:val="both"/>
      </w:pPr>
      <w:r w:rsidRPr="00B81597">
        <w:t>em caso de inexecução parcial, a multa compensatória, no mesmo percentual do subitem acima, será aplicada de forma proporcional à obrigação</w:t>
      </w:r>
      <w:r w:rsidRPr="00B81597">
        <w:rPr>
          <w:spacing w:val="-1"/>
        </w:rPr>
        <w:t xml:space="preserve"> </w:t>
      </w:r>
      <w:r w:rsidRPr="00B81597">
        <w:t>inadimplida;</w:t>
      </w:r>
    </w:p>
    <w:p w14:paraId="411CDA27" w14:textId="77777777" w:rsidR="00D80A1E" w:rsidRPr="00B81597" w:rsidRDefault="00D80A1E" w:rsidP="00B81597">
      <w:pPr>
        <w:pStyle w:val="PargrafodaLista"/>
        <w:widowControl w:val="0"/>
        <w:numPr>
          <w:ilvl w:val="2"/>
          <w:numId w:val="33"/>
        </w:numPr>
        <w:autoSpaceDE w:val="0"/>
        <w:autoSpaceDN w:val="0"/>
        <w:spacing w:line="360" w:lineRule="auto"/>
        <w:ind w:left="0" w:firstLine="0"/>
        <w:jc w:val="both"/>
      </w:pPr>
      <w:r w:rsidRPr="00B81597">
        <w:t>suspensão de licitar e impedimento de contratar com o órgão, entidade ou unidade administrativa pela qual a Administração Pública opera e atua concretamente, pelo prazo de até dois</w:t>
      </w:r>
      <w:r w:rsidRPr="00B81597">
        <w:rPr>
          <w:spacing w:val="-1"/>
        </w:rPr>
        <w:t xml:space="preserve"> </w:t>
      </w:r>
      <w:r w:rsidRPr="00B81597">
        <w:t>anos;</w:t>
      </w:r>
    </w:p>
    <w:p w14:paraId="0AE9DD44" w14:textId="77777777" w:rsidR="00D80A1E" w:rsidRPr="00B81597" w:rsidRDefault="00D80A1E" w:rsidP="00B81597">
      <w:pPr>
        <w:pStyle w:val="PargrafodaLista"/>
        <w:widowControl w:val="0"/>
        <w:numPr>
          <w:ilvl w:val="2"/>
          <w:numId w:val="33"/>
        </w:numPr>
        <w:autoSpaceDE w:val="0"/>
        <w:autoSpaceDN w:val="0"/>
        <w:spacing w:line="360" w:lineRule="auto"/>
        <w:ind w:left="0" w:firstLine="0"/>
        <w:jc w:val="both"/>
      </w:pPr>
      <w:r w:rsidRPr="00B81597">
        <w:lastRenderedPageBreak/>
        <w:t>impedimento de licitar e contratar com órgãos e entidades da União com o consequente descredenciamento no SICAF pelo prazo de até cinco anos;</w:t>
      </w:r>
    </w:p>
    <w:p w14:paraId="48DA3E0A" w14:textId="4BB08C34" w:rsidR="00D80A1E" w:rsidRPr="00B81597" w:rsidRDefault="00D80A1E" w:rsidP="00B81597">
      <w:pPr>
        <w:pStyle w:val="PargrafodaLista"/>
        <w:widowControl w:val="0"/>
        <w:numPr>
          <w:ilvl w:val="3"/>
          <w:numId w:val="33"/>
        </w:numPr>
        <w:autoSpaceDE w:val="0"/>
        <w:autoSpaceDN w:val="0"/>
        <w:spacing w:line="360" w:lineRule="auto"/>
        <w:ind w:left="0" w:firstLine="0"/>
        <w:jc w:val="both"/>
      </w:pPr>
      <w:r w:rsidRPr="00B81597">
        <w:t xml:space="preserve">A Sanção de impedimento de licitar e contratar prevista neste subitem também é aplicável em quaisquer das hipóteses previstas como infração administrativa no subitem </w:t>
      </w:r>
      <w:r w:rsidR="005D4362">
        <w:t>8</w:t>
      </w:r>
      <w:r w:rsidRPr="00B81597">
        <w:t xml:space="preserve">.1 deste </w:t>
      </w:r>
      <w:r w:rsidRPr="00B81597">
        <w:rPr>
          <w:spacing w:val="-3"/>
        </w:rPr>
        <w:t xml:space="preserve">Termo </w:t>
      </w:r>
      <w:r w:rsidRPr="00B81597">
        <w:t>de</w:t>
      </w:r>
      <w:r w:rsidRPr="00B81597">
        <w:rPr>
          <w:spacing w:val="1"/>
        </w:rPr>
        <w:t xml:space="preserve"> </w:t>
      </w:r>
      <w:r w:rsidRPr="00B81597">
        <w:t>Referência.</w:t>
      </w:r>
    </w:p>
    <w:p w14:paraId="778AD248" w14:textId="77777777" w:rsidR="00D80A1E" w:rsidRPr="00B81597" w:rsidRDefault="00D80A1E" w:rsidP="00B81597">
      <w:pPr>
        <w:pStyle w:val="PargrafodaLista"/>
        <w:widowControl w:val="0"/>
        <w:numPr>
          <w:ilvl w:val="2"/>
          <w:numId w:val="33"/>
        </w:numPr>
        <w:autoSpaceDE w:val="0"/>
        <w:autoSpaceDN w:val="0"/>
        <w:spacing w:line="360" w:lineRule="auto"/>
        <w:ind w:left="0" w:right="-35" w:firstLine="0"/>
        <w:jc w:val="both"/>
      </w:pPr>
      <w:r w:rsidRPr="00B81597">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w:t>
      </w:r>
      <w:r w:rsidRPr="00B81597">
        <w:rPr>
          <w:spacing w:val="-1"/>
        </w:rPr>
        <w:t xml:space="preserve"> </w:t>
      </w:r>
      <w:r w:rsidRPr="00B81597">
        <w:t>causados;</w:t>
      </w:r>
    </w:p>
    <w:p w14:paraId="23B20D64" w14:textId="0981A888" w:rsidR="00D80A1E" w:rsidRPr="00B81597" w:rsidRDefault="00D80A1E" w:rsidP="00B81597">
      <w:pPr>
        <w:pStyle w:val="PargrafodaLista"/>
        <w:widowControl w:val="0"/>
        <w:numPr>
          <w:ilvl w:val="1"/>
          <w:numId w:val="33"/>
        </w:numPr>
        <w:autoSpaceDE w:val="0"/>
        <w:autoSpaceDN w:val="0"/>
        <w:spacing w:line="360" w:lineRule="auto"/>
        <w:ind w:left="0" w:right="-35" w:firstLine="0"/>
        <w:jc w:val="both"/>
      </w:pPr>
      <w:r w:rsidRPr="00B81597">
        <w:t xml:space="preserve">As sanções previstas nos subitens </w:t>
      </w:r>
      <w:r w:rsidR="005D4362">
        <w:t>8</w:t>
      </w:r>
      <w:r w:rsidRPr="00B81597">
        <w:t xml:space="preserve">.2.1, </w:t>
      </w:r>
      <w:r w:rsidR="005D4362">
        <w:t>8</w:t>
      </w:r>
      <w:r w:rsidRPr="00B81597">
        <w:t xml:space="preserve">.2.5, </w:t>
      </w:r>
      <w:r w:rsidR="005D4362">
        <w:t>8</w:t>
      </w:r>
      <w:r w:rsidRPr="00B81597">
        <w:t xml:space="preserve">.2.6 e </w:t>
      </w:r>
      <w:r w:rsidR="005D4362">
        <w:t>8</w:t>
      </w:r>
      <w:r w:rsidRPr="00B81597">
        <w:t xml:space="preserve">.2.7 poderão ser aplicadas à </w:t>
      </w:r>
      <w:r w:rsidRPr="00B81597">
        <w:rPr>
          <w:spacing w:val="-4"/>
        </w:rPr>
        <w:t xml:space="preserve">CONTRATADA </w:t>
      </w:r>
      <w:r w:rsidRPr="00B81597">
        <w:t>juntamente com as de multa,</w:t>
      </w:r>
      <w:r w:rsidRPr="00B81597">
        <w:rPr>
          <w:spacing w:val="-23"/>
        </w:rPr>
        <w:t xml:space="preserve"> </w:t>
      </w:r>
      <w:r w:rsidRPr="00B81597">
        <w:t>descontando- a dos pagamentos a serem</w:t>
      </w:r>
      <w:r w:rsidRPr="00B81597">
        <w:rPr>
          <w:spacing w:val="-1"/>
        </w:rPr>
        <w:t xml:space="preserve"> </w:t>
      </w:r>
      <w:r w:rsidRPr="00B81597">
        <w:t>efetuados.</w:t>
      </w:r>
    </w:p>
    <w:p w14:paraId="00B88B46" w14:textId="77777777" w:rsidR="00D80A1E" w:rsidRPr="00B81597" w:rsidRDefault="00D80A1E" w:rsidP="00B81597">
      <w:pPr>
        <w:pStyle w:val="PargrafodaLista"/>
        <w:widowControl w:val="0"/>
        <w:numPr>
          <w:ilvl w:val="1"/>
          <w:numId w:val="33"/>
        </w:numPr>
        <w:autoSpaceDE w:val="0"/>
        <w:autoSpaceDN w:val="0"/>
        <w:spacing w:line="360" w:lineRule="auto"/>
        <w:ind w:left="0" w:right="-35" w:firstLine="0"/>
        <w:jc w:val="both"/>
      </w:pPr>
      <w:r w:rsidRPr="00B81597">
        <w:rPr>
          <w:spacing w:val="-3"/>
        </w:rPr>
        <w:t xml:space="preserve">Também </w:t>
      </w:r>
      <w:r w:rsidRPr="00B81597">
        <w:t>ﬁcam sujeitas às penalidades do art. 156, III e IV da Lei nº 14.133, de 2021, as empresas ou proﬁssionais</w:t>
      </w:r>
      <w:r w:rsidRPr="00B81597">
        <w:rPr>
          <w:spacing w:val="1"/>
        </w:rPr>
        <w:t xml:space="preserve"> </w:t>
      </w:r>
      <w:r w:rsidRPr="00B81597">
        <w:t>que:</w:t>
      </w:r>
    </w:p>
    <w:p w14:paraId="42C3BD05" w14:textId="77777777" w:rsidR="00D80A1E" w:rsidRPr="00B81597" w:rsidRDefault="00D80A1E" w:rsidP="00B81597">
      <w:pPr>
        <w:pStyle w:val="PargrafodaLista"/>
        <w:widowControl w:val="0"/>
        <w:numPr>
          <w:ilvl w:val="2"/>
          <w:numId w:val="33"/>
        </w:numPr>
        <w:autoSpaceDE w:val="0"/>
        <w:autoSpaceDN w:val="0"/>
        <w:spacing w:line="360" w:lineRule="auto"/>
        <w:ind w:left="0" w:right="-35" w:firstLine="0"/>
        <w:jc w:val="both"/>
      </w:pPr>
      <w:r w:rsidRPr="00B81597">
        <w:t xml:space="preserve">tenham sofrido condenação deﬁnitiva por </w:t>
      </w:r>
      <w:r w:rsidRPr="00B81597">
        <w:rPr>
          <w:spacing w:val="-3"/>
        </w:rPr>
        <w:t xml:space="preserve">praticar, </w:t>
      </w:r>
      <w:r w:rsidRPr="00B81597">
        <w:t>por meio dolosos, fraude ﬁscal no recolhimento de quaisquer</w:t>
      </w:r>
      <w:r w:rsidRPr="00B81597">
        <w:rPr>
          <w:spacing w:val="-4"/>
        </w:rPr>
        <w:t xml:space="preserve"> </w:t>
      </w:r>
      <w:r w:rsidRPr="00B81597">
        <w:t>tributos;</w:t>
      </w:r>
    </w:p>
    <w:p w14:paraId="6A373252" w14:textId="77777777" w:rsidR="00D80A1E" w:rsidRPr="00B81597" w:rsidRDefault="00D80A1E" w:rsidP="00B81597">
      <w:pPr>
        <w:pStyle w:val="PargrafodaLista"/>
        <w:widowControl w:val="0"/>
        <w:numPr>
          <w:ilvl w:val="2"/>
          <w:numId w:val="33"/>
        </w:numPr>
        <w:autoSpaceDE w:val="0"/>
        <w:autoSpaceDN w:val="0"/>
        <w:spacing w:line="360" w:lineRule="auto"/>
        <w:ind w:left="0" w:right="-35" w:firstLine="0"/>
        <w:jc w:val="both"/>
      </w:pPr>
      <w:r w:rsidRPr="00B81597">
        <w:t>tenham praticado atos ilícitos visando a frustrar os objetivos da</w:t>
      </w:r>
      <w:r w:rsidRPr="00B81597">
        <w:rPr>
          <w:spacing w:val="-3"/>
        </w:rPr>
        <w:t xml:space="preserve"> </w:t>
      </w:r>
      <w:r w:rsidRPr="00B81597">
        <w:t>licitação;</w:t>
      </w:r>
    </w:p>
    <w:p w14:paraId="6292605C" w14:textId="77777777" w:rsidR="00D80A1E" w:rsidRPr="00B81597" w:rsidRDefault="00D80A1E" w:rsidP="00B81597">
      <w:pPr>
        <w:pStyle w:val="PargrafodaLista"/>
        <w:widowControl w:val="0"/>
        <w:numPr>
          <w:ilvl w:val="2"/>
          <w:numId w:val="33"/>
        </w:numPr>
        <w:autoSpaceDE w:val="0"/>
        <w:autoSpaceDN w:val="0"/>
        <w:spacing w:line="360" w:lineRule="auto"/>
        <w:ind w:left="0" w:right="-35" w:firstLine="0"/>
        <w:jc w:val="both"/>
      </w:pPr>
      <w:r w:rsidRPr="00B81597">
        <w:t>demonstrem não possuir idoneidade para contratar com a Administração em virtude de atos ilícitos</w:t>
      </w:r>
      <w:r w:rsidRPr="00B81597">
        <w:rPr>
          <w:spacing w:val="-9"/>
        </w:rPr>
        <w:t xml:space="preserve"> </w:t>
      </w:r>
      <w:r w:rsidRPr="00B81597">
        <w:t>praticados.</w:t>
      </w:r>
    </w:p>
    <w:p w14:paraId="24878AD5" w14:textId="77777777" w:rsidR="00D80A1E" w:rsidRPr="00B81597" w:rsidRDefault="00D80A1E" w:rsidP="00B81597">
      <w:pPr>
        <w:pStyle w:val="PargrafodaLista"/>
        <w:widowControl w:val="0"/>
        <w:numPr>
          <w:ilvl w:val="1"/>
          <w:numId w:val="33"/>
        </w:numPr>
        <w:autoSpaceDE w:val="0"/>
        <w:autoSpaceDN w:val="0"/>
        <w:spacing w:line="360" w:lineRule="auto"/>
        <w:ind w:left="0" w:right="-35" w:firstLine="0"/>
        <w:jc w:val="both"/>
      </w:pPr>
      <w:r w:rsidRPr="00B81597">
        <w:t>A aplicação de qualquer das penalidades previstas realizar-se-á em processo administrativo que assegurará o contraditório e a ampla defesa à Contratada, observando-se o procedimento previsto na Lei nº 14.133, de 2021, e subsidiariamente a Lei nº 9.784, de</w:t>
      </w:r>
      <w:r w:rsidRPr="00B81597">
        <w:rPr>
          <w:spacing w:val="-7"/>
        </w:rPr>
        <w:t xml:space="preserve"> </w:t>
      </w:r>
      <w:r w:rsidRPr="00B81597">
        <w:t>1999.</w:t>
      </w:r>
    </w:p>
    <w:p w14:paraId="7EE5C5F2" w14:textId="77777777" w:rsidR="00D80A1E" w:rsidRPr="00B81597" w:rsidRDefault="00D80A1E" w:rsidP="00B81597">
      <w:pPr>
        <w:pStyle w:val="PargrafodaLista"/>
        <w:widowControl w:val="0"/>
        <w:numPr>
          <w:ilvl w:val="1"/>
          <w:numId w:val="33"/>
        </w:numPr>
        <w:autoSpaceDE w:val="0"/>
        <w:autoSpaceDN w:val="0"/>
        <w:spacing w:line="360" w:lineRule="auto"/>
        <w:ind w:left="0" w:right="-35" w:firstLine="0"/>
        <w:jc w:val="both"/>
      </w:pPr>
      <w:r w:rsidRPr="00B81597">
        <w:t>As multas devidas e/ou prejuízos causados à Contratante serão deduzidos dos valores a serem pagos, ou recolhidos em favor da União, ou deduzidos da garantia, ou ainda, quando for o caso, serão inscritos na Dívida Ativa da União e cobrados</w:t>
      </w:r>
      <w:r w:rsidRPr="00B81597">
        <w:rPr>
          <w:spacing w:val="-9"/>
        </w:rPr>
        <w:t xml:space="preserve"> </w:t>
      </w:r>
      <w:r w:rsidRPr="00B81597">
        <w:t>judicialmente.</w:t>
      </w:r>
    </w:p>
    <w:p w14:paraId="4FE7DA70" w14:textId="77777777" w:rsidR="00D80A1E" w:rsidRPr="00B81597" w:rsidRDefault="00D80A1E" w:rsidP="00B81597">
      <w:pPr>
        <w:pStyle w:val="PargrafodaLista"/>
        <w:widowControl w:val="0"/>
        <w:numPr>
          <w:ilvl w:val="2"/>
          <w:numId w:val="33"/>
        </w:numPr>
        <w:autoSpaceDE w:val="0"/>
        <w:autoSpaceDN w:val="0"/>
        <w:spacing w:line="360" w:lineRule="auto"/>
        <w:ind w:left="0" w:right="-35" w:firstLine="0"/>
        <w:jc w:val="both"/>
      </w:pPr>
      <w:r w:rsidRPr="00B81597">
        <w:t>Caso a Contratante determine, a multa deverá ser recolhida no prazo máximo de 10 (dez) dias, a contar da data do recebimento da comunicação enviada pela autoridade</w:t>
      </w:r>
      <w:r w:rsidRPr="00B81597">
        <w:rPr>
          <w:spacing w:val="-1"/>
        </w:rPr>
        <w:t xml:space="preserve"> </w:t>
      </w:r>
      <w:r w:rsidRPr="00B81597">
        <w:t>competente.</w:t>
      </w:r>
    </w:p>
    <w:p w14:paraId="0CB3C88B" w14:textId="77777777" w:rsidR="00D80A1E" w:rsidRPr="00B81597" w:rsidRDefault="00D80A1E" w:rsidP="00B81597">
      <w:pPr>
        <w:pStyle w:val="PargrafodaLista"/>
        <w:widowControl w:val="0"/>
        <w:numPr>
          <w:ilvl w:val="1"/>
          <w:numId w:val="33"/>
        </w:numPr>
        <w:autoSpaceDE w:val="0"/>
        <w:autoSpaceDN w:val="0"/>
        <w:spacing w:line="360" w:lineRule="auto"/>
        <w:ind w:left="0" w:right="-35" w:firstLine="0"/>
        <w:jc w:val="both"/>
      </w:pPr>
      <w:r w:rsidRPr="00B81597">
        <w:t>Caso o valor da multa não seja suﬁciente para cobrir os prejuízos causados pela conduta do licitante, a União ou Entidade poderá cobrar o valor remanescente judicialmente, conforme artigo 419 do Código</w:t>
      </w:r>
      <w:r w:rsidRPr="00B81597">
        <w:rPr>
          <w:spacing w:val="-1"/>
        </w:rPr>
        <w:t xml:space="preserve"> </w:t>
      </w:r>
      <w:r w:rsidRPr="00B81597">
        <w:t>Civil.</w:t>
      </w:r>
    </w:p>
    <w:p w14:paraId="68212568" w14:textId="77777777" w:rsidR="00D80A1E" w:rsidRPr="00B81597" w:rsidRDefault="00D80A1E" w:rsidP="00B81597">
      <w:pPr>
        <w:pStyle w:val="PargrafodaLista"/>
        <w:widowControl w:val="0"/>
        <w:numPr>
          <w:ilvl w:val="1"/>
          <w:numId w:val="33"/>
        </w:numPr>
        <w:autoSpaceDE w:val="0"/>
        <w:autoSpaceDN w:val="0"/>
        <w:spacing w:line="360" w:lineRule="auto"/>
        <w:ind w:left="0" w:right="-35" w:firstLine="0"/>
        <w:jc w:val="both"/>
      </w:pPr>
      <w:r w:rsidRPr="00B81597">
        <w:t>A</w:t>
      </w:r>
      <w:r w:rsidRPr="00B81597">
        <w:rPr>
          <w:spacing w:val="-3"/>
        </w:rPr>
        <w:t xml:space="preserve"> </w:t>
      </w:r>
      <w:r w:rsidRPr="00B81597">
        <w:t>autoridade</w:t>
      </w:r>
      <w:r w:rsidRPr="00B81597">
        <w:rPr>
          <w:spacing w:val="-3"/>
        </w:rPr>
        <w:t xml:space="preserve"> </w:t>
      </w:r>
      <w:r w:rsidRPr="00B81597">
        <w:t>competente,</w:t>
      </w:r>
      <w:r w:rsidRPr="00B81597">
        <w:rPr>
          <w:spacing w:val="-2"/>
        </w:rPr>
        <w:t xml:space="preserve"> </w:t>
      </w:r>
      <w:r w:rsidRPr="00B81597">
        <w:t>na</w:t>
      </w:r>
      <w:r w:rsidRPr="00B81597">
        <w:rPr>
          <w:spacing w:val="-3"/>
        </w:rPr>
        <w:t xml:space="preserve"> </w:t>
      </w:r>
      <w:r w:rsidRPr="00B81597">
        <w:t>aplicação</w:t>
      </w:r>
      <w:r w:rsidRPr="00B81597">
        <w:rPr>
          <w:spacing w:val="-2"/>
        </w:rPr>
        <w:t xml:space="preserve"> </w:t>
      </w:r>
      <w:r w:rsidRPr="00B81597">
        <w:t>das</w:t>
      </w:r>
      <w:r w:rsidRPr="00B81597">
        <w:rPr>
          <w:spacing w:val="-3"/>
        </w:rPr>
        <w:t xml:space="preserve"> </w:t>
      </w:r>
      <w:r w:rsidRPr="00B81597">
        <w:t>sanções,</w:t>
      </w:r>
      <w:r w:rsidRPr="00B81597">
        <w:rPr>
          <w:spacing w:val="-3"/>
        </w:rPr>
        <w:t xml:space="preserve"> </w:t>
      </w:r>
      <w:r w:rsidRPr="00B81597">
        <w:t>levará</w:t>
      </w:r>
      <w:r w:rsidRPr="00B81597">
        <w:rPr>
          <w:spacing w:val="-2"/>
        </w:rPr>
        <w:t xml:space="preserve"> </w:t>
      </w:r>
      <w:r w:rsidRPr="00B81597">
        <w:t>em</w:t>
      </w:r>
      <w:r w:rsidRPr="00B81597">
        <w:rPr>
          <w:spacing w:val="-3"/>
        </w:rPr>
        <w:t xml:space="preserve"> </w:t>
      </w:r>
      <w:r w:rsidRPr="00B81597">
        <w:t>consideração</w:t>
      </w:r>
      <w:r w:rsidRPr="00B81597">
        <w:rPr>
          <w:spacing w:val="-2"/>
        </w:rPr>
        <w:t xml:space="preserve"> </w:t>
      </w:r>
      <w:r w:rsidRPr="00B81597">
        <w:t>a</w:t>
      </w:r>
      <w:r w:rsidRPr="00B81597">
        <w:rPr>
          <w:spacing w:val="-3"/>
        </w:rPr>
        <w:t xml:space="preserve"> </w:t>
      </w:r>
      <w:r w:rsidRPr="00B81597">
        <w:t>gravidade</w:t>
      </w:r>
      <w:r w:rsidRPr="00B81597">
        <w:rPr>
          <w:spacing w:val="-3"/>
        </w:rPr>
        <w:t xml:space="preserve"> </w:t>
      </w:r>
      <w:r w:rsidRPr="00B81597">
        <w:t>da</w:t>
      </w:r>
      <w:r w:rsidRPr="00B81597">
        <w:rPr>
          <w:spacing w:val="-2"/>
        </w:rPr>
        <w:t xml:space="preserve"> </w:t>
      </w:r>
      <w:r w:rsidRPr="00B81597">
        <w:t>conduta</w:t>
      </w:r>
      <w:r w:rsidRPr="00B81597">
        <w:rPr>
          <w:spacing w:val="-3"/>
        </w:rPr>
        <w:t xml:space="preserve"> </w:t>
      </w:r>
      <w:r w:rsidRPr="00B81597">
        <w:t>do</w:t>
      </w:r>
      <w:r w:rsidRPr="00B81597">
        <w:rPr>
          <w:spacing w:val="-2"/>
        </w:rPr>
        <w:t xml:space="preserve"> </w:t>
      </w:r>
      <w:r w:rsidRPr="00B81597">
        <w:rPr>
          <w:spacing w:val="-3"/>
        </w:rPr>
        <w:t xml:space="preserve">infrator, </w:t>
      </w:r>
      <w:r w:rsidRPr="00B81597">
        <w:t>o</w:t>
      </w:r>
      <w:r w:rsidRPr="00B81597">
        <w:rPr>
          <w:spacing w:val="-3"/>
        </w:rPr>
        <w:t xml:space="preserve"> </w:t>
      </w:r>
      <w:r w:rsidRPr="00B81597">
        <w:t>caráter</w:t>
      </w:r>
      <w:r w:rsidRPr="00B81597">
        <w:rPr>
          <w:spacing w:val="-2"/>
        </w:rPr>
        <w:t xml:space="preserve"> </w:t>
      </w:r>
      <w:r w:rsidRPr="00B81597">
        <w:t>educativo</w:t>
      </w:r>
      <w:r w:rsidRPr="00B81597">
        <w:rPr>
          <w:spacing w:val="-3"/>
        </w:rPr>
        <w:t xml:space="preserve"> </w:t>
      </w:r>
      <w:r w:rsidRPr="00B81597">
        <w:t>da</w:t>
      </w:r>
      <w:r w:rsidRPr="00B81597">
        <w:rPr>
          <w:spacing w:val="-2"/>
        </w:rPr>
        <w:t xml:space="preserve"> </w:t>
      </w:r>
      <w:r w:rsidRPr="00B81597">
        <w:t>pena,</w:t>
      </w:r>
      <w:r w:rsidRPr="00B81597">
        <w:rPr>
          <w:spacing w:val="-3"/>
        </w:rPr>
        <w:t xml:space="preserve"> </w:t>
      </w:r>
      <w:r w:rsidRPr="00B81597">
        <w:t>bem como o dano causado à Administração, observado o princípio da</w:t>
      </w:r>
      <w:r w:rsidRPr="00B81597">
        <w:rPr>
          <w:spacing w:val="-2"/>
        </w:rPr>
        <w:t xml:space="preserve"> </w:t>
      </w:r>
      <w:r w:rsidRPr="00B81597">
        <w:t>proporcionalidade.</w:t>
      </w:r>
    </w:p>
    <w:p w14:paraId="5AA4E75D" w14:textId="77777777" w:rsidR="00D80A1E" w:rsidRPr="00B81597" w:rsidRDefault="00D80A1E" w:rsidP="00B81597">
      <w:pPr>
        <w:pStyle w:val="PargrafodaLista"/>
        <w:widowControl w:val="0"/>
        <w:numPr>
          <w:ilvl w:val="1"/>
          <w:numId w:val="33"/>
        </w:numPr>
        <w:autoSpaceDE w:val="0"/>
        <w:autoSpaceDN w:val="0"/>
        <w:spacing w:line="360" w:lineRule="auto"/>
        <w:ind w:left="0" w:right="-35" w:firstLine="0"/>
        <w:jc w:val="both"/>
      </w:pPr>
      <w:r w:rsidRPr="00B81597">
        <w:lastRenderedPageBreak/>
        <w:t>Se, durante o processo de aplicação de penalidade, se houver indícios de prática de infração administrativa tipiﬁcada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r w:rsidRPr="00B81597">
        <w:rPr>
          <w:spacing w:val="-1"/>
        </w:rPr>
        <w:t xml:space="preserve"> </w:t>
      </w:r>
      <w:r w:rsidRPr="00B81597">
        <w:rPr>
          <w:spacing w:val="-3"/>
        </w:rPr>
        <w:t>PAR.</w:t>
      </w:r>
    </w:p>
    <w:p w14:paraId="034CB9CC" w14:textId="77777777" w:rsidR="00D80A1E" w:rsidRPr="00B81597" w:rsidRDefault="00D80A1E" w:rsidP="00B81597">
      <w:pPr>
        <w:pStyle w:val="PargrafodaLista"/>
        <w:widowControl w:val="0"/>
        <w:numPr>
          <w:ilvl w:val="1"/>
          <w:numId w:val="33"/>
        </w:numPr>
        <w:autoSpaceDE w:val="0"/>
        <w:autoSpaceDN w:val="0"/>
        <w:spacing w:line="360" w:lineRule="auto"/>
        <w:ind w:left="0" w:right="-35" w:firstLine="0"/>
        <w:jc w:val="both"/>
      </w:pPr>
      <w:r w:rsidRPr="00B81597">
        <w:t>A apuração e o julgamento das demais infrações administrativas não consideradas como ato lesivo à Administração Pública nacional ou estrangeira nos termos da Lei nº 12.846, de 1º de agosto de 2013, seguirão seu rito normal na unidade</w:t>
      </w:r>
      <w:r w:rsidRPr="00B81597">
        <w:rPr>
          <w:spacing w:val="-8"/>
        </w:rPr>
        <w:t xml:space="preserve"> </w:t>
      </w:r>
      <w:r w:rsidRPr="00B81597">
        <w:t>administrativa.</w:t>
      </w:r>
    </w:p>
    <w:p w14:paraId="318086E0" w14:textId="77777777" w:rsidR="00D80A1E" w:rsidRPr="00B81597" w:rsidRDefault="00D80A1E" w:rsidP="00B81597">
      <w:pPr>
        <w:pStyle w:val="PargrafodaLista"/>
        <w:widowControl w:val="0"/>
        <w:numPr>
          <w:ilvl w:val="1"/>
          <w:numId w:val="33"/>
        </w:numPr>
        <w:autoSpaceDE w:val="0"/>
        <w:autoSpaceDN w:val="0"/>
        <w:spacing w:line="360" w:lineRule="auto"/>
        <w:ind w:left="0" w:right="-35" w:firstLine="0"/>
        <w:jc w:val="both"/>
      </w:pPr>
      <w:r w:rsidRPr="00B81597">
        <w:t xml:space="preserve">O processamento do </w:t>
      </w:r>
      <w:r w:rsidRPr="00B81597">
        <w:rPr>
          <w:spacing w:val="-4"/>
        </w:rPr>
        <w:t xml:space="preserve">PAR </w:t>
      </w:r>
      <w:r w:rsidRPr="00B81597">
        <w:t>não interfere no seguimento regular dos processos administrativos especíﬁcos para apuração da ocorrência de danos e prejuízos à Administração Pública Federal resultantes de ato lesivo cometido por pessoa jurídica, com ou sem a participação de agente</w:t>
      </w:r>
      <w:r w:rsidRPr="00B81597">
        <w:rPr>
          <w:spacing w:val="-22"/>
        </w:rPr>
        <w:t xml:space="preserve"> </w:t>
      </w:r>
      <w:r w:rsidRPr="00B81597">
        <w:t>público.</w:t>
      </w:r>
    </w:p>
    <w:p w14:paraId="2AC308F5" w14:textId="069F25E7" w:rsidR="00D80A1E" w:rsidRPr="00B81597" w:rsidRDefault="00D80A1E" w:rsidP="00B81597">
      <w:pPr>
        <w:pStyle w:val="PargrafodaLista"/>
        <w:widowControl w:val="0"/>
        <w:numPr>
          <w:ilvl w:val="1"/>
          <w:numId w:val="33"/>
        </w:numPr>
        <w:autoSpaceDE w:val="0"/>
        <w:autoSpaceDN w:val="0"/>
        <w:spacing w:line="360" w:lineRule="auto"/>
        <w:ind w:left="0" w:right="-35" w:firstLine="0"/>
        <w:jc w:val="both"/>
      </w:pPr>
      <w:r w:rsidRPr="00B81597">
        <w:t>As penalidades serão obrigatoriamente registradas no</w:t>
      </w:r>
      <w:r w:rsidRPr="00B81597">
        <w:rPr>
          <w:spacing w:val="-1"/>
        </w:rPr>
        <w:t xml:space="preserve"> </w:t>
      </w:r>
      <w:r w:rsidRPr="00B81597">
        <w:rPr>
          <w:spacing w:val="-3"/>
        </w:rPr>
        <w:t>SICAF</w:t>
      </w:r>
      <w:r w:rsidR="004D6A11" w:rsidRPr="00B81597">
        <w:rPr>
          <w:spacing w:val="-3"/>
        </w:rPr>
        <w:t>.</w:t>
      </w:r>
    </w:p>
    <w:p w14:paraId="4BA064FF" w14:textId="77777777" w:rsidR="004D6A11" w:rsidRPr="00B81597" w:rsidRDefault="004D6A11" w:rsidP="00B81597">
      <w:pPr>
        <w:pStyle w:val="PargrafodaLista"/>
        <w:widowControl w:val="0"/>
        <w:autoSpaceDE w:val="0"/>
        <w:autoSpaceDN w:val="0"/>
        <w:spacing w:line="360" w:lineRule="auto"/>
        <w:ind w:left="0" w:right="-35"/>
        <w:jc w:val="both"/>
      </w:pPr>
    </w:p>
    <w:p w14:paraId="5F6CAA14" w14:textId="77777777" w:rsidR="00D80A1E" w:rsidRPr="00B81597" w:rsidRDefault="00D80A1E" w:rsidP="00B81597">
      <w:pPr>
        <w:pStyle w:val="Ttulo1"/>
        <w:keepNext w:val="0"/>
        <w:widowControl w:val="0"/>
        <w:numPr>
          <w:ilvl w:val="0"/>
          <w:numId w:val="33"/>
        </w:numPr>
        <w:autoSpaceDE w:val="0"/>
        <w:autoSpaceDN w:val="0"/>
        <w:spacing w:before="0" w:line="360" w:lineRule="auto"/>
        <w:ind w:left="0" w:firstLine="0"/>
        <w:rPr>
          <w:rFonts w:ascii="Times New Roman" w:eastAsia="Times New Roman" w:hAnsi="Times New Roman" w:cs="Times New Roman"/>
          <w:color w:val="auto"/>
          <w:sz w:val="24"/>
          <w:szCs w:val="24"/>
        </w:rPr>
      </w:pPr>
      <w:r w:rsidRPr="00B81597">
        <w:rPr>
          <w:rFonts w:ascii="Times New Roman" w:eastAsia="Times New Roman" w:hAnsi="Times New Roman" w:cs="Times New Roman"/>
          <w:color w:val="auto"/>
          <w:sz w:val="24"/>
          <w:szCs w:val="24"/>
        </w:rPr>
        <w:t>DA RESCISÃO</w:t>
      </w:r>
    </w:p>
    <w:p w14:paraId="66C5B21B" w14:textId="77777777" w:rsidR="00D80A1E" w:rsidRPr="00B81597" w:rsidRDefault="00D80A1E" w:rsidP="00B81597">
      <w:pPr>
        <w:pStyle w:val="PargrafodaLista"/>
        <w:widowControl w:val="0"/>
        <w:numPr>
          <w:ilvl w:val="1"/>
          <w:numId w:val="33"/>
        </w:numPr>
        <w:autoSpaceDE w:val="0"/>
        <w:autoSpaceDN w:val="0"/>
        <w:spacing w:line="360" w:lineRule="auto"/>
        <w:ind w:left="0" w:right="235" w:firstLine="0"/>
        <w:jc w:val="both"/>
      </w:pPr>
      <w:r w:rsidRPr="00B81597">
        <w:t>O presente Termo de Contrato poderá ser rescindido nas hipóteses previstas em lei, sem prejuízo das sanções</w:t>
      </w:r>
      <w:r w:rsidRPr="00B81597">
        <w:rPr>
          <w:spacing w:val="-1"/>
        </w:rPr>
        <w:t xml:space="preserve"> </w:t>
      </w:r>
      <w:r w:rsidRPr="00B81597">
        <w:t>aplicáveis.</w:t>
      </w:r>
    </w:p>
    <w:p w14:paraId="494EA4C7" w14:textId="77777777" w:rsidR="00D80A1E" w:rsidRPr="00B81597" w:rsidRDefault="00D80A1E" w:rsidP="00B81597">
      <w:pPr>
        <w:pStyle w:val="PargrafodaLista"/>
        <w:widowControl w:val="0"/>
        <w:numPr>
          <w:ilvl w:val="1"/>
          <w:numId w:val="33"/>
        </w:numPr>
        <w:autoSpaceDE w:val="0"/>
        <w:autoSpaceDN w:val="0"/>
        <w:spacing w:line="360" w:lineRule="auto"/>
        <w:ind w:left="0" w:right="230" w:firstLine="0"/>
        <w:jc w:val="both"/>
      </w:pPr>
      <w:r w:rsidRPr="00B81597">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w:t>
      </w:r>
      <w:r w:rsidRPr="00B81597">
        <w:rPr>
          <w:spacing w:val="33"/>
        </w:rPr>
        <w:t xml:space="preserve"> </w:t>
      </w:r>
      <w:r w:rsidRPr="00B81597">
        <w:t>execução</w:t>
      </w:r>
      <w:r w:rsidRPr="00B81597">
        <w:rPr>
          <w:spacing w:val="32"/>
        </w:rPr>
        <w:t xml:space="preserve"> </w:t>
      </w:r>
      <w:r w:rsidRPr="00B81597">
        <w:t>do</w:t>
      </w:r>
      <w:r w:rsidRPr="00B81597">
        <w:rPr>
          <w:spacing w:val="32"/>
        </w:rPr>
        <w:t xml:space="preserve"> </w:t>
      </w:r>
      <w:r w:rsidRPr="00B81597">
        <w:t>objeto</w:t>
      </w:r>
      <w:r w:rsidRPr="00B81597">
        <w:rPr>
          <w:spacing w:val="32"/>
        </w:rPr>
        <w:t xml:space="preserve"> </w:t>
      </w:r>
      <w:r w:rsidRPr="00B81597">
        <w:t>pactuado</w:t>
      </w:r>
      <w:r w:rsidRPr="00B81597">
        <w:rPr>
          <w:spacing w:val="32"/>
        </w:rPr>
        <w:t xml:space="preserve"> </w:t>
      </w:r>
      <w:r w:rsidRPr="00B81597">
        <w:t>e</w:t>
      </w:r>
      <w:r w:rsidRPr="00B81597">
        <w:rPr>
          <w:spacing w:val="33"/>
        </w:rPr>
        <w:t xml:space="preserve"> </w:t>
      </w:r>
      <w:r w:rsidRPr="00B81597">
        <w:t>haja</w:t>
      </w:r>
      <w:r w:rsidRPr="00B81597">
        <w:rPr>
          <w:spacing w:val="33"/>
        </w:rPr>
        <w:t xml:space="preserve"> </w:t>
      </w:r>
      <w:r w:rsidRPr="00B81597">
        <w:t>a</w:t>
      </w:r>
      <w:r w:rsidRPr="00B81597">
        <w:rPr>
          <w:spacing w:val="33"/>
        </w:rPr>
        <w:t xml:space="preserve"> </w:t>
      </w:r>
      <w:r w:rsidRPr="00B81597">
        <w:t>anuência</w:t>
      </w:r>
      <w:r w:rsidRPr="00B81597">
        <w:rPr>
          <w:spacing w:val="34"/>
        </w:rPr>
        <w:t xml:space="preserve"> </w:t>
      </w:r>
      <w:r w:rsidRPr="00B81597">
        <w:t>expressa</w:t>
      </w:r>
      <w:r w:rsidRPr="00B81597">
        <w:rPr>
          <w:spacing w:val="33"/>
        </w:rPr>
        <w:t xml:space="preserve"> </w:t>
      </w:r>
      <w:r w:rsidRPr="00B81597">
        <w:t>da</w:t>
      </w:r>
      <w:r w:rsidRPr="00B81597">
        <w:rPr>
          <w:spacing w:val="32"/>
        </w:rPr>
        <w:t xml:space="preserve"> </w:t>
      </w:r>
      <w:r w:rsidRPr="00B81597">
        <w:t>Administração</w:t>
      </w:r>
      <w:r w:rsidRPr="00B81597">
        <w:rPr>
          <w:spacing w:val="32"/>
        </w:rPr>
        <w:t xml:space="preserve"> </w:t>
      </w:r>
      <w:r w:rsidRPr="00B81597">
        <w:t>à</w:t>
      </w:r>
      <w:r w:rsidRPr="00B81597">
        <w:rPr>
          <w:spacing w:val="30"/>
        </w:rPr>
        <w:t xml:space="preserve"> </w:t>
      </w:r>
      <w:r w:rsidRPr="00B81597">
        <w:t>continuidade</w:t>
      </w:r>
      <w:r w:rsidRPr="00B81597">
        <w:rPr>
          <w:spacing w:val="33"/>
        </w:rPr>
        <w:t xml:space="preserve"> </w:t>
      </w:r>
      <w:r w:rsidRPr="00B81597">
        <w:t>do contrato.</w:t>
      </w:r>
    </w:p>
    <w:p w14:paraId="69144081" w14:textId="77777777" w:rsidR="00D80A1E" w:rsidRPr="00B81597" w:rsidRDefault="00D80A1E" w:rsidP="00B81597">
      <w:pPr>
        <w:pStyle w:val="PargrafodaLista"/>
        <w:widowControl w:val="0"/>
        <w:numPr>
          <w:ilvl w:val="1"/>
          <w:numId w:val="33"/>
        </w:numPr>
        <w:autoSpaceDE w:val="0"/>
        <w:autoSpaceDN w:val="0"/>
        <w:spacing w:line="360" w:lineRule="auto"/>
        <w:ind w:left="0" w:right="230" w:firstLine="0"/>
        <w:jc w:val="both"/>
      </w:pPr>
      <w:r w:rsidRPr="00B81597">
        <w:t>Os casos de rescisão contratual serão formalmente motivados, assegurando-se à CONTRATADA o direito à prévia e ampla</w:t>
      </w:r>
      <w:r w:rsidRPr="00B81597">
        <w:rPr>
          <w:spacing w:val="-7"/>
        </w:rPr>
        <w:t xml:space="preserve"> </w:t>
      </w:r>
      <w:r w:rsidRPr="00B81597">
        <w:t>defesa.</w:t>
      </w:r>
    </w:p>
    <w:p w14:paraId="48FB8960" w14:textId="77777777" w:rsidR="00D80A1E" w:rsidRPr="00B81597" w:rsidRDefault="00D80A1E" w:rsidP="00B81597">
      <w:pPr>
        <w:pStyle w:val="PargrafodaLista"/>
        <w:widowControl w:val="0"/>
        <w:numPr>
          <w:ilvl w:val="1"/>
          <w:numId w:val="33"/>
        </w:numPr>
        <w:autoSpaceDE w:val="0"/>
        <w:autoSpaceDN w:val="0"/>
        <w:spacing w:line="360" w:lineRule="auto"/>
        <w:ind w:left="0" w:right="232" w:firstLine="0"/>
        <w:jc w:val="both"/>
      </w:pPr>
      <w:r w:rsidRPr="00B81597">
        <w:t>O termo de rescisão será precedido de Relatório indicativo dos seguintes aspectos, conforme o caso:</w:t>
      </w:r>
    </w:p>
    <w:p w14:paraId="74D21305" w14:textId="77777777" w:rsidR="00D80A1E" w:rsidRPr="00B81597" w:rsidRDefault="00D80A1E" w:rsidP="00B81597">
      <w:pPr>
        <w:pStyle w:val="PargrafodaLista"/>
        <w:widowControl w:val="0"/>
        <w:numPr>
          <w:ilvl w:val="2"/>
          <w:numId w:val="33"/>
        </w:numPr>
        <w:autoSpaceDE w:val="0"/>
        <w:autoSpaceDN w:val="0"/>
        <w:spacing w:line="360" w:lineRule="auto"/>
        <w:ind w:left="0" w:firstLine="0"/>
        <w:jc w:val="both"/>
      </w:pPr>
      <w:r w:rsidRPr="00B81597">
        <w:t>Balanço dos eventos contratuais já cumpridos ou parcialmente cumpridos;</w:t>
      </w:r>
    </w:p>
    <w:p w14:paraId="3A309D47" w14:textId="77777777" w:rsidR="00D80A1E" w:rsidRPr="00B81597" w:rsidRDefault="00D80A1E" w:rsidP="00B81597">
      <w:pPr>
        <w:pStyle w:val="PargrafodaLista"/>
        <w:widowControl w:val="0"/>
        <w:numPr>
          <w:ilvl w:val="2"/>
          <w:numId w:val="33"/>
        </w:numPr>
        <w:autoSpaceDE w:val="0"/>
        <w:autoSpaceDN w:val="0"/>
        <w:spacing w:line="360" w:lineRule="auto"/>
        <w:ind w:left="0" w:firstLine="0"/>
        <w:jc w:val="both"/>
      </w:pPr>
      <w:r w:rsidRPr="00B81597">
        <w:t>Relação dos pagamentos já efetuados e ainda devidos;</w:t>
      </w:r>
    </w:p>
    <w:p w14:paraId="760E8D5F" w14:textId="77777777" w:rsidR="00D80A1E" w:rsidRPr="00B81597" w:rsidRDefault="00D80A1E" w:rsidP="00B81597">
      <w:pPr>
        <w:pStyle w:val="PargrafodaLista"/>
        <w:widowControl w:val="0"/>
        <w:numPr>
          <w:ilvl w:val="2"/>
          <w:numId w:val="33"/>
        </w:numPr>
        <w:autoSpaceDE w:val="0"/>
        <w:autoSpaceDN w:val="0"/>
        <w:spacing w:line="360" w:lineRule="auto"/>
        <w:ind w:left="0" w:firstLine="0"/>
        <w:jc w:val="both"/>
      </w:pPr>
      <w:r w:rsidRPr="00B81597">
        <w:t>Indenizações e multas.</w:t>
      </w:r>
    </w:p>
    <w:p w14:paraId="76951C16" w14:textId="77777777" w:rsidR="004D6A11" w:rsidRPr="00B81597" w:rsidRDefault="004D6A11" w:rsidP="00B81597">
      <w:pPr>
        <w:pStyle w:val="PargrafodaLista"/>
        <w:widowControl w:val="0"/>
        <w:autoSpaceDE w:val="0"/>
        <w:autoSpaceDN w:val="0"/>
        <w:spacing w:line="360" w:lineRule="auto"/>
        <w:ind w:left="0"/>
        <w:jc w:val="both"/>
      </w:pPr>
    </w:p>
    <w:p w14:paraId="2241163B" w14:textId="77777777" w:rsidR="00D80A1E" w:rsidRPr="00B81597" w:rsidRDefault="00D80A1E" w:rsidP="00B81597">
      <w:pPr>
        <w:pStyle w:val="Ttulo1"/>
        <w:keepNext w:val="0"/>
        <w:widowControl w:val="0"/>
        <w:numPr>
          <w:ilvl w:val="0"/>
          <w:numId w:val="33"/>
        </w:numPr>
        <w:autoSpaceDE w:val="0"/>
        <w:autoSpaceDN w:val="0"/>
        <w:spacing w:before="0" w:line="360" w:lineRule="auto"/>
        <w:ind w:left="0" w:firstLine="0"/>
        <w:rPr>
          <w:rFonts w:ascii="Times New Roman" w:eastAsia="Times New Roman" w:hAnsi="Times New Roman" w:cs="Times New Roman"/>
          <w:color w:val="auto"/>
          <w:sz w:val="24"/>
          <w:szCs w:val="24"/>
        </w:rPr>
      </w:pPr>
      <w:r w:rsidRPr="00B81597">
        <w:rPr>
          <w:rFonts w:ascii="Times New Roman" w:eastAsia="Times New Roman" w:hAnsi="Times New Roman" w:cs="Times New Roman"/>
          <w:color w:val="auto"/>
          <w:sz w:val="24"/>
          <w:szCs w:val="24"/>
        </w:rPr>
        <w:t>DAS VEDAÇÕES</w:t>
      </w:r>
    </w:p>
    <w:p w14:paraId="35FE9F04" w14:textId="77777777" w:rsidR="00D80A1E" w:rsidRPr="00B81597" w:rsidRDefault="00D80A1E" w:rsidP="00B81597">
      <w:pPr>
        <w:pStyle w:val="PargrafodaLista"/>
        <w:widowControl w:val="0"/>
        <w:numPr>
          <w:ilvl w:val="1"/>
          <w:numId w:val="33"/>
        </w:numPr>
        <w:tabs>
          <w:tab w:val="left" w:pos="1146"/>
        </w:tabs>
        <w:autoSpaceDE w:val="0"/>
        <w:autoSpaceDN w:val="0"/>
        <w:spacing w:line="360" w:lineRule="auto"/>
        <w:ind w:left="0" w:firstLine="0"/>
        <w:jc w:val="both"/>
      </w:pPr>
      <w:r w:rsidRPr="00B81597">
        <w:t>É vedado à CONTRATADA:</w:t>
      </w:r>
    </w:p>
    <w:p w14:paraId="04271E2B" w14:textId="77777777" w:rsidR="00D80A1E" w:rsidRPr="00B81597" w:rsidRDefault="00D80A1E" w:rsidP="00B81597">
      <w:pPr>
        <w:pStyle w:val="PargrafodaLista"/>
        <w:widowControl w:val="0"/>
        <w:numPr>
          <w:ilvl w:val="2"/>
          <w:numId w:val="33"/>
        </w:numPr>
        <w:autoSpaceDE w:val="0"/>
        <w:autoSpaceDN w:val="0"/>
        <w:spacing w:line="360" w:lineRule="auto"/>
        <w:ind w:left="0" w:firstLine="0"/>
        <w:jc w:val="both"/>
      </w:pPr>
      <w:r w:rsidRPr="00B81597">
        <w:lastRenderedPageBreak/>
        <w:t>Caucionar ou utilizar este Termo de Contrato para qualquer operação financeira;</w:t>
      </w:r>
    </w:p>
    <w:p w14:paraId="6BBD168F" w14:textId="77777777" w:rsidR="00D80A1E" w:rsidRPr="00B81597" w:rsidRDefault="00D80A1E" w:rsidP="00B81597">
      <w:pPr>
        <w:pStyle w:val="PargrafodaLista"/>
        <w:widowControl w:val="0"/>
        <w:numPr>
          <w:ilvl w:val="2"/>
          <w:numId w:val="33"/>
        </w:numPr>
        <w:autoSpaceDE w:val="0"/>
        <w:autoSpaceDN w:val="0"/>
        <w:spacing w:line="360" w:lineRule="auto"/>
        <w:ind w:left="0" w:firstLine="0"/>
        <w:jc w:val="both"/>
      </w:pPr>
      <w:r w:rsidRPr="00B81597">
        <w:t xml:space="preserve"> Interromper a execução contratual sob alegação de inadimplemento por parte da CONTRATANTE, salvo nos casos previstos em lei.</w:t>
      </w:r>
    </w:p>
    <w:p w14:paraId="6E495BE1" w14:textId="77777777" w:rsidR="004D6A11" w:rsidRPr="00B81597" w:rsidRDefault="004D6A11" w:rsidP="00B81597">
      <w:pPr>
        <w:pStyle w:val="PargrafodaLista"/>
        <w:widowControl w:val="0"/>
        <w:autoSpaceDE w:val="0"/>
        <w:autoSpaceDN w:val="0"/>
        <w:spacing w:line="360" w:lineRule="auto"/>
        <w:ind w:left="0"/>
        <w:jc w:val="both"/>
      </w:pPr>
    </w:p>
    <w:p w14:paraId="2B3001DA" w14:textId="77777777" w:rsidR="00D80A1E" w:rsidRPr="00B81597" w:rsidRDefault="00D80A1E" w:rsidP="00B81597">
      <w:pPr>
        <w:pStyle w:val="Ttulo1"/>
        <w:keepNext w:val="0"/>
        <w:widowControl w:val="0"/>
        <w:numPr>
          <w:ilvl w:val="0"/>
          <w:numId w:val="33"/>
        </w:numPr>
        <w:tabs>
          <w:tab w:val="left" w:pos="555"/>
        </w:tabs>
        <w:autoSpaceDE w:val="0"/>
        <w:autoSpaceDN w:val="0"/>
        <w:spacing w:before="0" w:line="360" w:lineRule="auto"/>
        <w:ind w:left="0" w:firstLine="0"/>
        <w:rPr>
          <w:rFonts w:ascii="Times New Roman" w:eastAsia="Times New Roman" w:hAnsi="Times New Roman" w:cs="Times New Roman"/>
          <w:color w:val="auto"/>
          <w:sz w:val="24"/>
          <w:szCs w:val="24"/>
        </w:rPr>
      </w:pPr>
      <w:r w:rsidRPr="00B81597">
        <w:rPr>
          <w:rFonts w:ascii="Times New Roman" w:eastAsia="Times New Roman" w:hAnsi="Times New Roman" w:cs="Times New Roman"/>
          <w:color w:val="auto"/>
          <w:sz w:val="24"/>
          <w:szCs w:val="24"/>
        </w:rPr>
        <w:t>DOS CASOS OMISSOS.</w:t>
      </w:r>
    </w:p>
    <w:p w14:paraId="6BC3C9FB" w14:textId="77777777" w:rsidR="00D80A1E" w:rsidRPr="00B81597" w:rsidRDefault="00D80A1E" w:rsidP="00B81597">
      <w:pPr>
        <w:pStyle w:val="PargrafodaLista"/>
        <w:widowControl w:val="0"/>
        <w:numPr>
          <w:ilvl w:val="1"/>
          <w:numId w:val="33"/>
        </w:numPr>
        <w:tabs>
          <w:tab w:val="left" w:pos="1146"/>
        </w:tabs>
        <w:autoSpaceDE w:val="0"/>
        <w:autoSpaceDN w:val="0"/>
        <w:spacing w:line="360" w:lineRule="auto"/>
        <w:ind w:left="0" w:right="230" w:firstLine="0"/>
        <w:jc w:val="both"/>
      </w:pPr>
      <w:r w:rsidRPr="00B81597">
        <w:t>Os casos omissos serão decididos pela CONTRATANTE, segundo as disposições contidas na Lei 14.133/2021 e demais normas federais de licitações e contratos administrativos e, subsidiariamente, segundo as disposições contidas na Lei nº 8.078, de 1990 - Código de Defesa do Consumidor - e normas e princípios gerais dos contratos.</w:t>
      </w:r>
    </w:p>
    <w:p w14:paraId="0D07154D" w14:textId="77777777" w:rsidR="004D6A11" w:rsidRPr="00B81597" w:rsidRDefault="004D6A11" w:rsidP="00B81597">
      <w:pPr>
        <w:pStyle w:val="PargrafodaLista"/>
        <w:widowControl w:val="0"/>
        <w:tabs>
          <w:tab w:val="left" w:pos="1146"/>
        </w:tabs>
        <w:autoSpaceDE w:val="0"/>
        <w:autoSpaceDN w:val="0"/>
        <w:spacing w:line="360" w:lineRule="auto"/>
        <w:ind w:left="0" w:right="230"/>
        <w:jc w:val="both"/>
      </w:pPr>
    </w:p>
    <w:p w14:paraId="1BEDE41D" w14:textId="77777777" w:rsidR="00D80A1E" w:rsidRPr="00B81597" w:rsidRDefault="00D80A1E" w:rsidP="00B81597">
      <w:pPr>
        <w:pStyle w:val="Ttulo1"/>
        <w:keepNext w:val="0"/>
        <w:widowControl w:val="0"/>
        <w:numPr>
          <w:ilvl w:val="0"/>
          <w:numId w:val="33"/>
        </w:numPr>
        <w:autoSpaceDE w:val="0"/>
        <w:autoSpaceDN w:val="0"/>
        <w:spacing w:before="0" w:line="360" w:lineRule="auto"/>
        <w:ind w:left="0" w:firstLine="0"/>
        <w:rPr>
          <w:rFonts w:ascii="Times New Roman" w:eastAsia="Times New Roman" w:hAnsi="Times New Roman" w:cs="Times New Roman"/>
          <w:color w:val="auto"/>
          <w:sz w:val="24"/>
          <w:szCs w:val="24"/>
        </w:rPr>
      </w:pPr>
      <w:r w:rsidRPr="00B81597">
        <w:rPr>
          <w:rFonts w:ascii="Times New Roman" w:eastAsia="Times New Roman" w:hAnsi="Times New Roman" w:cs="Times New Roman"/>
          <w:color w:val="auto"/>
          <w:sz w:val="24"/>
          <w:szCs w:val="24"/>
        </w:rPr>
        <w:t>DA PUBLICAÇÃO</w:t>
      </w:r>
    </w:p>
    <w:p w14:paraId="1054FC90" w14:textId="2D142DE9" w:rsidR="00D80A1E" w:rsidRPr="00B81597" w:rsidRDefault="00D80A1E" w:rsidP="00B81597">
      <w:pPr>
        <w:pStyle w:val="PargrafodaLista"/>
        <w:widowControl w:val="0"/>
        <w:numPr>
          <w:ilvl w:val="1"/>
          <w:numId w:val="33"/>
        </w:numPr>
        <w:autoSpaceDE w:val="0"/>
        <w:autoSpaceDN w:val="0"/>
        <w:spacing w:line="360" w:lineRule="auto"/>
        <w:ind w:left="0" w:right="237" w:firstLine="0"/>
        <w:jc w:val="both"/>
      </w:pPr>
      <w:r w:rsidRPr="00B81597">
        <w:t>Incumbirá à CONTRATANTE providenciar a publicação deste instrumento</w:t>
      </w:r>
      <w:r w:rsidR="00380376" w:rsidRPr="00B81597">
        <w:t xml:space="preserve"> no Portal Nacional de Compras Públicas - PNCP</w:t>
      </w:r>
      <w:r w:rsidRPr="00B81597">
        <w:t>, no prazo previsto na Lei nº 14.133/2021.</w:t>
      </w:r>
    </w:p>
    <w:p w14:paraId="2D554494" w14:textId="77777777" w:rsidR="004D6A11" w:rsidRPr="00B81597" w:rsidRDefault="004D6A11" w:rsidP="00B81597">
      <w:pPr>
        <w:pStyle w:val="PargrafodaLista"/>
        <w:widowControl w:val="0"/>
        <w:autoSpaceDE w:val="0"/>
        <w:autoSpaceDN w:val="0"/>
        <w:spacing w:line="360" w:lineRule="auto"/>
        <w:ind w:left="0" w:right="237"/>
        <w:jc w:val="both"/>
      </w:pPr>
    </w:p>
    <w:p w14:paraId="21E33E93" w14:textId="77777777" w:rsidR="00D80A1E" w:rsidRPr="00B81597" w:rsidRDefault="00D80A1E" w:rsidP="00B81597">
      <w:pPr>
        <w:pStyle w:val="Ttulo1"/>
        <w:keepNext w:val="0"/>
        <w:widowControl w:val="0"/>
        <w:numPr>
          <w:ilvl w:val="0"/>
          <w:numId w:val="33"/>
        </w:numPr>
        <w:autoSpaceDE w:val="0"/>
        <w:autoSpaceDN w:val="0"/>
        <w:spacing w:before="0" w:line="360" w:lineRule="auto"/>
        <w:ind w:left="0" w:firstLine="0"/>
        <w:rPr>
          <w:rFonts w:ascii="Times New Roman" w:eastAsia="Times New Roman" w:hAnsi="Times New Roman" w:cs="Times New Roman"/>
          <w:color w:val="auto"/>
          <w:sz w:val="24"/>
          <w:szCs w:val="24"/>
        </w:rPr>
      </w:pPr>
      <w:r w:rsidRPr="00B81597">
        <w:rPr>
          <w:rFonts w:ascii="Times New Roman" w:eastAsia="Times New Roman" w:hAnsi="Times New Roman" w:cs="Times New Roman"/>
          <w:color w:val="auto"/>
          <w:sz w:val="24"/>
          <w:szCs w:val="24"/>
        </w:rPr>
        <w:t>DO FORO</w:t>
      </w:r>
    </w:p>
    <w:p w14:paraId="25E450EA" w14:textId="77777777" w:rsidR="00D80A1E" w:rsidRPr="00B81597" w:rsidRDefault="00D80A1E" w:rsidP="00B81597">
      <w:pPr>
        <w:pStyle w:val="PargrafodaLista"/>
        <w:widowControl w:val="0"/>
        <w:numPr>
          <w:ilvl w:val="1"/>
          <w:numId w:val="33"/>
        </w:numPr>
        <w:autoSpaceDE w:val="0"/>
        <w:autoSpaceDN w:val="0"/>
        <w:spacing w:line="360" w:lineRule="auto"/>
        <w:ind w:left="0" w:right="234" w:firstLine="0"/>
        <w:jc w:val="both"/>
      </w:pPr>
      <w:r w:rsidRPr="00B81597">
        <w:t>Fica eleito o foro da comarca desta Cidade de São Luís - MA, com renúncia expressa de qualquer outro, por mais privilegiado que seja para dirimir quaisquer dúvidas oriundas do presente instrumento contratuais.</w:t>
      </w:r>
    </w:p>
    <w:p w14:paraId="4300EDBC" w14:textId="77777777" w:rsidR="00D80A1E" w:rsidRPr="00B81597" w:rsidRDefault="00D80A1E" w:rsidP="00B81597">
      <w:pPr>
        <w:pStyle w:val="PargrafodaLista"/>
        <w:widowControl w:val="0"/>
        <w:numPr>
          <w:ilvl w:val="1"/>
          <w:numId w:val="33"/>
        </w:numPr>
        <w:autoSpaceDE w:val="0"/>
        <w:autoSpaceDN w:val="0"/>
        <w:spacing w:line="360" w:lineRule="auto"/>
        <w:ind w:left="0" w:right="229" w:firstLine="0"/>
        <w:jc w:val="both"/>
      </w:pPr>
      <w:r w:rsidRPr="00B81597">
        <w:t>Para firmeza e validade do pactuado, o presente Termo de Contrato foi lavrado em 02 (duas) vias de igual teor, que, depois de lido e achado em ordem, vai assinado pelos contraentes.</w:t>
      </w:r>
    </w:p>
    <w:p w14:paraId="15AD1F24" w14:textId="77777777" w:rsidR="00D80A1E" w:rsidRPr="00B81597" w:rsidRDefault="00D80A1E" w:rsidP="00B81597">
      <w:pPr>
        <w:pStyle w:val="Corpodetexto"/>
        <w:spacing w:before="0" w:beforeAutospacing="0" w:after="0" w:afterAutospacing="0" w:line="360" w:lineRule="auto"/>
      </w:pPr>
    </w:p>
    <w:p w14:paraId="2EEEEDBE" w14:textId="4CD58322" w:rsidR="00D80A1E" w:rsidRPr="00B81597" w:rsidRDefault="00D80A1E" w:rsidP="00B81597">
      <w:pPr>
        <w:pStyle w:val="Corpodetexto"/>
        <w:spacing w:before="0" w:beforeAutospacing="0" w:after="0" w:afterAutospacing="0" w:line="360" w:lineRule="auto"/>
        <w:jc w:val="center"/>
      </w:pPr>
      <w:r w:rsidRPr="00B81597">
        <w:t xml:space="preserve">São Luís - MA, </w:t>
      </w:r>
      <w:r w:rsidR="001E668D">
        <w:t>01 de agosto de 2023.</w:t>
      </w:r>
    </w:p>
    <w:p w14:paraId="1F9896A9" w14:textId="03BF7E79" w:rsidR="005E62A4" w:rsidRPr="00B81597" w:rsidRDefault="005E62A4" w:rsidP="00B81597">
      <w:pPr>
        <w:pStyle w:val="Corpodetexto"/>
        <w:spacing w:before="0" w:beforeAutospacing="0" w:after="0" w:afterAutospacing="0" w:line="360" w:lineRule="auto"/>
        <w:jc w:val="center"/>
      </w:pPr>
    </w:p>
    <w:p w14:paraId="6463A852" w14:textId="22D2BC28" w:rsidR="005E62A4" w:rsidRPr="00B81597" w:rsidRDefault="005E62A4" w:rsidP="00B81597">
      <w:pPr>
        <w:pStyle w:val="Corpodetexto"/>
        <w:spacing w:before="0" w:beforeAutospacing="0" w:after="0" w:afterAutospacing="0" w:line="360" w:lineRule="auto"/>
        <w:jc w:val="center"/>
      </w:pPr>
      <w:r w:rsidRPr="00B81597">
        <w:t>_______________________________</w:t>
      </w:r>
    </w:p>
    <w:p w14:paraId="09890F18" w14:textId="6663F5A0" w:rsidR="005E62A4" w:rsidRPr="00B81597" w:rsidRDefault="00354444" w:rsidP="00B81597">
      <w:pPr>
        <w:pStyle w:val="Corpodetexto"/>
        <w:spacing w:before="0" w:beforeAutospacing="0" w:after="0" w:afterAutospacing="0" w:line="360" w:lineRule="auto"/>
        <w:jc w:val="center"/>
        <w:rPr>
          <w:b/>
          <w:bCs/>
        </w:rPr>
      </w:pPr>
      <w:r w:rsidRPr="00B81597">
        <w:rPr>
          <w:b/>
          <w:bCs/>
        </w:rPr>
        <w:t xml:space="preserve">CONSELHO REGIONAL </w:t>
      </w:r>
      <w:r w:rsidR="00B81597" w:rsidRPr="00B81597">
        <w:rPr>
          <w:b/>
          <w:bCs/>
        </w:rPr>
        <w:t>DE CORRETORES DE IMÓVEIS</w:t>
      </w:r>
    </w:p>
    <w:p w14:paraId="15EA7F78" w14:textId="6028E506" w:rsidR="00B81597" w:rsidRPr="00B81597" w:rsidRDefault="00B81597" w:rsidP="00B81597">
      <w:pPr>
        <w:pStyle w:val="Corpodetexto"/>
        <w:spacing w:before="0" w:beforeAutospacing="0" w:after="0" w:afterAutospacing="0" w:line="360" w:lineRule="auto"/>
        <w:jc w:val="center"/>
        <w:rPr>
          <w:b/>
          <w:bCs/>
        </w:rPr>
      </w:pPr>
      <w:r w:rsidRPr="00B81597">
        <w:t>CNPJ nº 05.760.772/0001-45</w:t>
      </w:r>
    </w:p>
    <w:p w14:paraId="75AD804C" w14:textId="1C1FD042" w:rsidR="00354444" w:rsidRPr="00B81597" w:rsidRDefault="00354444" w:rsidP="00B81597">
      <w:pPr>
        <w:pStyle w:val="Corpodetexto"/>
        <w:spacing w:before="0" w:beforeAutospacing="0" w:after="0" w:afterAutospacing="0" w:line="360" w:lineRule="auto"/>
        <w:jc w:val="center"/>
      </w:pPr>
      <w:r w:rsidRPr="00B81597">
        <w:rPr>
          <w:bCs/>
        </w:rPr>
        <w:t>Ismael de Vasconcelos Veras</w:t>
      </w:r>
    </w:p>
    <w:p w14:paraId="699603CA" w14:textId="3B1C5D56" w:rsidR="005E62A4" w:rsidRPr="00B81597" w:rsidRDefault="005E62A4" w:rsidP="00B81597">
      <w:pPr>
        <w:pStyle w:val="Corpodetexto"/>
        <w:spacing w:before="0" w:beforeAutospacing="0" w:after="0" w:afterAutospacing="0" w:line="360" w:lineRule="auto"/>
        <w:jc w:val="center"/>
      </w:pPr>
    </w:p>
    <w:p w14:paraId="4A3576DF" w14:textId="77777777" w:rsidR="005E62A4" w:rsidRPr="00B81597" w:rsidRDefault="005E62A4" w:rsidP="00B81597">
      <w:pPr>
        <w:pStyle w:val="Corpodetexto"/>
        <w:spacing w:before="0" w:beforeAutospacing="0" w:after="0" w:afterAutospacing="0" w:line="360" w:lineRule="auto"/>
        <w:jc w:val="center"/>
      </w:pPr>
    </w:p>
    <w:p w14:paraId="6A6E71EC" w14:textId="77777777" w:rsidR="00B81597" w:rsidRPr="00B81597" w:rsidRDefault="00B81597" w:rsidP="00B81597">
      <w:pPr>
        <w:pStyle w:val="Corpodetexto"/>
        <w:spacing w:before="0" w:beforeAutospacing="0" w:after="0" w:afterAutospacing="0" w:line="360" w:lineRule="auto"/>
        <w:jc w:val="center"/>
      </w:pPr>
    </w:p>
    <w:p w14:paraId="12D6C94F" w14:textId="77777777" w:rsidR="00B81597" w:rsidRPr="00B81597" w:rsidRDefault="00B81597" w:rsidP="00B81597">
      <w:pPr>
        <w:pStyle w:val="Corpodetexto"/>
        <w:spacing w:before="0" w:beforeAutospacing="0" w:after="0" w:afterAutospacing="0" w:line="360" w:lineRule="auto"/>
        <w:jc w:val="center"/>
      </w:pPr>
    </w:p>
    <w:p w14:paraId="7C1AD46E" w14:textId="4C9DC55D" w:rsidR="005E62A4" w:rsidRPr="00B81597" w:rsidRDefault="005E62A4" w:rsidP="00B81597">
      <w:pPr>
        <w:pStyle w:val="Corpodetexto"/>
        <w:spacing w:before="0" w:beforeAutospacing="0" w:after="0" w:afterAutospacing="0" w:line="360" w:lineRule="auto"/>
        <w:jc w:val="center"/>
      </w:pPr>
      <w:r w:rsidRPr="00B81597">
        <w:t>________________________________</w:t>
      </w:r>
    </w:p>
    <w:p w14:paraId="1846C845" w14:textId="57FF2F58" w:rsidR="00B81597" w:rsidRPr="001E668D" w:rsidRDefault="001E668D" w:rsidP="00B81597">
      <w:pPr>
        <w:spacing w:line="360" w:lineRule="auto"/>
        <w:ind w:left="218"/>
        <w:jc w:val="center"/>
        <w:rPr>
          <w:b/>
          <w:bCs/>
          <w:lang w:val="en-US"/>
        </w:rPr>
      </w:pPr>
      <w:r w:rsidRPr="001E668D">
        <w:rPr>
          <w:b/>
          <w:bCs/>
          <w:lang w:val="en-US"/>
        </w:rPr>
        <w:lastRenderedPageBreak/>
        <w:t>MEGA RENT A CAR LTDA</w:t>
      </w:r>
    </w:p>
    <w:p w14:paraId="5AE857FE" w14:textId="6EE6C2EF" w:rsidR="00B81597" w:rsidRPr="00B81597" w:rsidRDefault="00B81597" w:rsidP="00B81597">
      <w:pPr>
        <w:spacing w:line="360" w:lineRule="auto"/>
        <w:ind w:left="218"/>
        <w:jc w:val="center"/>
      </w:pPr>
      <w:r w:rsidRPr="00B81597">
        <w:t xml:space="preserve">CNPJ nº </w:t>
      </w:r>
      <w:r w:rsidR="001E668D" w:rsidRPr="001E668D">
        <w:t>08.092.210/0001-69</w:t>
      </w:r>
    </w:p>
    <w:p w14:paraId="09FD6D59" w14:textId="4C2D7343" w:rsidR="00B81597" w:rsidRPr="00B81597" w:rsidRDefault="00B81597" w:rsidP="00B81597">
      <w:pPr>
        <w:spacing w:line="360" w:lineRule="auto"/>
        <w:ind w:left="218"/>
        <w:jc w:val="center"/>
      </w:pPr>
      <w:r w:rsidRPr="00B81597">
        <w:t>Representante Legal</w:t>
      </w:r>
    </w:p>
    <w:p w14:paraId="607452DB" w14:textId="77777777" w:rsidR="00B81597" w:rsidRPr="00B81597" w:rsidRDefault="00B81597" w:rsidP="00B81597">
      <w:pPr>
        <w:spacing w:line="360" w:lineRule="auto"/>
        <w:ind w:left="218"/>
      </w:pPr>
    </w:p>
    <w:p w14:paraId="0EAB3C6F" w14:textId="77777777" w:rsidR="00B81597" w:rsidRPr="00B81597" w:rsidRDefault="00B81597" w:rsidP="00B81597">
      <w:pPr>
        <w:spacing w:line="360" w:lineRule="auto"/>
        <w:ind w:left="218"/>
      </w:pPr>
    </w:p>
    <w:p w14:paraId="2D4F8A90" w14:textId="699B8787" w:rsidR="00D80A1E" w:rsidRPr="00B81597" w:rsidRDefault="00D80A1E" w:rsidP="00B81597">
      <w:pPr>
        <w:spacing w:line="360" w:lineRule="auto"/>
        <w:ind w:left="218"/>
        <w:rPr>
          <w:b/>
        </w:rPr>
      </w:pPr>
      <w:r w:rsidRPr="00B81597">
        <w:rPr>
          <w:b/>
        </w:rPr>
        <w:t>TESTEMUNHAS:</w:t>
      </w:r>
    </w:p>
    <w:p w14:paraId="5F8376AD" w14:textId="77777777" w:rsidR="00D80A1E" w:rsidRPr="00B81597" w:rsidRDefault="00D80A1E" w:rsidP="00B81597">
      <w:pPr>
        <w:pStyle w:val="Corpodetexto"/>
        <w:tabs>
          <w:tab w:val="left" w:pos="4509"/>
        </w:tabs>
        <w:spacing w:before="0" w:beforeAutospacing="0" w:after="0" w:afterAutospacing="0" w:line="360" w:lineRule="auto"/>
        <w:ind w:left="578" w:right="5014"/>
      </w:pPr>
      <w:r w:rsidRPr="00B81597">
        <w:t>1)</w:t>
      </w:r>
      <w:r w:rsidRPr="00B81597">
        <w:rPr>
          <w:u w:val="single"/>
        </w:rPr>
        <w:tab/>
      </w:r>
      <w:r w:rsidRPr="00B81597">
        <w:t xml:space="preserve"> Nome:</w:t>
      </w:r>
      <w:r w:rsidRPr="00B81597">
        <w:rPr>
          <w:spacing w:val="-1"/>
        </w:rPr>
        <w:t xml:space="preserve"> </w:t>
      </w:r>
      <w:r w:rsidRPr="00B81597">
        <w:t>CPF:</w:t>
      </w:r>
    </w:p>
    <w:p w14:paraId="516CA5CF" w14:textId="77777777" w:rsidR="00D80A1E" w:rsidRPr="00B81597" w:rsidRDefault="00D80A1E" w:rsidP="00B81597">
      <w:pPr>
        <w:pStyle w:val="Corpodetexto"/>
        <w:tabs>
          <w:tab w:val="left" w:pos="4509"/>
        </w:tabs>
        <w:spacing w:before="0" w:beforeAutospacing="0" w:after="0" w:afterAutospacing="0" w:line="360" w:lineRule="auto"/>
        <w:ind w:left="578" w:right="5014"/>
      </w:pPr>
    </w:p>
    <w:p w14:paraId="0C9354A1" w14:textId="7DC19D1E" w:rsidR="00FA0054" w:rsidRPr="00B81597" w:rsidRDefault="00D80A1E" w:rsidP="00B81597">
      <w:pPr>
        <w:pStyle w:val="Corpodetexto"/>
        <w:tabs>
          <w:tab w:val="left" w:pos="4509"/>
        </w:tabs>
        <w:spacing w:before="0" w:beforeAutospacing="0" w:after="0" w:afterAutospacing="0" w:line="360" w:lineRule="auto"/>
        <w:ind w:left="578" w:right="5014"/>
        <w:rPr>
          <w:b/>
          <w:bCs/>
        </w:rPr>
      </w:pPr>
      <w:r w:rsidRPr="00B81597">
        <w:t>2)</w:t>
      </w:r>
      <w:r w:rsidRPr="00B81597">
        <w:rPr>
          <w:u w:val="single"/>
        </w:rPr>
        <w:tab/>
      </w:r>
      <w:r w:rsidRPr="00B81597">
        <w:t xml:space="preserve"> Nome:</w:t>
      </w:r>
      <w:r w:rsidRPr="00B81597">
        <w:rPr>
          <w:spacing w:val="-1"/>
        </w:rPr>
        <w:t xml:space="preserve"> </w:t>
      </w:r>
      <w:r w:rsidRPr="00B81597">
        <w:t>CPF:</w:t>
      </w:r>
    </w:p>
    <w:sectPr w:rsidR="00FA0054" w:rsidRPr="00B81597" w:rsidSect="00981DF2">
      <w:headerReference w:type="default" r:id="rId10"/>
      <w:footerReference w:type="default" r:id="rId11"/>
      <w:pgSz w:w="11906" w:h="16838"/>
      <w:pgMar w:top="1440" w:right="1080" w:bottom="1440" w:left="1080" w:header="708" w:footer="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39084" w14:textId="77777777" w:rsidR="001A67E7" w:rsidRDefault="001A67E7" w:rsidP="008114A3">
      <w:r>
        <w:separator/>
      </w:r>
    </w:p>
  </w:endnote>
  <w:endnote w:type="continuationSeparator" w:id="0">
    <w:p w14:paraId="340CC214" w14:textId="77777777" w:rsidR="001A67E7" w:rsidRDefault="001A67E7" w:rsidP="00811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D5A28" w14:textId="7F9F429A" w:rsidR="002E0B13" w:rsidRPr="00403315" w:rsidRDefault="002E0B13" w:rsidP="00427224">
    <w:pPr>
      <w:pStyle w:val="Rodap"/>
      <w:ind w:right="360"/>
      <w:jc w:val="center"/>
      <w:rPr>
        <w:sz w:val="22"/>
        <w:szCs w:val="22"/>
      </w:rPr>
    </w:pPr>
    <w:r w:rsidRPr="00403315">
      <w:rPr>
        <w:sz w:val="22"/>
        <w:szCs w:val="22"/>
      </w:rPr>
      <w:t>Conselho Regional de Corretores de Imóveis da 20ª Região – CRECI/MA, inscrito no CNPJ nº 05760772/0001-45, com sede na Rua Pajeú, Qd. 07 - Ed. João Teodoro, N° 20, Calhau, São Luís – MA, CEP 65071-670</w:t>
    </w:r>
  </w:p>
  <w:p w14:paraId="1313A343" w14:textId="6543BA63" w:rsidR="002E0B13" w:rsidRDefault="002E0B13">
    <w:pPr>
      <w:pStyle w:val="Rodap"/>
    </w:pPr>
  </w:p>
  <w:p w14:paraId="6D66C4C1" w14:textId="77777777" w:rsidR="002E0B13" w:rsidRDefault="002E0B1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D8E8E" w14:textId="77777777" w:rsidR="001A67E7" w:rsidRDefault="001A67E7" w:rsidP="008114A3">
      <w:r>
        <w:separator/>
      </w:r>
    </w:p>
  </w:footnote>
  <w:footnote w:type="continuationSeparator" w:id="0">
    <w:p w14:paraId="051C0BF9" w14:textId="77777777" w:rsidR="001A67E7" w:rsidRDefault="001A67E7" w:rsidP="008114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F2730" w14:textId="0E486070" w:rsidR="002E0B13" w:rsidRDefault="002557A9" w:rsidP="00427224">
    <w:pPr>
      <w:pStyle w:val="Cabealho"/>
      <w:jc w:val="center"/>
    </w:pPr>
    <w:r>
      <w:rPr>
        <w:noProof/>
      </w:rPr>
      <w:drawing>
        <wp:inline distT="0" distB="0" distL="0" distR="0" wp14:anchorId="09A85366" wp14:editId="6C48A5A7">
          <wp:extent cx="2973106" cy="694944"/>
          <wp:effectExtent l="0" t="0" r="0" b="0"/>
          <wp:docPr id="1" name="Imagem 1" descr="Interface gráfica do usuário, Texto, Aplicativo&#10;&#10;Descrição gerada automaticamente"/>
          <wp:cNvGraphicFramePr/>
          <a:graphic xmlns:a="http://schemas.openxmlformats.org/drawingml/2006/main">
            <a:graphicData uri="http://schemas.openxmlformats.org/drawingml/2006/picture">
              <pic:pic xmlns:pic="http://schemas.openxmlformats.org/drawingml/2006/picture">
                <pic:nvPicPr>
                  <pic:cNvPr id="1" name="Imagem 1" descr="Interface gráfica do usuário, Texto, Aplicativo&#10;&#10;Descrição gerada automaticamente"/>
                  <pic:cNvPicPr/>
                </pic:nvPicPr>
                <pic:blipFill rotWithShape="1">
                  <a:blip r:embed="rId1" cstate="print">
                    <a:extLst>
                      <a:ext uri="{28A0092B-C50C-407E-A947-70E740481C1C}">
                        <a14:useLocalDpi xmlns:a14="http://schemas.microsoft.com/office/drawing/2010/main" val="0"/>
                      </a:ext>
                    </a:extLst>
                  </a:blip>
                  <a:srcRect l="542" t="4363" r="50126" b="8284"/>
                  <a:stretch/>
                </pic:blipFill>
                <pic:spPr bwMode="auto">
                  <a:xfrm>
                    <a:off x="0" y="0"/>
                    <a:ext cx="2993191" cy="699639"/>
                  </a:xfrm>
                  <a:prstGeom prst="rect">
                    <a:avLst/>
                  </a:prstGeom>
                  <a:ln>
                    <a:noFill/>
                  </a:ln>
                  <a:extLst>
                    <a:ext uri="{53640926-AAD7-44D8-BBD7-CCE9431645EC}">
                      <a14:shadowObscured xmlns:a14="http://schemas.microsoft.com/office/drawing/2010/main"/>
                    </a:ext>
                  </a:extLst>
                </pic:spPr>
              </pic:pic>
            </a:graphicData>
          </a:graphic>
        </wp:inline>
      </w:drawing>
    </w:r>
  </w:p>
  <w:p w14:paraId="75DF0A11" w14:textId="294AA096" w:rsidR="002E0B13" w:rsidRDefault="002E0B13" w:rsidP="008B0669">
    <w:pPr>
      <w:pStyle w:val="Cabealho"/>
      <w:tabs>
        <w:tab w:val="left" w:pos="1797"/>
        <w:tab w:val="center" w:pos="4873"/>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2E6201"/>
    <w:multiLevelType w:val="hybridMultilevel"/>
    <w:tmpl w:val="44CCD66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9652CE"/>
    <w:multiLevelType w:val="multilevel"/>
    <w:tmpl w:val="8F261F32"/>
    <w:lvl w:ilvl="0">
      <w:start w:val="11"/>
      <w:numFmt w:val="decimal"/>
      <w:lvlText w:val="%1."/>
      <w:lvlJc w:val="left"/>
      <w:pPr>
        <w:ind w:left="504" w:hanging="504"/>
      </w:pPr>
      <w:rPr>
        <w:rFonts w:hint="default"/>
        <w:sz w:val="24"/>
        <w:szCs w:val="24"/>
      </w:rPr>
    </w:lvl>
    <w:lvl w:ilvl="1">
      <w:start w:val="1"/>
      <w:numFmt w:val="decimal"/>
      <w:lvlText w:val="%1.%2."/>
      <w:lvlJc w:val="left"/>
      <w:pPr>
        <w:ind w:left="684" w:hanging="504"/>
      </w:pPr>
      <w:rPr>
        <w:rFonts w:hint="default"/>
        <w:b/>
        <w:bCs/>
        <w:sz w:val="24"/>
        <w:szCs w:val="24"/>
      </w:rPr>
    </w:lvl>
    <w:lvl w:ilvl="2">
      <w:start w:val="1"/>
      <w:numFmt w:val="decimal"/>
      <w:lvlText w:val="%1.%2.%3."/>
      <w:lvlJc w:val="left"/>
      <w:pPr>
        <w:ind w:left="1080" w:hanging="720"/>
      </w:pPr>
      <w:rPr>
        <w:rFonts w:hint="default"/>
        <w:b/>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 w15:restartNumberingAfterBreak="0">
    <w:nsid w:val="10040DC8"/>
    <w:multiLevelType w:val="multilevel"/>
    <w:tmpl w:val="C20CE2DC"/>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AD45A6"/>
    <w:multiLevelType w:val="multilevel"/>
    <w:tmpl w:val="168ECC56"/>
    <w:lvl w:ilvl="0">
      <w:start w:val="1"/>
      <w:numFmt w:val="decimal"/>
      <w:lvlText w:val="%1."/>
      <w:lvlJc w:val="left"/>
      <w:pPr>
        <w:ind w:left="444" w:hanging="22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646" w:hanging="500"/>
      </w:pPr>
      <w:rPr>
        <w:rFonts w:hint="default"/>
        <w:b/>
        <w:bCs/>
        <w:w w:val="100"/>
        <w:sz w:val="24"/>
        <w:szCs w:val="24"/>
        <w:lang w:val="pt-PT" w:eastAsia="en-US" w:bidi="ar-SA"/>
      </w:rPr>
    </w:lvl>
    <w:lvl w:ilvl="2">
      <w:start w:val="1"/>
      <w:numFmt w:val="decimal"/>
      <w:lvlText w:val="%1.%2.%3."/>
      <w:lvlJc w:val="left"/>
      <w:pPr>
        <w:ind w:left="2769" w:hanging="500"/>
      </w:pPr>
      <w:rPr>
        <w:rFonts w:hint="default"/>
        <w:w w:val="100"/>
        <w:sz w:val="24"/>
        <w:szCs w:val="24"/>
        <w:lang w:val="pt-PT" w:eastAsia="en-US" w:bidi="ar-SA"/>
      </w:rPr>
    </w:lvl>
    <w:lvl w:ilvl="3">
      <w:start w:val="1"/>
      <w:numFmt w:val="decimal"/>
      <w:lvlText w:val="%1.%2.%3.%4."/>
      <w:lvlJc w:val="left"/>
      <w:pPr>
        <w:ind w:left="1070" w:hanging="500"/>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640" w:hanging="500"/>
      </w:pPr>
      <w:rPr>
        <w:rFonts w:hint="default"/>
        <w:lang w:val="pt-PT" w:eastAsia="en-US" w:bidi="ar-SA"/>
      </w:rPr>
    </w:lvl>
    <w:lvl w:ilvl="5">
      <w:numFmt w:val="bullet"/>
      <w:lvlText w:val="•"/>
      <w:lvlJc w:val="left"/>
      <w:pPr>
        <w:ind w:left="780" w:hanging="500"/>
      </w:pPr>
      <w:rPr>
        <w:rFonts w:hint="default"/>
        <w:lang w:val="pt-PT" w:eastAsia="en-US" w:bidi="ar-SA"/>
      </w:rPr>
    </w:lvl>
    <w:lvl w:ilvl="6">
      <w:numFmt w:val="bullet"/>
      <w:lvlText w:val="•"/>
      <w:lvlJc w:val="left"/>
      <w:pPr>
        <w:ind w:left="900" w:hanging="500"/>
      </w:pPr>
      <w:rPr>
        <w:rFonts w:hint="default"/>
        <w:lang w:val="pt-PT" w:eastAsia="en-US" w:bidi="ar-SA"/>
      </w:rPr>
    </w:lvl>
    <w:lvl w:ilvl="7">
      <w:numFmt w:val="bullet"/>
      <w:lvlText w:val="•"/>
      <w:lvlJc w:val="left"/>
      <w:pPr>
        <w:ind w:left="920" w:hanging="500"/>
      </w:pPr>
      <w:rPr>
        <w:rFonts w:hint="default"/>
        <w:lang w:val="pt-PT" w:eastAsia="en-US" w:bidi="ar-SA"/>
      </w:rPr>
    </w:lvl>
    <w:lvl w:ilvl="8">
      <w:numFmt w:val="bullet"/>
      <w:lvlText w:val="•"/>
      <w:lvlJc w:val="left"/>
      <w:pPr>
        <w:ind w:left="1000" w:hanging="500"/>
      </w:pPr>
      <w:rPr>
        <w:rFonts w:hint="default"/>
        <w:lang w:val="pt-PT" w:eastAsia="en-US" w:bidi="ar-SA"/>
      </w:rPr>
    </w:lvl>
  </w:abstractNum>
  <w:abstractNum w:abstractNumId="5" w15:restartNumberingAfterBreak="0">
    <w:nsid w:val="19645A34"/>
    <w:multiLevelType w:val="multilevel"/>
    <w:tmpl w:val="96EEACB4"/>
    <w:lvl w:ilvl="0">
      <w:start w:val="2"/>
      <w:numFmt w:val="decimal"/>
      <w:lvlText w:val="%1."/>
      <w:lvlJc w:val="left"/>
      <w:pPr>
        <w:ind w:left="900" w:hanging="900"/>
      </w:pPr>
      <w:rPr>
        <w:rFonts w:hint="default"/>
        <w:color w:val="auto"/>
      </w:rPr>
    </w:lvl>
    <w:lvl w:ilvl="1">
      <w:start w:val="2"/>
      <w:numFmt w:val="decimal"/>
      <w:lvlText w:val="%1.%2."/>
      <w:lvlJc w:val="left"/>
      <w:pPr>
        <w:ind w:left="900" w:hanging="900"/>
      </w:pPr>
      <w:rPr>
        <w:rFonts w:hint="default"/>
        <w:color w:val="auto"/>
      </w:rPr>
    </w:lvl>
    <w:lvl w:ilvl="2">
      <w:start w:val="2"/>
      <w:numFmt w:val="decimal"/>
      <w:lvlText w:val="%1.%2.%3."/>
      <w:lvlJc w:val="left"/>
      <w:pPr>
        <w:ind w:left="900" w:hanging="900"/>
      </w:pPr>
      <w:rPr>
        <w:rFonts w:hint="default"/>
        <w:color w:val="auto"/>
      </w:rPr>
    </w:lvl>
    <w:lvl w:ilvl="3">
      <w:start w:val="5"/>
      <w:numFmt w:val="decimal"/>
      <w:lvlText w:val="%1.%2.%3.%4."/>
      <w:lvlJc w:val="left"/>
      <w:pPr>
        <w:ind w:left="900" w:hanging="90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1BB6500B"/>
    <w:multiLevelType w:val="multilevel"/>
    <w:tmpl w:val="F76CB6C4"/>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1D544EE6"/>
    <w:multiLevelType w:val="multilevel"/>
    <w:tmpl w:val="021E7EE2"/>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1D5C100D"/>
    <w:multiLevelType w:val="multilevel"/>
    <w:tmpl w:val="FFE21470"/>
    <w:lvl w:ilvl="0">
      <w:start w:val="1"/>
      <w:numFmt w:val="decimal"/>
      <w:lvlText w:val="%1."/>
      <w:lvlJc w:val="left"/>
      <w:pPr>
        <w:ind w:left="360" w:hanging="360"/>
      </w:pPr>
      <w:rPr>
        <w:b/>
      </w:rPr>
    </w:lvl>
    <w:lvl w:ilvl="1">
      <w:start w:val="1"/>
      <w:numFmt w:val="decimal"/>
      <w:lvlText w:val="%1.%2."/>
      <w:lvlJc w:val="left"/>
      <w:pPr>
        <w:ind w:left="1142" w:hanging="432"/>
      </w:pPr>
      <w:rPr>
        <w:b/>
        <w:i w:val="0"/>
        <w:color w:val="auto"/>
      </w:r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08A0059"/>
    <w:multiLevelType w:val="multilevel"/>
    <w:tmpl w:val="284C79A8"/>
    <w:lvl w:ilvl="0">
      <w:start w:val="14"/>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3A47F11"/>
    <w:multiLevelType w:val="hybridMultilevel"/>
    <w:tmpl w:val="27CACE48"/>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99169B3"/>
    <w:multiLevelType w:val="hybridMultilevel"/>
    <w:tmpl w:val="B0C04620"/>
    <w:lvl w:ilvl="0" w:tplc="A9F00962">
      <w:start w:val="1"/>
      <w:numFmt w:val="lowerLetter"/>
      <w:lvlText w:val="%1)"/>
      <w:lvlJc w:val="left"/>
      <w:pPr>
        <w:ind w:left="402" w:hanging="284"/>
      </w:pPr>
      <w:rPr>
        <w:rFonts w:ascii="Times New Roman" w:eastAsia="Cambria" w:hAnsi="Times New Roman" w:cs="Times New Roman" w:hint="default"/>
        <w:w w:val="100"/>
        <w:sz w:val="24"/>
        <w:szCs w:val="24"/>
        <w:lang w:val="pt-PT" w:eastAsia="en-US" w:bidi="ar-SA"/>
      </w:rPr>
    </w:lvl>
    <w:lvl w:ilvl="1" w:tplc="173A4E7E">
      <w:numFmt w:val="bullet"/>
      <w:lvlText w:val="•"/>
      <w:lvlJc w:val="left"/>
      <w:pPr>
        <w:ind w:left="1385" w:hanging="284"/>
      </w:pPr>
      <w:rPr>
        <w:rFonts w:hint="default"/>
        <w:lang w:val="pt-PT" w:eastAsia="en-US" w:bidi="ar-SA"/>
      </w:rPr>
    </w:lvl>
    <w:lvl w:ilvl="2" w:tplc="9DC4EC3C">
      <w:numFmt w:val="bullet"/>
      <w:lvlText w:val="•"/>
      <w:lvlJc w:val="left"/>
      <w:pPr>
        <w:ind w:left="2370" w:hanging="284"/>
      </w:pPr>
      <w:rPr>
        <w:rFonts w:hint="default"/>
        <w:lang w:val="pt-PT" w:eastAsia="en-US" w:bidi="ar-SA"/>
      </w:rPr>
    </w:lvl>
    <w:lvl w:ilvl="3" w:tplc="3D429EB2">
      <w:numFmt w:val="bullet"/>
      <w:lvlText w:val="•"/>
      <w:lvlJc w:val="left"/>
      <w:pPr>
        <w:ind w:left="3355" w:hanging="284"/>
      </w:pPr>
      <w:rPr>
        <w:rFonts w:hint="default"/>
        <w:lang w:val="pt-PT" w:eastAsia="en-US" w:bidi="ar-SA"/>
      </w:rPr>
    </w:lvl>
    <w:lvl w:ilvl="4" w:tplc="9536B374">
      <w:numFmt w:val="bullet"/>
      <w:lvlText w:val="•"/>
      <w:lvlJc w:val="left"/>
      <w:pPr>
        <w:ind w:left="4340" w:hanging="284"/>
      </w:pPr>
      <w:rPr>
        <w:rFonts w:hint="default"/>
        <w:lang w:val="pt-PT" w:eastAsia="en-US" w:bidi="ar-SA"/>
      </w:rPr>
    </w:lvl>
    <w:lvl w:ilvl="5" w:tplc="1840D880">
      <w:numFmt w:val="bullet"/>
      <w:lvlText w:val="•"/>
      <w:lvlJc w:val="left"/>
      <w:pPr>
        <w:ind w:left="5325" w:hanging="284"/>
      </w:pPr>
      <w:rPr>
        <w:rFonts w:hint="default"/>
        <w:lang w:val="pt-PT" w:eastAsia="en-US" w:bidi="ar-SA"/>
      </w:rPr>
    </w:lvl>
    <w:lvl w:ilvl="6" w:tplc="23A25A10">
      <w:numFmt w:val="bullet"/>
      <w:lvlText w:val="•"/>
      <w:lvlJc w:val="left"/>
      <w:pPr>
        <w:ind w:left="6310" w:hanging="284"/>
      </w:pPr>
      <w:rPr>
        <w:rFonts w:hint="default"/>
        <w:lang w:val="pt-PT" w:eastAsia="en-US" w:bidi="ar-SA"/>
      </w:rPr>
    </w:lvl>
    <w:lvl w:ilvl="7" w:tplc="9182930A">
      <w:numFmt w:val="bullet"/>
      <w:lvlText w:val="•"/>
      <w:lvlJc w:val="left"/>
      <w:pPr>
        <w:ind w:left="7295" w:hanging="284"/>
      </w:pPr>
      <w:rPr>
        <w:rFonts w:hint="default"/>
        <w:lang w:val="pt-PT" w:eastAsia="en-US" w:bidi="ar-SA"/>
      </w:rPr>
    </w:lvl>
    <w:lvl w:ilvl="8" w:tplc="558C4EE6">
      <w:numFmt w:val="bullet"/>
      <w:lvlText w:val="•"/>
      <w:lvlJc w:val="left"/>
      <w:pPr>
        <w:ind w:left="8280" w:hanging="284"/>
      </w:pPr>
      <w:rPr>
        <w:rFonts w:hint="default"/>
        <w:lang w:val="pt-PT" w:eastAsia="en-US" w:bidi="ar-SA"/>
      </w:rPr>
    </w:lvl>
  </w:abstractNum>
  <w:abstractNum w:abstractNumId="12" w15:restartNumberingAfterBreak="0">
    <w:nsid w:val="2A801E39"/>
    <w:multiLevelType w:val="hybridMultilevel"/>
    <w:tmpl w:val="8A0C4E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ABD4F6A"/>
    <w:multiLevelType w:val="multilevel"/>
    <w:tmpl w:val="F76CB6C4"/>
    <w:lvl w:ilvl="0">
      <w:start w:val="1"/>
      <w:numFmt w:val="decimal"/>
      <w:lvlText w:val="%1."/>
      <w:lvlJc w:val="left"/>
      <w:pPr>
        <w:ind w:left="1778" w:hanging="360"/>
      </w:pPr>
      <w:rPr>
        <w:rFonts w:hint="default"/>
      </w:rPr>
    </w:lvl>
    <w:lvl w:ilvl="1">
      <w:start w:val="1"/>
      <w:numFmt w:val="decimal"/>
      <w:isLgl/>
      <w:lvlText w:val="%1.%2."/>
      <w:lvlJc w:val="left"/>
      <w:pPr>
        <w:ind w:left="2138" w:hanging="72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2498" w:hanging="1080"/>
      </w:pPr>
      <w:rPr>
        <w:rFonts w:hint="default"/>
      </w:rPr>
    </w:lvl>
    <w:lvl w:ilvl="4">
      <w:start w:val="1"/>
      <w:numFmt w:val="decimal"/>
      <w:isLgl/>
      <w:lvlText w:val="%1.%2.%3.%4.%5."/>
      <w:lvlJc w:val="left"/>
      <w:pPr>
        <w:ind w:left="2498" w:hanging="1080"/>
      </w:pPr>
      <w:rPr>
        <w:rFonts w:hint="default"/>
      </w:rPr>
    </w:lvl>
    <w:lvl w:ilvl="5">
      <w:start w:val="1"/>
      <w:numFmt w:val="decimal"/>
      <w:isLgl/>
      <w:lvlText w:val="%1.%2.%3.%4.%5.%6."/>
      <w:lvlJc w:val="left"/>
      <w:pPr>
        <w:ind w:left="2858" w:hanging="1440"/>
      </w:pPr>
      <w:rPr>
        <w:rFonts w:hint="default"/>
      </w:rPr>
    </w:lvl>
    <w:lvl w:ilvl="6">
      <w:start w:val="1"/>
      <w:numFmt w:val="decimal"/>
      <w:isLgl/>
      <w:lvlText w:val="%1.%2.%3.%4.%5.%6.%7."/>
      <w:lvlJc w:val="left"/>
      <w:pPr>
        <w:ind w:left="2858" w:hanging="1440"/>
      </w:pPr>
      <w:rPr>
        <w:rFonts w:hint="default"/>
      </w:rPr>
    </w:lvl>
    <w:lvl w:ilvl="7">
      <w:start w:val="1"/>
      <w:numFmt w:val="decimal"/>
      <w:isLgl/>
      <w:lvlText w:val="%1.%2.%3.%4.%5.%6.%7.%8."/>
      <w:lvlJc w:val="left"/>
      <w:pPr>
        <w:ind w:left="3218" w:hanging="1800"/>
      </w:pPr>
      <w:rPr>
        <w:rFonts w:hint="default"/>
      </w:rPr>
    </w:lvl>
    <w:lvl w:ilvl="8">
      <w:start w:val="1"/>
      <w:numFmt w:val="decimal"/>
      <w:isLgl/>
      <w:lvlText w:val="%1.%2.%3.%4.%5.%6.%7.%8.%9."/>
      <w:lvlJc w:val="left"/>
      <w:pPr>
        <w:ind w:left="3218" w:hanging="1800"/>
      </w:pPr>
      <w:rPr>
        <w:rFonts w:hint="default"/>
      </w:rPr>
    </w:lvl>
  </w:abstractNum>
  <w:abstractNum w:abstractNumId="14" w15:restartNumberingAfterBreak="0">
    <w:nsid w:val="32453713"/>
    <w:multiLevelType w:val="multilevel"/>
    <w:tmpl w:val="20082834"/>
    <w:lvl w:ilvl="0">
      <w:start w:val="7"/>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7BD009C"/>
    <w:multiLevelType w:val="multilevel"/>
    <w:tmpl w:val="2AB4A6D6"/>
    <w:lvl w:ilvl="0">
      <w:start w:val="3"/>
      <w:numFmt w:val="decimal"/>
      <w:lvlText w:val="%1."/>
      <w:lvlJc w:val="left"/>
      <w:pPr>
        <w:ind w:left="339" w:hanging="180"/>
      </w:pPr>
      <w:rPr>
        <w:rFonts w:hint="default"/>
        <w:b/>
        <w:bCs/>
        <w:w w:val="100"/>
        <w:lang w:val="pt-PT" w:eastAsia="en-US" w:bidi="ar-SA"/>
      </w:rPr>
    </w:lvl>
    <w:lvl w:ilvl="1">
      <w:start w:val="1"/>
      <w:numFmt w:val="decimal"/>
      <w:lvlText w:val="%1.%2."/>
      <w:lvlJc w:val="left"/>
      <w:pPr>
        <w:ind w:left="114" w:hanging="315"/>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564" w:hanging="450"/>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1693" w:hanging="450"/>
      </w:pPr>
      <w:rPr>
        <w:rFonts w:hint="default"/>
        <w:lang w:val="pt-PT" w:eastAsia="en-US" w:bidi="ar-SA"/>
      </w:rPr>
    </w:lvl>
    <w:lvl w:ilvl="4">
      <w:numFmt w:val="bullet"/>
      <w:lvlText w:val="•"/>
      <w:lvlJc w:val="left"/>
      <w:pPr>
        <w:ind w:left="2826" w:hanging="450"/>
      </w:pPr>
      <w:rPr>
        <w:rFonts w:hint="default"/>
        <w:lang w:val="pt-PT" w:eastAsia="en-US" w:bidi="ar-SA"/>
      </w:rPr>
    </w:lvl>
    <w:lvl w:ilvl="5">
      <w:numFmt w:val="bullet"/>
      <w:lvlText w:val="•"/>
      <w:lvlJc w:val="left"/>
      <w:pPr>
        <w:ind w:left="3959" w:hanging="450"/>
      </w:pPr>
      <w:rPr>
        <w:rFonts w:hint="default"/>
        <w:lang w:val="pt-PT" w:eastAsia="en-US" w:bidi="ar-SA"/>
      </w:rPr>
    </w:lvl>
    <w:lvl w:ilvl="6">
      <w:numFmt w:val="bullet"/>
      <w:lvlText w:val="•"/>
      <w:lvlJc w:val="left"/>
      <w:pPr>
        <w:ind w:left="5092" w:hanging="450"/>
      </w:pPr>
      <w:rPr>
        <w:rFonts w:hint="default"/>
        <w:lang w:val="pt-PT" w:eastAsia="en-US" w:bidi="ar-SA"/>
      </w:rPr>
    </w:lvl>
    <w:lvl w:ilvl="7">
      <w:numFmt w:val="bullet"/>
      <w:lvlText w:val="•"/>
      <w:lvlJc w:val="left"/>
      <w:pPr>
        <w:ind w:left="6226" w:hanging="450"/>
      </w:pPr>
      <w:rPr>
        <w:rFonts w:hint="default"/>
        <w:lang w:val="pt-PT" w:eastAsia="en-US" w:bidi="ar-SA"/>
      </w:rPr>
    </w:lvl>
    <w:lvl w:ilvl="8">
      <w:numFmt w:val="bullet"/>
      <w:lvlText w:val="•"/>
      <w:lvlJc w:val="left"/>
      <w:pPr>
        <w:ind w:left="7359" w:hanging="450"/>
      </w:pPr>
      <w:rPr>
        <w:rFonts w:hint="default"/>
        <w:lang w:val="pt-PT" w:eastAsia="en-US" w:bidi="ar-SA"/>
      </w:rPr>
    </w:lvl>
  </w:abstractNum>
  <w:abstractNum w:abstractNumId="17" w15:restartNumberingAfterBreak="0">
    <w:nsid w:val="3C8B5BF8"/>
    <w:multiLevelType w:val="multilevel"/>
    <w:tmpl w:val="1EAC311E"/>
    <w:lvl w:ilvl="0">
      <w:start w:val="1"/>
      <w:numFmt w:val="decimal"/>
      <w:lvlText w:val="%1."/>
      <w:lvlJc w:val="left"/>
      <w:pPr>
        <w:ind w:left="360" w:hanging="360"/>
      </w:pPr>
      <w:rPr>
        <w:b/>
        <w:bCs/>
      </w:rPr>
    </w:lvl>
    <w:lvl w:ilvl="1">
      <w:start w:val="1"/>
      <w:numFmt w:val="decimal"/>
      <w:lvlText w:val="%1.%2."/>
      <w:lvlJc w:val="left"/>
      <w:pPr>
        <w:ind w:left="792" w:hanging="432"/>
      </w:pPr>
      <w:rPr>
        <w:b/>
        <w:sz w:val="24"/>
        <w:szCs w:val="24"/>
      </w:rPr>
    </w:lvl>
    <w:lvl w:ilvl="2">
      <w:start w:val="1"/>
      <w:numFmt w:val="decimal"/>
      <w:lvlText w:val="%1.%2.%3."/>
      <w:lvlJc w:val="left"/>
      <w:pPr>
        <w:ind w:left="1224" w:hanging="504"/>
      </w:pPr>
      <w:rPr>
        <w:rFonts w:ascii="Times New Roman" w:hAnsi="Times New Roman" w:cs="Times New Roman" w:hint="default"/>
        <w:b/>
        <w:bCs/>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DF64F0B"/>
    <w:multiLevelType w:val="multilevel"/>
    <w:tmpl w:val="6E9E3A80"/>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723516E"/>
    <w:multiLevelType w:val="hybridMultilevel"/>
    <w:tmpl w:val="D292A2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AF84ADC"/>
    <w:multiLevelType w:val="multilevel"/>
    <w:tmpl w:val="6E9E3A80"/>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2" w15:restartNumberingAfterBreak="0">
    <w:nsid w:val="4D627D5E"/>
    <w:multiLevelType w:val="multilevel"/>
    <w:tmpl w:val="CB7E2DCC"/>
    <w:lvl w:ilvl="0">
      <w:start w:val="2"/>
      <w:numFmt w:val="decimal"/>
      <w:lvlText w:val="%1."/>
      <w:lvlJc w:val="left"/>
      <w:pPr>
        <w:ind w:left="900" w:hanging="900"/>
      </w:pPr>
      <w:rPr>
        <w:rFonts w:hint="default"/>
      </w:rPr>
    </w:lvl>
    <w:lvl w:ilvl="1">
      <w:start w:val="2"/>
      <w:numFmt w:val="decimal"/>
      <w:lvlText w:val="%1.%2."/>
      <w:lvlJc w:val="left"/>
      <w:pPr>
        <w:ind w:left="900" w:hanging="900"/>
      </w:pPr>
      <w:rPr>
        <w:rFonts w:hint="default"/>
      </w:rPr>
    </w:lvl>
    <w:lvl w:ilvl="2">
      <w:start w:val="2"/>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8A3339C"/>
    <w:multiLevelType w:val="multilevel"/>
    <w:tmpl w:val="961AE8DC"/>
    <w:lvl w:ilvl="0">
      <w:start w:val="1"/>
      <w:numFmt w:val="decimal"/>
      <w:lvlText w:val="%1."/>
      <w:lvlJc w:val="left"/>
      <w:pPr>
        <w:ind w:left="360" w:hanging="360"/>
      </w:pPr>
      <w:rPr>
        <w:rFonts w:hint="default"/>
        <w:b w:val="0"/>
        <w:color w:val="auto"/>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66285033"/>
    <w:multiLevelType w:val="multilevel"/>
    <w:tmpl w:val="0E867A5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6C613C6"/>
    <w:multiLevelType w:val="multilevel"/>
    <w:tmpl w:val="CD2822F4"/>
    <w:lvl w:ilvl="0">
      <w:start w:val="1"/>
      <w:numFmt w:val="decimal"/>
      <w:lvlText w:val="%1."/>
      <w:lvlJc w:val="left"/>
      <w:pPr>
        <w:ind w:left="1778" w:hanging="360"/>
      </w:pPr>
      <w:rPr>
        <w:rFonts w:hint="default"/>
        <w:b/>
        <w:bCs w:val="0"/>
      </w:rPr>
    </w:lvl>
    <w:lvl w:ilvl="1">
      <w:start w:val="1"/>
      <w:numFmt w:val="decimal"/>
      <w:isLgl/>
      <w:lvlText w:val="%1.%2."/>
      <w:lvlJc w:val="left"/>
      <w:pPr>
        <w:ind w:left="2138" w:hanging="720"/>
      </w:pPr>
      <w:rPr>
        <w:rFonts w:hint="default"/>
        <w:b w:val="0"/>
        <w:bCs/>
      </w:rPr>
    </w:lvl>
    <w:lvl w:ilvl="2">
      <w:start w:val="1"/>
      <w:numFmt w:val="decimal"/>
      <w:isLgl/>
      <w:lvlText w:val="%1.%2.%3."/>
      <w:lvlJc w:val="left"/>
      <w:pPr>
        <w:ind w:left="2138" w:hanging="720"/>
      </w:pPr>
      <w:rPr>
        <w:rFonts w:hint="default"/>
      </w:rPr>
    </w:lvl>
    <w:lvl w:ilvl="3">
      <w:start w:val="1"/>
      <w:numFmt w:val="decimal"/>
      <w:isLgl/>
      <w:lvlText w:val="%1.%2.%3.%4."/>
      <w:lvlJc w:val="left"/>
      <w:pPr>
        <w:ind w:left="2498" w:hanging="1080"/>
      </w:pPr>
      <w:rPr>
        <w:rFonts w:hint="default"/>
      </w:rPr>
    </w:lvl>
    <w:lvl w:ilvl="4">
      <w:start w:val="1"/>
      <w:numFmt w:val="decimal"/>
      <w:isLgl/>
      <w:lvlText w:val="%1.%2.%3.%4.%5."/>
      <w:lvlJc w:val="left"/>
      <w:pPr>
        <w:ind w:left="2498" w:hanging="1080"/>
      </w:pPr>
      <w:rPr>
        <w:rFonts w:hint="default"/>
      </w:rPr>
    </w:lvl>
    <w:lvl w:ilvl="5">
      <w:start w:val="1"/>
      <w:numFmt w:val="decimal"/>
      <w:isLgl/>
      <w:lvlText w:val="%1.%2.%3.%4.%5.%6."/>
      <w:lvlJc w:val="left"/>
      <w:pPr>
        <w:ind w:left="2858" w:hanging="1440"/>
      </w:pPr>
      <w:rPr>
        <w:rFonts w:hint="default"/>
      </w:rPr>
    </w:lvl>
    <w:lvl w:ilvl="6">
      <w:start w:val="1"/>
      <w:numFmt w:val="decimal"/>
      <w:isLgl/>
      <w:lvlText w:val="%1.%2.%3.%4.%5.%6.%7."/>
      <w:lvlJc w:val="left"/>
      <w:pPr>
        <w:ind w:left="2858" w:hanging="1440"/>
      </w:pPr>
      <w:rPr>
        <w:rFonts w:hint="default"/>
      </w:rPr>
    </w:lvl>
    <w:lvl w:ilvl="7">
      <w:start w:val="1"/>
      <w:numFmt w:val="decimal"/>
      <w:isLgl/>
      <w:lvlText w:val="%1.%2.%3.%4.%5.%6.%7.%8."/>
      <w:lvlJc w:val="left"/>
      <w:pPr>
        <w:ind w:left="3218" w:hanging="1800"/>
      </w:pPr>
      <w:rPr>
        <w:rFonts w:hint="default"/>
      </w:rPr>
    </w:lvl>
    <w:lvl w:ilvl="8">
      <w:start w:val="1"/>
      <w:numFmt w:val="decimal"/>
      <w:isLgl/>
      <w:lvlText w:val="%1.%2.%3.%4.%5.%6.%7.%8.%9."/>
      <w:lvlJc w:val="left"/>
      <w:pPr>
        <w:ind w:left="3218" w:hanging="1800"/>
      </w:pPr>
      <w:rPr>
        <w:rFonts w:hint="default"/>
      </w:rPr>
    </w:lvl>
  </w:abstractNum>
  <w:abstractNum w:abstractNumId="2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844498F"/>
    <w:multiLevelType w:val="multilevel"/>
    <w:tmpl w:val="961AE8DC"/>
    <w:lvl w:ilvl="0">
      <w:start w:val="1"/>
      <w:numFmt w:val="decimal"/>
      <w:lvlText w:val="%1."/>
      <w:lvlJc w:val="left"/>
      <w:pPr>
        <w:ind w:left="360" w:hanging="360"/>
      </w:pPr>
      <w:rPr>
        <w:rFonts w:hint="default"/>
        <w:b w:val="0"/>
        <w:color w:val="auto"/>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9" w15:restartNumberingAfterBreak="0">
    <w:nsid w:val="685E1C3A"/>
    <w:multiLevelType w:val="multilevel"/>
    <w:tmpl w:val="0DF6F85C"/>
    <w:lvl w:ilvl="0">
      <w:start w:val="9"/>
      <w:numFmt w:val="decimal"/>
      <w:lvlText w:val="%1."/>
      <w:lvlJc w:val="left"/>
      <w:pPr>
        <w:ind w:left="504" w:hanging="504"/>
      </w:pPr>
      <w:rPr>
        <w:rFonts w:hint="default"/>
        <w:sz w:val="24"/>
        <w:szCs w:val="24"/>
      </w:rPr>
    </w:lvl>
    <w:lvl w:ilvl="1">
      <w:start w:val="1"/>
      <w:numFmt w:val="decimal"/>
      <w:lvlText w:val="%1.%2."/>
      <w:lvlJc w:val="left"/>
      <w:pPr>
        <w:ind w:left="684" w:hanging="504"/>
      </w:pPr>
      <w:rPr>
        <w:rFonts w:hint="default"/>
        <w:b/>
        <w:bCs/>
        <w:sz w:val="24"/>
        <w:szCs w:val="24"/>
      </w:rPr>
    </w:lvl>
    <w:lvl w:ilvl="2">
      <w:start w:val="1"/>
      <w:numFmt w:val="decimal"/>
      <w:lvlText w:val="%1.%2.%3."/>
      <w:lvlJc w:val="left"/>
      <w:pPr>
        <w:ind w:left="1080" w:hanging="720"/>
      </w:pPr>
      <w:rPr>
        <w:rFonts w:hint="default"/>
        <w:b/>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0" w15:restartNumberingAfterBreak="0">
    <w:nsid w:val="70733FEB"/>
    <w:multiLevelType w:val="hybridMultilevel"/>
    <w:tmpl w:val="2B4ED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1BF0442"/>
    <w:multiLevelType w:val="multilevel"/>
    <w:tmpl w:val="F76CB6C4"/>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2" w15:restartNumberingAfterBreak="0">
    <w:nsid w:val="74715D1D"/>
    <w:multiLevelType w:val="multilevel"/>
    <w:tmpl w:val="CD2822F4"/>
    <w:lvl w:ilvl="0">
      <w:start w:val="1"/>
      <w:numFmt w:val="decimal"/>
      <w:lvlText w:val="%1."/>
      <w:lvlJc w:val="left"/>
      <w:pPr>
        <w:ind w:left="1080" w:hanging="360"/>
      </w:pPr>
      <w:rPr>
        <w:rFonts w:hint="default"/>
        <w:b/>
        <w:bCs w:val="0"/>
      </w:rPr>
    </w:lvl>
    <w:lvl w:ilvl="1">
      <w:start w:val="1"/>
      <w:numFmt w:val="decimal"/>
      <w:isLgl/>
      <w:lvlText w:val="%1.%2."/>
      <w:lvlJc w:val="left"/>
      <w:pPr>
        <w:ind w:left="1440" w:hanging="720"/>
      </w:pPr>
      <w:rPr>
        <w:rFonts w:hint="default"/>
        <w:b w:val="0"/>
        <w:bCs/>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3" w15:restartNumberingAfterBreak="0">
    <w:nsid w:val="74813FA1"/>
    <w:multiLevelType w:val="multilevel"/>
    <w:tmpl w:val="F76CB6C4"/>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5" w15:restartNumberingAfterBreak="0">
    <w:nsid w:val="7AAB44F2"/>
    <w:multiLevelType w:val="multilevel"/>
    <w:tmpl w:val="8528F59E"/>
    <w:lvl w:ilvl="0">
      <w:start w:val="2"/>
      <w:numFmt w:val="decimal"/>
      <w:lvlText w:val="%1."/>
      <w:lvlJc w:val="left"/>
      <w:pPr>
        <w:ind w:left="900" w:hanging="900"/>
      </w:pPr>
      <w:rPr>
        <w:rFonts w:hint="default"/>
      </w:rPr>
    </w:lvl>
    <w:lvl w:ilvl="1">
      <w:start w:val="2"/>
      <w:numFmt w:val="decimal"/>
      <w:lvlText w:val="%1.%2."/>
      <w:lvlJc w:val="left"/>
      <w:pPr>
        <w:ind w:left="900" w:hanging="900"/>
      </w:pPr>
      <w:rPr>
        <w:rFonts w:hint="default"/>
      </w:rPr>
    </w:lvl>
    <w:lvl w:ilvl="2">
      <w:start w:val="2"/>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EC22A0C"/>
    <w:multiLevelType w:val="hybridMultilevel"/>
    <w:tmpl w:val="9F0C225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803038539">
    <w:abstractNumId w:val="8"/>
  </w:num>
  <w:num w:numId="2" w16cid:durableId="1484734848">
    <w:abstractNumId w:val="14"/>
  </w:num>
  <w:num w:numId="3" w16cid:durableId="2138449365">
    <w:abstractNumId w:val="25"/>
  </w:num>
  <w:num w:numId="4" w16cid:durableId="913003842">
    <w:abstractNumId w:val="0"/>
  </w:num>
  <w:num w:numId="5" w16cid:durableId="301740146">
    <w:abstractNumId w:val="34"/>
  </w:num>
  <w:num w:numId="6" w16cid:durableId="167792781">
    <w:abstractNumId w:val="36"/>
  </w:num>
  <w:num w:numId="7" w16cid:durableId="1303119175">
    <w:abstractNumId w:val="19"/>
  </w:num>
  <w:num w:numId="8" w16cid:durableId="53741907">
    <w:abstractNumId w:val="15"/>
  </w:num>
  <w:num w:numId="9" w16cid:durableId="381566408">
    <w:abstractNumId w:val="23"/>
  </w:num>
  <w:num w:numId="10" w16cid:durableId="1102996949">
    <w:abstractNumId w:val="27"/>
  </w:num>
  <w:num w:numId="11" w16cid:durableId="1356078687">
    <w:abstractNumId w:val="17"/>
  </w:num>
  <w:num w:numId="12" w16cid:durableId="876283976">
    <w:abstractNumId w:val="29"/>
  </w:num>
  <w:num w:numId="13" w16cid:durableId="990719030">
    <w:abstractNumId w:val="37"/>
  </w:num>
  <w:num w:numId="14" w16cid:durableId="1839927311">
    <w:abstractNumId w:val="1"/>
  </w:num>
  <w:num w:numId="15" w16cid:durableId="598874462">
    <w:abstractNumId w:val="24"/>
  </w:num>
  <w:num w:numId="16" w16cid:durableId="20520706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05879653">
    <w:abstractNumId w:val="18"/>
  </w:num>
  <w:num w:numId="18" w16cid:durableId="1234782685">
    <w:abstractNumId w:val="21"/>
  </w:num>
  <w:num w:numId="19" w16cid:durableId="1449397485">
    <w:abstractNumId w:val="30"/>
  </w:num>
  <w:num w:numId="20" w16cid:durableId="2057309866">
    <w:abstractNumId w:val="11"/>
  </w:num>
  <w:num w:numId="21" w16cid:durableId="668600737">
    <w:abstractNumId w:val="9"/>
  </w:num>
  <w:num w:numId="22" w16cid:durableId="152642684">
    <w:abstractNumId w:val="32"/>
  </w:num>
  <w:num w:numId="23" w16cid:durableId="146820805">
    <w:abstractNumId w:val="13"/>
  </w:num>
  <w:num w:numId="24" w16cid:durableId="1836844208">
    <w:abstractNumId w:val="31"/>
  </w:num>
  <w:num w:numId="25" w16cid:durableId="769275409">
    <w:abstractNumId w:val="6"/>
  </w:num>
  <w:num w:numId="26" w16cid:durableId="456222788">
    <w:abstractNumId w:val="33"/>
  </w:num>
  <w:num w:numId="27" w16cid:durableId="1521896863">
    <w:abstractNumId w:val="3"/>
  </w:num>
  <w:num w:numId="28" w16cid:durableId="1541742042">
    <w:abstractNumId w:val="28"/>
  </w:num>
  <w:num w:numId="29" w16cid:durableId="1617785765">
    <w:abstractNumId w:val="26"/>
  </w:num>
  <w:num w:numId="30" w16cid:durableId="969700981">
    <w:abstractNumId w:val="12"/>
  </w:num>
  <w:num w:numId="31" w16cid:durableId="1504126440">
    <w:abstractNumId w:val="20"/>
  </w:num>
  <w:num w:numId="32" w16cid:durableId="1171987238">
    <w:abstractNumId w:val="10"/>
  </w:num>
  <w:num w:numId="33" w16cid:durableId="1987078786">
    <w:abstractNumId w:val="4"/>
  </w:num>
  <w:num w:numId="34" w16cid:durableId="793989239">
    <w:abstractNumId w:val="16"/>
  </w:num>
  <w:num w:numId="35" w16cid:durableId="17178480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23817173">
    <w:abstractNumId w:val="2"/>
  </w:num>
  <w:num w:numId="37" w16cid:durableId="943734836">
    <w:abstractNumId w:val="22"/>
  </w:num>
  <w:num w:numId="38" w16cid:durableId="533007067">
    <w:abstractNumId w:val="35"/>
  </w:num>
  <w:num w:numId="39" w16cid:durableId="2414539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4A3"/>
    <w:rsid w:val="000020FB"/>
    <w:rsid w:val="00006440"/>
    <w:rsid w:val="000160F6"/>
    <w:rsid w:val="00021A6B"/>
    <w:rsid w:val="00037362"/>
    <w:rsid w:val="000538D0"/>
    <w:rsid w:val="000543E1"/>
    <w:rsid w:val="00062FE7"/>
    <w:rsid w:val="0006322A"/>
    <w:rsid w:val="00063CFA"/>
    <w:rsid w:val="00092337"/>
    <w:rsid w:val="0009748F"/>
    <w:rsid w:val="000A3B81"/>
    <w:rsid w:val="000A4930"/>
    <w:rsid w:val="000A7676"/>
    <w:rsid w:val="000B1F0A"/>
    <w:rsid w:val="000E657C"/>
    <w:rsid w:val="000F0861"/>
    <w:rsid w:val="000F11D9"/>
    <w:rsid w:val="000F16A5"/>
    <w:rsid w:val="000F79D1"/>
    <w:rsid w:val="000F7FDD"/>
    <w:rsid w:val="00122308"/>
    <w:rsid w:val="001314F0"/>
    <w:rsid w:val="00135762"/>
    <w:rsid w:val="00137781"/>
    <w:rsid w:val="00150CB6"/>
    <w:rsid w:val="001671B5"/>
    <w:rsid w:val="00183CCF"/>
    <w:rsid w:val="00187D2C"/>
    <w:rsid w:val="00195A35"/>
    <w:rsid w:val="001966B5"/>
    <w:rsid w:val="001A1BC0"/>
    <w:rsid w:val="001A1F4B"/>
    <w:rsid w:val="001A1FB7"/>
    <w:rsid w:val="001A67E7"/>
    <w:rsid w:val="001B39D6"/>
    <w:rsid w:val="001B3DE4"/>
    <w:rsid w:val="001E668D"/>
    <w:rsid w:val="00204D2A"/>
    <w:rsid w:val="00215F4A"/>
    <w:rsid w:val="002219F8"/>
    <w:rsid w:val="00224278"/>
    <w:rsid w:val="002439F9"/>
    <w:rsid w:val="00245A2C"/>
    <w:rsid w:val="002475F1"/>
    <w:rsid w:val="00251E16"/>
    <w:rsid w:val="002557A9"/>
    <w:rsid w:val="00274BEB"/>
    <w:rsid w:val="00276268"/>
    <w:rsid w:val="002803A3"/>
    <w:rsid w:val="002A360E"/>
    <w:rsid w:val="002A7F54"/>
    <w:rsid w:val="002C29C1"/>
    <w:rsid w:val="002C2E50"/>
    <w:rsid w:val="002D1BEB"/>
    <w:rsid w:val="002D48F5"/>
    <w:rsid w:val="002E0B13"/>
    <w:rsid w:val="002E3155"/>
    <w:rsid w:val="002E48E3"/>
    <w:rsid w:val="002E5A8E"/>
    <w:rsid w:val="002E797A"/>
    <w:rsid w:val="0030664F"/>
    <w:rsid w:val="0031057E"/>
    <w:rsid w:val="003134B3"/>
    <w:rsid w:val="003147E5"/>
    <w:rsid w:val="00333F8D"/>
    <w:rsid w:val="0034135F"/>
    <w:rsid w:val="00353758"/>
    <w:rsid w:val="00354444"/>
    <w:rsid w:val="00354796"/>
    <w:rsid w:val="00361059"/>
    <w:rsid w:val="00372BC8"/>
    <w:rsid w:val="00380376"/>
    <w:rsid w:val="003839BD"/>
    <w:rsid w:val="00383F69"/>
    <w:rsid w:val="0038493A"/>
    <w:rsid w:val="003A2DC5"/>
    <w:rsid w:val="003A713B"/>
    <w:rsid w:val="003B161F"/>
    <w:rsid w:val="003B2EB1"/>
    <w:rsid w:val="003B5DD8"/>
    <w:rsid w:val="003B6686"/>
    <w:rsid w:val="003B6F8E"/>
    <w:rsid w:val="003B7197"/>
    <w:rsid w:val="003C43F7"/>
    <w:rsid w:val="003D7B1E"/>
    <w:rsid w:val="003F37A8"/>
    <w:rsid w:val="003F69C9"/>
    <w:rsid w:val="00403315"/>
    <w:rsid w:val="00406F13"/>
    <w:rsid w:val="004113DC"/>
    <w:rsid w:val="00412D64"/>
    <w:rsid w:val="00422C4A"/>
    <w:rsid w:val="00427224"/>
    <w:rsid w:val="00445680"/>
    <w:rsid w:val="00464D86"/>
    <w:rsid w:val="00476CFA"/>
    <w:rsid w:val="004807F3"/>
    <w:rsid w:val="00487B66"/>
    <w:rsid w:val="004A3DFA"/>
    <w:rsid w:val="004A527F"/>
    <w:rsid w:val="004A57DB"/>
    <w:rsid w:val="004A6BBE"/>
    <w:rsid w:val="004B5731"/>
    <w:rsid w:val="004B6CBE"/>
    <w:rsid w:val="004C34CD"/>
    <w:rsid w:val="004D6A11"/>
    <w:rsid w:val="004F5675"/>
    <w:rsid w:val="004F7F69"/>
    <w:rsid w:val="0050129D"/>
    <w:rsid w:val="00517C5A"/>
    <w:rsid w:val="00527642"/>
    <w:rsid w:val="005301C2"/>
    <w:rsid w:val="00537F49"/>
    <w:rsid w:val="005508AF"/>
    <w:rsid w:val="00554FB2"/>
    <w:rsid w:val="00566ACA"/>
    <w:rsid w:val="00570420"/>
    <w:rsid w:val="00590AC4"/>
    <w:rsid w:val="005A0385"/>
    <w:rsid w:val="005A044C"/>
    <w:rsid w:val="005A1142"/>
    <w:rsid w:val="005A3702"/>
    <w:rsid w:val="005D1256"/>
    <w:rsid w:val="005D4362"/>
    <w:rsid w:val="005E097B"/>
    <w:rsid w:val="005E62A4"/>
    <w:rsid w:val="005F209B"/>
    <w:rsid w:val="006009C5"/>
    <w:rsid w:val="00607C05"/>
    <w:rsid w:val="00612878"/>
    <w:rsid w:val="00622CBD"/>
    <w:rsid w:val="00623D12"/>
    <w:rsid w:val="00644DC0"/>
    <w:rsid w:val="006503A6"/>
    <w:rsid w:val="00683FD2"/>
    <w:rsid w:val="00685FC6"/>
    <w:rsid w:val="00695942"/>
    <w:rsid w:val="006967CC"/>
    <w:rsid w:val="006A4F22"/>
    <w:rsid w:val="006C6ADB"/>
    <w:rsid w:val="006E52E8"/>
    <w:rsid w:val="006E557C"/>
    <w:rsid w:val="006F1A26"/>
    <w:rsid w:val="006F76E4"/>
    <w:rsid w:val="00703CA0"/>
    <w:rsid w:val="00712347"/>
    <w:rsid w:val="007158F4"/>
    <w:rsid w:val="0071782B"/>
    <w:rsid w:val="00724DFA"/>
    <w:rsid w:val="0072672D"/>
    <w:rsid w:val="00737318"/>
    <w:rsid w:val="0074574B"/>
    <w:rsid w:val="00753D8A"/>
    <w:rsid w:val="007557B9"/>
    <w:rsid w:val="00756E5B"/>
    <w:rsid w:val="0076201A"/>
    <w:rsid w:val="0076617B"/>
    <w:rsid w:val="00772C63"/>
    <w:rsid w:val="00773E77"/>
    <w:rsid w:val="007749F1"/>
    <w:rsid w:val="00783DBF"/>
    <w:rsid w:val="0078748F"/>
    <w:rsid w:val="007A750C"/>
    <w:rsid w:val="007B0419"/>
    <w:rsid w:val="007B432B"/>
    <w:rsid w:val="007C19AA"/>
    <w:rsid w:val="007C3C8D"/>
    <w:rsid w:val="007D4C8F"/>
    <w:rsid w:val="007E6EE3"/>
    <w:rsid w:val="008070C8"/>
    <w:rsid w:val="008114A3"/>
    <w:rsid w:val="00816BFC"/>
    <w:rsid w:val="0082728F"/>
    <w:rsid w:val="00840A15"/>
    <w:rsid w:val="00841F93"/>
    <w:rsid w:val="00850DAB"/>
    <w:rsid w:val="0085158E"/>
    <w:rsid w:val="00857DD2"/>
    <w:rsid w:val="00862D7C"/>
    <w:rsid w:val="00874765"/>
    <w:rsid w:val="00876219"/>
    <w:rsid w:val="00883739"/>
    <w:rsid w:val="008845CD"/>
    <w:rsid w:val="00884697"/>
    <w:rsid w:val="0088603C"/>
    <w:rsid w:val="008916BD"/>
    <w:rsid w:val="008B05E8"/>
    <w:rsid w:val="008B0669"/>
    <w:rsid w:val="008C3556"/>
    <w:rsid w:val="008C427D"/>
    <w:rsid w:val="008E5542"/>
    <w:rsid w:val="008E5577"/>
    <w:rsid w:val="008F0BC7"/>
    <w:rsid w:val="00906549"/>
    <w:rsid w:val="00913B09"/>
    <w:rsid w:val="00921467"/>
    <w:rsid w:val="00923845"/>
    <w:rsid w:val="0093012F"/>
    <w:rsid w:val="00934324"/>
    <w:rsid w:val="00945239"/>
    <w:rsid w:val="00947A3D"/>
    <w:rsid w:val="009541D0"/>
    <w:rsid w:val="00966920"/>
    <w:rsid w:val="00977410"/>
    <w:rsid w:val="00981DF2"/>
    <w:rsid w:val="00985848"/>
    <w:rsid w:val="009862EF"/>
    <w:rsid w:val="00994A4D"/>
    <w:rsid w:val="009C6025"/>
    <w:rsid w:val="009E61B8"/>
    <w:rsid w:val="00A03260"/>
    <w:rsid w:val="00A037FA"/>
    <w:rsid w:val="00A051C7"/>
    <w:rsid w:val="00A107E1"/>
    <w:rsid w:val="00A11EF6"/>
    <w:rsid w:val="00A12F00"/>
    <w:rsid w:val="00A148A7"/>
    <w:rsid w:val="00A20CF0"/>
    <w:rsid w:val="00A74DB0"/>
    <w:rsid w:val="00A82DCF"/>
    <w:rsid w:val="00AA1B90"/>
    <w:rsid w:val="00AB2A83"/>
    <w:rsid w:val="00AB342F"/>
    <w:rsid w:val="00AB3BAA"/>
    <w:rsid w:val="00AB7A6D"/>
    <w:rsid w:val="00AB7B29"/>
    <w:rsid w:val="00AC3175"/>
    <w:rsid w:val="00AC59E0"/>
    <w:rsid w:val="00AD35D4"/>
    <w:rsid w:val="00AE3F72"/>
    <w:rsid w:val="00AF2428"/>
    <w:rsid w:val="00AF4059"/>
    <w:rsid w:val="00AF4524"/>
    <w:rsid w:val="00B0034E"/>
    <w:rsid w:val="00B07A35"/>
    <w:rsid w:val="00B51C15"/>
    <w:rsid w:val="00B73018"/>
    <w:rsid w:val="00B81597"/>
    <w:rsid w:val="00B84E1F"/>
    <w:rsid w:val="00B85791"/>
    <w:rsid w:val="00BB3071"/>
    <w:rsid w:val="00BB4C96"/>
    <w:rsid w:val="00BB4FBB"/>
    <w:rsid w:val="00BD07BD"/>
    <w:rsid w:val="00BD18F6"/>
    <w:rsid w:val="00BD4480"/>
    <w:rsid w:val="00BD610F"/>
    <w:rsid w:val="00BF6CF4"/>
    <w:rsid w:val="00C01DEC"/>
    <w:rsid w:val="00C31465"/>
    <w:rsid w:val="00C32D38"/>
    <w:rsid w:val="00C4043D"/>
    <w:rsid w:val="00C57147"/>
    <w:rsid w:val="00C627A2"/>
    <w:rsid w:val="00C63105"/>
    <w:rsid w:val="00C77CFB"/>
    <w:rsid w:val="00C94C8E"/>
    <w:rsid w:val="00CA22C7"/>
    <w:rsid w:val="00CA2AC4"/>
    <w:rsid w:val="00CB5A67"/>
    <w:rsid w:val="00CB7CE0"/>
    <w:rsid w:val="00CC2C44"/>
    <w:rsid w:val="00CC46B9"/>
    <w:rsid w:val="00CE0322"/>
    <w:rsid w:val="00CF7206"/>
    <w:rsid w:val="00D029B5"/>
    <w:rsid w:val="00D11C68"/>
    <w:rsid w:val="00D12BDA"/>
    <w:rsid w:val="00D16A2B"/>
    <w:rsid w:val="00D3156D"/>
    <w:rsid w:val="00D80A1E"/>
    <w:rsid w:val="00D816AC"/>
    <w:rsid w:val="00D81CD7"/>
    <w:rsid w:val="00D847E3"/>
    <w:rsid w:val="00D873E5"/>
    <w:rsid w:val="00D945CC"/>
    <w:rsid w:val="00D95555"/>
    <w:rsid w:val="00DA1668"/>
    <w:rsid w:val="00DA3A5A"/>
    <w:rsid w:val="00DA4B36"/>
    <w:rsid w:val="00DA4D30"/>
    <w:rsid w:val="00DB1EA3"/>
    <w:rsid w:val="00DD40FB"/>
    <w:rsid w:val="00DD7B4D"/>
    <w:rsid w:val="00DE132D"/>
    <w:rsid w:val="00DE6ED8"/>
    <w:rsid w:val="00DF0526"/>
    <w:rsid w:val="00E13EC8"/>
    <w:rsid w:val="00E2149F"/>
    <w:rsid w:val="00E27876"/>
    <w:rsid w:val="00E3749A"/>
    <w:rsid w:val="00E42473"/>
    <w:rsid w:val="00E64E1F"/>
    <w:rsid w:val="00E82C68"/>
    <w:rsid w:val="00E87D02"/>
    <w:rsid w:val="00EA6F65"/>
    <w:rsid w:val="00ED33E3"/>
    <w:rsid w:val="00ED5D60"/>
    <w:rsid w:val="00ED7560"/>
    <w:rsid w:val="00EE37FD"/>
    <w:rsid w:val="00EE7E4E"/>
    <w:rsid w:val="00EF5ECE"/>
    <w:rsid w:val="00F10444"/>
    <w:rsid w:val="00F14094"/>
    <w:rsid w:val="00F211D1"/>
    <w:rsid w:val="00F35E26"/>
    <w:rsid w:val="00F46A0B"/>
    <w:rsid w:val="00F4782D"/>
    <w:rsid w:val="00F55F33"/>
    <w:rsid w:val="00F70AA4"/>
    <w:rsid w:val="00F721E4"/>
    <w:rsid w:val="00F7571F"/>
    <w:rsid w:val="00F81B9F"/>
    <w:rsid w:val="00F87B94"/>
    <w:rsid w:val="00F929A2"/>
    <w:rsid w:val="00F9320A"/>
    <w:rsid w:val="00FA0054"/>
    <w:rsid w:val="00FB0844"/>
    <w:rsid w:val="00FB1091"/>
    <w:rsid w:val="00FB5EC7"/>
    <w:rsid w:val="00FB644E"/>
    <w:rsid w:val="00FF221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EF8E3E"/>
  <w15:docId w15:val="{6A4FC631-9A09-441F-9DCF-4B2AB1E14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14A3"/>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8114A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FA0054"/>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semiHidden/>
    <w:unhideWhenUsed/>
    <w:qFormat/>
    <w:rsid w:val="00570420"/>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semiHidden/>
    <w:unhideWhenUsed/>
    <w:qFormat/>
    <w:rsid w:val="00FA0054"/>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FA0054"/>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114A3"/>
    <w:rPr>
      <w:rFonts w:asciiTheme="majorHAnsi" w:eastAsiaTheme="majorEastAsia" w:hAnsiTheme="majorHAnsi" w:cstheme="majorBidi"/>
      <w:b/>
      <w:bCs/>
      <w:color w:val="365F91" w:themeColor="accent1" w:themeShade="BF"/>
      <w:sz w:val="28"/>
      <w:szCs w:val="28"/>
      <w:lang w:eastAsia="pt-BR"/>
    </w:rPr>
  </w:style>
  <w:style w:type="character" w:customStyle="1" w:styleId="Ttulo3Char">
    <w:name w:val="Título 3 Char"/>
    <w:basedOn w:val="Fontepargpadro"/>
    <w:link w:val="Ttulo3"/>
    <w:uiPriority w:val="9"/>
    <w:semiHidden/>
    <w:rsid w:val="00570420"/>
    <w:rPr>
      <w:rFonts w:asciiTheme="majorHAnsi" w:eastAsiaTheme="majorEastAsia" w:hAnsiTheme="majorHAnsi" w:cstheme="majorBidi"/>
      <w:b/>
      <w:bCs/>
      <w:color w:val="4F81BD" w:themeColor="accent1"/>
      <w:sz w:val="24"/>
      <w:szCs w:val="24"/>
      <w:lang w:eastAsia="pt-BR"/>
    </w:rPr>
  </w:style>
  <w:style w:type="paragraph" w:customStyle="1" w:styleId="Default">
    <w:name w:val="Default"/>
    <w:rsid w:val="008114A3"/>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PargrafodaLista">
    <w:name w:val="List Paragraph"/>
    <w:aliases w:val="List I Paragraph"/>
    <w:basedOn w:val="Normal"/>
    <w:link w:val="PargrafodaListaChar"/>
    <w:uiPriority w:val="1"/>
    <w:qFormat/>
    <w:rsid w:val="008114A3"/>
    <w:pPr>
      <w:ind w:left="708"/>
    </w:pPr>
  </w:style>
  <w:style w:type="paragraph" w:customStyle="1" w:styleId="Nivel1">
    <w:name w:val="Nivel1"/>
    <w:basedOn w:val="Ttulo1"/>
    <w:next w:val="Normal"/>
    <w:link w:val="Nivel1Char"/>
    <w:qFormat/>
    <w:rsid w:val="008114A3"/>
    <w:pPr>
      <w:spacing w:after="120" w:line="276" w:lineRule="auto"/>
      <w:ind w:left="360" w:hanging="360"/>
      <w:jc w:val="both"/>
    </w:pPr>
    <w:rPr>
      <w:rFonts w:ascii="Arial" w:eastAsia="Times New Roman" w:hAnsi="Arial" w:cs="Arial"/>
      <w:bCs w:val="0"/>
      <w:color w:val="000000"/>
      <w:sz w:val="20"/>
      <w:szCs w:val="20"/>
    </w:rPr>
  </w:style>
  <w:style w:type="character" w:customStyle="1" w:styleId="Nivel1Char">
    <w:name w:val="Nivel1 Char"/>
    <w:link w:val="Nivel1"/>
    <w:rsid w:val="008114A3"/>
    <w:rPr>
      <w:rFonts w:ascii="Arial" w:eastAsia="Times New Roman" w:hAnsi="Arial" w:cs="Arial"/>
      <w:b/>
      <w:color w:val="000000"/>
      <w:sz w:val="20"/>
      <w:szCs w:val="20"/>
      <w:lang w:eastAsia="pt-BR"/>
    </w:rPr>
  </w:style>
  <w:style w:type="paragraph" w:styleId="Cabealho">
    <w:name w:val="header"/>
    <w:aliases w:val="Cabeçalho superior,Heading 1a,hd,he,encabezado,h,HeaderNN,Cabeçalho 1,Char,Cabeçalho1,Cabeçalho superior Char Char Char Char,Cabeçalho superior Char Char Char, Char,foote, Char2"/>
    <w:basedOn w:val="Normal"/>
    <w:link w:val="CabealhoChar"/>
    <w:uiPriority w:val="99"/>
    <w:unhideWhenUsed/>
    <w:qFormat/>
    <w:rsid w:val="008114A3"/>
    <w:pPr>
      <w:tabs>
        <w:tab w:val="center" w:pos="4252"/>
        <w:tab w:val="right" w:pos="8504"/>
      </w:tabs>
    </w:pPr>
  </w:style>
  <w:style w:type="character" w:customStyle="1" w:styleId="CabealhoChar">
    <w:name w:val="Cabeçalho Char"/>
    <w:aliases w:val="Cabeçalho superior Char,Heading 1a Char,hd Char,he Char,encabezado Char,h Char,HeaderNN Char,Cabeçalho 1 Char,Char Char,Cabeçalho1 Char,Cabeçalho superior Char Char Char Char Char,Cabeçalho superior Char Char Char Char1, Char Char"/>
    <w:basedOn w:val="Fontepargpadro"/>
    <w:link w:val="Cabealho"/>
    <w:uiPriority w:val="99"/>
    <w:rsid w:val="008114A3"/>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8114A3"/>
    <w:pPr>
      <w:tabs>
        <w:tab w:val="center" w:pos="4252"/>
        <w:tab w:val="right" w:pos="8504"/>
      </w:tabs>
    </w:pPr>
  </w:style>
  <w:style w:type="character" w:customStyle="1" w:styleId="RodapChar">
    <w:name w:val="Rodapé Char"/>
    <w:basedOn w:val="Fontepargpadro"/>
    <w:link w:val="Rodap"/>
    <w:uiPriority w:val="99"/>
    <w:qFormat/>
    <w:rsid w:val="008114A3"/>
    <w:rPr>
      <w:rFonts w:ascii="Times New Roman" w:eastAsia="Times New Roman" w:hAnsi="Times New Roman" w:cs="Times New Roman"/>
      <w:sz w:val="24"/>
      <w:szCs w:val="24"/>
      <w:lang w:eastAsia="pt-BR"/>
    </w:rPr>
  </w:style>
  <w:style w:type="table" w:styleId="Tabelacomgrade">
    <w:name w:val="Table Grid"/>
    <w:basedOn w:val="Tabelanormal"/>
    <w:uiPriority w:val="39"/>
    <w:rsid w:val="004A3D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570420"/>
    <w:pPr>
      <w:spacing w:before="100" w:beforeAutospacing="1" w:after="100" w:afterAutospacing="1"/>
    </w:pPr>
  </w:style>
  <w:style w:type="paragraph" w:customStyle="1" w:styleId="WW-Recuodecorpodetexto3">
    <w:name w:val="WW-Recuo de corpo de texto 3"/>
    <w:basedOn w:val="Normal"/>
    <w:uiPriority w:val="99"/>
    <w:rsid w:val="002D48F5"/>
    <w:pPr>
      <w:widowControl w:val="0"/>
      <w:suppressAutoHyphens/>
      <w:ind w:left="1134" w:hanging="1134"/>
      <w:jc w:val="both"/>
    </w:pPr>
    <w:rPr>
      <w:rFonts w:eastAsia="Lucida Sans Unicode"/>
      <w:szCs w:val="20"/>
    </w:rPr>
  </w:style>
  <w:style w:type="character" w:customStyle="1" w:styleId="PargrafodaListaChar">
    <w:name w:val="Parágrafo da Lista Char"/>
    <w:aliases w:val="List I Paragraph Char"/>
    <w:link w:val="PargrafodaLista"/>
    <w:uiPriority w:val="1"/>
    <w:rsid w:val="00724DFA"/>
    <w:rPr>
      <w:rFonts w:ascii="Times New Roman" w:eastAsia="Times New Roman" w:hAnsi="Times New Roman" w:cs="Times New Roman"/>
      <w:sz w:val="24"/>
      <w:szCs w:val="24"/>
      <w:lang w:eastAsia="pt-BR"/>
    </w:rPr>
  </w:style>
  <w:style w:type="table" w:customStyle="1" w:styleId="Tabelacomgrade1">
    <w:name w:val="Tabela com grade1"/>
    <w:uiPriority w:val="39"/>
    <w:rsid w:val="00724DFA"/>
    <w:pPr>
      <w:suppressAutoHyphens/>
      <w:spacing w:after="0" w:line="240" w:lineRule="auto"/>
    </w:pPr>
    <w:rPr>
      <w:rFonts w:ascii="Times New Roman" w:eastAsia="Times New Roman" w:hAnsi="Times New Roman" w:cs="Times New Roman"/>
      <w:sz w:val="20"/>
      <w:szCs w:val="20"/>
      <w:lang w:val="en-US"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Normal"/>
    <w:rsid w:val="003C43F7"/>
    <w:pPr>
      <w:spacing w:before="100" w:beforeAutospacing="1" w:after="119"/>
    </w:pPr>
  </w:style>
  <w:style w:type="character" w:customStyle="1" w:styleId="Ttulo2Char">
    <w:name w:val="Título 2 Char"/>
    <w:basedOn w:val="Fontepargpadro"/>
    <w:link w:val="Ttulo2"/>
    <w:rsid w:val="00FA0054"/>
    <w:rPr>
      <w:rFonts w:ascii="Times New Roman" w:eastAsiaTheme="minorEastAsia" w:hAnsi="Times New Roman" w:cs="Times New Roman"/>
      <w:b/>
      <w:color w:val="000000"/>
      <w:sz w:val="24"/>
      <w:szCs w:val="20"/>
      <w:lang w:eastAsia="pt-BR"/>
    </w:rPr>
  </w:style>
  <w:style w:type="character" w:customStyle="1" w:styleId="Ttulo4Char">
    <w:name w:val="Título 4 Char"/>
    <w:basedOn w:val="Fontepargpadro"/>
    <w:link w:val="Ttulo4"/>
    <w:semiHidden/>
    <w:rsid w:val="00FA0054"/>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FA0054"/>
    <w:rPr>
      <w:rFonts w:asciiTheme="majorHAnsi" w:eastAsiaTheme="majorEastAsia" w:hAnsiTheme="majorHAnsi" w:cstheme="majorBidi"/>
      <w:color w:val="243F60" w:themeColor="accent1" w:themeShade="7F"/>
    </w:rPr>
  </w:style>
  <w:style w:type="paragraph" w:styleId="Textodebalo">
    <w:name w:val="Balloon Text"/>
    <w:basedOn w:val="Normal"/>
    <w:link w:val="TextodebaloChar"/>
    <w:uiPriority w:val="99"/>
    <w:rsid w:val="00FA0054"/>
    <w:rPr>
      <w:rFonts w:ascii="Tahoma" w:eastAsiaTheme="minorEastAsia" w:hAnsi="Tahoma" w:cs="Tahoma"/>
      <w:sz w:val="16"/>
      <w:szCs w:val="16"/>
    </w:rPr>
  </w:style>
  <w:style w:type="character" w:customStyle="1" w:styleId="TextodebaloChar">
    <w:name w:val="Texto de balão Char"/>
    <w:basedOn w:val="Fontepargpadro"/>
    <w:link w:val="Textodebalo"/>
    <w:uiPriority w:val="99"/>
    <w:rsid w:val="00FA0054"/>
    <w:rPr>
      <w:rFonts w:ascii="Tahoma" w:eastAsiaTheme="minorEastAsia" w:hAnsi="Tahoma" w:cs="Tahoma"/>
      <w:sz w:val="16"/>
      <w:szCs w:val="16"/>
      <w:lang w:eastAsia="pt-BR"/>
    </w:rPr>
  </w:style>
  <w:style w:type="paragraph" w:customStyle="1" w:styleId="Nvel2">
    <w:name w:val="Nível 2"/>
    <w:basedOn w:val="Normal"/>
    <w:next w:val="Normal"/>
    <w:rsid w:val="00FA0054"/>
    <w:pPr>
      <w:spacing w:after="120"/>
      <w:jc w:val="both"/>
    </w:pPr>
    <w:rPr>
      <w:rFonts w:ascii="Arial" w:eastAsiaTheme="minorEastAsia" w:hAnsi="Arial"/>
      <w:b/>
      <w:szCs w:val="20"/>
    </w:rPr>
  </w:style>
  <w:style w:type="character" w:customStyle="1" w:styleId="normalchar1">
    <w:name w:val="normal__char1"/>
    <w:rsid w:val="00FA0054"/>
    <w:rPr>
      <w:rFonts w:ascii="Arial" w:hAnsi="Arial" w:cs="Arial" w:hint="default"/>
      <w:strike w:val="0"/>
      <w:dstrike w:val="0"/>
      <w:sz w:val="24"/>
      <w:szCs w:val="24"/>
      <w:u w:val="none"/>
      <w:effect w:val="none"/>
    </w:rPr>
  </w:style>
  <w:style w:type="character" w:customStyle="1" w:styleId="apple-style-span">
    <w:name w:val="apple-style-span"/>
    <w:basedOn w:val="Fontepargpadro"/>
    <w:rsid w:val="00FA0054"/>
  </w:style>
  <w:style w:type="character" w:styleId="Hyperlink">
    <w:name w:val="Hyperlink"/>
    <w:rsid w:val="00FA0054"/>
    <w:rPr>
      <w:color w:val="000080"/>
      <w:u w:val="single"/>
    </w:rPr>
  </w:style>
  <w:style w:type="paragraph" w:styleId="Citao">
    <w:name w:val="Quote"/>
    <w:aliases w:val="TCU,Citação AGU,NotaExplicativa"/>
    <w:basedOn w:val="Normal"/>
    <w:next w:val="Normal"/>
    <w:link w:val="CitaoChar"/>
    <w:qFormat/>
    <w:rsid w:val="00FA005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FA0054"/>
    <w:rPr>
      <w:rFonts w:ascii="Arial" w:eastAsia="Calibri" w:hAnsi="Arial" w:cs="Tahoma"/>
      <w:i/>
      <w:iCs/>
      <w:color w:val="000000"/>
      <w:sz w:val="20"/>
      <w:szCs w:val="24"/>
      <w:shd w:val="clear" w:color="auto" w:fill="FFFFCC"/>
    </w:rPr>
  </w:style>
  <w:style w:type="paragraph" w:styleId="Commarcadores5">
    <w:name w:val="List Bullet 5"/>
    <w:basedOn w:val="Normal"/>
    <w:rsid w:val="00FA0054"/>
    <w:pPr>
      <w:numPr>
        <w:numId w:val="4"/>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qFormat/>
    <w:rsid w:val="00FA0054"/>
  </w:style>
  <w:style w:type="character" w:customStyle="1" w:styleId="NotaexplicativaChar">
    <w:name w:val="Nota explicativa Char"/>
    <w:basedOn w:val="CitaoChar"/>
    <w:link w:val="Notaexplicativa"/>
    <w:rsid w:val="00FA0054"/>
    <w:rPr>
      <w:rFonts w:ascii="Arial" w:eastAsia="Calibri" w:hAnsi="Arial" w:cs="Tahoma"/>
      <w:i/>
      <w:iCs/>
      <w:color w:val="000000"/>
      <w:sz w:val="20"/>
      <w:szCs w:val="24"/>
      <w:shd w:val="clear" w:color="auto" w:fill="FFFFCC"/>
    </w:rPr>
  </w:style>
  <w:style w:type="numbering" w:customStyle="1" w:styleId="Estilo1">
    <w:name w:val="Estilo1"/>
    <w:uiPriority w:val="99"/>
    <w:rsid w:val="00FA0054"/>
    <w:pPr>
      <w:numPr>
        <w:numId w:val="5"/>
      </w:numPr>
    </w:pPr>
  </w:style>
  <w:style w:type="numbering" w:customStyle="1" w:styleId="Estilo2">
    <w:name w:val="Estilo2"/>
    <w:uiPriority w:val="99"/>
    <w:rsid w:val="00FA0054"/>
    <w:pPr>
      <w:numPr>
        <w:numId w:val="6"/>
      </w:numPr>
    </w:pPr>
  </w:style>
  <w:style w:type="numbering" w:customStyle="1" w:styleId="Estilo3">
    <w:name w:val="Estilo3"/>
    <w:uiPriority w:val="99"/>
    <w:rsid w:val="00FA0054"/>
    <w:pPr>
      <w:numPr>
        <w:numId w:val="7"/>
      </w:numPr>
    </w:pPr>
  </w:style>
  <w:style w:type="numbering" w:customStyle="1" w:styleId="Estilo4">
    <w:name w:val="Estilo4"/>
    <w:uiPriority w:val="99"/>
    <w:rsid w:val="00FA0054"/>
    <w:pPr>
      <w:numPr>
        <w:numId w:val="8"/>
      </w:numPr>
    </w:pPr>
  </w:style>
  <w:style w:type="numbering" w:customStyle="1" w:styleId="Estilo5">
    <w:name w:val="Estilo5"/>
    <w:uiPriority w:val="99"/>
    <w:rsid w:val="00FA0054"/>
    <w:pPr>
      <w:numPr>
        <w:numId w:val="9"/>
      </w:numPr>
    </w:pPr>
  </w:style>
  <w:style w:type="numbering" w:customStyle="1" w:styleId="Estilo6">
    <w:name w:val="Estilo6"/>
    <w:uiPriority w:val="99"/>
    <w:rsid w:val="00FA0054"/>
    <w:pPr>
      <w:numPr>
        <w:numId w:val="10"/>
      </w:numPr>
    </w:pPr>
  </w:style>
  <w:style w:type="character" w:styleId="Refdecomentrio">
    <w:name w:val="annotation reference"/>
    <w:basedOn w:val="Fontepargpadro"/>
    <w:unhideWhenUsed/>
    <w:qFormat/>
    <w:rsid w:val="00FA0054"/>
    <w:rPr>
      <w:sz w:val="16"/>
      <w:szCs w:val="16"/>
    </w:rPr>
  </w:style>
  <w:style w:type="paragraph" w:styleId="Textodecomentrio">
    <w:name w:val="annotation text"/>
    <w:basedOn w:val="Normal"/>
    <w:link w:val="TextodecomentrioChar"/>
    <w:unhideWhenUsed/>
    <w:qFormat/>
    <w:rsid w:val="00FA0054"/>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FA0054"/>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FA0054"/>
    <w:rPr>
      <w:b/>
      <w:bCs/>
    </w:rPr>
  </w:style>
  <w:style w:type="character" w:customStyle="1" w:styleId="AssuntodocomentrioChar">
    <w:name w:val="Assunto do comentário Char"/>
    <w:basedOn w:val="TextodecomentrioChar"/>
    <w:link w:val="Assuntodocomentrio"/>
    <w:semiHidden/>
    <w:rsid w:val="00FA0054"/>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FA0054"/>
    <w:pPr>
      <w:tabs>
        <w:tab w:val="left" w:pos="567"/>
      </w:tabs>
      <w:spacing w:before="240"/>
      <w:ind w:left="360" w:hanging="360"/>
      <w:jc w:val="both"/>
    </w:pPr>
    <w:rPr>
      <w:rFonts w:ascii="Arial" w:hAnsi="Arial" w:cs="Arial"/>
      <w:color w:val="17365D" w:themeColor="text2" w:themeShade="BF"/>
      <w:spacing w:val="5"/>
      <w:kern w:val="28"/>
      <w:sz w:val="52"/>
      <w:szCs w:val="52"/>
    </w:rPr>
  </w:style>
  <w:style w:type="paragraph" w:customStyle="1" w:styleId="Nivel01Titulo">
    <w:name w:val="Nivel_01_Titulo"/>
    <w:basedOn w:val="Nivel01"/>
    <w:link w:val="Nivel01TituloChar"/>
    <w:rsid w:val="00FA0054"/>
    <w:pPr>
      <w:jc w:val="left"/>
    </w:pPr>
    <w:rPr>
      <w:rFonts w:cstheme="majorBidi"/>
      <w:color w:val="000000" w:themeColor="text1"/>
    </w:rPr>
  </w:style>
  <w:style w:type="paragraph" w:styleId="Ttulo">
    <w:name w:val="Title"/>
    <w:basedOn w:val="Normal"/>
    <w:next w:val="Normal"/>
    <w:link w:val="TtuloChar"/>
    <w:rsid w:val="00FA005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FA0054"/>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FA0054"/>
    <w:rPr>
      <w:rFonts w:ascii="Arial" w:eastAsiaTheme="majorEastAsia" w:hAnsi="Arial" w:cs="Arial"/>
      <w:b/>
      <w:bCs/>
      <w:color w:val="17365D" w:themeColor="text2" w:themeShade="BF"/>
      <w:spacing w:val="5"/>
      <w:kern w:val="28"/>
      <w:sz w:val="52"/>
      <w:szCs w:val="52"/>
      <w:lang w:eastAsia="pt-BR"/>
    </w:rPr>
  </w:style>
  <w:style w:type="character" w:customStyle="1" w:styleId="Nivel01TituloChar">
    <w:name w:val="Nivel_01_Titulo Char"/>
    <w:basedOn w:val="Nivel01Char"/>
    <w:link w:val="Nivel01Titulo"/>
    <w:qFormat/>
    <w:rsid w:val="00FA0054"/>
    <w:rPr>
      <w:rFonts w:ascii="Arial" w:eastAsiaTheme="majorEastAsia" w:hAnsi="Arial" w:cstheme="majorBidi"/>
      <w:b/>
      <w:bCs/>
      <w:color w:val="000000" w:themeColor="text1"/>
      <w:spacing w:val="5"/>
      <w:kern w:val="28"/>
      <w:sz w:val="52"/>
      <w:szCs w:val="52"/>
      <w:lang w:eastAsia="pt-BR"/>
    </w:rPr>
  </w:style>
  <w:style w:type="paragraph" w:customStyle="1" w:styleId="PADRO">
    <w:name w:val="PADRÃO"/>
    <w:qFormat/>
    <w:rsid w:val="00FA0054"/>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FA005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FA005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FA0054"/>
    <w:pPr>
      <w:spacing w:before="100" w:beforeAutospacing="1" w:after="100" w:afterAutospacing="1"/>
    </w:pPr>
  </w:style>
  <w:style w:type="character" w:customStyle="1" w:styleId="normaltextrun">
    <w:name w:val="normaltextrun"/>
    <w:basedOn w:val="Fontepargpadro"/>
    <w:rsid w:val="00FA0054"/>
  </w:style>
  <w:style w:type="character" w:customStyle="1" w:styleId="eop">
    <w:name w:val="eop"/>
    <w:basedOn w:val="Fontepargpadro"/>
    <w:rsid w:val="00FA0054"/>
  </w:style>
  <w:style w:type="character" w:customStyle="1" w:styleId="spellingerror">
    <w:name w:val="spellingerror"/>
    <w:basedOn w:val="Fontepargpadro"/>
    <w:rsid w:val="00FA0054"/>
  </w:style>
  <w:style w:type="paragraph" w:styleId="Corpodetexto">
    <w:name w:val="Body Text"/>
    <w:basedOn w:val="Normal"/>
    <w:link w:val="CorpodetextoChar"/>
    <w:unhideWhenUsed/>
    <w:rsid w:val="00FA0054"/>
    <w:pPr>
      <w:spacing w:before="100" w:beforeAutospacing="1" w:after="100" w:afterAutospacing="1"/>
    </w:pPr>
  </w:style>
  <w:style w:type="character" w:customStyle="1" w:styleId="CorpodetextoChar">
    <w:name w:val="Corpo de texto Char"/>
    <w:basedOn w:val="Fontepargpadro"/>
    <w:link w:val="Corpodetexto"/>
    <w:rsid w:val="00FA0054"/>
    <w:rPr>
      <w:rFonts w:ascii="Times New Roman" w:eastAsia="Times New Roman" w:hAnsi="Times New Roman" w:cs="Times New Roman"/>
      <w:sz w:val="24"/>
      <w:szCs w:val="24"/>
      <w:lang w:eastAsia="pt-BR"/>
    </w:rPr>
  </w:style>
  <w:style w:type="paragraph" w:customStyle="1" w:styleId="PargrafodaLista1">
    <w:name w:val="Parágrafo da Lista1"/>
    <w:basedOn w:val="Normal"/>
    <w:rsid w:val="00FA0054"/>
    <w:pPr>
      <w:ind w:left="720"/>
    </w:pPr>
    <w:rPr>
      <w:rFonts w:ascii="Ecofont_Spranq_eco_Sans" w:hAnsi="Ecofont_Spranq_eco_Sans" w:cs="Ecofont_Spranq_eco_Sans"/>
    </w:rPr>
  </w:style>
  <w:style w:type="paragraph" w:customStyle="1" w:styleId="Nivel2">
    <w:name w:val="Nivel 2"/>
    <w:basedOn w:val="Normal"/>
    <w:link w:val="Nivel2Char"/>
    <w:qFormat/>
    <w:rsid w:val="00FA0054"/>
    <w:pPr>
      <w:spacing w:before="120" w:after="120" w:line="276" w:lineRule="auto"/>
      <w:ind w:left="4969" w:hanging="432"/>
      <w:jc w:val="both"/>
    </w:pPr>
    <w:rPr>
      <w:rFonts w:ascii="Arial" w:eastAsiaTheme="minorEastAsia" w:hAnsi="Arial" w:cs="Arial"/>
      <w:color w:val="000000"/>
      <w:sz w:val="20"/>
      <w:szCs w:val="20"/>
    </w:rPr>
  </w:style>
  <w:style w:type="paragraph" w:customStyle="1" w:styleId="Nivel10">
    <w:name w:val="Nivel 1"/>
    <w:basedOn w:val="Nivel2"/>
    <w:next w:val="Nivel2"/>
    <w:rsid w:val="00FA0054"/>
    <w:pPr>
      <w:ind w:left="360" w:hanging="360"/>
    </w:pPr>
    <w:rPr>
      <w:b/>
    </w:rPr>
  </w:style>
  <w:style w:type="paragraph" w:customStyle="1" w:styleId="Nivel3">
    <w:name w:val="Nivel 3"/>
    <w:basedOn w:val="Normal"/>
    <w:link w:val="Nivel3Char"/>
    <w:qFormat/>
    <w:rsid w:val="00FA0054"/>
    <w:pPr>
      <w:spacing w:before="120" w:after="120" w:line="276" w:lineRule="auto"/>
      <w:ind w:left="425"/>
      <w:jc w:val="both"/>
    </w:pPr>
    <w:rPr>
      <w:rFonts w:ascii="Arial" w:eastAsiaTheme="minorEastAsia" w:hAnsi="Arial" w:cs="Arial"/>
      <w:color w:val="000000"/>
      <w:sz w:val="20"/>
      <w:szCs w:val="20"/>
    </w:rPr>
  </w:style>
  <w:style w:type="paragraph" w:customStyle="1" w:styleId="Nivel4">
    <w:name w:val="Nivel 4"/>
    <w:basedOn w:val="Nivel3"/>
    <w:link w:val="Nivel4Char"/>
    <w:qFormat/>
    <w:rsid w:val="00FA0054"/>
    <w:pPr>
      <w:ind w:left="851"/>
    </w:pPr>
    <w:rPr>
      <w:color w:val="auto"/>
    </w:rPr>
  </w:style>
  <w:style w:type="paragraph" w:customStyle="1" w:styleId="Nivel5">
    <w:name w:val="Nivel 5"/>
    <w:basedOn w:val="Nivel4"/>
    <w:qFormat/>
    <w:rsid w:val="00FA0054"/>
    <w:pPr>
      <w:ind w:left="1276"/>
    </w:pPr>
  </w:style>
  <w:style w:type="character" w:customStyle="1" w:styleId="Nivel4Char">
    <w:name w:val="Nivel 4 Char"/>
    <w:basedOn w:val="Fontepargpadro"/>
    <w:link w:val="Nivel4"/>
    <w:rsid w:val="00FA0054"/>
    <w:rPr>
      <w:rFonts w:ascii="Arial" w:eastAsiaTheme="minorEastAsia" w:hAnsi="Arial" w:cs="Arial"/>
      <w:sz w:val="20"/>
      <w:szCs w:val="20"/>
      <w:lang w:eastAsia="pt-BR"/>
    </w:rPr>
  </w:style>
  <w:style w:type="paragraph" w:customStyle="1" w:styleId="textbody">
    <w:name w:val="textbody"/>
    <w:basedOn w:val="Normal"/>
    <w:rsid w:val="00FA0054"/>
    <w:pPr>
      <w:spacing w:before="100" w:beforeAutospacing="1" w:after="100" w:afterAutospacing="1"/>
    </w:pPr>
  </w:style>
  <w:style w:type="paragraph" w:customStyle="1" w:styleId="em0020ementa">
    <w:name w:val="em_0020ementa"/>
    <w:basedOn w:val="Normal"/>
    <w:rsid w:val="00FA0054"/>
    <w:pPr>
      <w:ind w:left="4160"/>
      <w:jc w:val="both"/>
    </w:pPr>
    <w:rPr>
      <w:sz w:val="28"/>
      <w:szCs w:val="28"/>
    </w:rPr>
  </w:style>
  <w:style w:type="character" w:customStyle="1" w:styleId="cp0020corpodespachochar1">
    <w:name w:val="cp_0020corpodespacho__char1"/>
    <w:rsid w:val="00FA005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FA005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FA0054"/>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FA0054"/>
    <w:rPr>
      <w:b/>
      <w:bCs/>
    </w:rPr>
  </w:style>
  <w:style w:type="character" w:styleId="nfase">
    <w:name w:val="Emphasis"/>
    <w:basedOn w:val="Fontepargpadro"/>
    <w:qFormat/>
    <w:rsid w:val="00FA0054"/>
    <w:rPr>
      <w:i/>
      <w:iCs/>
    </w:rPr>
  </w:style>
  <w:style w:type="character" w:customStyle="1" w:styleId="Manoel">
    <w:name w:val="Manoel"/>
    <w:rsid w:val="00FA0054"/>
    <w:rPr>
      <w:rFonts w:ascii="Arial" w:hAnsi="Arial" w:cs="Arial"/>
      <w:color w:val="7030A0"/>
      <w:sz w:val="20"/>
    </w:rPr>
  </w:style>
  <w:style w:type="character" w:customStyle="1" w:styleId="ListLabel12">
    <w:name w:val="ListLabel 12"/>
    <w:rsid w:val="00FA0054"/>
    <w:rPr>
      <w:b/>
    </w:rPr>
  </w:style>
  <w:style w:type="paragraph" w:customStyle="1" w:styleId="texto1">
    <w:name w:val="texto1"/>
    <w:basedOn w:val="Normal"/>
    <w:rsid w:val="00FA0054"/>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FA005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FA0054"/>
    <w:rPr>
      <w:rFonts w:ascii="Arial" w:eastAsia="Calibri" w:hAnsi="Arial" w:cs="Times New Roman"/>
      <w:i/>
      <w:iCs/>
      <w:color w:val="000000"/>
      <w:sz w:val="20"/>
      <w:szCs w:val="24"/>
      <w:shd w:val="clear" w:color="auto" w:fill="FFFFCC"/>
    </w:rPr>
  </w:style>
  <w:style w:type="paragraph" w:customStyle="1" w:styleId="xwestern">
    <w:name w:val="x_western"/>
    <w:basedOn w:val="Normal"/>
    <w:rsid w:val="00FA0054"/>
    <w:pPr>
      <w:spacing w:before="100" w:beforeAutospacing="1" w:after="100" w:afterAutospacing="1"/>
    </w:pPr>
  </w:style>
  <w:style w:type="paragraph" w:customStyle="1" w:styleId="TCU-Ac-item9-0">
    <w:name w:val="TCU - Ac - item 9 - §§_0"/>
    <w:basedOn w:val="Normal"/>
    <w:rsid w:val="00FA0054"/>
    <w:pPr>
      <w:ind w:firstLine="1134"/>
      <w:jc w:val="both"/>
    </w:pPr>
    <w:rPr>
      <w:szCs w:val="22"/>
      <w:lang w:eastAsia="en-US"/>
    </w:rPr>
  </w:style>
  <w:style w:type="paragraph" w:customStyle="1" w:styleId="Normal1">
    <w:name w:val="Normal_1"/>
    <w:rsid w:val="00FA0054"/>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FA0054"/>
    <w:pPr>
      <w:spacing w:before="100" w:beforeAutospacing="1" w:after="100" w:afterAutospacing="1"/>
    </w:pPr>
  </w:style>
  <w:style w:type="paragraph" w:customStyle="1" w:styleId="textojustificadorecuoprimeiralinha">
    <w:name w:val="texto_justificado_recuo_primeira_linha"/>
    <w:basedOn w:val="Normal"/>
    <w:rsid w:val="00FA0054"/>
    <w:pPr>
      <w:spacing w:before="100" w:beforeAutospacing="1" w:after="100" w:afterAutospacing="1"/>
    </w:pPr>
  </w:style>
  <w:style w:type="character" w:customStyle="1" w:styleId="highlight">
    <w:name w:val="highlight"/>
    <w:basedOn w:val="Fontepargpadro"/>
    <w:rsid w:val="00FA0054"/>
  </w:style>
  <w:style w:type="paragraph" w:customStyle="1" w:styleId="textojustificado">
    <w:name w:val="texto_justificado"/>
    <w:basedOn w:val="Normal"/>
    <w:rsid w:val="00FA0054"/>
    <w:pPr>
      <w:spacing w:before="100" w:beforeAutospacing="1" w:after="100" w:afterAutospacing="1"/>
    </w:pPr>
  </w:style>
  <w:style w:type="character" w:styleId="HiperlinkVisitado">
    <w:name w:val="FollowedHyperlink"/>
    <w:basedOn w:val="Fontepargpadro"/>
    <w:semiHidden/>
    <w:unhideWhenUsed/>
    <w:rsid w:val="00FA0054"/>
    <w:rPr>
      <w:color w:val="800080" w:themeColor="followedHyperlink"/>
      <w:u w:val="single"/>
    </w:rPr>
  </w:style>
  <w:style w:type="character" w:customStyle="1" w:styleId="MenoPendente1">
    <w:name w:val="Menção Pendente1"/>
    <w:basedOn w:val="Fontepargpadro"/>
    <w:uiPriority w:val="99"/>
    <w:semiHidden/>
    <w:unhideWhenUsed/>
    <w:rsid w:val="00FA0054"/>
    <w:rPr>
      <w:color w:val="605E5C"/>
      <w:shd w:val="clear" w:color="auto" w:fill="E1DFDD"/>
    </w:rPr>
  </w:style>
  <w:style w:type="character" w:customStyle="1" w:styleId="MenoPendente2">
    <w:name w:val="Menção Pendente2"/>
    <w:basedOn w:val="Fontepargpadro"/>
    <w:uiPriority w:val="99"/>
    <w:semiHidden/>
    <w:unhideWhenUsed/>
    <w:rsid w:val="00FA0054"/>
    <w:rPr>
      <w:color w:val="605E5C"/>
      <w:shd w:val="clear" w:color="auto" w:fill="E1DFDD"/>
    </w:rPr>
  </w:style>
  <w:style w:type="character" w:customStyle="1" w:styleId="Nivel2Char">
    <w:name w:val="Nivel 2 Char"/>
    <w:basedOn w:val="Fontepargpadro"/>
    <w:link w:val="Nivel2"/>
    <w:locked/>
    <w:rsid w:val="00FA0054"/>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FA0054"/>
    <w:pPr>
      <w:ind w:left="432"/>
    </w:pPr>
    <w:rPr>
      <w:rFonts w:eastAsia="Times New Roman"/>
      <w:i/>
      <w:noProof/>
      <w:color w:val="FF0000"/>
    </w:rPr>
  </w:style>
  <w:style w:type="paragraph" w:customStyle="1" w:styleId="Nvel3Opcional">
    <w:name w:val="Nível 3 Opcional"/>
    <w:basedOn w:val="Nivel3"/>
    <w:link w:val="Nvel3OpcionalChar"/>
    <w:rsid w:val="00FA0054"/>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FA0054"/>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FA0054"/>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FA0054"/>
    <w:rPr>
      <w:color w:val="808080"/>
    </w:rPr>
  </w:style>
  <w:style w:type="paragraph" w:customStyle="1" w:styleId="SombreamentoMdio1-nfase31">
    <w:name w:val="Sombreamento Médio 1 - Ênfase 31"/>
    <w:basedOn w:val="Normal"/>
    <w:next w:val="Normal"/>
    <w:rsid w:val="00FA005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FA0054"/>
    <w:pPr>
      <w:spacing w:before="100" w:beforeAutospacing="1" w:after="100" w:afterAutospacing="1"/>
    </w:pPr>
  </w:style>
  <w:style w:type="paragraph" w:customStyle="1" w:styleId="itemnivel2">
    <w:name w:val="item_nivel2"/>
    <w:basedOn w:val="Normal"/>
    <w:rsid w:val="00FA0054"/>
    <w:pPr>
      <w:spacing w:before="100" w:beforeAutospacing="1" w:after="100" w:afterAutospacing="1"/>
    </w:pPr>
  </w:style>
  <w:style w:type="paragraph" w:customStyle="1" w:styleId="itemnivel1">
    <w:name w:val="item_nivel1"/>
    <w:basedOn w:val="Normal"/>
    <w:rsid w:val="00FA0054"/>
    <w:pPr>
      <w:spacing w:before="100" w:beforeAutospacing="1" w:after="100" w:afterAutospacing="1"/>
    </w:pPr>
  </w:style>
  <w:style w:type="paragraph" w:customStyle="1" w:styleId="itemalinealetra">
    <w:name w:val="item_alinea_letra"/>
    <w:basedOn w:val="Normal"/>
    <w:rsid w:val="00FA0054"/>
    <w:pPr>
      <w:spacing w:before="100" w:beforeAutospacing="1" w:after="100" w:afterAutospacing="1"/>
    </w:pPr>
  </w:style>
  <w:style w:type="character" w:customStyle="1" w:styleId="markedcontent">
    <w:name w:val="markedcontent"/>
    <w:basedOn w:val="Fontepargpadro"/>
    <w:rsid w:val="00FA0054"/>
  </w:style>
  <w:style w:type="paragraph" w:customStyle="1" w:styleId="Standard">
    <w:name w:val="Standard"/>
    <w:rsid w:val="00FA005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FA0054"/>
    <w:pPr>
      <w:spacing w:after="140" w:line="276" w:lineRule="auto"/>
    </w:pPr>
  </w:style>
  <w:style w:type="character" w:customStyle="1" w:styleId="MenoPendente3">
    <w:name w:val="Menção Pendente3"/>
    <w:basedOn w:val="Fontepargpadro"/>
    <w:uiPriority w:val="99"/>
    <w:semiHidden/>
    <w:unhideWhenUsed/>
    <w:rsid w:val="00FA0054"/>
    <w:rPr>
      <w:color w:val="605E5C"/>
      <w:shd w:val="clear" w:color="auto" w:fill="E1DFDD"/>
    </w:rPr>
  </w:style>
  <w:style w:type="character" w:customStyle="1" w:styleId="MenoPendente4">
    <w:name w:val="Menção Pendente4"/>
    <w:basedOn w:val="Fontepargpadro"/>
    <w:uiPriority w:val="99"/>
    <w:semiHidden/>
    <w:unhideWhenUsed/>
    <w:rsid w:val="00FA0054"/>
    <w:rPr>
      <w:color w:val="605E5C"/>
      <w:shd w:val="clear" w:color="auto" w:fill="E1DFDD"/>
    </w:rPr>
  </w:style>
  <w:style w:type="paragraph" w:customStyle="1" w:styleId="ou">
    <w:name w:val="ou"/>
    <w:basedOn w:val="PargrafodaLista"/>
    <w:link w:val="ouChar"/>
    <w:qFormat/>
    <w:rsid w:val="00FA0054"/>
    <w:pPr>
      <w:spacing w:before="60" w:after="60" w:line="259" w:lineRule="auto"/>
      <w:ind w:left="0"/>
      <w:jc w:val="center"/>
    </w:pPr>
    <w:rPr>
      <w:rFonts w:ascii="Arial" w:hAnsi="Arial" w:cs="Arial"/>
      <w:b/>
      <w:bCs/>
      <w:i/>
      <w:iCs/>
      <w:color w:val="FF0000"/>
      <w:u w:val="single"/>
    </w:rPr>
  </w:style>
  <w:style w:type="character" w:customStyle="1" w:styleId="ouChar">
    <w:name w:val="ou Char"/>
    <w:basedOn w:val="PargrafodaListaChar"/>
    <w:link w:val="ou"/>
    <w:rsid w:val="00FA0054"/>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FA0054"/>
    <w:pPr>
      <w:spacing w:before="100" w:beforeAutospacing="1" w:after="100" w:afterAutospacing="1"/>
    </w:pPr>
  </w:style>
  <w:style w:type="paragraph" w:customStyle="1" w:styleId="Nvel2-Red">
    <w:name w:val="Nível 2 -Red"/>
    <w:basedOn w:val="Nivel2"/>
    <w:link w:val="Nvel2-RedChar"/>
    <w:qFormat/>
    <w:rsid w:val="00FA0054"/>
    <w:rPr>
      <w:i/>
      <w:iCs/>
      <w:color w:val="FF0000"/>
    </w:rPr>
  </w:style>
  <w:style w:type="paragraph" w:customStyle="1" w:styleId="Nvel3-R">
    <w:name w:val="Nível 3-R"/>
    <w:basedOn w:val="Nivel3"/>
    <w:link w:val="Nvel3-RChar"/>
    <w:qFormat/>
    <w:rsid w:val="00FA0054"/>
    <w:rPr>
      <w:i/>
      <w:iCs/>
      <w:color w:val="FF0000"/>
    </w:rPr>
  </w:style>
  <w:style w:type="character" w:customStyle="1" w:styleId="Nvel2-RedChar">
    <w:name w:val="Nível 2 -Red Char"/>
    <w:basedOn w:val="Nivel2Char"/>
    <w:link w:val="Nvel2-Red"/>
    <w:rsid w:val="00FA0054"/>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FA0054"/>
    <w:pPr>
      <w:ind w:left="2491" w:hanging="648"/>
    </w:pPr>
    <w:rPr>
      <w:i/>
      <w:iCs/>
      <w:color w:val="FF0000"/>
    </w:rPr>
  </w:style>
  <w:style w:type="character" w:customStyle="1" w:styleId="Nivel3Char">
    <w:name w:val="Nivel 3 Char"/>
    <w:basedOn w:val="Fontepargpadro"/>
    <w:link w:val="Nivel3"/>
    <w:rsid w:val="00FA0054"/>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FA0054"/>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FA0054"/>
    <w:pPr>
      <w:ind w:left="357" w:firstLine="0"/>
      <w:outlineLvl w:val="1"/>
    </w:pPr>
    <w:rPr>
      <w:color w:val="FF0000"/>
    </w:rPr>
  </w:style>
  <w:style w:type="character" w:customStyle="1" w:styleId="Nvel4-RChar">
    <w:name w:val="Nível 4-R Char"/>
    <w:basedOn w:val="Nivel4Char"/>
    <w:link w:val="Nvel4-R"/>
    <w:rsid w:val="00FA0054"/>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FA0054"/>
    <w:rPr>
      <w:color w:val="0000FF" w:themeColor="hyperlink"/>
      <w:u w:val="single"/>
    </w:rPr>
  </w:style>
  <w:style w:type="character" w:customStyle="1" w:styleId="Nvel1-SemNumChar">
    <w:name w:val="Nível 1-Sem Num Char"/>
    <w:basedOn w:val="Nivel01Char"/>
    <w:link w:val="Nvel1-SemNum"/>
    <w:rsid w:val="00FA0054"/>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FA0054"/>
    <w:pPr>
      <w:overflowPunct w:val="0"/>
    </w:pPr>
  </w:style>
  <w:style w:type="paragraph" w:customStyle="1" w:styleId="Prembulo">
    <w:name w:val="Preâmbulo"/>
    <w:basedOn w:val="Normal"/>
    <w:link w:val="PrembuloChar"/>
    <w:qFormat/>
    <w:rsid w:val="00FA005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FA0054"/>
    <w:rPr>
      <w:rFonts w:ascii="Arial" w:eastAsia="Arial" w:hAnsi="Arial" w:cs="Arial"/>
      <w:bCs/>
      <w:sz w:val="20"/>
      <w:szCs w:val="20"/>
      <w:lang w:eastAsia="pt-BR"/>
    </w:rPr>
  </w:style>
  <w:style w:type="character" w:styleId="MenoPendente">
    <w:name w:val="Unresolved Mention"/>
    <w:basedOn w:val="Fontepargpadro"/>
    <w:uiPriority w:val="99"/>
    <w:semiHidden/>
    <w:unhideWhenUsed/>
    <w:rsid w:val="00FA0054"/>
    <w:rPr>
      <w:color w:val="605E5C"/>
      <w:shd w:val="clear" w:color="auto" w:fill="E1DFDD"/>
    </w:rPr>
  </w:style>
  <w:style w:type="character" w:customStyle="1" w:styleId="citao2Char">
    <w:name w:val="citação 2 Char"/>
    <w:basedOn w:val="CitaoChar"/>
    <w:link w:val="citao2"/>
    <w:rsid w:val="00FA0054"/>
    <w:rPr>
      <w:rFonts w:ascii="Arial" w:eastAsia="Calibri" w:hAnsi="Arial" w:cs="Tahoma"/>
      <w:i/>
      <w:iCs/>
      <w:color w:val="000000"/>
      <w:sz w:val="20"/>
      <w:szCs w:val="24"/>
      <w:shd w:val="clear" w:color="auto" w:fill="FFFFCC"/>
    </w:rPr>
  </w:style>
  <w:style w:type="paragraph" w:styleId="CabealhodoSumrio">
    <w:name w:val="TOC Heading"/>
    <w:basedOn w:val="Ttulo1"/>
    <w:next w:val="Normal"/>
    <w:uiPriority w:val="39"/>
    <w:unhideWhenUsed/>
    <w:qFormat/>
    <w:rsid w:val="00FA0054"/>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FA0054"/>
    <w:pPr>
      <w:tabs>
        <w:tab w:val="left" w:pos="426"/>
        <w:tab w:val="right" w:leader="dot" w:pos="9628"/>
      </w:tabs>
      <w:spacing w:after="100"/>
    </w:pPr>
    <w:rPr>
      <w:rFonts w:ascii="Arial" w:hAnsi="Arial" w:cs="Tahoma"/>
      <w:sz w:val="20"/>
    </w:rPr>
  </w:style>
  <w:style w:type="paragraph" w:styleId="Recuodecorpodetexto2">
    <w:name w:val="Body Text Indent 2"/>
    <w:basedOn w:val="Normal"/>
    <w:link w:val="Recuodecorpodetexto2Char"/>
    <w:uiPriority w:val="99"/>
    <w:unhideWhenUsed/>
    <w:rsid w:val="00FA0054"/>
    <w:pPr>
      <w:spacing w:after="120" w:line="480" w:lineRule="auto"/>
      <w:ind w:left="283"/>
    </w:pPr>
    <w:rPr>
      <w:rFonts w:ascii="Cambria" w:eastAsia="Cambria" w:hAnsi="Cambria"/>
      <w:lang w:eastAsia="en-US"/>
    </w:rPr>
  </w:style>
  <w:style w:type="character" w:customStyle="1" w:styleId="Recuodecorpodetexto2Char">
    <w:name w:val="Recuo de corpo de texto 2 Char"/>
    <w:basedOn w:val="Fontepargpadro"/>
    <w:link w:val="Recuodecorpodetexto2"/>
    <w:uiPriority w:val="99"/>
    <w:rsid w:val="00FA0054"/>
    <w:rPr>
      <w:rFonts w:ascii="Cambria" w:eastAsia="Cambria" w:hAnsi="Cambria" w:cs="Times New Roman"/>
      <w:sz w:val="24"/>
      <w:szCs w:val="24"/>
    </w:rPr>
  </w:style>
  <w:style w:type="paragraph" w:customStyle="1" w:styleId="Corpodetexto21">
    <w:name w:val="Corpo de texto 21"/>
    <w:basedOn w:val="Normal"/>
    <w:rsid w:val="00FA0054"/>
    <w:pPr>
      <w:suppressAutoHyphens/>
      <w:jc w:val="center"/>
    </w:pPr>
    <w:rPr>
      <w:b/>
      <w:bCs/>
      <w:lang w:eastAsia="ar-SA"/>
    </w:rPr>
  </w:style>
  <w:style w:type="character" w:customStyle="1" w:styleId="Nivel01Char0">
    <w:name w:val="Nivel_01 Char"/>
    <w:link w:val="Nivel010"/>
    <w:locked/>
    <w:rsid w:val="00FA0054"/>
    <w:rPr>
      <w:rFonts w:ascii="Ecofont_Spranq_eco_Sans" w:hAnsi="Ecofont_Spranq_eco_Sans"/>
      <w:b/>
      <w:bCs/>
      <w:color w:val="365F91"/>
    </w:rPr>
  </w:style>
  <w:style w:type="paragraph" w:customStyle="1" w:styleId="Nivel010">
    <w:name w:val="Nivel_01"/>
    <w:basedOn w:val="Ttulo1"/>
    <w:link w:val="Nivel01Char0"/>
    <w:qFormat/>
    <w:rsid w:val="00FA0054"/>
    <w:pPr>
      <w:tabs>
        <w:tab w:val="left" w:pos="567"/>
      </w:tabs>
      <w:spacing w:before="240"/>
      <w:jc w:val="both"/>
    </w:pPr>
    <w:rPr>
      <w:rFonts w:ascii="Ecofont_Spranq_eco_Sans" w:eastAsiaTheme="minorHAnsi" w:hAnsi="Ecofont_Spranq_eco_Sans" w:cstheme="minorBidi"/>
      <w:color w:val="365F91"/>
      <w:sz w:val="22"/>
      <w:szCs w:val="22"/>
      <w:lang w:eastAsia="en-US"/>
    </w:rPr>
  </w:style>
  <w:style w:type="table" w:customStyle="1" w:styleId="TableNormal">
    <w:name w:val="Table Normal"/>
    <w:uiPriority w:val="2"/>
    <w:semiHidden/>
    <w:unhideWhenUsed/>
    <w:qFormat/>
    <w:rsid w:val="00D80A1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0A1E"/>
    <w:pPr>
      <w:widowControl w:val="0"/>
      <w:autoSpaceDE w:val="0"/>
      <w:autoSpaceDN w:val="0"/>
      <w:spacing w:before="1"/>
    </w:pPr>
    <w:rPr>
      <w:sz w:val="22"/>
      <w:szCs w:val="22"/>
      <w:lang w:val="pt-PT" w:eastAsia="en-US"/>
    </w:rPr>
  </w:style>
  <w:style w:type="table" w:customStyle="1" w:styleId="Tabelacomgrade3">
    <w:name w:val="Tabela com grade3"/>
    <w:basedOn w:val="Tabelanormal"/>
    <w:next w:val="Tabelacomgrade"/>
    <w:uiPriority w:val="59"/>
    <w:rsid w:val="00D80A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888197">
      <w:bodyDiv w:val="1"/>
      <w:marLeft w:val="0"/>
      <w:marRight w:val="0"/>
      <w:marTop w:val="0"/>
      <w:marBottom w:val="0"/>
      <w:divBdr>
        <w:top w:val="none" w:sz="0" w:space="0" w:color="auto"/>
        <w:left w:val="none" w:sz="0" w:space="0" w:color="auto"/>
        <w:bottom w:val="none" w:sz="0" w:space="0" w:color="auto"/>
        <w:right w:val="none" w:sz="0" w:space="0" w:color="auto"/>
      </w:divBdr>
    </w:div>
    <w:div w:id="158664973">
      <w:bodyDiv w:val="1"/>
      <w:marLeft w:val="0"/>
      <w:marRight w:val="0"/>
      <w:marTop w:val="0"/>
      <w:marBottom w:val="0"/>
      <w:divBdr>
        <w:top w:val="none" w:sz="0" w:space="0" w:color="auto"/>
        <w:left w:val="none" w:sz="0" w:space="0" w:color="auto"/>
        <w:bottom w:val="none" w:sz="0" w:space="0" w:color="auto"/>
        <w:right w:val="none" w:sz="0" w:space="0" w:color="auto"/>
      </w:divBdr>
    </w:div>
    <w:div w:id="487282004">
      <w:bodyDiv w:val="1"/>
      <w:marLeft w:val="0"/>
      <w:marRight w:val="0"/>
      <w:marTop w:val="0"/>
      <w:marBottom w:val="0"/>
      <w:divBdr>
        <w:top w:val="none" w:sz="0" w:space="0" w:color="auto"/>
        <w:left w:val="none" w:sz="0" w:space="0" w:color="auto"/>
        <w:bottom w:val="none" w:sz="0" w:space="0" w:color="auto"/>
        <w:right w:val="none" w:sz="0" w:space="0" w:color="auto"/>
      </w:divBdr>
    </w:div>
    <w:div w:id="650138436">
      <w:bodyDiv w:val="1"/>
      <w:marLeft w:val="0"/>
      <w:marRight w:val="0"/>
      <w:marTop w:val="0"/>
      <w:marBottom w:val="0"/>
      <w:divBdr>
        <w:top w:val="none" w:sz="0" w:space="0" w:color="auto"/>
        <w:left w:val="none" w:sz="0" w:space="0" w:color="auto"/>
        <w:bottom w:val="none" w:sz="0" w:space="0" w:color="auto"/>
        <w:right w:val="none" w:sz="0" w:space="0" w:color="auto"/>
      </w:divBdr>
    </w:div>
    <w:div w:id="984894459">
      <w:bodyDiv w:val="1"/>
      <w:marLeft w:val="0"/>
      <w:marRight w:val="0"/>
      <w:marTop w:val="0"/>
      <w:marBottom w:val="0"/>
      <w:divBdr>
        <w:top w:val="none" w:sz="0" w:space="0" w:color="auto"/>
        <w:left w:val="none" w:sz="0" w:space="0" w:color="auto"/>
        <w:bottom w:val="none" w:sz="0" w:space="0" w:color="auto"/>
        <w:right w:val="none" w:sz="0" w:space="0" w:color="auto"/>
      </w:divBdr>
    </w:div>
    <w:div w:id="1920944851">
      <w:bodyDiv w:val="1"/>
      <w:marLeft w:val="0"/>
      <w:marRight w:val="0"/>
      <w:marTop w:val="0"/>
      <w:marBottom w:val="0"/>
      <w:divBdr>
        <w:top w:val="none" w:sz="0" w:space="0" w:color="auto"/>
        <w:left w:val="none" w:sz="0" w:space="0" w:color="auto"/>
        <w:bottom w:val="none" w:sz="0" w:space="0" w:color="auto"/>
        <w:right w:val="none" w:sz="0" w:space="0" w:color="auto"/>
      </w:divBdr>
    </w:div>
    <w:div w:id="1928923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5D188B-7E23-48A0-AEF8-9A7E4CDFC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651</TotalTime>
  <Pages>12</Pages>
  <Words>3457</Words>
  <Characters>18673</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Marcelo</dc:creator>
  <cp:lastModifiedBy>Lincoln Noleto</cp:lastModifiedBy>
  <cp:revision>199</cp:revision>
  <cp:lastPrinted>2023-03-28T18:00:00Z</cp:lastPrinted>
  <dcterms:created xsi:type="dcterms:W3CDTF">2021-06-28T16:28:00Z</dcterms:created>
  <dcterms:modified xsi:type="dcterms:W3CDTF">2023-08-01T20:06:00Z</dcterms:modified>
</cp:coreProperties>
</file>