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</w:tblGrid>
      <w:tr w:rsidR="00264F7E" w:rsidRPr="00EB7223" w14:paraId="4A235EB8" w14:textId="77777777">
        <w:trPr>
          <w:trHeight w:val="396"/>
          <w:jc w:val="center"/>
        </w:trPr>
        <w:tc>
          <w:tcPr>
            <w:tcW w:w="4111" w:type="dxa"/>
            <w:tcBorders>
              <w:left w:val="nil"/>
              <w:right w:val="nil"/>
            </w:tcBorders>
            <w:vAlign w:val="center"/>
          </w:tcPr>
          <w:p w14:paraId="59C3DDDD" w14:textId="77777777" w:rsidR="00264F7E" w:rsidRPr="0032745D" w:rsidRDefault="00264F7E" w:rsidP="0032745D">
            <w:pPr>
              <w:pStyle w:val="Ttulo"/>
              <w:spacing w:line="240" w:lineRule="auto"/>
              <w:ind w:left="-70"/>
              <w:rPr>
                <w:rFonts w:ascii="Calibri" w:hAnsi="Calibri"/>
                <w:sz w:val="32"/>
                <w:szCs w:val="32"/>
                <w:u w:val="none"/>
              </w:rPr>
            </w:pPr>
            <w:r w:rsidRPr="0032745D">
              <w:rPr>
                <w:rFonts w:ascii="Calibri" w:hAnsi="Calibri"/>
                <w:sz w:val="32"/>
                <w:szCs w:val="32"/>
                <w:u w:val="none"/>
              </w:rPr>
              <w:t>MEMORIAL DESCRITIVO</w:t>
            </w:r>
          </w:p>
        </w:tc>
      </w:tr>
    </w:tbl>
    <w:p w14:paraId="49F5A736" w14:textId="77777777" w:rsidR="00D032BB" w:rsidRDefault="00D032BB" w:rsidP="0096296D">
      <w:pPr>
        <w:pStyle w:val="Ttulo1"/>
        <w:spacing w:line="360" w:lineRule="auto"/>
        <w:jc w:val="both"/>
        <w:rPr>
          <w:rFonts w:ascii="Calibri" w:hAnsi="Calibri"/>
          <w:sz w:val="26"/>
          <w:lang w:val="pt-BR"/>
        </w:rPr>
      </w:pPr>
    </w:p>
    <w:tbl>
      <w:tblPr>
        <w:tblW w:w="85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4"/>
        <w:gridCol w:w="7037"/>
      </w:tblGrid>
      <w:tr w:rsidR="00721EB0" w:rsidRPr="00721EB0" w14:paraId="18D7D019" w14:textId="77777777" w:rsidTr="00721EB0">
        <w:trPr>
          <w:trHeight w:val="315"/>
        </w:trPr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A958570" w14:textId="77777777" w:rsidR="00721EB0" w:rsidRPr="00721EB0" w:rsidRDefault="00721EB0" w:rsidP="00721EB0">
            <w:pPr>
              <w:jc w:val="right"/>
              <w:rPr>
                <w:color w:val="000000"/>
                <w:sz w:val="24"/>
                <w:szCs w:val="24"/>
              </w:rPr>
            </w:pPr>
            <w:r w:rsidRPr="00721EB0">
              <w:rPr>
                <w:color w:val="000000"/>
                <w:sz w:val="24"/>
                <w:szCs w:val="24"/>
              </w:rPr>
              <w:t>OBRA:</w:t>
            </w:r>
          </w:p>
        </w:tc>
        <w:tc>
          <w:tcPr>
            <w:tcW w:w="70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52CF5A0" w14:textId="77777777" w:rsidR="00721EB0" w:rsidRPr="00721EB0" w:rsidRDefault="00721EB0" w:rsidP="00721EB0">
            <w:pPr>
              <w:rPr>
                <w:color w:val="000000"/>
                <w:sz w:val="24"/>
                <w:szCs w:val="24"/>
                <w:u w:val="single"/>
              </w:rPr>
            </w:pPr>
            <w:r w:rsidRPr="00721EB0">
              <w:rPr>
                <w:color w:val="000000"/>
                <w:sz w:val="24"/>
                <w:szCs w:val="24"/>
                <w:u w:val="single"/>
              </w:rPr>
              <w:t>REFORMA CENTRO DE ATENÇÃO PSICOSSOCIAL RADION JOAQUIM DE CARVALHO</w:t>
            </w:r>
          </w:p>
        </w:tc>
      </w:tr>
      <w:tr w:rsidR="00721EB0" w:rsidRPr="00721EB0" w14:paraId="35F9FF3F" w14:textId="77777777" w:rsidTr="00721EB0">
        <w:trPr>
          <w:trHeight w:val="315"/>
        </w:trPr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A5701CF" w14:textId="77777777" w:rsidR="00721EB0" w:rsidRPr="00721EB0" w:rsidRDefault="00721EB0" w:rsidP="00721EB0">
            <w:pPr>
              <w:jc w:val="right"/>
              <w:rPr>
                <w:color w:val="000000"/>
                <w:sz w:val="24"/>
                <w:szCs w:val="24"/>
              </w:rPr>
            </w:pPr>
            <w:r w:rsidRPr="00721EB0">
              <w:rPr>
                <w:color w:val="000000"/>
                <w:sz w:val="24"/>
                <w:szCs w:val="24"/>
              </w:rPr>
              <w:t>ENDEREÇO:</w:t>
            </w:r>
          </w:p>
        </w:tc>
        <w:tc>
          <w:tcPr>
            <w:tcW w:w="70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6ED3AEA" w14:textId="77777777" w:rsidR="00721EB0" w:rsidRPr="00721EB0" w:rsidRDefault="00721EB0" w:rsidP="00721EB0">
            <w:pPr>
              <w:rPr>
                <w:color w:val="000000"/>
                <w:sz w:val="24"/>
                <w:szCs w:val="24"/>
                <w:u w:val="single"/>
              </w:rPr>
            </w:pPr>
            <w:r w:rsidRPr="00721EB0">
              <w:rPr>
                <w:color w:val="000000"/>
                <w:sz w:val="24"/>
                <w:szCs w:val="24"/>
                <w:u w:val="single"/>
              </w:rPr>
              <w:t>AV. FREDERICO SARAIVA, N° 700 - BAIRRO OLIMPIA</w:t>
            </w:r>
          </w:p>
        </w:tc>
      </w:tr>
      <w:tr w:rsidR="00721EB0" w:rsidRPr="00721EB0" w14:paraId="2DFDBA54" w14:textId="77777777" w:rsidTr="00721EB0">
        <w:trPr>
          <w:trHeight w:val="315"/>
        </w:trPr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2C1DE5D" w14:textId="77777777" w:rsidR="00721EB0" w:rsidRPr="00721EB0" w:rsidRDefault="00721EB0" w:rsidP="00721EB0">
            <w:pPr>
              <w:jc w:val="right"/>
              <w:rPr>
                <w:color w:val="000000"/>
                <w:sz w:val="24"/>
                <w:szCs w:val="24"/>
              </w:rPr>
            </w:pPr>
            <w:r w:rsidRPr="00721EB0">
              <w:rPr>
                <w:color w:val="000000"/>
                <w:sz w:val="24"/>
                <w:szCs w:val="24"/>
              </w:rPr>
              <w:t>REFERENCIA:</w:t>
            </w:r>
          </w:p>
        </w:tc>
        <w:tc>
          <w:tcPr>
            <w:tcW w:w="70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27C84C0" w14:textId="77777777" w:rsidR="00721EB0" w:rsidRPr="00721EB0" w:rsidRDefault="00721EB0" w:rsidP="00721EB0">
            <w:pPr>
              <w:rPr>
                <w:color w:val="000000"/>
                <w:sz w:val="24"/>
                <w:szCs w:val="24"/>
                <w:u w:val="single"/>
              </w:rPr>
            </w:pPr>
            <w:r w:rsidRPr="00721EB0">
              <w:rPr>
                <w:color w:val="000000"/>
                <w:sz w:val="24"/>
                <w:szCs w:val="24"/>
                <w:u w:val="single"/>
              </w:rPr>
              <w:t>SINAPI - SISTEMA NACIONAL DE PESQUISA DE CUSTOS E ÍNDICES DA CONSTRUÇÃO CIVIL (SI) - SETEMBRO/2024</w:t>
            </w:r>
          </w:p>
        </w:tc>
      </w:tr>
      <w:tr w:rsidR="00721EB0" w:rsidRPr="00721EB0" w14:paraId="3A020E88" w14:textId="77777777" w:rsidTr="00721EB0">
        <w:trPr>
          <w:trHeight w:val="315"/>
        </w:trPr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9E1F6AA" w14:textId="77777777" w:rsidR="00721EB0" w:rsidRPr="00721EB0" w:rsidRDefault="00721EB0" w:rsidP="00721EB0">
            <w:pPr>
              <w:jc w:val="right"/>
              <w:rPr>
                <w:color w:val="000000"/>
                <w:sz w:val="24"/>
                <w:szCs w:val="24"/>
              </w:rPr>
            </w:pPr>
            <w:r w:rsidRPr="00721EB0">
              <w:rPr>
                <w:color w:val="000000"/>
                <w:sz w:val="24"/>
                <w:szCs w:val="24"/>
              </w:rPr>
              <w:t>DATA BASE:</w:t>
            </w:r>
          </w:p>
        </w:tc>
        <w:tc>
          <w:tcPr>
            <w:tcW w:w="70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CC0C2E7" w14:textId="77777777" w:rsidR="00721EB0" w:rsidRPr="00721EB0" w:rsidRDefault="00721EB0" w:rsidP="00721EB0">
            <w:pPr>
              <w:rPr>
                <w:color w:val="000000"/>
                <w:sz w:val="24"/>
                <w:szCs w:val="24"/>
                <w:u w:val="single"/>
              </w:rPr>
            </w:pPr>
            <w:r w:rsidRPr="00721EB0">
              <w:rPr>
                <w:color w:val="000000"/>
                <w:sz w:val="24"/>
                <w:szCs w:val="24"/>
                <w:u w:val="single"/>
              </w:rPr>
              <w:t>01/09/2024</w:t>
            </w:r>
          </w:p>
        </w:tc>
      </w:tr>
      <w:tr w:rsidR="00721EB0" w:rsidRPr="00721EB0" w14:paraId="38BB3C4B" w14:textId="77777777" w:rsidTr="00721EB0">
        <w:trPr>
          <w:trHeight w:val="315"/>
        </w:trPr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BF43F8F" w14:textId="77777777" w:rsidR="00721EB0" w:rsidRPr="00721EB0" w:rsidRDefault="00721EB0" w:rsidP="00721EB0">
            <w:pPr>
              <w:jc w:val="right"/>
              <w:rPr>
                <w:color w:val="000000"/>
                <w:sz w:val="24"/>
                <w:szCs w:val="24"/>
              </w:rPr>
            </w:pPr>
            <w:r w:rsidRPr="00721EB0">
              <w:rPr>
                <w:color w:val="000000"/>
                <w:sz w:val="24"/>
                <w:szCs w:val="24"/>
              </w:rPr>
              <w:t>REFERENCIA:</w:t>
            </w:r>
          </w:p>
        </w:tc>
        <w:tc>
          <w:tcPr>
            <w:tcW w:w="70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4374E14" w14:textId="77777777" w:rsidR="00721EB0" w:rsidRPr="00721EB0" w:rsidRDefault="00721EB0" w:rsidP="00721EB0">
            <w:pPr>
              <w:rPr>
                <w:color w:val="000000"/>
                <w:sz w:val="24"/>
                <w:szCs w:val="24"/>
                <w:u w:val="single"/>
              </w:rPr>
            </w:pPr>
            <w:r w:rsidRPr="00721EB0">
              <w:rPr>
                <w:color w:val="000000"/>
                <w:sz w:val="24"/>
                <w:szCs w:val="24"/>
                <w:u w:val="single"/>
              </w:rPr>
              <w:t>GOINFRA - TABELA DE CUSTOS DE OBRAS CIVIS - T259 - JUN/2024 (GO) - SEM DESONERAÇÃO</w:t>
            </w:r>
          </w:p>
        </w:tc>
      </w:tr>
      <w:tr w:rsidR="00721EB0" w:rsidRPr="00721EB0" w14:paraId="0A5A62D2" w14:textId="77777777" w:rsidTr="00721EB0">
        <w:trPr>
          <w:trHeight w:val="315"/>
        </w:trPr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04D9B9" w14:textId="77777777" w:rsidR="00721EB0" w:rsidRPr="00721EB0" w:rsidRDefault="00721EB0" w:rsidP="00721EB0">
            <w:pPr>
              <w:jc w:val="right"/>
              <w:rPr>
                <w:color w:val="000000"/>
                <w:sz w:val="24"/>
                <w:szCs w:val="24"/>
              </w:rPr>
            </w:pPr>
            <w:r w:rsidRPr="00721EB0">
              <w:rPr>
                <w:color w:val="000000"/>
                <w:sz w:val="24"/>
                <w:szCs w:val="24"/>
              </w:rPr>
              <w:t>DATA BASE:</w:t>
            </w:r>
          </w:p>
        </w:tc>
        <w:tc>
          <w:tcPr>
            <w:tcW w:w="70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F2144D5" w14:textId="77777777" w:rsidR="00721EB0" w:rsidRPr="00721EB0" w:rsidRDefault="00721EB0" w:rsidP="00721EB0">
            <w:pPr>
              <w:rPr>
                <w:color w:val="000000"/>
                <w:sz w:val="24"/>
                <w:szCs w:val="24"/>
                <w:u w:val="single"/>
              </w:rPr>
            </w:pPr>
            <w:r w:rsidRPr="00721EB0">
              <w:rPr>
                <w:color w:val="000000"/>
                <w:sz w:val="24"/>
                <w:szCs w:val="24"/>
                <w:u w:val="single"/>
              </w:rPr>
              <w:t>01/06/2024</w:t>
            </w:r>
          </w:p>
        </w:tc>
      </w:tr>
      <w:tr w:rsidR="00721EB0" w:rsidRPr="00721EB0" w14:paraId="261CA981" w14:textId="77777777" w:rsidTr="00721EB0">
        <w:trPr>
          <w:trHeight w:val="315"/>
        </w:trPr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88DC8B0" w14:textId="77777777" w:rsidR="00721EB0" w:rsidRPr="00721EB0" w:rsidRDefault="00721EB0" w:rsidP="00721EB0">
            <w:pPr>
              <w:jc w:val="right"/>
              <w:rPr>
                <w:color w:val="000000"/>
                <w:sz w:val="24"/>
                <w:szCs w:val="24"/>
              </w:rPr>
            </w:pPr>
            <w:r w:rsidRPr="00721EB0">
              <w:rPr>
                <w:color w:val="000000"/>
                <w:sz w:val="24"/>
                <w:szCs w:val="24"/>
              </w:rPr>
              <w:t>MODALIDADE:</w:t>
            </w:r>
          </w:p>
        </w:tc>
        <w:tc>
          <w:tcPr>
            <w:tcW w:w="70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58DCD6" w14:textId="77777777" w:rsidR="00721EB0" w:rsidRPr="00721EB0" w:rsidRDefault="00721EB0" w:rsidP="00721EB0">
            <w:pPr>
              <w:rPr>
                <w:color w:val="000000"/>
                <w:sz w:val="24"/>
                <w:szCs w:val="24"/>
                <w:u w:val="single"/>
              </w:rPr>
            </w:pPr>
            <w:r w:rsidRPr="00721EB0">
              <w:rPr>
                <w:color w:val="000000"/>
                <w:sz w:val="24"/>
                <w:szCs w:val="24"/>
                <w:u w:val="single"/>
              </w:rPr>
              <w:t>TERCERIZÇÃO GLOBAL</w:t>
            </w:r>
          </w:p>
        </w:tc>
      </w:tr>
      <w:tr w:rsidR="00721EB0" w:rsidRPr="00721EB0" w14:paraId="6016A51B" w14:textId="77777777" w:rsidTr="00721EB0">
        <w:trPr>
          <w:trHeight w:val="315"/>
        </w:trPr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49F7057" w14:textId="77777777" w:rsidR="00721EB0" w:rsidRPr="00721EB0" w:rsidRDefault="00721EB0" w:rsidP="00721EB0">
            <w:pPr>
              <w:jc w:val="right"/>
              <w:rPr>
                <w:color w:val="000000"/>
                <w:sz w:val="24"/>
                <w:szCs w:val="24"/>
              </w:rPr>
            </w:pPr>
            <w:r w:rsidRPr="00721EB0">
              <w:rPr>
                <w:color w:val="000000"/>
                <w:sz w:val="24"/>
                <w:szCs w:val="24"/>
              </w:rPr>
              <w:t>BDI:</w:t>
            </w:r>
          </w:p>
        </w:tc>
        <w:tc>
          <w:tcPr>
            <w:tcW w:w="70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3A5861B" w14:textId="77777777" w:rsidR="00721EB0" w:rsidRPr="00721EB0" w:rsidRDefault="00721EB0" w:rsidP="00721EB0">
            <w:pPr>
              <w:rPr>
                <w:color w:val="000000"/>
                <w:sz w:val="24"/>
                <w:szCs w:val="24"/>
                <w:u w:val="single"/>
              </w:rPr>
            </w:pPr>
            <w:r w:rsidRPr="00721EB0">
              <w:rPr>
                <w:color w:val="000000"/>
                <w:sz w:val="24"/>
                <w:szCs w:val="24"/>
                <w:u w:val="single"/>
              </w:rPr>
              <w:t>23,34%</w:t>
            </w:r>
          </w:p>
        </w:tc>
      </w:tr>
    </w:tbl>
    <w:p w14:paraId="7D5EDB8A" w14:textId="77777777" w:rsidR="009A649E" w:rsidRPr="00AE7BBA" w:rsidRDefault="009A649E" w:rsidP="009A649E">
      <w:pPr>
        <w:pBdr>
          <w:bottom w:val="single" w:sz="12" w:space="1" w:color="auto"/>
        </w:pBdr>
      </w:pPr>
    </w:p>
    <w:p w14:paraId="3B194B46" w14:textId="77777777" w:rsidR="009A649E" w:rsidRPr="00AE7BBA" w:rsidRDefault="009A649E">
      <w:pPr>
        <w:spacing w:line="360" w:lineRule="auto"/>
        <w:jc w:val="both"/>
        <w:rPr>
          <w:sz w:val="26"/>
        </w:rPr>
      </w:pPr>
    </w:p>
    <w:p w14:paraId="546985EF" w14:textId="4FC5ABDC" w:rsidR="006B6567" w:rsidRPr="00AE7BBA" w:rsidRDefault="0096296D" w:rsidP="006B6567">
      <w:pPr>
        <w:numPr>
          <w:ilvl w:val="0"/>
          <w:numId w:val="2"/>
        </w:numPr>
        <w:spacing w:line="360" w:lineRule="auto"/>
        <w:jc w:val="both"/>
        <w:rPr>
          <w:b/>
          <w:sz w:val="22"/>
          <w:szCs w:val="22"/>
        </w:rPr>
      </w:pPr>
      <w:r w:rsidRPr="00AE7BBA">
        <w:rPr>
          <w:b/>
          <w:sz w:val="22"/>
          <w:szCs w:val="22"/>
        </w:rPr>
        <w:t>DESCRIÇÃO DO SERVIÇO</w:t>
      </w:r>
    </w:p>
    <w:p w14:paraId="4185C6D2" w14:textId="6E43A2A1" w:rsidR="006B6567" w:rsidRDefault="0096296D" w:rsidP="00EC59C5">
      <w:pPr>
        <w:spacing w:line="360" w:lineRule="auto"/>
        <w:ind w:firstLine="567"/>
        <w:jc w:val="both"/>
        <w:rPr>
          <w:sz w:val="22"/>
          <w:szCs w:val="22"/>
        </w:rPr>
      </w:pPr>
      <w:r w:rsidRPr="00AE7BBA">
        <w:rPr>
          <w:sz w:val="22"/>
          <w:szCs w:val="22"/>
        </w:rPr>
        <w:t>O serviço</w:t>
      </w:r>
      <w:r w:rsidR="00B770C7" w:rsidRPr="00AE7BBA">
        <w:rPr>
          <w:sz w:val="22"/>
          <w:szCs w:val="22"/>
        </w:rPr>
        <w:t xml:space="preserve"> consiste </w:t>
      </w:r>
      <w:r w:rsidR="00AB2A85" w:rsidRPr="00AE7BBA">
        <w:rPr>
          <w:sz w:val="22"/>
          <w:szCs w:val="22"/>
        </w:rPr>
        <w:t>na</w:t>
      </w:r>
      <w:r w:rsidR="009A5954" w:rsidRPr="00AE7BBA">
        <w:rPr>
          <w:sz w:val="22"/>
          <w:szCs w:val="22"/>
        </w:rPr>
        <w:t xml:space="preserve"> p</w:t>
      </w:r>
      <w:r w:rsidR="00B770C7" w:rsidRPr="00AE7BBA">
        <w:rPr>
          <w:sz w:val="22"/>
          <w:szCs w:val="22"/>
        </w:rPr>
        <w:t>int</w:t>
      </w:r>
      <w:r w:rsidR="0084485C" w:rsidRPr="00AE7BBA">
        <w:rPr>
          <w:sz w:val="22"/>
          <w:szCs w:val="22"/>
        </w:rPr>
        <w:t xml:space="preserve">ura </w:t>
      </w:r>
      <w:r w:rsidRPr="00AE7BBA">
        <w:rPr>
          <w:sz w:val="22"/>
          <w:szCs w:val="22"/>
        </w:rPr>
        <w:t xml:space="preserve">externa e interna </w:t>
      </w:r>
      <w:r w:rsidR="00566D65">
        <w:rPr>
          <w:sz w:val="22"/>
          <w:szCs w:val="22"/>
        </w:rPr>
        <w:t>do Centro de Atenção Psicossocial “Radion Joaquim de Carvalho”</w:t>
      </w:r>
      <w:r w:rsidR="00B770C7" w:rsidRPr="00AE7BBA">
        <w:rPr>
          <w:sz w:val="22"/>
          <w:szCs w:val="22"/>
        </w:rPr>
        <w:t>,</w:t>
      </w:r>
      <w:r w:rsidRPr="00AE7BBA">
        <w:rPr>
          <w:sz w:val="22"/>
          <w:szCs w:val="22"/>
        </w:rPr>
        <w:t xml:space="preserve"> localizado</w:t>
      </w:r>
      <w:r w:rsidR="00AB2A85" w:rsidRPr="00AE7BBA">
        <w:rPr>
          <w:sz w:val="22"/>
          <w:szCs w:val="22"/>
        </w:rPr>
        <w:t xml:space="preserve"> no município de</w:t>
      </w:r>
      <w:r w:rsidR="006B6567" w:rsidRPr="00AE7BBA">
        <w:rPr>
          <w:sz w:val="22"/>
          <w:szCs w:val="22"/>
        </w:rPr>
        <w:t xml:space="preserve"> Bom Jesus de Goiás/GO</w:t>
      </w:r>
      <w:r w:rsidR="00566D65">
        <w:rPr>
          <w:sz w:val="22"/>
          <w:szCs w:val="22"/>
        </w:rPr>
        <w:t>, Av. Frederico Saraiva n°. 700 – Bairro Olimpia</w:t>
      </w:r>
      <w:r w:rsidR="009A5954" w:rsidRPr="00AE7BBA">
        <w:rPr>
          <w:sz w:val="22"/>
          <w:szCs w:val="22"/>
        </w:rPr>
        <w:t>. Quanto a execução</w:t>
      </w:r>
      <w:r w:rsidRPr="00AE7BBA">
        <w:rPr>
          <w:sz w:val="22"/>
          <w:szCs w:val="22"/>
        </w:rPr>
        <w:t xml:space="preserve"> do serviço,</w:t>
      </w:r>
      <w:r w:rsidR="009A5954" w:rsidRPr="00AE7BBA">
        <w:rPr>
          <w:sz w:val="22"/>
          <w:szCs w:val="22"/>
        </w:rPr>
        <w:t xml:space="preserve"> d</w:t>
      </w:r>
      <w:r w:rsidR="00EC59C5" w:rsidRPr="00AE7BBA">
        <w:rPr>
          <w:sz w:val="22"/>
          <w:szCs w:val="22"/>
        </w:rPr>
        <w:t>eve</w:t>
      </w:r>
      <w:r w:rsidR="00AB2A85" w:rsidRPr="00AE7BBA">
        <w:rPr>
          <w:sz w:val="22"/>
          <w:szCs w:val="22"/>
        </w:rPr>
        <w:t>rá</w:t>
      </w:r>
      <w:r w:rsidR="00EC59C5" w:rsidRPr="00AE7BBA">
        <w:rPr>
          <w:sz w:val="22"/>
          <w:szCs w:val="22"/>
        </w:rPr>
        <w:t xml:space="preserve"> se</w:t>
      </w:r>
      <w:r w:rsidRPr="00AE7BBA">
        <w:rPr>
          <w:sz w:val="22"/>
          <w:szCs w:val="22"/>
        </w:rPr>
        <w:t>r conduzido</w:t>
      </w:r>
      <w:r w:rsidR="00B770C7" w:rsidRPr="00AE7BBA">
        <w:rPr>
          <w:sz w:val="22"/>
          <w:szCs w:val="22"/>
        </w:rPr>
        <w:t xml:space="preserve"> de maneira contínua</w:t>
      </w:r>
      <w:r w:rsidRPr="00AE7BBA">
        <w:rPr>
          <w:sz w:val="22"/>
          <w:szCs w:val="22"/>
        </w:rPr>
        <w:t xml:space="preserve">, obedecendo </w:t>
      </w:r>
      <w:r w:rsidR="00AB2A85" w:rsidRPr="00AE7BBA">
        <w:rPr>
          <w:sz w:val="22"/>
          <w:szCs w:val="22"/>
        </w:rPr>
        <w:t xml:space="preserve">os prazos estabelecidos </w:t>
      </w:r>
      <w:r w:rsidRPr="00AE7BBA">
        <w:rPr>
          <w:sz w:val="22"/>
          <w:szCs w:val="22"/>
        </w:rPr>
        <w:t>no cronograma físico-financeiro e prezando pela aplicação correta do material.</w:t>
      </w:r>
    </w:p>
    <w:p w14:paraId="35859201" w14:textId="278954DD" w:rsidR="00773AA3" w:rsidRDefault="00773AA3" w:rsidP="00773AA3">
      <w:pPr>
        <w:pStyle w:val="PargrafodaLista"/>
        <w:numPr>
          <w:ilvl w:val="0"/>
          <w:numId w:val="2"/>
        </w:num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ADMINISTRAÇÃO – MENSALISTAS</w:t>
      </w:r>
    </w:p>
    <w:p w14:paraId="3A95D473" w14:textId="4FB9F295" w:rsidR="00773AA3" w:rsidRDefault="00773AA3" w:rsidP="00EC59C5">
      <w:pPr>
        <w:spacing w:line="360" w:lineRule="auto"/>
        <w:ind w:firstLine="567"/>
        <w:jc w:val="both"/>
        <w:rPr>
          <w:sz w:val="22"/>
          <w:szCs w:val="22"/>
        </w:rPr>
      </w:pPr>
      <w:r w:rsidRPr="00AE7BBA">
        <w:rPr>
          <w:sz w:val="22"/>
          <w:szCs w:val="22"/>
        </w:rPr>
        <w:t>O</w:t>
      </w:r>
      <w:r>
        <w:rPr>
          <w:sz w:val="22"/>
          <w:szCs w:val="22"/>
        </w:rPr>
        <w:t>s</w:t>
      </w:r>
      <w:r w:rsidRPr="00AE7BBA">
        <w:rPr>
          <w:sz w:val="22"/>
          <w:szCs w:val="22"/>
        </w:rPr>
        <w:t xml:space="preserve"> serviço</w:t>
      </w:r>
      <w:r>
        <w:rPr>
          <w:sz w:val="22"/>
          <w:szCs w:val="22"/>
        </w:rPr>
        <w:t>s de administração</w:t>
      </w:r>
      <w:r w:rsidRPr="00AE7BBA">
        <w:rPr>
          <w:sz w:val="22"/>
          <w:szCs w:val="22"/>
        </w:rPr>
        <w:t xml:space="preserve"> consiste</w:t>
      </w:r>
      <w:r>
        <w:rPr>
          <w:sz w:val="22"/>
          <w:szCs w:val="22"/>
        </w:rPr>
        <w:t>m</w:t>
      </w:r>
      <w:r w:rsidRPr="00AE7BBA">
        <w:rPr>
          <w:sz w:val="22"/>
          <w:szCs w:val="22"/>
        </w:rPr>
        <w:t xml:space="preserve"> n</w:t>
      </w:r>
      <w:r>
        <w:rPr>
          <w:sz w:val="22"/>
          <w:szCs w:val="22"/>
        </w:rPr>
        <w:t xml:space="preserve">o acompanhamento da execução através de profissionais habilitados e garantia de concordância com as normas </w:t>
      </w:r>
      <w:r w:rsidR="007248C1">
        <w:rPr>
          <w:sz w:val="22"/>
          <w:szCs w:val="22"/>
        </w:rPr>
        <w:t>dos materiais empregados</w:t>
      </w:r>
      <w:r>
        <w:rPr>
          <w:sz w:val="22"/>
          <w:szCs w:val="22"/>
        </w:rPr>
        <w:t xml:space="preserve">, bem como estabelecidas </w:t>
      </w:r>
      <w:r w:rsidR="007248C1">
        <w:rPr>
          <w:sz w:val="22"/>
          <w:szCs w:val="22"/>
        </w:rPr>
        <w:t xml:space="preserve">no presente memorial e processo de contratação. </w:t>
      </w:r>
    </w:p>
    <w:p w14:paraId="51D8C417" w14:textId="77ED11C9" w:rsidR="007248C1" w:rsidRDefault="007248C1" w:rsidP="007248C1">
      <w:pPr>
        <w:pStyle w:val="PargrafodaLista"/>
        <w:numPr>
          <w:ilvl w:val="0"/>
          <w:numId w:val="13"/>
        </w:num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SERVIÇOS PRELIMINARES </w:t>
      </w:r>
    </w:p>
    <w:p w14:paraId="3D7FFAF2" w14:textId="664C84BF" w:rsidR="00566D65" w:rsidRDefault="007248C1" w:rsidP="007248C1">
      <w:pPr>
        <w:spacing w:line="360" w:lineRule="auto"/>
        <w:ind w:firstLine="567"/>
        <w:jc w:val="both"/>
        <w:rPr>
          <w:bCs/>
          <w:sz w:val="22"/>
          <w:szCs w:val="22"/>
        </w:rPr>
      </w:pPr>
      <w:r w:rsidRPr="007248C1">
        <w:rPr>
          <w:bCs/>
          <w:sz w:val="22"/>
          <w:szCs w:val="22"/>
        </w:rPr>
        <w:t xml:space="preserve">Como serviço preliminar considera-se a remoção </w:t>
      </w:r>
      <w:r w:rsidR="00566D65">
        <w:rPr>
          <w:bCs/>
          <w:sz w:val="22"/>
          <w:szCs w:val="22"/>
        </w:rPr>
        <w:t>das portas danificadas da recepção, da sala de espera, cozinha e no consultório também da janela;</w:t>
      </w:r>
    </w:p>
    <w:p w14:paraId="7C10494B" w14:textId="11F9001E" w:rsidR="00566D65" w:rsidRDefault="00566D65" w:rsidP="007248C1">
      <w:pPr>
        <w:spacing w:line="360" w:lineRule="auto"/>
        <w:ind w:firstLine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Demolição da alvenaria existente na entrada do consultório para deslocamento da entrada;</w:t>
      </w:r>
    </w:p>
    <w:p w14:paraId="63AC0C5E" w14:textId="00DBF369" w:rsidR="007248C1" w:rsidRPr="007248C1" w:rsidRDefault="00566D65" w:rsidP="007248C1">
      <w:pPr>
        <w:spacing w:line="360" w:lineRule="auto"/>
        <w:ind w:firstLine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E a demolição do revestimento cerâmico em uma das paredes da cozinha devido desplacamento</w:t>
      </w:r>
      <w:r w:rsidR="007248C1">
        <w:rPr>
          <w:bCs/>
          <w:sz w:val="22"/>
          <w:szCs w:val="22"/>
        </w:rPr>
        <w:t xml:space="preserve">. </w:t>
      </w:r>
    </w:p>
    <w:p w14:paraId="782988CC" w14:textId="3A25D5F3" w:rsidR="007248C1" w:rsidRDefault="00566D65" w:rsidP="007248C1">
      <w:pPr>
        <w:pStyle w:val="PargrafodaLista"/>
        <w:numPr>
          <w:ilvl w:val="0"/>
          <w:numId w:val="13"/>
        </w:num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ALVENARIA E DIVISÓRIAS</w:t>
      </w:r>
    </w:p>
    <w:p w14:paraId="4DB5C87A" w14:textId="14EF75B9" w:rsidR="007248C1" w:rsidRDefault="00566D65" w:rsidP="00EC59C5">
      <w:pPr>
        <w:spacing w:line="360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Alvenaria para fechamento do consultório, deixando o banheiro com saída para o corredor. </w:t>
      </w:r>
      <w:r w:rsidR="007248C1">
        <w:rPr>
          <w:sz w:val="22"/>
          <w:szCs w:val="22"/>
        </w:rPr>
        <w:t xml:space="preserve"> </w:t>
      </w:r>
    </w:p>
    <w:p w14:paraId="22E7533D" w14:textId="4FCC45F1" w:rsidR="00566D65" w:rsidRPr="00845DF6" w:rsidRDefault="00845DF6" w:rsidP="00845DF6">
      <w:pPr>
        <w:pStyle w:val="PargrafodaLista"/>
        <w:numPr>
          <w:ilvl w:val="0"/>
          <w:numId w:val="13"/>
        </w:num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REVESTIMENTO DE PAREDES</w:t>
      </w:r>
    </w:p>
    <w:p w14:paraId="1F7108D4" w14:textId="1D3C65BD" w:rsidR="00566D65" w:rsidRPr="00AE7BBA" w:rsidRDefault="00845DF6" w:rsidP="00566D65">
      <w:pPr>
        <w:spacing w:line="360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Os processos de chapisco e reboco da alvenaria adicionada no fechamento do consultório estão considerados no item, bem como a substituição do revestimento que estava em desplacamento na cozinha.</w:t>
      </w:r>
      <w:r w:rsidR="00566D65">
        <w:rPr>
          <w:sz w:val="22"/>
          <w:szCs w:val="22"/>
        </w:rPr>
        <w:t xml:space="preserve">  </w:t>
      </w:r>
    </w:p>
    <w:p w14:paraId="3510FA45" w14:textId="1EA33310" w:rsidR="00566D65" w:rsidRPr="00845DF6" w:rsidRDefault="00845DF6" w:rsidP="00845DF6">
      <w:pPr>
        <w:pStyle w:val="PargrafodaLista"/>
        <w:numPr>
          <w:ilvl w:val="0"/>
          <w:numId w:val="13"/>
        </w:num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ESQUADRIAS DE MADERIA</w:t>
      </w:r>
    </w:p>
    <w:p w14:paraId="675DEAA0" w14:textId="64B911E6" w:rsidR="00566D65" w:rsidRPr="00AE7BBA" w:rsidRDefault="00566D65" w:rsidP="00566D65">
      <w:pPr>
        <w:spacing w:line="360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A</w:t>
      </w:r>
      <w:r w:rsidR="00845DF6">
        <w:rPr>
          <w:sz w:val="22"/>
          <w:szCs w:val="22"/>
        </w:rPr>
        <w:t xml:space="preserve">s portas que foram removidas do consultório e interna da cozinha devem ser recolocadas, novamente em madeira. </w:t>
      </w:r>
      <w:r>
        <w:rPr>
          <w:sz w:val="22"/>
          <w:szCs w:val="22"/>
        </w:rPr>
        <w:t xml:space="preserve">  </w:t>
      </w:r>
    </w:p>
    <w:p w14:paraId="40B0DE7D" w14:textId="706E0F9C" w:rsidR="00566D65" w:rsidRPr="00845DF6" w:rsidRDefault="00845DF6" w:rsidP="00845DF6">
      <w:pPr>
        <w:pStyle w:val="PargrafodaLista"/>
        <w:numPr>
          <w:ilvl w:val="0"/>
          <w:numId w:val="13"/>
        </w:num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ESQUARIAS METÁLICAS</w:t>
      </w:r>
    </w:p>
    <w:p w14:paraId="5C5434A7" w14:textId="3094A5E9" w:rsidR="00566D65" w:rsidRDefault="00845DF6" w:rsidP="00566D65">
      <w:pPr>
        <w:spacing w:line="360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No item estão consideradas as portas de entrada da recepção que continua metálica, a porta externa da cozinha e também o portão lateral que seguem o mesmo material, com as diferenças expressas em projeto e planilha, e as ferragens para instalação de todas.</w:t>
      </w:r>
    </w:p>
    <w:p w14:paraId="3CD6DDF3" w14:textId="05618B04" w:rsidR="00845DF6" w:rsidRPr="00AE7BBA" w:rsidRDefault="00845DF6" w:rsidP="00566D65">
      <w:pPr>
        <w:spacing w:line="360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janela do consultório que sofreu modificações nas dimensões e material para melhorar a blindagem acústica. </w:t>
      </w:r>
    </w:p>
    <w:p w14:paraId="7C8E2F2B" w14:textId="753A9E60" w:rsidR="00A37DF1" w:rsidRPr="00AE7BBA" w:rsidRDefault="00A37DF1" w:rsidP="00845DF6">
      <w:pPr>
        <w:numPr>
          <w:ilvl w:val="0"/>
          <w:numId w:val="13"/>
        </w:numPr>
        <w:spacing w:line="360" w:lineRule="auto"/>
        <w:jc w:val="both"/>
        <w:rPr>
          <w:b/>
          <w:sz w:val="22"/>
          <w:szCs w:val="22"/>
        </w:rPr>
      </w:pPr>
      <w:r w:rsidRPr="00AE7BBA">
        <w:rPr>
          <w:b/>
          <w:sz w:val="22"/>
          <w:szCs w:val="22"/>
        </w:rPr>
        <w:t>PINTURA</w:t>
      </w:r>
    </w:p>
    <w:p w14:paraId="40446DB1" w14:textId="32359BF5" w:rsidR="00FB0330" w:rsidRPr="00AE7BBA" w:rsidRDefault="00870632" w:rsidP="00B038AA">
      <w:pPr>
        <w:spacing w:line="360" w:lineRule="auto"/>
        <w:ind w:firstLine="567"/>
        <w:jc w:val="both"/>
        <w:rPr>
          <w:sz w:val="22"/>
          <w:szCs w:val="22"/>
        </w:rPr>
      </w:pPr>
      <w:r w:rsidRPr="00AE7BBA">
        <w:rPr>
          <w:sz w:val="22"/>
          <w:szCs w:val="22"/>
        </w:rPr>
        <w:t>Naquilo que for aplicável ao caso e rigorosamente de acordo com as especificações técnicas de preparação, limpeza e aplicação indicadas pelo fabricante</w:t>
      </w:r>
      <w:r w:rsidR="0096296D" w:rsidRPr="00AE7BBA">
        <w:rPr>
          <w:sz w:val="22"/>
          <w:szCs w:val="22"/>
        </w:rPr>
        <w:t xml:space="preserve"> e pelas normas pertinentes</w:t>
      </w:r>
      <w:r w:rsidRPr="00AE7BBA">
        <w:rPr>
          <w:sz w:val="22"/>
          <w:szCs w:val="22"/>
        </w:rPr>
        <w:t>, seguirão os seguintes critérios:</w:t>
      </w:r>
    </w:p>
    <w:p w14:paraId="5DBFB664" w14:textId="78B841EB" w:rsidR="00A9356E" w:rsidRPr="00AE7BBA" w:rsidRDefault="00A9356E" w:rsidP="00870632">
      <w:pPr>
        <w:spacing w:line="360" w:lineRule="auto"/>
        <w:ind w:firstLine="567"/>
        <w:jc w:val="both"/>
        <w:rPr>
          <w:sz w:val="22"/>
          <w:szCs w:val="22"/>
        </w:rPr>
      </w:pPr>
      <w:r w:rsidRPr="00AE7BBA">
        <w:rPr>
          <w:sz w:val="22"/>
          <w:szCs w:val="22"/>
        </w:rPr>
        <w:t xml:space="preserve">- </w:t>
      </w:r>
      <w:r w:rsidR="005E0710" w:rsidRPr="00AE7BBA">
        <w:rPr>
          <w:sz w:val="22"/>
          <w:szCs w:val="22"/>
        </w:rPr>
        <w:t xml:space="preserve">Nas paredes internas </w:t>
      </w:r>
      <w:r w:rsidR="0096296D" w:rsidRPr="00AE7BBA">
        <w:rPr>
          <w:sz w:val="22"/>
          <w:szCs w:val="22"/>
        </w:rPr>
        <w:t xml:space="preserve">da </w:t>
      </w:r>
      <w:r w:rsidR="007248C1">
        <w:rPr>
          <w:sz w:val="22"/>
          <w:szCs w:val="22"/>
        </w:rPr>
        <w:t>estrutura</w:t>
      </w:r>
      <w:r w:rsidR="00AB2A85" w:rsidRPr="00AE7BBA">
        <w:rPr>
          <w:sz w:val="22"/>
          <w:szCs w:val="22"/>
        </w:rPr>
        <w:t xml:space="preserve"> </w:t>
      </w:r>
      <w:r w:rsidR="002A5064" w:rsidRPr="00AE7BBA">
        <w:rPr>
          <w:sz w:val="22"/>
          <w:szCs w:val="22"/>
        </w:rPr>
        <w:t>deverá ser aplicado 1</w:t>
      </w:r>
      <w:r w:rsidR="005E0710" w:rsidRPr="00AE7BBA">
        <w:rPr>
          <w:sz w:val="22"/>
          <w:szCs w:val="22"/>
        </w:rPr>
        <w:t xml:space="preserve"> demão de </w:t>
      </w:r>
      <w:r w:rsidR="008C2714" w:rsidRPr="00AE7BBA">
        <w:rPr>
          <w:sz w:val="22"/>
          <w:szCs w:val="22"/>
        </w:rPr>
        <w:t>selador</w:t>
      </w:r>
      <w:r w:rsidR="00AB2A85" w:rsidRPr="00AE7BBA">
        <w:rPr>
          <w:sz w:val="22"/>
          <w:szCs w:val="22"/>
        </w:rPr>
        <w:t xml:space="preserve"> e, após isso, </w:t>
      </w:r>
      <w:r w:rsidR="005E0710" w:rsidRPr="00AE7BBA">
        <w:rPr>
          <w:sz w:val="22"/>
          <w:szCs w:val="22"/>
        </w:rPr>
        <w:t>aplicar 2 demãos d</w:t>
      </w:r>
      <w:r w:rsidR="008C2714" w:rsidRPr="00AE7BBA">
        <w:rPr>
          <w:sz w:val="22"/>
          <w:szCs w:val="22"/>
        </w:rPr>
        <w:t>e pintura acrílica na cor branca;</w:t>
      </w:r>
    </w:p>
    <w:p w14:paraId="26C06233" w14:textId="4A3B6A0E" w:rsidR="00E66276" w:rsidRPr="00AE7BBA" w:rsidRDefault="00E66276" w:rsidP="00E66276">
      <w:pPr>
        <w:spacing w:line="360" w:lineRule="auto"/>
        <w:ind w:firstLine="567"/>
        <w:jc w:val="both"/>
        <w:rPr>
          <w:sz w:val="22"/>
          <w:szCs w:val="22"/>
        </w:rPr>
      </w:pPr>
      <w:r w:rsidRPr="00AE7BBA">
        <w:rPr>
          <w:sz w:val="22"/>
          <w:szCs w:val="22"/>
        </w:rPr>
        <w:t>- Nas paredes externas</w:t>
      </w:r>
      <w:r w:rsidR="002A5064" w:rsidRPr="00AE7BBA">
        <w:rPr>
          <w:sz w:val="22"/>
          <w:szCs w:val="22"/>
        </w:rPr>
        <w:t xml:space="preserve"> </w:t>
      </w:r>
      <w:r w:rsidRPr="00AE7BBA">
        <w:rPr>
          <w:sz w:val="22"/>
          <w:szCs w:val="22"/>
        </w:rPr>
        <w:t>deve</w:t>
      </w:r>
      <w:r w:rsidR="003B3BD5" w:rsidRPr="00AE7BBA">
        <w:rPr>
          <w:sz w:val="22"/>
          <w:szCs w:val="22"/>
        </w:rPr>
        <w:t>rá</w:t>
      </w:r>
      <w:r w:rsidRPr="00AE7BBA">
        <w:rPr>
          <w:sz w:val="22"/>
          <w:szCs w:val="22"/>
        </w:rPr>
        <w:t xml:space="preserve"> ser </w:t>
      </w:r>
      <w:r w:rsidR="00772292" w:rsidRPr="00AE7BBA">
        <w:rPr>
          <w:sz w:val="22"/>
          <w:szCs w:val="22"/>
        </w:rPr>
        <w:t>aplicad</w:t>
      </w:r>
      <w:r w:rsidR="003B3BD5" w:rsidRPr="00AE7BBA">
        <w:rPr>
          <w:sz w:val="22"/>
          <w:szCs w:val="22"/>
        </w:rPr>
        <w:t>o</w:t>
      </w:r>
      <w:r w:rsidR="00405855" w:rsidRPr="00AE7BBA">
        <w:rPr>
          <w:sz w:val="22"/>
          <w:szCs w:val="22"/>
        </w:rPr>
        <w:t xml:space="preserve"> </w:t>
      </w:r>
      <w:r w:rsidR="003B3BD5" w:rsidRPr="00AE7BBA">
        <w:rPr>
          <w:sz w:val="22"/>
          <w:szCs w:val="22"/>
        </w:rPr>
        <w:t>1</w:t>
      </w:r>
      <w:r w:rsidR="00772292" w:rsidRPr="00AE7BBA">
        <w:rPr>
          <w:sz w:val="22"/>
          <w:szCs w:val="22"/>
        </w:rPr>
        <w:t xml:space="preserve"> demão </w:t>
      </w:r>
      <w:r w:rsidR="006B6567" w:rsidRPr="00AE7BBA">
        <w:rPr>
          <w:sz w:val="22"/>
          <w:szCs w:val="22"/>
        </w:rPr>
        <w:t>d</w:t>
      </w:r>
      <w:r w:rsidR="00336CF6" w:rsidRPr="00AE7BBA">
        <w:rPr>
          <w:sz w:val="22"/>
          <w:szCs w:val="22"/>
        </w:rPr>
        <w:t>e</w:t>
      </w:r>
      <w:r w:rsidR="008C2714" w:rsidRPr="00AE7BBA">
        <w:rPr>
          <w:sz w:val="22"/>
          <w:szCs w:val="22"/>
        </w:rPr>
        <w:t xml:space="preserve"> selador</w:t>
      </w:r>
      <w:r w:rsidR="00753584" w:rsidRPr="00AE7BBA">
        <w:rPr>
          <w:sz w:val="22"/>
          <w:szCs w:val="22"/>
        </w:rPr>
        <w:t xml:space="preserve"> em toda superfície</w:t>
      </w:r>
      <w:r w:rsidR="006B6567" w:rsidRPr="00AE7BBA">
        <w:rPr>
          <w:sz w:val="22"/>
          <w:szCs w:val="22"/>
        </w:rPr>
        <w:t>,</w:t>
      </w:r>
      <w:r w:rsidR="00753584" w:rsidRPr="00AE7BBA">
        <w:rPr>
          <w:sz w:val="22"/>
          <w:szCs w:val="22"/>
        </w:rPr>
        <w:t xml:space="preserve"> após isso,</w:t>
      </w:r>
      <w:r w:rsidR="008C2714" w:rsidRPr="00AE7BBA">
        <w:rPr>
          <w:sz w:val="22"/>
          <w:szCs w:val="22"/>
        </w:rPr>
        <w:t xml:space="preserve"> aplicar 2 demãos de pintura acrílica na cor branca</w:t>
      </w:r>
      <w:r w:rsidR="00753584" w:rsidRPr="00AE7BBA">
        <w:rPr>
          <w:sz w:val="22"/>
          <w:szCs w:val="22"/>
        </w:rPr>
        <w:t xml:space="preserve"> (parte abaixo da platibanda</w:t>
      </w:r>
      <w:r w:rsidR="009A5954" w:rsidRPr="00AE7BBA">
        <w:rPr>
          <w:sz w:val="22"/>
          <w:szCs w:val="22"/>
        </w:rPr>
        <w:t xml:space="preserve">) e 2 demãos </w:t>
      </w:r>
      <w:r w:rsidR="00753584" w:rsidRPr="00AE7BBA">
        <w:rPr>
          <w:sz w:val="22"/>
          <w:szCs w:val="22"/>
        </w:rPr>
        <w:t>de pintura acrílica na cor azul</w:t>
      </w:r>
      <w:r w:rsidR="009A5954" w:rsidRPr="00AE7BBA">
        <w:rPr>
          <w:sz w:val="22"/>
          <w:szCs w:val="22"/>
        </w:rPr>
        <w:t xml:space="preserve"> (</w:t>
      </w:r>
      <w:r w:rsidR="00753584" w:rsidRPr="00AE7BBA">
        <w:rPr>
          <w:sz w:val="22"/>
          <w:szCs w:val="22"/>
        </w:rPr>
        <w:t>platibanda</w:t>
      </w:r>
      <w:r w:rsidR="009A5954" w:rsidRPr="00AE7BBA">
        <w:rPr>
          <w:sz w:val="22"/>
          <w:szCs w:val="22"/>
        </w:rPr>
        <w:t>)</w:t>
      </w:r>
      <w:r w:rsidR="008C2714" w:rsidRPr="00AE7BBA">
        <w:rPr>
          <w:sz w:val="22"/>
          <w:szCs w:val="22"/>
        </w:rPr>
        <w:t>,</w:t>
      </w:r>
      <w:r w:rsidR="00A5214E" w:rsidRPr="00AE7BBA">
        <w:rPr>
          <w:sz w:val="22"/>
          <w:szCs w:val="22"/>
        </w:rPr>
        <w:t xml:space="preserve"> </w:t>
      </w:r>
      <w:r w:rsidR="00753584" w:rsidRPr="00AE7BBA">
        <w:rPr>
          <w:sz w:val="22"/>
          <w:szCs w:val="22"/>
        </w:rPr>
        <w:t xml:space="preserve">sendo executado na região central </w:t>
      </w:r>
      <w:r w:rsidR="00C629B2" w:rsidRPr="00AE7BBA">
        <w:rPr>
          <w:sz w:val="22"/>
          <w:szCs w:val="22"/>
        </w:rPr>
        <w:t xml:space="preserve">da platibanda </w:t>
      </w:r>
      <w:r w:rsidR="00753584" w:rsidRPr="00AE7BBA">
        <w:rPr>
          <w:sz w:val="22"/>
          <w:szCs w:val="22"/>
        </w:rPr>
        <w:t>duas faixas de 10 cm, uma</w:t>
      </w:r>
      <w:r w:rsidR="00052F92" w:rsidRPr="00AE7BBA">
        <w:rPr>
          <w:sz w:val="22"/>
          <w:szCs w:val="22"/>
        </w:rPr>
        <w:t xml:space="preserve"> na cor</w:t>
      </w:r>
      <w:r w:rsidR="00753584" w:rsidRPr="00AE7BBA">
        <w:rPr>
          <w:sz w:val="22"/>
          <w:szCs w:val="22"/>
        </w:rPr>
        <w:t xml:space="preserve"> verde e outra</w:t>
      </w:r>
      <w:r w:rsidR="00052F92" w:rsidRPr="00AE7BBA">
        <w:rPr>
          <w:sz w:val="22"/>
          <w:szCs w:val="22"/>
        </w:rPr>
        <w:t xml:space="preserve"> na cor</w:t>
      </w:r>
      <w:r w:rsidR="00753584" w:rsidRPr="00AE7BBA">
        <w:rPr>
          <w:sz w:val="22"/>
          <w:szCs w:val="22"/>
        </w:rPr>
        <w:t xml:space="preserve"> branca;</w:t>
      </w:r>
    </w:p>
    <w:p w14:paraId="3AD02078" w14:textId="40F4A136" w:rsidR="00962EA1" w:rsidRPr="00AE7BBA" w:rsidRDefault="00962EA1" w:rsidP="00E66276">
      <w:pPr>
        <w:spacing w:line="360" w:lineRule="auto"/>
        <w:ind w:firstLine="567"/>
        <w:jc w:val="both"/>
        <w:rPr>
          <w:sz w:val="22"/>
          <w:szCs w:val="22"/>
        </w:rPr>
      </w:pPr>
      <w:r w:rsidRPr="00AE7BBA">
        <w:rPr>
          <w:sz w:val="22"/>
          <w:szCs w:val="22"/>
        </w:rPr>
        <w:t xml:space="preserve">- Nas </w:t>
      </w:r>
      <w:r w:rsidR="005A1D96">
        <w:rPr>
          <w:sz w:val="22"/>
          <w:szCs w:val="22"/>
        </w:rPr>
        <w:t>rampas de acessibilidade deverá</w:t>
      </w:r>
      <w:r w:rsidRPr="00AE7BBA">
        <w:rPr>
          <w:sz w:val="22"/>
          <w:szCs w:val="22"/>
        </w:rPr>
        <w:t xml:space="preserve"> ser aplicado 2 demãos de pintura acrílica para piso na cor cinza;</w:t>
      </w:r>
    </w:p>
    <w:p w14:paraId="1A778AC6" w14:textId="48C4D6EC" w:rsidR="00753584" w:rsidRPr="00AE7BBA" w:rsidRDefault="00753584" w:rsidP="00753584">
      <w:pPr>
        <w:spacing w:line="360" w:lineRule="auto"/>
        <w:ind w:firstLine="567"/>
        <w:jc w:val="both"/>
        <w:rPr>
          <w:sz w:val="22"/>
          <w:szCs w:val="22"/>
        </w:rPr>
      </w:pPr>
      <w:r w:rsidRPr="00AE7BBA">
        <w:rPr>
          <w:sz w:val="22"/>
          <w:szCs w:val="22"/>
        </w:rPr>
        <w:t xml:space="preserve">- Nas esquadrias de madeira dos banheiros e da copa deverá ser aplicado 2 demãos de </w:t>
      </w:r>
      <w:r w:rsidR="005A1D96">
        <w:rPr>
          <w:sz w:val="22"/>
          <w:szCs w:val="22"/>
        </w:rPr>
        <w:t>verniz em madeira</w:t>
      </w:r>
      <w:r w:rsidRPr="00AE7BBA">
        <w:rPr>
          <w:sz w:val="22"/>
          <w:szCs w:val="22"/>
        </w:rPr>
        <w:t>.</w:t>
      </w:r>
    </w:p>
    <w:p w14:paraId="3D8410E0" w14:textId="7D62614C" w:rsidR="00870632" w:rsidRPr="00AE7BBA" w:rsidRDefault="00D314E0" w:rsidP="00753584">
      <w:pPr>
        <w:spacing w:line="360" w:lineRule="auto"/>
        <w:ind w:firstLine="567"/>
        <w:jc w:val="both"/>
        <w:rPr>
          <w:b/>
          <w:sz w:val="22"/>
          <w:szCs w:val="22"/>
        </w:rPr>
      </w:pPr>
      <w:r w:rsidRPr="00AE7BBA">
        <w:rPr>
          <w:b/>
          <w:sz w:val="22"/>
          <w:szCs w:val="22"/>
        </w:rPr>
        <w:t xml:space="preserve">3.    </w:t>
      </w:r>
      <w:r w:rsidR="00870632" w:rsidRPr="00AE7BBA">
        <w:rPr>
          <w:b/>
          <w:sz w:val="22"/>
          <w:szCs w:val="22"/>
        </w:rPr>
        <w:t>DIVERSOS</w:t>
      </w:r>
    </w:p>
    <w:p w14:paraId="0E882CC2" w14:textId="3D66BA9A" w:rsidR="008C62F8" w:rsidRPr="00AE7BBA" w:rsidRDefault="003C3356" w:rsidP="00F05685">
      <w:pPr>
        <w:spacing w:line="360" w:lineRule="auto"/>
        <w:ind w:firstLine="567"/>
        <w:jc w:val="both"/>
        <w:rPr>
          <w:sz w:val="22"/>
          <w:szCs w:val="22"/>
        </w:rPr>
      </w:pPr>
      <w:r w:rsidRPr="00AE7BBA">
        <w:rPr>
          <w:sz w:val="22"/>
          <w:szCs w:val="22"/>
        </w:rPr>
        <w:t>A obra deverá ser entregue completamente limpa e isenta de resíduo de construção</w:t>
      </w:r>
      <w:r w:rsidR="005A1D96">
        <w:rPr>
          <w:sz w:val="22"/>
          <w:szCs w:val="22"/>
        </w:rPr>
        <w:t>, e no item está considerado também a execução de rampas de acessibilidade nas entradas principais da unidade</w:t>
      </w:r>
      <w:r w:rsidRPr="00AE7BBA">
        <w:rPr>
          <w:sz w:val="22"/>
          <w:szCs w:val="22"/>
        </w:rPr>
        <w:t>.</w:t>
      </w:r>
    </w:p>
    <w:p w14:paraId="1929B79D" w14:textId="77777777" w:rsidR="006B6567" w:rsidRPr="00AE7BBA" w:rsidRDefault="006B6567" w:rsidP="006B6567">
      <w:pPr>
        <w:pStyle w:val="PargrafodaLista"/>
        <w:spacing w:line="360" w:lineRule="auto"/>
        <w:jc w:val="right"/>
        <w:rPr>
          <w:sz w:val="22"/>
          <w:szCs w:val="22"/>
        </w:rPr>
      </w:pPr>
    </w:p>
    <w:p w14:paraId="7075D128" w14:textId="1C8B2A77" w:rsidR="006B6567" w:rsidRPr="00AE7BBA" w:rsidRDefault="00B038AA" w:rsidP="006B6567">
      <w:pPr>
        <w:pStyle w:val="PargrafodaLista"/>
        <w:spacing w:line="360" w:lineRule="auto"/>
        <w:jc w:val="right"/>
        <w:rPr>
          <w:sz w:val="22"/>
          <w:szCs w:val="22"/>
        </w:rPr>
      </w:pPr>
      <w:r w:rsidRPr="00AE7BBA">
        <w:rPr>
          <w:sz w:val="22"/>
          <w:szCs w:val="22"/>
        </w:rPr>
        <w:t>Bom J</w:t>
      </w:r>
      <w:r w:rsidR="008C2714" w:rsidRPr="00AE7BBA">
        <w:rPr>
          <w:sz w:val="22"/>
          <w:szCs w:val="22"/>
        </w:rPr>
        <w:t xml:space="preserve">esus – GO, </w:t>
      </w:r>
      <w:r w:rsidR="007248C1">
        <w:rPr>
          <w:sz w:val="22"/>
          <w:szCs w:val="22"/>
        </w:rPr>
        <w:t>14</w:t>
      </w:r>
      <w:r w:rsidR="006B6567" w:rsidRPr="00AE7BBA">
        <w:rPr>
          <w:sz w:val="22"/>
          <w:szCs w:val="22"/>
        </w:rPr>
        <w:t xml:space="preserve"> de </w:t>
      </w:r>
      <w:r w:rsidR="006D518E" w:rsidRPr="00AE7BBA">
        <w:rPr>
          <w:sz w:val="22"/>
          <w:szCs w:val="22"/>
        </w:rPr>
        <w:t>outu</w:t>
      </w:r>
      <w:r w:rsidR="00AB2A85" w:rsidRPr="00AE7BBA">
        <w:rPr>
          <w:sz w:val="22"/>
          <w:szCs w:val="22"/>
        </w:rPr>
        <w:t>bro</w:t>
      </w:r>
      <w:r w:rsidR="006B6567" w:rsidRPr="00AE7BBA">
        <w:rPr>
          <w:sz w:val="22"/>
          <w:szCs w:val="22"/>
        </w:rPr>
        <w:t xml:space="preserve"> de 20</w:t>
      </w:r>
      <w:r w:rsidR="00DB019C" w:rsidRPr="00AE7BBA">
        <w:rPr>
          <w:sz w:val="22"/>
          <w:szCs w:val="22"/>
        </w:rPr>
        <w:t>2</w:t>
      </w:r>
      <w:r w:rsidR="007248C1">
        <w:rPr>
          <w:sz w:val="22"/>
          <w:szCs w:val="22"/>
        </w:rPr>
        <w:t>4</w:t>
      </w:r>
      <w:r w:rsidR="006B6567" w:rsidRPr="00AE7BBA">
        <w:rPr>
          <w:sz w:val="22"/>
          <w:szCs w:val="22"/>
        </w:rPr>
        <w:t>.</w:t>
      </w:r>
    </w:p>
    <w:p w14:paraId="72E5E48A" w14:textId="77777777" w:rsidR="006B6567" w:rsidRDefault="006B6567" w:rsidP="006B6567">
      <w:pPr>
        <w:pStyle w:val="PargrafodaLista"/>
        <w:spacing w:line="360" w:lineRule="auto"/>
        <w:jc w:val="right"/>
        <w:rPr>
          <w:sz w:val="22"/>
          <w:szCs w:val="22"/>
        </w:rPr>
      </w:pPr>
    </w:p>
    <w:p w14:paraId="0621BC89" w14:textId="77777777" w:rsidR="007248C1" w:rsidRDefault="007248C1" w:rsidP="006B6567">
      <w:pPr>
        <w:pStyle w:val="PargrafodaLista"/>
        <w:spacing w:line="360" w:lineRule="auto"/>
        <w:jc w:val="right"/>
        <w:rPr>
          <w:sz w:val="22"/>
          <w:szCs w:val="22"/>
        </w:rPr>
      </w:pPr>
    </w:p>
    <w:p w14:paraId="5F16E5DF" w14:textId="77777777" w:rsidR="007248C1" w:rsidRPr="00AE7BBA" w:rsidRDefault="007248C1" w:rsidP="006B6567">
      <w:pPr>
        <w:pStyle w:val="PargrafodaLista"/>
        <w:spacing w:line="360" w:lineRule="auto"/>
        <w:jc w:val="right"/>
        <w:rPr>
          <w:sz w:val="22"/>
          <w:szCs w:val="22"/>
        </w:rPr>
      </w:pPr>
    </w:p>
    <w:p w14:paraId="787D6975" w14:textId="46A52A2A" w:rsidR="006B6567" w:rsidRPr="00AE7BBA" w:rsidRDefault="006B6567" w:rsidP="007248C1">
      <w:pPr>
        <w:pStyle w:val="PargrafodaLista"/>
        <w:jc w:val="center"/>
        <w:rPr>
          <w:sz w:val="22"/>
          <w:szCs w:val="22"/>
        </w:rPr>
      </w:pPr>
      <w:r w:rsidRPr="00AE7BBA">
        <w:rPr>
          <w:sz w:val="22"/>
          <w:szCs w:val="22"/>
        </w:rPr>
        <w:t>______</w:t>
      </w:r>
      <w:r w:rsidR="007248C1">
        <w:rPr>
          <w:sz w:val="22"/>
          <w:szCs w:val="22"/>
        </w:rPr>
        <w:t>__________________</w:t>
      </w:r>
      <w:r w:rsidRPr="00AE7BBA">
        <w:rPr>
          <w:sz w:val="22"/>
          <w:szCs w:val="22"/>
        </w:rPr>
        <w:t>________________________</w:t>
      </w:r>
    </w:p>
    <w:p w14:paraId="7E4399EC" w14:textId="312A4531" w:rsidR="006B6567" w:rsidRPr="00AE7BBA" w:rsidRDefault="007248C1" w:rsidP="007248C1">
      <w:pPr>
        <w:pStyle w:val="PargrafodaLista"/>
        <w:jc w:val="center"/>
        <w:rPr>
          <w:sz w:val="22"/>
          <w:szCs w:val="22"/>
        </w:rPr>
      </w:pPr>
      <w:r>
        <w:rPr>
          <w:sz w:val="22"/>
          <w:szCs w:val="22"/>
        </w:rPr>
        <w:t>Yanne Duarte Gonzaga</w:t>
      </w:r>
    </w:p>
    <w:p w14:paraId="0274ECA6" w14:textId="4A7F3CCB" w:rsidR="006B6567" w:rsidRPr="00AE7BBA" w:rsidRDefault="006B6567" w:rsidP="007248C1">
      <w:pPr>
        <w:pStyle w:val="PargrafodaLista"/>
        <w:jc w:val="center"/>
        <w:rPr>
          <w:sz w:val="22"/>
          <w:szCs w:val="22"/>
        </w:rPr>
      </w:pPr>
      <w:r w:rsidRPr="00AE7BBA">
        <w:rPr>
          <w:sz w:val="22"/>
          <w:szCs w:val="22"/>
        </w:rPr>
        <w:t>Eng</w:t>
      </w:r>
      <w:r w:rsidR="007248C1">
        <w:rPr>
          <w:sz w:val="22"/>
          <w:szCs w:val="22"/>
        </w:rPr>
        <w:t>ª</w:t>
      </w:r>
      <w:r w:rsidRPr="00AE7BBA">
        <w:rPr>
          <w:sz w:val="22"/>
          <w:szCs w:val="22"/>
        </w:rPr>
        <w:t xml:space="preserve"> </w:t>
      </w:r>
      <w:r w:rsidR="00DB019C" w:rsidRPr="00AE7BBA">
        <w:rPr>
          <w:sz w:val="22"/>
          <w:szCs w:val="22"/>
        </w:rPr>
        <w:t>Ci</w:t>
      </w:r>
      <w:r w:rsidRPr="00AE7BBA">
        <w:rPr>
          <w:sz w:val="22"/>
          <w:szCs w:val="22"/>
        </w:rPr>
        <w:t xml:space="preserve">vil CREA </w:t>
      </w:r>
      <w:r w:rsidR="00DB019C" w:rsidRPr="00AE7BBA">
        <w:rPr>
          <w:sz w:val="22"/>
          <w:szCs w:val="22"/>
        </w:rPr>
        <w:t>10</w:t>
      </w:r>
      <w:r w:rsidR="007248C1">
        <w:rPr>
          <w:sz w:val="22"/>
          <w:szCs w:val="22"/>
        </w:rPr>
        <w:t>22369989</w:t>
      </w:r>
      <w:r w:rsidRPr="00AE7BBA">
        <w:rPr>
          <w:sz w:val="22"/>
          <w:szCs w:val="22"/>
        </w:rPr>
        <w:t>/</w:t>
      </w:r>
      <w:r w:rsidR="007248C1">
        <w:rPr>
          <w:sz w:val="22"/>
          <w:szCs w:val="22"/>
        </w:rPr>
        <w:t>AP</w:t>
      </w:r>
      <w:r w:rsidRPr="00AE7BBA">
        <w:rPr>
          <w:sz w:val="22"/>
          <w:szCs w:val="22"/>
        </w:rPr>
        <w:t>-</w:t>
      </w:r>
      <w:r w:rsidR="00DB019C" w:rsidRPr="00AE7BBA">
        <w:rPr>
          <w:sz w:val="22"/>
          <w:szCs w:val="22"/>
        </w:rPr>
        <w:t>GO</w:t>
      </w:r>
    </w:p>
    <w:sectPr w:rsidR="006B6567" w:rsidRPr="00AE7BBA" w:rsidSect="00462816">
      <w:headerReference w:type="default" r:id="rId7"/>
      <w:pgSz w:w="11907" w:h="16840" w:code="9"/>
      <w:pgMar w:top="1985" w:right="1134" w:bottom="1418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BD96C3" w14:textId="77777777" w:rsidR="00494B2C" w:rsidRDefault="00494B2C" w:rsidP="00285AA0">
      <w:r>
        <w:separator/>
      </w:r>
    </w:p>
  </w:endnote>
  <w:endnote w:type="continuationSeparator" w:id="0">
    <w:p w14:paraId="36BFB45E" w14:textId="77777777" w:rsidR="00494B2C" w:rsidRDefault="00494B2C" w:rsidP="00285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039489" w14:textId="77777777" w:rsidR="00494B2C" w:rsidRDefault="00494B2C" w:rsidP="00285AA0">
      <w:r>
        <w:separator/>
      </w:r>
    </w:p>
  </w:footnote>
  <w:footnote w:type="continuationSeparator" w:id="0">
    <w:p w14:paraId="4125CCBA" w14:textId="77777777" w:rsidR="00494B2C" w:rsidRDefault="00494B2C" w:rsidP="00285A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ABFBD3" w14:textId="7C094E97" w:rsidR="00AE7BBA" w:rsidRDefault="00AE7BBA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C18FC15" wp14:editId="66C0109B">
          <wp:simplePos x="0" y="0"/>
          <wp:positionH relativeFrom="column">
            <wp:posOffset>4613911</wp:posOffset>
          </wp:positionH>
          <wp:positionV relativeFrom="paragraph">
            <wp:posOffset>-228600</wp:posOffset>
          </wp:positionV>
          <wp:extent cx="1847850" cy="847725"/>
          <wp:effectExtent l="0" t="0" r="0" b="9525"/>
          <wp:wrapNone/>
          <wp:docPr id="2" name="Imagem 1" descr="C:\Users\adriana.BJGOIAS.000\AppData\Local\Microsoft\Windows\INetCache\Content.Word\Logo Prefeitura 2021 - Bom Jesus para Todos.png">
            <a:extLst xmlns:a="http://schemas.openxmlformats.org/drawingml/2006/main">
              <a:ext uri="{FF2B5EF4-FFF2-40B4-BE49-F238E27FC236}">
                <a16:creationId xmlns:a16="http://schemas.microsoft.com/office/drawing/2014/main" id="{00000000-0008-0000-0000-000002000000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C:\Users\adriana.BJGOIAS.000\AppData\Local\Microsoft\Windows\INetCache\Content.Word\Logo Prefeitura 2021 - Bom Jesus para Todos.png">
                    <a:extLst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5F2E92"/>
    <w:multiLevelType w:val="multilevel"/>
    <w:tmpl w:val="FE581386"/>
    <w:lvl w:ilvl="0">
      <w:start w:val="1"/>
      <w:numFmt w:val="decimal"/>
      <w:lvlText w:val="%1.0"/>
      <w:lvlJc w:val="left"/>
      <w:pPr>
        <w:tabs>
          <w:tab w:val="num" w:pos="0"/>
        </w:tabs>
        <w:ind w:left="375" w:hanging="375"/>
      </w:pPr>
      <w:rPr>
        <w:rFonts w:cs="Times New Roman" w:hint="default"/>
      </w:rPr>
    </w:lvl>
    <w:lvl w:ilvl="1">
      <w:start w:val="1"/>
      <w:numFmt w:val="decimal"/>
      <w:lvlText w:val=".%2"/>
      <w:lvlJc w:val="left"/>
      <w:pPr>
        <w:tabs>
          <w:tab w:val="num" w:pos="0"/>
        </w:tabs>
        <w:ind w:left="750" w:hanging="375"/>
      </w:pPr>
      <w:rPr>
        <w:rFonts w:cs="Times New Roman" w:hint="default"/>
      </w:rPr>
    </w:lvl>
    <w:lvl w:ilvl="2">
      <w:start w:val="1"/>
      <w:numFmt w:val="decimal"/>
      <w:lvlText w:val=".%2.%3"/>
      <w:lvlJc w:val="left"/>
      <w:pPr>
        <w:tabs>
          <w:tab w:val="num" w:pos="0"/>
        </w:tabs>
        <w:ind w:left="1470" w:hanging="720"/>
      </w:pPr>
      <w:rPr>
        <w:rFonts w:cs="Times New Roman" w:hint="default"/>
      </w:rPr>
    </w:lvl>
    <w:lvl w:ilvl="3">
      <w:start w:val="1"/>
      <w:numFmt w:val="decimal"/>
      <w:lvlText w:val=".%2.%3.%4"/>
      <w:lvlJc w:val="left"/>
      <w:pPr>
        <w:tabs>
          <w:tab w:val="num" w:pos="0"/>
        </w:tabs>
        <w:ind w:left="2190" w:hanging="720"/>
      </w:pPr>
      <w:rPr>
        <w:rFonts w:cs="Times New Roman" w:hint="default"/>
      </w:rPr>
    </w:lvl>
    <w:lvl w:ilvl="4">
      <w:start w:val="1"/>
      <w:numFmt w:val="decimal"/>
      <w:lvlText w:val=".%2.%3.%4.%5"/>
      <w:lvlJc w:val="left"/>
      <w:pPr>
        <w:tabs>
          <w:tab w:val="num" w:pos="0"/>
        </w:tabs>
        <w:ind w:left="3270" w:hanging="1080"/>
      </w:pPr>
      <w:rPr>
        <w:rFonts w:cs="Times New Roman" w:hint="default"/>
      </w:rPr>
    </w:lvl>
    <w:lvl w:ilvl="5">
      <w:start w:val="1"/>
      <w:numFmt w:val="decimal"/>
      <w:lvlText w:val=".%2.%3.%4.%5.%6"/>
      <w:lvlJc w:val="left"/>
      <w:pPr>
        <w:tabs>
          <w:tab w:val="num" w:pos="0"/>
        </w:tabs>
        <w:ind w:left="4350" w:hanging="1080"/>
      </w:pPr>
      <w:rPr>
        <w:rFonts w:cs="Times New Roman" w:hint="default"/>
      </w:rPr>
    </w:lvl>
    <w:lvl w:ilvl="6">
      <w:start w:val="1"/>
      <w:numFmt w:val="decimal"/>
      <w:lvlText w:val=".%2.%3.%4.%5.%6.%7"/>
      <w:lvlJc w:val="left"/>
      <w:pPr>
        <w:tabs>
          <w:tab w:val="num" w:pos="0"/>
        </w:tabs>
        <w:ind w:left="5790" w:hanging="1440"/>
      </w:pPr>
      <w:rPr>
        <w:rFonts w:cs="Times New Roman" w:hint="default"/>
      </w:rPr>
    </w:lvl>
    <w:lvl w:ilvl="7">
      <w:start w:val="1"/>
      <w:numFmt w:val="decimal"/>
      <w:lvlText w:val=".%2.%3.%4.%5.%6.%7.%8"/>
      <w:lvlJc w:val="left"/>
      <w:pPr>
        <w:tabs>
          <w:tab w:val="num" w:pos="0"/>
        </w:tabs>
        <w:ind w:left="7230" w:hanging="1440"/>
      </w:pPr>
      <w:rPr>
        <w:rFonts w:cs="Times New Roman" w:hint="default"/>
      </w:rPr>
    </w:lvl>
    <w:lvl w:ilvl="8">
      <w:start w:val="1"/>
      <w:numFmt w:val="decimal"/>
      <w:lvlText w:val=".%2.%3.%4.%5.%6.%7.%8.%9"/>
      <w:lvlJc w:val="left"/>
      <w:pPr>
        <w:tabs>
          <w:tab w:val="num" w:pos="0"/>
        </w:tabs>
        <w:ind w:left="8670" w:hanging="1440"/>
      </w:pPr>
      <w:rPr>
        <w:rFonts w:cs="Times New Roman" w:hint="default"/>
      </w:rPr>
    </w:lvl>
  </w:abstractNum>
  <w:abstractNum w:abstractNumId="1" w15:restartNumberingAfterBreak="0">
    <w:nsid w:val="114534C6"/>
    <w:multiLevelType w:val="hybridMultilevel"/>
    <w:tmpl w:val="ECAAF682"/>
    <w:lvl w:ilvl="0" w:tplc="FFFFFFFF">
      <w:start w:val="1"/>
      <w:numFmt w:val="decimal"/>
      <w:lvlText w:val="%1.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309043D"/>
    <w:multiLevelType w:val="hybridMultilevel"/>
    <w:tmpl w:val="B2D2BD00"/>
    <w:lvl w:ilvl="0" w:tplc="40C65A5C">
      <w:start w:val="1"/>
      <w:numFmt w:val="decimal"/>
      <w:pStyle w:val="EstiloTtulo112ptNegritoJustificadoesquerda0cmDe"/>
      <w:lvlText w:val="%1 – "/>
      <w:lvlJc w:val="left"/>
      <w:pPr>
        <w:tabs>
          <w:tab w:val="num" w:pos="993"/>
        </w:tabs>
        <w:ind w:left="993" w:firstLine="0"/>
      </w:pPr>
      <w:rPr>
        <w:rFonts w:hint="default"/>
      </w:r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6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C70187E"/>
    <w:multiLevelType w:val="hybridMultilevel"/>
    <w:tmpl w:val="ECAAF682"/>
    <w:lvl w:ilvl="0" w:tplc="FFFFFFFF">
      <w:start w:val="1"/>
      <w:numFmt w:val="decimal"/>
      <w:lvlText w:val="%1.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7CB4202"/>
    <w:multiLevelType w:val="hybridMultilevel"/>
    <w:tmpl w:val="668469F8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C70003C"/>
    <w:multiLevelType w:val="hybridMultilevel"/>
    <w:tmpl w:val="20C20EC2"/>
    <w:lvl w:ilvl="0" w:tplc="0416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30224D39"/>
    <w:multiLevelType w:val="hybridMultilevel"/>
    <w:tmpl w:val="ECAAF682"/>
    <w:lvl w:ilvl="0" w:tplc="FFFFFFFF">
      <w:start w:val="1"/>
      <w:numFmt w:val="decimal"/>
      <w:lvlText w:val="%1.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40A007F8"/>
    <w:multiLevelType w:val="hybridMultilevel"/>
    <w:tmpl w:val="ECAAF682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40EF4534"/>
    <w:multiLevelType w:val="hybridMultilevel"/>
    <w:tmpl w:val="29C0007E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4A7D605F"/>
    <w:multiLevelType w:val="hybridMultilevel"/>
    <w:tmpl w:val="ECAAF682"/>
    <w:lvl w:ilvl="0" w:tplc="FFFFFFFF">
      <w:start w:val="1"/>
      <w:numFmt w:val="decimal"/>
      <w:lvlText w:val="%1.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5FE34116"/>
    <w:multiLevelType w:val="hybridMultilevel"/>
    <w:tmpl w:val="ECAAF682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64E5042F"/>
    <w:multiLevelType w:val="hybridMultilevel"/>
    <w:tmpl w:val="4824DA7C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65BB72E7"/>
    <w:multiLevelType w:val="hybridMultilevel"/>
    <w:tmpl w:val="ECAAF682"/>
    <w:lvl w:ilvl="0" w:tplc="FFFFFFFF">
      <w:start w:val="1"/>
      <w:numFmt w:val="decimal"/>
      <w:lvlText w:val="%1.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735B3828"/>
    <w:multiLevelType w:val="hybridMultilevel"/>
    <w:tmpl w:val="1270C1C6"/>
    <w:lvl w:ilvl="0" w:tplc="0416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4" w15:restartNumberingAfterBreak="0">
    <w:nsid w:val="77EE2953"/>
    <w:multiLevelType w:val="hybridMultilevel"/>
    <w:tmpl w:val="ECAAF682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7F692D11"/>
    <w:multiLevelType w:val="hybridMultilevel"/>
    <w:tmpl w:val="ECAAF682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876431958">
    <w:abstractNumId w:val="13"/>
  </w:num>
  <w:num w:numId="2" w16cid:durableId="1298800000">
    <w:abstractNumId w:val="10"/>
  </w:num>
  <w:num w:numId="3" w16cid:durableId="1846941518">
    <w:abstractNumId w:val="0"/>
  </w:num>
  <w:num w:numId="4" w16cid:durableId="1497376707">
    <w:abstractNumId w:val="4"/>
  </w:num>
  <w:num w:numId="5" w16cid:durableId="552041950">
    <w:abstractNumId w:val="2"/>
  </w:num>
  <w:num w:numId="6" w16cid:durableId="1757895785">
    <w:abstractNumId w:val="11"/>
  </w:num>
  <w:num w:numId="7" w16cid:durableId="774639488">
    <w:abstractNumId w:val="8"/>
  </w:num>
  <w:num w:numId="8" w16cid:durableId="812065708">
    <w:abstractNumId w:val="5"/>
  </w:num>
  <w:num w:numId="9" w16cid:durableId="78019241">
    <w:abstractNumId w:val="15"/>
  </w:num>
  <w:num w:numId="10" w16cid:durableId="1468815424">
    <w:abstractNumId w:val="7"/>
  </w:num>
  <w:num w:numId="11" w16cid:durableId="1168323126">
    <w:abstractNumId w:val="14"/>
  </w:num>
  <w:num w:numId="12" w16cid:durableId="931401135">
    <w:abstractNumId w:val="6"/>
  </w:num>
  <w:num w:numId="13" w16cid:durableId="1182744741">
    <w:abstractNumId w:val="3"/>
  </w:num>
  <w:num w:numId="14" w16cid:durableId="1431589187">
    <w:abstractNumId w:val="12"/>
  </w:num>
  <w:num w:numId="15" w16cid:durableId="1415473233">
    <w:abstractNumId w:val="1"/>
  </w:num>
  <w:num w:numId="16" w16cid:durableId="154999365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activeWritingStyle w:appName="MSWord" w:lang="pt-BR" w:vendorID="64" w:dllVersion="6" w:nlCheck="1" w:checkStyle="0"/>
  <w:activeWritingStyle w:appName="MSWord" w:lang="pt-BR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58F0"/>
    <w:rsid w:val="000057A3"/>
    <w:rsid w:val="000073C5"/>
    <w:rsid w:val="00013F58"/>
    <w:rsid w:val="00016242"/>
    <w:rsid w:val="00020506"/>
    <w:rsid w:val="00025F1B"/>
    <w:rsid w:val="000429CE"/>
    <w:rsid w:val="00044899"/>
    <w:rsid w:val="00052F92"/>
    <w:rsid w:val="00062B07"/>
    <w:rsid w:val="00067D15"/>
    <w:rsid w:val="000725B7"/>
    <w:rsid w:val="00077C3C"/>
    <w:rsid w:val="00086A39"/>
    <w:rsid w:val="0009340D"/>
    <w:rsid w:val="000A442A"/>
    <w:rsid w:val="000B682A"/>
    <w:rsid w:val="000C695B"/>
    <w:rsid w:val="000D212D"/>
    <w:rsid w:val="000D2399"/>
    <w:rsid w:val="000D2E55"/>
    <w:rsid w:val="000E0AD6"/>
    <w:rsid w:val="0010569B"/>
    <w:rsid w:val="00106A41"/>
    <w:rsid w:val="001240A2"/>
    <w:rsid w:val="00125C52"/>
    <w:rsid w:val="001270E6"/>
    <w:rsid w:val="001360F7"/>
    <w:rsid w:val="00160904"/>
    <w:rsid w:val="001612E9"/>
    <w:rsid w:val="00174E05"/>
    <w:rsid w:val="00175764"/>
    <w:rsid w:val="00181B58"/>
    <w:rsid w:val="00191C22"/>
    <w:rsid w:val="001A1C7D"/>
    <w:rsid w:val="001A2818"/>
    <w:rsid w:val="001E7E30"/>
    <w:rsid w:val="001F12A1"/>
    <w:rsid w:val="0020475F"/>
    <w:rsid w:val="0021580A"/>
    <w:rsid w:val="00216FCD"/>
    <w:rsid w:val="002449E9"/>
    <w:rsid w:val="00254DF1"/>
    <w:rsid w:val="00255008"/>
    <w:rsid w:val="00264F7E"/>
    <w:rsid w:val="00285AA0"/>
    <w:rsid w:val="002935D3"/>
    <w:rsid w:val="002A5064"/>
    <w:rsid w:val="002A5C60"/>
    <w:rsid w:val="002C6044"/>
    <w:rsid w:val="002C7655"/>
    <w:rsid w:val="002D433A"/>
    <w:rsid w:val="002D516A"/>
    <w:rsid w:val="002E4F6E"/>
    <w:rsid w:val="002F533B"/>
    <w:rsid w:val="00302EB9"/>
    <w:rsid w:val="0032745D"/>
    <w:rsid w:val="00331A40"/>
    <w:rsid w:val="00333275"/>
    <w:rsid w:val="00336CF6"/>
    <w:rsid w:val="00341360"/>
    <w:rsid w:val="00346C15"/>
    <w:rsid w:val="0035200F"/>
    <w:rsid w:val="00352949"/>
    <w:rsid w:val="00361136"/>
    <w:rsid w:val="00373F5E"/>
    <w:rsid w:val="00375DF4"/>
    <w:rsid w:val="00391737"/>
    <w:rsid w:val="003A074B"/>
    <w:rsid w:val="003B3BD5"/>
    <w:rsid w:val="003C3356"/>
    <w:rsid w:val="003C532D"/>
    <w:rsid w:val="003D2D0D"/>
    <w:rsid w:val="003D60C1"/>
    <w:rsid w:val="003E0878"/>
    <w:rsid w:val="00405855"/>
    <w:rsid w:val="00406CC4"/>
    <w:rsid w:val="00413028"/>
    <w:rsid w:val="00414D7F"/>
    <w:rsid w:val="00415201"/>
    <w:rsid w:val="00416846"/>
    <w:rsid w:val="004316DB"/>
    <w:rsid w:val="004437EB"/>
    <w:rsid w:val="00462816"/>
    <w:rsid w:val="00462D51"/>
    <w:rsid w:val="004865B8"/>
    <w:rsid w:val="00494B2C"/>
    <w:rsid w:val="004A3383"/>
    <w:rsid w:val="004B5DD0"/>
    <w:rsid w:val="004D1527"/>
    <w:rsid w:val="00514D7A"/>
    <w:rsid w:val="00555B5B"/>
    <w:rsid w:val="00563E71"/>
    <w:rsid w:val="00564D2C"/>
    <w:rsid w:val="00566D65"/>
    <w:rsid w:val="005813BE"/>
    <w:rsid w:val="005A0302"/>
    <w:rsid w:val="005A1D96"/>
    <w:rsid w:val="005A7C88"/>
    <w:rsid w:val="005B1A81"/>
    <w:rsid w:val="005B1B28"/>
    <w:rsid w:val="005B3978"/>
    <w:rsid w:val="005C5487"/>
    <w:rsid w:val="005E0710"/>
    <w:rsid w:val="005F4665"/>
    <w:rsid w:val="00606FBA"/>
    <w:rsid w:val="00632162"/>
    <w:rsid w:val="00642C24"/>
    <w:rsid w:val="00670E56"/>
    <w:rsid w:val="0068794E"/>
    <w:rsid w:val="00691DFE"/>
    <w:rsid w:val="00696F90"/>
    <w:rsid w:val="006B2288"/>
    <w:rsid w:val="006B6567"/>
    <w:rsid w:val="006B76A3"/>
    <w:rsid w:val="006D1272"/>
    <w:rsid w:val="006D518E"/>
    <w:rsid w:val="006E2D47"/>
    <w:rsid w:val="006F398B"/>
    <w:rsid w:val="0071592C"/>
    <w:rsid w:val="00716911"/>
    <w:rsid w:val="00721EB0"/>
    <w:rsid w:val="007244A5"/>
    <w:rsid w:val="007248C1"/>
    <w:rsid w:val="00727838"/>
    <w:rsid w:val="007452BB"/>
    <w:rsid w:val="00753584"/>
    <w:rsid w:val="0075480A"/>
    <w:rsid w:val="00772292"/>
    <w:rsid w:val="00773AA3"/>
    <w:rsid w:val="007869AD"/>
    <w:rsid w:val="0079656A"/>
    <w:rsid w:val="00796820"/>
    <w:rsid w:val="007A3173"/>
    <w:rsid w:val="007B24CB"/>
    <w:rsid w:val="007C1CBF"/>
    <w:rsid w:val="008103CF"/>
    <w:rsid w:val="0083624E"/>
    <w:rsid w:val="0084473C"/>
    <w:rsid w:val="0084485C"/>
    <w:rsid w:val="00845DF6"/>
    <w:rsid w:val="00853998"/>
    <w:rsid w:val="00855DD8"/>
    <w:rsid w:val="00861469"/>
    <w:rsid w:val="00870632"/>
    <w:rsid w:val="00871D4A"/>
    <w:rsid w:val="00873C1F"/>
    <w:rsid w:val="00897708"/>
    <w:rsid w:val="008C2714"/>
    <w:rsid w:val="008C62F8"/>
    <w:rsid w:val="008D546A"/>
    <w:rsid w:val="008E011E"/>
    <w:rsid w:val="008F14FB"/>
    <w:rsid w:val="008F29A7"/>
    <w:rsid w:val="00907F30"/>
    <w:rsid w:val="0091621A"/>
    <w:rsid w:val="009307BC"/>
    <w:rsid w:val="00931C80"/>
    <w:rsid w:val="0093708D"/>
    <w:rsid w:val="009407B2"/>
    <w:rsid w:val="0094551A"/>
    <w:rsid w:val="009457A2"/>
    <w:rsid w:val="009506FA"/>
    <w:rsid w:val="00952DE2"/>
    <w:rsid w:val="0096296D"/>
    <w:rsid w:val="00962EA1"/>
    <w:rsid w:val="00970DD7"/>
    <w:rsid w:val="009733D2"/>
    <w:rsid w:val="0097646C"/>
    <w:rsid w:val="00981223"/>
    <w:rsid w:val="009A5954"/>
    <w:rsid w:val="009A5A3C"/>
    <w:rsid w:val="009A649E"/>
    <w:rsid w:val="009B5789"/>
    <w:rsid w:val="009C278C"/>
    <w:rsid w:val="009E4C90"/>
    <w:rsid w:val="009E7416"/>
    <w:rsid w:val="00A13667"/>
    <w:rsid w:val="00A37DF1"/>
    <w:rsid w:val="00A5214E"/>
    <w:rsid w:val="00A56559"/>
    <w:rsid w:val="00A664BA"/>
    <w:rsid w:val="00A67826"/>
    <w:rsid w:val="00A719D7"/>
    <w:rsid w:val="00A73A7F"/>
    <w:rsid w:val="00A865CB"/>
    <w:rsid w:val="00A9291E"/>
    <w:rsid w:val="00A9356E"/>
    <w:rsid w:val="00A97B36"/>
    <w:rsid w:val="00A97B6F"/>
    <w:rsid w:val="00AA5C84"/>
    <w:rsid w:val="00AA7B22"/>
    <w:rsid w:val="00AB2A85"/>
    <w:rsid w:val="00AE6C0E"/>
    <w:rsid w:val="00AE7BBA"/>
    <w:rsid w:val="00AF1F14"/>
    <w:rsid w:val="00B0301F"/>
    <w:rsid w:val="00B038AA"/>
    <w:rsid w:val="00B13E87"/>
    <w:rsid w:val="00B17895"/>
    <w:rsid w:val="00B33E90"/>
    <w:rsid w:val="00B448FB"/>
    <w:rsid w:val="00B558CA"/>
    <w:rsid w:val="00B713BE"/>
    <w:rsid w:val="00B770C7"/>
    <w:rsid w:val="00B83C74"/>
    <w:rsid w:val="00B919E6"/>
    <w:rsid w:val="00BA0771"/>
    <w:rsid w:val="00BA1FCC"/>
    <w:rsid w:val="00BB6FB6"/>
    <w:rsid w:val="00BC6BC3"/>
    <w:rsid w:val="00BD0E49"/>
    <w:rsid w:val="00BD2262"/>
    <w:rsid w:val="00BE58F0"/>
    <w:rsid w:val="00BF63EC"/>
    <w:rsid w:val="00C06C24"/>
    <w:rsid w:val="00C12CDF"/>
    <w:rsid w:val="00C13C32"/>
    <w:rsid w:val="00C421BC"/>
    <w:rsid w:val="00C4755F"/>
    <w:rsid w:val="00C541FC"/>
    <w:rsid w:val="00C55274"/>
    <w:rsid w:val="00C629B2"/>
    <w:rsid w:val="00C91555"/>
    <w:rsid w:val="00CB0B6D"/>
    <w:rsid w:val="00CB12B8"/>
    <w:rsid w:val="00CB240A"/>
    <w:rsid w:val="00CB3B44"/>
    <w:rsid w:val="00CD5074"/>
    <w:rsid w:val="00CD7857"/>
    <w:rsid w:val="00CD7BF7"/>
    <w:rsid w:val="00CE6BF4"/>
    <w:rsid w:val="00CF4A95"/>
    <w:rsid w:val="00D025C0"/>
    <w:rsid w:val="00D028D6"/>
    <w:rsid w:val="00D032BB"/>
    <w:rsid w:val="00D314E0"/>
    <w:rsid w:val="00D4078C"/>
    <w:rsid w:val="00D4228D"/>
    <w:rsid w:val="00D51511"/>
    <w:rsid w:val="00D561AA"/>
    <w:rsid w:val="00D71CB5"/>
    <w:rsid w:val="00D77C47"/>
    <w:rsid w:val="00DB019C"/>
    <w:rsid w:val="00DB0682"/>
    <w:rsid w:val="00DC1FDB"/>
    <w:rsid w:val="00DE5885"/>
    <w:rsid w:val="00E00246"/>
    <w:rsid w:val="00E01102"/>
    <w:rsid w:val="00E16222"/>
    <w:rsid w:val="00E21B17"/>
    <w:rsid w:val="00E26073"/>
    <w:rsid w:val="00E40ADD"/>
    <w:rsid w:val="00E4131D"/>
    <w:rsid w:val="00E45F8E"/>
    <w:rsid w:val="00E510A4"/>
    <w:rsid w:val="00E54796"/>
    <w:rsid w:val="00E612BF"/>
    <w:rsid w:val="00E638B9"/>
    <w:rsid w:val="00E66276"/>
    <w:rsid w:val="00E7518F"/>
    <w:rsid w:val="00E77B4B"/>
    <w:rsid w:val="00E9044B"/>
    <w:rsid w:val="00EA7F0D"/>
    <w:rsid w:val="00EB0E4F"/>
    <w:rsid w:val="00EB7223"/>
    <w:rsid w:val="00EC17C1"/>
    <w:rsid w:val="00EC322D"/>
    <w:rsid w:val="00EC59C5"/>
    <w:rsid w:val="00ED23F5"/>
    <w:rsid w:val="00EF155D"/>
    <w:rsid w:val="00EF65A1"/>
    <w:rsid w:val="00F05685"/>
    <w:rsid w:val="00F1298D"/>
    <w:rsid w:val="00F87FC9"/>
    <w:rsid w:val="00F939AD"/>
    <w:rsid w:val="00F9442F"/>
    <w:rsid w:val="00FB0330"/>
    <w:rsid w:val="00FB2EF1"/>
    <w:rsid w:val="00FE4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01FE54"/>
  <w15:chartTrackingRefBased/>
  <w15:docId w15:val="{6C6B8E1C-4886-40F2-8DD3-9A896E48F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24"/>
      <w:lang w:val="en-US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spacing w:line="360" w:lineRule="auto"/>
      <w:jc w:val="center"/>
    </w:pPr>
    <w:rPr>
      <w:b/>
      <w:sz w:val="24"/>
      <w:u w:val="single"/>
    </w:rPr>
  </w:style>
  <w:style w:type="paragraph" w:styleId="Subttulo">
    <w:name w:val="Subtitle"/>
    <w:basedOn w:val="Normal"/>
    <w:qFormat/>
    <w:pPr>
      <w:spacing w:line="360" w:lineRule="auto"/>
      <w:jc w:val="both"/>
    </w:pPr>
    <w:rPr>
      <w:b/>
      <w:sz w:val="24"/>
    </w:rPr>
  </w:style>
  <w:style w:type="paragraph" w:styleId="Corpodetexto">
    <w:name w:val="Body Text"/>
    <w:basedOn w:val="Normal"/>
    <w:pPr>
      <w:spacing w:line="360" w:lineRule="auto"/>
      <w:jc w:val="both"/>
    </w:pPr>
    <w:rPr>
      <w:sz w:val="24"/>
    </w:rPr>
  </w:style>
  <w:style w:type="paragraph" w:styleId="Recuodecorpodetexto">
    <w:name w:val="Body Text Indent"/>
    <w:basedOn w:val="Normal"/>
    <w:pPr>
      <w:spacing w:line="360" w:lineRule="auto"/>
      <w:ind w:firstLine="567"/>
      <w:jc w:val="both"/>
    </w:pPr>
    <w:rPr>
      <w:sz w:val="26"/>
    </w:rPr>
  </w:style>
  <w:style w:type="paragraph" w:styleId="Corpodetexto2">
    <w:name w:val="Body Text 2"/>
    <w:basedOn w:val="Normal"/>
    <w:pPr>
      <w:spacing w:line="360" w:lineRule="auto"/>
      <w:jc w:val="both"/>
    </w:pPr>
    <w:rPr>
      <w:sz w:val="26"/>
    </w:rPr>
  </w:style>
  <w:style w:type="paragraph" w:styleId="Cabealho">
    <w:name w:val="header"/>
    <w:basedOn w:val="Normal"/>
    <w:link w:val="CabealhoChar"/>
    <w:rsid w:val="00285AA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285AA0"/>
  </w:style>
  <w:style w:type="paragraph" w:styleId="Rodap">
    <w:name w:val="footer"/>
    <w:basedOn w:val="Normal"/>
    <w:link w:val="RodapChar"/>
    <w:rsid w:val="00285AA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285AA0"/>
  </w:style>
  <w:style w:type="table" w:styleId="Tabelacomgrade">
    <w:name w:val="Table Grid"/>
    <w:basedOn w:val="Tabelanormal"/>
    <w:rsid w:val="009A64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iloTtulo112ptNegritoJustificadoesquerda0cmDe">
    <w:name w:val="Estilo Título 1 + 12 pt Negrito Justificado À esquerda:  0 cm De..."/>
    <w:basedOn w:val="Ttulo1"/>
    <w:rsid w:val="009733D2"/>
    <w:pPr>
      <w:numPr>
        <w:numId w:val="5"/>
      </w:numPr>
      <w:tabs>
        <w:tab w:val="left" w:pos="454"/>
      </w:tabs>
      <w:spacing w:before="240" w:after="360" w:line="360" w:lineRule="auto"/>
      <w:jc w:val="both"/>
    </w:pPr>
    <w:rPr>
      <w:rFonts w:ascii="Arial" w:hAnsi="Arial"/>
      <w:b w:val="0"/>
      <w:bCs/>
      <w:lang w:val="pt-BR"/>
    </w:rPr>
  </w:style>
  <w:style w:type="paragraph" w:styleId="PargrafodaLista">
    <w:name w:val="List Paragraph"/>
    <w:basedOn w:val="Normal"/>
    <w:uiPriority w:val="34"/>
    <w:qFormat/>
    <w:rsid w:val="006B6567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555B5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555B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0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8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1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7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6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3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8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1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549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MEMORIAL DESCRITIVO</vt:lpstr>
    </vt:vector>
  </TitlesOfParts>
  <Company>Residencia</Company>
  <LinksUpToDate>false</LinksUpToDate>
  <CharactersWithSpaces>3605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MEMORIAL DESCRITIVO</dc:title>
  <dc:subject/>
  <dc:creator>ANDRÉ BELATI</dc:creator>
  <cp:keywords/>
  <cp:lastModifiedBy>Amoxarifado</cp:lastModifiedBy>
  <cp:revision>2</cp:revision>
  <cp:lastPrinted>2015-09-17T19:38:00Z</cp:lastPrinted>
  <dcterms:created xsi:type="dcterms:W3CDTF">2024-10-17T13:37:00Z</dcterms:created>
  <dcterms:modified xsi:type="dcterms:W3CDTF">2024-10-17T13:37:00Z</dcterms:modified>
</cp:coreProperties>
</file>