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137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MPDOG+Bitstream Vera Serif"/>
          <w:color w:val="000000"/>
          <w:spacing w:val="0"/>
          <w:sz w:val="15"/>
        </w:rPr>
        <w:t>CERIMONIAL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6" w:x="3908" w:y="22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ESTUDOꢀTÉCNICOꢀPRELIMINARꢀ</w:t>
      </w: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/ꢀ2026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287" w:y="26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INTRODUÇÃO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1" w:x="287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OꢀpresenteꢀEstudoꢀTécnicoꢀPreliminarꢀ(ETP)ꢀtemꢀporꢀfinalidadeꢀidentificarꢀeꢀanalisarꢀaꢀmelhorꢀsoluçãoꢀpara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1" w:x="287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atendimentoꢀdaꢀnecessidadeꢀdeꢀcomunicaçãoꢀinternaꢀdoꢀSetorꢀdeꢀCerimonialꢀdoꢀTribunalꢀRegionalꢀEleitoralꢀdeꢀRoraima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1" w:x="287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(TRE/RR),ꢀemꢀconformidadeꢀcomꢀosꢀprincípiosꢀdoꢀplanejamentoꢀdasꢀcontrataçõesꢀpúblicasꢀprevistosꢀnaꢀLeiꢀnº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5" w:x="287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/>
          <w:color w:val="000000"/>
          <w:spacing w:val="2"/>
          <w:sz w:val="18"/>
        </w:rPr>
        <w:t>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8" w:x="287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OꢀETPꢀsubsidiaꢀaꢀtomadaꢀdeꢀdecisãoꢀquantoꢀàꢀviabilidadeꢀtécnicaꢀeꢀeconômicaꢀdaꢀcontrataçãoꢀpretendida.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8" w:x="287" w:y="4127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8" w:x="287" w:y="494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1ꢀ-ꢀDESCRIÇÃOꢀDAꢀNECESSIDADE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37" w:x="287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1.1ꢀOꢀSetorꢀdeꢀCerimonialꢀdoꢀTribunalꢀRegionalꢀEleitoralꢀdeꢀRoraimaꢀ(TRE/RR)ꢀdesempenhaꢀatividadesꢀqueꢀexigem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56" w:x="287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comunicaçãoꢀrápida,ꢀeficienteꢀeꢀseguraꢀduranteꢀeventosꢀinstitucionais,ꢀsolenidades,ꢀsessõesꢀeꢀatividadesꢀexternas.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0" w:x="287" w:y="5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1.2ꢀAtualmente,ꢀaꢀcomunicaçãoꢀentreꢀosꢀservidoresꢀéꢀrealizadaꢀporꢀmeioꢀdeꢀtelefoniaꢀmóvel,ꢀqueꢀapresentaꢀlimitações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2" w:x="287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/>
          <w:color w:val="000000"/>
          <w:spacing w:val="3"/>
          <w:sz w:val="18"/>
        </w:rPr>
        <w:t>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89" w:x="748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Dependênciaꢀdeꢀsinalꢀdeꢀoperadoras;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89" w:x="748" w:y="6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Atrasosꢀnaꢀcomunicação;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89" w:x="748" w:y="6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Custosꢀoperacionais;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89" w:x="748" w:y="6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Faltaꢀdeꢀcomunicaçãoꢀsimultâneaꢀemꢀgrupo.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11" w:x="287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1.3ꢀDessaꢀforma,ꢀidentifica-seꢀaꢀnecessidadeꢀdeꢀaquisiçãoꢀdeꢀrádiosꢀcomunicadoresꢀportáteisꢀparaꢀgarantirꢀcomunicação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6" w:x="287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instantâneaꢀeꢀcontínua.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22" w:x="287" w:y="86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2ꢀ–ꢀPREVISÃOꢀNOꢀPLANOꢀDEꢀCONTRATAÇÕESꢀANUALꢀ(PACꢀ2023ꢀeventoꢀ735058)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66" w:x="287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2.1ꢀEmboraꢀoꢀitemꢀnãoꢀtenhaꢀsidoꢀoriginariamenteꢀelencadoꢀnoꢀPACꢀ2026,ꢀaꢀnecessidadeꢀmanifestou-seꢀdianteꢀda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0" w:x="287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dinâmicaꢀinstitucionalꢀeꢀdaꢀnaturezaꢀcríticaꢀdasꢀatividadesꢀdeꢀrepresentaçãoꢀeꢀsegurançaꢀdeꢀautoridades.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287" w:y="97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2.2ꢀAꢀaquisiçãoꢀnãoꢀseꢀtrataꢀdeꢀmeraꢀconveniência,ꢀmasꢀdeꢀcondiçãoꢀessencialꢀparaꢀaꢀentregaꢀdeꢀeventosꢀinstitucionais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91" w:x="287" w:y="99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queꢀexigemꢀprecisãoꢀabsoluta,ꢀsegurançaꢀeꢀcoordenaçãoꢀcélere,ꢀelementosꢀqueꢀsóꢀpodemꢀserꢀgarantidosꢀpor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91" w:x="287" w:y="99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equipamentosꢀdeꢀradiofrequênciaꢀdedicados.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4" w:x="287" w:y="10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2.3ꢀDiferenteꢀdaꢀtelefoniaꢀcelular,ꢀoꢀrádioꢀcomunicadorꢀofereceꢀoꢀrecursoꢀPTTꢀ(Push-to-Talk),ꢀpermitindoꢀqueꢀtodaꢀa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5" w:x="287" w:y="10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equipeꢀrecebaꢀinstruçõesꢀsimultâneasꢀeꢀinstantâneas.ꢀIssoꢀconfiguraꢀumꢀganhoꢀdeꢀeficiênciaꢀoperacionalꢀqueꢀjustificaꢀa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5" w:x="287" w:y="107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excepcionalidadeꢀdaꢀcompra,ꢀvisandoꢀoꢀprincípioꢀdaꢀcontinuidadeꢀdoꢀserviçoꢀpúblicoꢀcomꢀoꢀmáximoꢀdeꢀzeloꢀe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5" w:x="287" w:y="107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organização.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1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3" w:x="287" w:y="120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3ꢀ–ꢀREQUISITOSꢀDAꢀCONTRATAÇÃO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99" w:x="287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3.1ꢀOsꢀequipamentosꢀdevemꢀatenderꢀaosꢀseguintesꢀrequisitosꢀmínimos: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28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Tecnologia:ꢀrádioꢀcomunicadorꢀportátilꢀ(walkie-talkie);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28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3"/>
          <w:sz w:val="18"/>
        </w:rPr>
        <w:t>Frequência:ꢀUHFꢀouꢀVHF;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28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Alcanceꢀmínimo:ꢀ3ꢀkmꢀemꢀáreaꢀurbana;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28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Mínimoꢀdeꢀ16ꢀcanais;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28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Bateriaꢀrecarregávelꢀcomꢀautonomiaꢀmínimaꢀdeꢀ8ꢀhoras;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28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Acompanhamentoꢀdeꢀcarregadorꢀbivolt;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28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Clipꢀdeꢀcinto;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28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Equipamentosꢀnovos,ꢀsemꢀuso;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28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Garantiaꢀmínimaꢀdeꢀ12ꢀmeses;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28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HomologaçãoꢀpelaꢀAgênciaꢀNacionalꢀdeꢀTelecomunicações.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07" w:x="287" w:y="15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3.2ꢀOsꢀrequisitosꢀvisamꢀassegurarꢀdesempenhoꢀadequado,ꢀdurabilidadeꢀeꢀconformidadeꢀregulatória.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01" w:x="287" w:y="160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4ꢀ–ꢀESTIMATIVAꢀDASꢀQUANTIDADES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88" w:x="-4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Aquisição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(cinco)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Pares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Rádio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Comunicador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(1039420)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797" w:x="940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931" w:x="287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4.1ꢀAꢀquantidadeꢀestimadaꢀéꢀdeꢀ</w:t>
      </w:r>
      <w:r>
        <w:rPr>
          <w:rFonts w:ascii="GCHBEO+Bitstream Vera Serif Bold" w:hAnsi="GCHBEO+Bitstream Vera Serif Bold" w:cs="GCHBEO+Bitstream Vera Serif Bold"/>
          <w:b w:val="on"/>
          <w:color w:val="000000"/>
          <w:spacing w:val="2"/>
          <w:sz w:val="18"/>
        </w:rPr>
        <w:t>5ꢀ(cinco)ꢀpares</w:t>
      </w: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,ꢀtotalizandoꢀ</w:t>
      </w: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10ꢀ(dez)ꢀunidades</w:t>
      </w:r>
      <w:r>
        <w:rPr>
          <w:rFonts w:ascii="TMPDOG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28" w:x="287" w:y="6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4.2ꢀAꢀdefiniçãoꢀbaseia-se: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98" w:x="748" w:y="10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NoꢀnúmeroꢀdeꢀservidoresꢀenvolvidosꢀdiretamenteꢀnasꢀatividadesꢀdoꢀCerimonial;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98" w:x="748" w:y="10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Naꢀnecessidadeꢀdeꢀcomunicaçãoꢀsimultâneaꢀentreꢀequipes;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98" w:x="748" w:y="10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Naꢀotimizaçãoꢀdoꢀusoꢀdosꢀequipamentosꢀduranteꢀeventos.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5" w:x="287" w:y="1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4.3ꢀAꢀquantidadeꢀéꢀsuficienteꢀparaꢀatenderꢀàꢀdemandaꢀatualꢀsemꢀgerarꢀociosidade.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22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3" w:x="287" w:y="26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5ꢀ–ꢀLEVANTAMENTOꢀDEꢀMERCADO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52" w:x="287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5.1ꢀForamꢀanalisadasꢀasꢀseguintesꢀsoluçõesꢀdisponíveisꢀnoꢀmercado: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01" w:x="287" w:y="351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-1"/>
          <w:sz w:val="22"/>
        </w:rPr>
        <w:t>5.1.1ꢀa)ꢀTelefoniaꢀmóvel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048" w:x="748" w:y="39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Dependênciaꢀdeꢀoperadoras;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8" w:x="748" w:y="3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Comunicaçãoꢀnãoꢀsimultânea;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8" w:x="748" w:y="3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Maiorꢀcustoꢀoperacional.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1" w:x="287" w:y="486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-1"/>
          <w:sz w:val="22"/>
        </w:rPr>
        <w:t>5.1.2ꢀb)ꢀAplicativosꢀdeꢀcomunicaçãoꢀviaꢀinternet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518" w:x="748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Dependemꢀdeꢀconexãoꢀestável;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748" w:y="5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Sujeitosꢀaꢀfalhasꢀemꢀambientesꢀinstitucionais.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8" w:x="287" w:y="600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-1"/>
          <w:sz w:val="22"/>
        </w:rPr>
        <w:t>5.1.3ꢀc)ꢀRádiosꢀcomunicadoresꢀdigitais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20" w:x="748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Maiorꢀcusto;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39" w:x="748" w:y="6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Recursosꢀavançadosꢀdesnecessáriosꢀparaꢀaꢀdemanda.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66" w:x="287" w:y="713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-1"/>
          <w:sz w:val="22"/>
        </w:rPr>
        <w:t>5.1.4ꢀd)ꢀRádiosꢀcomunicadoresꢀanalógicosꢀ(UHF/VHF)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118" w:x="748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Comunicaçãoꢀinstantânea;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8" w:x="748" w:y="76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Baixoꢀcusto;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8" w:x="748" w:y="76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Facilidadeꢀdeꢀoperação;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8" w:x="748" w:y="76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Independênciaꢀdeꢀinfraestruturaꢀexterna.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287" w:y="86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Conclusão:</w:t>
      </w: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ꢀaꢀsoluçãoꢀmaisꢀvantajosaꢀéꢀaꢀaquisiçãoꢀdeꢀrádiosꢀcomunicadoresꢀanalógicos,ꢀporꢀapresentaremꢀmelhor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287" w:y="86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relaçãoꢀcusto-benefício.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04" w:x="287" w:y="97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6ꢀ–ꢀESTIMATIVAꢀDOꢀPREÇOꢀDAꢀCONTRATAÇÃO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07" w:x="287" w:y="10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6.1.ꢀConsiderandoꢀosꢀcritériosꢀatualizadosꢀdoꢀSTJ,ꢀaꢀestimativaꢀdeꢀpreçosꢀfoiꢀelaboradaꢀcomꢀbaseꢀemꢀpesquisaꢀde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50" w:x="287" w:y="10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mercado,ꢀconsiderandoꢀcontrataçõesꢀpúblicasꢀsimilaresꢀeꢀpropostasꢀcomerciaisꢀobtidasꢀjuntoꢀaꢀfornecedoresꢀdoꢀramo,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50" w:x="287" w:y="103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emꢀconsonânciaꢀcomꢀaꢀLeiꢀ14.133/21,ꢀconformeꢀdetalhadoꢀnoꢀMapaꢀComparativoꢀdeꢀPreçosꢀ(1022786),ꢀsugere-seꢀoꢀvalor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50" w:x="287" w:y="103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estimadoꢀunitárioꢀdeꢀR$ꢀ461,55ꢀ(quatrocentosꢀeꢀsessentaꢀeꢀumꢀreaisꢀeꢀcinquentaꢀeꢀcincoꢀcentavos)ꢀeꢀtotalꢀR$ꢀ2.307,75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50" w:x="287" w:y="103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(doisꢀmilꢀtrezentosꢀeꢀseteꢀreaisꢀeꢀsetentaꢀeꢀcincoꢀcentavos),ꢀconformeꢀdemonstradoꢀnaꢀtabelaꢀabaixo,ꢀcomoꢀmontante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50" w:x="287" w:y="103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totalꢀdaꢀcontratação,ꢀcomꢀfundamentoꢀnosꢀartigosꢀ3º,ꢀincisosꢀVꢀeꢀVII,ꢀeꢀ5º,ꢀincisoꢀI,ꢀdaꢀInstruçãoꢀNormativaꢀSEGES/ME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50" w:x="287" w:y="103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nºꢀ65/2021.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8752" w:y="1189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9" w:x="5879" w:y="1199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CHBEO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9" w:x="5879" w:y="11996"/>
        <w:widowControl w:val="off"/>
        <w:autoSpaceDE w:val="off"/>
        <w:autoSpaceDN w:val="off"/>
        <w:spacing w:before="16" w:after="0" w:line="203" w:lineRule="exact"/>
        <w:ind w:left="3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CHBEO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6" w:x="8553" w:y="12112"/>
        <w:widowControl w:val="off"/>
        <w:autoSpaceDE w:val="off"/>
        <w:autoSpaceDN w:val="off"/>
        <w:spacing w:before="0" w:after="0" w:line="203" w:lineRule="exact"/>
        <w:ind w:left="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6" w:x="8553" w:y="12112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CHBEO+Bitstream Vera Serif Bold"/>
          <w:b w:val="on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6" w:x="8553" w:y="12112"/>
        <w:widowControl w:val="off"/>
        <w:autoSpaceDE w:val="off"/>
        <w:autoSpaceDN w:val="off"/>
        <w:spacing w:before="16" w:after="0" w:line="203" w:lineRule="exact"/>
        <w:ind w:left="3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CHBEO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30" w:x="9940" w:y="1211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2"/>
          <w:sz w:val="17"/>
        </w:rPr>
        <w:t>PREÇOꢀTOTAL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3" w:x="387" w:y="1221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CHBEO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26" w:x="2839" w:y="1221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CHBEO+Bitstream Vera Serif Bold"/>
          <w:b w:val="on"/>
          <w:color w:val="000000"/>
          <w:spacing w:val="2"/>
          <w:sz w:val="17"/>
        </w:rPr>
        <w:t>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74" w:x="7046" w:y="1221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CHBEO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17" w:x="9859" w:y="1233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2"/>
          <w:sz w:val="17"/>
        </w:rPr>
        <w:t>ESTIMADOꢀ(R$)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4" w:x="5938" w:y="1243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CHBEO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33" w:x="1031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Rádioꢀcomunicadorꢀportátilꢀ(walkie-talkie);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3" w:x="1031" w:y="12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Frequência:ꢀUHFꢀouꢀVHF;ꢀAlcanceꢀmínimo:ꢀ3ꢀkm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3" w:x="1031" w:y="12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emꢀáreaꢀurbana;ꢀMínimoꢀdeꢀ16ꢀcanais;ꢀBateria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3" w:x="1031" w:y="12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recarregávelꢀcomꢀautonomiaꢀmínimaꢀdeꢀ8ꢀhoras;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3" w:x="1031" w:y="12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carregadorꢀbivolt;ꢀClipꢀdeꢀcinto,ꢀhomologação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3" w:x="1031" w:y="12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pelaꢀAgênciaꢀNacionalꢀdeꢀTelecomunicações.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43" w:y="133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PDOG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2" w:x="6196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/>
          <w:color w:val="000000"/>
          <w:spacing w:val="3"/>
          <w:sz w:val="18"/>
        </w:rPr>
        <w:t>Par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672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8796" w:y="133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PDOG+Bitstream Vera Serif"/>
          <w:color w:val="000000"/>
          <w:spacing w:val="2"/>
          <w:sz w:val="17"/>
        </w:rPr>
        <w:t>461,55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263" w:y="133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PDOG+Bitstream Vera Serif"/>
          <w:color w:val="000000"/>
          <w:spacing w:val="1"/>
          <w:sz w:val="17"/>
        </w:rPr>
        <w:t>2.307,75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14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8" w:x="287" w:y="147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7ꢀ-ꢀDESCRIÇÃOꢀDAꢀSOLUÇÃOꢀCOMOꢀUMꢀTODO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90" w:x="287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7.1ꢀAꢀsoluçãoꢀconsisteꢀnaꢀaquisiçãoꢀdeꢀrádiosꢀcomunicadoresꢀportáteis,ꢀincluindo: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0" w:x="748" w:y="15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Equipamentosꢀprincipais;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0" w:x="748" w:y="155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Bateriasꢀrecarregáveis;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0" w:x="748" w:y="155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/>
          <w:color w:val="000000"/>
          <w:spacing w:val="2"/>
          <w:sz w:val="18"/>
        </w:rPr>
        <w:t>Carregadores;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02" w:x="748" w:y="16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Acessóriosꢀbásicosꢀ(clipꢀdeꢀcinto);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88" w:x="-4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Aquisição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(cinco)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Pares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Rádio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Comunicador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(1039420)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797" w:x="940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421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Garantiaꢀdoꢀfabricante.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2" w:x="287" w:y="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7.2ꢀAꢀsoluçãoꢀdispensaꢀinfraestruturaꢀadicionalꢀeꢀpossuiꢀimplantaçãoꢀimediata,ꢀsendoꢀadequadaꢀàꢀrealidadeꢀoperacional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23" w:x="287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3"/>
          <w:sz w:val="18"/>
        </w:rPr>
        <w:t>doꢀTRE/RR.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44" w:x="287" w:y="12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7.3.ꢀConsiderandoꢀoꢀvalorꢀestimadoꢀdaꢀcontratação,ꢀoꢀprocessoꢀseráꢀrealizadoꢀporꢀmeioꢀdeꢀdispensaꢀdeꢀlicitação,ꢀnos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39" w:x="287" w:y="1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termosꢀdoꢀincisoꢀIIꢀdoꢀartigoꢀ75ꢀdaꢀLeiꢀnºꢀ14.133/2021,ꢀobservadosꢀosꢀprincípiosꢀdaꢀeconomicidade,ꢀeficiênciaꢀeꢀseleção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39" w:x="287" w:y="1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daꢀpropostaꢀmaisꢀvantajosa.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04" w:x="287" w:y="20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7.4.ꢀAꢀseleçãoꢀdoꢀfornecedorꢀseráꢀrealizadoꢀporꢀmeioꢀdeꢀdispensaꢀeletrônica.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2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23" w:x="287" w:y="288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8ꢀ–ꢀJUSTIFICATIVAꢀPARAꢀPARCELAMENTO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25" w:x="287" w:y="32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8.1ꢀAꢀcontrataçãoꢀ</w:t>
      </w: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nãoꢀseráꢀparcelada</w:t>
      </w: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,ꢀpelosꢀseguintesꢀmotivos: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58" w:x="748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Oꢀobjetoꢀéꢀdeꢀbaixaꢀcomplexidade;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76" w:x="748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Trata-seꢀdeꢀfornecimentoꢀúnicoꢀeꢀpadronizado;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76" w:x="748" w:y="39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Oꢀparcelamentoꢀnãoꢀgeraꢀganhoꢀeconômico;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76" w:x="748" w:y="39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Poderiaꢀcomprometerꢀaꢀpadronizaçãoꢀdosꢀequipamentos.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14" w:x="287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8.2ꢀAssim,ꢀaꢀaquisiçãoꢀemꢀloteꢀúnicoꢀatendeꢀaoꢀprincípioꢀdaꢀeficiência.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5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78" w:x="287" w:y="55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9ꢀ-ꢀDEMONSTRATIVOꢀDOSꢀRESULTADOSꢀPRETENDIDOS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6" w:x="287" w:y="5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9.1ꢀEspera-seꢀalcançar: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5" w:x="748" w:y="6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Comunicaçãoꢀinstantâneaꢀentreꢀequipes;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5" w:x="748" w:y="63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Reduçãoꢀdeꢀfalhasꢀoperacionaisꢀemꢀeventos;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5" w:x="748" w:y="63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Maiorꢀagilidadeꢀnaꢀtomadaꢀdeꢀdecisões;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5" w:x="748" w:y="63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Melhoriaꢀdaꢀorganizaçãoꢀeꢀexecuçãoꢀdeꢀcerimônias;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5" w:x="748" w:y="63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Reduçãoꢀdeꢀdependênciaꢀdeꢀserviçosꢀexternos.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94" w:x="287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9.2ꢀOsꢀresultadosꢀestãoꢀalinhadosꢀaoꢀinteresseꢀpúblicoꢀeꢀàꢀeficiênciaꢀadministrativa.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19" w:x="287" w:y="84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10ꢀ–ꢀPROVIDÊNCIASꢀPRÉVIASꢀAOꢀCONTRATO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97" w:x="287" w:y="8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10.1ꢀNãoꢀserãoꢀaplicadasꢀquaisquerꢀprovidênciasꢀaꢀseremꢀadotadasꢀpelaꢀAdministraçãoꢀaꢀfimꢀdeꢀassegurarꢀa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97" w:x="287" w:y="9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contratação,ꢀumaꢀvezꢀqueꢀoꢀobjetoꢀnãoꢀexigeꢀqualquerꢀespecificidadeꢀquantoꢀaꢀsuaꢀoperacionalidade.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9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5" w:x="287" w:y="99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11ꢀ–ꢀCONTRATAÇÕESꢀCORRELATAS/INTERDEPENDENTES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24" w:x="287" w:y="10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11.1ꢀNãoꢀháꢀcontrataçõesꢀcorrelatasꢀouꢀinterdependentesꢀemꢀandamentoꢀouꢀplanejadasꢀqueꢀtenhamꢀrelaçãoꢀdiretaꢀcom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23" w:x="287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aꢀcontrataçãoꢀdosꢀserviçosꢀemꢀquestão.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0" w:x="287" w:y="10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Aꢀaquisiçãoꢀéꢀautônomaꢀeꢀnãoꢀdependeꢀdeꢀoutrasꢀcontrataçõesꢀparaꢀsuaꢀefetivaꢀutilização.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0" w:x="287" w:y="10950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30" w:x="287" w:y="117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12ꢀ–ꢀIMPACTOSꢀAMBIENTAIS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1" w:x="287" w:y="121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12.1ꢀComꢀrelaçãoꢀaosꢀimpactosꢀambientais,ꢀidentificamosꢀqueꢀaꢀaquisição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30" w:x="287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12.2ꢀÉꢀimportanteꢀmencionarꢀque,ꢀemꢀconformidadeꢀcomꢀoꢀPlanoꢀdeꢀLogísticaꢀSustentávelꢀ(PLS)ꢀdaꢀAdministração,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23" w:x="287" w:y="12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buscaremosꢀcontinuamenteꢀaprimorarꢀnossasꢀpráticasꢀambientais,ꢀvisandoꢀàꢀreduçãoꢀdeꢀimpactosꢀnegativosꢀeꢀao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23" w:x="287" w:y="127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fomentoꢀdeꢀaçõesꢀsustentáveisꢀemꢀnossasꢀcontratações.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3" w:x="287" w:y="140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13ꢀ–ꢀVIABILIDADEꢀDAꢀCONTRATAÇÃO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6" w:x="287" w:y="144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13.1ꢀConcluímosꢀqueꢀaꢀcontrataçãoꢀdaꢀsoluçãoꢀpropostaꢀéꢀviávelꢀeꢀrazoávelꢀparaꢀatenderꢀàꢀnecessidadeꢀidentificada.ꢀA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41" w:x="287" w:y="146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soluçãoꢀestáꢀalinhadaꢀcomꢀosꢀobjetivosꢀdaꢀAdministraçãoꢀPública,ꢀatendeꢀaosꢀcritériosꢀtécnicosꢀeꢀoperacionais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41" w:x="287" w:y="146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necessários,ꢀeꢀnãoꢀapresentaꢀimpedimentosꢀsignificativos.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96" w:x="4114" w:y="15295"/>
        <w:widowControl w:val="off"/>
        <w:autoSpaceDE w:val="off"/>
        <w:autoSpaceDN w:val="off"/>
        <w:spacing w:before="0" w:after="0" w:line="201" w:lineRule="exact"/>
        <w:ind w:left="179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6" w:x="4114" w:y="15295"/>
        <w:widowControl w:val="off"/>
        <w:autoSpaceDE w:val="off"/>
        <w:autoSpaceDN w:val="off"/>
        <w:spacing w:before="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EquipeꢀdeꢀPlanejamentoꢀeꢀContratação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96" w:x="4114" w:y="15295"/>
        <w:widowControl w:val="off"/>
        <w:autoSpaceDE w:val="off"/>
        <w:autoSpaceDN w:val="off"/>
        <w:spacing w:before="3" w:after="0" w:line="201" w:lineRule="exact"/>
        <w:ind w:left="179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41" w:x="4741" w:y="1593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2"/>
          <w:sz w:val="17"/>
        </w:rPr>
        <w:t>AertonꢀBatistaꢀdeꢀAraújo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41" w:x="4741" w:y="15938"/>
        <w:widowControl w:val="off"/>
        <w:autoSpaceDE w:val="off"/>
        <w:autoSpaceDN w:val="off"/>
        <w:spacing w:before="6" w:after="0" w:line="201" w:lineRule="exact"/>
        <w:ind w:left="13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7"/>
        </w:rPr>
        <w:t>Integranteꢀdemandante: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88" w:x="-4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Aquisição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(cinco)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Pares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Rádio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Comunicador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(1039420)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797" w:x="940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5911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6" w:x="4738" w:y="517"/>
        <w:widowControl w:val="off"/>
        <w:autoSpaceDE w:val="off"/>
        <w:autoSpaceDN w:val="off"/>
        <w:spacing w:before="0" w:after="0" w:line="217" w:lineRule="exact"/>
        <w:ind w:left="18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CHBEO+Bitstream Vera Serif Bold" w:hAnsi="GCHBEO+Bitstream Vera Serif Bold" w:cs="GCHBEO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6" w:x="4738" w:y="51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Integranteꢀadministrativo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9" w:x="287" w:y="12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MPDOG+Bitstream Vera Serif" w:hAnsi="TMPDOG+Bitstream Vera Serif" w:cs="TMPDOG+Bitstream Vera Serif"/>
          <w:color w:val="000000"/>
          <w:spacing w:val="2"/>
          <w:sz w:val="18"/>
        </w:rPr>
        <w:t>BoaꢀVista,ꢀ28ꢀdeꢀabrilꢀdeꢀ2026.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0" w:x="1394" w:y="192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5"/>
        </w:rPr>
        <w:t>Documentoꢀassinadoꢀeletronicamenteꢀporꢀ</w:t>
      </w:r>
      <w:r>
        <w:rPr>
          <w:rFonts w:ascii="GCHBEO+Bitstream Vera Serif Bold" w:hAnsi="GCHBEO+Bitstream Vera Serif Bold" w:cs="GCHBEO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TMPDOG+Bitstream Vera Serif" w:hAnsi="TMPDOG+Bitstream Vera Serif" w:cs="TMPDOG+Bitstream Vera Serif"/>
          <w:color w:val="000000"/>
          <w:spacing w:val="0"/>
          <w:sz w:val="15"/>
        </w:rPr>
        <w:t>,ꢀ</w:t>
      </w:r>
      <w:r>
        <w:rPr>
          <w:rFonts w:ascii="GCHBEO+Bitstream Vera Serif Bold" w:hAnsi="GCHBEO+Bitstream Vera Serif Bold" w:cs="GCHBEO+Bitstream Vera Serif Bold"/>
          <w:b w:val="on"/>
          <w:color w:val="000000"/>
          <w:spacing w:val="0"/>
          <w:sz w:val="15"/>
        </w:rPr>
        <w:t>MembroꢀdeꢀComissão</w:t>
      </w:r>
      <w:r>
        <w:rPr>
          <w:rFonts w:ascii="TMPDOG+Bitstream Vera Serif" w:hAnsi="TMPDOG+Bitstream Vera Serif" w:cs="TMPDOG+Bitstream Vera Serif"/>
          <w:color w:val="000000"/>
          <w:spacing w:val="0"/>
          <w:sz w:val="15"/>
        </w:rPr>
        <w:t>,ꢀemꢀ28/05/2026,ꢀàsꢀ01:02,ꢀconforme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50" w:x="1394" w:y="1921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5"/>
        </w:rPr>
        <w:t>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486" w:x="1394" w:y="279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5"/>
        </w:rPr>
        <w:t>Documentoꢀassinadoꢀeletronicamenteꢀporꢀ</w:t>
      </w:r>
      <w:r>
        <w:rPr>
          <w:rFonts w:ascii="GCHBEO+Bitstream Vera Serif Bold" w:hAnsi="GCHBEO+Bitstream Vera Serif Bold" w:cs="GCHBEO+Bitstream Vera Serif Bold"/>
          <w:b w:val="on"/>
          <w:color w:val="000000"/>
          <w:spacing w:val="0"/>
          <w:sz w:val="15"/>
        </w:rPr>
        <w:t>AERTONꢀBATISTAꢀDEꢀARAÚJO</w:t>
      </w:r>
      <w:r>
        <w:rPr>
          <w:rFonts w:ascii="TMPDOG+Bitstream Vera Serif" w:hAnsi="TMPDOG+Bitstream Vera Serif" w:cs="TMPDOG+Bitstream Vera Serif"/>
          <w:color w:val="000000"/>
          <w:spacing w:val="0"/>
          <w:sz w:val="15"/>
        </w:rPr>
        <w:t>,ꢀ</w:t>
      </w:r>
      <w:r>
        <w:rPr>
          <w:rFonts w:ascii="GCHBEO+Bitstream Vera Serif Bold" w:hAnsi="GCHBEO+Bitstream Vera Serif Bold" w:cs="GCHBEO+Bitstream Vera Serif Bold"/>
          <w:b w:val="on"/>
          <w:color w:val="000000"/>
          <w:spacing w:val="0"/>
          <w:sz w:val="15"/>
        </w:rPr>
        <w:t>AssistenteꢀdeꢀGabineteꢀ-ꢀCerimonial</w:t>
      </w:r>
      <w:r>
        <w:rPr>
          <w:rFonts w:ascii="TMPDOG+Bitstream Vera Serif" w:hAnsi="TMPDOG+Bitstream Vera Serif" w:cs="TMPDOG+Bitstream Vera Serif"/>
          <w:color w:val="000000"/>
          <w:spacing w:val="0"/>
          <w:sz w:val="15"/>
        </w:rPr>
        <w:t>,ꢀem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406" w:x="1394" w:y="2995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5"/>
        </w:rPr>
        <w:t>28/05/2026,ꢀàsꢀ09:50,ꢀconformeꢀart.ꢀ1º,ꢀIII,ꢀ"b",ꢀdaꢀLeiꢀ11.419/2006.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380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MPDOG+Bitstream Vera Serif" w:hAnsi="TMPDOG+Bitstream Vera Serif" w:cs="TMPDOG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75" w:x="1359" w:y="3996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CHBEO+Bitstream Vera Serif Bold"/>
          <w:b w:val="on"/>
          <w:color w:val="000000"/>
          <w:spacing w:val="0"/>
          <w:sz w:val="15"/>
        </w:rPr>
        <w:t>1039420</w:t>
      </w:r>
      <w:r>
        <w:rPr>
          <w:rFonts w:ascii="TMPDOG+Bitstream Vera Serif" w:hAnsi="TMPDOG+Bitstream Vera Serif" w:cs="TMPDOG+Bitstream Vera Serif"/>
          <w:color w:val="000000"/>
          <w:spacing w:val="0"/>
          <w:sz w:val="15"/>
        </w:rPr>
        <w:t>ꢀeꢀoꢀcódigoꢀCRCꢀ</w:t>
      </w:r>
      <w:r>
        <w:rPr>
          <w:rFonts w:ascii="GCHBEO+Bitstream Vera Serif Bold"/>
          <w:b w:val="on"/>
          <w:color w:val="000000"/>
          <w:spacing w:val="0"/>
          <w:sz w:val="15"/>
        </w:rPr>
        <w:t>BA1D0402</w:t>
      </w:r>
      <w:r>
        <w:rPr>
          <w:rFonts w:ascii="TMPDOG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475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MPDOG+Bitstream Vera Serif"/>
          <w:color w:val="000000"/>
          <w:spacing w:val="-1"/>
          <w:sz w:val="14"/>
        </w:rPr>
        <w:t>0000546-58.2026.6.23.8000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0" w:x="10702" w:y="475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MPDOG+Bitstream Vera Serif"/>
          <w:color w:val="000000"/>
          <w:spacing w:val="-1"/>
          <w:sz w:val="14"/>
        </w:rPr>
        <w:t>1039420v11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188" w:x="-4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Aquisição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(cinco)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Pares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Rádio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Comunicador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(1039420)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797" w:x="940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244.05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TMPDOG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764BC8A1-0000-0000-0000-000000000000}"/>
  </w:font>
  <w:font w:name="GCHBEO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ED2F2B37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image" Target="media/image3.jpeg"/><Relationship Id="rId7" Type="http://schemas.openxmlformats.org/officeDocument/2006/relationships/settings" Target="settings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fontTable" Target="fontTable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image" Target="media/image4.jpeg"/><Relationship Id="rId9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BC9CC73B-1130-4568-9ECD-7AEA27AF5849}"/>
</file>

<file path=customXml/itemProps2.xml><?xml version="1.0" encoding="utf-8"?>
<ds:datastoreItem xmlns:ds="http://schemas.openxmlformats.org/officeDocument/2006/customXml" ds:itemID="{B6798D6D-3DA8-436F-9201-29825954853C}"/>
</file>

<file path=customXml/itemProps3.xml><?xml version="1.0" encoding="utf-8"?>
<ds:datastoreItem xmlns:ds="http://schemas.openxmlformats.org/officeDocument/2006/customXml" ds:itemID="{C992A7F0-1AC2-4873-870E-AFD78EF329D6}"/>
</file>

<file path=docProps/app.xml><?xml version="1.0" encoding="utf-8"?>
<Properties xmlns="http://schemas.openxmlformats.org/officeDocument/2006/extended-properties">
  <Template>Normal</Template>
  <TotalTime>3</TotalTime>
  <Pages>4</Pages>
  <Words>254</Words>
  <Characters>8514</Characters>
  <Application>Aspose</Application>
  <DocSecurity>0</DocSecurity>
  <Lines>183</Lines>
  <Paragraphs>183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8566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2026-06-23T20:24:25Z</dcterms:created>
  <dcterms:modified xsi:type="dcterms:W3CDTF">2026-06-23T20:24:25Z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