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06" w:x="3060" w:y="1266"/>
        <w:widowControl w:val="off"/>
        <w:autoSpaceDE w:val="off"/>
        <w:autoSpaceDN w:val="off"/>
        <w:spacing w:before="0" w:after="0" w:line="174" w:lineRule="exact"/>
        <w:ind w:left="96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006" w:x="3060" w:y="1266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COORDENADORIAꢀDEꢀDESENVOLVIMENTOꢀEꢀARQUITETURAꢀDEꢀDADOS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50" w:x="2837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-3"/>
          <w:sz w:val="20"/>
        </w:rPr>
        <w:t>INFORMAÇÃOꢀNºꢀ1661ꢀ-ꢀTRE-RR/PRES/DG/STIC/CODAD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487" w:x="321" w:y="270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2"/>
          <w:sz w:val="17"/>
        </w:rPr>
        <w:t>JUSTIFICATIVAꢀTÉCNICAꢀPARAꢀESPECIFICAÇÃOꢀDEꢀESTAÇÕESꢀDEꢀTRABALHOꢀCOMꢀARQUITETURAꢀNVIDIAꢀGB10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0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3" w:x="287" w:y="34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2"/>
          <w:sz w:val="18"/>
        </w:rPr>
        <w:t>1.ꢀObjetivo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Justificarꢀaꢀnecessidadeꢀtécnicaꢀparaꢀaꢀespecificaçãoꢀeꢀaquisiçãoꢀdeꢀestaçõesꢀdeꢀtrabalhoꢀ(workstations)ꢀbaseadasꢀna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3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arquiteturaꢀNVIDIAꢀGB10ꢀ(GraceꢀBlackwell)ꢀcomꢀ128ꢀGBꢀdeꢀmemóriaꢀunificada,ꢀvisandoꢀoꢀdesenvolvimento,ꢀajusteꢀ(fine-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47" w:x="287" w:y="3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tuning)ꢀeꢀinferênciaꢀdeꢀmodelosꢀdeꢀInteligênciaꢀArtificialꢀ(IA)ꢀnoꢀambienteꢀlocalꢀdoꢀórgão.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6" w:x="287" w:y="51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2.ꢀContextualizaçãoꢀdaꢀNecessidade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9" w:x="287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Aꢀadministraçãoꢀpúblicaꢀprocessaꢀeꢀarmazenaꢀdadosꢀsensíveisꢀeꢀsigilosos.ꢀAꢀutilizaçãoꢀexclusivaꢀdeꢀserviçosꢀde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9" w:x="287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computaçãoꢀemꢀnuvemꢀparaꢀoꢀprocessamentoꢀdeꢀmodelosꢀdeꢀlinguagemꢀdeꢀgrandeꢀescalaꢀ(LLMs)ꢀgeraꢀriscosꢀà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9" w:x="287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segurançaꢀdaꢀinformaçãoꢀeꢀcustosꢀmensaisꢀcontínuos.ꢀÉꢀimprescindívelꢀaꢀaquisiçãoꢀdeꢀinfraestruturaꢀlocalꢀ(on-premise)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29" w:x="287" w:y="5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queꢀgarantaꢀoꢀcontroleꢀtotalꢀdosꢀdadosꢀgovernamentaisꢀeꢀentregueꢀaltoꢀdesempenhoꢀparaꢀasꢀcargasꢀdeꢀtrabalhoꢀdeꢀIA.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33" w:x="287" w:y="69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3.ꢀFundamentaçãoꢀTécnicaꢀdaꢀExigênciaꢀ(ArquiteturaꢀNVIDIAꢀGB10)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2" w:x="287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AꢀexigênciaꢀtécnicaꢀdaꢀarquiteturaꢀNVIDIAꢀGB10ꢀfundamenta-seꢀnosꢀseguintesꢀrequisitosꢀoperacionais,ꢀqueꢀnãoꢀsão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2" w:x="287" w:y="73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atendidosꢀporꢀcomputadoresꢀdeꢀmesaꢀconvencionais: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748" w:y="8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MemóriaꢀUnificadaꢀdeꢀ128ꢀGB</w:t>
      </w: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:ꢀAꢀarquiteturaꢀGB10ꢀcompartilhaꢀ128ꢀGBꢀdeꢀmemóriaꢀdeꢀformaꢀintegradaꢀentreꢀo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748" w:y="8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processadorꢀprincipalꢀeꢀosꢀnúcleosꢀdeꢀprocessamentoꢀgráfico.ꢀEsseꢀrequisitoꢀéꢀobrigatórioꢀparaꢀcarregarꢀmodelos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748" w:y="8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deꢀIAꢀcomplexos,ꢀqueꢀnãoꢀsuportariamꢀaꢀlimitaçãoꢀdeꢀmemóriaꢀisoladaꢀdasꢀplacasꢀdeꢀvídeoꢀcomerciaisꢀpadrão.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748" w:y="8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748" w:y="802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DesempenhoꢀDedicado:ꢀ</w:t>
      </w: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Oꢀchipꢀentregaꢀatéꢀ1ꢀPetaFLOPꢀdeꢀprocessamentoꢀfocadoꢀemꢀIA,ꢀpossuindoꢀaceleração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748" w:y="80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nativaꢀviaꢀhardwareꢀ(núcleosꢀtensoresꢀdeꢀ5ªꢀgeração).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1" w:x="748" w:y="95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CompatibilidadeꢀdeꢀSoftwareꢀeꢀSistemas:</w:t>
      </w: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ꢀAsꢀferramentasꢀdeꢀadministraçãoꢀdeꢀbancoꢀdeꢀdadosꢀeꢀosꢀfluxosꢀde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1" w:x="748" w:y="9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trabalhoꢀdeꢀcódigoꢀabertoꢀutilizadosꢀpelaꢀequipeꢀtécnicaꢀdependemꢀnativamenteꢀdoꢀecossistemaꢀNVIDIA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1" w:x="748" w:y="9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(plataformaꢀCUDAꢀeꢀbibliotecasꢀRAPIDS).ꢀAꢀexigênciaꢀdestaꢀarquiteturaꢀasseguraꢀaꢀcompatibilidadeꢀimediata,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1" w:x="748" w:y="9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evitandoꢀoꢀdesperdícioꢀdeꢀrecursosꢀpúblicosꢀeꢀhorasꢀdeꢀtrabalhoꢀcomꢀaꢀreescritaꢀdeꢀcódigosꢀeꢀadaptaçãoꢀde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71" w:x="748" w:y="9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/>
          <w:color w:val="000000"/>
          <w:spacing w:val="2"/>
          <w:sz w:val="18"/>
        </w:rPr>
        <w:t>sistemas.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6" w:x="748" w:y="109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2"/>
          <w:sz w:val="18"/>
        </w:rPr>
        <w:t>EficiênciaꢀEnergéticaꢀeꢀFísica:ꢀ</w:t>
      </w: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Aꢀarquiteturaꢀpermiteꢀaꢀconstruçãoꢀdeꢀequipamentosꢀcompactosꢀeꢀdeꢀbaixo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6" w:x="748" w:y="109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consumoꢀdeꢀenergia.ꢀIssoꢀpermiteꢀaꢀinstalaçãoꢀdiretaꢀnasꢀmesasꢀdeꢀtrabalho,ꢀeliminandoꢀaꢀnecessidadeꢀdeꢀreformas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76" w:x="748" w:y="109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físicas,ꢀocupaçãoꢀdeꢀespaçoꢀemꢀracksꢀdeꢀdatacenterꢀeꢀgastosꢀcomꢀrefrigeraçãoꢀindustrial.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10" w:x="287" w:y="121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4.ꢀAmplaꢀConcorrênciaꢀeꢀVantajosidade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AꢀespecificaçãoꢀdaꢀarquiteturaꢀNVIDIAꢀGB10ꢀcomꢀ128ꢀGBꢀdeꢀmemóriaꢀunificadaꢀnãoꢀrestringeꢀoꢀprocessoꢀlicitatórioꢀa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umaꢀúnicaꢀmarca.ꢀOꢀprocessadorꢀéꢀlicenciadoꢀparaꢀdiversasꢀempresasꢀfabricantesꢀdeꢀequipamentosꢀ(OEMs).ꢀA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administraçãoꢀpoderáꢀreceberꢀpropostasꢀconcorrentesꢀdeꢀdiversosꢀmodelosꢀdeꢀmercado,ꢀtaisꢀcomoꢀoꢀNVIDIAꢀDGX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3" w:x="287" w:y="12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3"/>
          <w:sz w:val="18"/>
        </w:rPr>
        <w:t>Spark,ꢀASUSꢀAscentꢀGX10,ꢀMSIꢀEdgeXpertꢀeꢀGIGABYTEꢀAIꢀTOPꢀAtom.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1" w:x="287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Estaꢀflexibilidadeꢀatendeꢀaꢀmanutençãoꢀdaꢀcompetitividade,ꢀpermitindoꢀaoꢀórgãoꢀselecionarꢀaꢀpropostaꢀqueꢀapresentarꢀo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1" w:x="287" w:y="136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menorꢀpreço,ꢀvariandoꢀasꢀespecificaçõesꢀperiféricasꢀ(comoꢀoꢀtamanhoꢀdoꢀarmazenamentoꢀemꢀdisco)ꢀconformeꢀaꢀoferta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31" w:x="287" w:y="136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deꢀcadaꢀfabricante.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4" w:x="287" w:y="148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5.ꢀComparativoꢀdeꢀInviabilidadeꢀdeꢀOutrasꢀSoluções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5" w:x="748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ServidoresꢀTradicionaisꢀcomꢀMúltiplasꢀPlacasꢀdeꢀVídeo:ꢀParaꢀatingirꢀosꢀmesmosꢀ128ꢀGBꢀdeꢀcapacidade,ꢀseria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5" w:x="748" w:y="152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necessárioꢀadquirirꢀservidoresꢀdeꢀgrandeꢀporte.ꢀIssoꢀmultiplicariaꢀosꢀcustosꢀdeꢀaquisiçãoꢀeꢀexigiriaꢀinfraestrutura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5" w:x="748" w:y="152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deꢀdatacenter,ꢀcontrariandoꢀoꢀprincípioꢀdaꢀeconomicidade.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0" w:x="748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ArquiteturasꢀARMꢀeꢀConcorrentesꢀ(Apple,ꢀAMD):ꢀExistemꢀcomputadoresꢀcomꢀmemóriaꢀunificadaꢀnoꢀmercadoꢀque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50" w:x="748" w:y="16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utilizamꢀarquiteturasꢀconcorrentes.ꢀContudo,ꢀelesꢀnãoꢀpossuemꢀsuporteꢀnativoꢀàꢀplataformaꢀCUDA.ꢀAꢀadoção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53" w:x="17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1661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Justificativa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(1049136)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6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4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dessasꢀplataformasꢀmaisꢀbaratasꢀinviabilizariaꢀaꢀexecuçãoꢀimediataꢀdosꢀmodelosꢀeꢀexigiriaꢀadaptaçõesꢀcomplexas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6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nosꢀsistemasꢀatuaisꢀdoꢀórgão.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2" w:x="287" w:y="12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JSVLB+Bitstream Vera Serif Bold" w:hAnsi="UJSVLB+Bitstream Vera Serif Bold" w:cs="UJSVLB+Bitstream Vera Serif Bold"/>
          <w:b w:val="on"/>
          <w:color w:val="000000"/>
          <w:spacing w:val="3"/>
          <w:sz w:val="18"/>
        </w:rPr>
        <w:t>6.ꢀConclusão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8" w:x="287" w:y="1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AꢀespecificaçãoꢀdaꢀarquiteturaꢀNVIDIAꢀGB10ꢀcomꢀ128ꢀGBꢀdeꢀmemóriaꢀunificadaꢀéꢀaꢀsoluçãoꢀtécnicaꢀmaisꢀadequadaꢀe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8" w:x="287" w:y="1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econômicaꢀparaꢀaꢀdemanda.ꢀAꢀexigênciaꢀresguardaꢀaꢀsegurançaꢀdosꢀdados,ꢀasseguraꢀaꢀcompatibilidadeꢀcomꢀas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8" w:x="287" w:y="1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ferramentasꢀdeꢀbancoꢀdeꢀdadosꢀeꢀIAꢀjáꢀutilizadasꢀeꢀgaranteꢀaꢀamplaꢀconcorrênciaꢀentreꢀfabricantesꢀnoꢀprocessoꢀde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8" w:x="287" w:y="1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IWWJE+Bitstream Vera Serif" w:hAnsi="OIWWJE+Bitstream Vera Serif" w:cs="OIWWJE+Bitstream Vera Serif"/>
          <w:color w:val="000000"/>
          <w:spacing w:val="2"/>
          <w:sz w:val="18"/>
        </w:rPr>
        <w:t>aquisiçãoꢀpública.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298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Documentoꢀassinadoꢀeletronicamenteꢀporꢀ</w:t>
      </w:r>
      <w:r>
        <w:rPr>
          <w:rFonts w:ascii="UJSVLB+Bitstream Vera Serif Bold" w:hAnsi="UJSVLB+Bitstream Vera Serif Bold" w:cs="UJSVLB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,ꢀ</w:t>
      </w:r>
      <w:r>
        <w:rPr>
          <w:rFonts w:ascii="UJSVLB+Bitstream Vera Serif Bold" w:hAnsi="UJSVLB+Bitstream Vera Serif Bold" w:cs="UJSVLB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,ꢀemꢀ06/07/2026,ꢀàsꢀ11:31,ꢀconforme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2982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76" w:x="1394" w:y="385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Documentoꢀassinadoꢀeletronicamenteꢀporꢀ</w:t>
      </w:r>
      <w:r>
        <w:rPr>
          <w:rFonts w:ascii="UJSVLB+Bitstream Vera Serif Bold" w:hAnsi="UJSVLB+Bitstream Vera Serif Bold" w:cs="UJSVLB+Bitstream Vera Serif Bold"/>
          <w:b w:val="on"/>
          <w:color w:val="000000"/>
          <w:spacing w:val="0"/>
          <w:sz w:val="15"/>
        </w:rPr>
        <w:t>RAFAELꢀSOARESꢀCRUZꢀJUNIOR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,ꢀ</w:t>
      </w:r>
      <w:r>
        <w:rPr>
          <w:rFonts w:ascii="UJSVLB+Bitstream Vera Serif Bold" w:hAnsi="UJSVLB+Bitstream Vera Serif Bold" w:cs="UJSVLB+Bitstream Vera Serif Bold"/>
          <w:b w:val="on"/>
          <w:color w:val="000000"/>
          <w:spacing w:val="0"/>
          <w:sz w:val="15"/>
        </w:rPr>
        <w:t>IntegranteꢀTécnico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,ꢀemꢀ08/07/2026,ꢀàsꢀ16:37,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76" w:x="1394" w:y="385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473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Documentoꢀassinadoꢀeletronicamenteꢀporꢀ</w:t>
      </w:r>
      <w:r>
        <w:rPr>
          <w:rFonts w:ascii="UJSVLB+Bitstream Vera Serif Bold" w:hAnsi="UJSVLB+Bitstream Vera Serif Bold" w:cs="UJSVLB+Bitstream Vera Serif Bold"/>
          <w:b w:val="on"/>
          <w:color w:val="000000"/>
          <w:spacing w:val="0"/>
          <w:sz w:val="15"/>
        </w:rPr>
        <w:t>ANDSONꢀDEꢀLIMAꢀGOMES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,ꢀ</w:t>
      </w:r>
      <w:r>
        <w:rPr>
          <w:rFonts w:ascii="UJSVLB+Bitstream Vera Serif Bold" w:hAnsi="UJSVLB+Bitstream Vera Serif Bold" w:cs="UJSVLB+Bitstream Vera Serif Bold"/>
          <w:b w:val="on"/>
          <w:color w:val="000000"/>
          <w:spacing w:val="0"/>
          <w:sz w:val="15"/>
        </w:rPr>
        <w:t>CoordenadorꢀdeꢀDesenvolvimentoꢀeꢀArquiteturaꢀde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82" w:x="1394" w:y="473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JSVLB+Bitstream Vera Serif Bold"/>
          <w:b w:val="on"/>
          <w:color w:val="000000"/>
          <w:spacing w:val="0"/>
          <w:sz w:val="15"/>
        </w:rPr>
        <w:t>Dados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,ꢀemꢀ08/07/2026,ꢀàsꢀ16:38,ꢀconformeꢀart.ꢀ1º,ꢀIII,ꢀ"b",ꢀdaꢀLeiꢀ11.419/2006.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73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2" w:x="1359" w:y="5932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JSVLB+Bitstream Vera Serif Bold"/>
          <w:b w:val="on"/>
          <w:color w:val="000000"/>
          <w:spacing w:val="0"/>
          <w:sz w:val="15"/>
        </w:rPr>
        <w:t>1049136</w:t>
      </w:r>
      <w:r>
        <w:rPr>
          <w:rFonts w:ascii="OIWWJE+Bitstream Vera Serif" w:hAnsi="OIWWJE+Bitstream Vera Serif" w:cs="OIWWJE+Bitstream Vera Serif"/>
          <w:color w:val="000000"/>
          <w:spacing w:val="0"/>
          <w:sz w:val="15"/>
        </w:rPr>
        <w:t>ꢀeꢀoꢀcódigoꢀCRCꢀ</w:t>
      </w:r>
      <w:r>
        <w:rPr>
          <w:rFonts w:ascii="UJSVLB+Bitstream Vera Serif Bold"/>
          <w:b w:val="on"/>
          <w:color w:val="000000"/>
          <w:spacing w:val="0"/>
          <w:sz w:val="15"/>
        </w:rPr>
        <w:t>536043CA</w:t>
      </w:r>
      <w:r>
        <w:rPr>
          <w:rFonts w:ascii="OIWWJE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669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OIWWJE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669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OIWWJE+Bitstream Vera Serif"/>
          <w:color w:val="000000"/>
          <w:spacing w:val="-1"/>
          <w:sz w:val="14"/>
        </w:rPr>
        <w:t>1049136v2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553" w:x="17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1661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Justificativa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(1049136)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6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340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OIWWJE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DF580E0-0000-0000-0000-000000000000}"/>
  </w:font>
  <w:font w:name="UJSVLB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5D2740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B3A0A43-50D8-41A9-9F14-DA8DBBFC0220}"/>
</file>

<file path=customXml/itemProps2.xml><?xml version="1.0" encoding="utf-8"?>
<ds:datastoreItem xmlns:ds="http://schemas.openxmlformats.org/officeDocument/2006/customXml" ds:itemID="{67F73821-D338-4713-8D71-7E3135F54CEE}"/>
</file>

<file path=customXml/itemProps3.xml><?xml version="1.0" encoding="utf-8"?>
<ds:datastoreItem xmlns:ds="http://schemas.openxmlformats.org/officeDocument/2006/customXml" ds:itemID="{9C8C664D-DA63-4A9B-AAFE-E8D60DFDB5A0}"/>
</file>

<file path=docProps/app.xml><?xml version="1.0" encoding="utf-8"?>
<Properties xmlns="http://schemas.openxmlformats.org/officeDocument/2006/extended-properties">
  <Template>Normal</Template>
  <TotalTime>3</TotalTime>
  <Pages>2</Pages>
  <Words>110</Words>
  <Characters>5015</Characters>
  <Application>Aspose</Application>
  <DocSecurity>0</DocSecurity>
  <Lines>75</Lines>
  <Paragraphs>75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5031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2026-07-21T17:29:19Z</dcterms:created>
  <dcterms:modified xsi:type="dcterms:W3CDTF">2026-07-21T17:29:19Z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