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PROCESSOꢀADMINISTRATIVOꢀN.°ꢀ0002924-21.2025.6.23.8000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3124"/>
        <w:widowControl w:val="off"/>
        <w:autoSpaceDE w:val="off"/>
        <w:autoSpaceDN w:val="off"/>
        <w:spacing w:before="212" w:after="0" w:line="215" w:lineRule="exact"/>
        <w:ind w:left="29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6" w:x="379" w:y="42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Contrataçãoꢀ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empresaꢀ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especializadaꢀ</w:t>
      </w:r>
      <w:r>
        <w:rPr>
          <w:rFonts w:ascii="Times New Roman"/>
          <w:color w:val="1f1f1f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paraꢀ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oꢀ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fornecimentoꢀ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02ꢀ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(duas)ꢀ</w:t>
      </w:r>
      <w:r>
        <w:rPr>
          <w:rFonts w:ascii="Times New Roman"/>
          <w:color w:val="1f1f1f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workstationsꢀ</w:t>
      </w:r>
      <w:r>
        <w:rPr>
          <w:rFonts w:ascii="Times New Roman"/>
          <w:color w:val="1f1f1f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altoꢀ</w:t>
      </w:r>
      <w:r>
        <w:rPr>
          <w:rFonts w:ascii="Times New Roman"/>
          <w:color w:val="1f1f1f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desempenhoꢀ</w:t>
      </w:r>
      <w:r>
        <w:rPr>
          <w:rFonts w:ascii="Times New Roman"/>
          <w:color w:val="1f1f1f"/>
          <w:spacing w:val="-19"/>
          <w:sz w:val="18"/>
        </w:rPr>
        <w:t xml:space="preserve"> </w:t>
      </w:r>
      <w:r>
        <w:rPr>
          <w:rFonts w:ascii="EJISQN+Bitstream Vera Serif"/>
          <w:color w:val="1f1f1f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1f1f1f"/>
          <w:spacing w:val="5"/>
          <w:sz w:val="18"/>
        </w:rPr>
        <w:t>processamentoꢀdeꢀInteligênciaꢀArtificial,ꢀbaseadasꢀnaꢀarquiteturaꢀNVIDIAꢀGB10,ꢀincluindoꢀgarantiaꢀon-site,ꢀsuporte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1f1f1f"/>
          <w:spacing w:val="3"/>
          <w:sz w:val="18"/>
        </w:rPr>
        <w:t>técnicoꢀeꢀtreinamentoꢀoperacional,ꢀnosꢀtermosꢀdaꢀtabelaꢀabaixo,ꢀconformeꢀcondiçõesꢀeꢀexigênciasꢀestabelecidasꢀneste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1f1f1f"/>
          <w:spacing w:val="2"/>
          <w:sz w:val="18"/>
        </w:rPr>
        <w:t>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" w:x="8961" w:y="593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91" w:y="61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0" w:x="4324" w:y="61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" w:x="9297" w:y="61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10122" w:y="61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9020" w:y="63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07" w:x="1039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WorkstationsꢀcomꢀarquiteturaꢀNVIDIAꢀGB10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723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147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ꢀArquitetura/Chip:ꢀNVIDIAꢀGB10ꢀGraceꢀBlackwellꢀSuperchip;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12" w:x="1147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ꢀProcessadorꢀ(CPU):ꢀNVIDIAꢀGraceꢀcomꢀarquiteturaꢀArmꢀdeꢀ20ꢀnúcleosꢀdeꢀalto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3" w:x="103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desempenhoꢀ(10ꢀCortex-X925ꢀ+ꢀ10ꢀCortex-A725);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7" w:x="1147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ꢀPlacaꢀdeꢀVídeoꢀ(GPU):ꢀArquiteturaꢀNVIDIAꢀBlackwellꢀcomꢀTensorꢀCoresꢀdeꢀ5ª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0" w:x="103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geraçãoꢀeꢀRTꢀCoresꢀdeꢀ4ªꢀgeração;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888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44" w:x="1147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ꢀDesempenhoꢀdeꢀIA:ꢀAtéꢀ1ꢀPetaFLOPꢀdeꢀperformanceꢀutilizandoꢀprecisãoꢀFP4;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44" w:x="1147" w:y="888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ꢀMemóriaꢀdoꢀSistema:ꢀ128ꢀGBꢀLPDDR5xꢀdeꢀmemóriaꢀdeꢀsistemaꢀunificadaꢀe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4" w:x="103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coerente,ꢀcomꢀinterfaceꢀdeꢀ256-bitꢀeꢀlarguraꢀdeꢀbandaꢀdeꢀatéꢀ273ꢀGB/s;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47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33" w:x="103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•ꢀArmazenamento:ꢀMínimoꢀdeꢀ4ꢀTBꢀNVMeꢀM.2ꢀcomꢀauto-encriptaçãoꢀ(self-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33" w:x="103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encryption);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8992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52" w:y="99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039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36" w:x="1147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ꢀConectividadeꢀdeꢀRede:ꢀInterfaceꢀcompatívelꢀcomꢀNVIDIAꢀConnectX-7ꢀ@ꢀ200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4" w:x="1039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Gbps,ꢀportaꢀEthernetꢀRJ-45ꢀdeꢀ10ꢀGbE,ꢀWi-Fiꢀ7ꢀeꢀBluetoothꢀ5.4ꢀcomꢀLE;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5" w:x="1147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ꢀSistemaꢀOperacional:ꢀDistribuiçãoꢀLinuxꢀpré-configuradaꢀcomꢀstackꢀdeꢀsoftware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76" w:x="103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NVIDIAꢀAIꢀ(PyTorch,ꢀJupyter,ꢀOllama,ꢀetc.)ꢀouꢀequivalenteꢀqueꢀgaranta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76" w:x="103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compatibilidadeꢀnativa;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1" w:x="1147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ꢀFatorꢀdeꢀFormaꢀeꢀConsumo:ꢀFormatoꢀdesktopꢀcompactoꢀ(adequadoꢀparaꢀuso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2" w:x="1039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diretoꢀemꢀmesaꢀdeꢀtrabalho)ꢀeꢀconsumoꢀdeꢀenergiaꢀmáximoꢀaproximadoꢀdeꢀ240ꢀW;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039" w:y="12621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8" w:x="1147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ꢀCaboꢀQSFPꢀparaꢀconexãoꢀdiretaꢀ200GbE.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8" w:x="1147" w:y="12621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ꢀGarantiaꢀmínima:ꢀ36ꢀ(trintaꢀeꢀseis)ꢀmeses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caracterizadosꢀ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comunsꢀ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6º,ꢀ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XIII,ꢀ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qualidade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usuaisꢀ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3.ꢀOꢀobjetoꢀdestaꢀcontrataçãoꢀnãoꢀseꢀenquadraꢀcomoꢀbemꢀdeꢀluxo,ꢀnosꢀtermosꢀdoꢀDecretoꢀnºꢀ10.818/2021,ꢀtratando-se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capacidadesꢀ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institucionaisꢀ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Artificial,ꢀprocessamentoꢀcomputacionalꢀavançadoꢀeꢀsoberaniaꢀdigitalꢀdoꢀTRE-RR.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4.ꢀOꢀprazoꢀdeꢀvigênciaꢀdaꢀcontrataçãoꢀseráꢀdeꢀ12ꢀ(doze)ꢀmeses,ꢀcontadosꢀdaꢀassinaturaꢀdoꢀcontratoꢀouꢀinstrumento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9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equivalente,ꢀnaꢀformaꢀdoꢀartigoꢀ105ꢀdaꢀLeiꢀnºꢀ14.133/2021.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9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1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2" w:x="379" w:y="1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decorreꢀ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implantaçãoꢀ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computacionalꢀ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voltadoꢀ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avançadasꢀ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InteligênciaꢀArtificialꢀnoꢀâmbitoꢀdoꢀTribunalꢀRegionalꢀEleitoralꢀdeꢀRoraimaꢀ–ꢀTRE-RR.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crescenteꢀ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tecnologiasꢀ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automaçãoꢀ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fluxosꢀ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judiciais,ꢀ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sumarizaçãoꢀ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processual,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mineraçãoꢀ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dados,ꢀ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agentesꢀ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autônomosꢀ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modernizaçãoꢀ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sistemasꢀ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legados,ꢀ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exige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infraestruturaꢀcomputacionalꢀespecializada,ꢀcomꢀelevadaꢀcapacidadeꢀdeꢀprocessamentoꢀparalelo,ꢀmemóriaꢀunificada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deꢀaltoꢀdesempenhoꢀeꢀintegraçãoꢀnativaꢀcomꢀframeworksꢀmodernosꢀdeꢀIA.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3.ꢀAtualmente,ꢀoꢀTRE-RRꢀnãoꢀdispõeꢀdeꢀinfraestruturaꢀcomputacionalꢀdedicadaꢀcapazꢀdeꢀsuportarꢀlocalmenteꢀmodelos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fundacionaisꢀ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largaꢀ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escala,ꢀ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avançadoꢀ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seguraꢀ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agentes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autônomos,ꢀ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evoluçãoꢀ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aumentaꢀ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dependênciaꢀ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externosꢀ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computaçãoꢀemꢀnuvem.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4.ꢀAꢀutilizaçãoꢀexclusivaꢀdeꢀserviçosꢀdeꢀcomputaçãoꢀemꢀnuvemꢀpública,ꢀalémꢀdeꢀgerarꢀcustosꢀrecorrentesꢀvariáveis,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podeꢀrepresentarꢀriscosꢀrelacionadosꢀàꢀsoberaniaꢀdigital,ꢀlatência,ꢀdisponibilidadeꢀdeꢀprocessamentoꢀeꢀtratamentoꢀde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sensíveisꢀ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estratégicasꢀ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Eleitoral.ꢀ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Nesseꢀ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contexto,ꢀ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torna-seꢀ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implementaçãoꢀ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soluçãoꢀlocalꢀcapazꢀdeꢀassegurarꢀmaiorꢀcontroleꢀsobreꢀosꢀdadosꢀinstitucionaisꢀeꢀautonomiaꢀtecnológicaꢀaoꢀTribunal.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5.ꢀAꢀsoluçãoꢀpretendidaꢀpermitiráꢀaꢀcriaçãoꢀdeꢀambienteꢀautônomoꢀparaꢀdesenvolvimentoꢀdeꢀ“funcionáriosꢀdigitais”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baseadosꢀemꢀInteligênciaꢀArtificial,ꢀpossibilitandoꢀaꢀautomaçãoꢀdeꢀrotinasꢀadministrativasꢀeꢀjudiciais,ꢀprocessamento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grandesꢀ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volumesꢀ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avançadosꢀ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aceleraçãoꢀ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iniciativasꢀ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estratégicasꢀdoꢀTRE-RR.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alinhadaꢀ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modernizaçãoꢀ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fortalecimentoꢀ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transformaçãoꢀdigitalꢀeꢀincrementoꢀdaꢀcapacidadeꢀinternaꢀdeꢀdesenvolvimentoꢀdeꢀsoluçõesꢀbaseadasꢀemꢀInteligência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Artificial,ꢀproporcionandoꢀmaiorꢀeficiênciaꢀoperacional,ꢀsegurançaꢀdaꢀinformaçãoꢀeꢀindependênciaꢀtecnológicaꢀparaꢀa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JustiçaꢀEleitoralꢀdeꢀRoraima.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2026ꢀ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(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eventoꢀ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TROSQH+Bitstream Vera Serif Bold"/>
          <w:b w:val="on"/>
          <w:color w:val="000000"/>
          <w:spacing w:val="3"/>
          <w:sz w:val="18"/>
        </w:rPr>
        <w:t>1003687</w:t>
      </w:r>
      <w:r>
        <w:rPr>
          <w:rFonts w:ascii="EJISQN+Bitstream Vera Serif" w:hAnsi="EJISQN+Bitstream Vera Serif" w:cs="EJISQN+Bitstream Vera Serif"/>
          <w:color w:val="000000"/>
          <w:spacing w:val="1"/>
          <w:sz w:val="18"/>
        </w:rPr>
        <w:t>),ꢀ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9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demonstradoꢀnoꢀETPꢀ-ꢀEstudoꢀTécnicoꢀPreliminarꢀ(Leiꢀ14.133/2021)ꢀ1030607.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fundamentaçãoꢀ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detalhadaꢀ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4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devidamenteꢀpormenorizadosꢀnoꢀEstudoꢀTécnicoꢀPreliminarꢀ–ꢀETP,ꢀapêndiceꢀdesteꢀTermoꢀdeꢀReferência.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3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1.ꢀAꢀsoluçãoꢀconsisteꢀnaꢀcontrataçãoꢀdeꢀempresaꢀespecializadaꢀparaꢀoꢀfornecimentoꢀdeꢀ02ꢀ(duas)ꢀworkstationsꢀdeꢀalto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equipadasꢀ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GB10,ꢀ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destinadasꢀ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execuçãoꢀlocalꢀdeꢀaplicaçõesꢀavançadasꢀdeꢀIA,ꢀtreinamentoꢀeꢀinferênciaꢀdeꢀmodelosꢀfundacionais,ꢀautomaçãoꢀdeꢀfluxos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judiciais,ꢀ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agentesꢀ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autônomosꢀ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grandesꢀ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volumesꢀ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destinadaꢀ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avançadosꢀ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fine-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tuningꢀ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fundacionais,ꢀ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inferênciaꢀ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dados,ꢀ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automaçãoꢀ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fluxosꢀ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judiciais,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agentesꢀ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autônomosꢀ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grandesꢀ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volumesꢀ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institucionais,ꢀ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dependênciaꢀdeꢀserviçosꢀexternosꢀdeꢀcomputaçãoꢀemꢀnuvem.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3.ꢀOsꢀequipamentosꢀdeverãoꢀpossuirꢀarquiteturaꢀintegradaꢀeꢀotimizadaꢀparaꢀaplicaçõesꢀavançadasꢀdeꢀIA,ꢀcontendo,ꢀno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" w:x="37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mínimo: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38" w:x="120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a)ꢀNVIDIAꢀGB10ꢀGraceꢀBlackwellꢀSuperchip;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0" w:x="120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b)ꢀ128ꢀGBꢀdeꢀmemóriaꢀunificadaꢀLPDDR5x;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141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c)ꢀGPUꢀNVIDIAꢀBlackwellꢀcomꢀTensorꢀCoresꢀdeꢀ5ªꢀgeração;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d)ꢀdesempenhoꢀdeꢀatéꢀ1ꢀPetaFLOPꢀemꢀprecisãoꢀFP4;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e)ꢀarmazenamentoꢀmínimoꢀSSDꢀNVMeꢀM.2ꢀdeꢀ4ꢀTBꢀcomꢀautoencriptação;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f)ꢀinterfaceꢀdeꢀinterconexãoꢀdeꢀ200ꢀGbps;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g)ꢀdistribuiçãoꢀLinuxꢀcompatível;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4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h)ꢀstackꢀNVIDIAꢀAIꢀpré-configurada;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63" w:x="120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i)ꢀconectividadeꢀdeꢀredeꢀdeꢀaltaꢀvelocidade;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63" w:x="120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j)ꢀformatoꢀdesktopꢀcompactoꢀcomꢀconsumoꢀmáximoꢀaproximadoꢀdeꢀ240W.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superchipꢀ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GB10ꢀ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fundamenta-seꢀ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padronização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tecnológicaꢀ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utilizadas,ꢀ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interoperabilidadeꢀ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integral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hardware,ꢀ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bibliotecasꢀ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computacionaisꢀ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frameworksꢀ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especializadosꢀ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Artificialꢀ(CUDA,ꢀTensorRT,ꢀetc.).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escolhaꢀ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decorreꢀ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indispensáveisꢀ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4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necessidadeꢀadministrativa,ꢀespecialmente: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a)ꢀarquiteturaꢀnativamenteꢀdesenvolvidaꢀparaꢀInteligênciaꢀArtificialꢀavançada;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CPU,ꢀ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GPUꢀ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128ꢀ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GBꢀ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unificadaꢀ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coerenteꢀ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(obrigatórioꢀ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grandes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modelosꢀlocais);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5" w:x="120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c)ꢀsuporteꢀnativoꢀaoꢀecossistemaꢀNVIDIAꢀAIꢀEnterprise;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d)ꢀotimizaçãoꢀparaꢀexecuçãoꢀdeꢀmodelosꢀfundacionaisꢀeꢀLargeꢀLanguageꢀModelsꢀ(LLMs);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largaꢀ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escalaꢀ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infraestruturaꢀ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datacenter;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f)ꢀsuporteꢀoficialꢀaꢀframeworksꢀcomoꢀPyTorchꢀeꢀbibliotecasꢀaceleradasꢀporꢀGPU;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g)ꢀelevadaꢀeficiênciaꢀenergéticaꢀemꢀcomparaçãoꢀaꢀsoluçõesꢀtradicionaisꢀbaseadasꢀemꢀservidoresꢀrack.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mitigandoꢀ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incompatibilidadeꢀ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frequentementeꢀ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tentamꢀ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adaptarꢀ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plataformasꢀ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possuemꢀ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suporte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nativoꢀàꢀplataformaꢀCUDA.ꢀEstaꢀexigênciaꢀmantémꢀaꢀamplaꢀconcorrênciaꢀlegalmenteꢀexigida,ꢀpermitindoꢀaꢀofertaꢀde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equipamentosꢀdeꢀdiversosꢀfabricantesꢀ(OEMs)ꢀqueꢀutilizamꢀoꢀreferidoꢀprocessador.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7.ꢀAꢀsoluçãoꢀdeveráꢀpossibilitarꢀoperaçãoꢀindividualꢀeꢀintegradaꢀdasꢀworkstations,ꢀmedianteꢀutilizaçãoꢀdeꢀtecnologia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deꢀredeꢀdeꢀaltaꢀvelocidadeꢀ(200ꢀGbps),ꢀpermitindoꢀampliaçãoꢀdaꢀcapacidadeꢀcomputacionalꢀparaꢀexecuçãoꢀdeꢀmodelos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deꢀInteligênciaꢀArtificialꢀdeꢀlargaꢀescala.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8.ꢀOsꢀequipamentosꢀdeverãoꢀserꢀnovos,ꢀdeꢀprimeiroꢀuso,ꢀemꢀlinhaꢀnormalꢀdeꢀfabricação,ꢀvedadoꢀoꢀfornecimentoꢀde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03" w:x="379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produtosꢀrecondicionados,ꢀremanufaturados,ꢀreutilizadosꢀouꢀforaꢀdeꢀlinha.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2" w:x="379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9.ꢀAꢀsoluçãoꢀdeveráꢀcontemplarꢀtodoꢀoꢀcicloꢀdeꢀvidaꢀdoꢀobjeto,ꢀcompreendendo: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a)ꢀfornecimento;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b)ꢀtransporteꢀeꢀentrega;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c)ꢀtestesꢀdeꢀfuncionamentoꢀeꢀvalidaçãoꢀtécnica;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d)ꢀgarantiaꢀon-site;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e)ꢀsuporteꢀtécnicoꢀespecializado;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f)ꢀsubstituiçãoꢀdeꢀcomponentesꢀdefeituosos;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g)ꢀatualizaçãoꢀdeꢀfirmwareꢀeꢀdriversꢀnecessáriosꢀaoꢀplenoꢀfuncionamentoꢀdaꢀsolução;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3" w:x="1209" w:y="9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h)ꢀtreinamentoꢀoperacionalꢀdasꢀequipesꢀtécnicasꢀdoꢀTRE-RR.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7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23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379" w:y="130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1.ꢀAlémꢀdosꢀcritériosꢀdeꢀsustentabilidadeꢀeventualmenteꢀinseridosꢀnaꢀdescriçãoꢀdoꢀobjeto,ꢀdeverãoꢀserꢀobservadosꢀos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3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1.1.ꢀOsꢀequipamentosꢀdeverãoꢀpossuirꢀelevadaꢀeficiênciaꢀenergética,ꢀcompatívelꢀcomꢀsoluçõesꢀmodernasꢀde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altoꢀ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aproximadoꢀ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240Wꢀ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unidade,ꢀ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reduzindoꢀ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impactosꢀ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elétricoꢀ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comparaçãoꢀ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infraestruturas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6" w:x="120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tradicionaisꢀbaseadasꢀemꢀservidoresꢀrack.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atender,ꢀ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restriçãoꢀ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substânciasꢀperigosasꢀvigentesꢀnoꢀpaísꢀdeꢀorigemꢀouꢀcomercialização,ꢀincluindoꢀpadrõesꢀinternacionaisꢀdeꢀfabricação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sustentável.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destinaçãoꢀ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ambientalmenteꢀ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embalagens,ꢀ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componentesꢀeventualmenteꢀsubstituídosꢀduranteꢀaꢀexecuçãoꢀdaꢀgarantiaꢀtécnica.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2" w:x="379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1f1f1f"/>
          <w:spacing w:val="3"/>
          <w:sz w:val="18"/>
        </w:rPr>
        <w:t>DaꢀPadronizaçãoꢀdeꢀArquiteturaꢀTecnológica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2.ꢀNaꢀpresenteꢀcontrataçãoꢀseráꢀexigidaꢀaꢀpadronizaçãoꢀemꢀtornoꢀdaꢀarquiteturaꢀNVIDIAꢀGB10ꢀ(GraceꢀBlackwell),ꢀem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interoperabilidadeꢀ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hardwareꢀ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software,ꢀ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integração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nativaꢀcomꢀoꢀecossistemaꢀCUDAꢀeꢀNVIDIAꢀAI.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restringeꢀ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diversasꢀ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marcasꢀ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parceirasꢀ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(OEMs)ꢀ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desenvolvamꢀ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workstationsꢀ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baseadasꢀ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chip.ꢀ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essencialꢀporꢀgarantir: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120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a)ꢀmemóriaꢀunificadaꢀcoerenteꢀCPU+GPUꢀdeꢀ128ꢀGBꢀemꢀfatorꢀdeꢀformaꢀcompacto;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120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b)ꢀintegraçãoꢀnativaꢀcomꢀframeworksꢀCUDA,ꢀTensorRT,ꢀPyTorch;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120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c)ꢀexecuçãoꢀnativaꢀdeꢀmodelosꢀabertosꢀsemꢀnecessidadeꢀdeꢀrefatoraçãoꢀdeꢀcódigo;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120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d)ꢀpossibilidadeꢀdeꢀoperaçãoꢀemꢀclusterꢀdeꢀaltaꢀvelocidade.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9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4.ꢀNãoꢀserãoꢀaceitasꢀsoluções: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a)ꢀmontadasꢀaꢀpartirꢀdeꢀcomponentesꢀavulsosꢀsemꢀhomologaçãoꢀintegradaꢀdoꢀfabricanteꢀdaꢀworkstation;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arquiteturasꢀ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exijamꢀ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emulaçãoꢀ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camadasꢀ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traduçãoꢀ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aplicações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baseadasꢀemꢀCUDA;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7" w:x="120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c)ꢀrecondicionadas,ꢀremanufaturadasꢀouꢀreutilizadas.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28" w:x="379" w:y="63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Daꢀexigênciaꢀdeꢀcatálogoꢀtécnicoꢀeꢀcomprovaçãoꢀdocumental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5.ꢀAꢀlicitanteꢀdeveráꢀapresentarꢀcatálogoꢀtécnico,ꢀdatasheetꢀoficialꢀdoꢀfabricanteꢀouꢀdocumentaçãoꢀtécnicaꢀequivalente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0" w:x="379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queꢀcomproveꢀintegralmenteꢀoꢀatendimentoꢀàsꢀespecificaçõesꢀmínimasꢀexigidasꢀnesteꢀTermoꢀdeꢀReferência.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0" w:x="379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1" w:x="379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6.ꢀAꢀAdministraçãoꢀpoderáꢀrealizarꢀdiligênciasꢀparaꢀvalidaçãoꢀdasꢀespecificaçõesꢀtécnicasꢀapresentadas.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6" w:x="379" w:y="78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Daꢀcapacidadeꢀtécnicaꢀparaꢀtreinamentoꢀoperacional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7.ꢀConsiderandoꢀaꢀnaturezaꢀespecializadaꢀdaꢀsolução,ꢀaꢀcontratadaꢀdeveráꢀpossuirꢀcapacidadeꢀtécnicaꢀparaꢀministrar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3" w:x="379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treinamentoꢀoperacionalꢀvoltadoꢀàsꢀequipesꢀtécnicasꢀdoꢀTRE-RR,ꢀabrangendo,ꢀnoꢀmínimo: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3" w:x="1209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a)ꢀconfiguraçãoꢀbásicaꢀdaꢀplataforma;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3" w:x="1209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b)ꢀoperaçãoꢀdoꢀambienteꢀLinuxꢀintegradoꢀaoꢀstackꢀAI;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3" w:x="1209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c)ꢀutilizaçãoꢀdoꢀecossistemaꢀNVIDIAꢀAI;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3" w:x="1209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d)ꢀintegraçãoꢀdasꢀworkstationsꢀemꢀclusterꢀviaꢀredeꢀdeꢀaltaꢀvelocidade;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3" w:x="1209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e)ꢀboasꢀpráticasꢀdeꢀutilizaçãoꢀeꢀmonitoramentoꢀdoꢀambienteꢀcomputacional.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8.ꢀParaꢀcomprovação,ꢀaꢀcontratadaꢀdeveráꢀapresentar,ꢀnoꢀmínimo,ꢀatestadoꢀdeꢀcapacidadeꢀtécnicaꢀouꢀdocumentação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demonstreꢀ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experiênciaꢀ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similares,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9ꢀ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VIIIꢀ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instrumento.ꢀ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presencial,ꢀcomꢀcargaꢀhoráriaꢀmínimaꢀdeꢀ8ꢀ(oito)ꢀhoras.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4" w:x="379" w:y="112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Daꢀexigênciaꢀdeꢀamostraꢀouꢀprovaꢀdeꢀconceito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9.ꢀAꢀAdministraçãoꢀpoderáꢀsolicitar,ꢀduranteꢀaꢀfaseꢀdeꢀjulgamento: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6" w:x="1209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a)ꢀapresentaçãoꢀdeꢀdocumentaçãoꢀtécnicaꢀcomplementar;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6" w:x="120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b)ꢀcomprovaçãoꢀoficialꢀdeꢀdesempenhoꢀcomputacional;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6" w:x="1209" w:y="11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c)ꢀlinksꢀoficiaisꢀdoꢀfabricanteꢀcontendoꢀasꢀespecificaçõesꢀtécnicasꢀdoꢀproduto.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93" w:x="379" w:y="127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Requisitosꢀgeraisꢀdaꢀsolução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novos,ꢀ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clusterꢀ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serem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6" w:x="379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entreguesꢀconfigurados.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6" w:x="379" w:y="132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8" w:x="379" w:y="13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11.ꢀAꢀcontratadaꢀdeveráꢀfornecerꢀsuporteꢀtécnicoꢀespecializadoꢀnaꢀmodalidadeꢀon-siteꢀduranteꢀoꢀperíodoꢀdeꢀgarantia.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7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12.ꢀNãoꢀéꢀadmitidaꢀaꢀsubcontrataçãoꢀdoꢀobjetoꢀcontratual.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7" w:x="379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9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13.ꢀNãoꢀhaveráꢀexigênciaꢀdaꢀgarantiaꢀdaꢀcontrataçãoꢀdosꢀartigosꢀ96ꢀeꢀseguintesꢀdaꢀLeiꢀnºꢀ14.133/2021.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57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379" w:y="16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60ꢀ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consecutivos,ꢀ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do(a)ꢀ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Fornecimento,ꢀ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5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31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remessaꢀúnica,ꢀnoꢀendereçoꢀdoꢀTRE-RRꢀ(BoaꢀVista/RR).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31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Fornecimentoꢀ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encaminhadaꢀ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(e-mail)ꢀ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recebidaꢀ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contratuaisꢀnaꢀdataꢀdoꢀenvioꢀpelaꢀAdministração,ꢀindependentementeꢀdeꢀconfirmaçãoꢀdeꢀleitura,ꢀrecebimento,ꢀciência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expressaꢀouꢀqualquerꢀmanifestaçãoꢀdaꢀcontratada.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inteiraꢀ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atualizadoꢀ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eletrônico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informadoꢀparaꢀcomunicaçõesꢀoficiaisꢀrelacionadasꢀàꢀexecuçãoꢀcontratual.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61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4.ꢀOꢀfornecimentoꢀdoꢀobjetoꢀocorreráꢀemꢀremessaꢀúnica,ꢀcompreendendo: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6" w:x="120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a)ꢀentregaꢀdosꢀequipamentos;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120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b)ꢀfornecimentoꢀdeꢀtodosꢀosꢀacessóriosꢀnecessáriosꢀaoꢀplenoꢀfuncionamentoꢀdaꢀsolução;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1209" w:y="3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c)ꢀdisponibilizaçãoꢀdoꢀsistemaꢀoperacionalꢀeꢀstackꢀNVIDIAꢀAI;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1209" w:y="3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d)ꢀdisponibilizaçãoꢀdeꢀdocumentaçãoꢀtécnica;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60" w:x="1209" w:y="3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e)ꢀtreinamentoꢀoperacional;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8" w:x="120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f)ꢀativaçãoꢀdaꢀgarantiaꢀtécnica.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razões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respectivasꢀemꢀatéꢀ5ꢀdiasꢀúteisꢀantesꢀdoꢀvencimentoꢀdoꢀprazo,ꢀparaꢀanáliseꢀdaꢀAdministração,ꢀressalvadasꢀsituações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devidamenteꢀcomprovadasꢀdeꢀcasoꢀfortuitoꢀouꢀforçaꢀmaior.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6.ꢀOsꢀbensꢀdeverãoꢀserꢀentreguesꢀnoꢀTribunalꢀRegionalꢀEleitoralꢀdeꢀRoraimaꢀ–ꢀTRE-RR,ꢀnaꢀCoordenadoriaꢀdeꢀApoio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Administrativoꢀ–ꢀSeçãoꢀdeꢀPatrimônio,ꢀlocalizadaꢀnaꢀAv.ꢀJuscelinoꢀKubitschek,ꢀnºꢀ543,ꢀesquinaꢀcomꢀAv.ꢀGetúlioꢀVargas,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BairroꢀSãoꢀPedro,ꢀBoaꢀVista/RR,ꢀCEPꢀ69.306-685,ꢀemꢀdiasꢀúteis,ꢀnoꢀhorárioꢀdeꢀ08hꢀàsꢀ14h.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transporte,ꢀ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seguro,ꢀ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acondicionamentoꢀ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9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equipamentosꢀatéꢀoꢀrecebimentoꢀprovisórioꢀpelaꢀAdministração.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14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8.ꢀOsꢀequipamentosꢀdeverãoꢀserꢀentregues: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2" w:x="1209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a)ꢀlacrados;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2" w:x="120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b)ꢀemꢀembalagemꢀoriginalꢀdoꢀfabricante;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2" w:x="120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c)ꢀacompanhadosꢀdosꢀrespectivosꢀnúmerosꢀdeꢀsérie;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2" w:x="120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d)ꢀacompanhadosꢀdeꢀmanuais,ꢀmídias,ꢀlicençasꢀeꢀdocumentaçãoꢀtécnicaꢀaplicável;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2" w:x="120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e)ꢀacompanhadosꢀdeꢀcabos,ꢀconectoresꢀeꢀacessóriosꢀnecessáriosꢀaoꢀplenoꢀfuncionamentoꢀdaꢀsolução.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9.ꢀApósꢀaꢀentregaꢀeꢀconfiguraçãoꢀinicial,ꢀserãoꢀrealizadosꢀosꢀtestesꢀdeꢀaceitaçãoꢀprevistosꢀnesteꢀTermoꢀdeꢀReferência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2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paraꢀfinsꢀdeꢀrecebimentoꢀdefinitivo.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45" w:x="379" w:y="110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10.ꢀOꢀprazoꢀdeꢀgarantiaꢀcontratualꢀseráꢀde,ꢀnoꢀmínimo,ꢀ36ꢀ(trintaꢀeꢀseis)ꢀmeses,ꢀcontadoꢀaꢀpartirꢀdoꢀprimeiroꢀdiaꢀútil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1" w:x="37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subsequenteꢀaoꢀrecebimentoꢀdefinitivoꢀdoꢀobjeto.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on-site,ꢀ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compreendendoꢀ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corretiva,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componentesꢀ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defeituososꢀ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semꢀônusꢀadicionalꢀparaꢀaꢀAdministração.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379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12.ꢀAꢀgarantiaꢀabrangerá: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a)ꢀhardware;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b)ꢀfirmware;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c)ꢀcomponentesꢀinternos;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d)ꢀSSDs;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e)ꢀinterfacesꢀdeꢀrede;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f)ꢀcomponentesꢀdeꢀinterconexão;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g)ꢀdefeitosꢀdeꢀfabricação;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748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h)ꢀfalhasꢀoperacionaisꢀnãoꢀdecorrentesꢀdeꢀmauꢀuso.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iniciarꢀ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9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chamadoꢀtécnicoꢀpelaꢀAdministração.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14.ꢀAꢀsoluçãoꢀdefinitivaꢀdoꢀproblemaꢀdeveráꢀocorrerꢀnoꢀprazoꢀmáximoꢀdeꢀ10ꢀ(dez)ꢀdiasꢀúteis,ꢀcontadosꢀdaꢀaberturaꢀdo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chamadoꢀtécnico.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reparoꢀ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solicitadoꢀ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3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Administração,ꢀprovidenciarꢀsoluçãoꢀequivalenteꢀouꢀsuperiorꢀemꢀcaráterꢀtemporário,ꢀsemꢀcustoꢀadicional.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Todasꢀ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transporte,ꢀ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peças,ꢀ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deslocamentoꢀ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reversaꢀ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0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demaisꢀprocedimentosꢀnecessáriosꢀàꢀexecuçãoꢀdaꢀgarantiaꢀcorrerãoꢀexclusivamenteꢀporꢀcontaꢀdaꢀcontratada.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0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17.ꢀAꢀcontratadaꢀdeveráꢀdisponibilizarꢀcanalꢀformalꢀdeꢀatendimentoꢀtécnico,ꢀcontendo,ꢀnoꢀmínimo: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5" w:x="748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a)ꢀendereçoꢀeletrônico;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5" w:x="748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b)ꢀtelefone;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5" w:x="748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c)ꢀsistemaꢀdeꢀaberturaꢀdeꢀchamadosꢀouꢀmecanismoꢀequivalente.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5" w:x="379" w:y="4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Doꢀtreinamento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18.ꢀ</w:t>
      </w: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Oꢀtreinamentoꢀoperacionalꢀdeveráꢀocorrerꢀapósꢀaꢀinstalação,ꢀcontemplandoꢀcargaꢀhoráriaꢀmínimaꢀdeꢀ8ꢀ(oito)ꢀhoras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7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1f1f1f"/>
          <w:spacing w:val="2"/>
          <w:sz w:val="18"/>
        </w:rPr>
        <w:t>(presencialꢀouꢀremoto).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61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9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3.ꢀAsꢀcomunicaçõesꢀentreꢀoꢀórgãoꢀouꢀentidadeꢀeꢀaꢀcontratadaꢀdevemꢀserꢀrealizadasꢀporꢀescritoꢀsempreꢀqueꢀoꢀatoꢀexigir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70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4" w:x="379" w:y="116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127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7.ꢀOꢀfiscalꢀtécnicoꢀdoꢀcontratoꢀacompanharáꢀaꢀexecuçãoꢀdoꢀcontrato,ꢀparaꢀqueꢀsejamꢀcumpridasꢀtodasꢀasꢀcondições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08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EJISQN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4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45"/>
        <w:widowControl w:val="off"/>
        <w:autoSpaceDE w:val="off"/>
        <w:autoSpaceDN w:val="off"/>
        <w:spacing w:before="0" w:after="0" w:line="205" w:lineRule="exact"/>
        <w:ind w:left="184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6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66" w:x="748" w:y="197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7.5.ꢀOꢀfiscalꢀtécnicoꢀdoꢀcontratoꢀcomunicaráꢀaoꢀgestorꢀdoꢀcontrato,ꢀemꢀtempoꢀhábil,ꢀoꢀtérminoꢀdoꢀcontratoꢀsobꢀsua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responsabilidade,ꢀcomꢀvistasꢀàꢀrenovaçãoꢀtempestivaꢀouꢀàꢀprorrogaçãoꢀcontratualꢀ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6"/>
          <w:sz w:val="18"/>
          <w:u w:val="single"/>
        </w:rPr>
        <w:t>(Decretoꢀnºꢀ11.246,ꢀdeꢀ2022,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art.ꢀ22,ꢀVII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9" w:x="379" w:y="2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3"/>
          <w:sz w:val="18"/>
          <w:u w:val="single"/>
        </w:rPr>
        <w:t>deꢀ2022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EJISQN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9.ꢀAlémꢀdoꢀdispostoꢀacima,ꢀaꢀfiscalizaçãoꢀcontratualꢀpoderáꢀestabelecerꢀoutrasꢀrotinasꢀdeꢀfiscalizaçãoꢀqueꢀentender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7" w:x="379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necessáriasꢀparaꢀaꢀfielꢀeꢀcompletaꢀexecuçãoꢀdoꢀcontrato.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8" w:x="379" w:y="62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13.ꢀOꢀgestorꢀdoꢀcontratoꢀemitiráꢀdocumentoꢀcomprobatórioꢀdaꢀavaliaçãoꢀrealizadaꢀpelosꢀfiscaisꢀtécnico,ꢀadministrativo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aplicadas,ꢀdevendoꢀconstarꢀdoꢀcadastroꢀdeꢀatestoꢀdeꢀcumprimentoꢀdeꢀobrigações.ꢀ(Decretoꢀnºꢀ11.246,ꢀdeꢀ2022,ꢀart.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379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14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SEÇÃOꢀVII.ꢀCRITÉRIOSꢀDEꢀMEDIÇÃOꢀEꢀDEꢀPAGAMENTO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7" w:x="379" w:y="155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/>
          <w:b w:val="on"/>
          <w:color w:val="000000"/>
          <w:spacing w:val="3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1.ꢀOsꢀbensꢀserãoꢀrecebidosꢀprovisoriamente,ꢀdeꢀformaꢀsumária,ꢀnoꢀatoꢀdaꢀentrega,ꢀjuntamenteꢀcomꢀaꢀnotaꢀfiscalꢀou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efeitoꢀdeꢀposteriorꢀverificaçãoꢀdeꢀsuaꢀconformidadeꢀcomꢀasꢀespecificaçõesꢀconstantesꢀnoꢀTermoꢀdeꢀReferênciaꢀeꢀna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2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desacordoꢀcomꢀasꢀespecificaçõesꢀconstantesꢀnoꢀTermoꢀdeꢀReferênciaꢀeꢀnaꢀproposta,ꢀdevendoꢀserꢀsubstituídosꢀnoꢀprazo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03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deꢀ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20ꢀ(vinte)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ꢀdiasꢀconsecutivos,ꢀaꢀcontarꢀdaꢀnotificaçãoꢀdaꢀcontratada,ꢀàsꢀsuasꢀcustas,ꢀsemꢀprejuízoꢀdaꢀaplicaçãoꢀdas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20ꢀ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TROSQH+Bitstream Vera Serif Bold"/>
          <w:b w:val="on"/>
          <w:color w:val="000000"/>
          <w:spacing w:val="2"/>
          <w:sz w:val="18"/>
        </w:rPr>
        <w:t>(vinte)</w:t>
      </w: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4.ꢀParaꢀasꢀcontrataçõesꢀdecorrentesꢀdeꢀdespesasꢀcujosꢀvaloresꢀnãoꢀultrapassemꢀoꢀlimiteꢀdeꢀqueꢀtrataꢀoꢀ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incisoꢀIIꢀdoꢀart.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7" w:x="379" w:y="3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,ꢀoꢀprazoꢀmáximoꢀparaꢀoꢀrecebimentoꢀdefinitivoꢀseráꢀdeꢀatéꢀ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10ꢀ(dez)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ꢀdiasꢀúteis.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7.ꢀOꢀprazoꢀparaꢀaꢀsolução,ꢀpeloꢀcontratado,ꢀdeꢀinconsistênciasꢀnaꢀexecuçãoꢀdoꢀobjetoꢀouꢀdeꢀsaneamentoꢀdaꢀnotaꢀfiscal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ouꢀdeꢀinstrumentoꢀdeꢀcobrançaꢀequivalente,ꢀverificadasꢀpelaꢀAdministraçãoꢀduranteꢀaꢀanáliseꢀpréviaꢀàꢀliquidaçãoꢀde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5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6" w:x="379" w:y="78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5"/>
          <w:sz w:val="18"/>
          <w:u w:val="single"/>
        </w:rPr>
        <w:t>incisoꢀIIꢀdo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EJISQ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6" w:x="748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9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2368"/>
        <w:widowControl w:val="off"/>
        <w:autoSpaceDE w:val="off"/>
        <w:autoSpaceDN w:val="off"/>
        <w:spacing w:before="4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2368"/>
        <w:widowControl w:val="off"/>
        <w:autoSpaceDE w:val="off"/>
        <w:autoSpaceDN w:val="off"/>
        <w:spacing w:before="4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9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6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9" w:x="74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12.ꢀAꢀnotaꢀfiscalꢀouꢀinstrumentoꢀdeꢀcobrançaꢀequivalenteꢀdeveráꢀserꢀobrigatoriamenteꢀacompanhadoꢀdaꢀcomprovação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3"/>
          <w:sz w:val="18"/>
          <w:u w:val="single"/>
        </w:rPr>
        <w:t>art.ꢀ68ꢀdaꢀLeiꢀnºꢀ14.133,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Termo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1064849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SEI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/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pg.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4" w:x="379" w:y="20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3"/>
          <w:sz w:val="18"/>
          <w:u w:val="single"/>
        </w:rPr>
        <w:t>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" w:x="379" w:y="201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61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EJISQ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EJISQN+Bitstream Vera Serif" w:hAnsi="EJISQN+Bitstream Vera Serif" w:cs="EJISQN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83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9510"/>
        <w:widowControl w:val="off"/>
        <w:autoSpaceDE w:val="off"/>
        <w:autoSpaceDN w:val="off"/>
        <w:spacing w:before="4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22.1.ꢀIndependentementeꢀdoꢀpercentualꢀdeꢀtributoꢀinseridoꢀnaꢀplanilha,ꢀquandoꢀhouver,ꢀserãoꢀretidosꢀnaꢀfonte,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656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379" w:y="134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97" w:x="379" w:y="141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05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sobꢀaꢀformaꢀELETRÔNICA,ꢀcomꢀadoçãoꢀdoꢀcritérioꢀdeꢀjulgamentoꢀpeloꢀMENORꢀPREÇOꢀparaꢀoꢀITEM.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152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1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2.ꢀOꢀfornecimentoꢀdoꢀobjetoꢀseráꢀintegral.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3" w:x="379" w:y="16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Sicaf,ꢀ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abrangidos,ꢀ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79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Pessoaꢀfísica:ꢀcédulaꢀdeꢀidentidadeꢀ(RG)ꢀouꢀdocumentoꢀequivalenteꢀque,ꢀporꢀforçaꢀdeꢀlei,ꢀtenhaꢀvalidadeꢀparaꢀfins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Empresárioꢀ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individual:ꢀ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27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MicroempreendedorꢀIndividualꢀ-ꢀMEI:ꢀCertificadoꢀdaꢀCondiçãoꢀdeꢀMicroempreendedorꢀIndividualꢀ-ꢀCCMEI,ꢀcuja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3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aceitaçãoꢀficaráꢀcondicionadaꢀàꢀverificaçãoꢀdaꢀautenticidadeꢀnoꢀsítioꢀ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EJISQN+Bitstream Vera Serif"/>
          <w:color w:val="0000ee"/>
          <w:spacing w:val="2"/>
          <w:sz w:val="18"/>
          <w:u w:val="single"/>
        </w:rPr>
        <w:t>https://www.gov.br/empresas-e-negocios/pt-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EJISQN+Bitstream Vera Serif"/>
          <w:color w:val="0000ee"/>
          <w:spacing w:val="3"/>
          <w:sz w:val="18"/>
          <w:u w:val="single"/>
        </w:rPr>
        <w:t>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EJISQN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Sociedadeꢀempresária,ꢀsociedadeꢀlimitadaꢀunipessoalꢀ–ꢀSLUꢀouꢀsociedadeꢀidentificadaꢀcomoꢀempresaꢀindividual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empresáriaꢀ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estrangeira:ꢀ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publicadaꢀ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4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2" w:x="840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EJISQN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59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Filial,ꢀsucursalꢀouꢀagênciaꢀdeꢀsociedadeꢀsimplesꢀouꢀempresária:ꢀinscriçãoꢀdoꢀatoꢀconstitutivoꢀdaꢀfilial,ꢀsucursalꢀou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Sociedadeꢀcooperativa:ꢀataꢀdeꢀfundaçãoꢀeꢀestatutoꢀsocial,ꢀcomꢀaꢀataꢀdaꢀassembleiaꢀqueꢀoꢀaprovou,ꢀdevidamente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arquivadoꢀ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EJISQ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Físicas,ꢀ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(RFB)ꢀ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Procuradoria-Geralꢀ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Fazenda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(PGFN),ꢀ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créditosꢀ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tributáriosꢀ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federaisꢀ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Dívidaꢀ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(DAU)ꢀ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administrados,ꢀinclusiveꢀaquelesꢀrelativosꢀàꢀSeguridadeꢀSocial,ꢀnosꢀtermosꢀdaꢀPortariaꢀConjuntaꢀnºꢀ1.751,ꢀdeꢀ02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deꢀoutubroꢀdeꢀ2014,ꢀdoꢀSecretárioꢀdaꢀReceitaꢀFederalꢀdoꢀBrasilꢀeꢀdaꢀProcuradora-GeralꢀdaꢀFazendaꢀNacional;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77" w:x="840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Provaꢀdeꢀinscriçãoꢀnoꢀcadastroꢀdeꢀcontribuintesꢀ[Estadual/Distrital]ꢀouꢀ[Municipal/Distrital]ꢀrelativoꢀaoꢀdomicílio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07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Casoꢀoꢀfornecedorꢀsejaꢀconsideradoꢀisentoꢀdosꢀtributosꢀ[Estadual/Distrital]ꢀouꢀ[Municipal/Distrital]ꢀrelacionados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Fazenda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respectivaꢀdoꢀseuꢀdomicílioꢀouꢀsede,ꢀouꢀoutraꢀequivalente,ꢀnaꢀformaꢀdaꢀlei;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Oꢀfornecedorꢀenquadradoꢀcomoꢀmicroempreendedorꢀindividualꢀqueꢀpretendaꢀauferirꢀosꢀbenefíciosꢀdoꢀtratamento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diferenciadoꢀ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123,ꢀ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2006,ꢀ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dispensadoꢀ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7" w:x="379" w:y="143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6.ꢀParaꢀfinsꢀdeꢀcomprovaçãoꢀdaꢀqualificaçãoꢀtécnica,ꢀaꢀlicitanteꢀdeveráꢀapresentarꢀatestado(s)ꢀdeꢀcapacidadeꢀtécnica,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fornecido(s)ꢀporꢀpessoaꢀjurídicaꢀdeꢀdireitoꢀpúblicoꢀouꢀprivado,ꢀqueꢀcomprovemꢀaptidãoꢀparaꢀoꢀfornecimentoꢀdeꢀbens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deꢀcomplexidadeꢀtecnológicaꢀeꢀoperacionalꢀequivalenteꢀouꢀsuperiorꢀaoꢀobjetoꢀdaꢀpresenteꢀcontratação.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experiênciaꢀ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voltadosꢀ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computacionalꢀ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avançado,ꢀ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Artificial,ꢀ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GPUꢀ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Computing,ꢀ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aceleradosꢀporꢀGPU,ꢀworkstationsꢀdeꢀaltoꢀdesempenhoꢀouꢀsoluçõesꢀequivalentes.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contemplemꢀ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JISQ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8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fornecimentoꢀdeꢀqualquerꢀumꢀdosꢀseguintesꢀitensꢀouꢀsoluções,ꢀisoladamenteꢀouꢀemꢀcombinação: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a)ꢀfornecimentoꢀdeꢀworkstationsꢀdeꢀaltoꢀdesempenho;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b)ꢀfornecimentoꢀdeꢀservidoresꢀcomꢀGPUꢀdedicada;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c)ꢀfornecimentoꢀdeꢀsoluçõesꢀdeꢀprocessamentoꢀaceleradoꢀporꢀGPU;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d)ꢀfornecimentoꢀdeꢀinfraestruturaꢀcomputacionalꢀvoltadaꢀàꢀInteligênciaꢀArtificial,ꢀMachineꢀLearning,ꢀHPCꢀ(High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PerformanceꢀComputing)ꢀouꢀprocessamentoꢀparalelo.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9.ꢀAꢀlicitanteꢀdeveráꢀcomprovarꢀcapacidadeꢀtécnicaꢀparaꢀprestaçãoꢀdoꢀtreinamentoꢀoperacionalꢀprevistoꢀnesteꢀTermo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6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deꢀReferência,ꢀmedianteꢀapresentaçãoꢀde,ꢀnoꢀmínimo,ꢀumꢀdosꢀseguintesꢀdocumentos: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8" w:x="748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a)ꢀdeclaraçãoꢀdoꢀfabricanteꢀouꢀparceiroꢀautorizado;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8" w:x="748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b)ꢀcertificadoꢀtécnicoꢀrelacionadoꢀàꢀsoluçãoꢀofertada;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8" w:x="748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c)ꢀdocumentoꢀcomprobatórioꢀdeꢀcapacitaçãoꢀtécnicaꢀdaꢀequipeꢀresponsávelꢀpeloꢀtreinamento;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8" w:x="748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d)ꢀatestadoꢀdeꢀexecuçãoꢀanteriorꢀdeꢀtreinamentoꢀouꢀimplantaçãoꢀdeꢀsoluçãoꢀsimilar.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atestados,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5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admitidoꢀoꢀsomatórioꢀdeꢀquantitativos.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1.ꢀOsꢀatestadosꢀdeꢀcapacidadeꢀtécnicaꢀpoderãoꢀserꢀapresentadosꢀemꢀnomeꢀdaꢀmatrizꢀouꢀdaꢀfilialꢀdaꢀlicitante.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625"/>
        <w:widowControl w:val="off"/>
        <w:autoSpaceDE w:val="off"/>
        <w:autoSpaceDN w:val="off"/>
        <w:spacing w:before="4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diligênciasꢀ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apresentados,ꢀ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solicitarꢀ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complementaresꢀ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EJISQN+Bitstream Vera Serif"/>
          <w:color w:val="000000"/>
          <w:spacing w:val="2"/>
          <w:sz w:val="18"/>
        </w:rPr>
        <w:t>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anteriormenteꢀrealizada.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catálogoꢀ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datasheetꢀ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comproveꢀ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14.ꢀAꢀAdministraçãoꢀpoderáꢀsolicitarꢀdocumentaçãoꢀtécnicaꢀcomplementar,ꢀlinksꢀoficiaisꢀdoꢀfabricante,ꢀcomprovação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diligênciasꢀ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validaçãoꢀ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ofertadaꢀcomꢀosꢀrequisitosꢀdesteꢀTermoꢀdeꢀReferência.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3" w:x="379" w:y="94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/>
          <w:b w:val="on"/>
          <w:color w:val="000000"/>
          <w:spacing w:val="3"/>
          <w:sz w:val="18"/>
        </w:rPr>
        <w:t>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33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15.ꢀCasoꢀadmitidaꢀaꢀparticipaçãoꢀdeꢀcooperativas,ꢀseráꢀexigidaꢀaꢀseguinteꢀdocumentaçãoꢀcomplementar: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6"/>
          <w:sz w:val="18"/>
        </w:rPr>
        <w:t>Aꢀrelaçãoꢀdosꢀcooperadosꢀqueꢀatendemꢀaosꢀrequisitosꢀtécnicosꢀexigidosꢀparaꢀaꢀcontrataçãoꢀeꢀqueꢀexecutarãoꢀo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contrato,ꢀcomꢀasꢀrespectivasꢀatasꢀdeꢀinscriçãoꢀeꢀaꢀcomprovaçãoꢀdeꢀqueꢀestãoꢀdomiciliadosꢀnaꢀlocalidadeꢀdaꢀsede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ꢀeꢀ</w:t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42,ꢀ§§2ºꢀaꢀ6ºꢀdaꢀLeiꢀn.ꢀ5.764,ꢀdeꢀ1971</w:t>
      </w:r>
      <w:r>
        <w:rPr/>
        <w:fldChar w:fldCharType="end"/>
      </w:r>
      <w:r>
        <w:rPr>
          <w:rFonts w:ascii="EJISQ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contribuinteꢀ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DRSCI,ꢀ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8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Aꢀcomprovaçãoꢀdoꢀcapitalꢀsocialꢀproporcionalꢀaoꢀnúmeroꢀdeꢀcooperadosꢀnecessáriosꢀàꢀexecuçãoꢀcontratual;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8" w:x="748" w:y="117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EJISQ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Aꢀcomprovaçãoꢀdeꢀintegraçãoꢀdasꢀrespectivasꢀquotas-partesꢀporꢀparteꢀdosꢀcooperadosꢀqueꢀexecutarãoꢀoꢀcontrato;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7" w:x="748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Osꢀseguintesꢀdocumentosꢀparaꢀaꢀcomprovaçãoꢀdaꢀregularidadeꢀjurídicaꢀdaꢀcooperativa: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9" w:x="748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a)ꢀataꢀdeꢀfundação;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3" w:x="748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b)ꢀestatutoꢀsocialꢀcomꢀaꢀataꢀdaꢀassembleiaꢀqueꢀoꢀaprovou;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3" w:x="748" w:y="136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c)ꢀregimentoꢀdosꢀfundosꢀinstituídosꢀpelosꢀcooperados,ꢀcomꢀaꢀataꢀdaꢀassembleia;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3" w:x="748" w:y="136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d)ꢀeditaisꢀdeꢀconvocaçãoꢀdasꢀtrêsꢀúltimasꢀassembleiasꢀgeraisꢀextraordinárias;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5"/>
          <w:sz w:val="18"/>
        </w:rPr>
        <w:t>e)ꢀtrêsꢀregistrosꢀdeꢀpresençaꢀdosꢀcooperadosꢀqueꢀexecutarãoꢀoꢀcontratoꢀemꢀassembleiasꢀgeraisꢀouꢀnasꢀreuniões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2"/>
          <w:sz w:val="18"/>
        </w:rPr>
        <w:t>seccionais;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4" w:x="748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f)ꢀataꢀdaꢀsessãoꢀqueꢀosꢀcooperadosꢀautorizaramꢀaꢀcooperativaꢀaꢀcontratarꢀoꢀobjetoꢀdaꢀlicitação.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Aꢀúltimaꢀauditoriaꢀcontábil-financeiraꢀdaꢀcooperativa,ꢀconformeꢀdispõeꢀoꢀ</w:t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EJISQN+Bitstream Vera Serif" w:hAnsi="EJISQN+Bitstream Vera Serif" w:cs="EJISQN+Bitstream Vera Serif"/>
          <w:color w:val="0000ee"/>
          <w:spacing w:val="2"/>
          <w:sz w:val="18"/>
          <w:u w:val="single"/>
        </w:rPr>
        <w:t>art.ꢀ112ꢀdaꢀLeiꢀn.ꢀ5.764,ꢀdeꢀ1971</w:t>
      </w:r>
      <w:r>
        <w:rPr/>
        <w:fldChar w:fldCharType="end"/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,ꢀouꢀuma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declaração,ꢀsobꢀasꢀpenasꢀdaꢀlei,ꢀdeꢀqueꢀtalꢀauditoriaꢀnãoꢀfoiꢀexigidaꢀpeloꢀórgãoꢀfiscalizador.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1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24" w:x="379" w:y="2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105.893,86ꢀ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(centoꢀ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cincoꢀ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oitocentosꢀ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noventaꢀ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três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9" w:x="379" w:y="8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8"/>
        </w:rPr>
        <w:t>reaisꢀeꢀoitentaꢀeꢀseisꢀcentavos)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,ꢀconformeꢀcustosꢀunitáriosꢀapostosꢀnaꢀtabelaꢀabaixo.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642" w:y="123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33" w:y="123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PREÇOꢀTOTAL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33" w:y="1231"/>
        <w:widowControl w:val="off"/>
        <w:autoSpaceDE w:val="off"/>
        <w:autoSpaceDN w:val="off"/>
        <w:spacing w:before="16" w:after="0" w:line="203" w:lineRule="exact"/>
        <w:ind w:left="1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0" w:x="10033" w:y="1231"/>
        <w:widowControl w:val="off"/>
        <w:autoSpaceDE w:val="off"/>
        <w:autoSpaceDN w:val="off"/>
        <w:spacing w:before="16" w:after="0" w:line="203" w:lineRule="exact"/>
        <w:ind w:left="49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5345" w:y="13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91" w:y="14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0" w:x="2462" w:y="14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6616" w:y="14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2" w:x="8475" w:y="145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7" w:x="5233" w:y="15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DEꢀMEDIDA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7" w:x="8199" w:y="16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1" w:x="103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WorkstationsꢀcomꢀarquiteturaꢀNVIDIA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1" w:x="103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3"/>
          <w:sz w:val="18"/>
        </w:rPr>
        <w:t>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0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ꢀArquitetura/Chip:ꢀNVIDIAꢀGB10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GraceꢀBlackwellꢀSuperchip;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ꢀProcessadorꢀ(CPU):ꢀNVIDIAꢀGrace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Armꢀdeꢀ20ꢀnúcleos;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ꢀPlacaꢀdeꢀVídeoꢀ(GPU):ꢀArquitetura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NVIDIAꢀBlackwell;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ꢀDesempenhoꢀdeꢀIA:ꢀAtéꢀ1ꢀPetaFLOP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emꢀprecisãoꢀFP4;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ꢀMemória:ꢀ128ꢀGBꢀLPDDR5x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unificadaꢀeꢀcoerente;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ꢀArmazenamento:ꢀMínimoꢀdeꢀ4ꢀTB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NVMeꢀM.2ꢀauto-encriptado;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ꢀRede:ꢀInterfaceꢀ200ꢀGbps,ꢀRJ-45ꢀ10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GbE,ꢀWi-Fiꢀ7ꢀeꢀBluetoothꢀ5.4;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ꢀSistema:ꢀLinuxꢀpré-configuradoꢀcom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stackꢀNVIDIAꢀAI;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ꢀFormato:ꢀDesktopꢀcompacto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(consumoꢀmáximoꢀaprox.ꢀ240ꢀW);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ꢀCaboꢀQSFPꢀparaꢀconexãoꢀdireta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5" w:x="1500" w:y="275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3"/>
          <w:sz w:val="18"/>
        </w:rPr>
        <w:t>00GbE.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47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5376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245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8549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1"/>
          <w:sz w:val="17"/>
        </w:rPr>
        <w:t>52.946,93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247" w:y="4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/>
          <w:color w:val="000000"/>
          <w:spacing w:val="2"/>
          <w:sz w:val="17"/>
        </w:rPr>
        <w:t>105.893,86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00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500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500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1500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•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7" w:x="160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ꢀGarantiaꢀmínima:ꢀ36ꢀ(trintaꢀeꢀseis)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" w:x="1500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/>
          <w:color w:val="000000"/>
          <w:spacing w:val="3"/>
          <w:sz w:val="18"/>
        </w:rPr>
        <w:t>meses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7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3" w:x="379" w:y="89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3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JISQ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aprovaçãoꢀ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JISQN+Bitstream Vera Serif" w:hAnsi="EJISQN+Bitstream Vera Serif" w:cs="EJISQN+Bitstream Vera Serif"/>
          <w:color w:val="000000"/>
          <w:spacing w:val="3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1738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0" w:after="0" w:line="203" w:lineRule="exact"/>
        <w:ind w:left="1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AndsonꢀdeꢀLimaꢀGomes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6" w:after="0" w:line="201" w:lineRule="exact"/>
        <w:ind w:left="2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6" w:after="0" w:line="201" w:lineRule="exact"/>
        <w:ind w:left="12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RafaelꢀSoaresꢀCruzꢀJunior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6" w:after="0" w:line="201" w:lineRule="exact"/>
        <w:ind w:left="44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7" w:x="4688" w:y="12054"/>
        <w:widowControl w:val="off"/>
        <w:autoSpaceDE w:val="off"/>
        <w:autoSpaceDN w:val="off"/>
        <w:spacing w:before="6" w:after="0" w:line="201" w:lineRule="exact"/>
        <w:ind w:left="12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13322"/>
        <w:widowControl w:val="off"/>
        <w:autoSpaceDE w:val="off"/>
        <w:autoSpaceDN w:val="off"/>
        <w:spacing w:before="0" w:after="0" w:line="203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ROSQH+Bitstream Vera Serif Bold" w:hAnsi="TROSQH+Bitstream Vera Serif Bold" w:cs="TROSQH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133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JISQN+Bitstream Vera Serif" w:hAnsi="EJISQN+Bitstream Vera Serif" w:cs="EJISQN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09" w:x="1394" w:y="1402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Documentoꢀassinadoꢀeletronicamenteꢀporꢀ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,ꢀ</w:t>
      </w:r>
      <w:r>
        <w:rPr>
          <w:rFonts w:ascii="TROSQH+Bitstream Vera Serif Bold" w:hAnsi="TROSQH+Bitstream Vera Serif Bold" w:cs="TROSQH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,ꢀemꢀ07/07/2026,ꢀàsꢀ14:02,ꢀconformeꢀart.ꢀ1º,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402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02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9" w:x="1359" w:y="1522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ROSQH+Bitstream Vera Serif Bold"/>
          <w:b w:val="on"/>
          <w:color w:val="000000"/>
          <w:spacing w:val="0"/>
          <w:sz w:val="15"/>
        </w:rPr>
        <w:t>1064849</w:t>
      </w:r>
      <w:r>
        <w:rPr>
          <w:rFonts w:ascii="EJISQN+Bitstream Vera Serif" w:hAnsi="EJISQN+Bitstream Vera Serif" w:cs="EJISQN+Bitstream Vera Serif"/>
          <w:color w:val="000000"/>
          <w:spacing w:val="0"/>
          <w:sz w:val="15"/>
        </w:rPr>
        <w:t>ꢀeꢀoꢀcódigoꢀCRCꢀ</w:t>
      </w:r>
      <w:r>
        <w:rPr>
          <w:rFonts w:ascii="TROSQH+Bitstream Vera Serif Bold"/>
          <w:b w:val="on"/>
          <w:color w:val="000000"/>
          <w:spacing w:val="0"/>
          <w:sz w:val="15"/>
        </w:rPr>
        <w:t>68B7F658</w:t>
      </w:r>
      <w:r>
        <w:rPr>
          <w:rFonts w:ascii="EJISQ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98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JISQN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598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JISQN+Bitstream Vera Serif"/>
          <w:color w:val="000000"/>
          <w:spacing w:val="-1"/>
          <w:sz w:val="14"/>
        </w:rPr>
        <w:t>1064849v2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1064849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05.3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JISQ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E01C139-0000-0000-0000-000000000000}"/>
  </w:font>
  <w:font w:name="TROSQH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12BD5E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3.xml"/><Relationship Id="rId21" Type="http://schemas.openxmlformats.org/officeDocument/2006/relationships/fontTable" Target="fontTable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2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tyles" Target="style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1.xml"/><Relationship Id="rId15" Type="http://schemas.openxmlformats.org/officeDocument/2006/relationships/image" Target="media/image15.jpeg"/><Relationship Id="rId23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5718A6F-449F-485F-B098-9C4217173AFD}"/>
</file>

<file path=customXml/itemProps2.xml><?xml version="1.0" encoding="utf-8"?>
<ds:datastoreItem xmlns:ds="http://schemas.openxmlformats.org/officeDocument/2006/customXml" ds:itemID="{6536A10F-FAAA-4831-9F21-F5C069830986}"/>
</file>

<file path=customXml/itemProps3.xml><?xml version="1.0" encoding="utf-8"?>
<ds:datastoreItem xmlns:ds="http://schemas.openxmlformats.org/officeDocument/2006/customXml" ds:itemID="{CFC00E30-513D-4C38-B9B7-B592255BB5B2}"/>
</file>

<file path=docProps/app.xml><?xml version="1.0" encoding="utf-8"?>
<Properties xmlns="http://schemas.openxmlformats.org/officeDocument/2006/extended-properties">
  <Template>Normal</Template>
  <TotalTime>3</TotalTime>
  <Pages>12</Pages>
  <Words>2596</Words>
  <Characters>42283</Characters>
  <Application>Aspose</Application>
  <DocSecurity>0</DocSecurity>
  <Lines>765</Lines>
  <Paragraphs>765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44054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2026-07-21T17:27:25Z</dcterms:created>
  <dcterms:modified xsi:type="dcterms:W3CDTF">2026-07-21T17:27:25Z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