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31" w:x="3607" w:y="1833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2"/>
          <w:sz w:val="20"/>
        </w:rPr>
        <w:t>TRIBUNAL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REGIONAL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ELEITORAL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RORAIMA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4931" w:x="3607" w:y="1833"/>
        <w:widowControl w:val="off"/>
        <w:autoSpaceDE w:val="off"/>
        <w:autoSpaceDN w:val="off"/>
        <w:spacing w:before="15" w:after="0" w:line="238" w:lineRule="exact"/>
        <w:ind w:left="1188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 w:hAnsi="DejaVu Sans" w:cs="DejaVu Sans"/>
          <w:color w:val="000000"/>
          <w:spacing w:val="3"/>
          <w:sz w:val="20"/>
        </w:rPr>
        <w:t>SEÇÃO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LICITAÇÕES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1952" w:x="810" w:y="316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PROCESSO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952" w:x="810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INTERESSADO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952" w:x="810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ASSUNTO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26" w:x="2893" w:y="316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26" w:x="2893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26" w:x="2893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342" w:x="3343" w:y="316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2"/>
          <w:sz w:val="22"/>
        </w:rPr>
        <w:t>0001205-67.2026.6.23.8000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342" w:x="3343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-2"/>
          <w:sz w:val="22"/>
        </w:rPr>
        <w:t>Seção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de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2"/>
        </w:rPr>
        <w:t>Patrimônio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151" w:x="3343" w:y="3910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-2"/>
          <w:sz w:val="22"/>
        </w:rPr>
        <w:t>Aquisição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de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2"/>
        </w:rPr>
        <w:t>mobiliário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permanente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436" w:x="3343" w:y="4490"/>
        <w:widowControl w:val="off"/>
        <w:autoSpaceDE w:val="off"/>
        <w:autoSpaceDN w:val="off"/>
        <w:spacing w:before="0" w:after="0" w:line="30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6"/>
        </w:rPr>
      </w:pPr>
      <w:r>
        <w:rPr>
          <w:rFonts w:ascii="DejaVu Sans"/>
          <w:b w:val="on"/>
          <w:color w:val="000000"/>
          <w:spacing w:val="3"/>
          <w:sz w:val="26"/>
        </w:rPr>
        <w:t>ANEXO</w:t>
      </w:r>
      <w:r>
        <w:rPr>
          <w:rFonts w:ascii="DejaVu Sans"/>
          <w:b w:val="on"/>
          <w:color w:val="000000"/>
          <w:spacing w:val="2"/>
          <w:sz w:val="26"/>
        </w:rPr>
        <w:t xml:space="preserve"> </w:t>
      </w:r>
      <w:r>
        <w:rPr>
          <w:rFonts w:ascii="DejaVu Sans"/>
          <w:b w:val="on"/>
          <w:color w:val="000000"/>
          <w:spacing w:val="1"/>
          <w:sz w:val="26"/>
        </w:rPr>
        <w:t>IV</w:t>
      </w:r>
      <w:r>
        <w:rPr>
          <w:rFonts w:ascii="DejaVu Sans"/>
          <w:b w:val="on"/>
          <w:color w:val="000000"/>
          <w:spacing w:val="3"/>
          <w:sz w:val="26"/>
        </w:rPr>
        <w:t xml:space="preserve"> </w:t>
      </w:r>
      <w:r>
        <w:rPr>
          <w:rFonts w:ascii="DejaVu Sans"/>
          <w:b w:val="on"/>
          <w:color w:val="000000"/>
          <w:spacing w:val="0"/>
          <w:sz w:val="26"/>
        </w:rPr>
        <w:t>-</w:t>
      </w:r>
      <w:r>
        <w:rPr>
          <w:rFonts w:ascii="DejaVu Sans"/>
          <w:b w:val="on"/>
          <w:color w:val="000000"/>
          <w:spacing w:val="3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MODELO</w:t>
      </w:r>
      <w:r>
        <w:rPr>
          <w:rFonts w:ascii="DejaVu Sans"/>
          <w:b w:val="on"/>
          <w:color w:val="000000"/>
          <w:spacing w:val="2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DE</w:t>
      </w:r>
      <w:r>
        <w:rPr>
          <w:rFonts w:ascii="DejaVu Sans"/>
          <w:b w:val="on"/>
          <w:color w:val="000000"/>
          <w:spacing w:val="1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PROPOSTA</w:t>
      </w:r>
      <w:r>
        <w:rPr>
          <w:rFonts w:ascii="DejaVu Sans"/>
          <w:b w:val="on"/>
          <w:color w:val="000000"/>
          <w:spacing w:val="0"/>
          <w:sz w:val="26"/>
        </w:rPr>
      </w:r>
    </w:p>
    <w:p>
      <w:pPr>
        <w:pStyle w:val="Normal"/>
        <w:framePr w:w="551" w:x="2503" w:y="506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661" w:x="2503" w:y="547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TRIBUNAL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REGIONAL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ELEITORAL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RORAIMA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–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TRE/RR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6119" w:x="2503" w:y="588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Referência: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PREGÃO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5"/>
          <w:sz w:val="24"/>
        </w:rPr>
        <w:t>(</w:t>
      </w:r>
      <w:r>
        <w:rPr>
          <w:rFonts w:ascii="DejaVu Sans" w:hAnsi="DejaVu Sans" w:cs="DejaVu Sans"/>
          <w:color w:val="000000"/>
          <w:spacing w:val="0"/>
          <w:sz w:val="24"/>
        </w:rPr>
        <w:t>eletrônico</w:t>
      </w:r>
      <w:r>
        <w:rPr>
          <w:rFonts w:ascii="DejaVu Sans"/>
          <w:b w:val="on"/>
          <w:color w:val="000000"/>
          <w:spacing w:val="0"/>
          <w:sz w:val="24"/>
        </w:rPr>
        <w:t>)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n.º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000/202x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2575" w:x="2503" w:y="669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Prezados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senhores,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8825" w:x="2503" w:y="710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Xxxxxxxxxxxx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Xxxxxxxx,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inscrita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CNPJ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739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739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57" w:x="963" w:y="739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0.000.000/0001-00,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sede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localizada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rua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Xxxxxxxxxxxx,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telefone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(00)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0000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57" w:x="963" w:y="739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000,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após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examinado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Edital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licitação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identiﬁcado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anexos,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796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apresenta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proposta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comercial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referência,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conforme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planilha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796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abaixo: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350" w:x="4531" w:y="9228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UNIDADE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350" w:x="4531" w:y="9228"/>
        <w:widowControl w:val="off"/>
        <w:autoSpaceDE w:val="off"/>
        <w:autoSpaceDN w:val="off"/>
        <w:spacing w:before="13" w:after="0" w:line="252" w:lineRule="exact"/>
        <w:ind w:left="39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350" w:x="4531" w:y="9228"/>
        <w:widowControl w:val="off"/>
        <w:autoSpaceDE w:val="off"/>
        <w:autoSpaceDN w:val="off"/>
        <w:spacing w:before="13" w:after="0" w:line="252" w:lineRule="exact"/>
        <w:ind w:left="66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MEDIDA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445" w:x="8864" w:y="9360"/>
        <w:widowControl w:val="off"/>
        <w:autoSpaceDE w:val="off"/>
        <w:autoSpaceDN w:val="off"/>
        <w:spacing w:before="0" w:after="0" w:line="252" w:lineRule="exact"/>
        <w:ind w:left="18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VALOR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445" w:x="8864" w:y="9360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-3"/>
          <w:sz w:val="22"/>
        </w:rPr>
        <w:t>UNITÁRIO</w:t>
      </w:r>
      <w:r>
        <w:rPr>
          <w:rFonts w:ascii="DejaVu Sans"/>
          <w:b w:val="on"/>
          <w:color w:val="000000"/>
          <w:spacing w:val="164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TOTAL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62" w:x="10269" w:y="9360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VALOR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966" w:x="810" w:y="9492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ITEM</w:t>
      </w:r>
      <w:r>
        <w:rPr>
          <w:rFonts w:ascii="DejaVu Sans"/>
          <w:b w:val="on"/>
          <w:color w:val="000000"/>
          <w:spacing w:val="148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ESPECIFICAÇÃO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951" w:x="5923" w:y="9492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QUANTIDADE</w:t>
      </w:r>
      <w:r>
        <w:rPr>
          <w:rFonts w:ascii="DejaVu Sans"/>
          <w:b w:val="on"/>
          <w:color w:val="000000"/>
          <w:spacing w:val="15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MARCA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427" w:x="1626" w:y="10128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2"/>
          <w:sz w:val="22"/>
        </w:rPr>
        <w:t>Cadeira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2"/>
        </w:rPr>
        <w:t>Giratória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77" w:x="966" w:y="10392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0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77" w:x="1103" w:y="10392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77" w:x="1103" w:y="10392"/>
        <w:widowControl w:val="off"/>
        <w:autoSpaceDE w:val="off"/>
        <w:autoSpaceDN w:val="off"/>
        <w:spacing w:before="541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814" w:x="1626" w:y="10392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-2"/>
          <w:sz w:val="22"/>
        </w:rPr>
        <w:t>Escritório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para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portador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814" w:x="1626" w:y="10392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de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obesidade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26" w:x="4843" w:y="10392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UND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26" w:x="4843" w:y="10392"/>
        <w:widowControl w:val="off"/>
        <w:autoSpaceDE w:val="off"/>
        <w:autoSpaceDN w:val="off"/>
        <w:spacing w:before="541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UND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15" w:x="6590" w:y="10392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20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15" w:x="6590" w:y="10392"/>
        <w:widowControl w:val="off"/>
        <w:autoSpaceDE w:val="off"/>
        <w:autoSpaceDN w:val="off"/>
        <w:spacing w:before="541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02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401" w:x="1626" w:y="1103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Poltrona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Auditório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401" w:x="1626" w:y="1103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obeso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77" w:x="966" w:y="11184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0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483" w:x="810" w:y="12290"/>
        <w:widowControl w:val="off"/>
        <w:autoSpaceDE w:val="off"/>
        <w:autoSpaceDN w:val="off"/>
        <w:spacing w:before="0" w:after="0" w:line="279" w:lineRule="exact"/>
        <w:ind w:left="1692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-7"/>
          <w:sz w:val="24"/>
        </w:rPr>
        <w:t>Todos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impostos,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taxas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quaisquer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outros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encargos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incidam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83" w:x="810" w:y="1229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venham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incidir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licitado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estão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inclusos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proposta.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2987"/>
        <w:widowControl w:val="off"/>
        <w:autoSpaceDE w:val="off"/>
        <w:autoSpaceDN w:val="off"/>
        <w:spacing w:before="0" w:after="0" w:line="279" w:lineRule="exact"/>
        <w:ind w:left="1692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Outrossim,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informa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todos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eventuais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pagamentos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deverão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298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depositados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corrente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000000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agência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000000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Banco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Xxxxxxx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298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S/A.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3971"/>
        <w:widowControl w:val="off"/>
        <w:autoSpaceDE w:val="off"/>
        <w:autoSpaceDN w:val="off"/>
        <w:spacing w:before="0" w:after="0" w:line="279" w:lineRule="exact"/>
        <w:ind w:left="1692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validade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proposta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90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(noventa)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dias,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contados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397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abertura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Sessão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Pública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Pregão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Eletrônico.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840" w:x="2503" w:y="150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Dados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para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contratação: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3840" w:x="2503" w:y="15075"/>
        <w:widowControl w:val="off"/>
        <w:autoSpaceDE w:val="off"/>
        <w:autoSpaceDN w:val="off"/>
        <w:spacing w:before="12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Nome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representante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legal: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840" w:x="2503" w:y="15075"/>
        <w:widowControl w:val="off"/>
        <w:autoSpaceDE w:val="off"/>
        <w:autoSpaceDN w:val="off"/>
        <w:spacing w:before="12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Carteira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Identidade: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3.5pt;margin-top:154.149993896484pt;z-index:-3;width:527.75pt;height:58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33.5pt;margin-top:457.200012207031pt;z-index:-7;width:527.75pt;height:126.84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266.350006103516pt;margin-top:27.5pt;z-index:-11;width:62pt;height:62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71" w:x="2503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CPF: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361" w:x="2503" w:y="9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1"/>
          <w:sz w:val="24"/>
        </w:rPr>
        <w:t>E-mail: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361" w:x="2503" w:y="983"/>
        <w:widowControl w:val="off"/>
        <w:autoSpaceDE w:val="off"/>
        <w:autoSpaceDN w:val="off"/>
        <w:spacing w:before="12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Telefone: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5256" w:x="3445" w:y="180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Xxxxxxxxxx/XX,</w:t>
      </w:r>
      <w:r>
        <w:rPr>
          <w:rFonts w:ascii="DejaVu Sans"/>
          <w:color w:val="000000"/>
          <w:spacing w:val="-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00</w:t>
      </w:r>
      <w:r>
        <w:rPr>
          <w:rFonts w:ascii="DejaVu Sans"/>
          <w:color w:val="000000"/>
          <w:spacing w:val="-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xxxxxxxx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2026.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989" w:x="2569" w:y="261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(nome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legível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do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representante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legal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da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licitante)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8114" w:x="2022" w:y="302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(n.º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carteira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identidade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indicação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órgão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expedidor)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8767" w:x="2106" w:y="3814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color w:val="000000"/>
          <w:spacing w:val="3"/>
          <w:sz w:val="20"/>
        </w:rPr>
        <w:t>Documento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assinado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eletronicamente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por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ADEMARCIO</w:t>
      </w:r>
      <w:r>
        <w:rPr>
          <w:rFonts w:ascii="DejaVu Sans"/>
          <w:b w:val="on"/>
          <w:color w:val="000000"/>
          <w:spacing w:val="2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DA</w:t>
      </w:r>
      <w:r>
        <w:rPr>
          <w:rFonts w:ascii="DejaVu Sans"/>
          <w:b w:val="on"/>
          <w:color w:val="000000"/>
          <w:spacing w:val="1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SILVA</w:t>
      </w:r>
      <w:r>
        <w:rPr>
          <w:rFonts w:ascii="DejaVu Sans"/>
          <w:color w:val="000000"/>
          <w:spacing w:val="0"/>
          <w:sz w:val="20"/>
        </w:rPr>
        <w:t>,</w:t>
      </w:r>
      <w:r>
        <w:rPr>
          <w:rFonts w:ascii="DejaVu Sans"/>
          <w:color w:val="000000"/>
          <w:spacing w:val="-7"/>
          <w:sz w:val="20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0"/>
        </w:rPr>
        <w:t>Técnico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8767" w:x="2106" w:y="3814"/>
        <w:widowControl w:val="off"/>
        <w:autoSpaceDE w:val="off"/>
        <w:autoSpaceDN w:val="off"/>
        <w:spacing w:before="15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 w:hAnsi="DejaVu Sans" w:cs="DejaVu Sans"/>
          <w:b w:val="on"/>
          <w:color w:val="000000"/>
          <w:spacing w:val="3"/>
          <w:sz w:val="20"/>
        </w:rPr>
        <w:t>Judiciário</w:t>
      </w:r>
      <w:r>
        <w:rPr>
          <w:rFonts w:ascii="DejaVu Sans"/>
          <w:color w:val="000000"/>
          <w:spacing w:val="0"/>
          <w:sz w:val="20"/>
        </w:rPr>
        <w:t>,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em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06/08/2026,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às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08:32,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conforme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art.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1º,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1"/>
          <w:sz w:val="20"/>
        </w:rPr>
        <w:t>III,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"b",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da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Lei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11.419/2006.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8514" w:x="2058" w:y="5002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0"/>
          <w:sz w:val="20"/>
        </w:rPr>
        <w:t>A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autenticidade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documento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pode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ser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conferida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no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site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https://sei.tre-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8514" w:x="2058" w:y="5002"/>
        <w:widowControl w:val="off"/>
        <w:autoSpaceDE w:val="off"/>
        <w:autoSpaceDN w:val="off"/>
        <w:spacing w:before="15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2"/>
          <w:sz w:val="20"/>
        </w:rPr>
        <w:t>rr.jus.br/autenticidade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informando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o</w:t>
      </w:r>
      <w:r>
        <w:rPr>
          <w:rFonts w:ascii="DejaVu Sans"/>
          <w:color w:val="000000"/>
          <w:spacing w:val="3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código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verificador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1073066</w:t>
      </w:r>
      <w:r>
        <w:rPr>
          <w:rFonts w:ascii="DejaVu Sans"/>
          <w:b w:val="on"/>
          <w:color w:val="000000"/>
          <w:spacing w:val="-2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e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o</w:t>
      </w:r>
      <w:r>
        <w:rPr>
          <w:rFonts w:ascii="DejaVu Sans"/>
          <w:color w:val="000000"/>
          <w:spacing w:val="3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código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CRC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1459" w:x="2058" w:y="5506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3"/>
          <w:sz w:val="20"/>
        </w:rPr>
        <w:t>07C4AE7F</w:t>
      </w:r>
      <w:r>
        <w:rPr>
          <w:rFonts w:ascii="DejaVu Sans"/>
          <w:color w:val="000000"/>
          <w:spacing w:val="0"/>
          <w:sz w:val="20"/>
        </w:rPr>
        <w:t>.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2825" w:x="714" w:y="657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0001205-67.2026.6.23.8000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67" w:x="10149" w:y="657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1"/>
          <w:sz w:val="18"/>
        </w:rPr>
        <w:t>1073066v2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33.5pt;margin-top:170.350006103516pt;z-index:-15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33.5pt;margin-top:227.949996948242pt;z-index:-19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33.5pt;margin-top:312.600006103516pt;z-index:-23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35.2999992370605pt;margin-top:178.149993896484pt;z-index:-27;width:68.5999984741211pt;height:47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35.2999992370605pt;margin-top:235.75pt;z-index:-31;width:66.1999969482422pt;height:66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ejaVu San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8B948E0-6B62-4140-BF55-BA9BFFDDB8D8}"/>
</file>

<file path=customXml/itemProps2.xml><?xml version="1.0" encoding="utf-8"?>
<ds:datastoreItem xmlns:ds="http://schemas.openxmlformats.org/officeDocument/2006/customXml" ds:itemID="{2ECD81C1-0C73-4727-A82F-97DE510AE583}"/>
</file>

<file path=customXml/itemProps3.xml><?xml version="1.0" encoding="utf-8"?>
<ds:datastoreItem xmlns:ds="http://schemas.openxmlformats.org/officeDocument/2006/customXml" ds:itemID="{C189AA9C-065C-4830-AAED-D61CBD1ACBD8}"/>
</file>

<file path=docProps/app.xml><?xml version="1.0" encoding="utf-8"?>
<Properties xmlns="http://schemas.openxmlformats.org/officeDocument/2006/extended-properties">
  <Template>Normal</Template>
  <TotalTime>3</TotalTime>
  <Pages>2</Pages>
  <Words>293</Words>
  <Characters>1691</Characters>
  <Application>Aspose</Application>
  <DocSecurity>0</DocSecurity>
  <Lines>71</Lines>
  <Paragraphs>71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1908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2026-08-15T14:15:24Z</dcterms:created>
  <dcterms:modified xsi:type="dcterms:W3CDTF">2026-08-15T14:15:24Z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