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82" w:rsidRDefault="007C3C82"/>
    <w:p w:rsidR="00B13574" w:rsidRDefault="00B13574"/>
    <w:p w:rsidR="007C3C82" w:rsidRDefault="007C3C82"/>
    <w:p w:rsidR="00C66B82" w:rsidRDefault="003B6AB6">
      <w:r w:rsidRPr="003B6AB6">
        <w:rPr>
          <w:noProof/>
          <w:lang w:eastAsia="pt-BR"/>
        </w:rPr>
        <w:drawing>
          <wp:inline distT="0" distB="0" distL="0" distR="0" wp14:anchorId="0CD96183" wp14:editId="36CFEFAA">
            <wp:extent cx="2705100" cy="13049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F32">
        <w:tab/>
      </w:r>
      <w:r w:rsidR="00606F32">
        <w:tab/>
      </w:r>
      <w:r w:rsidR="00606F32">
        <w:tab/>
      </w:r>
      <w:r w:rsidR="00606F32">
        <w:tab/>
      </w:r>
      <w:r w:rsidR="00606F32">
        <w:rPr>
          <w:noProof/>
          <w:lang w:eastAsia="pt-BR"/>
        </w:rPr>
        <w:drawing>
          <wp:inline distT="0" distB="0" distL="0" distR="0" wp14:anchorId="5D3350AF" wp14:editId="14AB25E4">
            <wp:extent cx="1288111" cy="1309580"/>
            <wp:effectExtent l="0" t="0" r="7620" b="5080"/>
            <wp:docPr id="2" name="Imagem 2" descr="https://www.pe.gov.br/wp-content/uploads/2023/10/govpe-orgao-cpr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e.gov.br/wp-content/uploads/2023/10/govpe-orgao-cprh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791" cy="1311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6F32">
        <w:tab/>
      </w:r>
    </w:p>
    <w:p w:rsidR="004D0BA9" w:rsidRPr="00EA5AF1" w:rsidRDefault="00C33AAC" w:rsidP="00C33AAC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b/>
          <w:bCs/>
          <w:kern w:val="3"/>
          <w:u w:val="single"/>
          <w:lang w:eastAsia="zh-CN" w:bidi="hi-IN"/>
        </w:rPr>
      </w:pPr>
      <w:r w:rsidRPr="00C33AAC">
        <w:rPr>
          <w:rFonts w:ascii="Arial" w:eastAsia="SimSun" w:hAnsi="Arial" w:cs="Arial"/>
          <w:b/>
          <w:bCs/>
          <w:kern w:val="3"/>
          <w:u w:val="single"/>
          <w:lang w:eastAsia="zh-CN" w:bidi="hi-IN"/>
        </w:rPr>
        <w:t xml:space="preserve">SECRETARIA DE MEIO AMBIENTE, SUSTENTABILIDADE E DE FERNANDO DE </w:t>
      </w:r>
      <w:proofErr w:type="gramStart"/>
      <w:r w:rsidRPr="00C33AAC">
        <w:rPr>
          <w:rFonts w:ascii="Arial" w:eastAsia="SimSun" w:hAnsi="Arial" w:cs="Arial"/>
          <w:b/>
          <w:bCs/>
          <w:kern w:val="3"/>
          <w:u w:val="single"/>
          <w:lang w:eastAsia="zh-CN" w:bidi="hi-IN"/>
        </w:rPr>
        <w:t>NORONHA</w:t>
      </w:r>
      <w:proofErr w:type="gramEnd"/>
    </w:p>
    <w:p w:rsidR="004D0BA9" w:rsidRPr="00EA5AF1" w:rsidRDefault="004D0BA9" w:rsidP="004D0B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Arial"/>
          <w:b/>
          <w:bCs/>
          <w:kern w:val="3"/>
          <w:u w:val="single"/>
          <w:lang w:eastAsia="zh-CN" w:bidi="hi-IN"/>
        </w:rPr>
      </w:pPr>
      <w:r w:rsidRPr="00EA5AF1">
        <w:rPr>
          <w:rFonts w:ascii="Arial" w:eastAsia="SimSun" w:hAnsi="Arial" w:cs="Arial"/>
          <w:b/>
          <w:bCs/>
          <w:kern w:val="3"/>
          <w:u w:val="single"/>
          <w:lang w:eastAsia="zh-CN" w:bidi="hi-IN"/>
        </w:rPr>
        <w:t>AGÊNCIA ESTADUAL DE MEIO AMBIENTE- CPRH</w:t>
      </w:r>
    </w:p>
    <w:p w:rsidR="004D0BA9" w:rsidRDefault="004D0BA9"/>
    <w:p w:rsidR="00830021" w:rsidRPr="00830021" w:rsidRDefault="00830021" w:rsidP="0083002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32"/>
          <w:szCs w:val="32"/>
          <w:lang w:eastAsia="zh-CN" w:bidi="hi-IN"/>
        </w:rPr>
      </w:pPr>
      <w:r w:rsidRPr="00830021">
        <w:rPr>
          <w:rFonts w:ascii="Liberation Serif" w:eastAsia="SimSun" w:hAnsi="Liberation Serif" w:cs="Mangal"/>
          <w:b/>
          <w:bCs/>
          <w:kern w:val="3"/>
          <w:sz w:val="32"/>
          <w:szCs w:val="32"/>
          <w:lang w:eastAsia="zh-CN" w:bidi="hi-IN"/>
        </w:rPr>
        <w:t>TERMO DE REFERÊNCIA</w:t>
      </w:r>
    </w:p>
    <w:p w:rsidR="00830021" w:rsidRPr="00830021" w:rsidRDefault="00830021" w:rsidP="0083002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1E5FEB" w:rsidRPr="001E5FEB" w:rsidRDefault="001E5FEB" w:rsidP="001E5FE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pt-PT" w:eastAsia="pt-PT"/>
        </w:rPr>
      </w:pPr>
      <w:r w:rsidRPr="001E5FEB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PT"/>
        </w:rPr>
        <w:t>SERVIÇO DE LIMPEZA DE TERRENO, COM TRANSPORTE DO MATERIAL RESULTANTE E DESTINAÇÃO FINAL EM ESPAÇO AMBIENTALMENTE ADEQUADO</w:t>
      </w:r>
      <w:r w:rsidR="005771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PT"/>
        </w:rPr>
        <w:t>, DO IMÓVEL DESTINADO AO PRÉDIO SEDE DA CPRH.</w:t>
      </w:r>
    </w:p>
    <w:p w:rsidR="00830021" w:rsidRPr="00830021" w:rsidRDefault="00830021" w:rsidP="0083002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6"/>
          <w:szCs w:val="26"/>
          <w:lang w:eastAsia="zh-CN" w:bidi="hi-IN"/>
        </w:rPr>
      </w:pPr>
    </w:p>
    <w:p w:rsidR="00830021" w:rsidRPr="00830021" w:rsidRDefault="00830021" w:rsidP="00830021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6"/>
          <w:szCs w:val="26"/>
          <w:lang w:eastAsia="zh-CN" w:bidi="hi-IN"/>
        </w:rPr>
      </w:pPr>
    </w:p>
    <w:p w:rsidR="00830021" w:rsidRPr="00933470" w:rsidRDefault="00830021" w:rsidP="0083002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lang w:eastAsia="zh-CN" w:bidi="hi-IN"/>
        </w:rPr>
      </w:pPr>
      <w:r w:rsidRPr="00933470">
        <w:rPr>
          <w:rFonts w:ascii="Arial" w:eastAsia="SimSun" w:hAnsi="Arial" w:cs="Arial"/>
          <w:b/>
          <w:bCs/>
          <w:kern w:val="3"/>
          <w:lang w:eastAsia="zh-CN" w:bidi="hi-IN"/>
        </w:rPr>
        <w:t>1.0 -</w:t>
      </w:r>
      <w:r w:rsidRPr="00933470">
        <w:rPr>
          <w:rFonts w:ascii="Arial" w:eastAsia="SimSun" w:hAnsi="Arial" w:cs="Arial"/>
          <w:kern w:val="3"/>
          <w:lang w:eastAsia="zh-CN" w:bidi="hi-IN"/>
        </w:rPr>
        <w:t xml:space="preserve"> </w:t>
      </w:r>
      <w:r w:rsidRPr="00933470">
        <w:rPr>
          <w:rFonts w:ascii="Arial" w:eastAsia="SimSun" w:hAnsi="Arial" w:cs="Arial"/>
          <w:b/>
          <w:bCs/>
          <w:kern w:val="3"/>
          <w:lang w:eastAsia="zh-CN" w:bidi="hi-IN"/>
        </w:rPr>
        <w:t>OBJETO</w:t>
      </w:r>
    </w:p>
    <w:p w:rsidR="00830021" w:rsidRPr="00933470" w:rsidRDefault="00830021" w:rsidP="0083002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lang w:eastAsia="zh-CN" w:bidi="hi-IN"/>
        </w:rPr>
      </w:pPr>
      <w:r w:rsidRPr="00933470">
        <w:rPr>
          <w:rFonts w:ascii="Arial" w:eastAsia="SimSun" w:hAnsi="Arial" w:cs="Arial"/>
          <w:b/>
          <w:bCs/>
          <w:kern w:val="3"/>
          <w:lang w:eastAsia="zh-CN" w:bidi="hi-IN"/>
        </w:rPr>
        <w:tab/>
        <w:t xml:space="preserve"> </w:t>
      </w:r>
      <w:r w:rsidRPr="00933470">
        <w:rPr>
          <w:rFonts w:ascii="Arial" w:eastAsia="SimSun" w:hAnsi="Arial" w:cs="Arial"/>
          <w:kern w:val="3"/>
          <w:lang w:eastAsia="zh-CN" w:bidi="hi-IN"/>
        </w:rPr>
        <w:t>Contratação de empresa especializada na área de engenharia para prestação de serviços</w:t>
      </w:r>
      <w:r w:rsidR="001E5FEB" w:rsidRPr="00933470">
        <w:rPr>
          <w:rFonts w:ascii="Arial" w:eastAsia="SimSun" w:hAnsi="Arial" w:cs="Arial"/>
          <w:kern w:val="3"/>
          <w:lang w:eastAsia="zh-CN" w:bidi="hi-IN"/>
        </w:rPr>
        <w:t xml:space="preserve"> Limpeza de Terreno, com Transporte do Material Resultante e Destinação Final em </w:t>
      </w:r>
      <w:proofErr w:type="gramStart"/>
      <w:r w:rsidR="001E5FEB" w:rsidRPr="00933470">
        <w:rPr>
          <w:rFonts w:ascii="Arial" w:eastAsia="SimSun" w:hAnsi="Arial" w:cs="Arial"/>
          <w:kern w:val="3"/>
          <w:lang w:eastAsia="zh-CN" w:bidi="hi-IN"/>
        </w:rPr>
        <w:t>Espaço</w:t>
      </w:r>
      <w:proofErr w:type="gramEnd"/>
      <w:r w:rsidR="001E5FEB" w:rsidRPr="00933470">
        <w:rPr>
          <w:rFonts w:ascii="Arial" w:eastAsia="SimSun" w:hAnsi="Arial" w:cs="Arial"/>
          <w:kern w:val="3"/>
          <w:lang w:eastAsia="zh-CN" w:bidi="hi-IN"/>
        </w:rPr>
        <w:t xml:space="preserve"> Adequado</w:t>
      </w:r>
      <w:r w:rsidRPr="00933470">
        <w:rPr>
          <w:rFonts w:ascii="Arial" w:eastAsia="SimSun" w:hAnsi="Arial" w:cs="Arial"/>
          <w:kern w:val="3"/>
          <w:lang w:eastAsia="zh-CN" w:bidi="hi-IN"/>
        </w:rPr>
        <w:t xml:space="preserve">, do </w:t>
      </w:r>
      <w:r w:rsidR="001E5FEB" w:rsidRPr="00933470">
        <w:rPr>
          <w:rFonts w:ascii="Arial" w:eastAsia="SimSun" w:hAnsi="Arial" w:cs="Arial"/>
          <w:kern w:val="3"/>
          <w:lang w:eastAsia="zh-CN" w:bidi="hi-IN"/>
        </w:rPr>
        <w:t>imóvel</w:t>
      </w:r>
      <w:r w:rsidR="000D7427" w:rsidRPr="00933470">
        <w:rPr>
          <w:rFonts w:ascii="Arial" w:eastAsia="SimSun" w:hAnsi="Arial" w:cs="Arial"/>
          <w:kern w:val="3"/>
          <w:lang w:eastAsia="zh-CN" w:bidi="hi-IN"/>
        </w:rPr>
        <w:t xml:space="preserve"> destinado a implantação do </w:t>
      </w:r>
      <w:r w:rsidRPr="00933470">
        <w:rPr>
          <w:rFonts w:ascii="Arial" w:eastAsia="SimSun" w:hAnsi="Arial" w:cs="Arial"/>
          <w:kern w:val="3"/>
          <w:lang w:eastAsia="zh-CN" w:bidi="hi-IN"/>
        </w:rPr>
        <w:t>Prédio Sede da CPRH</w:t>
      </w:r>
      <w:r w:rsidR="00C60F2E" w:rsidRPr="00933470">
        <w:rPr>
          <w:rFonts w:ascii="Arial" w:eastAsia="SimSun" w:hAnsi="Arial" w:cs="Arial"/>
          <w:kern w:val="3"/>
          <w:lang w:eastAsia="zh-CN" w:bidi="hi-IN"/>
        </w:rPr>
        <w:t xml:space="preserve"> localizado na </w:t>
      </w:r>
      <w:proofErr w:type="gramStart"/>
      <w:r w:rsidR="00C60F2E" w:rsidRPr="00933470">
        <w:rPr>
          <w:rFonts w:ascii="Arial" w:eastAsia="SimSun" w:hAnsi="Arial" w:cs="Arial"/>
          <w:kern w:val="3"/>
          <w:lang w:eastAsia="zh-CN" w:bidi="hi-IN"/>
        </w:rPr>
        <w:t>rua</w:t>
      </w:r>
      <w:proofErr w:type="gramEnd"/>
      <w:r w:rsidR="00C60F2E" w:rsidRPr="00933470">
        <w:rPr>
          <w:rFonts w:ascii="Arial" w:eastAsia="SimSun" w:hAnsi="Arial" w:cs="Arial"/>
          <w:kern w:val="3"/>
          <w:lang w:eastAsia="zh-CN" w:bidi="hi-IN"/>
        </w:rPr>
        <w:t xml:space="preserve"> Marquês de Tamandaré, nº 85</w:t>
      </w:r>
      <w:r w:rsidRPr="00933470">
        <w:rPr>
          <w:rFonts w:ascii="Arial" w:eastAsia="SimSun" w:hAnsi="Arial" w:cs="Arial"/>
          <w:kern w:val="3"/>
          <w:lang w:eastAsia="zh-CN" w:bidi="hi-IN"/>
        </w:rPr>
        <w:t>, P</w:t>
      </w:r>
      <w:r w:rsidR="00A36502" w:rsidRPr="00933470">
        <w:rPr>
          <w:rFonts w:ascii="Arial" w:eastAsia="SimSun" w:hAnsi="Arial" w:cs="Arial"/>
          <w:kern w:val="3"/>
          <w:lang w:eastAsia="zh-CN" w:bidi="hi-IN"/>
        </w:rPr>
        <w:t xml:space="preserve">oço da Panela, CEP – </w:t>
      </w:r>
      <w:r w:rsidRPr="00933470">
        <w:rPr>
          <w:rFonts w:ascii="Arial" w:eastAsia="SimSun" w:hAnsi="Arial" w:cs="Arial"/>
          <w:kern w:val="3"/>
          <w:lang w:eastAsia="zh-CN" w:bidi="hi-IN"/>
        </w:rPr>
        <w:t xml:space="preserve"> </w:t>
      </w:r>
      <w:r w:rsidR="00C60F2E" w:rsidRPr="00933470">
        <w:rPr>
          <w:rFonts w:ascii="Arial" w:eastAsia="SimSun" w:hAnsi="Arial" w:cs="Arial"/>
          <w:kern w:val="3"/>
          <w:lang w:eastAsia="zh-CN" w:bidi="hi-IN"/>
        </w:rPr>
        <w:t xml:space="preserve">52.061 – 170, </w:t>
      </w:r>
      <w:r w:rsidRPr="00933470">
        <w:rPr>
          <w:rFonts w:ascii="Arial" w:eastAsia="SimSun" w:hAnsi="Arial" w:cs="Arial"/>
          <w:kern w:val="3"/>
          <w:lang w:eastAsia="zh-CN" w:bidi="hi-IN"/>
        </w:rPr>
        <w:t xml:space="preserve">com área total </w:t>
      </w:r>
      <w:r w:rsidR="00A36502" w:rsidRPr="00933470">
        <w:rPr>
          <w:rFonts w:ascii="Arial" w:eastAsia="SimSun" w:hAnsi="Arial" w:cs="Arial"/>
          <w:kern w:val="3"/>
          <w:lang w:eastAsia="zh-CN" w:bidi="hi-IN"/>
        </w:rPr>
        <w:t>do terreno</w:t>
      </w:r>
      <w:r w:rsidRPr="00933470">
        <w:rPr>
          <w:rFonts w:ascii="Arial" w:eastAsia="SimSun" w:hAnsi="Arial" w:cs="Arial"/>
          <w:kern w:val="3"/>
          <w:lang w:eastAsia="zh-CN" w:bidi="hi-IN"/>
        </w:rPr>
        <w:t xml:space="preserve"> de aproximadamente </w:t>
      </w:r>
      <w:r w:rsidR="008D09CA" w:rsidRPr="00933470">
        <w:rPr>
          <w:rFonts w:ascii="Arial" w:eastAsia="SimSun" w:hAnsi="Arial" w:cs="Arial"/>
          <w:kern w:val="3"/>
          <w:lang w:eastAsia="zh-CN" w:bidi="hi-IN"/>
        </w:rPr>
        <w:t>5.500,00 m²</w:t>
      </w:r>
    </w:p>
    <w:p w:rsidR="008D09CA" w:rsidRPr="00933470" w:rsidRDefault="008D09CA" w:rsidP="0083002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lang w:eastAsia="zh-CN" w:bidi="hi-IN"/>
        </w:rPr>
      </w:pPr>
    </w:p>
    <w:p w:rsidR="00830021" w:rsidRPr="00933470" w:rsidRDefault="00830021" w:rsidP="0083002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933470">
        <w:rPr>
          <w:rFonts w:ascii="Arial" w:eastAsia="SimSun" w:hAnsi="Arial" w:cs="Arial"/>
          <w:b/>
          <w:bCs/>
          <w:kern w:val="3"/>
          <w:lang w:eastAsia="zh-CN" w:bidi="hi-IN"/>
        </w:rPr>
        <w:t>2.0 – DA JUSTIFICATIVA</w:t>
      </w:r>
    </w:p>
    <w:p w:rsidR="00933470" w:rsidRPr="00933470" w:rsidRDefault="00933470" w:rsidP="00933470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r w:rsidRPr="00933470">
        <w:rPr>
          <w:rFonts w:ascii="Arial" w:eastAsia="Times New Roman" w:hAnsi="Arial" w:cs="Arial"/>
          <w:lang w:val="pt-PT" w:eastAsia="pt-PT"/>
        </w:rPr>
        <w:t xml:space="preserve">2.1. A limpeza do terreno é indispensável para </w:t>
      </w:r>
      <w:r w:rsidRPr="00933470">
        <w:rPr>
          <w:rFonts w:ascii="Arial" w:eastAsia="Times New Roman" w:hAnsi="Arial" w:cs="Arial"/>
          <w:b/>
          <w:bCs/>
          <w:lang w:val="pt-PT" w:eastAsia="pt-PT"/>
        </w:rPr>
        <w:t>viabilizar o início dos levantamentos, vistorias e atividades técnicas</w:t>
      </w:r>
      <w:r w:rsidRPr="00933470">
        <w:rPr>
          <w:rFonts w:ascii="Arial" w:eastAsia="Times New Roman" w:hAnsi="Arial" w:cs="Arial"/>
          <w:lang w:val="pt-PT" w:eastAsia="pt-PT"/>
        </w:rPr>
        <w:t xml:space="preserve"> necessárias à elaboração dos </w:t>
      </w:r>
      <w:r w:rsidRPr="00933470">
        <w:rPr>
          <w:rFonts w:ascii="Arial" w:eastAsia="Times New Roman" w:hAnsi="Arial" w:cs="Arial"/>
          <w:b/>
          <w:bCs/>
          <w:lang w:val="pt-PT" w:eastAsia="pt-PT"/>
        </w:rPr>
        <w:t>projetos de arquitetura e engenharia</w:t>
      </w:r>
      <w:r w:rsidRPr="00933470">
        <w:rPr>
          <w:rFonts w:ascii="Arial" w:eastAsia="Times New Roman" w:hAnsi="Arial" w:cs="Arial"/>
          <w:lang w:val="pt-PT" w:eastAsia="pt-PT"/>
        </w:rPr>
        <w:t xml:space="preserve"> da nova sede, assegurando condições de acesso, segurança, visibilidade e prevenção de riscos (acidentes, animais peçonhentos, focos de vetores, ocultação de entulhos e irregularidades do terreno).</w:t>
      </w:r>
      <w:r w:rsidRPr="00933470">
        <w:rPr>
          <w:rFonts w:ascii="Arial" w:eastAsia="Times New Roman" w:hAnsi="Arial" w:cs="Arial"/>
          <w:lang w:val="pt-PT" w:eastAsia="pt-PT"/>
        </w:rPr>
        <w:br/>
        <w:t xml:space="preserve">2.2. A contratação atende ao interesse público por promover a </w:t>
      </w:r>
      <w:r w:rsidRPr="00933470">
        <w:rPr>
          <w:rFonts w:ascii="Arial" w:eastAsia="Times New Roman" w:hAnsi="Arial" w:cs="Arial"/>
          <w:b/>
          <w:bCs/>
          <w:lang w:val="pt-PT" w:eastAsia="pt-PT"/>
        </w:rPr>
        <w:t>preparação da área</w:t>
      </w:r>
      <w:r w:rsidRPr="00933470">
        <w:rPr>
          <w:rFonts w:ascii="Arial" w:eastAsia="Times New Roman" w:hAnsi="Arial" w:cs="Arial"/>
          <w:lang w:val="pt-PT" w:eastAsia="pt-PT"/>
        </w:rPr>
        <w:t xml:space="preserve"> e a </w:t>
      </w:r>
      <w:r w:rsidRPr="00933470">
        <w:rPr>
          <w:rFonts w:ascii="Arial" w:eastAsia="Times New Roman" w:hAnsi="Arial" w:cs="Arial"/>
          <w:b/>
          <w:bCs/>
          <w:lang w:val="pt-PT" w:eastAsia="pt-PT"/>
        </w:rPr>
        <w:t>destinação ambientalmente adequada</w:t>
      </w:r>
      <w:r w:rsidRPr="00933470">
        <w:rPr>
          <w:rFonts w:ascii="Arial" w:eastAsia="Times New Roman" w:hAnsi="Arial" w:cs="Arial"/>
          <w:lang w:val="pt-PT" w:eastAsia="pt-PT"/>
        </w:rPr>
        <w:t xml:space="preserve"> dos resíduos gerados.</w:t>
      </w:r>
    </w:p>
    <w:p w:rsidR="00933470" w:rsidRPr="00933470" w:rsidRDefault="00933470" w:rsidP="0083002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lang w:eastAsia="zh-CN" w:bidi="hi-IN"/>
        </w:rPr>
      </w:pPr>
    </w:p>
    <w:p w:rsidR="00933470" w:rsidRPr="00933470" w:rsidRDefault="00933470" w:rsidP="00933470">
      <w:p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lang w:val="pt-PT" w:eastAsia="pt-PT"/>
        </w:rPr>
      </w:pPr>
      <w:r w:rsidRPr="00933470">
        <w:rPr>
          <w:rFonts w:ascii="Arial" w:eastAsia="Times New Roman" w:hAnsi="Arial" w:cs="Arial"/>
          <w:b/>
          <w:bCs/>
          <w:lang w:val="pt-PT" w:eastAsia="pt-PT"/>
        </w:rPr>
        <w:t xml:space="preserve">3.0 – DA CARACTERIZAÇÃO DA ÁREA E PREMISSAS. </w:t>
      </w:r>
    </w:p>
    <w:p w:rsidR="004B79C2" w:rsidRDefault="00933470" w:rsidP="00933470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r w:rsidRPr="00933470">
        <w:rPr>
          <w:rFonts w:ascii="Arial" w:eastAsia="Times New Roman" w:hAnsi="Arial" w:cs="Arial"/>
          <w:lang w:val="pt-PT" w:eastAsia="pt-PT"/>
        </w:rPr>
        <w:t xml:space="preserve">3.1. A área objeto da intervenção corresponde ao </w:t>
      </w:r>
      <w:r w:rsidRPr="00933470">
        <w:rPr>
          <w:rFonts w:ascii="Arial" w:eastAsia="Times New Roman" w:hAnsi="Arial" w:cs="Arial"/>
          <w:b/>
          <w:bCs/>
          <w:lang w:val="pt-PT" w:eastAsia="pt-PT"/>
        </w:rPr>
        <w:t>terreno da Nova Sede da CPRH</w:t>
      </w:r>
      <w:r w:rsidRPr="00933470">
        <w:rPr>
          <w:rFonts w:ascii="Arial" w:eastAsia="Times New Roman" w:hAnsi="Arial" w:cs="Arial"/>
          <w:lang w:val="pt-PT" w:eastAsia="pt-PT"/>
        </w:rPr>
        <w:t xml:space="preserve">, com metragem e características: urbanizada presença de obstáculos; pontos de energia/infraestrutura a serem confirmadas em </w:t>
      </w:r>
      <w:r w:rsidRPr="00933470">
        <w:rPr>
          <w:rFonts w:ascii="Arial" w:eastAsia="Times New Roman" w:hAnsi="Arial" w:cs="Arial"/>
          <w:b/>
          <w:bCs/>
          <w:lang w:val="pt-PT" w:eastAsia="pt-PT"/>
        </w:rPr>
        <w:t>vistoria prévia</w:t>
      </w:r>
      <w:r w:rsidRPr="00933470">
        <w:rPr>
          <w:rFonts w:ascii="Arial" w:eastAsia="Times New Roman" w:hAnsi="Arial" w:cs="Arial"/>
          <w:lang w:val="pt-PT" w:eastAsia="pt-PT"/>
        </w:rPr>
        <w:t xml:space="preserve"> pela Contratada após a emissão da Ordem de Serviço.</w:t>
      </w:r>
      <w:r w:rsidRPr="00933470">
        <w:rPr>
          <w:rFonts w:ascii="Arial" w:eastAsia="Times New Roman" w:hAnsi="Arial" w:cs="Arial"/>
          <w:lang w:val="pt-PT" w:eastAsia="pt-PT"/>
        </w:rPr>
        <w:br/>
        <w:t xml:space="preserve">3.2. Havendo impedimentos (ex.: estruturas, redes, postes, áreas sensíveis), a execução </w:t>
      </w:r>
      <w:proofErr w:type="gramStart"/>
      <w:r w:rsidRPr="00933470">
        <w:rPr>
          <w:rFonts w:ascii="Arial" w:eastAsia="Times New Roman" w:hAnsi="Arial" w:cs="Arial"/>
          <w:lang w:val="pt-PT" w:eastAsia="pt-PT"/>
        </w:rPr>
        <w:t>deverá</w:t>
      </w:r>
      <w:proofErr w:type="gramEnd"/>
      <w:r w:rsidRPr="00933470">
        <w:rPr>
          <w:rFonts w:ascii="Arial" w:eastAsia="Times New Roman" w:hAnsi="Arial" w:cs="Arial"/>
          <w:lang w:val="pt-PT" w:eastAsia="pt-PT"/>
        </w:rPr>
        <w:t xml:space="preserve"> </w:t>
      </w:r>
    </w:p>
    <w:p w:rsidR="004B79C2" w:rsidRDefault="004B79C2" w:rsidP="00933470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</w:p>
    <w:p w:rsidR="004B79C2" w:rsidRDefault="004B79C2" w:rsidP="00933470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</w:p>
    <w:p w:rsidR="00933470" w:rsidRPr="00933470" w:rsidRDefault="00933470" w:rsidP="00933470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proofErr w:type="gramStart"/>
      <w:r w:rsidRPr="00933470">
        <w:rPr>
          <w:rFonts w:ascii="Arial" w:eastAsia="Times New Roman" w:hAnsi="Arial" w:cs="Arial"/>
          <w:lang w:val="pt-PT" w:eastAsia="pt-PT"/>
        </w:rPr>
        <w:t>priorizar</w:t>
      </w:r>
      <w:proofErr w:type="gramEnd"/>
      <w:r w:rsidRPr="00933470">
        <w:rPr>
          <w:rFonts w:ascii="Arial" w:eastAsia="Times New Roman" w:hAnsi="Arial" w:cs="Arial"/>
          <w:lang w:val="pt-PT" w:eastAsia="pt-PT"/>
        </w:rPr>
        <w:t xml:space="preserve"> </w:t>
      </w:r>
      <w:r w:rsidRPr="00933470">
        <w:rPr>
          <w:rFonts w:ascii="Arial" w:eastAsia="Times New Roman" w:hAnsi="Arial" w:cs="Arial"/>
          <w:b/>
          <w:bCs/>
          <w:lang w:val="pt-PT" w:eastAsia="pt-PT"/>
        </w:rPr>
        <w:t>capina e/ou roçagem</w:t>
      </w:r>
      <w:r w:rsidRPr="00933470">
        <w:rPr>
          <w:rFonts w:ascii="Arial" w:eastAsia="Times New Roman" w:hAnsi="Arial" w:cs="Arial"/>
          <w:lang w:val="pt-PT" w:eastAsia="pt-PT"/>
        </w:rPr>
        <w:t xml:space="preserve"> nas áreas com restrição de maquinário, em linha com a bo</w:t>
      </w:r>
      <w:r w:rsidR="00A63552">
        <w:rPr>
          <w:rFonts w:ascii="Arial" w:eastAsia="Times New Roman" w:hAnsi="Arial" w:cs="Arial"/>
          <w:lang w:val="pt-PT" w:eastAsia="pt-PT"/>
        </w:rPr>
        <w:t>a prática técnica</w:t>
      </w:r>
      <w:r w:rsidRPr="00933470">
        <w:rPr>
          <w:rFonts w:ascii="Arial" w:eastAsia="Times New Roman" w:hAnsi="Arial" w:cs="Arial"/>
          <w:lang w:val="pt-PT" w:eastAsia="pt-PT"/>
        </w:rPr>
        <w:t xml:space="preserve">. </w:t>
      </w:r>
    </w:p>
    <w:p w:rsidR="00D80C85" w:rsidRPr="00933470" w:rsidRDefault="00D80C85" w:rsidP="0083002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lang w:eastAsia="zh-CN" w:bidi="hi-IN"/>
        </w:rPr>
      </w:pPr>
    </w:p>
    <w:p w:rsidR="00933470" w:rsidRPr="00933470" w:rsidRDefault="00933470" w:rsidP="0093347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933470">
        <w:rPr>
          <w:rFonts w:ascii="Arial" w:eastAsia="SimSun" w:hAnsi="Arial" w:cs="Arial"/>
          <w:b/>
          <w:bCs/>
          <w:kern w:val="3"/>
          <w:lang w:eastAsia="zh-CN" w:bidi="hi-IN"/>
        </w:rPr>
        <w:t>4</w:t>
      </w:r>
      <w:r w:rsidR="00830021" w:rsidRPr="00933470">
        <w:rPr>
          <w:rFonts w:ascii="Arial" w:eastAsia="SimSun" w:hAnsi="Arial" w:cs="Arial"/>
          <w:b/>
          <w:bCs/>
          <w:kern w:val="3"/>
          <w:lang w:eastAsia="zh-CN" w:bidi="hi-IN"/>
        </w:rPr>
        <w:t xml:space="preserve">.0 – DA </w:t>
      </w:r>
      <w:r w:rsidRPr="00933470">
        <w:rPr>
          <w:rFonts w:ascii="Arial" w:eastAsia="SimSun" w:hAnsi="Arial" w:cs="Arial"/>
          <w:b/>
          <w:bCs/>
          <w:kern w:val="3"/>
          <w:lang w:eastAsia="zh-CN" w:bidi="hi-IN"/>
        </w:rPr>
        <w:t>DESCRIÇÃO DOS SERVIÇOS</w:t>
      </w:r>
    </w:p>
    <w:p w:rsidR="00933470" w:rsidRPr="00933470" w:rsidRDefault="00933470" w:rsidP="00933470">
      <w:p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4.1.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Limpeza geral do terreno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>, incluindo:</w:t>
      </w:r>
    </w:p>
    <w:p w:rsidR="00933470" w:rsidRPr="00933470" w:rsidRDefault="00933470" w:rsidP="00933470">
      <w:pPr>
        <w:numPr>
          <w:ilvl w:val="0"/>
          <w:numId w:val="19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4.1.1.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Roçagem e capina</w:t>
      </w:r>
      <w:r w:rsidR="00492362">
        <w:rPr>
          <w:rFonts w:ascii="Arial" w:eastAsia="SimSun" w:hAnsi="Arial" w:cs="Arial"/>
          <w:kern w:val="3"/>
          <w:lang w:val="pt-PT" w:eastAsia="zh-CN" w:bidi="hi-IN"/>
        </w:rPr>
        <w:t xml:space="preserve"> </w:t>
      </w:r>
      <w:r w:rsidR="00492362" w:rsidRPr="00492362">
        <w:rPr>
          <w:rFonts w:ascii="Arial" w:eastAsia="SimSun" w:hAnsi="Arial" w:cs="Arial"/>
          <w:b/>
          <w:kern w:val="3"/>
          <w:lang w:val="pt-PT" w:eastAsia="zh-CN" w:bidi="hi-IN"/>
        </w:rPr>
        <w:t>manual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, com retirada de mato, </w:t>
      </w:r>
      <w:proofErr w:type="gramStart"/>
      <w:r w:rsidRPr="00933470">
        <w:rPr>
          <w:rFonts w:ascii="Arial" w:eastAsia="SimSun" w:hAnsi="Arial" w:cs="Arial"/>
          <w:kern w:val="3"/>
          <w:lang w:val="pt-PT" w:eastAsia="zh-CN" w:bidi="hi-IN"/>
        </w:rPr>
        <w:t>ervas daninhas</w:t>
      </w:r>
      <w:proofErr w:type="gramEnd"/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e vegetação rasteira.</w:t>
      </w:r>
    </w:p>
    <w:p w:rsidR="00933470" w:rsidRPr="00933470" w:rsidRDefault="00933470" w:rsidP="00933470">
      <w:pPr>
        <w:numPr>
          <w:ilvl w:val="0"/>
          <w:numId w:val="19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4.1.2.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Retirada mecanizada de vegetação e entulhos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>, quando aplicável, com emprego de maquinário compatíve</w:t>
      </w:r>
      <w:r w:rsidR="00492362">
        <w:rPr>
          <w:rFonts w:ascii="Arial" w:eastAsia="SimSun" w:hAnsi="Arial" w:cs="Arial"/>
          <w:kern w:val="3"/>
          <w:lang w:val="pt-PT" w:eastAsia="zh-CN" w:bidi="hi-IN"/>
        </w:rPr>
        <w:t>l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>, especialmente em áreas extensas e/ou co</w:t>
      </w:r>
      <w:r w:rsidR="00DE1032">
        <w:rPr>
          <w:rFonts w:ascii="Arial" w:eastAsia="SimSun" w:hAnsi="Arial" w:cs="Arial"/>
          <w:kern w:val="3"/>
          <w:lang w:val="pt-PT" w:eastAsia="zh-CN" w:bidi="hi-IN"/>
        </w:rPr>
        <w:t>m acúmulo de resíduos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. </w:t>
      </w:r>
    </w:p>
    <w:p w:rsidR="00933470" w:rsidRPr="00933470" w:rsidRDefault="00933470" w:rsidP="00933470">
      <w:pPr>
        <w:numPr>
          <w:ilvl w:val="0"/>
          <w:numId w:val="19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4.1.3.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Recolhimento e acondicionamento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do material resultante da limpeza (vegetação, galhadas, resíduos e entulhos).</w:t>
      </w:r>
    </w:p>
    <w:p w:rsidR="00933470" w:rsidRPr="00933470" w:rsidRDefault="00933470" w:rsidP="00933470">
      <w:pPr>
        <w:numPr>
          <w:ilvl w:val="0"/>
          <w:numId w:val="19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4.1.4.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Carga, manobra e descarga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do material em veículo apropriado.</w:t>
      </w:r>
    </w:p>
    <w:p w:rsidR="00933470" w:rsidRPr="00933470" w:rsidRDefault="00933470" w:rsidP="00933470">
      <w:pPr>
        <w:numPr>
          <w:ilvl w:val="0"/>
          <w:numId w:val="19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4.1.5.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Transporte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dos resíduos até unidade receptora adequada.</w:t>
      </w:r>
    </w:p>
    <w:p w:rsidR="00933470" w:rsidRPr="00933470" w:rsidRDefault="00933470" w:rsidP="00933470">
      <w:pPr>
        <w:numPr>
          <w:ilvl w:val="0"/>
          <w:numId w:val="19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4.1.6.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Descarte/destinação final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em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aterro controlado/sanitário ou unidade licenciada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, com apresentação de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comprovantes de recebimento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. </w:t>
      </w:r>
    </w:p>
    <w:p w:rsidR="00933470" w:rsidRPr="00933470" w:rsidRDefault="00933470" w:rsidP="00933470">
      <w:p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4.2.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Restrições e vedações</w:t>
      </w:r>
    </w:p>
    <w:p w:rsidR="00933470" w:rsidRPr="00933470" w:rsidRDefault="00933470" w:rsidP="00933470">
      <w:pPr>
        <w:numPr>
          <w:ilvl w:val="0"/>
          <w:numId w:val="20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4.2.1. É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vedada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a queima de resíduos no local.</w:t>
      </w:r>
    </w:p>
    <w:p w:rsidR="00933470" w:rsidRPr="00933470" w:rsidRDefault="00933470" w:rsidP="00933470">
      <w:pPr>
        <w:numPr>
          <w:ilvl w:val="0"/>
          <w:numId w:val="20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4.2.2. É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vedado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o descarte irregular em vias, terrenos baldios, corpos d’água ou áreas protegidas.</w:t>
      </w:r>
    </w:p>
    <w:p w:rsidR="00933470" w:rsidRPr="00933470" w:rsidRDefault="00933470" w:rsidP="00933470">
      <w:pPr>
        <w:numPr>
          <w:ilvl w:val="0"/>
          <w:numId w:val="20"/>
        </w:numPr>
        <w:spacing w:line="360" w:lineRule="auto"/>
        <w:rPr>
          <w:rFonts w:ascii="Arial" w:eastAsia="SimSun" w:hAnsi="Arial" w:cs="Arial"/>
          <w:kern w:val="3"/>
          <w:lang w:val="pt-PT" w:eastAsia="zh-CN" w:bidi="hi-IN"/>
        </w:rPr>
      </w:pP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4.2.3. A Contratada deverá adotar medidas para </w:t>
      </w:r>
      <w:r w:rsidRPr="00933470">
        <w:rPr>
          <w:rFonts w:ascii="Arial" w:eastAsia="SimSun" w:hAnsi="Arial" w:cs="Arial"/>
          <w:b/>
          <w:bCs/>
          <w:kern w:val="3"/>
          <w:lang w:val="pt-PT" w:eastAsia="zh-CN" w:bidi="hi-IN"/>
        </w:rPr>
        <w:t>evitar danos</w:t>
      </w:r>
      <w:r w:rsidRPr="00933470">
        <w:rPr>
          <w:rFonts w:ascii="Arial" w:eastAsia="SimSun" w:hAnsi="Arial" w:cs="Arial"/>
          <w:kern w:val="3"/>
          <w:lang w:val="pt-PT" w:eastAsia="zh-CN" w:bidi="hi-IN"/>
        </w:rPr>
        <w:t xml:space="preserve"> a cercas, muros, redes, calçadas, drenagem, sinalização e demais infraestruturas existentes.</w:t>
      </w:r>
    </w:p>
    <w:p w:rsidR="002B60C2" w:rsidRPr="00933470" w:rsidRDefault="002B60C2" w:rsidP="00933470">
      <w:pPr>
        <w:spacing w:line="360" w:lineRule="auto"/>
        <w:rPr>
          <w:rFonts w:ascii="Arial" w:eastAsia="SimSun" w:hAnsi="Arial" w:cs="Arial"/>
          <w:kern w:val="3"/>
          <w:lang w:eastAsia="zh-CN" w:bidi="hi-IN"/>
        </w:rPr>
      </w:pPr>
    </w:p>
    <w:p w:rsidR="00251D72" w:rsidRPr="00933470" w:rsidRDefault="004B79C2" w:rsidP="00AE62F3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933470" w:rsidRPr="00933470">
        <w:rPr>
          <w:rFonts w:ascii="Arial" w:hAnsi="Arial" w:cs="Arial"/>
          <w:b/>
        </w:rPr>
        <w:t>.0 – DO LOCAL DE EXECUÇÃO DOS SERVIÇOS.</w:t>
      </w:r>
    </w:p>
    <w:p w:rsidR="00933470" w:rsidRPr="00933470" w:rsidRDefault="00933470" w:rsidP="001769AE">
      <w:pPr>
        <w:spacing w:line="360" w:lineRule="auto"/>
        <w:rPr>
          <w:rFonts w:ascii="Arial" w:eastAsia="SimSun" w:hAnsi="Arial" w:cs="Arial"/>
          <w:kern w:val="3"/>
          <w:lang w:eastAsia="zh-CN" w:bidi="hi-IN"/>
        </w:rPr>
      </w:pPr>
      <w:r w:rsidRPr="00933470">
        <w:rPr>
          <w:rFonts w:ascii="Arial" w:hAnsi="Arial" w:cs="Arial"/>
        </w:rPr>
        <w:t>Imóvel destinado a nova sede da CPRH, localizado</w:t>
      </w:r>
      <w:r w:rsidRPr="00933470">
        <w:rPr>
          <w:rFonts w:ascii="Arial" w:eastAsia="SimSun" w:hAnsi="Arial" w:cs="Arial"/>
          <w:kern w:val="3"/>
          <w:lang w:eastAsia="zh-CN" w:bidi="hi-IN"/>
        </w:rPr>
        <w:t xml:space="preserve"> na </w:t>
      </w:r>
      <w:proofErr w:type="gramStart"/>
      <w:r w:rsidRPr="00933470">
        <w:rPr>
          <w:rFonts w:ascii="Arial" w:eastAsia="SimSun" w:hAnsi="Arial" w:cs="Arial"/>
          <w:kern w:val="3"/>
          <w:lang w:eastAsia="zh-CN" w:bidi="hi-IN"/>
        </w:rPr>
        <w:t>rua</w:t>
      </w:r>
      <w:proofErr w:type="gramEnd"/>
      <w:r w:rsidRPr="00933470">
        <w:rPr>
          <w:rFonts w:ascii="Arial" w:eastAsia="SimSun" w:hAnsi="Arial" w:cs="Arial"/>
          <w:kern w:val="3"/>
          <w:lang w:eastAsia="zh-CN" w:bidi="hi-IN"/>
        </w:rPr>
        <w:t xml:space="preserve"> Marquês de Tamandaré, nº 85, Poço da Panela, CEP –  52.061 – 170</w:t>
      </w:r>
      <w:r w:rsidRPr="00933470">
        <w:rPr>
          <w:rFonts w:ascii="Arial" w:hAnsi="Arial" w:cs="Arial"/>
        </w:rPr>
        <w:t xml:space="preserve"> </w:t>
      </w:r>
    </w:p>
    <w:p w:rsidR="00CC2B98" w:rsidRPr="00CC2B98" w:rsidRDefault="004B79C2" w:rsidP="00CC2B98">
      <w:p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lang w:val="pt-PT" w:eastAsia="pt-PT"/>
        </w:rPr>
      </w:pPr>
      <w:r>
        <w:rPr>
          <w:rFonts w:ascii="Arial" w:eastAsia="Times New Roman" w:hAnsi="Arial" w:cs="Arial"/>
          <w:b/>
          <w:bCs/>
          <w:lang w:val="pt-PT" w:eastAsia="pt-PT"/>
        </w:rPr>
        <w:t>6</w:t>
      </w:r>
      <w:r w:rsidR="00CC2B98" w:rsidRPr="00F0014F">
        <w:rPr>
          <w:rFonts w:ascii="Arial" w:eastAsia="Times New Roman" w:hAnsi="Arial" w:cs="Arial"/>
          <w:b/>
          <w:bCs/>
          <w:lang w:val="pt-PT" w:eastAsia="pt-PT"/>
        </w:rPr>
        <w:t>.0 – DO PRAZO E CONDIÇÕES DE EXECUÇÃO</w:t>
      </w:r>
      <w:r w:rsidR="00CC2B98" w:rsidRPr="00CC2B98">
        <w:rPr>
          <w:rFonts w:ascii="Arial" w:eastAsia="Times New Roman" w:hAnsi="Arial" w:cs="Arial"/>
          <w:b/>
          <w:bCs/>
          <w:lang w:val="pt-PT" w:eastAsia="pt-PT"/>
        </w:rPr>
        <w:t xml:space="preserve">. </w:t>
      </w:r>
    </w:p>
    <w:p w:rsidR="004B79C2" w:rsidRDefault="004B79C2" w:rsidP="00CC2B98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r>
        <w:rPr>
          <w:rFonts w:ascii="Arial" w:eastAsia="Times New Roman" w:hAnsi="Arial" w:cs="Arial"/>
          <w:lang w:val="pt-PT" w:eastAsia="pt-PT"/>
        </w:rPr>
        <w:t>6</w:t>
      </w:r>
      <w:r w:rsidR="00CC2B98" w:rsidRPr="00F0014F">
        <w:rPr>
          <w:rFonts w:ascii="Arial" w:eastAsia="Times New Roman" w:hAnsi="Arial" w:cs="Arial"/>
          <w:lang w:val="pt-PT" w:eastAsia="pt-PT"/>
        </w:rPr>
        <w:t>.1</w:t>
      </w:r>
      <w:r w:rsidR="00CC2B98" w:rsidRPr="00CC2B98">
        <w:rPr>
          <w:rFonts w:ascii="Arial" w:eastAsia="Times New Roman" w:hAnsi="Arial" w:cs="Arial"/>
          <w:lang w:val="pt-PT" w:eastAsia="pt-PT"/>
        </w:rPr>
        <w:t xml:space="preserve"> A execução ocorrerá mediante </w:t>
      </w:r>
      <w:r w:rsidR="00CC2B98" w:rsidRPr="00CC2B98">
        <w:rPr>
          <w:rFonts w:ascii="Arial" w:eastAsia="Times New Roman" w:hAnsi="Arial" w:cs="Arial"/>
          <w:b/>
          <w:bCs/>
          <w:lang w:val="pt-PT" w:eastAsia="pt-PT"/>
        </w:rPr>
        <w:t>Ordem de Serviço</w:t>
      </w:r>
      <w:r w:rsidR="00CC2B98" w:rsidRPr="00CC2B98">
        <w:rPr>
          <w:rFonts w:ascii="Arial" w:eastAsia="Times New Roman" w:hAnsi="Arial" w:cs="Arial"/>
          <w:lang w:val="pt-PT" w:eastAsia="pt-PT"/>
        </w:rPr>
        <w:t xml:space="preserve"> e</w:t>
      </w:r>
      <w:r>
        <w:rPr>
          <w:rFonts w:ascii="Arial" w:eastAsia="Times New Roman" w:hAnsi="Arial" w:cs="Arial"/>
          <w:lang w:val="pt-PT" w:eastAsia="pt-PT"/>
        </w:rPr>
        <w:t xml:space="preserve">xpedida pela CPRH. </w:t>
      </w:r>
      <w:r>
        <w:rPr>
          <w:rFonts w:ascii="Arial" w:eastAsia="Times New Roman" w:hAnsi="Arial" w:cs="Arial"/>
          <w:lang w:val="pt-PT" w:eastAsia="pt-PT"/>
        </w:rPr>
        <w:br/>
        <w:t>6</w:t>
      </w:r>
      <w:r w:rsidR="00CC2B98" w:rsidRPr="00F0014F">
        <w:rPr>
          <w:rFonts w:ascii="Arial" w:eastAsia="Times New Roman" w:hAnsi="Arial" w:cs="Arial"/>
          <w:lang w:val="pt-PT" w:eastAsia="pt-PT"/>
        </w:rPr>
        <w:t>.2</w:t>
      </w:r>
      <w:r w:rsidR="00CC2B98" w:rsidRPr="00CC2B98">
        <w:rPr>
          <w:rFonts w:ascii="Arial" w:eastAsia="Times New Roman" w:hAnsi="Arial" w:cs="Arial"/>
          <w:lang w:val="pt-PT" w:eastAsia="pt-PT"/>
        </w:rPr>
        <w:t xml:space="preserve"> O horário de execução será, preferencialmente, </w:t>
      </w:r>
      <w:r w:rsidR="00CC2B98" w:rsidRPr="00CC2B98">
        <w:rPr>
          <w:rFonts w:ascii="Arial" w:eastAsia="Times New Roman" w:hAnsi="Arial" w:cs="Arial"/>
          <w:b/>
          <w:bCs/>
          <w:lang w:val="pt-PT" w:eastAsia="pt-PT"/>
        </w:rPr>
        <w:t>em horário comercial</w:t>
      </w:r>
      <w:r w:rsidR="00CC2B98" w:rsidRPr="00CC2B98">
        <w:rPr>
          <w:rFonts w:ascii="Arial" w:eastAsia="Times New Roman" w:hAnsi="Arial" w:cs="Arial"/>
          <w:lang w:val="pt-PT" w:eastAsia="pt-PT"/>
        </w:rPr>
        <w:t>, podendo haver adequações por questões de segurança e/</w:t>
      </w:r>
      <w:r>
        <w:rPr>
          <w:rFonts w:ascii="Arial" w:eastAsia="Times New Roman" w:hAnsi="Arial" w:cs="Arial"/>
          <w:lang w:val="pt-PT" w:eastAsia="pt-PT"/>
        </w:rPr>
        <w:t>ou operação local</w:t>
      </w:r>
      <w:r w:rsidR="00CC2B98" w:rsidRPr="00F0014F">
        <w:rPr>
          <w:rFonts w:ascii="Arial" w:eastAsia="Times New Roman" w:hAnsi="Arial" w:cs="Arial"/>
          <w:lang w:val="pt-PT" w:eastAsia="pt-PT"/>
        </w:rPr>
        <w:t xml:space="preserve">. </w:t>
      </w:r>
    </w:p>
    <w:p w:rsidR="004B79C2" w:rsidRDefault="004B79C2" w:rsidP="00CC2B98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</w:p>
    <w:p w:rsidR="0097367F" w:rsidRPr="0036047D" w:rsidRDefault="004B79C2" w:rsidP="0036047D">
      <w:p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r>
        <w:rPr>
          <w:rFonts w:ascii="Arial" w:eastAsia="Times New Roman" w:hAnsi="Arial" w:cs="Arial"/>
          <w:lang w:val="pt-PT" w:eastAsia="pt-PT"/>
        </w:rPr>
        <w:lastRenderedPageBreak/>
        <w:br/>
      </w:r>
      <w:r w:rsidRPr="0036047D">
        <w:rPr>
          <w:rFonts w:ascii="Arial" w:eastAsia="Times New Roman" w:hAnsi="Arial" w:cs="Arial"/>
          <w:lang w:val="pt-PT" w:eastAsia="pt-PT"/>
        </w:rPr>
        <w:t>6</w:t>
      </w:r>
      <w:r w:rsidR="00CC2B98" w:rsidRPr="0036047D">
        <w:rPr>
          <w:rFonts w:ascii="Arial" w:eastAsia="Times New Roman" w:hAnsi="Arial" w:cs="Arial"/>
          <w:lang w:val="pt-PT" w:eastAsia="pt-PT"/>
        </w:rPr>
        <w:t xml:space="preserve">.3 A </w:t>
      </w:r>
      <w:r w:rsidR="00CC2B98" w:rsidRPr="0036047D">
        <w:rPr>
          <w:rFonts w:ascii="Arial" w:eastAsia="Times New Roman" w:hAnsi="Arial" w:cs="Arial"/>
          <w:b/>
          <w:bCs/>
          <w:lang w:val="pt-PT" w:eastAsia="pt-PT"/>
        </w:rPr>
        <w:t>conclusão integral</w:t>
      </w:r>
      <w:r w:rsidR="00CC2B98" w:rsidRPr="0036047D">
        <w:rPr>
          <w:rFonts w:ascii="Arial" w:eastAsia="Times New Roman" w:hAnsi="Arial" w:cs="Arial"/>
          <w:lang w:val="pt-PT" w:eastAsia="pt-PT"/>
        </w:rPr>
        <w:t xml:space="preserve"> dos serviços deverá ocorrer em até </w:t>
      </w:r>
      <w:r w:rsidR="00CC2B98" w:rsidRPr="0036047D">
        <w:rPr>
          <w:rFonts w:ascii="Arial" w:eastAsia="Times New Roman" w:hAnsi="Arial" w:cs="Arial"/>
          <w:b/>
          <w:bCs/>
          <w:lang w:val="pt-PT" w:eastAsia="pt-PT"/>
        </w:rPr>
        <w:t>30 (trinta) dias</w:t>
      </w:r>
      <w:r w:rsidRPr="0036047D">
        <w:rPr>
          <w:rFonts w:ascii="Arial" w:eastAsia="Times New Roman" w:hAnsi="Arial" w:cs="Arial"/>
          <w:lang w:val="pt-PT" w:eastAsia="pt-PT"/>
        </w:rPr>
        <w:t>, contados da data de</w:t>
      </w:r>
      <w:r w:rsidR="00CC2B98" w:rsidRPr="0036047D">
        <w:rPr>
          <w:rFonts w:ascii="Arial" w:eastAsia="Times New Roman" w:hAnsi="Arial" w:cs="Arial"/>
          <w:lang w:val="pt-PT" w:eastAsia="pt-PT"/>
        </w:rPr>
        <w:t xml:space="preserve"> recebiment</w:t>
      </w:r>
      <w:r w:rsidRPr="0036047D">
        <w:rPr>
          <w:rFonts w:ascii="Arial" w:eastAsia="Times New Roman" w:hAnsi="Arial" w:cs="Arial"/>
          <w:lang w:val="pt-PT" w:eastAsia="pt-PT"/>
        </w:rPr>
        <w:t>o da Ordem de Serviço</w:t>
      </w:r>
      <w:r w:rsidR="00CC2B98" w:rsidRPr="0036047D">
        <w:rPr>
          <w:rFonts w:ascii="Arial" w:eastAsia="Times New Roman" w:hAnsi="Arial" w:cs="Arial"/>
          <w:lang w:val="pt-PT" w:eastAsia="pt-PT"/>
        </w:rPr>
        <w:t xml:space="preserve">. </w:t>
      </w:r>
    </w:p>
    <w:p w:rsidR="00C6683C" w:rsidRPr="0036047D" w:rsidRDefault="004B79C2" w:rsidP="00C6683C">
      <w:p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lang w:val="pt-PT" w:eastAsia="pt-PT"/>
        </w:rPr>
      </w:pPr>
      <w:r w:rsidRPr="0036047D">
        <w:rPr>
          <w:rFonts w:ascii="Arial" w:eastAsia="Times New Roman" w:hAnsi="Arial" w:cs="Arial"/>
          <w:b/>
          <w:bCs/>
          <w:lang w:val="pt-PT" w:eastAsia="pt-PT"/>
        </w:rPr>
        <w:t>7.0 – DAS DISPOSIÇÕES AMBIENTAIS E DE CONFORMIDADE.</w:t>
      </w:r>
    </w:p>
    <w:p w:rsidR="004B79C2" w:rsidRPr="0036047D" w:rsidRDefault="004B79C2" w:rsidP="009B1F9B">
      <w:pPr>
        <w:spacing w:after="0" w:line="360" w:lineRule="auto"/>
        <w:rPr>
          <w:rFonts w:ascii="Arial" w:eastAsia="Times New Roman" w:hAnsi="Arial" w:cs="Arial"/>
          <w:lang w:val="pt-PT" w:eastAsia="pt-PT"/>
        </w:rPr>
      </w:pPr>
      <w:r w:rsidRPr="0036047D">
        <w:rPr>
          <w:rFonts w:ascii="Arial" w:eastAsia="Times New Roman" w:hAnsi="Arial" w:cs="Arial"/>
          <w:lang w:val="pt-PT" w:eastAsia="pt-PT"/>
        </w:rPr>
        <w:t xml:space="preserve">7.1 </w:t>
      </w:r>
      <w:r w:rsidR="00C6683C" w:rsidRPr="0036047D">
        <w:rPr>
          <w:rFonts w:ascii="Arial" w:eastAsia="Times New Roman" w:hAnsi="Arial" w:cs="Arial"/>
          <w:lang w:val="pt-PT" w:eastAsia="pt-PT"/>
        </w:rPr>
        <w:t xml:space="preserve">A Contratada deverá observar a legislação aplicável à </w:t>
      </w:r>
      <w:r w:rsidR="00C6683C" w:rsidRPr="0036047D">
        <w:rPr>
          <w:rFonts w:ascii="Arial" w:eastAsia="Times New Roman" w:hAnsi="Arial" w:cs="Arial"/>
          <w:b/>
          <w:bCs/>
          <w:lang w:val="pt-PT" w:eastAsia="pt-PT"/>
        </w:rPr>
        <w:t>gestão de resíduos</w:t>
      </w:r>
      <w:r w:rsidR="00C6683C" w:rsidRPr="0036047D">
        <w:rPr>
          <w:rFonts w:ascii="Arial" w:eastAsia="Times New Roman" w:hAnsi="Arial" w:cs="Arial"/>
          <w:lang w:val="pt-PT" w:eastAsia="pt-PT"/>
        </w:rPr>
        <w:t xml:space="preserve">, bem como comprovar a </w:t>
      </w:r>
      <w:r w:rsidR="00C6683C" w:rsidRPr="0036047D">
        <w:rPr>
          <w:rFonts w:ascii="Arial" w:eastAsia="Times New Roman" w:hAnsi="Arial" w:cs="Arial"/>
          <w:b/>
          <w:bCs/>
          <w:lang w:val="pt-PT" w:eastAsia="pt-PT"/>
        </w:rPr>
        <w:t>destinação final ambientalmente adequada</w:t>
      </w:r>
      <w:r w:rsidRPr="0036047D">
        <w:rPr>
          <w:rFonts w:ascii="Arial" w:eastAsia="Times New Roman" w:hAnsi="Arial" w:cs="Arial"/>
          <w:lang w:val="pt-PT" w:eastAsia="pt-PT"/>
        </w:rPr>
        <w:t>.</w:t>
      </w:r>
      <w:r w:rsidRPr="0036047D">
        <w:rPr>
          <w:rFonts w:ascii="Arial" w:eastAsia="Times New Roman" w:hAnsi="Arial" w:cs="Arial"/>
          <w:lang w:val="pt-PT" w:eastAsia="pt-PT"/>
        </w:rPr>
        <w:br/>
        <w:t xml:space="preserve">7.2 </w:t>
      </w:r>
      <w:r w:rsidR="00C6683C" w:rsidRPr="0036047D">
        <w:rPr>
          <w:rFonts w:ascii="Arial" w:eastAsia="Times New Roman" w:hAnsi="Arial" w:cs="Arial"/>
          <w:lang w:val="pt-PT" w:eastAsia="pt-PT"/>
        </w:rPr>
        <w:t>A Contratada responderá por quaisquer danos ambientais e por descarte irregular, sem prejuízo das sanções administrativas cabíveis.</w:t>
      </w:r>
      <w:bookmarkStart w:id="0" w:name="_Toc91143949"/>
    </w:p>
    <w:p w:rsidR="00381B41" w:rsidRPr="0036047D" w:rsidRDefault="00B5476E" w:rsidP="00D57E39">
      <w:pPr>
        <w:pStyle w:val="PargrafodaLista"/>
        <w:numPr>
          <w:ilvl w:val="0"/>
          <w:numId w:val="23"/>
        </w:num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r w:rsidRPr="0036047D">
        <w:rPr>
          <w:rFonts w:ascii="Arial" w:hAnsi="Arial" w:cs="Arial"/>
          <w:b/>
          <w:lang w:eastAsia="pt-BR"/>
        </w:rPr>
        <w:t>– DO</w:t>
      </w:r>
      <w:r w:rsidR="00732E3D" w:rsidRPr="0036047D">
        <w:rPr>
          <w:rFonts w:ascii="Arial" w:hAnsi="Arial" w:cs="Arial"/>
          <w:b/>
          <w:lang w:eastAsia="pt-BR"/>
        </w:rPr>
        <w:t xml:space="preserve"> VALOR ESTIMADO</w:t>
      </w:r>
      <w:bookmarkEnd w:id="0"/>
      <w:r w:rsidR="00850BCD" w:rsidRPr="0036047D">
        <w:rPr>
          <w:rFonts w:ascii="Arial" w:hAnsi="Arial" w:cs="Arial"/>
          <w:b/>
          <w:lang w:eastAsia="pt-BR"/>
        </w:rPr>
        <w:t>.</w:t>
      </w:r>
    </w:p>
    <w:p w:rsidR="00D57E39" w:rsidRPr="0036047D" w:rsidRDefault="00D57E39" w:rsidP="00D57E39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t-PT"/>
        </w:rPr>
      </w:pPr>
      <w:r w:rsidRPr="0036047D">
        <w:rPr>
          <w:rFonts w:ascii="Arial" w:eastAsia="Times New Roman" w:hAnsi="Arial" w:cs="Arial"/>
          <w:bCs/>
          <w:lang w:eastAsia="pt-PT"/>
        </w:rPr>
        <w:t xml:space="preserve">8.1 O valor estimado para os serviços objeto do presente T. R., é de R$ </w:t>
      </w:r>
      <w:r w:rsidR="006800D7">
        <w:rPr>
          <w:rFonts w:ascii="Arial" w:eastAsia="Times New Roman" w:hAnsi="Arial" w:cs="Arial"/>
          <w:b/>
          <w:bCs/>
          <w:lang w:eastAsia="pt-PT"/>
        </w:rPr>
        <w:t>128.506,76</w:t>
      </w:r>
      <w:r w:rsidRPr="0036047D">
        <w:rPr>
          <w:rFonts w:ascii="Arial" w:eastAsia="Times New Roman" w:hAnsi="Arial" w:cs="Arial"/>
          <w:b/>
          <w:bCs/>
          <w:lang w:eastAsia="pt-PT"/>
        </w:rPr>
        <w:t>(</w:t>
      </w:r>
      <w:r w:rsidR="00492362">
        <w:rPr>
          <w:rFonts w:ascii="Arial" w:eastAsia="Times New Roman" w:hAnsi="Arial" w:cs="Arial"/>
          <w:b/>
          <w:bCs/>
          <w:lang w:eastAsia="pt-PT"/>
        </w:rPr>
        <w:t>cen</w:t>
      </w:r>
      <w:r w:rsidR="006800D7">
        <w:rPr>
          <w:rFonts w:ascii="Arial" w:eastAsia="Times New Roman" w:hAnsi="Arial" w:cs="Arial"/>
          <w:b/>
          <w:bCs/>
          <w:lang w:eastAsia="pt-PT"/>
        </w:rPr>
        <w:t>to e vinte e oito mil, quinhentos e seis reais setenta e seis</w:t>
      </w:r>
      <w:r w:rsidRPr="0036047D">
        <w:rPr>
          <w:rFonts w:ascii="Arial" w:eastAsia="Times New Roman" w:hAnsi="Arial" w:cs="Arial"/>
          <w:b/>
          <w:bCs/>
          <w:lang w:eastAsia="pt-PT"/>
        </w:rPr>
        <w:t xml:space="preserve"> centavos)</w:t>
      </w:r>
      <w:r w:rsidRPr="0036047D">
        <w:rPr>
          <w:rFonts w:ascii="Arial" w:eastAsia="Times New Roman" w:hAnsi="Arial" w:cs="Arial"/>
          <w:bCs/>
          <w:lang w:eastAsia="pt-PT"/>
        </w:rPr>
        <w:t>, utilizando-se preços referência SINAPI, data base dezembro/2025, com desoneração</w:t>
      </w:r>
      <w:r w:rsidR="0036047D" w:rsidRPr="0036047D">
        <w:rPr>
          <w:rFonts w:ascii="Arial" w:eastAsia="Times New Roman" w:hAnsi="Arial" w:cs="Arial"/>
          <w:bCs/>
          <w:lang w:eastAsia="pt-PT"/>
        </w:rPr>
        <w:t xml:space="preserve"> e conforme ANEXO III, do presente T. R.</w:t>
      </w:r>
      <w:r w:rsidRPr="0036047D">
        <w:rPr>
          <w:rFonts w:ascii="Arial" w:eastAsia="Times New Roman" w:hAnsi="Arial" w:cs="Arial"/>
          <w:bCs/>
          <w:lang w:eastAsia="pt-PT"/>
        </w:rPr>
        <w:t>.</w:t>
      </w:r>
    </w:p>
    <w:p w:rsidR="00E61F22" w:rsidRPr="0036047D" w:rsidRDefault="00D57E39" w:rsidP="0036047D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="Arial" w:eastAsia="Times New Roman" w:hAnsi="Arial" w:cs="Arial"/>
          <w:b/>
          <w:bCs/>
          <w:lang w:eastAsia="pt-PT"/>
        </w:rPr>
      </w:pPr>
      <w:r w:rsidRPr="0036047D">
        <w:rPr>
          <w:rFonts w:ascii="Arial" w:eastAsia="Times New Roman" w:hAnsi="Arial" w:cs="Arial"/>
          <w:bCs/>
          <w:lang w:eastAsia="pt-PT"/>
        </w:rPr>
        <w:t xml:space="preserve">O BDI utilizado na planilha foi de </w:t>
      </w:r>
      <w:r w:rsidR="006800D7">
        <w:rPr>
          <w:rFonts w:ascii="Arial" w:eastAsia="Times New Roman" w:hAnsi="Arial" w:cs="Arial"/>
          <w:bCs/>
          <w:lang w:eastAsia="pt-PT"/>
        </w:rPr>
        <w:t>25,81</w:t>
      </w:r>
      <w:r w:rsidRPr="0036047D">
        <w:rPr>
          <w:rFonts w:ascii="Arial" w:eastAsia="Times New Roman" w:hAnsi="Arial" w:cs="Arial"/>
          <w:bCs/>
          <w:lang w:eastAsia="pt-PT"/>
        </w:rPr>
        <w:t>%</w:t>
      </w:r>
      <w:r w:rsidR="006B1FAC">
        <w:rPr>
          <w:rFonts w:ascii="Arial" w:eastAsia="Times New Roman" w:hAnsi="Arial" w:cs="Arial"/>
          <w:bCs/>
          <w:lang w:eastAsia="pt-PT"/>
        </w:rPr>
        <w:t>, conforme ANEXO II</w:t>
      </w:r>
      <w:r w:rsidRPr="0036047D">
        <w:rPr>
          <w:rFonts w:ascii="Arial" w:eastAsia="Times New Roman" w:hAnsi="Arial" w:cs="Arial"/>
          <w:bCs/>
          <w:lang w:eastAsia="pt-PT"/>
        </w:rPr>
        <w:t>.</w:t>
      </w:r>
    </w:p>
    <w:p w:rsidR="0036047D" w:rsidRPr="00E61F22" w:rsidRDefault="00896740" w:rsidP="00896740">
      <w:pPr>
        <w:tabs>
          <w:tab w:val="left" w:pos="567"/>
        </w:tabs>
        <w:adjustRightInd w:val="0"/>
        <w:spacing w:before="120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1F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="0036047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.3</w:t>
      </w:r>
      <w:r w:rsidR="00732E3D" w:rsidRPr="00E61F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fins de adjudicação, só serão aceitos os valores unitários e global, MÁXIMOS, admitido</w:t>
      </w:r>
      <w:r w:rsidR="00E61F22" w:rsidRPr="00E61F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 pela Agência CPRH, conforme detalhamento de custos acima</w:t>
      </w:r>
      <w:r w:rsidR="00732E3D" w:rsidRPr="00E61F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proofErr w:type="gramStart"/>
      <w:r w:rsidR="00732E3D" w:rsidRPr="00E61F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sob pena</w:t>
      </w:r>
      <w:proofErr w:type="gramEnd"/>
      <w:r w:rsidR="00732E3D" w:rsidRPr="00E61F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desclassificação da proposta.</w:t>
      </w:r>
    </w:p>
    <w:p w:rsidR="00732E3D" w:rsidRPr="00732E3D" w:rsidRDefault="00732E3D" w:rsidP="00E61F22">
      <w:pPr>
        <w:tabs>
          <w:tab w:val="left" w:pos="284"/>
          <w:tab w:val="left" w:pos="567"/>
        </w:tabs>
        <w:spacing w:before="360" w:after="120" w:line="240" w:lineRule="auto"/>
        <w:outlineLvl w:val="0"/>
        <w:rPr>
          <w:rFonts w:ascii="Arial" w:hAnsi="Arial" w:cs="Arial"/>
          <w:b/>
          <w:sz w:val="24"/>
          <w:szCs w:val="24"/>
          <w:lang w:eastAsia="pt-BR"/>
        </w:rPr>
      </w:pPr>
      <w:bookmarkStart w:id="1" w:name="_Toc91143948"/>
      <w:r w:rsidRPr="003B5A66">
        <w:rPr>
          <w:rFonts w:ascii="Arial" w:hAnsi="Arial" w:cs="Arial"/>
          <w:b/>
          <w:sz w:val="24"/>
          <w:szCs w:val="24"/>
          <w:highlight w:val="yellow"/>
          <w:lang w:eastAsia="pt-BR"/>
        </w:rPr>
        <w:t>9</w:t>
      </w:r>
      <w:r w:rsidRPr="00732E3D">
        <w:rPr>
          <w:rFonts w:ascii="Arial" w:hAnsi="Arial" w:cs="Arial"/>
          <w:b/>
          <w:sz w:val="24"/>
          <w:szCs w:val="24"/>
          <w:highlight w:val="yellow"/>
          <w:lang w:eastAsia="pt-BR"/>
        </w:rPr>
        <w:t xml:space="preserve">.0 </w:t>
      </w:r>
      <w:r w:rsidR="00B5476E">
        <w:rPr>
          <w:rFonts w:ascii="Arial" w:hAnsi="Arial" w:cs="Arial"/>
          <w:b/>
          <w:sz w:val="24"/>
          <w:szCs w:val="24"/>
          <w:highlight w:val="yellow"/>
          <w:lang w:eastAsia="pt-BR"/>
        </w:rPr>
        <w:t xml:space="preserve">– DOS </w:t>
      </w:r>
      <w:r w:rsidRPr="00732E3D">
        <w:rPr>
          <w:rFonts w:ascii="Arial" w:hAnsi="Arial" w:cs="Arial"/>
          <w:b/>
          <w:sz w:val="24"/>
          <w:szCs w:val="24"/>
          <w:highlight w:val="yellow"/>
          <w:lang w:eastAsia="pt-BR"/>
        </w:rPr>
        <w:t>RECURSOS FINANCEIROS E ORÇAMENTÁRIOS</w:t>
      </w:r>
      <w:bookmarkEnd w:id="1"/>
      <w:r w:rsidR="00850BCD">
        <w:rPr>
          <w:rFonts w:ascii="Arial" w:hAnsi="Arial" w:cs="Arial"/>
          <w:b/>
          <w:sz w:val="24"/>
          <w:szCs w:val="24"/>
          <w:lang w:eastAsia="pt-BR"/>
        </w:rPr>
        <w:t xml:space="preserve"> </w:t>
      </w:r>
    </w:p>
    <w:p w:rsidR="00732E3D" w:rsidRPr="00732E3D" w:rsidRDefault="00896740" w:rsidP="00896740">
      <w:pPr>
        <w:tabs>
          <w:tab w:val="left" w:pos="567"/>
        </w:tabs>
        <w:adjustRightInd w:val="0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 w:rsidR="00732E3D" w:rsidRPr="00732E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.1 Os recursos orçamentários e financeiros necessários para as obrigações decorrentes da contratação do objeto deste TR correrão por conta da existência e previsão de Dotação Orçamentária, conforme reserva informada pela Coordenadoria de Gestão – CGE:</w:t>
      </w:r>
    </w:p>
    <w:p w:rsidR="00732E3D" w:rsidRPr="00732E3D" w:rsidRDefault="00732E3D" w:rsidP="00896740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14" w:line="360" w:lineRule="auto"/>
        <w:rPr>
          <w:rFonts w:ascii="Arial" w:hAnsi="Arial" w:cs="Arial"/>
          <w:color w:val="000000"/>
          <w:sz w:val="24"/>
          <w:szCs w:val="24"/>
        </w:rPr>
      </w:pPr>
      <w:r w:rsidRPr="00732E3D">
        <w:rPr>
          <w:rFonts w:ascii="Arial" w:hAnsi="Arial" w:cs="Arial"/>
          <w:b/>
          <w:bCs/>
          <w:color w:val="000000"/>
          <w:sz w:val="24"/>
          <w:szCs w:val="24"/>
        </w:rPr>
        <w:t xml:space="preserve">Programa de Trabalho </w:t>
      </w:r>
      <w:proofErr w:type="gramStart"/>
      <w:r w:rsidRPr="00732E3D">
        <w:rPr>
          <w:rFonts w:ascii="Arial" w:hAnsi="Arial" w:cs="Arial"/>
          <w:b/>
          <w:bCs/>
          <w:color w:val="000000"/>
          <w:sz w:val="24"/>
          <w:szCs w:val="24"/>
        </w:rPr>
        <w:t xml:space="preserve">– </w:t>
      </w:r>
      <w:r w:rsidRPr="00732E3D">
        <w:rPr>
          <w:rFonts w:ascii="Arial" w:hAnsi="Arial" w:cs="Arial"/>
          <w:b/>
          <w:bCs/>
          <w:color w:val="000000"/>
          <w:sz w:val="24"/>
          <w:szCs w:val="24"/>
          <w:highlight w:val="yellow"/>
        </w:rPr>
        <w:t>?</w:t>
      </w:r>
      <w:proofErr w:type="gramEnd"/>
      <w:r w:rsidRPr="00732E3D">
        <w:rPr>
          <w:rFonts w:ascii="Arial" w:hAnsi="Arial" w:cs="Arial"/>
          <w:b/>
          <w:bCs/>
          <w:color w:val="000000"/>
          <w:sz w:val="24"/>
          <w:szCs w:val="24"/>
          <w:highlight w:val="yellow"/>
        </w:rPr>
        <w:t>????????????</w:t>
      </w:r>
    </w:p>
    <w:p w:rsidR="00732E3D" w:rsidRPr="00732E3D" w:rsidRDefault="00732E3D" w:rsidP="00896740">
      <w:pPr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732E3D">
        <w:rPr>
          <w:rFonts w:ascii="Arial" w:hAnsi="Arial" w:cs="Arial"/>
          <w:b/>
          <w:bCs/>
          <w:color w:val="000000"/>
          <w:sz w:val="24"/>
          <w:szCs w:val="24"/>
        </w:rPr>
        <w:t xml:space="preserve">Elemento de Despesa </w:t>
      </w:r>
      <w:r w:rsidRPr="00732E3D">
        <w:rPr>
          <w:rFonts w:ascii="Arial" w:hAnsi="Arial" w:cs="Arial"/>
          <w:b/>
          <w:bCs/>
          <w:sz w:val="24"/>
          <w:szCs w:val="24"/>
        </w:rPr>
        <w:t xml:space="preserve">– </w:t>
      </w:r>
      <w:r w:rsidRPr="00732E3D">
        <w:rPr>
          <w:rFonts w:ascii="Arial" w:hAnsi="Arial" w:cs="Arial"/>
          <w:sz w:val="24"/>
          <w:szCs w:val="24"/>
        </w:rPr>
        <w:t xml:space="preserve">3.3.90 </w:t>
      </w:r>
    </w:p>
    <w:p w:rsidR="00732E3D" w:rsidRPr="00732E3D" w:rsidRDefault="00732E3D" w:rsidP="00896740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12" w:line="360" w:lineRule="auto"/>
        <w:ind w:hanging="720"/>
        <w:rPr>
          <w:rFonts w:ascii="Arial" w:hAnsi="Arial" w:cs="Arial"/>
          <w:sz w:val="24"/>
          <w:szCs w:val="24"/>
        </w:rPr>
      </w:pPr>
      <w:r w:rsidRPr="00732E3D">
        <w:rPr>
          <w:rFonts w:ascii="Arial" w:hAnsi="Arial" w:cs="Arial"/>
          <w:b/>
          <w:bCs/>
          <w:sz w:val="24"/>
          <w:szCs w:val="24"/>
        </w:rPr>
        <w:t xml:space="preserve">Fonte – </w:t>
      </w:r>
      <w:r w:rsidRPr="00732E3D">
        <w:rPr>
          <w:rFonts w:ascii="Arial" w:hAnsi="Arial" w:cs="Arial"/>
          <w:sz w:val="24"/>
          <w:szCs w:val="24"/>
          <w:highlight w:val="yellow"/>
        </w:rPr>
        <w:t>0261 (Compensação ambiental)</w:t>
      </w:r>
      <w:r w:rsidRPr="00732E3D">
        <w:rPr>
          <w:rFonts w:ascii="Arial" w:hAnsi="Arial" w:cs="Arial"/>
          <w:sz w:val="24"/>
          <w:szCs w:val="24"/>
        </w:rPr>
        <w:t xml:space="preserve"> </w:t>
      </w:r>
    </w:p>
    <w:p w:rsidR="00850BCD" w:rsidRPr="000A430F" w:rsidRDefault="00732E3D" w:rsidP="00850BCD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732E3D">
        <w:rPr>
          <w:rFonts w:ascii="Arial" w:hAnsi="Arial" w:cs="Arial"/>
          <w:b/>
          <w:bCs/>
          <w:sz w:val="24"/>
          <w:szCs w:val="24"/>
        </w:rPr>
        <w:t xml:space="preserve">Unidade Orçamentária – </w:t>
      </w:r>
      <w:r w:rsidRPr="00732E3D">
        <w:rPr>
          <w:rFonts w:ascii="Arial" w:hAnsi="Arial" w:cs="Arial"/>
          <w:sz w:val="24"/>
          <w:szCs w:val="24"/>
        </w:rPr>
        <w:t xml:space="preserve">00310 - CPRH </w:t>
      </w:r>
    </w:p>
    <w:p w:rsidR="00732E3D" w:rsidRDefault="00896740" w:rsidP="00896740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 w:rsidR="00732E3D" w:rsidRPr="00732E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.2 Os recursos disponíveis para o presente objeto são compatíveis com o Plano Plurianual e a Lei de Diretrizes Orçamentárias. No(s) exercício(s) seguinte(s) as despesas correrão a conta de recursos próprios para atender as despesas da mesma natureza, cuja alocação será feita mediante </w:t>
      </w:r>
      <w:proofErr w:type="spellStart"/>
      <w:r w:rsidR="00732E3D" w:rsidRPr="00732E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apostilamento</w:t>
      </w:r>
      <w:proofErr w:type="spellEnd"/>
      <w:r w:rsidR="00732E3D" w:rsidRPr="00732E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início de cada exercício financeiro, </w:t>
      </w:r>
      <w:proofErr w:type="gramStart"/>
      <w:r w:rsidR="00732E3D" w:rsidRPr="00732E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sob pena</w:t>
      </w:r>
      <w:proofErr w:type="gramEnd"/>
      <w:r w:rsidR="00732E3D" w:rsidRPr="00732E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rescisão antecipada do contrato.</w:t>
      </w:r>
    </w:p>
    <w:p w:rsidR="002D422E" w:rsidRDefault="002D422E" w:rsidP="00896740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2D422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10.0 DO CODIGO E-FISCO.</w:t>
      </w:r>
    </w:p>
    <w:p w:rsidR="00645BFE" w:rsidRPr="00645BFE" w:rsidRDefault="00645BFE" w:rsidP="00645BFE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45B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código e-Fisco adotado </w:t>
      </w:r>
      <w:proofErr w:type="spellStart"/>
      <w:r w:rsidRPr="00645B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sera</w:t>
      </w:r>
      <w:proofErr w:type="spellEnd"/>
      <w:r w:rsidRPr="00645B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45BF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411579 – 1.</w:t>
      </w:r>
    </w:p>
    <w:p w:rsidR="000A430F" w:rsidRPr="002D422E" w:rsidRDefault="000A430F" w:rsidP="00896740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bookmarkStart w:id="2" w:name="_GoBack"/>
      <w:bookmarkEnd w:id="2"/>
    </w:p>
    <w:p w:rsidR="00D73D61" w:rsidRPr="00D73D61" w:rsidRDefault="00A1669B" w:rsidP="00D73D61">
      <w:pPr>
        <w:tabs>
          <w:tab w:val="left" w:pos="567"/>
        </w:tabs>
        <w:spacing w:before="360" w:after="120" w:line="240" w:lineRule="auto"/>
        <w:outlineLvl w:val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lastRenderedPageBreak/>
        <w:t>11</w:t>
      </w:r>
      <w:r w:rsidR="00D73D61" w:rsidRPr="00D73D61">
        <w:rPr>
          <w:rFonts w:ascii="Arial" w:hAnsi="Arial" w:cs="Arial"/>
          <w:b/>
          <w:sz w:val="24"/>
          <w:szCs w:val="24"/>
          <w:lang w:eastAsia="pt-BR"/>
        </w:rPr>
        <w:t xml:space="preserve">.0 </w:t>
      </w:r>
      <w:bookmarkStart w:id="3" w:name="_Toc91143952"/>
      <w:r w:rsidR="00D73D61" w:rsidRPr="00D73D61">
        <w:rPr>
          <w:rFonts w:ascii="Arial" w:hAnsi="Arial" w:cs="Arial"/>
          <w:b/>
          <w:sz w:val="24"/>
          <w:szCs w:val="24"/>
          <w:lang w:eastAsia="pt-BR"/>
        </w:rPr>
        <w:t>DO PAGAMENTO</w:t>
      </w:r>
      <w:bookmarkEnd w:id="3"/>
    </w:p>
    <w:p w:rsidR="00D73D61" w:rsidRPr="00D73D61" w:rsidRDefault="00D73D61" w:rsidP="00896740">
      <w:pPr>
        <w:widowControl w:val="0"/>
        <w:tabs>
          <w:tab w:val="left" w:pos="426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 w:rsidRPr="00D73D61">
        <w:rPr>
          <w:rFonts w:ascii="Arial" w:eastAsia="Arial" w:hAnsi="Arial" w:cs="Arial"/>
          <w:sz w:val="24"/>
          <w:szCs w:val="24"/>
          <w:lang w:eastAsia="pt-PT" w:bidi="pt-PT"/>
        </w:rPr>
        <w:t>1</w:t>
      </w:r>
      <w:r w:rsidR="00A1669B">
        <w:rPr>
          <w:rFonts w:ascii="Arial" w:eastAsia="Arial" w:hAnsi="Arial" w:cs="Arial"/>
          <w:sz w:val="24"/>
          <w:szCs w:val="24"/>
          <w:lang w:eastAsia="pt-PT" w:bidi="pt-PT"/>
        </w:rPr>
        <w:t>1</w:t>
      </w:r>
      <w:r w:rsidRPr="00D73D61">
        <w:rPr>
          <w:rFonts w:ascii="Arial" w:eastAsia="Arial" w:hAnsi="Arial" w:cs="Arial"/>
          <w:sz w:val="24"/>
          <w:szCs w:val="24"/>
          <w:lang w:eastAsia="pt-PT" w:bidi="pt-PT"/>
        </w:rPr>
        <w:t xml:space="preserve">.1 </w:t>
      </w: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O pagamento será efetuado </w:t>
      </w:r>
      <w:proofErr w:type="gramStart"/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>em</w:t>
      </w:r>
      <w:r w:rsidR="00EB2524">
        <w:rPr>
          <w:rFonts w:ascii="Arial" w:eastAsia="Arial" w:hAnsi="Arial" w:cs="Arial"/>
          <w:sz w:val="24"/>
          <w:szCs w:val="24"/>
          <w:lang w:val="pt-PT" w:eastAsia="pt-PT" w:bidi="pt-PT"/>
        </w:rPr>
        <w:t>,</w:t>
      </w:r>
      <w:proofErr w:type="gramEnd"/>
      <w:r w:rsidR="00EB2524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parcela única,</w:t>
      </w: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até 15 (quinze) dias após a entrega definitiva dos serviços, mediante apresentação da Nota Fiscal/Fatura devidamente atestada pelo servidor, responsável pela fiscalização dos trabalhos e</w:t>
      </w:r>
      <w:r w:rsidR="00F436BC">
        <w:rPr>
          <w:rFonts w:ascii="Arial" w:eastAsia="Arial" w:hAnsi="Arial" w:cs="Arial"/>
          <w:sz w:val="24"/>
          <w:szCs w:val="24"/>
          <w:lang w:val="pt-PT" w:eastAsia="pt-PT" w:bidi="pt-PT"/>
        </w:rPr>
        <w:t>, pelo(a)</w:t>
      </w: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gestor</w:t>
      </w:r>
      <w:r w:rsidR="00F436BC">
        <w:rPr>
          <w:rFonts w:ascii="Arial" w:eastAsia="Arial" w:hAnsi="Arial" w:cs="Arial"/>
          <w:sz w:val="24"/>
          <w:szCs w:val="24"/>
          <w:lang w:val="pt-PT" w:eastAsia="pt-PT" w:bidi="pt-PT"/>
        </w:rPr>
        <w:t>(a) do contrato</w:t>
      </w: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>; bem como demais documentos contidos no Termo de Referência.</w:t>
      </w:r>
    </w:p>
    <w:p w:rsidR="00D73D61" w:rsidRPr="00D73D61" w:rsidRDefault="00D73D61" w:rsidP="00896740">
      <w:pPr>
        <w:widowControl w:val="0"/>
        <w:tabs>
          <w:tab w:val="left" w:pos="426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proofErr w:type="gramStart"/>
      <w:r w:rsidRPr="00D73D61">
        <w:rPr>
          <w:rFonts w:ascii="Arial" w:eastAsia="Arial" w:hAnsi="Arial" w:cs="Arial"/>
          <w:sz w:val="24"/>
          <w:szCs w:val="24"/>
          <w:lang w:eastAsia="pt-PT" w:bidi="pt-PT"/>
        </w:rPr>
        <w:t>1</w:t>
      </w:r>
      <w:r w:rsidR="00A1669B">
        <w:rPr>
          <w:rFonts w:ascii="Arial" w:eastAsia="Arial" w:hAnsi="Arial" w:cs="Arial"/>
          <w:sz w:val="24"/>
          <w:szCs w:val="24"/>
          <w:lang w:eastAsia="pt-PT" w:bidi="pt-PT"/>
        </w:rPr>
        <w:t>1</w:t>
      </w:r>
      <w:r w:rsidRPr="00D73D61">
        <w:rPr>
          <w:rFonts w:ascii="Arial" w:eastAsia="Arial" w:hAnsi="Arial" w:cs="Arial"/>
          <w:sz w:val="24"/>
          <w:szCs w:val="24"/>
          <w:lang w:eastAsia="pt-PT" w:bidi="pt-PT"/>
        </w:rPr>
        <w:t xml:space="preserve">.2 </w:t>
      </w: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>Nenhum</w:t>
      </w:r>
      <w:proofErr w:type="gramEnd"/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pagamento será efetuado à Contratada, enquanto houver pendência de liquidação da obrigação;</w:t>
      </w:r>
    </w:p>
    <w:p w:rsidR="00D73D61" w:rsidRPr="00D73D61" w:rsidRDefault="00D73D61" w:rsidP="00896740">
      <w:pPr>
        <w:widowControl w:val="0"/>
        <w:tabs>
          <w:tab w:val="left" w:pos="426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>1</w:t>
      </w:r>
      <w:r w:rsidR="00A1669B">
        <w:rPr>
          <w:rFonts w:ascii="Arial" w:eastAsia="Arial" w:hAnsi="Arial" w:cs="Arial"/>
          <w:sz w:val="24"/>
          <w:szCs w:val="24"/>
          <w:lang w:val="pt-PT" w:eastAsia="pt-PT" w:bidi="pt-PT"/>
        </w:rPr>
        <w:t>1</w:t>
      </w: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>.3 Constitui condição para o pagamento dos serviços objeto desse Termo de Referência, a regularização dos serviços junto ao CREA/PE (ART – Anotação de Responsabilidade Técnica- emitida em nome do Responsável Técnico pela empresa contratada,</w:t>
      </w:r>
      <w:r w:rsidR="003A4971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ou RRT – emitida pelo</w:t>
      </w:r>
      <w:r w:rsidR="003A4971" w:rsidRPr="003A4971">
        <w:rPr>
          <w:rFonts w:ascii="Arial" w:hAnsi="Arial" w:cs="Arial"/>
        </w:rPr>
        <w:t xml:space="preserve"> </w:t>
      </w:r>
      <w:r w:rsidR="003A4971" w:rsidRPr="00823F4F">
        <w:rPr>
          <w:rFonts w:ascii="Arial" w:hAnsi="Arial" w:cs="Arial"/>
        </w:rPr>
        <w:t>Conselho de</w:t>
      </w:r>
      <w:r w:rsidR="003A4971">
        <w:rPr>
          <w:rFonts w:ascii="Arial" w:hAnsi="Arial" w:cs="Arial"/>
        </w:rPr>
        <w:t xml:space="preserve"> Arquitetura e Urbanismo – CAU,</w:t>
      </w:r>
      <w:r w:rsidRPr="00D73D61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conforme objeto e valor total do contrato).</w:t>
      </w:r>
    </w:p>
    <w:p w:rsidR="00D73D61" w:rsidRPr="00A1669B" w:rsidRDefault="00D73D61" w:rsidP="00A1669B">
      <w:pPr>
        <w:pStyle w:val="PargrafodaLista"/>
        <w:widowControl w:val="0"/>
        <w:numPr>
          <w:ilvl w:val="1"/>
          <w:numId w:val="14"/>
        </w:numPr>
        <w:tabs>
          <w:tab w:val="left" w:pos="426"/>
        </w:tabs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pt-PT" w:eastAsia="pt-BR" w:bidi="pt-PT"/>
        </w:rPr>
      </w:pPr>
      <w:r w:rsidRPr="00A1669B">
        <w:rPr>
          <w:rFonts w:ascii="Arial" w:eastAsia="Arial" w:hAnsi="Arial" w:cs="Arial"/>
          <w:sz w:val="24"/>
          <w:szCs w:val="24"/>
          <w:lang w:eastAsia="pt-PT" w:bidi="pt-PT"/>
        </w:rPr>
        <w:t>O serviço será contratado com preço fixo e irreajustável</w:t>
      </w:r>
    </w:p>
    <w:p w:rsidR="00F45D9C" w:rsidRPr="00F45D9C" w:rsidRDefault="00A1669B" w:rsidP="00B5476E">
      <w:pPr>
        <w:tabs>
          <w:tab w:val="left" w:pos="567"/>
        </w:tabs>
        <w:spacing w:before="360" w:after="120" w:line="240" w:lineRule="auto"/>
        <w:outlineLvl w:val="0"/>
        <w:rPr>
          <w:rFonts w:ascii="Arial" w:hAnsi="Arial" w:cs="Arial"/>
          <w:b/>
          <w:sz w:val="24"/>
          <w:szCs w:val="24"/>
          <w:lang w:eastAsia="pt-BR"/>
        </w:rPr>
      </w:pPr>
      <w:bookmarkStart w:id="4" w:name="_Toc91143953"/>
      <w:proofErr w:type="gramStart"/>
      <w:r>
        <w:rPr>
          <w:rFonts w:ascii="Arial" w:hAnsi="Arial" w:cs="Arial"/>
          <w:b/>
          <w:sz w:val="24"/>
          <w:szCs w:val="24"/>
          <w:lang w:eastAsia="pt-BR"/>
        </w:rPr>
        <w:t>12</w:t>
      </w:r>
      <w:r w:rsidR="00B5476E">
        <w:rPr>
          <w:rFonts w:ascii="Arial" w:hAnsi="Arial" w:cs="Arial"/>
          <w:b/>
          <w:sz w:val="24"/>
          <w:szCs w:val="24"/>
          <w:lang w:eastAsia="pt-BR"/>
        </w:rPr>
        <w:t xml:space="preserve">.0 – DO </w:t>
      </w:r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>CONTRATO – PRAZO</w:t>
      </w:r>
      <w:proofErr w:type="gramEnd"/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 xml:space="preserve"> DE VIGÊNCIA</w:t>
      </w:r>
      <w:bookmarkEnd w:id="4"/>
    </w:p>
    <w:p w:rsidR="00F45D9C" w:rsidRPr="00F45D9C" w:rsidRDefault="00F45D9C" w:rsidP="00F45D9C">
      <w:pPr>
        <w:ind w:left="1128"/>
        <w:contextualSpacing/>
        <w:rPr>
          <w:rFonts w:ascii="Arial" w:hAnsi="Arial" w:cs="Arial"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F45D9C" w:rsidRDefault="00F45D9C" w:rsidP="00F45D9C">
      <w:pPr>
        <w:numPr>
          <w:ilvl w:val="0"/>
          <w:numId w:val="2"/>
        </w:numPr>
        <w:tabs>
          <w:tab w:val="left" w:pos="567"/>
        </w:tabs>
        <w:spacing w:before="120" w:after="0" w:line="240" w:lineRule="auto"/>
        <w:jc w:val="both"/>
        <w:rPr>
          <w:rFonts w:ascii="Arial" w:hAnsi="Arial" w:cs="Arial"/>
          <w:vanish/>
          <w:sz w:val="24"/>
          <w:szCs w:val="24"/>
        </w:rPr>
      </w:pPr>
    </w:p>
    <w:p w:rsidR="00F45D9C" w:rsidRPr="00A1669B" w:rsidRDefault="00A1669B" w:rsidP="000A430F">
      <w:pPr>
        <w:tabs>
          <w:tab w:val="left" w:pos="567"/>
        </w:tabs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12.1</w:t>
      </w:r>
      <w:r w:rsidR="00B95653" w:rsidRPr="00A1669B">
        <w:rPr>
          <w:rFonts w:ascii="Arial" w:hAnsi="Arial" w:cs="Arial"/>
          <w:sz w:val="24"/>
          <w:szCs w:val="24"/>
        </w:rPr>
        <w:t xml:space="preserve"> </w:t>
      </w:r>
      <w:r w:rsidR="00F45D9C" w:rsidRPr="00A1669B">
        <w:rPr>
          <w:rFonts w:ascii="Arial" w:hAnsi="Arial" w:cs="Arial"/>
          <w:sz w:val="24"/>
          <w:szCs w:val="24"/>
        </w:rPr>
        <w:t>O prazo de vigência do contrato será de 60 (sessenta) dias, contado a partir da data de sua assinatura, podendo tal prazo ser prorrogado a critério das partes</w:t>
      </w:r>
      <w:r w:rsidR="006E693A" w:rsidRPr="00A1669B">
        <w:rPr>
          <w:rFonts w:ascii="Arial" w:hAnsi="Arial" w:cs="Arial"/>
          <w:sz w:val="24"/>
          <w:szCs w:val="24"/>
        </w:rPr>
        <w:t xml:space="preserve"> e nos termos da Lei nº </w:t>
      </w:r>
      <w:r w:rsidR="006E693A" w:rsidRPr="00A1669B">
        <w:rPr>
          <w:rFonts w:ascii="Arial" w:hAnsi="Arial" w:cs="Arial"/>
        </w:rPr>
        <w:t>14.133/21</w:t>
      </w:r>
      <w:r w:rsidR="00F45D9C" w:rsidRPr="00A1669B">
        <w:rPr>
          <w:rFonts w:ascii="Arial" w:hAnsi="Arial" w:cs="Arial"/>
          <w:sz w:val="24"/>
          <w:szCs w:val="24"/>
        </w:rPr>
        <w:t>.</w:t>
      </w:r>
    </w:p>
    <w:p w:rsidR="00EB2524" w:rsidRPr="000A430F" w:rsidRDefault="00A1669B" w:rsidP="000A430F">
      <w:pPr>
        <w:tabs>
          <w:tab w:val="left" w:pos="284"/>
          <w:tab w:val="left" w:pos="567"/>
          <w:tab w:val="left" w:pos="709"/>
          <w:tab w:val="left" w:pos="1276"/>
        </w:tabs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12.2</w:t>
      </w:r>
      <w:r w:rsidR="00B95653" w:rsidRPr="00A1669B">
        <w:rPr>
          <w:rFonts w:ascii="Arial" w:hAnsi="Arial" w:cs="Arial"/>
          <w:sz w:val="24"/>
          <w:szCs w:val="24"/>
        </w:rPr>
        <w:t xml:space="preserve"> </w:t>
      </w:r>
      <w:r w:rsidR="00F45D9C" w:rsidRPr="00A1669B">
        <w:rPr>
          <w:rFonts w:ascii="Arial" w:hAnsi="Arial" w:cs="Arial"/>
          <w:sz w:val="24"/>
          <w:szCs w:val="24"/>
        </w:rPr>
        <w:t xml:space="preserve">A empresa vencedora do certame terá o prazo de </w:t>
      </w:r>
      <w:proofErr w:type="gramStart"/>
      <w:r w:rsidR="00F45D9C" w:rsidRPr="00A1669B">
        <w:rPr>
          <w:rFonts w:ascii="Arial" w:hAnsi="Arial" w:cs="Arial"/>
          <w:sz w:val="24"/>
          <w:szCs w:val="24"/>
        </w:rPr>
        <w:t>5</w:t>
      </w:r>
      <w:proofErr w:type="gramEnd"/>
      <w:r w:rsidR="00F45D9C" w:rsidRPr="00A1669B">
        <w:rPr>
          <w:rFonts w:ascii="Arial" w:hAnsi="Arial" w:cs="Arial"/>
          <w:sz w:val="24"/>
          <w:szCs w:val="24"/>
        </w:rPr>
        <w:t xml:space="preserve"> (cinco) dias, contado a partir da convocação, para assinar o Contrato, sob pena de decair do direito à contratação, de acordo com</w:t>
      </w:r>
      <w:r w:rsidR="00CF5C27" w:rsidRPr="00A1669B">
        <w:rPr>
          <w:rFonts w:ascii="Arial" w:hAnsi="Arial" w:cs="Arial"/>
          <w:sz w:val="24"/>
          <w:szCs w:val="24"/>
        </w:rPr>
        <w:t xml:space="preserve"> o que dispõe os artigo Art. 90</w:t>
      </w:r>
      <w:r w:rsidR="00F45D9C" w:rsidRPr="00A1669B">
        <w:rPr>
          <w:rFonts w:ascii="Arial" w:hAnsi="Arial" w:cs="Arial"/>
          <w:sz w:val="24"/>
          <w:szCs w:val="24"/>
        </w:rPr>
        <w:t xml:space="preserve"> da Lei</w:t>
      </w:r>
      <w:r w:rsidR="00CF5C27" w:rsidRPr="00A1669B">
        <w:rPr>
          <w:rFonts w:ascii="Arial" w:hAnsi="Arial" w:cs="Arial"/>
          <w:sz w:val="24"/>
          <w:szCs w:val="24"/>
        </w:rPr>
        <w:t xml:space="preserve"> nº </w:t>
      </w:r>
      <w:r w:rsidR="00CF5C27" w:rsidRPr="00A1669B">
        <w:rPr>
          <w:rFonts w:ascii="Arial" w:hAnsi="Arial" w:cs="Arial"/>
        </w:rPr>
        <w:t>14.133/21</w:t>
      </w:r>
      <w:r w:rsidR="00F45D9C" w:rsidRPr="00A1669B">
        <w:rPr>
          <w:rFonts w:ascii="Arial" w:hAnsi="Arial" w:cs="Arial"/>
          <w:sz w:val="24"/>
          <w:szCs w:val="24"/>
        </w:rPr>
        <w:t>.</w:t>
      </w:r>
    </w:p>
    <w:p w:rsidR="00F45D9C" w:rsidRPr="00EB2524" w:rsidRDefault="00A1669B" w:rsidP="000A430F">
      <w:pPr>
        <w:tabs>
          <w:tab w:val="left" w:pos="284"/>
          <w:tab w:val="left" w:pos="567"/>
          <w:tab w:val="left" w:pos="709"/>
          <w:tab w:val="left" w:pos="1276"/>
        </w:tabs>
        <w:spacing w:before="120"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12.3</w:t>
      </w:r>
      <w:r w:rsidR="00B95653">
        <w:rPr>
          <w:rFonts w:ascii="Arial" w:hAnsi="Arial" w:cs="Arial"/>
          <w:bCs/>
          <w:sz w:val="24"/>
          <w:szCs w:val="24"/>
        </w:rPr>
        <w:t xml:space="preserve"> </w:t>
      </w:r>
      <w:r w:rsidR="00F45D9C" w:rsidRPr="00F45D9C">
        <w:rPr>
          <w:rFonts w:ascii="Arial" w:hAnsi="Arial" w:cs="Arial"/>
          <w:bCs/>
          <w:sz w:val="24"/>
          <w:szCs w:val="24"/>
        </w:rPr>
        <w:t xml:space="preserve">A gestão do contrato ficará a cargo </w:t>
      </w:r>
      <w:r w:rsidR="000845F7">
        <w:rPr>
          <w:rFonts w:ascii="Arial" w:hAnsi="Arial" w:cs="Arial"/>
          <w:bCs/>
          <w:sz w:val="24"/>
          <w:szCs w:val="24"/>
        </w:rPr>
        <w:t>do</w:t>
      </w:r>
      <w:r w:rsidR="007547FE">
        <w:rPr>
          <w:rFonts w:ascii="Arial" w:hAnsi="Arial" w:cs="Arial"/>
          <w:bCs/>
          <w:sz w:val="24"/>
          <w:szCs w:val="24"/>
        </w:rPr>
        <w:t xml:space="preserve"> Arquiteto Paulo Henrique </w:t>
      </w:r>
      <w:proofErr w:type="spellStart"/>
      <w:r w:rsidR="007547FE">
        <w:rPr>
          <w:rFonts w:ascii="Arial" w:hAnsi="Arial" w:cs="Arial"/>
          <w:bCs/>
          <w:sz w:val="24"/>
          <w:szCs w:val="24"/>
        </w:rPr>
        <w:t>Camaroti</w:t>
      </w:r>
      <w:proofErr w:type="spellEnd"/>
      <w:r w:rsidR="007547F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7547FE">
        <w:rPr>
          <w:rFonts w:ascii="Arial" w:hAnsi="Arial" w:cs="Arial"/>
          <w:bCs/>
          <w:sz w:val="24"/>
          <w:szCs w:val="24"/>
        </w:rPr>
        <w:t>mat</w:t>
      </w:r>
      <w:proofErr w:type="spellEnd"/>
      <w:r w:rsidR="007547FE">
        <w:rPr>
          <w:rFonts w:ascii="Arial" w:hAnsi="Arial" w:cs="Arial"/>
          <w:bCs/>
          <w:sz w:val="24"/>
          <w:szCs w:val="24"/>
        </w:rPr>
        <w:t xml:space="preserve"> 223161101, Chefe do </w:t>
      </w:r>
      <w:r w:rsidR="007547FE" w:rsidRPr="00991C86">
        <w:rPr>
          <w:rFonts w:ascii="Arial" w:hAnsi="Arial" w:cs="Arial"/>
          <w:bCs/>
          <w:sz w:val="24"/>
          <w:szCs w:val="24"/>
        </w:rPr>
        <w:t>Núcleo</w:t>
      </w:r>
      <w:r w:rsidR="007547FE">
        <w:rPr>
          <w:rFonts w:ascii="Arial" w:hAnsi="Arial" w:cs="Arial"/>
          <w:bCs/>
          <w:sz w:val="24"/>
          <w:szCs w:val="24"/>
        </w:rPr>
        <w:t xml:space="preserve"> de Licenciamentos Estratégicos – NULE/CPRH</w:t>
      </w:r>
      <w:r w:rsidR="00906320">
        <w:rPr>
          <w:rFonts w:ascii="Arial" w:hAnsi="Arial" w:cs="Arial"/>
          <w:bCs/>
          <w:sz w:val="24"/>
          <w:szCs w:val="24"/>
        </w:rPr>
        <w:t>.</w:t>
      </w:r>
    </w:p>
    <w:p w:rsidR="00F45D9C" w:rsidRPr="00906320" w:rsidRDefault="00A1669B" w:rsidP="000A430F">
      <w:pPr>
        <w:tabs>
          <w:tab w:val="left" w:pos="284"/>
          <w:tab w:val="left" w:pos="567"/>
          <w:tab w:val="left" w:pos="1276"/>
        </w:tabs>
        <w:spacing w:before="120"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12.4</w:t>
      </w:r>
      <w:r w:rsidR="00B95653">
        <w:rPr>
          <w:rFonts w:ascii="Arial" w:hAnsi="Arial" w:cs="Arial"/>
          <w:bCs/>
          <w:sz w:val="24"/>
          <w:szCs w:val="24"/>
        </w:rPr>
        <w:t xml:space="preserve"> </w:t>
      </w:r>
      <w:r w:rsidR="00F45D9C" w:rsidRPr="00F45D9C">
        <w:rPr>
          <w:rFonts w:ascii="Arial" w:hAnsi="Arial" w:cs="Arial"/>
          <w:bCs/>
          <w:sz w:val="24"/>
          <w:szCs w:val="24"/>
        </w:rPr>
        <w:t xml:space="preserve">A fiscalização do contrato ficará a cargo do </w:t>
      </w:r>
      <w:proofErr w:type="spellStart"/>
      <w:r w:rsidR="00F45D9C" w:rsidRPr="00F45D9C">
        <w:rPr>
          <w:rFonts w:ascii="Arial" w:hAnsi="Arial" w:cs="Arial"/>
          <w:bCs/>
          <w:sz w:val="24"/>
          <w:szCs w:val="24"/>
        </w:rPr>
        <w:t>Engº</w:t>
      </w:r>
      <w:proofErr w:type="spellEnd"/>
      <w:r w:rsidR="00F45D9C" w:rsidRPr="00F45D9C">
        <w:t xml:space="preserve"> </w:t>
      </w:r>
      <w:r w:rsidR="00F45D9C" w:rsidRPr="00F45D9C">
        <w:rPr>
          <w:rFonts w:ascii="Arial" w:hAnsi="Arial" w:cs="Arial"/>
          <w:sz w:val="24"/>
          <w:szCs w:val="24"/>
        </w:rPr>
        <w:t xml:space="preserve">Ricardo </w:t>
      </w:r>
      <w:proofErr w:type="spellStart"/>
      <w:r w:rsidR="00F45D9C" w:rsidRPr="00F45D9C">
        <w:rPr>
          <w:rFonts w:ascii="Arial" w:hAnsi="Arial" w:cs="Arial"/>
          <w:sz w:val="24"/>
          <w:szCs w:val="24"/>
        </w:rPr>
        <w:t>Halla</w:t>
      </w:r>
      <w:proofErr w:type="spellEnd"/>
      <w:r w:rsidR="00F45D9C" w:rsidRPr="00F45D9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45D9C" w:rsidRPr="00F45D9C">
        <w:rPr>
          <w:rFonts w:ascii="Arial" w:hAnsi="Arial" w:cs="Arial"/>
          <w:sz w:val="24"/>
          <w:szCs w:val="24"/>
        </w:rPr>
        <w:t>mat</w:t>
      </w:r>
      <w:proofErr w:type="spellEnd"/>
      <w:r w:rsidR="00F45D9C" w:rsidRPr="00F45D9C">
        <w:rPr>
          <w:rFonts w:ascii="Arial" w:hAnsi="Arial" w:cs="Arial"/>
          <w:sz w:val="24"/>
          <w:szCs w:val="24"/>
        </w:rPr>
        <w:t xml:space="preserve"> </w:t>
      </w:r>
      <w:r w:rsidR="00F45D9C" w:rsidRPr="00F45D9C">
        <w:rPr>
          <w:sz w:val="24"/>
          <w:szCs w:val="24"/>
        </w:rPr>
        <w:t xml:space="preserve">279875-1, </w:t>
      </w:r>
      <w:proofErr w:type="spellStart"/>
      <w:r w:rsidR="00F45D9C" w:rsidRPr="00F45D9C">
        <w:rPr>
          <w:rFonts w:ascii="Arial" w:hAnsi="Arial" w:cs="Arial"/>
          <w:sz w:val="24"/>
          <w:szCs w:val="24"/>
        </w:rPr>
        <w:t>Engº</w:t>
      </w:r>
      <w:proofErr w:type="spellEnd"/>
      <w:r w:rsidR="00F45D9C" w:rsidRPr="00F45D9C">
        <w:rPr>
          <w:rFonts w:ascii="Arial" w:hAnsi="Arial" w:cs="Arial"/>
          <w:sz w:val="24"/>
          <w:szCs w:val="24"/>
        </w:rPr>
        <w:t xml:space="preserve"> Civil, </w:t>
      </w:r>
      <w:r w:rsidR="00024870" w:rsidRPr="00B95653">
        <w:rPr>
          <w:rFonts w:ascii="Arial" w:hAnsi="Arial" w:cs="Arial"/>
          <w:sz w:val="24"/>
          <w:szCs w:val="24"/>
        </w:rPr>
        <w:t>da Ger</w:t>
      </w:r>
      <w:r w:rsidR="00F45D9C" w:rsidRPr="00F45D9C">
        <w:rPr>
          <w:rFonts w:ascii="Arial" w:hAnsi="Arial" w:cs="Arial"/>
          <w:sz w:val="24"/>
          <w:szCs w:val="24"/>
        </w:rPr>
        <w:t>ê</w:t>
      </w:r>
      <w:r w:rsidR="00024870" w:rsidRPr="00B95653">
        <w:rPr>
          <w:rFonts w:ascii="Arial" w:hAnsi="Arial" w:cs="Arial"/>
          <w:sz w:val="24"/>
          <w:szCs w:val="24"/>
        </w:rPr>
        <w:t xml:space="preserve">ncia de Gestão Institucional </w:t>
      </w:r>
      <w:r w:rsidR="00991C86">
        <w:rPr>
          <w:rFonts w:ascii="Arial" w:hAnsi="Arial" w:cs="Arial"/>
          <w:sz w:val="24"/>
          <w:szCs w:val="24"/>
        </w:rPr>
        <w:t>–</w:t>
      </w:r>
      <w:r w:rsidR="00024870" w:rsidRPr="00B95653">
        <w:rPr>
          <w:rFonts w:ascii="Arial" w:hAnsi="Arial" w:cs="Arial"/>
          <w:sz w:val="24"/>
          <w:szCs w:val="24"/>
        </w:rPr>
        <w:t xml:space="preserve"> G</w:t>
      </w:r>
      <w:r w:rsidR="00F45D9C" w:rsidRPr="00F45D9C">
        <w:rPr>
          <w:rFonts w:ascii="Arial" w:hAnsi="Arial" w:cs="Arial"/>
          <w:sz w:val="24"/>
          <w:szCs w:val="24"/>
        </w:rPr>
        <w:t>GI</w:t>
      </w:r>
      <w:r w:rsidR="00991C86">
        <w:rPr>
          <w:rFonts w:ascii="Arial" w:hAnsi="Arial" w:cs="Arial"/>
          <w:sz w:val="24"/>
          <w:szCs w:val="24"/>
        </w:rPr>
        <w:t>/CPRH</w:t>
      </w:r>
      <w:r w:rsidR="00F45D9C" w:rsidRPr="00F45D9C">
        <w:rPr>
          <w:rFonts w:ascii="Arial" w:hAnsi="Arial" w:cs="Arial"/>
          <w:sz w:val="24"/>
          <w:szCs w:val="24"/>
        </w:rPr>
        <w:t xml:space="preserve">. </w:t>
      </w:r>
    </w:p>
    <w:p w:rsidR="00F45D9C" w:rsidRPr="00F45D9C" w:rsidRDefault="00A1669B" w:rsidP="000A430F">
      <w:pPr>
        <w:tabs>
          <w:tab w:val="left" w:pos="284"/>
          <w:tab w:val="left" w:pos="567"/>
          <w:tab w:val="left" w:pos="709"/>
          <w:tab w:val="left" w:pos="1276"/>
        </w:tabs>
        <w:spacing w:before="120"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12.5</w:t>
      </w:r>
      <w:r w:rsidR="00B95653">
        <w:rPr>
          <w:rFonts w:ascii="Arial" w:hAnsi="Arial" w:cs="Arial"/>
          <w:sz w:val="24"/>
          <w:szCs w:val="24"/>
        </w:rPr>
        <w:t xml:space="preserve"> </w:t>
      </w:r>
      <w:r w:rsidR="006051A5">
        <w:rPr>
          <w:rFonts w:ascii="Arial" w:hAnsi="Arial" w:cs="Arial"/>
          <w:sz w:val="24"/>
          <w:szCs w:val="24"/>
        </w:rPr>
        <w:t>No ato da contratação</w:t>
      </w:r>
      <w:proofErr w:type="gramStart"/>
      <w:r w:rsidR="006051A5">
        <w:rPr>
          <w:rFonts w:ascii="Arial" w:hAnsi="Arial" w:cs="Arial"/>
          <w:sz w:val="24"/>
          <w:szCs w:val="24"/>
        </w:rPr>
        <w:t xml:space="preserve">, </w:t>
      </w:r>
      <w:r w:rsidR="00F45D9C" w:rsidRPr="00F45D9C">
        <w:rPr>
          <w:rFonts w:ascii="Arial" w:hAnsi="Arial" w:cs="Arial"/>
          <w:sz w:val="24"/>
          <w:szCs w:val="24"/>
        </w:rPr>
        <w:t>se for</w:t>
      </w:r>
      <w:proofErr w:type="gramEnd"/>
      <w:r w:rsidR="00F45D9C" w:rsidRPr="00F45D9C">
        <w:rPr>
          <w:rFonts w:ascii="Arial" w:hAnsi="Arial" w:cs="Arial"/>
          <w:sz w:val="24"/>
          <w:szCs w:val="24"/>
        </w:rPr>
        <w:t xml:space="preserve"> o caso, a empresa vencedora poderá se fazer representar por representante, mediante apresentação de procuração com poderes expressos para firmar contrato e com firma reconhecida em cartório. </w:t>
      </w:r>
    </w:p>
    <w:p w:rsidR="00F45D9C" w:rsidRPr="00A1669B" w:rsidRDefault="00A1669B" w:rsidP="00A1669B">
      <w:pPr>
        <w:pStyle w:val="PargrafodaLista"/>
        <w:widowControl w:val="0"/>
        <w:numPr>
          <w:ilvl w:val="0"/>
          <w:numId w:val="16"/>
        </w:numPr>
        <w:tabs>
          <w:tab w:val="left" w:pos="567"/>
          <w:tab w:val="left" w:pos="8504"/>
        </w:tabs>
        <w:autoSpaceDE w:val="0"/>
        <w:autoSpaceDN w:val="0"/>
        <w:spacing w:before="240" w:after="120" w:line="360" w:lineRule="auto"/>
        <w:jc w:val="both"/>
        <w:outlineLvl w:val="1"/>
        <w:rPr>
          <w:rFonts w:ascii="Arial" w:hAnsi="Arial" w:cs="Arial"/>
          <w:b/>
          <w:sz w:val="24"/>
          <w:szCs w:val="24"/>
        </w:rPr>
      </w:pPr>
      <w:bookmarkStart w:id="5" w:name="_Toc52811875"/>
      <w:bookmarkStart w:id="6" w:name="_Toc91143954"/>
      <w:r>
        <w:rPr>
          <w:rFonts w:ascii="Arial" w:hAnsi="Arial" w:cs="Arial"/>
          <w:b/>
          <w:sz w:val="24"/>
          <w:szCs w:val="24"/>
        </w:rPr>
        <w:t>-</w:t>
      </w:r>
      <w:r w:rsidR="00F45D9C" w:rsidRPr="00A1669B">
        <w:rPr>
          <w:rFonts w:ascii="Arial" w:hAnsi="Arial" w:cs="Arial"/>
          <w:b/>
          <w:sz w:val="24"/>
          <w:szCs w:val="24"/>
        </w:rPr>
        <w:t xml:space="preserve"> REAJUSTE</w:t>
      </w:r>
      <w:bookmarkEnd w:id="5"/>
      <w:bookmarkEnd w:id="6"/>
    </w:p>
    <w:p w:rsidR="00F45D9C" w:rsidRDefault="00F45D9C" w:rsidP="00F45D9C">
      <w:pPr>
        <w:rPr>
          <w:rFonts w:ascii="Arial" w:hAnsi="Arial" w:cs="Arial"/>
          <w:sz w:val="24"/>
          <w:szCs w:val="24"/>
        </w:rPr>
      </w:pPr>
      <w:r w:rsidRPr="00F45D9C">
        <w:rPr>
          <w:rFonts w:ascii="Arial" w:hAnsi="Arial" w:cs="Arial"/>
          <w:sz w:val="24"/>
          <w:szCs w:val="24"/>
        </w:rPr>
        <w:t>O serviço objeto do presente T.R., será contratado com preço fixo e irreajustável.</w:t>
      </w:r>
    </w:p>
    <w:p w:rsidR="009B1F9B" w:rsidRDefault="009B1F9B" w:rsidP="00F45D9C">
      <w:pPr>
        <w:rPr>
          <w:rFonts w:ascii="Arial" w:hAnsi="Arial" w:cs="Arial"/>
          <w:sz w:val="24"/>
          <w:szCs w:val="24"/>
        </w:rPr>
      </w:pPr>
    </w:p>
    <w:p w:rsidR="009B1F9B" w:rsidRDefault="009B1F9B" w:rsidP="00F45D9C">
      <w:pPr>
        <w:rPr>
          <w:rFonts w:ascii="Arial" w:hAnsi="Arial" w:cs="Arial"/>
          <w:sz w:val="24"/>
          <w:szCs w:val="24"/>
        </w:rPr>
      </w:pPr>
    </w:p>
    <w:p w:rsidR="009B1F9B" w:rsidRPr="00F45D9C" w:rsidRDefault="009B1F9B" w:rsidP="00F45D9C">
      <w:pPr>
        <w:rPr>
          <w:rFonts w:ascii="Arial" w:hAnsi="Arial" w:cs="Arial"/>
          <w:sz w:val="24"/>
          <w:szCs w:val="24"/>
        </w:rPr>
      </w:pPr>
    </w:p>
    <w:p w:rsidR="00F45D9C" w:rsidRPr="00F45D9C" w:rsidRDefault="00A1669B" w:rsidP="00F45D9C">
      <w:pPr>
        <w:tabs>
          <w:tab w:val="left" w:pos="567"/>
        </w:tabs>
        <w:spacing w:before="360" w:after="120" w:line="240" w:lineRule="auto"/>
        <w:outlineLvl w:val="0"/>
        <w:rPr>
          <w:rFonts w:ascii="Arial" w:hAnsi="Arial" w:cs="Arial"/>
          <w:b/>
          <w:sz w:val="24"/>
          <w:szCs w:val="24"/>
          <w:lang w:eastAsia="pt-BR"/>
        </w:rPr>
      </w:pPr>
      <w:bookmarkStart w:id="7" w:name="_Toc52811877"/>
      <w:bookmarkStart w:id="8" w:name="_Toc91143956"/>
      <w:r>
        <w:rPr>
          <w:rFonts w:ascii="Arial" w:hAnsi="Arial" w:cs="Arial"/>
          <w:b/>
          <w:sz w:val="24"/>
          <w:szCs w:val="24"/>
          <w:lang w:eastAsia="pt-BR"/>
        </w:rPr>
        <w:t>14</w:t>
      </w:r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>.0</w:t>
      </w:r>
      <w:r w:rsidR="00662372">
        <w:rPr>
          <w:rFonts w:ascii="Arial" w:hAnsi="Arial" w:cs="Arial"/>
          <w:b/>
          <w:sz w:val="24"/>
          <w:szCs w:val="24"/>
          <w:lang w:eastAsia="pt-BR"/>
        </w:rPr>
        <w:t xml:space="preserve"> -</w:t>
      </w:r>
      <w:proofErr w:type="gramStart"/>
      <w:r w:rsidR="00662372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proofErr w:type="gramEnd"/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>OBRIGAÇÕES DA CONTRATADA</w:t>
      </w:r>
      <w:bookmarkEnd w:id="7"/>
      <w:bookmarkEnd w:id="8"/>
    </w:p>
    <w:p w:rsidR="00F45D9C" w:rsidRPr="00F45D9C" w:rsidRDefault="00F45D9C" w:rsidP="00E66976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Constituem obrigações da CONTRATADA, além de</w:t>
      </w:r>
      <w:r w:rsidR="00A42E23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outras previstas neste Termo de Referência</w:t>
      </w:r>
      <w:r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e na legislação pertinente, as seguintes:</w:t>
      </w:r>
    </w:p>
    <w:p w:rsidR="008243F1" w:rsidRDefault="00A1669B" w:rsidP="00E66976">
      <w:pPr>
        <w:widowControl w:val="0"/>
        <w:tabs>
          <w:tab w:val="left" w:pos="567"/>
        </w:tabs>
        <w:autoSpaceDE w:val="0"/>
        <w:autoSpaceDN w:val="0"/>
        <w:spacing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.1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 xml:space="preserve">Informar à fiscalização, por escrito, o nome e o documento pessoal de identificação civil de todos os representantes e/ou prepostos da licitante vencedora que terão qualquer tipo de vinculação com o serviço. Para os membros da equipe alocada ao serviço objeto da </w:t>
      </w:r>
    </w:p>
    <w:p w:rsidR="0050797A" w:rsidRPr="00F45D9C" w:rsidRDefault="00F45D9C" w:rsidP="00E66976">
      <w:pPr>
        <w:widowControl w:val="0"/>
        <w:tabs>
          <w:tab w:val="left" w:pos="567"/>
        </w:tabs>
        <w:autoSpaceDE w:val="0"/>
        <w:autoSpaceDN w:val="0"/>
        <w:spacing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proofErr w:type="gramStart"/>
      <w:r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presente</w:t>
      </w:r>
      <w:proofErr w:type="gramEnd"/>
      <w:r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licitação, deverá ser apresentado cópia da </w:t>
      </w:r>
      <w:r w:rsidRPr="00F45D9C">
        <w:rPr>
          <w:rFonts w:ascii="Arial" w:eastAsia="Arial" w:hAnsi="Arial" w:cs="Arial"/>
          <w:b/>
          <w:bCs/>
          <w:sz w:val="24"/>
          <w:szCs w:val="24"/>
          <w:lang w:val="pt-PT" w:eastAsia="pt-PT" w:bidi="pt-PT"/>
        </w:rPr>
        <w:t>carteira de trabalho</w:t>
      </w:r>
      <w:r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e do </w:t>
      </w:r>
      <w:r w:rsidRPr="00F45D9C">
        <w:rPr>
          <w:rFonts w:ascii="Arial" w:eastAsia="Arial" w:hAnsi="Arial" w:cs="Arial"/>
          <w:b/>
          <w:bCs/>
          <w:sz w:val="24"/>
          <w:szCs w:val="24"/>
          <w:lang w:val="pt-PT" w:eastAsia="pt-PT" w:bidi="pt-PT"/>
        </w:rPr>
        <w:t>livro de registro de empregados</w:t>
      </w:r>
      <w:r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. </w:t>
      </w:r>
    </w:p>
    <w:p w:rsidR="00F45D9C" w:rsidRPr="00F45D9C" w:rsidRDefault="00A1669B" w:rsidP="00E66976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.2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A Contratada assumirá a responsabilidade pelos encargos trabalhistas, previdenciários, fiscais e comerciais resultantes da execução do contrato. Em hipótese alguma, os encargos sociais poderão estar incompatíveis com a situação trabalhista dos empregados da Contratada que estejam vinculados ao objeto contratual;</w:t>
      </w:r>
    </w:p>
    <w:p w:rsidR="00F0014F" w:rsidRDefault="00A1669B" w:rsidP="00F0014F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.3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Cumprir fielmente o objeto do presente Termo de Referência seus anexos e Contrato, de modo que no prazo estabelecido, os serviços sejam inteiramente concluídos e acabados;</w:t>
      </w:r>
    </w:p>
    <w:p w:rsidR="00F0014F" w:rsidRPr="00F0014F" w:rsidRDefault="00F0014F" w:rsidP="009B1F9B">
      <w:pPr>
        <w:spacing w:line="360" w:lineRule="auto"/>
        <w:rPr>
          <w:rFonts w:ascii="Arial" w:eastAsia="Times New Roman" w:hAnsi="Arial" w:cs="Arial"/>
          <w:lang w:val="pt-PT" w:eastAsia="pt-PT"/>
        </w:rPr>
      </w:pPr>
      <w:r w:rsidRPr="00F0014F">
        <w:rPr>
          <w:rFonts w:ascii="Arial" w:eastAsia="Times New Roman" w:hAnsi="Arial" w:cs="Arial"/>
          <w:lang w:val="pt-PT" w:eastAsia="pt-PT"/>
        </w:rPr>
        <w:t>14.4</w:t>
      </w:r>
      <w:proofErr w:type="gramStart"/>
      <w:r w:rsidRPr="00F0014F">
        <w:rPr>
          <w:rFonts w:ascii="Arial" w:eastAsia="Times New Roman" w:hAnsi="Arial" w:cs="Arial"/>
          <w:lang w:val="pt-PT" w:eastAsia="pt-PT"/>
        </w:rPr>
        <w:t xml:space="preserve">  </w:t>
      </w:r>
      <w:proofErr w:type="gramEnd"/>
      <w:r w:rsidRPr="00F0014F">
        <w:rPr>
          <w:rFonts w:ascii="Arial" w:eastAsia="Times New Roman" w:hAnsi="Arial" w:cs="Arial"/>
          <w:lang w:val="pt-PT" w:eastAsia="pt-PT"/>
        </w:rPr>
        <w:t xml:space="preserve">Executar os serviços com </w:t>
      </w:r>
      <w:r w:rsidRPr="00F0014F">
        <w:rPr>
          <w:rFonts w:ascii="Arial" w:eastAsia="Times New Roman" w:hAnsi="Arial" w:cs="Arial"/>
          <w:b/>
          <w:bCs/>
          <w:lang w:val="pt-PT" w:eastAsia="pt-PT"/>
        </w:rPr>
        <w:t>responsabilidade técnica</w:t>
      </w:r>
      <w:r w:rsidRPr="00F0014F">
        <w:rPr>
          <w:rFonts w:ascii="Arial" w:eastAsia="Times New Roman" w:hAnsi="Arial" w:cs="Arial"/>
          <w:lang w:val="pt-PT" w:eastAsia="pt-PT"/>
        </w:rPr>
        <w:t>, observando normas internas da</w:t>
      </w:r>
      <w:r w:rsidR="009B1F9B">
        <w:rPr>
          <w:rFonts w:ascii="Arial" w:eastAsia="Times New Roman" w:hAnsi="Arial" w:cs="Arial"/>
          <w:lang w:val="pt-PT" w:eastAsia="pt-PT"/>
        </w:rPr>
        <w:t xml:space="preserve"> CPRH e boas práticas</w:t>
      </w:r>
      <w:r w:rsidRPr="00F0014F">
        <w:rPr>
          <w:rFonts w:ascii="Arial" w:eastAsia="Times New Roman" w:hAnsi="Arial" w:cs="Arial"/>
          <w:lang w:val="pt-PT" w:eastAsia="pt-PT"/>
        </w:rPr>
        <w:t xml:space="preserve">. </w:t>
      </w:r>
      <w:r w:rsidRPr="00F0014F">
        <w:rPr>
          <w:rFonts w:ascii="Arial" w:eastAsia="Times New Roman" w:hAnsi="Arial" w:cs="Arial"/>
          <w:lang w:val="pt-PT" w:eastAsia="pt-PT"/>
        </w:rPr>
        <w:br/>
        <w:t xml:space="preserve">14.5 Assumir integralmente as despesas com </w:t>
      </w:r>
      <w:r w:rsidRPr="00F0014F">
        <w:rPr>
          <w:rFonts w:ascii="Arial" w:eastAsia="Times New Roman" w:hAnsi="Arial" w:cs="Arial"/>
          <w:b/>
          <w:bCs/>
          <w:lang w:val="pt-PT" w:eastAsia="pt-PT"/>
        </w:rPr>
        <w:t>remoção, transporte e destinação final</w:t>
      </w:r>
      <w:r w:rsidRPr="00F0014F">
        <w:rPr>
          <w:rFonts w:ascii="Arial" w:eastAsia="Times New Roman" w:hAnsi="Arial" w:cs="Arial"/>
          <w:lang w:val="pt-PT" w:eastAsia="pt-PT"/>
        </w:rPr>
        <w:t xml:space="preserve"> de quaisquer resíduos/entulhos resultantes, incluindo custos de deslocamento, pedágio, taxas e demais encargos correlatos.</w:t>
      </w:r>
      <w:r w:rsidRPr="00F0014F">
        <w:rPr>
          <w:rFonts w:ascii="Arial" w:eastAsia="Times New Roman" w:hAnsi="Arial" w:cs="Arial"/>
          <w:lang w:val="pt-PT" w:eastAsia="pt-PT"/>
        </w:rPr>
        <w:br/>
        <w:t xml:space="preserve">14.6 Apresentar, ao final, </w:t>
      </w:r>
      <w:r w:rsidRPr="00F0014F">
        <w:rPr>
          <w:rFonts w:ascii="Arial" w:eastAsia="Times New Roman" w:hAnsi="Arial" w:cs="Arial"/>
          <w:b/>
          <w:bCs/>
          <w:lang w:val="pt-PT" w:eastAsia="pt-PT"/>
        </w:rPr>
        <w:t>comprovante de descarte/destinação</w:t>
      </w:r>
      <w:r w:rsidRPr="00F0014F">
        <w:rPr>
          <w:rFonts w:ascii="Arial" w:eastAsia="Times New Roman" w:hAnsi="Arial" w:cs="Arial"/>
          <w:lang w:val="pt-PT" w:eastAsia="pt-PT"/>
        </w:rPr>
        <w:t xml:space="preserve"> emitido pela unidade receptora licenciada (recibo, nota de recebimento, manifesto equivalente), além de </w:t>
      </w:r>
      <w:r w:rsidRPr="00F0014F">
        <w:rPr>
          <w:rFonts w:ascii="Arial" w:eastAsia="Times New Roman" w:hAnsi="Arial" w:cs="Arial"/>
          <w:b/>
          <w:bCs/>
          <w:lang w:val="pt-PT" w:eastAsia="pt-PT"/>
        </w:rPr>
        <w:t>registro fotográfico</w:t>
      </w:r>
      <w:r w:rsidRPr="00F0014F">
        <w:rPr>
          <w:rFonts w:ascii="Arial" w:eastAsia="Times New Roman" w:hAnsi="Arial" w:cs="Arial"/>
          <w:lang w:val="pt-PT" w:eastAsia="pt-PT"/>
        </w:rPr>
        <w:t xml:space="preserve"> (antes/durante/depois), quando solicitado pela fiscalização.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Manter durante toda a execução do contrato, todas as condições de habilitação e qualificação exigidas na licitação, em compatibilidade com as obrigações assumidas;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.5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Realizar as despesas com mão-de-obra, inclusive as decorrentes de obrigações previstas na legislação fiscal, social e trabalhista, apresentando à CONTRATANTE, quando exigida, cópia dos documentos de quitação;</w:t>
      </w:r>
    </w:p>
    <w:p w:rsidR="00AA103F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.6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Responder por todos os ônus referentes aos serviços ora contratados, desde os salários do pessoal, neles empregados, como também os encargos trabalhistas, previdenciários, fiscais e comerciais, EPI’s, que venham a incidir sobre o presente Contrato;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.7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Indicar representante aceito pela CONTRATANTE para representá-la na execução do</w:t>
      </w:r>
      <w:r w:rsidR="00AA103F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</w:t>
      </w:r>
      <w:r w:rsidR="00AA103F">
        <w:rPr>
          <w:rFonts w:ascii="Arial" w:eastAsia="Arial" w:hAnsi="Arial" w:cs="Arial"/>
          <w:sz w:val="24"/>
          <w:szCs w:val="24"/>
          <w:lang w:val="pt-PT" w:eastAsia="pt-PT" w:bidi="pt-PT"/>
        </w:rPr>
        <w:lastRenderedPageBreak/>
        <w:t>c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ontrato;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.8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Efetuar despesas com os serviços na forma em que estão descritos e especificados no Termo de Referência.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.9 O registro da obra e/ou serviço no CREA-PE e demais instituições necessárias ocorrerá por conta da CONTRATADA, sem ônus para a CONTRATANTE;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.10 Cabera à CONTRATADA o respectivo registro e obtenção das ART’s correspondentes, junto ao CREA/PE, sem onus para a CONTRATANTE.</w:t>
      </w:r>
    </w:p>
    <w:p w:rsidR="008243F1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.11 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</w:r>
      <w:r w:rsidR="00A50D3A">
        <w:rPr>
          <w:rFonts w:ascii="Arial" w:eastAsia="Arial" w:hAnsi="Arial" w:cs="Arial"/>
          <w:sz w:val="24"/>
          <w:szCs w:val="24"/>
          <w:lang w:val="pt-PT" w:eastAsia="pt-PT" w:bidi="pt-PT"/>
        </w:rPr>
        <w:t>Apresentar no prazo máximo de 05 (cinco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) dias contados a partir da data de emissão da O.S. (Ordem de Serviço), a Anotação de Responsabilidade Técnica - ART, emitida pelo CREA/PE, referente ao objeto desta licitação, conforme Art. 28°, § 1º da Resolução nº 1.025/2009 do CONFEA;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.12 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 xml:space="preserve">Será por conta da CONTRATADA toda a mão-de-obra, obrigações sociais, seguros contra acidentes de trabalho específicos aos serviços, equipamentos de segurança, </w:t>
      </w:r>
      <w:r w:rsidR="005B3C23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máquinas e 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equipamentos técnicos, ferramentas, bem como tudo o que for necessário à boa e eficaz execução dos serviços;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.13 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A CONTRATADA será responsável pela administração dos serviços, bem como pela mobilização, desmobilização e deslocamentos de pessoal, dentre outras ações de logística que tornem possível a execução dos serviços de engenharia citados no objeto desse Termo de Referência;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.14 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ab/>
        <w:t>Toda a retirada de material proveniente de serviços de limpeza, bem como, a remoção de entulhos será de total responsabilidade da CONTRATADA;</w:t>
      </w:r>
    </w:p>
    <w:p w:rsidR="00F45D9C" w:rsidRPr="00F45D9C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.15 Após o término dos serviços, o local deverá ser entregue pela CONTRATADA, completamente limpo, sem qualquer tipo de sobra de materiais e/ou equipamentos utilizados;</w:t>
      </w:r>
    </w:p>
    <w:p w:rsidR="00F45D9C" w:rsidRPr="003B1AED" w:rsidRDefault="00A1669B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</w:t>
      </w:r>
      <w:r w:rsidR="00F45D9C"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.16 A empresa contratada para a execução dos serviços deverá alocar equipe técnica composta de engenheiro e técnico pertencente ao seu quadro permanente devidamente, habilitados, corretamente uniformizados, utilizando crachás de identificação e com equipamentos de proteção individual e coletiva se for o caso – EPI’s e EPC’s, respectivamente -, quando em trabalho, verificando inclusive a necessidade de EPI´s para serviços em altura</w:t>
      </w:r>
      <w:r w:rsidR="00F45D9C" w:rsidRPr="003B1AED">
        <w:rPr>
          <w:rFonts w:ascii="Arial" w:eastAsia="Arial" w:hAnsi="Arial" w:cs="Arial"/>
          <w:sz w:val="24"/>
          <w:szCs w:val="24"/>
          <w:lang w:val="pt-PT" w:eastAsia="pt-PT" w:bidi="pt-PT"/>
        </w:rPr>
        <w:t>.</w:t>
      </w:r>
    </w:p>
    <w:p w:rsidR="003B1AED" w:rsidRDefault="00174CDA" w:rsidP="003B1AE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pt-PT" w:eastAsia="pt-PT"/>
        </w:rPr>
      </w:pPr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t xml:space="preserve">14.17 Assumir integralmente as despesas com </w:t>
      </w:r>
      <w:r w:rsidRPr="003B1AED">
        <w:rPr>
          <w:rFonts w:ascii="Arial" w:eastAsia="Times New Roman" w:hAnsi="Arial" w:cs="Arial"/>
          <w:b/>
          <w:bCs/>
          <w:sz w:val="24"/>
          <w:szCs w:val="24"/>
          <w:lang w:val="pt-PT" w:eastAsia="pt-PT"/>
        </w:rPr>
        <w:t>remoção, transporte e destinação final</w:t>
      </w:r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de quaisquer resíduos/entulhos resultantes, incluindo custos de deslocamento, pedágio, </w:t>
      </w:r>
    </w:p>
    <w:p w:rsidR="003B1AED" w:rsidRDefault="003B1AED" w:rsidP="003B1AE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pt-PT" w:eastAsia="pt-PT"/>
        </w:rPr>
      </w:pPr>
    </w:p>
    <w:p w:rsidR="003B1AED" w:rsidRDefault="003B1AED" w:rsidP="003B1AE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pt-PT" w:eastAsia="pt-PT"/>
        </w:rPr>
      </w:pPr>
    </w:p>
    <w:p w:rsidR="00174CDA" w:rsidRPr="003B1AED" w:rsidRDefault="00174CDA" w:rsidP="003B1AED">
      <w:pPr>
        <w:spacing w:after="0" w:line="360" w:lineRule="auto"/>
        <w:rPr>
          <w:rFonts w:ascii="Arial" w:eastAsia="Times New Roman" w:hAnsi="Arial" w:cs="Arial"/>
          <w:sz w:val="24"/>
          <w:szCs w:val="24"/>
          <w:lang w:val="pt-PT" w:eastAsia="pt-PT"/>
        </w:rPr>
      </w:pPr>
      <w:proofErr w:type="gramStart"/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t>taxas</w:t>
      </w:r>
      <w:proofErr w:type="gramEnd"/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e </w:t>
      </w:r>
      <w:r w:rsidR="009B1F9B" w:rsidRPr="003B1AED">
        <w:rPr>
          <w:rFonts w:ascii="Arial" w:eastAsia="Times New Roman" w:hAnsi="Arial" w:cs="Arial"/>
          <w:sz w:val="24"/>
          <w:szCs w:val="24"/>
          <w:lang w:val="pt-PT" w:eastAsia="pt-PT"/>
        </w:rPr>
        <w:t xml:space="preserve">demais </w:t>
      </w:r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t>encargos correlatos.</w:t>
      </w:r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br/>
        <w:t xml:space="preserve">14.18 Apresentar, ao final, </w:t>
      </w:r>
      <w:r w:rsidRPr="003B1AED">
        <w:rPr>
          <w:rFonts w:ascii="Arial" w:eastAsia="Times New Roman" w:hAnsi="Arial" w:cs="Arial"/>
          <w:b/>
          <w:bCs/>
          <w:sz w:val="24"/>
          <w:szCs w:val="24"/>
          <w:lang w:val="pt-PT" w:eastAsia="pt-PT"/>
        </w:rPr>
        <w:t>comprovante de descarte/destinação</w:t>
      </w:r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emitido pela unidade receptora licenciada (recibo, nota de recebimento, manifesto equivalente), além de </w:t>
      </w:r>
      <w:r w:rsidRPr="003B1AED">
        <w:rPr>
          <w:rFonts w:ascii="Arial" w:eastAsia="Times New Roman" w:hAnsi="Arial" w:cs="Arial"/>
          <w:b/>
          <w:bCs/>
          <w:sz w:val="24"/>
          <w:szCs w:val="24"/>
          <w:lang w:val="pt-PT" w:eastAsia="pt-PT"/>
        </w:rPr>
        <w:t>registro fotográfico</w:t>
      </w:r>
      <w:r w:rsidRPr="003B1AED">
        <w:rPr>
          <w:rFonts w:ascii="Arial" w:eastAsia="Times New Roman" w:hAnsi="Arial" w:cs="Arial"/>
          <w:sz w:val="24"/>
          <w:szCs w:val="24"/>
          <w:lang w:val="pt-PT" w:eastAsia="pt-PT"/>
        </w:rPr>
        <w:t xml:space="preserve"> (antes/durante/depois), e/ou quando solicitado pela fiscalização.</w:t>
      </w:r>
    </w:p>
    <w:p w:rsidR="00F0014F" w:rsidRDefault="003B1AED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14.19</w:t>
      </w:r>
      <w:r w:rsidR="00F0014F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A CONTRATADA se responsabilizará por quarquer dano que vier a ocorrer na estrutura existente, seja muro de contorno, edificações existentes e etc..</w:t>
      </w:r>
    </w:p>
    <w:p w:rsidR="00174CDA" w:rsidRDefault="003B1AED" w:rsidP="0050797A">
      <w:pPr>
        <w:widowControl w:val="0"/>
        <w:tabs>
          <w:tab w:val="left" w:pos="567"/>
        </w:tabs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>
        <w:rPr>
          <w:rFonts w:ascii="Arial" w:eastAsia="Arial" w:hAnsi="Arial" w:cs="Arial"/>
          <w:sz w:val="24"/>
          <w:szCs w:val="24"/>
          <w:lang w:val="pt-PT" w:eastAsia="pt-PT" w:bidi="pt-PT"/>
        </w:rPr>
        <w:t>14.20</w:t>
      </w:r>
      <w:r w:rsidR="002E1104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Será de responsabilidade da CONTRATADA, todas as despesas referente </w:t>
      </w:r>
      <w:proofErr w:type="gramStart"/>
      <w:r w:rsidR="002E1104">
        <w:rPr>
          <w:rFonts w:ascii="Arial" w:eastAsia="Arial" w:hAnsi="Arial" w:cs="Arial"/>
          <w:sz w:val="24"/>
          <w:szCs w:val="24"/>
          <w:lang w:val="pt-PT" w:eastAsia="pt-PT" w:bidi="pt-PT"/>
        </w:rPr>
        <w:t>a</w:t>
      </w:r>
      <w:proofErr w:type="gramEnd"/>
      <w:r w:rsidR="002E1104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mobilização e desmobilização, transporte de maquinas</w:t>
      </w:r>
      <w:r w:rsidR="00492362">
        <w:rPr>
          <w:rFonts w:ascii="Arial" w:eastAsia="Arial" w:hAnsi="Arial" w:cs="Arial"/>
          <w:sz w:val="24"/>
          <w:szCs w:val="24"/>
          <w:lang w:val="pt-PT" w:eastAsia="pt-PT" w:bidi="pt-PT"/>
        </w:rPr>
        <w:t>, ferramentas</w:t>
      </w:r>
      <w:r w:rsidR="002E1104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e equipamentos.</w:t>
      </w:r>
      <w:r w:rsidR="00196937">
        <w:rPr>
          <w:rFonts w:ascii="Arial" w:eastAsia="Arial" w:hAnsi="Arial" w:cs="Arial"/>
          <w:sz w:val="24"/>
          <w:szCs w:val="24"/>
          <w:lang w:val="pt-PT" w:eastAsia="pt-PT" w:bidi="pt-PT"/>
        </w:rPr>
        <w:t xml:space="preserve"> </w:t>
      </w:r>
    </w:p>
    <w:p w:rsidR="00F45D9C" w:rsidRPr="00F45D9C" w:rsidRDefault="00A1669B" w:rsidP="00F45D9C">
      <w:pPr>
        <w:tabs>
          <w:tab w:val="left" w:pos="567"/>
        </w:tabs>
        <w:spacing w:before="360" w:after="120" w:line="240" w:lineRule="auto"/>
        <w:outlineLvl w:val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15</w:t>
      </w:r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>.0</w:t>
      </w:r>
      <w:r w:rsidR="002764E9">
        <w:rPr>
          <w:rFonts w:ascii="Arial" w:hAnsi="Arial" w:cs="Arial"/>
          <w:b/>
          <w:sz w:val="24"/>
          <w:szCs w:val="24"/>
          <w:lang w:eastAsia="pt-BR"/>
        </w:rPr>
        <w:t xml:space="preserve"> -</w:t>
      </w:r>
      <w:proofErr w:type="gramStart"/>
      <w:r w:rsidR="002764E9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proofErr w:type="gramEnd"/>
      <w:r w:rsidR="00F45D9C" w:rsidRPr="00F45D9C">
        <w:rPr>
          <w:rFonts w:ascii="Arial" w:hAnsi="Arial" w:cs="Arial"/>
          <w:b/>
          <w:sz w:val="24"/>
          <w:szCs w:val="24"/>
          <w:lang w:eastAsia="pt-BR"/>
        </w:rPr>
        <w:t>OBRIGAÇÕES DA CONTRATANTE</w:t>
      </w:r>
    </w:p>
    <w:p w:rsidR="00F45D9C" w:rsidRDefault="00F45D9C" w:rsidP="00662372">
      <w:pPr>
        <w:widowControl w:val="0"/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  <w:lang w:val="pt-PT" w:eastAsia="pt-PT" w:bidi="pt-PT"/>
        </w:rPr>
      </w:pPr>
      <w:r w:rsidRPr="00F45D9C">
        <w:rPr>
          <w:rFonts w:ascii="Arial" w:eastAsia="Arial" w:hAnsi="Arial" w:cs="Arial"/>
          <w:sz w:val="24"/>
          <w:szCs w:val="24"/>
          <w:lang w:val="pt-PT" w:eastAsia="pt-PT" w:bidi="pt-PT"/>
        </w:rPr>
        <w:t>Para garantir o cumprimento do presente Contrato, a CONTRATANTE se obriga a:</w:t>
      </w:r>
    </w:p>
    <w:p w:rsidR="00BE0E2F" w:rsidRPr="00BE0E2F" w:rsidRDefault="00BE0E2F" w:rsidP="00662372">
      <w:pPr>
        <w:widowControl w:val="0"/>
        <w:autoSpaceDE w:val="0"/>
        <w:autoSpaceDN w:val="0"/>
        <w:spacing w:before="120" w:after="0" w:line="360" w:lineRule="auto"/>
        <w:jc w:val="both"/>
        <w:rPr>
          <w:rFonts w:ascii="Arial" w:eastAsia="Arial" w:hAnsi="Arial" w:cs="Arial"/>
          <w:lang w:val="pt-PT" w:eastAsia="pt-PT" w:bidi="pt-PT"/>
        </w:rPr>
      </w:pPr>
      <w:r w:rsidRPr="00BE0E2F">
        <w:rPr>
          <w:rFonts w:ascii="Arial" w:hAnsi="Arial" w:cs="Arial"/>
        </w:rPr>
        <w:t xml:space="preserve">15.1 Emitir a </w:t>
      </w:r>
      <w:r w:rsidRPr="00BE0E2F">
        <w:rPr>
          <w:rFonts w:ascii="Arial" w:hAnsi="Arial" w:cs="Arial"/>
          <w:b/>
          <w:bCs/>
        </w:rPr>
        <w:t>Ordem de Serviço</w:t>
      </w:r>
      <w:r w:rsidRPr="00BE0E2F">
        <w:rPr>
          <w:rFonts w:ascii="Arial" w:hAnsi="Arial" w:cs="Arial"/>
        </w:rPr>
        <w:t>, indicando o local, o responsável pela fiscalização e condições de a</w:t>
      </w:r>
      <w:r>
        <w:rPr>
          <w:rFonts w:ascii="Arial" w:hAnsi="Arial" w:cs="Arial"/>
        </w:rPr>
        <w:t>cesso.</w:t>
      </w:r>
    </w:p>
    <w:p w:rsidR="00F45D9C" w:rsidRPr="00BE0E2F" w:rsidRDefault="00F45D9C" w:rsidP="00662372">
      <w:pPr>
        <w:widowControl w:val="0"/>
        <w:numPr>
          <w:ilvl w:val="0"/>
          <w:numId w:val="4"/>
        </w:numPr>
        <w:tabs>
          <w:tab w:val="left" w:pos="0"/>
          <w:tab w:val="left" w:pos="426"/>
        </w:tabs>
        <w:autoSpaceDE w:val="0"/>
        <w:autoSpaceDN w:val="0"/>
        <w:spacing w:before="80" w:after="0" w:line="360" w:lineRule="auto"/>
        <w:jc w:val="both"/>
        <w:rPr>
          <w:rFonts w:ascii="Arial" w:eastAsia="Arial" w:hAnsi="Arial" w:cs="Arial"/>
          <w:vanish/>
          <w:lang w:val="pt-PT" w:eastAsia="pt-PT" w:bidi="pt-PT"/>
        </w:rPr>
      </w:pPr>
    </w:p>
    <w:p w:rsidR="00F45D9C" w:rsidRPr="00BE0E2F" w:rsidRDefault="00F45D9C" w:rsidP="00662372">
      <w:pPr>
        <w:widowControl w:val="0"/>
        <w:numPr>
          <w:ilvl w:val="0"/>
          <w:numId w:val="4"/>
        </w:numPr>
        <w:tabs>
          <w:tab w:val="left" w:pos="0"/>
          <w:tab w:val="left" w:pos="426"/>
        </w:tabs>
        <w:autoSpaceDE w:val="0"/>
        <w:autoSpaceDN w:val="0"/>
        <w:spacing w:before="80" w:after="0" w:line="360" w:lineRule="auto"/>
        <w:jc w:val="both"/>
        <w:rPr>
          <w:rFonts w:ascii="Arial" w:eastAsia="Arial" w:hAnsi="Arial" w:cs="Arial"/>
          <w:vanish/>
          <w:lang w:val="pt-PT" w:eastAsia="pt-PT" w:bidi="pt-PT"/>
        </w:rPr>
      </w:pPr>
    </w:p>
    <w:p w:rsidR="00F45D9C" w:rsidRPr="00BE0E2F" w:rsidRDefault="00A1669B" w:rsidP="008664A0">
      <w:pPr>
        <w:widowControl w:val="0"/>
        <w:tabs>
          <w:tab w:val="left" w:pos="0"/>
          <w:tab w:val="left" w:pos="426"/>
        </w:tabs>
        <w:autoSpaceDE w:val="0"/>
        <w:autoSpaceDN w:val="0"/>
        <w:spacing w:before="80" w:after="0" w:line="360" w:lineRule="auto"/>
        <w:jc w:val="both"/>
        <w:rPr>
          <w:rFonts w:ascii="Arial" w:eastAsia="Arial" w:hAnsi="Arial" w:cs="Arial"/>
          <w:lang w:val="pt-PT" w:eastAsia="pt-PT" w:bidi="pt-PT"/>
        </w:rPr>
      </w:pPr>
      <w:r w:rsidRPr="00BE0E2F">
        <w:rPr>
          <w:rFonts w:ascii="Arial" w:eastAsia="Arial" w:hAnsi="Arial" w:cs="Arial"/>
          <w:lang w:val="pt-PT" w:eastAsia="pt-PT" w:bidi="pt-PT"/>
        </w:rPr>
        <w:t>15</w:t>
      </w:r>
      <w:r w:rsidR="00BE0E2F" w:rsidRPr="00BE0E2F">
        <w:rPr>
          <w:rFonts w:ascii="Arial" w:eastAsia="Arial" w:hAnsi="Arial" w:cs="Arial"/>
          <w:lang w:val="pt-PT" w:eastAsia="pt-PT" w:bidi="pt-PT"/>
        </w:rPr>
        <w:t>.2</w:t>
      </w:r>
      <w:r w:rsidR="00F45D9C" w:rsidRPr="00BE0E2F">
        <w:rPr>
          <w:rFonts w:ascii="Arial" w:eastAsia="Arial" w:hAnsi="Arial" w:cs="Arial"/>
          <w:lang w:val="pt-PT" w:eastAsia="pt-PT" w:bidi="pt-PT"/>
        </w:rPr>
        <w:t xml:space="preserve"> Efetuar o pagamento dos serviços nos prazos estabelecidos, mediante a apresentação dos documentos hábeis para prática de tal ato;</w:t>
      </w:r>
    </w:p>
    <w:p w:rsidR="00F45D9C" w:rsidRPr="00BE0E2F" w:rsidRDefault="00A1669B" w:rsidP="008664A0">
      <w:pPr>
        <w:widowControl w:val="0"/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Arial" w:eastAsia="Arial" w:hAnsi="Arial" w:cs="Arial"/>
          <w:lang w:val="pt-PT" w:eastAsia="pt-PT" w:bidi="pt-PT"/>
        </w:rPr>
      </w:pPr>
      <w:r w:rsidRPr="00BE0E2F">
        <w:rPr>
          <w:rFonts w:ascii="Arial" w:eastAsia="Arial" w:hAnsi="Arial" w:cs="Arial"/>
          <w:lang w:val="pt-PT" w:eastAsia="pt-PT" w:bidi="pt-PT"/>
        </w:rPr>
        <w:t>15</w:t>
      </w:r>
      <w:r w:rsidR="00BE0E2F" w:rsidRPr="00BE0E2F">
        <w:rPr>
          <w:rFonts w:ascii="Arial" w:eastAsia="Arial" w:hAnsi="Arial" w:cs="Arial"/>
          <w:lang w:val="pt-PT" w:eastAsia="pt-PT" w:bidi="pt-PT"/>
        </w:rPr>
        <w:t>.3</w:t>
      </w:r>
      <w:r w:rsidR="00F45D9C" w:rsidRPr="00BE0E2F">
        <w:rPr>
          <w:rFonts w:ascii="Arial" w:eastAsia="Arial" w:hAnsi="Arial" w:cs="Arial"/>
          <w:lang w:val="pt-PT" w:eastAsia="pt-PT" w:bidi="pt-PT"/>
        </w:rPr>
        <w:t xml:space="preserve"> Fornecer à CONTRATADA os elementos básicos, especificações e instruções complementares, suficientes e necessários à respectiva execução;</w:t>
      </w:r>
    </w:p>
    <w:p w:rsidR="0087709D" w:rsidRPr="00BE0E2F" w:rsidRDefault="00F45D9C" w:rsidP="00BE0E2F">
      <w:pPr>
        <w:pStyle w:val="PargrafodaLista"/>
        <w:widowControl w:val="0"/>
        <w:numPr>
          <w:ilvl w:val="1"/>
          <w:numId w:val="21"/>
        </w:numPr>
        <w:tabs>
          <w:tab w:val="left" w:pos="426"/>
          <w:tab w:val="left" w:pos="851"/>
        </w:tabs>
        <w:autoSpaceDE w:val="0"/>
        <w:autoSpaceDN w:val="0"/>
        <w:spacing w:after="0" w:line="360" w:lineRule="auto"/>
        <w:jc w:val="both"/>
        <w:rPr>
          <w:rFonts w:ascii="Arial" w:eastAsia="Arial" w:hAnsi="Arial" w:cs="Arial"/>
          <w:lang w:val="pt-PT" w:eastAsia="pt-PT" w:bidi="pt-PT"/>
        </w:rPr>
      </w:pPr>
      <w:r w:rsidRPr="00BE0E2F">
        <w:rPr>
          <w:rFonts w:ascii="Arial" w:eastAsia="Arial" w:hAnsi="Arial" w:cs="Arial"/>
          <w:lang w:val="pt-PT" w:eastAsia="pt-PT" w:bidi="pt-PT"/>
        </w:rPr>
        <w:t>Acompanhar a execução dos serviços por um representante da CONTRATANTE, determinando o que for necessário para regularizar as faltas ou defeitos observados, submetendo à autoridade competente o que ultrapassar a sua competência, em tempo hábil, para adoção das medidas convenientes;</w:t>
      </w:r>
    </w:p>
    <w:p w:rsidR="00BE0E2F" w:rsidRPr="00BE0E2F" w:rsidRDefault="00BE0E2F" w:rsidP="00BE0E2F">
      <w:pPr>
        <w:spacing w:line="360" w:lineRule="auto"/>
        <w:jc w:val="both"/>
        <w:rPr>
          <w:rFonts w:ascii="Arial" w:hAnsi="Arial" w:cs="Arial"/>
        </w:rPr>
      </w:pPr>
      <w:r w:rsidRPr="00BE0E2F">
        <w:rPr>
          <w:rFonts w:ascii="Arial" w:hAnsi="Arial" w:cs="Arial"/>
        </w:rPr>
        <w:t>15.5</w:t>
      </w:r>
      <w:proofErr w:type="gramStart"/>
      <w:r w:rsidRPr="00BE0E2F">
        <w:rPr>
          <w:rFonts w:ascii="Arial" w:hAnsi="Arial" w:cs="Arial"/>
        </w:rPr>
        <w:t xml:space="preserve">  </w:t>
      </w:r>
      <w:proofErr w:type="gramEnd"/>
      <w:r w:rsidRPr="00BE0E2F">
        <w:rPr>
          <w:rFonts w:ascii="Arial" w:hAnsi="Arial" w:cs="Arial"/>
        </w:rPr>
        <w:t xml:space="preserve">Realizar o </w:t>
      </w:r>
      <w:r w:rsidRPr="00BE0E2F">
        <w:rPr>
          <w:rFonts w:ascii="Arial" w:hAnsi="Arial" w:cs="Arial"/>
          <w:b/>
          <w:bCs/>
        </w:rPr>
        <w:t>recebimento provisório e definitivo</w:t>
      </w:r>
      <w:r w:rsidRPr="00BE0E2F">
        <w:rPr>
          <w:rFonts w:ascii="Arial" w:hAnsi="Arial" w:cs="Arial"/>
        </w:rPr>
        <w:t xml:space="preserve"> e </w:t>
      </w:r>
      <w:r w:rsidRPr="00BE0E2F">
        <w:rPr>
          <w:rFonts w:ascii="Arial" w:hAnsi="Arial" w:cs="Arial"/>
          <w:b/>
          <w:bCs/>
        </w:rPr>
        <w:t>atestar</w:t>
      </w:r>
      <w:r w:rsidRPr="00BE0E2F">
        <w:rPr>
          <w:rFonts w:ascii="Arial" w:hAnsi="Arial" w:cs="Arial"/>
        </w:rPr>
        <w:t xml:space="preserve"> a Nota Fiscal, quando atendidas as condições.</w:t>
      </w:r>
    </w:p>
    <w:p w:rsidR="0087709D" w:rsidRPr="00321994" w:rsidRDefault="00A1669B" w:rsidP="00662372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16</w:t>
      </w:r>
      <w:r w:rsidR="0032199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.0 - </w:t>
      </w:r>
      <w:r w:rsidR="0087709D" w:rsidRPr="00321994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DAS PENALIDADES</w:t>
      </w:r>
    </w:p>
    <w:p w:rsidR="0087709D" w:rsidRPr="0087709D" w:rsidRDefault="00EB2524" w:rsidP="008243F1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.1 Com fundamento nos artigos 155º e 156° da Lei nº 14.133/2021, a licitante ficará impedida de licitar e contratar com o Estado de Pernambuco e será descredenciada no CADFOR, pelo prazo de até </w:t>
      </w:r>
      <w:proofErr w:type="gramStart"/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proofErr w:type="gramEnd"/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(seis) anos, sem prejuízo da aplicação das multas previstas no edital e no contra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to e demais cominações legais: </w:t>
      </w:r>
    </w:p>
    <w:p w:rsidR="0087709D" w:rsidRPr="0087709D" w:rsidRDefault="0087709D" w:rsidP="000519D3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Não assinar o c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ontrato no prazo estabelecido; </w:t>
      </w:r>
    </w:p>
    <w:p w:rsidR="0087709D" w:rsidRPr="0087709D" w:rsidRDefault="0087709D" w:rsidP="000519D3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Deixar de entregar do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cumentação exigida no certame; </w:t>
      </w:r>
    </w:p>
    <w:p w:rsidR="0087709D" w:rsidRPr="0087709D" w:rsidRDefault="0087709D" w:rsidP="000519D3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Apresentar documentação falsa; </w:t>
      </w:r>
    </w:p>
    <w:p w:rsidR="0087709D" w:rsidRPr="0087709D" w:rsidRDefault="0087709D" w:rsidP="000519D3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Ensejar o retar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damento da execução do objeto; </w:t>
      </w:r>
    </w:p>
    <w:p w:rsidR="0087709D" w:rsidRPr="0087709D" w:rsidRDefault="000519D3" w:rsidP="000519D3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Não mantiver a proposta; </w:t>
      </w:r>
    </w:p>
    <w:p w:rsidR="0087709D" w:rsidRPr="0087709D" w:rsidRDefault="0087709D" w:rsidP="000519D3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Falhar ou fr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audar na execução do contrato; </w:t>
      </w:r>
    </w:p>
    <w:p w:rsidR="0087709D" w:rsidRPr="0087709D" w:rsidRDefault="0087709D" w:rsidP="000519D3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Comportar-se de modo inidôneo; </w:t>
      </w:r>
    </w:p>
    <w:p w:rsidR="0087709D" w:rsidRPr="0087709D" w:rsidRDefault="000519D3" w:rsidP="0087709D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Cometer fraude fiscal; </w:t>
      </w:r>
    </w:p>
    <w:p w:rsidR="00EB2524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 A aplicação das penalidades observará o disposto no D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ecreto Estadual nº 42.191/2015:</w:t>
      </w: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.3 A penalidade de multa será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aplicada nos seguintes termos:</w:t>
      </w:r>
    </w:p>
    <w:p w:rsidR="0087709D" w:rsidRPr="0087709D" w:rsidRDefault="0087709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Pelo atraso no serviço executado, em relação ao prazo estipulado: 1% (um por cento) do valor do referi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serviço, por dia decorrido; </w:t>
      </w:r>
      <w:proofErr w:type="gramStart"/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proofErr w:type="gramEnd"/>
    </w:p>
    <w:p w:rsidR="0087709D" w:rsidRPr="0087709D" w:rsidRDefault="0087709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Pela recusa em executar o serviço, caracterizada em 10 (dez) dias após o vencimento do prazo estipulado: 10% (dez p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or cento) do valor do serviço; </w:t>
      </w:r>
      <w:proofErr w:type="gramStart"/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proofErr w:type="gramEnd"/>
    </w:p>
    <w:p w:rsidR="0087709D" w:rsidRPr="0087709D" w:rsidRDefault="0087709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Pela demora em corrigir falhas do serviço executado, a contar do segundo dia da data da notificação da rejeição: 2% (dois por cento) do valor do bem ou 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serviço, por dia decorrido; </w:t>
      </w:r>
      <w:proofErr w:type="gramStart"/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proofErr w:type="gramEnd"/>
    </w:p>
    <w:p w:rsidR="0087709D" w:rsidRPr="0087709D" w:rsidRDefault="0087709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</w:t>
      </w:r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Pela recusa da Contratada em corrigir as falhas no serviço executado, entendendo se como recusa o serviço não efetivado nos </w:t>
      </w:r>
      <w:proofErr w:type="gramStart"/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proofErr w:type="gramEnd"/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(cinco) dias que se seguirem à data da rejeição: 10% (dez por cento) 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valor do serviço rejeitado. </w:t>
      </w:r>
    </w:p>
    <w:p w:rsidR="00065D8B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.4 A sanção de multa poderá ser aplicada à CONTRATADA juntamente com a de imped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imento de licitar e contratar. </w:t>
      </w: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.5 As infrações serão consideradas reincidentes se, no prazo de 07 (sete) dias corridos a contar da aplicação da penalidade, a CONTRATADA cometer a mesma infração, cabendo </w:t>
      </w:r>
      <w:proofErr w:type="gramStart"/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proofErr w:type="gramEnd"/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aplicação em dobro das multas correspondentes, sem pr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ejuízo da rescisão contratual; </w:t>
      </w: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.6 A critério da autoridade competente, o valor da multa poderá ser descontado do pagamento a ser efetuado ao Contratado, inclusive antes da execução da garantia contratual eventualmente exigida, quando esta não for prestada sob a forma de caução em dinheiro; </w:t>
      </w:r>
    </w:p>
    <w:p w:rsid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.7 Caso o valor a ser pago ao Contratado seja insuficiente para satisfação da multa, a diferença será descontada da garantia con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tratual eventualmente exigida; </w:t>
      </w:r>
    </w:p>
    <w:p w:rsidR="003B1AED" w:rsidRDefault="003B1AE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B1AED" w:rsidRDefault="003B1AE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B1AED" w:rsidRPr="0087709D" w:rsidRDefault="003B1AE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.8 Caso a faculdade prevista anteriormente não tenha sido exercida e verificada a insuficiência da garantia eventualmente exigida para satisfação integral da multa, o saldo remanescente será descontado de pag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amentos devidos ao Contratado; </w:t>
      </w:r>
    </w:p>
    <w:p w:rsidR="00EB2524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 Depois de esgotados os meios de execução direta da sanção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multa indicados nos itens 16.7 e 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.8, o Contratado será notificado para recolher a importância devida no prazo de 15 (quinze) dias, contados do receb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imento da comunicação oficial; </w:t>
      </w: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.10 Decor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rido</w:t>
      </w:r>
      <w:proofErr w:type="gramEnd"/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prazo p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revisto no item 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.9, o Contratante encaminhará a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multa para cobrança judicial; </w:t>
      </w: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.11 Caso o valor da garantia eventualmente exigida seja utilizado, no todo ou em parte, para o pagamento da multa, esta deve ser complementada pelo Contratado no prazo de até 10 (dez) dias úteis, a contar 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 solicitação da Contratante; </w:t>
      </w:r>
    </w:p>
    <w:p w:rsidR="00AA103F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.12 A Administração poderá, em situações excepcionais devidamente motivadas, efetuar a retenção cautelar do valor da multa antes da conclusão do procedimento administrati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vo. </w:t>
      </w: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.13 O recolhimento da (s) multa (s) não eximirá a Contratada da responsabilidade por perdas e danos decorren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tes das infrações cometidas.   </w:t>
      </w:r>
    </w:p>
    <w:p w:rsidR="0087709D" w:rsidRPr="0087709D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.14 Nenhuma</w:t>
      </w:r>
      <w:proofErr w:type="gramEnd"/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penalidade será aplicada sem o devido Processo Administrativo de Aplicação de Penalidade - PAAP, devendo ser observado o disposto no De</w:t>
      </w:r>
      <w:r w:rsidR="000519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creto Estadual nº 42.191/2015; </w:t>
      </w:r>
    </w:p>
    <w:p w:rsidR="008243F1" w:rsidRDefault="00EB2524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.15 A aplicação de qualquer das penalidades previstas realizar-se-á em processo administrativo que prevê defesa prévia do interessado e recurso nos prazos legais, sendo</w:t>
      </w:r>
      <w:proofErr w:type="gramStart"/>
      <w:r w:rsidR="0087709D"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</w:t>
      </w:r>
      <w:proofErr w:type="gramEnd"/>
    </w:p>
    <w:p w:rsidR="00D73D61" w:rsidRDefault="0087709D" w:rsidP="00065D8B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lhes</w:t>
      </w:r>
      <w:proofErr w:type="gramEnd"/>
      <w:r w:rsidRPr="008770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franqueada vista do processo e sendo assegurado o contraditório e a ampla defesa observando-se o procedimento previsto na Lei nº 14.133, de 2021, e subsidiariamente na Lei Estadual nº 11.781, de 2000 e Lei nº 18.071, de 2022.</w:t>
      </w:r>
    </w:p>
    <w:p w:rsidR="00D525CD" w:rsidRPr="00065D8B" w:rsidRDefault="00EB2524" w:rsidP="000519D3">
      <w:pPr>
        <w:tabs>
          <w:tab w:val="left" w:pos="567"/>
        </w:tabs>
        <w:adjustRightInd w:val="0"/>
        <w:spacing w:before="18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17</w:t>
      </w:r>
      <w:r w:rsidR="000519D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.0 – DA VISITA TÉCNICA</w:t>
      </w:r>
    </w:p>
    <w:p w:rsidR="00D525CD" w:rsidRDefault="00D525CD" w:rsidP="000519D3">
      <w:pPr>
        <w:numPr>
          <w:ilvl w:val="1"/>
          <w:numId w:val="6"/>
        </w:num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  <w:r w:rsidRPr="00D525CD">
        <w:rPr>
          <w:rFonts w:ascii="Arial" w:eastAsia="Times New Roman" w:hAnsi="Arial" w:cs="Arial"/>
          <w:lang w:eastAsia="pt-BR"/>
        </w:rPr>
        <w:t xml:space="preserve">Os interessados deverão proceder a uma vistoria “in loco” para visualização das atuais condições das instalações físicas da edificação, de forma que, nos serviços a executar, constem todos os custos dos elementos necessários à plena e completa execução dos serviços; </w:t>
      </w:r>
    </w:p>
    <w:p w:rsidR="003B1AED" w:rsidRDefault="003B1AED" w:rsidP="003B1AED">
      <w:p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</w:p>
    <w:p w:rsidR="003B1AED" w:rsidRPr="00D525CD" w:rsidRDefault="003B1AED" w:rsidP="003B1AED">
      <w:p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</w:p>
    <w:p w:rsidR="00D525CD" w:rsidRPr="00413566" w:rsidRDefault="00D525CD" w:rsidP="00212DBB">
      <w:pPr>
        <w:numPr>
          <w:ilvl w:val="1"/>
          <w:numId w:val="6"/>
        </w:num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  <w:r w:rsidRPr="00413566">
        <w:rPr>
          <w:rFonts w:ascii="Arial" w:eastAsia="Times New Roman" w:hAnsi="Arial" w:cs="Arial"/>
          <w:lang w:eastAsia="pt-BR"/>
        </w:rPr>
        <w:t>As visitas podem ser a</w:t>
      </w:r>
      <w:r w:rsidR="00E76C91">
        <w:rPr>
          <w:rFonts w:ascii="Arial" w:eastAsia="Times New Roman" w:hAnsi="Arial" w:cs="Arial"/>
          <w:lang w:eastAsia="pt-BR"/>
        </w:rPr>
        <w:t>gendadas com o gestor ou fiscal</w:t>
      </w:r>
      <w:r w:rsidR="008243F1" w:rsidRPr="00413566">
        <w:rPr>
          <w:rFonts w:ascii="Arial" w:eastAsia="Times New Roman" w:hAnsi="Arial" w:cs="Arial"/>
          <w:lang w:eastAsia="pt-BR"/>
        </w:rPr>
        <w:t xml:space="preserve"> do contrato, na sede da CPRH,</w:t>
      </w:r>
      <w:r w:rsidRPr="00413566">
        <w:rPr>
          <w:rFonts w:ascii="Arial" w:eastAsia="Times New Roman" w:hAnsi="Arial" w:cs="Arial"/>
          <w:lang w:eastAsia="pt-BR"/>
        </w:rPr>
        <w:t xml:space="preserve"> de segunda a sexta-feira das </w:t>
      </w:r>
      <w:proofErr w:type="gramStart"/>
      <w:r w:rsidRPr="00413566">
        <w:rPr>
          <w:rFonts w:ascii="Arial" w:eastAsia="Times New Roman" w:hAnsi="Arial" w:cs="Arial"/>
          <w:lang w:eastAsia="pt-BR"/>
        </w:rPr>
        <w:t>8:30</w:t>
      </w:r>
      <w:proofErr w:type="gramEnd"/>
      <w:r w:rsidRPr="00413566">
        <w:rPr>
          <w:rFonts w:ascii="Arial" w:eastAsia="Times New Roman" w:hAnsi="Arial" w:cs="Arial"/>
          <w:lang w:eastAsia="pt-BR"/>
        </w:rPr>
        <w:t xml:space="preserve"> às 12:00 horas e das 1</w:t>
      </w:r>
      <w:r w:rsidR="008243F1" w:rsidRPr="00413566">
        <w:rPr>
          <w:rFonts w:ascii="Arial" w:eastAsia="Times New Roman" w:hAnsi="Arial" w:cs="Arial"/>
          <w:lang w:eastAsia="pt-BR"/>
        </w:rPr>
        <w:t>3:00h às 17:00h</w:t>
      </w:r>
      <w:r w:rsidR="00413566">
        <w:rPr>
          <w:rFonts w:ascii="Arial" w:eastAsia="Times New Roman" w:hAnsi="Arial" w:cs="Arial"/>
          <w:lang w:eastAsia="pt-BR"/>
        </w:rPr>
        <w:t xml:space="preserve">, localizada na rua Oliveira </w:t>
      </w:r>
      <w:proofErr w:type="spellStart"/>
      <w:r w:rsidR="00413566">
        <w:rPr>
          <w:rFonts w:ascii="Arial" w:eastAsia="Times New Roman" w:hAnsi="Arial" w:cs="Arial"/>
          <w:lang w:eastAsia="pt-BR"/>
        </w:rPr>
        <w:t>Goé</w:t>
      </w:r>
      <w:r w:rsidR="008243F1" w:rsidRPr="00413566">
        <w:rPr>
          <w:rFonts w:ascii="Arial" w:eastAsia="Times New Roman" w:hAnsi="Arial" w:cs="Arial"/>
          <w:lang w:eastAsia="pt-BR"/>
        </w:rPr>
        <w:t>s</w:t>
      </w:r>
      <w:proofErr w:type="spellEnd"/>
      <w:r w:rsidRPr="00413566">
        <w:rPr>
          <w:rFonts w:ascii="Arial" w:eastAsia="Times New Roman" w:hAnsi="Arial" w:cs="Arial"/>
          <w:lang w:eastAsia="pt-BR"/>
        </w:rPr>
        <w:t>,</w:t>
      </w:r>
      <w:r w:rsidR="008243F1" w:rsidRPr="00413566">
        <w:rPr>
          <w:rFonts w:ascii="Arial" w:eastAsia="Times New Roman" w:hAnsi="Arial" w:cs="Arial"/>
          <w:lang w:eastAsia="pt-BR"/>
        </w:rPr>
        <w:t xml:space="preserve"> nº 395, Poço da Panela</w:t>
      </w:r>
      <w:r w:rsidRPr="00413566">
        <w:rPr>
          <w:rFonts w:ascii="Arial" w:eastAsia="Times New Roman" w:hAnsi="Arial" w:cs="Arial"/>
          <w:lang w:eastAsia="pt-BR"/>
        </w:rPr>
        <w:t>, Recif</w:t>
      </w:r>
      <w:r w:rsidR="008243F1" w:rsidRPr="00413566">
        <w:rPr>
          <w:rFonts w:ascii="Arial" w:eastAsia="Times New Roman" w:hAnsi="Arial" w:cs="Arial"/>
          <w:lang w:eastAsia="pt-BR"/>
        </w:rPr>
        <w:t>e/PE., CEP – 52.061 – 340, telefone</w:t>
      </w:r>
      <w:r w:rsidR="00413566" w:rsidRPr="00413566">
        <w:rPr>
          <w:rFonts w:ascii="Arial" w:eastAsia="Times New Roman" w:hAnsi="Arial" w:cs="Arial"/>
          <w:lang w:eastAsia="pt-BR"/>
        </w:rPr>
        <w:t xml:space="preserve">s: </w:t>
      </w:r>
      <w:r w:rsidR="00E76C91">
        <w:rPr>
          <w:rFonts w:ascii="Arial" w:eastAsia="Times New Roman" w:hAnsi="Arial" w:cs="Arial"/>
          <w:lang w:eastAsia="pt-BR"/>
        </w:rPr>
        <w:t xml:space="preserve">(81) </w:t>
      </w:r>
      <w:r w:rsidR="00212DBB">
        <w:rPr>
          <w:rFonts w:ascii="Arial" w:eastAsia="Times New Roman" w:hAnsi="Arial" w:cs="Arial"/>
          <w:lang w:eastAsia="pt-BR"/>
        </w:rPr>
        <w:t>31</w:t>
      </w:r>
      <w:r w:rsidR="00212DBB" w:rsidRPr="00212DBB">
        <w:rPr>
          <w:rFonts w:ascii="Arial" w:eastAsia="Times New Roman" w:hAnsi="Arial" w:cs="Arial"/>
          <w:lang w:eastAsia="pt-BR"/>
        </w:rPr>
        <w:t>82-8837</w:t>
      </w:r>
      <w:r w:rsidR="00212DBB">
        <w:rPr>
          <w:rFonts w:ascii="Arial" w:eastAsia="Times New Roman" w:hAnsi="Arial" w:cs="Arial"/>
          <w:lang w:eastAsia="pt-BR"/>
        </w:rPr>
        <w:t xml:space="preserve"> ou </w:t>
      </w:r>
      <w:r w:rsidR="00E76C91">
        <w:rPr>
          <w:rFonts w:ascii="Arial" w:eastAsia="Times New Roman" w:hAnsi="Arial" w:cs="Arial"/>
          <w:lang w:eastAsia="pt-BR"/>
        </w:rPr>
        <w:t>3182-8886</w:t>
      </w:r>
      <w:r w:rsidR="00212DBB">
        <w:rPr>
          <w:rFonts w:ascii="Arial" w:eastAsia="Times New Roman" w:hAnsi="Arial" w:cs="Arial"/>
          <w:lang w:eastAsia="pt-BR"/>
        </w:rPr>
        <w:t>, respectivamente</w:t>
      </w:r>
      <w:r w:rsidRPr="00413566">
        <w:rPr>
          <w:rFonts w:ascii="Arial" w:eastAsia="Times New Roman" w:hAnsi="Arial" w:cs="Arial"/>
          <w:lang w:eastAsia="pt-BR"/>
        </w:rPr>
        <w:t xml:space="preserve">. </w:t>
      </w:r>
    </w:p>
    <w:p w:rsidR="00D525CD" w:rsidRPr="003B1AED" w:rsidRDefault="00D525CD" w:rsidP="00413566">
      <w:pPr>
        <w:numPr>
          <w:ilvl w:val="1"/>
          <w:numId w:val="6"/>
        </w:num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  <w:r w:rsidRPr="00D525CD">
        <w:rPr>
          <w:rFonts w:ascii="Arial" w:eastAsia="Times New Roman" w:hAnsi="Arial" w:cs="Arial"/>
          <w:lang w:eastAsia="pt-BR"/>
        </w:rPr>
        <w:t xml:space="preserve"> </w:t>
      </w:r>
      <w:r w:rsidRPr="00413566">
        <w:rPr>
          <w:rFonts w:ascii="Arial" w:eastAsia="Times New Roman" w:hAnsi="Arial" w:cs="Arial"/>
          <w:lang w:eastAsia="pt-BR"/>
        </w:rPr>
        <w:t>A</w:t>
      </w:r>
      <w:r w:rsidR="007C69E0" w:rsidRPr="00413566">
        <w:rPr>
          <w:rFonts w:ascii="Arial" w:eastAsia="Times New Roman" w:hAnsi="Arial" w:cs="Arial"/>
          <w:lang w:eastAsia="pt-BR"/>
        </w:rPr>
        <w:t>pós a vistoria será emitida pelo Gestor do Contrato</w:t>
      </w:r>
      <w:r w:rsidRPr="00413566">
        <w:rPr>
          <w:rFonts w:ascii="Arial" w:eastAsia="Times New Roman" w:hAnsi="Arial" w:cs="Arial"/>
          <w:lang w:eastAsia="pt-BR"/>
        </w:rPr>
        <w:t xml:space="preserve"> a DECLARAÇÃO DE VISTORIA TÉCNICA, conforme o ANEXO I </w:t>
      </w:r>
      <w:r w:rsidR="00B626E4" w:rsidRPr="00413566">
        <w:rPr>
          <w:rFonts w:ascii="Arial" w:eastAsia="Times New Roman" w:hAnsi="Arial" w:cs="Arial"/>
          <w:lang w:eastAsia="pt-BR"/>
        </w:rPr>
        <w:t xml:space="preserve">deste Termo de Referência </w:t>
      </w:r>
      <w:r w:rsidRPr="00413566">
        <w:rPr>
          <w:rFonts w:ascii="Arial" w:eastAsia="Times New Roman" w:hAnsi="Arial" w:cs="Arial"/>
          <w:lang w:eastAsia="pt-BR"/>
        </w:rPr>
        <w:t>a qual deverá ser entregue juntamente com os documentos de Habilitação.</w:t>
      </w:r>
    </w:p>
    <w:p w:rsidR="00D525CD" w:rsidRDefault="00D525CD" w:rsidP="008D7511">
      <w:pPr>
        <w:numPr>
          <w:ilvl w:val="1"/>
          <w:numId w:val="6"/>
        </w:num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  <w:r w:rsidRPr="00D525CD">
        <w:rPr>
          <w:rFonts w:ascii="Arial" w:eastAsia="Times New Roman" w:hAnsi="Arial" w:cs="Arial"/>
          <w:lang w:eastAsia="pt-BR"/>
        </w:rPr>
        <w:t>Caso a empresa opte em não realizar a vistoria, deve apresentar, juntamente com os documentos de Habilitação, DECLARAÇÃO formal na qual atesta que tem conhecimento das condições e peculiaridades do local do serviço, assumindo a responsabilidade pela ocorrência de eventuais prejuízos em virtude da não verificação das condições do local.</w:t>
      </w:r>
    </w:p>
    <w:p w:rsidR="00C6683C" w:rsidRPr="008D7511" w:rsidRDefault="00C6683C" w:rsidP="008D7511">
      <w:pPr>
        <w:pStyle w:val="PargrafodaLista"/>
        <w:numPr>
          <w:ilvl w:val="1"/>
          <w:numId w:val="4"/>
        </w:num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lang w:val="pt-PT" w:eastAsia="pt-PT"/>
        </w:rPr>
      </w:pPr>
      <w:r w:rsidRPr="008D7511">
        <w:rPr>
          <w:rFonts w:ascii="Arial" w:eastAsia="Times New Roman" w:hAnsi="Arial" w:cs="Arial"/>
          <w:b/>
          <w:bCs/>
          <w:lang w:val="pt-PT" w:eastAsia="pt-PT"/>
        </w:rPr>
        <w:t>DISPOSIÇÕES FINAIS</w:t>
      </w:r>
    </w:p>
    <w:p w:rsidR="00C6683C" w:rsidRPr="00C6683C" w:rsidRDefault="00C6683C" w:rsidP="008D7511">
      <w:pPr>
        <w:pStyle w:val="PargrafodaLista"/>
        <w:numPr>
          <w:ilvl w:val="1"/>
          <w:numId w:val="4"/>
        </w:num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r w:rsidRPr="00C6683C">
        <w:rPr>
          <w:rFonts w:ascii="Arial" w:eastAsia="Times New Roman" w:hAnsi="Arial" w:cs="Arial"/>
          <w:lang w:val="pt-PT" w:eastAsia="pt-PT"/>
        </w:rPr>
        <w:t>Os casos omissos serão resolvidos conforme a legislação aplicável e as condições estabelecidas no processo administrativo de contratação.</w:t>
      </w:r>
    </w:p>
    <w:p w:rsidR="00C6683C" w:rsidRPr="00C6683C" w:rsidRDefault="00C6683C" w:rsidP="008D7511">
      <w:pPr>
        <w:pStyle w:val="PargrafodaLista"/>
        <w:numPr>
          <w:ilvl w:val="1"/>
          <w:numId w:val="4"/>
        </w:numPr>
        <w:spacing w:after="0" w:line="360" w:lineRule="auto"/>
        <w:jc w:val="both"/>
        <w:rPr>
          <w:rFonts w:ascii="Arial" w:eastAsia="Times New Roman" w:hAnsi="Arial" w:cs="Arial"/>
          <w:lang w:val="pt-PT" w:eastAsia="pt-PT"/>
        </w:rPr>
      </w:pPr>
      <w:r w:rsidRPr="00C6683C">
        <w:rPr>
          <w:rFonts w:ascii="Arial" w:eastAsia="Times New Roman" w:hAnsi="Arial" w:cs="Arial"/>
          <w:lang w:val="pt-PT" w:eastAsia="pt-PT"/>
        </w:rPr>
        <w:t xml:space="preserve">Se você quiser, eu já deixo este TR “pronto para SEI” com: </w:t>
      </w:r>
      <w:r w:rsidRPr="00C6683C">
        <w:rPr>
          <w:rFonts w:ascii="Arial" w:eastAsia="Times New Roman" w:hAnsi="Arial" w:cs="Arial"/>
          <w:b/>
          <w:bCs/>
          <w:lang w:val="pt-PT" w:eastAsia="pt-PT"/>
        </w:rPr>
        <w:t>(i)</w:t>
      </w:r>
      <w:r w:rsidRPr="00C6683C">
        <w:rPr>
          <w:rFonts w:ascii="Arial" w:eastAsia="Times New Roman" w:hAnsi="Arial" w:cs="Arial"/>
          <w:lang w:val="pt-PT" w:eastAsia="pt-PT"/>
        </w:rPr>
        <w:t xml:space="preserve"> identificação formal da unidade demandante/gestora, </w:t>
      </w:r>
      <w:r w:rsidRPr="00C6683C">
        <w:rPr>
          <w:rFonts w:ascii="Arial" w:eastAsia="Times New Roman" w:hAnsi="Arial" w:cs="Arial"/>
          <w:b/>
          <w:bCs/>
          <w:lang w:val="pt-PT" w:eastAsia="pt-PT"/>
        </w:rPr>
        <w:t>(</w:t>
      </w:r>
      <w:proofErr w:type="gramStart"/>
      <w:r w:rsidRPr="00C6683C">
        <w:rPr>
          <w:rFonts w:ascii="Arial" w:eastAsia="Times New Roman" w:hAnsi="Arial" w:cs="Arial"/>
          <w:b/>
          <w:bCs/>
          <w:lang w:val="pt-PT" w:eastAsia="pt-PT"/>
        </w:rPr>
        <w:t>ii</w:t>
      </w:r>
      <w:proofErr w:type="gramEnd"/>
      <w:r w:rsidRPr="00C6683C">
        <w:rPr>
          <w:rFonts w:ascii="Arial" w:eastAsia="Times New Roman" w:hAnsi="Arial" w:cs="Arial"/>
          <w:b/>
          <w:bCs/>
          <w:lang w:val="pt-PT" w:eastAsia="pt-PT"/>
        </w:rPr>
        <w:t>)</w:t>
      </w:r>
      <w:r w:rsidRPr="00C6683C">
        <w:rPr>
          <w:rFonts w:ascii="Arial" w:eastAsia="Times New Roman" w:hAnsi="Arial" w:cs="Arial"/>
          <w:lang w:val="pt-PT" w:eastAsia="pt-PT"/>
        </w:rPr>
        <w:t xml:space="preserve"> campos de </w:t>
      </w:r>
      <w:r w:rsidRPr="00C6683C">
        <w:rPr>
          <w:rFonts w:ascii="Arial" w:eastAsia="Times New Roman" w:hAnsi="Arial" w:cs="Arial"/>
          <w:b/>
          <w:bCs/>
          <w:lang w:val="pt-PT" w:eastAsia="pt-PT"/>
        </w:rPr>
        <w:t>endereço/m²</w:t>
      </w:r>
      <w:r w:rsidRPr="00C6683C">
        <w:rPr>
          <w:rFonts w:ascii="Arial" w:eastAsia="Times New Roman" w:hAnsi="Arial" w:cs="Arial"/>
          <w:lang w:val="pt-PT" w:eastAsia="pt-PT"/>
        </w:rPr>
        <w:t xml:space="preserve"> para preenchimento, e </w:t>
      </w:r>
      <w:r w:rsidRPr="00C6683C">
        <w:rPr>
          <w:rFonts w:ascii="Arial" w:eastAsia="Times New Roman" w:hAnsi="Arial" w:cs="Arial"/>
          <w:b/>
          <w:bCs/>
          <w:lang w:val="pt-PT" w:eastAsia="pt-PT"/>
        </w:rPr>
        <w:t>(iii)</w:t>
      </w:r>
      <w:r w:rsidRPr="00C6683C">
        <w:rPr>
          <w:rFonts w:ascii="Arial" w:eastAsia="Times New Roman" w:hAnsi="Arial" w:cs="Arial"/>
          <w:lang w:val="pt-PT" w:eastAsia="pt-PT"/>
        </w:rPr>
        <w:t xml:space="preserve"> minuta de </w:t>
      </w:r>
      <w:r w:rsidRPr="00C6683C">
        <w:rPr>
          <w:rFonts w:ascii="Arial" w:eastAsia="Times New Roman" w:hAnsi="Arial" w:cs="Arial"/>
          <w:b/>
          <w:bCs/>
          <w:lang w:val="pt-PT" w:eastAsia="pt-PT"/>
        </w:rPr>
        <w:t>Ordem de Serviço</w:t>
      </w:r>
      <w:r w:rsidRPr="00C6683C">
        <w:rPr>
          <w:rFonts w:ascii="Arial" w:eastAsia="Times New Roman" w:hAnsi="Arial" w:cs="Arial"/>
          <w:lang w:val="pt-PT" w:eastAsia="pt-PT"/>
        </w:rPr>
        <w:t xml:space="preserve"> e </w:t>
      </w:r>
      <w:r w:rsidRPr="00C6683C">
        <w:rPr>
          <w:rFonts w:ascii="Arial" w:eastAsia="Times New Roman" w:hAnsi="Arial" w:cs="Arial"/>
          <w:b/>
          <w:bCs/>
          <w:lang w:val="pt-PT" w:eastAsia="pt-PT"/>
        </w:rPr>
        <w:t>checklist de recebimento</w:t>
      </w:r>
      <w:r w:rsidRPr="00C6683C">
        <w:rPr>
          <w:rFonts w:ascii="Arial" w:eastAsia="Times New Roman" w:hAnsi="Arial" w:cs="Arial"/>
          <w:lang w:val="pt-PT" w:eastAsia="pt-PT"/>
        </w:rPr>
        <w:t>, mantendo o texto acima como núcleo.</w:t>
      </w:r>
    </w:p>
    <w:p w:rsidR="00C6683C" w:rsidRPr="00C6683C" w:rsidRDefault="00C6683C" w:rsidP="008D7511">
      <w:pPr>
        <w:tabs>
          <w:tab w:val="left" w:pos="993"/>
        </w:tabs>
        <w:spacing w:after="240" w:line="360" w:lineRule="auto"/>
        <w:ind w:left="720"/>
        <w:jc w:val="both"/>
        <w:rPr>
          <w:rFonts w:ascii="Arial" w:eastAsia="Times New Roman" w:hAnsi="Arial" w:cs="Arial"/>
          <w:lang w:eastAsia="pt-BR"/>
        </w:rPr>
      </w:pPr>
    </w:p>
    <w:p w:rsidR="00413566" w:rsidRDefault="00413566" w:rsidP="00413566">
      <w:p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</w:p>
    <w:p w:rsidR="00413566" w:rsidRPr="00D525CD" w:rsidRDefault="00EB4B46" w:rsidP="00413566">
      <w:pPr>
        <w:tabs>
          <w:tab w:val="left" w:pos="993"/>
        </w:tabs>
        <w:spacing w:after="240" w:line="36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Recife, 20</w:t>
      </w:r>
      <w:r w:rsidR="00413566">
        <w:rPr>
          <w:rFonts w:ascii="Arial" w:eastAsia="Times New Roman" w:hAnsi="Arial" w:cs="Arial"/>
          <w:lang w:eastAsia="pt-BR"/>
        </w:rPr>
        <w:t xml:space="preserve"> de janeiro de </w:t>
      </w:r>
      <w:proofErr w:type="gramStart"/>
      <w:r w:rsidR="00413566">
        <w:rPr>
          <w:rFonts w:ascii="Arial" w:eastAsia="Times New Roman" w:hAnsi="Arial" w:cs="Arial"/>
          <w:lang w:eastAsia="pt-BR"/>
        </w:rPr>
        <w:t>2026</w:t>
      </w:r>
      <w:proofErr w:type="gramEnd"/>
    </w:p>
    <w:p w:rsidR="00D525CD" w:rsidRPr="00732E3D" w:rsidRDefault="00D525CD" w:rsidP="0087709D">
      <w:pPr>
        <w:tabs>
          <w:tab w:val="left" w:pos="567"/>
        </w:tabs>
        <w:adjustRightInd w:val="0"/>
        <w:spacing w:before="18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32E3D" w:rsidRDefault="00732E3D" w:rsidP="003A610C">
      <w:pPr>
        <w:tabs>
          <w:tab w:val="left" w:pos="1815"/>
        </w:tabs>
        <w:spacing w:line="360" w:lineRule="auto"/>
        <w:jc w:val="both"/>
        <w:rPr>
          <w:rFonts w:ascii="Arial" w:hAnsi="Arial" w:cs="Arial"/>
        </w:rPr>
      </w:pPr>
    </w:p>
    <w:p w:rsidR="0097367F" w:rsidRDefault="0097367F" w:rsidP="00830021"/>
    <w:sectPr w:rsidR="0097367F" w:rsidSect="003B6AB6">
      <w:pgSz w:w="11906" w:h="16838"/>
      <w:pgMar w:top="567" w:right="1077" w:bottom="1440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743DB"/>
    <w:multiLevelType w:val="multilevel"/>
    <w:tmpl w:val="F7D07D7E"/>
    <w:lvl w:ilvl="0">
      <w:start w:val="10"/>
      <w:numFmt w:val="decimal"/>
      <w:lvlText w:val="%1"/>
      <w:lvlJc w:val="left"/>
      <w:pPr>
        <w:ind w:left="465" w:hanging="465"/>
      </w:pPr>
      <w:rPr>
        <w:rFonts w:eastAsia="Arial" w:hint="default"/>
        <w:color w:val="auto"/>
      </w:rPr>
    </w:lvl>
    <w:lvl w:ilvl="1">
      <w:start w:val="4"/>
      <w:numFmt w:val="decimal"/>
      <w:lvlText w:val="%1.%2"/>
      <w:lvlJc w:val="left"/>
      <w:pPr>
        <w:ind w:left="465" w:hanging="465"/>
      </w:pPr>
      <w:rPr>
        <w:rFonts w:eastAsia="Aria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Arial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auto"/>
      </w:rPr>
    </w:lvl>
  </w:abstractNum>
  <w:abstractNum w:abstractNumId="1">
    <w:nsid w:val="1D30659D"/>
    <w:multiLevelType w:val="multilevel"/>
    <w:tmpl w:val="AAB0C6B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2C3368B6"/>
    <w:multiLevelType w:val="multilevel"/>
    <w:tmpl w:val="B6102110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">
    <w:nsid w:val="3A076BE0"/>
    <w:multiLevelType w:val="multilevel"/>
    <w:tmpl w:val="8AD0C63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43A41F6D"/>
    <w:multiLevelType w:val="hybridMultilevel"/>
    <w:tmpl w:val="4DE48278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004BD0"/>
    <w:multiLevelType w:val="multilevel"/>
    <w:tmpl w:val="6EFAFD22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39352B"/>
    <w:multiLevelType w:val="multilevel"/>
    <w:tmpl w:val="F7B20EB8"/>
    <w:lvl w:ilvl="0">
      <w:start w:val="13"/>
      <w:numFmt w:val="decimal"/>
      <w:lvlText w:val="%1.0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7">
    <w:nsid w:val="4A0570DD"/>
    <w:multiLevelType w:val="hybridMultilevel"/>
    <w:tmpl w:val="7D163474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4518E7"/>
    <w:multiLevelType w:val="multilevel"/>
    <w:tmpl w:val="BB309A80"/>
    <w:lvl w:ilvl="0">
      <w:start w:val="18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>
    <w:nsid w:val="53994E5F"/>
    <w:multiLevelType w:val="multilevel"/>
    <w:tmpl w:val="D2382D72"/>
    <w:lvl w:ilvl="0">
      <w:start w:val="11"/>
      <w:numFmt w:val="decimal"/>
      <w:lvlText w:val="%1"/>
      <w:lvlJc w:val="left"/>
      <w:pPr>
        <w:ind w:left="465" w:hanging="465"/>
      </w:pPr>
      <w:rPr>
        <w:rFonts w:eastAsia="Arial" w:hint="default"/>
        <w:color w:val="auto"/>
      </w:rPr>
    </w:lvl>
    <w:lvl w:ilvl="1">
      <w:start w:val="4"/>
      <w:numFmt w:val="decimal"/>
      <w:lvlText w:val="%1.%2"/>
      <w:lvlJc w:val="left"/>
      <w:pPr>
        <w:ind w:left="465" w:hanging="465"/>
      </w:pPr>
      <w:rPr>
        <w:rFonts w:eastAsia="Aria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Arial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auto"/>
      </w:rPr>
    </w:lvl>
  </w:abstractNum>
  <w:abstractNum w:abstractNumId="10">
    <w:nsid w:val="59611E99"/>
    <w:multiLevelType w:val="multilevel"/>
    <w:tmpl w:val="DE0297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9A41F41"/>
    <w:multiLevelType w:val="hybridMultilevel"/>
    <w:tmpl w:val="6CB28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A10EBD"/>
    <w:multiLevelType w:val="multilevel"/>
    <w:tmpl w:val="147C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BA78F4"/>
    <w:multiLevelType w:val="multilevel"/>
    <w:tmpl w:val="D2E05946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68A0F6B"/>
    <w:multiLevelType w:val="multilevel"/>
    <w:tmpl w:val="408CA1F0"/>
    <w:lvl w:ilvl="0">
      <w:start w:val="8"/>
      <w:numFmt w:val="decimal"/>
      <w:lvlText w:val="%1.0"/>
      <w:lvlJc w:val="left"/>
      <w:pPr>
        <w:ind w:left="360" w:hanging="360"/>
      </w:pPr>
      <w:rPr>
        <w:rFonts w:ascii="Arial" w:eastAsiaTheme="minorHAnsi" w:hAnsi="Arial" w:cs="Arial" w:hint="default"/>
        <w:b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ascii="Arial" w:eastAsiaTheme="minorHAnsi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Arial" w:eastAsiaTheme="minorHAnsi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Arial" w:eastAsiaTheme="minorHAnsi" w:hAnsi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Arial" w:eastAsiaTheme="minorHAnsi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Arial" w:eastAsiaTheme="minorHAnsi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Arial" w:eastAsiaTheme="minorHAnsi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ascii="Arial" w:eastAsiaTheme="minorHAnsi" w:hAnsi="Arial" w:cs="Arial" w:hint="default"/>
        <w:b/>
      </w:rPr>
    </w:lvl>
  </w:abstractNum>
  <w:abstractNum w:abstractNumId="15">
    <w:nsid w:val="6BAE44BD"/>
    <w:multiLevelType w:val="multilevel"/>
    <w:tmpl w:val="96F80FEC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strike w:val="0"/>
        <w:dstrike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 w:val="0"/>
        <w:color w:val="auto"/>
      </w:rPr>
    </w:lvl>
  </w:abstractNum>
  <w:abstractNum w:abstractNumId="16">
    <w:nsid w:val="6BD100D4"/>
    <w:multiLevelType w:val="multilevel"/>
    <w:tmpl w:val="EF54F2D4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6DD13065"/>
    <w:multiLevelType w:val="multilevel"/>
    <w:tmpl w:val="86968994"/>
    <w:lvl w:ilvl="0">
      <w:start w:val="16"/>
      <w:numFmt w:val="decimal"/>
      <w:lvlText w:val="%1.0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1173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  <w:sz w:val="24"/>
      </w:rPr>
    </w:lvl>
  </w:abstractNum>
  <w:abstractNum w:abstractNumId="18">
    <w:nsid w:val="6F927853"/>
    <w:multiLevelType w:val="multilevel"/>
    <w:tmpl w:val="D07836C4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722667B1"/>
    <w:multiLevelType w:val="multilevel"/>
    <w:tmpl w:val="5FF49F6A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72050C2"/>
    <w:multiLevelType w:val="multilevel"/>
    <w:tmpl w:val="E2905698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B303B89"/>
    <w:multiLevelType w:val="multilevel"/>
    <w:tmpl w:val="DC868D98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33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24" w:hanging="1800"/>
      </w:pPr>
      <w:rPr>
        <w:rFonts w:hint="default"/>
      </w:rPr>
    </w:lvl>
  </w:abstractNum>
  <w:abstractNum w:abstractNumId="22">
    <w:nsid w:val="7B860408"/>
    <w:multiLevelType w:val="hybridMultilevel"/>
    <w:tmpl w:val="D6F291EE"/>
    <w:lvl w:ilvl="0" w:tplc="1F40210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4BE879A0">
      <w:start w:val="18"/>
      <w:numFmt w:val="decimal"/>
      <w:lvlText w:val="%3"/>
      <w:lvlJc w:val="left"/>
      <w:pPr>
        <w:ind w:left="2460" w:hanging="480"/>
      </w:pPr>
      <w:rPr>
        <w:rFonts w:hint="default"/>
      </w:rPr>
    </w:lvl>
    <w:lvl w:ilvl="3" w:tplc="C706E148">
      <w:start w:val="18"/>
      <w:numFmt w:val="decimal"/>
      <w:lvlText w:val="%4"/>
      <w:lvlJc w:val="left"/>
      <w:pPr>
        <w:ind w:left="3000" w:hanging="48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937CFE"/>
    <w:multiLevelType w:val="multilevel"/>
    <w:tmpl w:val="C416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1"/>
  </w:num>
  <w:num w:numId="5">
    <w:abstractNumId w:val="2"/>
  </w:num>
  <w:num w:numId="6">
    <w:abstractNumId w:val="22"/>
  </w:num>
  <w:num w:numId="7">
    <w:abstractNumId w:val="0"/>
  </w:num>
  <w:num w:numId="8">
    <w:abstractNumId w:val="20"/>
  </w:num>
  <w:num w:numId="9">
    <w:abstractNumId w:val="7"/>
  </w:num>
  <w:num w:numId="10">
    <w:abstractNumId w:val="21"/>
  </w:num>
  <w:num w:numId="11">
    <w:abstractNumId w:val="4"/>
  </w:num>
  <w:num w:numId="12">
    <w:abstractNumId w:val="5"/>
  </w:num>
  <w:num w:numId="13">
    <w:abstractNumId w:val="17"/>
  </w:num>
  <w:num w:numId="14">
    <w:abstractNumId w:val="9"/>
  </w:num>
  <w:num w:numId="15">
    <w:abstractNumId w:val="19"/>
  </w:num>
  <w:num w:numId="16">
    <w:abstractNumId w:val="6"/>
  </w:num>
  <w:num w:numId="17">
    <w:abstractNumId w:val="18"/>
  </w:num>
  <w:num w:numId="18">
    <w:abstractNumId w:val="13"/>
  </w:num>
  <w:num w:numId="19">
    <w:abstractNumId w:val="23"/>
  </w:num>
  <w:num w:numId="20">
    <w:abstractNumId w:val="12"/>
  </w:num>
  <w:num w:numId="21">
    <w:abstractNumId w:val="16"/>
  </w:num>
  <w:num w:numId="22">
    <w:abstractNumId w:val="15"/>
  </w:num>
  <w:num w:numId="23">
    <w:abstractNumId w:val="14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B6"/>
    <w:rsid w:val="00020CE3"/>
    <w:rsid w:val="00024870"/>
    <w:rsid w:val="000519D3"/>
    <w:rsid w:val="00065D8B"/>
    <w:rsid w:val="00070BCE"/>
    <w:rsid w:val="000845F7"/>
    <w:rsid w:val="000A430F"/>
    <w:rsid w:val="000D7427"/>
    <w:rsid w:val="00105864"/>
    <w:rsid w:val="00123C7D"/>
    <w:rsid w:val="00145F83"/>
    <w:rsid w:val="00174CDA"/>
    <w:rsid w:val="001769AE"/>
    <w:rsid w:val="0018483F"/>
    <w:rsid w:val="00185CA1"/>
    <w:rsid w:val="00196937"/>
    <w:rsid w:val="00197FD2"/>
    <w:rsid w:val="001E5FEB"/>
    <w:rsid w:val="00212DBB"/>
    <w:rsid w:val="00251D72"/>
    <w:rsid w:val="00252688"/>
    <w:rsid w:val="002764E9"/>
    <w:rsid w:val="002B60C2"/>
    <w:rsid w:val="002D422E"/>
    <w:rsid w:val="002E1104"/>
    <w:rsid w:val="00321994"/>
    <w:rsid w:val="0036047D"/>
    <w:rsid w:val="00370ECB"/>
    <w:rsid w:val="00381B41"/>
    <w:rsid w:val="003A4971"/>
    <w:rsid w:val="003A610C"/>
    <w:rsid w:val="003B1AED"/>
    <w:rsid w:val="003B5A66"/>
    <w:rsid w:val="003B6AB6"/>
    <w:rsid w:val="00413566"/>
    <w:rsid w:val="004438A7"/>
    <w:rsid w:val="00492362"/>
    <w:rsid w:val="004B79C2"/>
    <w:rsid w:val="004C36C8"/>
    <w:rsid w:val="004D0BA9"/>
    <w:rsid w:val="0050797A"/>
    <w:rsid w:val="00517508"/>
    <w:rsid w:val="00577150"/>
    <w:rsid w:val="005B3C23"/>
    <w:rsid w:val="005B52AE"/>
    <w:rsid w:val="005F69AE"/>
    <w:rsid w:val="006051A5"/>
    <w:rsid w:val="00606F32"/>
    <w:rsid w:val="00644EEA"/>
    <w:rsid w:val="00645BFE"/>
    <w:rsid w:val="00662372"/>
    <w:rsid w:val="006800D7"/>
    <w:rsid w:val="00696A66"/>
    <w:rsid w:val="006B1FAC"/>
    <w:rsid w:val="006E693A"/>
    <w:rsid w:val="006F4737"/>
    <w:rsid w:val="00732E3D"/>
    <w:rsid w:val="007547FE"/>
    <w:rsid w:val="007703DB"/>
    <w:rsid w:val="007C3C82"/>
    <w:rsid w:val="007C69E0"/>
    <w:rsid w:val="007E39A1"/>
    <w:rsid w:val="00805BEC"/>
    <w:rsid w:val="00823F4F"/>
    <w:rsid w:val="008243F1"/>
    <w:rsid w:val="00830021"/>
    <w:rsid w:val="00850BCD"/>
    <w:rsid w:val="008664A0"/>
    <w:rsid w:val="0087709D"/>
    <w:rsid w:val="00896740"/>
    <w:rsid w:val="008B275E"/>
    <w:rsid w:val="008D09CA"/>
    <w:rsid w:val="008D7511"/>
    <w:rsid w:val="00906320"/>
    <w:rsid w:val="00933470"/>
    <w:rsid w:val="0097367F"/>
    <w:rsid w:val="00991C86"/>
    <w:rsid w:val="009B1F9B"/>
    <w:rsid w:val="00A1669B"/>
    <w:rsid w:val="00A36502"/>
    <w:rsid w:val="00A42E23"/>
    <w:rsid w:val="00A50D3A"/>
    <w:rsid w:val="00A63552"/>
    <w:rsid w:val="00A86338"/>
    <w:rsid w:val="00A90561"/>
    <w:rsid w:val="00AA103F"/>
    <w:rsid w:val="00AA3C65"/>
    <w:rsid w:val="00AE62F3"/>
    <w:rsid w:val="00B0144D"/>
    <w:rsid w:val="00B0294A"/>
    <w:rsid w:val="00B13574"/>
    <w:rsid w:val="00B5476E"/>
    <w:rsid w:val="00B626E4"/>
    <w:rsid w:val="00B95653"/>
    <w:rsid w:val="00BE0E2F"/>
    <w:rsid w:val="00BE5B33"/>
    <w:rsid w:val="00C33AAC"/>
    <w:rsid w:val="00C4687D"/>
    <w:rsid w:val="00C60F2E"/>
    <w:rsid w:val="00C6683C"/>
    <w:rsid w:val="00C66B82"/>
    <w:rsid w:val="00C7450F"/>
    <w:rsid w:val="00CC2B98"/>
    <w:rsid w:val="00CF5C27"/>
    <w:rsid w:val="00D525CD"/>
    <w:rsid w:val="00D540F5"/>
    <w:rsid w:val="00D57E39"/>
    <w:rsid w:val="00D6621D"/>
    <w:rsid w:val="00D73D61"/>
    <w:rsid w:val="00D80C85"/>
    <w:rsid w:val="00DC4E89"/>
    <w:rsid w:val="00DE1032"/>
    <w:rsid w:val="00E04378"/>
    <w:rsid w:val="00E61F22"/>
    <w:rsid w:val="00E66976"/>
    <w:rsid w:val="00E76C91"/>
    <w:rsid w:val="00E8107A"/>
    <w:rsid w:val="00E97EF2"/>
    <w:rsid w:val="00EA754D"/>
    <w:rsid w:val="00EB2524"/>
    <w:rsid w:val="00EB4B46"/>
    <w:rsid w:val="00F0014F"/>
    <w:rsid w:val="00F436BC"/>
    <w:rsid w:val="00F4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6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A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7367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547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6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A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7367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54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2933</Words>
  <Characters>15844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Halla</dc:creator>
  <cp:lastModifiedBy>Ricardo Halla</cp:lastModifiedBy>
  <cp:revision>14</cp:revision>
  <dcterms:created xsi:type="dcterms:W3CDTF">2026-01-19T11:26:00Z</dcterms:created>
  <dcterms:modified xsi:type="dcterms:W3CDTF">2026-01-27T12:19:00Z</dcterms:modified>
</cp:coreProperties>
</file>