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before="225" w:lineRule="auto"/>
        <w:ind w:left="127" w:firstLine="0"/>
        <w:jc w:val="center"/>
        <w:rPr/>
      </w:pPr>
      <w:r w:rsidDel="00000000" w:rsidR="00000000" w:rsidRPr="00000000">
        <w:rPr>
          <w:rtl w:val="0"/>
        </w:rPr>
        <w:t xml:space="preserve">TERMO DE REFERÊNCIA</w:t>
      </w:r>
    </w:p>
    <w:p w:rsidR="00000000" w:rsidDel="00000000" w:rsidP="00000000" w:rsidRDefault="00000000" w:rsidRPr="00000000" w14:paraId="00000002">
      <w:pPr>
        <w:pBdr>
          <w:top w:space="0" w:sz="0" w:val="nil"/>
          <w:left w:space="0" w:sz="0" w:val="nil"/>
          <w:bottom w:space="0" w:sz="0" w:val="nil"/>
          <w:right w:space="0" w:sz="0" w:val="nil"/>
          <w:between w:space="0" w:sz="0" w:val="nil"/>
        </w:pBdr>
        <w:rPr>
          <w:b w:val="1"/>
          <w:bCs w:val="1"/>
          <w:color w:val="000000"/>
          <w:sz w:val="24"/>
          <w:szCs w:val="24"/>
        </w:rPr>
      </w:pPr>
      <w:r w:rsidDel="00000000" w:rsidR="00000000" w:rsidRPr="00000000">
        <w:rPr>
          <w:rtl w:val="0"/>
        </w:rPr>
      </w:r>
    </w:p>
    <w:p w:rsidR="00000000" w:rsidDel="00000000" w:rsidP="00000000" w:rsidRDefault="00000000" w:rsidRPr="00000000" w14:paraId="00000003">
      <w:pPr>
        <w:ind w:left="230" w:firstLine="0"/>
        <w:rPr>
          <w:b w:val="1"/>
          <w:bCs w:val="1"/>
          <w:sz w:val="24"/>
          <w:szCs w:val="24"/>
        </w:rPr>
      </w:pPr>
      <w:r w:rsidDel="00000000" w:rsidR="00000000" w:rsidRPr="00000000">
        <w:rPr>
          <w:b w:val="1"/>
          <w:bCs w:val="1"/>
          <w:sz w:val="24"/>
          <w:szCs w:val="24"/>
          <w:rtl w:val="0"/>
        </w:rPr>
        <w:t xml:space="preserve">Informações Básicas</w:t>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before="36" w:lineRule="auto"/>
        <w:ind w:left="230" w:firstLine="0"/>
        <w:rPr>
          <w:color w:val="000000"/>
          <w:sz w:val="24"/>
          <w:szCs w:val="24"/>
        </w:rPr>
      </w:pPr>
      <w:r w:rsidDel="00000000" w:rsidR="00000000" w:rsidRPr="00000000">
        <w:rPr>
          <w:b w:val="1"/>
          <w:bCs w:val="1"/>
          <w:color w:val="000000"/>
          <w:sz w:val="24"/>
          <w:szCs w:val="24"/>
          <w:rtl w:val="0"/>
        </w:rPr>
        <w:t xml:space="preserve">Órgão: </w:t>
      </w:r>
      <w:r w:rsidDel="00000000" w:rsidR="00000000" w:rsidRPr="00000000">
        <w:rPr>
          <w:color w:val="000000"/>
          <w:sz w:val="24"/>
          <w:szCs w:val="24"/>
          <w:rtl w:val="0"/>
        </w:rPr>
        <w:t xml:space="preserve">Município de Cândido Mendes-MA.</w:t>
      </w:r>
    </w:p>
    <w:p w:rsidR="00000000" w:rsidDel="00000000" w:rsidP="00000000" w:rsidRDefault="00000000" w:rsidRPr="00000000" w14:paraId="00000005">
      <w:pPr>
        <w:spacing w:before="36" w:lineRule="auto"/>
        <w:ind w:left="230" w:firstLine="0"/>
        <w:rPr>
          <w:sz w:val="24"/>
          <w:szCs w:val="24"/>
        </w:rPr>
      </w:pPr>
      <w:r w:rsidDel="00000000" w:rsidR="00000000" w:rsidRPr="00000000">
        <w:rPr>
          <w:b w:val="1"/>
          <w:bCs w:val="1"/>
          <w:sz w:val="24"/>
          <w:szCs w:val="24"/>
          <w:rtl w:val="0"/>
        </w:rPr>
        <w:t xml:space="preserve">Requisitante (s): </w:t>
      </w:r>
      <w:r w:rsidDel="00000000" w:rsidR="00000000" w:rsidRPr="00000000">
        <w:rPr>
          <w:sz w:val="24"/>
          <w:szCs w:val="24"/>
          <w:rtl w:val="0"/>
        </w:rPr>
        <w:t xml:space="preserve">Secretaria Municipal de Administração, Indústria e Comércio.</w:t>
      </w:r>
    </w:p>
    <w:p w:rsidR="00000000" w:rsidDel="00000000" w:rsidP="00000000" w:rsidRDefault="00000000" w:rsidRPr="00000000" w14:paraId="00000006">
      <w:pPr>
        <w:spacing w:before="36" w:lineRule="auto"/>
        <w:ind w:left="230" w:firstLine="0"/>
        <w:rPr>
          <w:sz w:val="24"/>
          <w:szCs w:val="24"/>
        </w:rPr>
      </w:pPr>
      <w:r w:rsidDel="00000000" w:rsidR="00000000" w:rsidRPr="00000000">
        <w:rPr>
          <w:b w:val="1"/>
          <w:bCs w:val="1"/>
          <w:sz w:val="24"/>
          <w:szCs w:val="24"/>
          <w:rtl w:val="0"/>
        </w:rPr>
        <w:t xml:space="preserve">Orggãos Partipantes:</w:t>
      </w:r>
      <w:r w:rsidDel="00000000" w:rsidR="00000000" w:rsidRPr="00000000">
        <w:rPr>
          <w:sz w:val="24"/>
          <w:szCs w:val="24"/>
          <w:rtl w:val="0"/>
        </w:rPr>
        <w:t xml:space="preserve"> Secretaria Municipal de Educação,Secretaria Municipal de Saúde e Secretaria  Municipal de Assistência Social</w:t>
      </w:r>
    </w:p>
    <w:p w:rsidR="00000000" w:rsidDel="00000000" w:rsidP="00000000" w:rsidRDefault="00000000" w:rsidRPr="00000000" w14:paraId="00000007">
      <w:pPr>
        <w:spacing w:before="36" w:line="271" w:lineRule="auto"/>
        <w:ind w:left="230" w:right="6200" w:firstLine="0"/>
        <w:rPr>
          <w:sz w:val="24"/>
          <w:szCs w:val="24"/>
        </w:rPr>
      </w:pPr>
      <w:r w:rsidDel="00000000" w:rsidR="00000000" w:rsidRPr="00000000">
        <w:rPr>
          <w:b w:val="1"/>
          <w:bCs w:val="1"/>
          <w:sz w:val="24"/>
          <w:szCs w:val="24"/>
          <w:rtl w:val="0"/>
        </w:rPr>
        <w:t xml:space="preserve">Número do processo: 09/2026 Data: </w:t>
      </w:r>
      <w:r w:rsidDel="00000000" w:rsidR="00000000" w:rsidRPr="00000000">
        <w:rPr>
          <w:sz w:val="24"/>
          <w:szCs w:val="24"/>
          <w:rtl w:val="0"/>
        </w:rPr>
        <w:t xml:space="preserve">19 de janeiro de 2026</w:t>
      </w:r>
    </w:p>
    <w:p w:rsidR="00000000" w:rsidDel="00000000" w:rsidP="00000000" w:rsidRDefault="00000000" w:rsidRPr="00000000" w14:paraId="00000008">
      <w:pPr>
        <w:ind w:left="230" w:firstLine="0"/>
        <w:rPr>
          <w:sz w:val="24"/>
          <w:szCs w:val="24"/>
        </w:rPr>
      </w:pPr>
      <w:r w:rsidDel="00000000" w:rsidR="00000000" w:rsidRPr="00000000">
        <w:rPr>
          <w:b w:val="1"/>
          <w:bCs w:val="1"/>
          <w:sz w:val="24"/>
          <w:szCs w:val="24"/>
          <w:rtl w:val="0"/>
        </w:rPr>
        <w:t xml:space="preserve">Procedimento: </w:t>
      </w:r>
      <w:r w:rsidDel="00000000" w:rsidR="00000000" w:rsidRPr="00000000">
        <w:rPr>
          <w:sz w:val="24"/>
          <w:szCs w:val="24"/>
          <w:rtl w:val="0"/>
        </w:rPr>
        <w:t xml:space="preserve">Fornecimento de Material Permanentes- Mobiliários em Geral.</w:t>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before="36" w:line="360" w:lineRule="auto"/>
        <w:ind w:left="230" w:right="109" w:firstLine="0"/>
        <w:rPr>
          <w:color w:val="000000"/>
          <w:sz w:val="26"/>
          <w:szCs w:val="26"/>
        </w:rPr>
        <w:sectPr>
          <w:headerReference r:id="rId7" w:type="default"/>
          <w:pgSz w:h="16840" w:w="11920" w:orient="portrait"/>
          <w:pgMar w:bottom="280" w:top="2409" w:left="850" w:right="992" w:header="186" w:footer="0"/>
          <w:pgNumType w:start="1"/>
        </w:sectPr>
      </w:pPr>
      <w:bookmarkStart w:colFirst="0" w:colLast="0" w:name="_heading=h.fxzb6n92cg15" w:id="0"/>
      <w:bookmarkEnd w:id="0"/>
      <w:r w:rsidDel="00000000" w:rsidR="00000000" w:rsidRPr="00000000">
        <w:rPr>
          <w:b w:val="1"/>
          <w:bCs w:val="1"/>
          <w:color w:val="000000"/>
          <w:sz w:val="24"/>
          <w:szCs w:val="24"/>
          <w:rtl w:val="0"/>
        </w:rPr>
        <w:t xml:space="preserve">Estimativa de valores: </w:t>
      </w:r>
      <w:r w:rsidDel="00000000" w:rsidR="00000000" w:rsidRPr="00000000">
        <w:rPr>
          <w:b w:val="1"/>
          <w:bCs w:val="1"/>
          <w:rtl w:val="0"/>
        </w:rPr>
        <w:t xml:space="preserve">R$ 7.445.059,95</w:t>
      </w:r>
      <w:r w:rsidDel="00000000" w:rsidR="00000000" w:rsidRPr="00000000">
        <w:rPr>
          <w:rtl w:val="0"/>
        </w:rPr>
        <w:t xml:space="preserve"> </w:t>
      </w:r>
      <w:r w:rsidDel="00000000" w:rsidR="00000000" w:rsidRPr="00000000">
        <w:rPr>
          <w:b w:val="1"/>
          <w:bCs w:val="1"/>
          <w:sz w:val="24"/>
          <w:szCs w:val="24"/>
          <w:rtl w:val="0"/>
        </w:rPr>
        <w:t xml:space="preserve">(sete milhões, quatrocentos e quarenta e cinco mil, cinquenta e nove reais e noventa e cinco centavos)</w:t>
      </w:r>
      <w:r w:rsidDel="00000000" w:rsidR="00000000" w:rsidRPr="00000000">
        <w:rPr>
          <w:rtl w:val="0"/>
        </w:rPr>
      </w:r>
    </w:p>
    <w:p w:rsidR="00000000" w:rsidDel="00000000" w:rsidP="00000000" w:rsidRDefault="00000000" w:rsidRPr="00000000" w14:paraId="0000000A">
      <w:pPr>
        <w:pStyle w:val="Heading1"/>
        <w:numPr>
          <w:ilvl w:val="0"/>
          <w:numId w:val="8"/>
        </w:numPr>
        <w:tabs>
          <w:tab w:val="left" w:leader="none" w:pos="470"/>
        </w:tabs>
        <w:ind w:left="0" w:right="-129" w:firstLine="0"/>
        <w:rPr/>
      </w:pPr>
      <w:r w:rsidDel="00000000" w:rsidR="00000000" w:rsidRPr="00000000">
        <w:rPr>
          <w:rtl w:val="0"/>
        </w:rPr>
        <w:t xml:space="preserve">OBJETO</w:t>
      </w:r>
    </w:p>
    <w:p w:rsidR="00000000" w:rsidDel="00000000" w:rsidP="00000000" w:rsidRDefault="00000000" w:rsidRPr="00000000" w14:paraId="0000000B">
      <w:pPr>
        <w:numPr>
          <w:ilvl w:val="1"/>
          <w:numId w:val="8"/>
        </w:numPr>
        <w:pBdr>
          <w:top w:space="0" w:sz="0" w:val="nil"/>
          <w:left w:space="0" w:sz="0" w:val="nil"/>
          <w:bottom w:space="0" w:sz="0" w:val="nil"/>
          <w:right w:space="0" w:sz="0" w:val="nil"/>
          <w:between w:space="0" w:sz="0" w:val="nil"/>
        </w:pBdr>
        <w:tabs>
          <w:tab w:val="left" w:leader="none" w:pos="680"/>
        </w:tabs>
        <w:ind w:left="0" w:right="-129" w:firstLine="0"/>
        <w:jc w:val="both"/>
        <w:rPr>
          <w:color w:val="000000"/>
          <w:sz w:val="24"/>
          <w:szCs w:val="24"/>
        </w:rPr>
      </w:pPr>
      <w:bookmarkStart w:colFirst="0" w:colLast="0" w:name="_heading=h.90ennqrxecl5" w:id="1"/>
      <w:bookmarkEnd w:id="1"/>
      <w:r w:rsidDel="00000000" w:rsidR="00000000" w:rsidRPr="00000000">
        <w:rPr>
          <w:b w:val="1"/>
          <w:bCs w:val="1"/>
          <w:color w:val="000000"/>
          <w:sz w:val="24"/>
          <w:szCs w:val="24"/>
          <w:rtl w:val="0"/>
        </w:rPr>
        <w:t xml:space="preserve">R</w:t>
      </w:r>
      <w:r w:rsidDel="00000000" w:rsidR="00000000" w:rsidRPr="00000000">
        <w:rPr>
          <w:b w:val="1"/>
          <w:bCs w:val="1"/>
          <w:sz w:val="24"/>
          <w:szCs w:val="24"/>
          <w:rtl w:val="0"/>
        </w:rPr>
        <w:t xml:space="preserve">egistro de Preços para futura e eventual contratação de empresa para fornecimento de Materiais Permanentes – Mobiliários em Geral</w:t>
      </w:r>
      <w:r w:rsidDel="00000000" w:rsidR="00000000" w:rsidRPr="00000000">
        <w:rPr>
          <w:sz w:val="24"/>
          <w:szCs w:val="24"/>
          <w:rtl w:val="0"/>
        </w:rPr>
        <w:t xml:space="preserve">, destinados a atender às necessidades da Prefeitura Municipal de Cândido Mendes – MA</w:t>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ind w:right="-129"/>
        <w:rPr>
          <w:color w:val="000000"/>
          <w:sz w:val="24"/>
          <w:szCs w:val="24"/>
        </w:rPr>
      </w:pPr>
      <w:r w:rsidDel="00000000" w:rsidR="00000000" w:rsidRPr="00000000">
        <w:rPr>
          <w:rtl w:val="0"/>
        </w:rPr>
      </w:r>
    </w:p>
    <w:p w:rsidR="00000000" w:rsidDel="00000000" w:rsidP="00000000" w:rsidRDefault="00000000" w:rsidRPr="00000000" w14:paraId="0000000D">
      <w:pPr>
        <w:pStyle w:val="Heading1"/>
        <w:numPr>
          <w:ilvl w:val="0"/>
          <w:numId w:val="8"/>
        </w:numPr>
        <w:tabs>
          <w:tab w:val="left" w:leader="none" w:pos="470"/>
        </w:tabs>
        <w:ind w:left="0" w:right="-129" w:firstLine="0"/>
        <w:rPr/>
      </w:pPr>
      <w:r w:rsidDel="00000000" w:rsidR="00000000" w:rsidRPr="00000000">
        <w:rPr>
          <w:rtl w:val="0"/>
        </w:rPr>
        <w:t xml:space="preserve">JUSTIFICATIVA</w:t>
      </w:r>
    </w:p>
    <w:p w:rsidR="00000000" w:rsidDel="00000000" w:rsidP="00000000" w:rsidRDefault="00000000" w:rsidRPr="00000000" w14:paraId="0000000E">
      <w:pPr>
        <w:widowControl w:val="1"/>
        <w:pBdr>
          <w:top w:space="0" w:sz="0" w:val="nil"/>
          <w:left w:space="0" w:sz="0" w:val="nil"/>
          <w:bottom w:space="0" w:sz="0" w:val="nil"/>
          <w:right w:space="0" w:sz="0" w:val="nil"/>
          <w:between w:space="0" w:sz="0" w:val="nil"/>
        </w:pBdr>
        <w:ind w:right="-129"/>
        <w:jc w:val="both"/>
        <w:rPr>
          <w:color w:val="000000"/>
          <w:sz w:val="24"/>
          <w:szCs w:val="24"/>
        </w:rPr>
      </w:pPr>
      <w:bookmarkStart w:colFirst="0" w:colLast="0" w:name="_heading=h.7sgo7mqxre01" w:id="2"/>
      <w:bookmarkEnd w:id="2"/>
      <w:r w:rsidDel="00000000" w:rsidR="00000000" w:rsidRPr="00000000">
        <w:rPr>
          <w:b w:val="1"/>
          <w:bCs w:val="1"/>
          <w:color w:val="000000"/>
          <w:sz w:val="24"/>
          <w:szCs w:val="24"/>
          <w:rtl w:val="0"/>
        </w:rPr>
        <w:t xml:space="preserve">2.1.</w:t>
      </w:r>
      <w:r w:rsidDel="00000000" w:rsidR="00000000" w:rsidRPr="00000000">
        <w:rPr>
          <w:color w:val="000000"/>
          <w:sz w:val="24"/>
          <w:szCs w:val="24"/>
          <w:rtl w:val="0"/>
        </w:rPr>
        <w:t xml:space="preserve">  O </w:t>
      </w:r>
      <w:r w:rsidDel="00000000" w:rsidR="00000000" w:rsidRPr="00000000">
        <w:rPr>
          <w:b w:val="1"/>
          <w:bCs w:val="1"/>
          <w:color w:val="000000"/>
          <w:sz w:val="24"/>
          <w:szCs w:val="24"/>
          <w:rtl w:val="0"/>
        </w:rPr>
        <w:t xml:space="preserve">Registro de Preços para futura e eventual contratação de empresa para fornecimento de Materiais Permanentes – Mobiliários em Geral</w:t>
      </w:r>
      <w:r w:rsidDel="00000000" w:rsidR="00000000" w:rsidRPr="00000000">
        <w:rPr>
          <w:color w:val="000000"/>
          <w:sz w:val="24"/>
          <w:szCs w:val="24"/>
          <w:rtl w:val="0"/>
        </w:rPr>
        <w:t xml:space="preserve">, sob demanda, visa atender às necessidades contínuas das Secretarias Municipais da Prefeitura Municipal de Cândido Mendes – MA, constituindo medida essencial para assegurar a adequada estruturação física e funcional das unidades administrativas, escolares, de saúde e demais órgãos públicos municipais.</w:t>
      </w:r>
    </w:p>
    <w:p w:rsidR="00000000" w:rsidDel="00000000" w:rsidP="00000000" w:rsidRDefault="00000000" w:rsidRPr="00000000" w14:paraId="0000000F">
      <w:pPr>
        <w:widowControl w:val="1"/>
        <w:pBdr>
          <w:top w:space="0" w:sz="0" w:val="nil"/>
          <w:left w:space="0" w:sz="0" w:val="nil"/>
          <w:bottom w:space="0" w:sz="0" w:val="nil"/>
          <w:right w:space="0" w:sz="0" w:val="nil"/>
          <w:between w:space="0" w:sz="0" w:val="nil"/>
        </w:pBdr>
        <w:ind w:right="-129"/>
        <w:jc w:val="both"/>
        <w:rPr>
          <w:color w:val="000000"/>
          <w:sz w:val="24"/>
          <w:szCs w:val="24"/>
        </w:rPr>
      </w:pPr>
      <w:r w:rsidDel="00000000" w:rsidR="00000000" w:rsidRPr="00000000">
        <w:rPr>
          <w:b w:val="1"/>
          <w:bCs w:val="1"/>
          <w:color w:val="000000"/>
          <w:sz w:val="24"/>
          <w:szCs w:val="24"/>
          <w:rtl w:val="0"/>
        </w:rPr>
        <w:t xml:space="preserve">2.2.</w:t>
      </w:r>
      <w:r w:rsidDel="00000000" w:rsidR="00000000" w:rsidRPr="00000000">
        <w:rPr>
          <w:color w:val="000000"/>
          <w:sz w:val="24"/>
          <w:szCs w:val="24"/>
          <w:rtl w:val="0"/>
        </w:rPr>
        <w:t xml:space="preserve"> O fornecimento regular de mobiliários é indispensável para garantir condições adequadas de trabalho aos servidores, atendimento digno à população e organização dos espaços públicos, contribuindo para a eficiência administrativa, melhoria do ambiente institucional e fortalecimento da prestação dos serviços públicos.</w:t>
      </w:r>
    </w:p>
    <w:p w:rsidR="00000000" w:rsidDel="00000000" w:rsidP="00000000" w:rsidRDefault="00000000" w:rsidRPr="00000000" w14:paraId="00000010">
      <w:pPr>
        <w:widowControl w:val="1"/>
        <w:pBdr>
          <w:top w:space="0" w:sz="0" w:val="nil"/>
          <w:left w:space="0" w:sz="0" w:val="nil"/>
          <w:bottom w:space="0" w:sz="0" w:val="nil"/>
          <w:right w:space="0" w:sz="0" w:val="nil"/>
          <w:between w:space="0" w:sz="0" w:val="nil"/>
        </w:pBdr>
        <w:ind w:right="-129"/>
        <w:jc w:val="both"/>
        <w:rPr>
          <w:color w:val="000000"/>
          <w:sz w:val="24"/>
          <w:szCs w:val="24"/>
        </w:rPr>
      </w:pPr>
      <w:r w:rsidDel="00000000" w:rsidR="00000000" w:rsidRPr="00000000">
        <w:rPr>
          <w:b w:val="1"/>
          <w:bCs w:val="1"/>
          <w:color w:val="000000"/>
          <w:sz w:val="24"/>
          <w:szCs w:val="24"/>
          <w:rtl w:val="0"/>
        </w:rPr>
        <w:t xml:space="preserve">2.3.</w:t>
      </w:r>
      <w:r w:rsidDel="00000000" w:rsidR="00000000" w:rsidRPr="00000000">
        <w:rPr>
          <w:color w:val="000000"/>
          <w:sz w:val="24"/>
          <w:szCs w:val="24"/>
          <w:rtl w:val="0"/>
        </w:rPr>
        <w:t xml:space="preserve"> A contratação de empresa especializada no fornecimento de materiais permanentes proporciona maior segurança, eficiência e agilidade no processo de aquisição, refletindo positivamente na padronização, durabilidade e qualidade dos bens adquiridos. Com fornecedores tecnicamente qualificados responsáveis pelos aspectos produtivos, logísticos e de entrega, a Administração Municipal pode concentrar seus esforços nas atividades finalísticas de gestão pública, assegurando fornecimento regular, pontual e adequado dos bens.</w:t>
      </w:r>
    </w:p>
    <w:p w:rsidR="00000000" w:rsidDel="00000000" w:rsidP="00000000" w:rsidRDefault="00000000" w:rsidRPr="00000000" w14:paraId="00000011">
      <w:pPr>
        <w:widowControl w:val="1"/>
        <w:pBdr>
          <w:top w:space="0" w:sz="0" w:val="nil"/>
          <w:left w:space="0" w:sz="0" w:val="nil"/>
          <w:bottom w:space="0" w:sz="0" w:val="nil"/>
          <w:right w:space="0" w:sz="0" w:val="nil"/>
          <w:between w:space="0" w:sz="0" w:val="nil"/>
        </w:pBdr>
        <w:ind w:right="-129"/>
        <w:jc w:val="both"/>
        <w:rPr>
          <w:color w:val="000000"/>
          <w:sz w:val="24"/>
          <w:szCs w:val="24"/>
        </w:rPr>
      </w:pPr>
      <w:r w:rsidDel="00000000" w:rsidR="00000000" w:rsidRPr="00000000">
        <w:rPr>
          <w:b w:val="1"/>
          <w:bCs w:val="1"/>
          <w:color w:val="000000"/>
          <w:sz w:val="24"/>
          <w:szCs w:val="24"/>
          <w:rtl w:val="0"/>
        </w:rPr>
        <w:t xml:space="preserve">2.4.</w:t>
      </w:r>
      <w:r w:rsidDel="00000000" w:rsidR="00000000" w:rsidRPr="00000000">
        <w:rPr>
          <w:color w:val="000000"/>
          <w:sz w:val="24"/>
          <w:szCs w:val="24"/>
          <w:rtl w:val="0"/>
        </w:rPr>
        <w:t xml:space="preserve"> Fornecedores qualificados e com experiência no ramo assegurarão que os mobiliários fornecidos estejam em conformidade com os padrões técnicos e normativos aplicáveis, observando rigorosamente as especificações constantes no Termo de Referência, normas da ABNT quando cabíveis, critérios de qualidade, resistência, ergonomia e segurança, garantindo a adequada utilização dos bens no âmbito da Administração Pública.</w:t>
      </w:r>
    </w:p>
    <w:p w:rsidR="00000000" w:rsidDel="00000000" w:rsidP="00000000" w:rsidRDefault="00000000" w:rsidRPr="00000000" w14:paraId="00000012">
      <w:pPr>
        <w:widowControl w:val="1"/>
        <w:pBdr>
          <w:top w:space="0" w:sz="0" w:val="nil"/>
          <w:left w:space="0" w:sz="0" w:val="nil"/>
          <w:bottom w:space="0" w:sz="0" w:val="nil"/>
          <w:right w:space="0" w:sz="0" w:val="nil"/>
          <w:between w:space="0" w:sz="0" w:val="nil"/>
        </w:pBdr>
        <w:ind w:right="-129"/>
        <w:jc w:val="both"/>
        <w:rPr>
          <w:color w:val="000000"/>
          <w:sz w:val="24"/>
          <w:szCs w:val="24"/>
        </w:rPr>
      </w:pPr>
      <w:r w:rsidDel="00000000" w:rsidR="00000000" w:rsidRPr="00000000">
        <w:rPr>
          <w:b w:val="1"/>
          <w:bCs w:val="1"/>
          <w:color w:val="000000"/>
          <w:sz w:val="24"/>
          <w:szCs w:val="24"/>
          <w:rtl w:val="0"/>
        </w:rPr>
        <w:t xml:space="preserve">2.5.</w:t>
      </w:r>
      <w:r w:rsidDel="00000000" w:rsidR="00000000" w:rsidRPr="00000000">
        <w:rPr>
          <w:color w:val="000000"/>
          <w:sz w:val="24"/>
          <w:szCs w:val="24"/>
          <w:rtl w:val="0"/>
        </w:rPr>
        <w:t xml:space="preserve">A contratação por meio de empresa especializada contribui para uma gestão mais eficiente dos recursos públicos, uma vez que fornecedores aptos detêm o conhecimento técnico necessário para atender às especificações exigidas, assegurando melhor relação custo-benefício, racionalização dos gastos públicos e resultados efetivos no atendimento às necessidades institucionais do Município de Cândido Mendes – MA.</w:t>
      </w:r>
    </w:p>
    <w:p w:rsidR="00000000" w:rsidDel="00000000" w:rsidP="00000000" w:rsidRDefault="00000000" w:rsidRPr="00000000" w14:paraId="00000013">
      <w:pPr>
        <w:widowControl w:val="1"/>
        <w:pBdr>
          <w:top w:space="0" w:sz="0" w:val="nil"/>
          <w:left w:space="0" w:sz="0" w:val="nil"/>
          <w:bottom w:space="0" w:sz="0" w:val="nil"/>
          <w:right w:space="0" w:sz="0" w:val="nil"/>
          <w:between w:space="0" w:sz="0" w:val="nil"/>
        </w:pBdr>
        <w:ind w:right="-129"/>
        <w:jc w:val="both"/>
        <w:rPr>
          <w:color w:val="000000"/>
          <w:sz w:val="24"/>
          <w:szCs w:val="24"/>
        </w:rPr>
      </w:pPr>
      <w:r w:rsidDel="00000000" w:rsidR="00000000" w:rsidRPr="00000000">
        <w:rPr>
          <w:b w:val="1"/>
          <w:bCs w:val="1"/>
          <w:color w:val="000000"/>
          <w:sz w:val="24"/>
          <w:szCs w:val="24"/>
          <w:rtl w:val="0"/>
        </w:rPr>
        <w:t xml:space="preserve">2.6.</w:t>
      </w:r>
      <w:r w:rsidDel="00000000" w:rsidR="00000000" w:rsidRPr="00000000">
        <w:rPr>
          <w:color w:val="000000"/>
          <w:sz w:val="24"/>
          <w:szCs w:val="24"/>
          <w:rtl w:val="0"/>
        </w:rPr>
        <w:t xml:space="preserve"> Considerando a natureza do objeto, composto por diversos itens de mobiliário com especificações próprias, valores unitários distintos e fornecimento independente, a contratação será realizada com julgamento e adjudicação por item, caracterizando o parcelamento do objeto. Tal medida visa ampliar a competitividade do certame, possibilitando a participação de fornecedores de diferentes portes e especialidades, em observância ao princípio da competitividade previsto no art. 5º da Lei nº 14.133/2021, bem como à obtenção da proposta mais vantajosa para a Administração Pública.</w:t>
      </w:r>
    </w:p>
    <w:p w:rsidR="00000000" w:rsidDel="00000000" w:rsidP="00000000" w:rsidRDefault="00000000" w:rsidRPr="00000000" w14:paraId="00000014">
      <w:pPr>
        <w:widowControl w:val="1"/>
        <w:pBdr>
          <w:top w:space="0" w:sz="0" w:val="nil"/>
          <w:left w:space="0" w:sz="0" w:val="nil"/>
          <w:bottom w:space="0" w:sz="0" w:val="nil"/>
          <w:right w:space="0" w:sz="0" w:val="nil"/>
          <w:between w:space="0" w:sz="0" w:val="nil"/>
        </w:pBdr>
        <w:ind w:right="-129"/>
        <w:jc w:val="both"/>
        <w:rPr>
          <w:color w:val="000000"/>
          <w:sz w:val="24"/>
          <w:szCs w:val="24"/>
        </w:rPr>
      </w:pPr>
      <w:bookmarkStart w:colFirst="0" w:colLast="0" w:name="_heading=h.1zwbfkso28o9" w:id="3"/>
      <w:bookmarkEnd w:id="3"/>
      <w:r w:rsidDel="00000000" w:rsidR="00000000" w:rsidRPr="00000000">
        <w:rPr>
          <w:b w:val="1"/>
          <w:bCs w:val="1"/>
          <w:color w:val="000000"/>
          <w:sz w:val="24"/>
          <w:szCs w:val="24"/>
          <w:rtl w:val="0"/>
        </w:rPr>
        <w:t xml:space="preserve">2.7.</w:t>
      </w:r>
      <w:r w:rsidDel="00000000" w:rsidR="00000000" w:rsidRPr="00000000">
        <w:rPr>
          <w:color w:val="000000"/>
          <w:sz w:val="24"/>
          <w:szCs w:val="24"/>
          <w:rtl w:val="0"/>
        </w:rPr>
        <w:t xml:space="preserve"> Dessa forma, o Registro de Preços para fornecimento de Materiais Permanentes – Mobiliários em Geral mostra-se medida essencial para a manutenção e melhoria da infraestrutura administrativa do Município, garantindo regularidade no abastecimento, padronização dos bens, qualidade técnica e adequado atendimento às demandas institucionais da Prefeitura Municipal de Cândido Mendes – MA.</w:t>
      </w:r>
    </w:p>
    <w:p w:rsidR="00000000" w:rsidDel="00000000" w:rsidP="00000000" w:rsidRDefault="00000000" w:rsidRPr="00000000" w14:paraId="00000015">
      <w:pPr>
        <w:widowControl w:val="1"/>
        <w:pBdr>
          <w:top w:space="0" w:sz="0" w:val="nil"/>
          <w:left w:space="0" w:sz="0" w:val="nil"/>
          <w:bottom w:space="0" w:sz="0" w:val="nil"/>
          <w:right w:space="0" w:sz="0" w:val="nil"/>
          <w:between w:space="0" w:sz="0" w:val="nil"/>
        </w:pBdr>
        <w:ind w:right="-129"/>
        <w:jc w:val="both"/>
        <w:rPr>
          <w:color w:val="000000"/>
          <w:sz w:val="24"/>
          <w:szCs w:val="24"/>
        </w:rPr>
      </w:pPr>
      <w:r w:rsidDel="00000000" w:rsidR="00000000" w:rsidRPr="00000000">
        <w:rPr>
          <w:rtl w:val="0"/>
        </w:rPr>
      </w:r>
    </w:p>
    <w:p w:rsidR="00000000" w:rsidDel="00000000" w:rsidP="00000000" w:rsidRDefault="00000000" w:rsidRPr="00000000" w14:paraId="00000016">
      <w:pPr>
        <w:pStyle w:val="Heading1"/>
        <w:numPr>
          <w:ilvl w:val="0"/>
          <w:numId w:val="8"/>
        </w:numPr>
        <w:tabs>
          <w:tab w:val="left" w:leader="none" w:pos="470"/>
        </w:tabs>
        <w:ind w:left="0" w:right="-129" w:firstLine="0"/>
        <w:rPr/>
      </w:pPr>
      <w:r w:rsidDel="00000000" w:rsidR="00000000" w:rsidRPr="00000000">
        <w:rPr>
          <w:rtl w:val="0"/>
        </w:rPr>
        <w:t xml:space="preserve">VALOR MÉDIO</w:t>
      </w:r>
    </w:p>
    <w:p w:rsidR="00000000" w:rsidDel="00000000" w:rsidP="00000000" w:rsidRDefault="00000000" w:rsidRPr="00000000" w14:paraId="00000017">
      <w:pPr>
        <w:pStyle w:val="Heading1"/>
        <w:tabs>
          <w:tab w:val="left" w:leader="none" w:pos="470"/>
        </w:tabs>
        <w:ind w:left="0" w:right="-129" w:firstLine="0"/>
        <w:rPr/>
      </w:pPr>
      <w:r w:rsidDel="00000000" w:rsidR="00000000" w:rsidRPr="00000000">
        <w:rPr>
          <w:b w:val="0"/>
          <w:bCs w:val="0"/>
          <w:color w:val="000000"/>
          <w:rtl w:val="0"/>
        </w:rPr>
        <w:t xml:space="preserve">O preço estimado para o objeto do presente Termo de Referência foi obtido a partir de pesquisa em banco de preços públicos, com base em contratações similares realizadas por outros entes da Administração Pública. Para a consolidação dos valores, adotou-se como critério a média aritmética dos preços coletados, em conformidade com os arts. 23 e 24 da Lei nº 14.133/2021, foi estimado o valor total de</w:t>
      </w:r>
      <w:r w:rsidDel="00000000" w:rsidR="00000000" w:rsidRPr="00000000">
        <w:rPr>
          <w:color w:val="000000"/>
          <w:rtl w:val="0"/>
        </w:rPr>
        <w:t xml:space="preserve">:</w:t>
      </w:r>
      <w:r w:rsidDel="00000000" w:rsidR="00000000" w:rsidRPr="00000000">
        <w:rPr>
          <w:rtl w:val="0"/>
        </w:rPr>
        <w:t xml:space="preserve"> R$ 7.445.059,95 (sete milhões, quatrocentos e quarenta e cinco mil, cinquenta e nove reais e noventa e cinco centavos).</w:t>
      </w:r>
    </w:p>
    <w:p w:rsidR="00000000" w:rsidDel="00000000" w:rsidP="00000000" w:rsidRDefault="00000000" w:rsidRPr="00000000" w14:paraId="00000018">
      <w:pPr>
        <w:ind w:right="-129"/>
        <w:rPr/>
      </w:pPr>
      <w:r w:rsidDel="00000000" w:rsidR="00000000" w:rsidRPr="00000000">
        <w:rPr>
          <w:rtl w:val="0"/>
        </w:rPr>
      </w:r>
    </w:p>
    <w:p w:rsidR="00000000" w:rsidDel="00000000" w:rsidP="00000000" w:rsidRDefault="00000000" w:rsidRPr="00000000" w14:paraId="00000019">
      <w:pPr>
        <w:pStyle w:val="Heading1"/>
        <w:numPr>
          <w:ilvl w:val="0"/>
          <w:numId w:val="8"/>
        </w:numPr>
        <w:tabs>
          <w:tab w:val="left" w:leader="none" w:pos="470"/>
        </w:tabs>
        <w:ind w:left="0" w:right="-129" w:firstLine="0"/>
        <w:rPr/>
      </w:pPr>
      <w:r w:rsidDel="00000000" w:rsidR="00000000" w:rsidRPr="00000000">
        <w:rPr>
          <w:rtl w:val="0"/>
        </w:rPr>
        <w:t xml:space="preserve">ESPECIFICAÇÕES E QUANTITATIVOS.</w:t>
      </w:r>
    </w:p>
    <w:p w:rsidR="00000000" w:rsidDel="00000000" w:rsidP="00000000" w:rsidRDefault="00000000" w:rsidRPr="00000000" w14:paraId="0000001A">
      <w:pPr>
        <w:numPr>
          <w:ilvl w:val="1"/>
          <w:numId w:val="8"/>
        </w:numPr>
        <w:pBdr>
          <w:top w:space="0" w:sz="0" w:val="nil"/>
          <w:left w:space="0" w:sz="0" w:val="nil"/>
          <w:bottom w:space="0" w:sz="0" w:val="nil"/>
          <w:right w:space="0" w:sz="0" w:val="nil"/>
          <w:between w:space="0" w:sz="0" w:val="nil"/>
        </w:pBdr>
        <w:tabs>
          <w:tab w:val="left" w:leader="none" w:pos="695"/>
        </w:tabs>
        <w:ind w:left="0" w:right="-129" w:firstLine="0"/>
        <w:jc w:val="both"/>
        <w:rPr>
          <w:color w:val="000000"/>
          <w:sz w:val="24"/>
          <w:szCs w:val="24"/>
        </w:rPr>
      </w:pPr>
      <w:r w:rsidDel="00000000" w:rsidR="00000000" w:rsidRPr="00000000">
        <w:rPr>
          <w:sz w:val="24"/>
          <w:szCs w:val="24"/>
          <w:rtl w:val="0"/>
        </w:rPr>
        <w:t xml:space="preserve">Seguem abaixo os itens e respectivos quantitativos, bem como a descrição da </w:t>
      </w:r>
      <w:r w:rsidDel="00000000" w:rsidR="00000000" w:rsidRPr="00000000">
        <w:rPr>
          <w:b w:val="1"/>
          <w:bCs w:val="1"/>
          <w:sz w:val="24"/>
          <w:szCs w:val="24"/>
          <w:rtl w:val="0"/>
        </w:rPr>
        <w:t xml:space="preserve">quantidade total estimada requerida pelos órgãos participantes</w:t>
      </w:r>
      <w:r w:rsidDel="00000000" w:rsidR="00000000" w:rsidRPr="00000000">
        <w:rPr>
          <w:sz w:val="24"/>
          <w:szCs w:val="24"/>
          <w:rtl w:val="0"/>
        </w:rPr>
        <w:t xml:space="preserve"> do presente </w:t>
      </w:r>
      <w:r w:rsidDel="00000000" w:rsidR="00000000" w:rsidRPr="00000000">
        <w:rPr>
          <w:b w:val="1"/>
          <w:bCs w:val="1"/>
          <w:sz w:val="24"/>
          <w:szCs w:val="24"/>
          <w:rtl w:val="0"/>
        </w:rPr>
        <w:t xml:space="preserve">Sistema de Registro de Preços – SRP</w:t>
      </w:r>
      <w:r w:rsidDel="00000000" w:rsidR="00000000" w:rsidRPr="00000000">
        <w:rPr>
          <w:sz w:val="24"/>
          <w:szCs w:val="24"/>
          <w:rtl w:val="0"/>
        </w:rPr>
        <w:t xml:space="preserve">, em conformidade com o disposto nos </w:t>
      </w:r>
      <w:r w:rsidDel="00000000" w:rsidR="00000000" w:rsidRPr="00000000">
        <w:rPr>
          <w:b w:val="1"/>
          <w:bCs w:val="1"/>
          <w:sz w:val="24"/>
          <w:szCs w:val="24"/>
          <w:rtl w:val="0"/>
        </w:rPr>
        <w:t xml:space="preserve">incisos III e IV do art. 2º do Decreto Federal nº 11.462, de 31 de março de 2023</w:t>
      </w:r>
      <w:r w:rsidDel="00000000" w:rsidR="00000000" w:rsidRPr="00000000">
        <w:rPr>
          <w:sz w:val="24"/>
          <w:szCs w:val="24"/>
          <w:rtl w:val="0"/>
        </w:rPr>
        <w:t xml:space="preserve">, e demais disposições legais aplicáveis.</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2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4.2.As especificações técnicas previstas neste Termo de Referência, incluindo cores e referências aos padrões utilizados pelo FNDE, foram definidas com o objetivo de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manter a padronização do mobiliário já existente nas unidades administrativas e educacionais do Município</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Tal padronização facilita a organização dos ambientes, a manutenção dos bens e a reposição futura de mobiliários, além de assegurar maior uniformidade estética e funcional nos espaços públicos.</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2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4.3.No caso das unidades escolares, a adoção de padrões baseados nos modelos do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FNDE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busca garantir mobiliários com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parâmetros ergonômicos adequados aos estudantes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amplamente utilizados em programas educacionais em todo o país.</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2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4.4.Ressalta-se que as especificações possuem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caráter referencial</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sendo admitidos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produtos equivalentes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desde que atendam aos requisitos de qualidade, resistência e segurança estabelecidos, em observância ao princípio da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ampla competitividade previsto na Lei nº 14.133/2021</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tbl>
      <w:tblPr>
        <w:tblStyle w:val="Table1"/>
        <w:tblW w:w="9795.0" w:type="dxa"/>
        <w:jc w:val="left"/>
        <w:tblLayout w:type="fixed"/>
        <w:tblLook w:val="0400"/>
      </w:tblPr>
      <w:tblGrid>
        <w:gridCol w:w="555"/>
        <w:gridCol w:w="3765"/>
        <w:gridCol w:w="1260"/>
        <w:gridCol w:w="930"/>
        <w:gridCol w:w="1530"/>
        <w:gridCol w:w="1755"/>
        <w:tblGridChange w:id="0">
          <w:tblGrid>
            <w:gridCol w:w="555"/>
            <w:gridCol w:w="3765"/>
            <w:gridCol w:w="1260"/>
            <w:gridCol w:w="930"/>
            <w:gridCol w:w="1530"/>
            <w:gridCol w:w="1755"/>
          </w:tblGrid>
        </w:tblGridChange>
      </w:tblGrid>
      <w:tr>
        <w:trPr>
          <w:cantSplit w:val="0"/>
          <w:trHeight w:val="288"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E">
            <w:pPr>
              <w:widowControl w:val="1"/>
              <w:jc w:val="center"/>
              <w:rPr>
                <w:b w:val="1"/>
                <w:bCs w:val="1"/>
                <w:color w:val="000000"/>
              </w:rPr>
            </w:pPr>
            <w:r w:rsidDel="00000000" w:rsidR="00000000" w:rsidRPr="00000000">
              <w:rPr>
                <w:b w:val="1"/>
                <w:bCs w:val="1"/>
                <w:color w:val="000000"/>
                <w:rtl w:val="0"/>
              </w:rPr>
              <w:t xml:space="preserve">Item</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F">
            <w:pPr>
              <w:widowControl w:val="1"/>
              <w:jc w:val="center"/>
              <w:rPr>
                <w:b w:val="1"/>
                <w:bCs w:val="1"/>
                <w:color w:val="000000"/>
              </w:rPr>
            </w:pPr>
            <w:r w:rsidDel="00000000" w:rsidR="00000000" w:rsidRPr="00000000">
              <w:rPr>
                <w:b w:val="1"/>
                <w:bCs w:val="1"/>
                <w:color w:val="000000"/>
                <w:rtl w:val="0"/>
              </w:rPr>
              <w:t xml:space="preserve">NOME</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0">
            <w:pPr>
              <w:widowControl w:val="1"/>
              <w:jc w:val="center"/>
              <w:rPr>
                <w:b w:val="1"/>
                <w:bCs w:val="1"/>
                <w:color w:val="000000"/>
              </w:rPr>
            </w:pPr>
            <w:r w:rsidDel="00000000" w:rsidR="00000000" w:rsidRPr="00000000">
              <w:rPr>
                <w:b w:val="1"/>
                <w:bCs w:val="1"/>
                <w:color w:val="000000"/>
                <w:rtl w:val="0"/>
              </w:rPr>
              <w:t xml:space="preserve">Quantidade</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1">
            <w:pPr>
              <w:widowControl w:val="1"/>
              <w:jc w:val="center"/>
              <w:rPr>
                <w:b w:val="1"/>
                <w:bCs w:val="1"/>
                <w:color w:val="000000"/>
              </w:rPr>
            </w:pPr>
            <w:r w:rsidDel="00000000" w:rsidR="00000000" w:rsidRPr="00000000">
              <w:rPr>
                <w:b w:val="1"/>
                <w:bCs w:val="1"/>
                <w:color w:val="000000"/>
                <w:rtl w:val="0"/>
              </w:rPr>
              <w:t xml:space="preserve">Unidade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2">
            <w:pPr>
              <w:widowControl w:val="1"/>
              <w:jc w:val="center"/>
              <w:rPr>
                <w:b w:val="1"/>
                <w:bCs w:val="1"/>
                <w:color w:val="000000"/>
              </w:rPr>
            </w:pPr>
            <w:r w:rsidDel="00000000" w:rsidR="00000000" w:rsidRPr="00000000">
              <w:rPr>
                <w:b w:val="1"/>
                <w:bCs w:val="1"/>
                <w:color w:val="000000"/>
                <w:rtl w:val="0"/>
              </w:rPr>
              <w:t xml:space="preserve">Valor Unitario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3">
            <w:pPr>
              <w:widowControl w:val="1"/>
              <w:jc w:val="center"/>
              <w:rPr>
                <w:b w:val="1"/>
                <w:bCs w:val="1"/>
                <w:color w:val="000000"/>
              </w:rPr>
            </w:pPr>
            <w:r w:rsidDel="00000000" w:rsidR="00000000" w:rsidRPr="00000000">
              <w:rPr>
                <w:b w:val="1"/>
                <w:bCs w:val="1"/>
                <w:color w:val="000000"/>
                <w:rtl w:val="0"/>
              </w:rPr>
              <w:t xml:space="preserve">V. Total</w:t>
            </w:r>
          </w:p>
        </w:tc>
      </w:tr>
      <w:tr>
        <w:trPr>
          <w:cantSplit w:val="0"/>
          <w:trHeight w:val="3696"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4">
            <w:pPr>
              <w:widowControl w:val="1"/>
              <w:jc w:val="center"/>
              <w:rPr>
                <w:color w:val="000000"/>
              </w:rPr>
            </w:pPr>
            <w:r w:rsidDel="00000000" w:rsidR="00000000" w:rsidRPr="00000000">
              <w:rPr>
                <w:color w:val="000000"/>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5">
            <w:pPr>
              <w:widowControl w:val="1"/>
              <w:jc w:val="both"/>
              <w:rPr>
                <w:color w:val="000000"/>
                <w:sz w:val="20"/>
                <w:szCs w:val="20"/>
              </w:rPr>
            </w:pPr>
            <w:r w:rsidDel="00000000" w:rsidR="00000000" w:rsidRPr="00000000">
              <w:rPr>
                <w:color w:val="000000"/>
                <w:sz w:val="20"/>
                <w:szCs w:val="20"/>
                <w:rtl w:val="0"/>
              </w:rPr>
              <w:t xml:space="preserve">Conjunto Educação Infantil: Mesa e 04 Cadeiras: Mesa: Estrutura em Tubo Indl. aprox. 7/8 e Metalon 20x30, tampo em Polipropileno, medindo aprox. 0,80m x 0,80m, com tratamento antiferruginoso (Fosfatização), pintura eletrostática com tinta epóxi-pó, ponteira em PVC. Cadeira: Estrutura em Tubo Indl. 3/4, com assento e encosto em polipropileno (ABS), com tratamento antiferruginoso (Fosfatização), pintura eletrostática com tinta epóxi-pó, ponteira em PVC.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6">
            <w:pPr>
              <w:widowControl w:val="1"/>
              <w:jc w:val="center"/>
              <w:rPr>
                <w:color w:val="000000"/>
              </w:rPr>
            </w:pPr>
            <w:r w:rsidDel="00000000" w:rsidR="00000000" w:rsidRPr="00000000">
              <w:rPr>
                <w:color w:val="000000"/>
                <w:rtl w:val="0"/>
              </w:rPr>
              <w:t xml:space="preserve">80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7">
            <w:pPr>
              <w:widowControl w:val="1"/>
              <w:jc w:val="center"/>
              <w:rPr>
                <w:color w:val="000000"/>
              </w:rPr>
            </w:pPr>
            <w:r w:rsidDel="00000000" w:rsidR="00000000" w:rsidRPr="00000000">
              <w:rPr>
                <w:color w:val="000000"/>
                <w:rtl w:val="0"/>
              </w:rPr>
              <w:t xml:space="preserve">CONJ.</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8">
            <w:pPr>
              <w:widowControl w:val="1"/>
              <w:jc w:val="center"/>
              <w:rPr>
                <w:color w:val="000000"/>
              </w:rPr>
            </w:pPr>
            <w:r w:rsidDel="00000000" w:rsidR="00000000" w:rsidRPr="00000000">
              <w:rPr>
                <w:color w:val="000000"/>
                <w:rtl w:val="0"/>
              </w:rPr>
              <w:t xml:space="preserve">R$ 1.150,73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9">
            <w:pPr>
              <w:widowControl w:val="1"/>
              <w:jc w:val="center"/>
              <w:rPr>
                <w:color w:val="000000"/>
              </w:rPr>
            </w:pPr>
            <w:r w:rsidDel="00000000" w:rsidR="00000000" w:rsidRPr="00000000">
              <w:rPr>
                <w:color w:val="000000"/>
                <w:rtl w:val="0"/>
              </w:rPr>
              <w:t xml:space="preserve">R$ 92.058,40</w:t>
            </w:r>
          </w:p>
        </w:tc>
      </w:tr>
      <w:tr>
        <w:trPr>
          <w:cantSplit w:val="0"/>
          <w:trHeight w:val="132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A">
            <w:pPr>
              <w:widowControl w:val="1"/>
              <w:jc w:val="center"/>
              <w:rPr>
                <w:color w:val="000000"/>
              </w:rPr>
            </w:pPr>
            <w:r w:rsidDel="00000000" w:rsidR="00000000" w:rsidRPr="00000000">
              <w:rPr>
                <w:color w:val="000000"/>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B">
            <w:pPr>
              <w:widowControl w:val="1"/>
              <w:rPr>
                <w:color w:val="000000"/>
                <w:sz w:val="20"/>
                <w:szCs w:val="20"/>
              </w:rPr>
            </w:pPr>
            <w:r w:rsidDel="00000000" w:rsidR="00000000" w:rsidRPr="00000000">
              <w:rPr>
                <w:color w:val="000000"/>
                <w:sz w:val="20"/>
                <w:szCs w:val="20"/>
                <w:rtl w:val="0"/>
              </w:rPr>
              <w:t xml:space="preserve">Conjunto Coletivo Tamanho 01.  Mesa e 8 cadeiras coloridas .  Mesa para altura do aluno compreendida entre aprox 0,93m a 1,16m, com tampo em MDP ou MDF, revestido na fase superior em laminado melamínico e na face inferior laminado melamínico de baixa pressão. Estrutura tubular de aço. Cadeiras.  Cadeira com assento e encosto revestido em polipropileno copolímero virgem e sem cargas, injetados, moldados anatomicamente,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C">
            <w:pPr>
              <w:widowControl w:val="1"/>
              <w:jc w:val="center"/>
              <w:rPr>
                <w:color w:val="000000"/>
              </w:rPr>
            </w:pPr>
            <w:r w:rsidDel="00000000" w:rsidR="00000000" w:rsidRPr="00000000">
              <w:rPr>
                <w:color w:val="000000"/>
                <w:rtl w:val="0"/>
              </w:rPr>
              <w:t xml:space="preserve">200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D">
            <w:pPr>
              <w:widowControl w:val="1"/>
              <w:jc w:val="center"/>
              <w:rPr>
                <w:color w:val="000000"/>
              </w:rPr>
            </w:pPr>
            <w:r w:rsidDel="00000000" w:rsidR="00000000" w:rsidRPr="00000000">
              <w:rPr>
                <w:color w:val="000000"/>
                <w:rtl w:val="0"/>
              </w:rPr>
              <w:t xml:space="preserve">CONJ.</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E">
            <w:pPr>
              <w:widowControl w:val="1"/>
              <w:jc w:val="center"/>
              <w:rPr>
                <w:color w:val="000000"/>
              </w:rPr>
            </w:pPr>
            <w:r w:rsidDel="00000000" w:rsidR="00000000" w:rsidRPr="00000000">
              <w:rPr>
                <w:color w:val="000000"/>
                <w:rtl w:val="0"/>
              </w:rPr>
              <w:t xml:space="preserve">R$ 2.167,10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F">
            <w:pPr>
              <w:widowControl w:val="1"/>
              <w:jc w:val="center"/>
              <w:rPr>
                <w:color w:val="000000"/>
              </w:rPr>
            </w:pPr>
            <w:r w:rsidDel="00000000" w:rsidR="00000000" w:rsidRPr="00000000">
              <w:rPr>
                <w:color w:val="000000"/>
                <w:rtl w:val="0"/>
              </w:rPr>
              <w:t xml:space="preserve">R$ 433.420,00</w:t>
            </w:r>
          </w:p>
        </w:tc>
      </w:tr>
      <w:tr>
        <w:trPr>
          <w:cantSplit w:val="0"/>
          <w:trHeight w:val="4752"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0">
            <w:pPr>
              <w:widowControl w:val="1"/>
              <w:jc w:val="center"/>
              <w:rPr>
                <w:color w:val="000000"/>
              </w:rPr>
            </w:pPr>
            <w:r w:rsidDel="00000000" w:rsidR="00000000" w:rsidRPr="00000000">
              <w:rPr>
                <w:color w:val="000000"/>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1">
            <w:pPr>
              <w:widowControl w:val="1"/>
              <w:jc w:val="both"/>
              <w:rPr>
                <w:color w:val="000000"/>
                <w:sz w:val="20"/>
                <w:szCs w:val="20"/>
              </w:rPr>
            </w:pPr>
            <w:r w:rsidDel="00000000" w:rsidR="00000000" w:rsidRPr="00000000">
              <w:rPr>
                <w:color w:val="000000"/>
                <w:sz w:val="20"/>
                <w:szCs w:val="20"/>
                <w:rtl w:val="0"/>
              </w:rPr>
              <w:t xml:space="preserve">Conjunto Trapézio Infantil com Mesa de Centro: Composto por 06 Mesas, 06 Cadeiras e 01 Mesa de Centro Mesa: Estrutura em Tubo Oblongo com Pés Calandrados, tampo em MDF formicada com proteção antimicrobiana, própria para formação de grupo de estudo, com tratamento antiferruginoso (Fosfatização), pintura eletrostática com tinta epóxi-pó, ponteira em PVC. Cadeira: Estrutura em Tubo Oblongo com Pés Calandrados, com assento e encosto em polipropileno, com tratamento antiferruginoso (Fosfatização), pintura eletrostática com tinta epóxi-pó, ponteira em PVC. Mesa de Centro: Estrutura em Tubo 7/8, tampo em MDF formicada com proteção antimicrobiana, com tratamento antiferruginoso (Fosfatização), pintura eletrostática com tinta epóxi-pó, ponteira em PVC.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2">
            <w:pPr>
              <w:widowControl w:val="1"/>
              <w:jc w:val="center"/>
              <w:rPr>
                <w:color w:val="000000"/>
              </w:rPr>
            </w:pPr>
            <w:r w:rsidDel="00000000" w:rsidR="00000000" w:rsidRPr="00000000">
              <w:rPr>
                <w:color w:val="000000"/>
                <w:rtl w:val="0"/>
              </w:rPr>
              <w:t xml:space="preserve">75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3">
            <w:pPr>
              <w:widowControl w:val="1"/>
              <w:jc w:val="center"/>
              <w:rPr>
                <w:color w:val="000000"/>
              </w:rPr>
            </w:pPr>
            <w:r w:rsidDel="00000000" w:rsidR="00000000" w:rsidRPr="00000000">
              <w:rPr>
                <w:color w:val="000000"/>
                <w:rtl w:val="0"/>
              </w:rPr>
              <w:t xml:space="preserve">CONJ.</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4">
            <w:pPr>
              <w:widowControl w:val="1"/>
              <w:jc w:val="center"/>
              <w:rPr>
                <w:color w:val="000000"/>
              </w:rPr>
            </w:pPr>
            <w:r w:rsidDel="00000000" w:rsidR="00000000" w:rsidRPr="00000000">
              <w:rPr>
                <w:color w:val="000000"/>
                <w:rtl w:val="0"/>
              </w:rPr>
              <w:t xml:space="preserve">R$ 2.990,00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5">
            <w:pPr>
              <w:widowControl w:val="1"/>
              <w:jc w:val="center"/>
              <w:rPr>
                <w:color w:val="000000"/>
              </w:rPr>
            </w:pPr>
            <w:r w:rsidDel="00000000" w:rsidR="00000000" w:rsidRPr="00000000">
              <w:rPr>
                <w:color w:val="000000"/>
                <w:rtl w:val="0"/>
              </w:rPr>
              <w:t xml:space="preserve">R$ 224.250,00</w:t>
            </w:r>
          </w:p>
        </w:tc>
      </w:tr>
      <w:tr>
        <w:trPr>
          <w:cantSplit w:val="0"/>
          <w:trHeight w:val="4224"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6">
            <w:pPr>
              <w:widowControl w:val="1"/>
              <w:jc w:val="center"/>
              <w:rPr>
                <w:color w:val="000000"/>
              </w:rPr>
            </w:pPr>
            <w:r w:rsidDel="00000000" w:rsidR="00000000" w:rsidRPr="00000000">
              <w:rPr>
                <w:color w:val="000000"/>
                <w:rtl w:val="0"/>
              </w:rPr>
              <w:t xml:space="preserve">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7">
            <w:pPr>
              <w:widowControl w:val="1"/>
              <w:jc w:val="both"/>
              <w:rPr>
                <w:color w:val="000000"/>
                <w:sz w:val="20"/>
                <w:szCs w:val="20"/>
              </w:rPr>
            </w:pPr>
            <w:r w:rsidDel="00000000" w:rsidR="00000000" w:rsidRPr="00000000">
              <w:rPr>
                <w:color w:val="000000"/>
                <w:sz w:val="20"/>
                <w:szCs w:val="20"/>
                <w:rtl w:val="0"/>
              </w:rPr>
              <w:t xml:space="preserve">Conjunto Refeitório Infantil: Mesa e 02 Bancos ou Cadeiras tipo longarinas : Mesa: Estrutura em Metalon 30x50, tampo em polipropileno, medindo aprox. 2,00m x 0,90mx59cm, com tratamento antiferruginoso (Fosfatização), pintura eletrostática com tinta epóxi-pó, ponteira em PVC. Bancos: 05 Lugares individuais com Estrutura em Tubo Metalon 30x50mm, com assento e encosto em polipropileno, estrutura com tratamento antiferruginoso (Fosfatização), pintura eletrostática com tinta epóxi-pó. (Tamanho Infantil).</w:t>
              <w:br w:type="textWrapping"/>
              <w:t xml:space="preserve">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8">
            <w:pPr>
              <w:widowControl w:val="1"/>
              <w:jc w:val="center"/>
              <w:rPr>
                <w:color w:val="000000"/>
              </w:rPr>
            </w:pPr>
            <w:r w:rsidDel="00000000" w:rsidR="00000000" w:rsidRPr="00000000">
              <w:rPr>
                <w:color w:val="000000"/>
                <w:rtl w:val="0"/>
              </w:rPr>
              <w:t xml:space="preserve">80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9">
            <w:pPr>
              <w:widowControl w:val="1"/>
              <w:jc w:val="center"/>
              <w:rPr>
                <w:color w:val="000000"/>
              </w:rPr>
            </w:pPr>
            <w:r w:rsidDel="00000000" w:rsidR="00000000" w:rsidRPr="00000000">
              <w:rPr>
                <w:color w:val="000000"/>
                <w:rtl w:val="0"/>
              </w:rPr>
              <w:t xml:space="preserve">CONJ.</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A">
            <w:pPr>
              <w:widowControl w:val="1"/>
              <w:jc w:val="center"/>
              <w:rPr>
                <w:color w:val="000000"/>
              </w:rPr>
            </w:pPr>
            <w:r w:rsidDel="00000000" w:rsidR="00000000" w:rsidRPr="00000000">
              <w:rPr>
                <w:color w:val="000000"/>
                <w:rtl w:val="0"/>
              </w:rPr>
              <w:t xml:space="preserve">R$ 2.128,00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B">
            <w:pPr>
              <w:widowControl w:val="1"/>
              <w:jc w:val="center"/>
              <w:rPr>
                <w:color w:val="000000"/>
              </w:rPr>
            </w:pPr>
            <w:r w:rsidDel="00000000" w:rsidR="00000000" w:rsidRPr="00000000">
              <w:rPr>
                <w:color w:val="000000"/>
                <w:rtl w:val="0"/>
              </w:rPr>
              <w:t xml:space="preserve">R$ 170.240,00</w:t>
            </w:r>
          </w:p>
        </w:tc>
      </w:tr>
      <w:tr>
        <w:trPr>
          <w:cantSplit w:val="0"/>
          <w:trHeight w:val="4224"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C">
            <w:pPr>
              <w:widowControl w:val="1"/>
              <w:jc w:val="center"/>
              <w:rPr>
                <w:color w:val="000000"/>
              </w:rPr>
            </w:pPr>
            <w:r w:rsidDel="00000000" w:rsidR="00000000" w:rsidRPr="00000000">
              <w:rPr>
                <w:color w:val="000000"/>
                <w:rtl w:val="0"/>
              </w:rPr>
              <w:t xml:space="preserve">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D">
            <w:pPr>
              <w:widowControl w:val="1"/>
              <w:jc w:val="both"/>
              <w:rPr>
                <w:color w:val="000000"/>
                <w:sz w:val="20"/>
                <w:szCs w:val="20"/>
              </w:rPr>
            </w:pPr>
            <w:r w:rsidDel="00000000" w:rsidR="00000000" w:rsidRPr="00000000">
              <w:rPr>
                <w:color w:val="000000"/>
                <w:sz w:val="20"/>
                <w:szCs w:val="20"/>
                <w:rtl w:val="0"/>
              </w:rPr>
              <w:t xml:space="preserve">Conjunto Refeitório JUVENILl: Mesa e 02 Cadeiras tipo longarinas : Mesa: Estrutura em Metalon aprox.30x50, tampo em polipropileno, medindo aprox 2,00m x 0,90cmx80cm, com tratamento antiferruginoso (Fosfatização), pintura eletrostática com tinta epóxi-pó, ponteira em PVC. Bancos: 05 Lugares individuais com Estrutura em Tubo Metalon 30x50mm, com assento e encosto em polipropileno, estrutura com tratamento antiferruginoso (Fosfatização), pintura eletrostática com tinta epóxi-pó. (Tamanho Infantil).</w:t>
              <w:br w:type="textWrapping"/>
              <w:t xml:space="preserve">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E">
            <w:pPr>
              <w:widowControl w:val="1"/>
              <w:jc w:val="center"/>
              <w:rPr>
                <w:color w:val="000000"/>
              </w:rPr>
            </w:pPr>
            <w:r w:rsidDel="00000000" w:rsidR="00000000" w:rsidRPr="00000000">
              <w:rPr>
                <w:color w:val="000000"/>
                <w:rtl w:val="0"/>
              </w:rPr>
              <w:t xml:space="preserve">80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F">
            <w:pPr>
              <w:widowControl w:val="1"/>
              <w:jc w:val="center"/>
              <w:rPr>
                <w:color w:val="000000"/>
              </w:rPr>
            </w:pPr>
            <w:r w:rsidDel="00000000" w:rsidR="00000000" w:rsidRPr="00000000">
              <w:rPr>
                <w:color w:val="000000"/>
                <w:rtl w:val="0"/>
              </w:rPr>
              <w:t xml:space="preserve">CONJ.</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0">
            <w:pPr>
              <w:widowControl w:val="1"/>
              <w:jc w:val="center"/>
              <w:rPr>
                <w:color w:val="000000"/>
              </w:rPr>
            </w:pPr>
            <w:r w:rsidDel="00000000" w:rsidR="00000000" w:rsidRPr="00000000">
              <w:rPr>
                <w:color w:val="000000"/>
                <w:rtl w:val="0"/>
              </w:rPr>
              <w:t xml:space="preserve">R$ 2.100,00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1">
            <w:pPr>
              <w:widowControl w:val="1"/>
              <w:jc w:val="center"/>
              <w:rPr>
                <w:color w:val="000000"/>
              </w:rPr>
            </w:pPr>
            <w:r w:rsidDel="00000000" w:rsidR="00000000" w:rsidRPr="00000000">
              <w:rPr>
                <w:color w:val="000000"/>
                <w:rtl w:val="0"/>
              </w:rPr>
              <w:t xml:space="preserve">R$ 168.000,00</w:t>
            </w:r>
          </w:p>
        </w:tc>
      </w:tr>
      <w:tr>
        <w:trPr>
          <w:cantSplit w:val="0"/>
          <w:trHeight w:val="792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2">
            <w:pPr>
              <w:widowControl w:val="1"/>
              <w:jc w:val="center"/>
              <w:rPr>
                <w:color w:val="000000"/>
              </w:rPr>
            </w:pPr>
            <w:r w:rsidDel="00000000" w:rsidR="00000000" w:rsidRPr="00000000">
              <w:rPr>
                <w:color w:val="000000"/>
                <w:rtl w:val="0"/>
              </w:rPr>
              <w:t xml:space="preserve">6</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3">
            <w:pPr>
              <w:widowControl w:val="1"/>
              <w:jc w:val="both"/>
              <w:rPr>
                <w:color w:val="000000"/>
                <w:sz w:val="20"/>
                <w:szCs w:val="20"/>
              </w:rPr>
            </w:pPr>
            <w:r w:rsidDel="00000000" w:rsidR="00000000" w:rsidRPr="00000000">
              <w:rPr>
                <w:color w:val="000000"/>
                <w:sz w:val="20"/>
                <w:szCs w:val="20"/>
                <w:rtl w:val="0"/>
              </w:rPr>
              <w:t xml:space="preserve">CJA-06B – Conjunto para aluno – Tamanho 06 Modelo: FNDE  -ABS Cor: Azul  Altura do Aluno: de aprox.1,59m a 1,88m Mesa: Montantes verticais e travessa longitudinal confeccionados em tubo de aço carbono laminado a frio, com costura, secção oblonga de aprox.29 mm x 58 mm, em chapa 16 (1,5 mm); Travessa superior confeccionada em tubo de aço carbono laminado a frio, com costura, curvado em formato de “C”, com secção circular de Ø = 31,75 mm (1 1/4”), em chapa 16 (1,5 mm); Pés confeccionados em tubo de aço carbono laminado a frio, com costura, secção circular de Ø = 38 mm (1 1/2”), em chapa 16 (1,5 mm). Tampo em ABS (Acrilonitrila butadieno estireno) virgem, isento de cargas minerais, injetado na cor AZUL, dotado de porcas com flange, com rosca métrica M6, Co injetadas e, de travessa estrutural em nylon “6.0” (Poliamida) aditivado com fibra de vidro, injetada na cor PRETA. Aplicação de laminado melamínico de alta pressão, de 0,8mm de espessura, acabamento texturizado, na cor CINZA, na face superior do tampo, colado com adesivo bicomponente. Dimensões acabadas aprox. 608mm (largura) x 466mm (profundidade) x 22mm (altura), admitindo-se tolerância de até +/- 3mm para largura e profundidade e +/- 1mm para altura, porta livro em polipropileno, com tratamento antiferruginoso (Fosfatização), pintura eletrostática com tinta epóxi-pó, ponteira em polipropileno na cor azul; as demais dimensões serão conforme Norma NBR 14006:2008 (Móveis Escolares – Cadeiras e Mesas para Conjunto Aluno Individual), correspondente ao seu padrão dimensional. Cadeira: Estrutura em Tubo Indl 20,7mm, chapa 14, com assento e encosto em polipropileno na cor azul, estrutura com tratamento antiferruginoso (Fosfatização), pintura eletrostática com tinta epóxi-pó, ponteira em polipropileno; as demais dimensões serão conforme Norma NBR 14006:2008 (Móveis Escolares – Cadeiras e Mesas para Conjunto Aluno Individual), correspondente ao seu padrão dimensional. Identificação do Padrão Dimensional: Deverá ser impressa por tampografia na estrutura da mesa de aluno, na lateral direita, face externa, e na parte posterior do encosto da cadeira, sendo este em polipropileno injetado; Para a impressão em tampografia devem ser utilizadas tintas compatíveis com o substrato em que forem aplicadas (polipropileno injetado / pintura em pó epóxi-poliéster) de modo que, após curadas e secas, estas impressões tenham fixação permanente, não sejam laváveis, sejam resistentes a álcool e impossíveis de serem riscadas com as unhas. Outras Informações: O produto deverá conter tanto na Mesa quanto na Cadeira a Identificação do Fabricante, Lote do Produto, Mês e Ano de Fabricação, Validade, e Selo do Inmetro contendo o número de registro valido na sua data de fabricação. Apresentar junto com uma cópia autenticada do Certificado de Conformidade com a Norma NBR 14006:2008 (Móveis Escolares – Cadeiras e Mesas para Conjunto Aluno Individual), atendendo ao prescrito nas Portarias 200/2021 (RGCP) e 401/2020 para modelo 5 de certificação - Cadeiras e Mesas para Aluno, emitido por Órgão Credenciado pelo INMETRO, com validade máxima de 12 meses.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4">
            <w:pPr>
              <w:widowControl w:val="1"/>
              <w:jc w:val="center"/>
              <w:rPr>
                <w:color w:val="000000"/>
              </w:rPr>
            </w:pPr>
            <w:r w:rsidDel="00000000" w:rsidR="00000000" w:rsidRPr="00000000">
              <w:rPr>
                <w:color w:val="000000"/>
                <w:rtl w:val="0"/>
              </w:rPr>
              <w:t xml:space="preserve">1600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5">
            <w:pPr>
              <w:widowControl w:val="1"/>
              <w:jc w:val="center"/>
              <w:rPr>
                <w:color w:val="000000"/>
              </w:rPr>
            </w:pPr>
            <w:r w:rsidDel="00000000" w:rsidR="00000000" w:rsidRPr="00000000">
              <w:rPr>
                <w:color w:val="000000"/>
                <w:rtl w:val="0"/>
              </w:rPr>
              <w:t xml:space="preserve">CONJ.</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6">
            <w:pPr>
              <w:widowControl w:val="1"/>
              <w:jc w:val="center"/>
              <w:rPr>
                <w:color w:val="000000"/>
              </w:rPr>
            </w:pPr>
            <w:r w:rsidDel="00000000" w:rsidR="00000000" w:rsidRPr="00000000">
              <w:rPr>
                <w:color w:val="000000"/>
                <w:rtl w:val="0"/>
              </w:rPr>
              <w:t xml:space="preserve">R$ 955,00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7">
            <w:pPr>
              <w:widowControl w:val="1"/>
              <w:jc w:val="center"/>
              <w:rPr>
                <w:color w:val="000000"/>
              </w:rPr>
            </w:pPr>
            <w:r w:rsidDel="00000000" w:rsidR="00000000" w:rsidRPr="00000000">
              <w:rPr>
                <w:color w:val="000000"/>
                <w:rtl w:val="0"/>
              </w:rPr>
              <w:t xml:space="preserve">R$ 1.528.000,00</w:t>
            </w:r>
          </w:p>
        </w:tc>
      </w:tr>
      <w:tr>
        <w:trPr>
          <w:cantSplit w:val="0"/>
          <w:trHeight w:val="8184"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8">
            <w:pPr>
              <w:widowControl w:val="1"/>
              <w:jc w:val="center"/>
              <w:rPr>
                <w:color w:val="000000"/>
              </w:rPr>
            </w:pPr>
            <w:r w:rsidDel="00000000" w:rsidR="00000000" w:rsidRPr="00000000">
              <w:rPr>
                <w:color w:val="000000"/>
                <w:rtl w:val="0"/>
              </w:rPr>
              <w:t xml:space="preserve">7</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9">
            <w:pPr>
              <w:widowControl w:val="1"/>
              <w:jc w:val="both"/>
              <w:rPr>
                <w:color w:val="000000"/>
                <w:sz w:val="20"/>
                <w:szCs w:val="20"/>
              </w:rPr>
            </w:pPr>
            <w:r w:rsidDel="00000000" w:rsidR="00000000" w:rsidRPr="00000000">
              <w:rPr>
                <w:color w:val="000000"/>
                <w:sz w:val="20"/>
                <w:szCs w:val="20"/>
                <w:rtl w:val="0"/>
              </w:rPr>
              <w:t xml:space="preserve">CJA-04B – Conjunto para aluno – Tamanho 04 Modelo: FNDE - ABS Cor: Vermelho Altura do Aluno: de aprox. 1,33m a 1,59m Mesa: Montantes verticais e travessa longitudinal confeccionados em tubo de aço carbono laminado a frio, com costura, secção oblonga de aprox.29 mm x 58 mm, em chapa 16 (1,5 mm); Travessa superior confeccionada em tubo de aço carbono laminado a frio, com costura, curvado em formato de “C”, com secção circular de Ø = 31,75 mm (1 1/4”), em chapa 16 (1,5 mm); Pés confeccionados em tubo de aço carbono laminado a frio, com costura, secção circular de Ø = 38 mm (1 1/2”), em chapa 16 (1,5 mm). Tampo em ABS (Acrilonitrila butadieno estireno) virgem, isento de cargas minerais, injetado na cor VERMELHO, dotado de porcas com flange, com rosca métrica M6, Co injetadas e, de travessa estrutural em nylon “6.0” (Poliamida) aditivado com fibra de vidro, injetada na cor PRETA. Aplicação de laminado melamínico de alta pressão, de 0,8mm de espessura, acabamento texturizado, na cor CINZA, na face superior do tampo, colado com adesivo bicomponente. Dimensões acabadas 608mm (largura) x 466mm (profundidade) x 22mm (altura), admitindo-se tolerância de até +/- 3mm para largura e profundidade e +/- 1mm para altura, porta livro em polipropileno, com tratamento antiferruginoso (Fosfatização), pintura eletrostática com tinta epóxi-pó, ponteira em polipropileno na cor vermelha; as demais dimensões serão conforme Norma NBR 14006:2008 (Móveis Escolares – Cadeiras e Mesas para Conjunto Aluno Individual), correspondente ao seu padrão dimensional. Cadeira: Estrutura em Tubo Indl 20,7mm, chapa 14, com assento e encosto em polipropileno na cor vermelha, estrutura com tratamento antiferruginoso (Fosfatização), pintura eletrostática com tinta epóxi-pó, ponteira em polipropileno na cor vermelha; as demais dimensões serão conforme Norma NBR 14006:2008 (Móveis Escolares – Cadeiras e Mesas para Conjunto Aluno Individual), correspondente ao seu padrão dimensional. </w:t>
              <w:br w:type="textWrapping"/>
              <w:t xml:space="preserve">Identificação do Padrão Dimensional: Deverá ser impressa por tampografia na estrutura da mesa de aluno, na lateral direita, face externa, e na parte posterior do encosto da cadeira, sendo este em polipropileno injetado; Para a impressão em tampografia devem ser utilizadas tintas compatíveis com o substrato em que forem aplicadas (polipropileno injetado / pintura em pó epóxi-poliéster) de modo que, após curadas e secas, estas impressões tenham fixação permanente, não sejam laváveis, sejam resistentes a álcool e impossíveis de serem riscadas com as unhas. Outras Informações: O produto deverá conter tanto na Mesa quanto na Cadeira a Identificação do Fabricante, Lote do Produto, Mês e Ano de Fabricação, Validade, e Selo do Inmetro contendo o número de registro </w:t>
            </w:r>
            <w:r w:rsidDel="00000000" w:rsidR="00000000" w:rsidRPr="00000000">
              <w:rPr>
                <w:sz w:val="20"/>
                <w:szCs w:val="20"/>
                <w:rtl w:val="0"/>
              </w:rPr>
              <w:t xml:space="preserve">válido</w:t>
            </w:r>
            <w:r w:rsidDel="00000000" w:rsidR="00000000" w:rsidRPr="00000000">
              <w:rPr>
                <w:color w:val="000000"/>
                <w:sz w:val="20"/>
                <w:szCs w:val="20"/>
                <w:rtl w:val="0"/>
              </w:rPr>
              <w:t xml:space="preserve"> na sua data de fabricação. Apresentar junto com uma cópia autenticada do Certificado de Conformidade com a Norma NBR 14006:2008 (Móveis Escolares – Cadeiras e Mesas para Conjunto Aluno Individual), atendendo ao prescrito nas Portarias 200/2021 (RGCP) e 401/2020 para modelo 5 de certificação - Cadeiras e Mesas para Aluno, emitido por Órgão Credenciado pelo INMETRO, com validade máxima de 12 meses.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A">
            <w:pPr>
              <w:widowControl w:val="1"/>
              <w:jc w:val="center"/>
              <w:rPr>
                <w:color w:val="000000"/>
              </w:rPr>
            </w:pPr>
            <w:r w:rsidDel="00000000" w:rsidR="00000000" w:rsidRPr="00000000">
              <w:rPr>
                <w:color w:val="000000"/>
                <w:rtl w:val="0"/>
              </w:rPr>
              <w:t xml:space="preserve">700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B">
            <w:pPr>
              <w:widowControl w:val="1"/>
              <w:jc w:val="center"/>
              <w:rPr>
                <w:color w:val="000000"/>
              </w:rPr>
            </w:pPr>
            <w:r w:rsidDel="00000000" w:rsidR="00000000" w:rsidRPr="00000000">
              <w:rPr>
                <w:color w:val="000000"/>
                <w:rtl w:val="0"/>
              </w:rPr>
              <w:t xml:space="preserve">CONJ.</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C">
            <w:pPr>
              <w:widowControl w:val="1"/>
              <w:jc w:val="center"/>
              <w:rPr>
                <w:color w:val="000000"/>
              </w:rPr>
            </w:pPr>
            <w:r w:rsidDel="00000000" w:rsidR="00000000" w:rsidRPr="00000000">
              <w:rPr>
                <w:color w:val="000000"/>
                <w:rtl w:val="0"/>
              </w:rPr>
              <w:t xml:space="preserve">R$ 815,50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D">
            <w:pPr>
              <w:widowControl w:val="1"/>
              <w:jc w:val="center"/>
              <w:rPr>
                <w:color w:val="000000"/>
              </w:rPr>
            </w:pPr>
            <w:r w:rsidDel="00000000" w:rsidR="00000000" w:rsidRPr="00000000">
              <w:rPr>
                <w:color w:val="000000"/>
                <w:rtl w:val="0"/>
              </w:rPr>
              <w:t xml:space="preserve">R$ 570.850,00</w:t>
            </w:r>
          </w:p>
        </w:tc>
      </w:tr>
      <w:tr>
        <w:trPr>
          <w:cantSplit w:val="0"/>
          <w:trHeight w:val="792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E">
            <w:pPr>
              <w:widowControl w:val="1"/>
              <w:jc w:val="center"/>
              <w:rPr>
                <w:color w:val="000000"/>
              </w:rPr>
            </w:pPr>
            <w:r w:rsidDel="00000000" w:rsidR="00000000" w:rsidRPr="00000000">
              <w:rPr>
                <w:color w:val="000000"/>
                <w:rtl w:val="0"/>
              </w:rPr>
              <w:t xml:space="preserve">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F">
            <w:pPr>
              <w:widowControl w:val="1"/>
              <w:jc w:val="both"/>
              <w:rPr>
                <w:color w:val="000000"/>
                <w:sz w:val="20"/>
                <w:szCs w:val="20"/>
              </w:rPr>
            </w:pPr>
            <w:r w:rsidDel="00000000" w:rsidR="00000000" w:rsidRPr="00000000">
              <w:rPr>
                <w:color w:val="000000"/>
                <w:sz w:val="20"/>
                <w:szCs w:val="20"/>
                <w:rtl w:val="0"/>
              </w:rPr>
              <w:t xml:space="preserve">CJA-03B – Conjunto para aluno – Tamanho 03 Modelo: FNDE- ABS Cor: Amarela Altura do Aluno: aprox. de 1,19m a 1,42m Mesa: Montantes verticais e travessa longitudinal confeccionados em tubo de aço carbono laminado a frio, com costura, secção oblonga de  aprox.29 mm x 58 mm, em chapa 16 (1,5 mm); Travessa superior confeccionada em tubo de aço carbono laminado a frio, com costura, curvado em formato de “C”, com secção circular de Ø = 31,75 mm (1 1/4”), em chapa 16 (1,5 mm); Pés confeccionados em tubo de aço carbono laminado a frio, com costura, secção circular de Ø = 38 mm (1 1/2”), em chapa 16 (1,5 mm). Tampo em ABS (Acrilonitrila butadieno estireno) virgem, isento de cargas minerais, injetado na cor AMARELA, dotado de porcas com flange, com rosca métrica M6, Co injetadas e, de travessa estrutural em nylon “6.0” (Poliamida) aditivado com fibra de vidro, injetada na cor PRETA. Aplicação de laminado melamínico de alta pressão, de 0,8mm de espessura, acabamento texturizado, na cor CINZA, na face superior do tampo, colado com adesivo bicomponente. Dimensões acabadas 608mm (largura) x 466mm (profundidade) x 22mm (altura), admitindo-se tolerância de até +/- 3mm para largura e profundidade e +/- 1mm para altura, porta livro em polipropileno, com tratamento antiferruginoso (Fosfatização), pintura eletrostática com tinta epóxi-pó, ponteira em polipropileno na cor azul; as demais dimensões serão conforme Norma NBR 14006:2008 (Móveis Escolares – Cadeiras e Mesas para Conjunto Aluno Individual), correspondente ao seu padrão dimensional. Cadeira: Estrutura em Tubo Indl aprox 20,7mm, chapa 14, com assento e encosto em polipropileno na cor Amarela, estrutura com tratamento antiferruginoso (Fosfatização), pintura eletrostática com tinta epóxi-pó, ponteira em polipropileno; as demais dimensões serão conforme Norma NBR 14006:2008 (Móveis Escolares – Cadeiras e Mesas para Conjunto Aluno Individual), correspondente ao seu padrão dimensional. Identificação do Padrão Dimensional: Deverá ser impressa por tampografia na estrutura da mesa de aluno, na lateral direita, face externa, e na parte posterior do encosto da cadeira, sendo este em polipropileno injetado; Para a impressão em tampografia devem ser utilizadas tintas compatíveis com o substrato em que forem aplicadas (polipropileno injetado / pintura em pó epóxi-poliéster) de modo que, após curadas e secas, estas impressões tenham fixação permanente, não sejam laváveis, sejam resistentes a álcool e impossíveis de serem riscadas com as unhas. Outras Informações: O produto deverá conter tanto na Mesa quanto na Cadeira a Identificação do Fabricante, Lote do Produto, Mês e Ano de Fabricação, Validade, e Selo do Inmetro contendo o número de registro valido na sua data de fabricação. Apresentar junto com uma cópia autenticada do Certificado de Conformidade com a Norma NBR 14006:2008 (Móveis Escolares – Cadeiras e Mesas para Conjunto Aluno Individual), atendendo ao prescrito nas Portarias 200/2021 (RGCP) e 401/2020 para modelo 5 de certificação - Cadeiras e Mesas para Aluno, emitido por Órgão Credenciado pelo INMETRO, com validade máxima de 12 meses.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0">
            <w:pPr>
              <w:widowControl w:val="1"/>
              <w:jc w:val="center"/>
              <w:rPr>
                <w:color w:val="000000"/>
              </w:rPr>
            </w:pPr>
            <w:r w:rsidDel="00000000" w:rsidR="00000000" w:rsidRPr="00000000">
              <w:rPr>
                <w:color w:val="000000"/>
                <w:rtl w:val="0"/>
              </w:rPr>
              <w:t xml:space="preserve">700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1">
            <w:pPr>
              <w:widowControl w:val="1"/>
              <w:jc w:val="center"/>
              <w:rPr>
                <w:color w:val="000000"/>
              </w:rPr>
            </w:pPr>
            <w:r w:rsidDel="00000000" w:rsidR="00000000" w:rsidRPr="00000000">
              <w:rPr>
                <w:color w:val="000000"/>
                <w:rtl w:val="0"/>
              </w:rPr>
              <w:t xml:space="preserve">CONJ.</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2">
            <w:pPr>
              <w:widowControl w:val="1"/>
              <w:jc w:val="center"/>
              <w:rPr>
                <w:color w:val="000000"/>
              </w:rPr>
            </w:pPr>
            <w:r w:rsidDel="00000000" w:rsidR="00000000" w:rsidRPr="00000000">
              <w:rPr>
                <w:color w:val="000000"/>
                <w:rtl w:val="0"/>
              </w:rPr>
              <w:t xml:space="preserve">R$ 798,00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3">
            <w:pPr>
              <w:widowControl w:val="1"/>
              <w:jc w:val="center"/>
              <w:rPr>
                <w:color w:val="000000"/>
              </w:rPr>
            </w:pPr>
            <w:r w:rsidDel="00000000" w:rsidR="00000000" w:rsidRPr="00000000">
              <w:rPr>
                <w:color w:val="000000"/>
                <w:rtl w:val="0"/>
              </w:rPr>
              <w:t xml:space="preserve">R$ 558.600,00</w:t>
            </w:r>
          </w:p>
        </w:tc>
      </w:tr>
      <w:tr>
        <w:trPr>
          <w:cantSplit w:val="0"/>
          <w:trHeight w:val="3696"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4">
            <w:pPr>
              <w:widowControl w:val="1"/>
              <w:jc w:val="center"/>
              <w:rPr>
                <w:color w:val="000000"/>
              </w:rPr>
            </w:pPr>
            <w:r w:rsidDel="00000000" w:rsidR="00000000" w:rsidRPr="00000000">
              <w:rPr>
                <w:color w:val="000000"/>
                <w:rtl w:val="0"/>
              </w:rPr>
              <w:t xml:space="preserve">9</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5">
            <w:pPr>
              <w:widowControl w:val="1"/>
              <w:jc w:val="both"/>
              <w:rPr>
                <w:color w:val="000000"/>
                <w:sz w:val="20"/>
                <w:szCs w:val="20"/>
              </w:rPr>
            </w:pPr>
            <w:r w:rsidDel="00000000" w:rsidR="00000000" w:rsidRPr="00000000">
              <w:rPr>
                <w:color w:val="000000"/>
                <w:sz w:val="20"/>
                <w:szCs w:val="20"/>
                <w:rtl w:val="0"/>
              </w:rPr>
              <w:t xml:space="preserve">Conjunto Professor: Mesa e Cadeira Mesa: Montantes verticais e travessa longitudinal confeccionados em tubo de aço carbono laminado a frio, com costura, secção oblonga aprox de 29 mm x 58 mm, em chapa 16 (1,5 mm); Travessa superior confeccionada em tubo de aço carbono laminado a frio, com costura, curvado em formato de “C”, com secção circular de Ø = 31,75 mm (1 1/4”), em chapa 16 (1,5 mm); Pés confeccionados em tubo de aço carbono laminado a frio, com costura, secção circular de Ø = 38 mm (1 1/2”), em chapa 16 (1,5 mm). Tampo em MDF ou MDP de 1,20m x 0,65m x 18mm, formicada, com acabamento em borda de PVC de 3mm, fixada na estrutura através de porca garra e parafuso M6, porta livro em polipropileno, com tratamento antiferruginoso (Fosfatização), pintura eletrostática com tinta epóxi-pó, ponteira em polipropileno. Cadeira: Estrutura em Tubo Indl. 20,7mm, chapa 14, com assento e encosto em polipropileno, estrutura com tratamento antiferruginoso (Fosfatização), pintura eletrostática com tinta epóxi-pó, ponteira em polipropileno.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6">
            <w:pPr>
              <w:widowControl w:val="1"/>
              <w:jc w:val="center"/>
              <w:rPr>
                <w:color w:val="000000"/>
              </w:rPr>
            </w:pPr>
            <w:r w:rsidDel="00000000" w:rsidR="00000000" w:rsidRPr="00000000">
              <w:rPr>
                <w:color w:val="000000"/>
                <w:rtl w:val="0"/>
              </w:rPr>
              <w:t xml:space="preserve">300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7">
            <w:pPr>
              <w:widowControl w:val="1"/>
              <w:jc w:val="center"/>
              <w:rPr>
                <w:color w:val="000000"/>
              </w:rPr>
            </w:pPr>
            <w:r w:rsidDel="00000000" w:rsidR="00000000" w:rsidRPr="00000000">
              <w:rPr>
                <w:color w:val="000000"/>
                <w:rtl w:val="0"/>
              </w:rPr>
              <w:t xml:space="preserve">CONJ.</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8">
            <w:pPr>
              <w:widowControl w:val="1"/>
              <w:jc w:val="center"/>
              <w:rPr>
                <w:color w:val="000000"/>
              </w:rPr>
            </w:pPr>
            <w:r w:rsidDel="00000000" w:rsidR="00000000" w:rsidRPr="00000000">
              <w:rPr>
                <w:color w:val="000000"/>
                <w:rtl w:val="0"/>
              </w:rPr>
              <w:t xml:space="preserve">R$ 1.072,33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9">
            <w:pPr>
              <w:widowControl w:val="1"/>
              <w:jc w:val="center"/>
              <w:rPr>
                <w:color w:val="000000"/>
              </w:rPr>
            </w:pPr>
            <w:r w:rsidDel="00000000" w:rsidR="00000000" w:rsidRPr="00000000">
              <w:rPr>
                <w:color w:val="000000"/>
                <w:rtl w:val="0"/>
              </w:rPr>
              <w:t xml:space="preserve">R$ 321.699,00</w:t>
            </w:r>
          </w:p>
        </w:tc>
      </w:tr>
      <w:tr>
        <w:trPr>
          <w:cantSplit w:val="0"/>
          <w:trHeight w:val="3168"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A">
            <w:pPr>
              <w:widowControl w:val="1"/>
              <w:jc w:val="center"/>
              <w:rPr>
                <w:color w:val="000000"/>
              </w:rPr>
            </w:pPr>
            <w:r w:rsidDel="00000000" w:rsidR="00000000" w:rsidRPr="00000000">
              <w:rPr>
                <w:color w:val="000000"/>
                <w:rtl w:val="0"/>
              </w:rPr>
              <w:t xml:space="preserve">10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B">
            <w:pPr>
              <w:widowControl w:val="1"/>
              <w:jc w:val="both"/>
              <w:rPr>
                <w:color w:val="000000"/>
                <w:sz w:val="20"/>
                <w:szCs w:val="20"/>
              </w:rPr>
            </w:pPr>
            <w:r w:rsidDel="00000000" w:rsidR="00000000" w:rsidRPr="00000000">
              <w:rPr>
                <w:color w:val="000000"/>
                <w:sz w:val="20"/>
                <w:szCs w:val="20"/>
                <w:rtl w:val="0"/>
              </w:rPr>
              <w:t xml:space="preserve">Mesa para Crianças Especiais. Mesa: Montantes verticais e travessa longitudinal confeccionados em tubo de aço carbono laminado a frio, com costura, secção oblonga de aprox 29 mm x 58 mm, em chapa 16 (1,5 mm); Travessa superior confeccionada em tubo de aço carbono laminado a frio, com costura, curvado em formato de “C”, com secção circular de Ø = 31,75 mm (1 1/4”), em chapa 16 (1,5 mm); Pés confeccionados em tubo de aço carbono laminado a frio, com costura, secção circular de Ø = 38 mm (1 1/2”), em chapa 16 (1,5 mm). Tampo em MDF ou MDP de 0,90m x 0,60m x 18mm, formicada, com acabamento em borda de PVC de 3mm, fixada na estrutura através de porca garra e parafuso M6, porta livro em polipropileno, com tratamento antiferruginoso (Fosfatização), pintura eletrostática com tinta epóxi-pó, ponteira em polipropileno.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C">
            <w:pPr>
              <w:widowControl w:val="1"/>
              <w:jc w:val="center"/>
              <w:rPr>
                <w:color w:val="000000"/>
              </w:rPr>
            </w:pPr>
            <w:r w:rsidDel="00000000" w:rsidR="00000000" w:rsidRPr="00000000">
              <w:rPr>
                <w:color w:val="000000"/>
                <w:rtl w:val="0"/>
              </w:rPr>
              <w:t xml:space="preserve">30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D">
            <w:pPr>
              <w:widowControl w:val="1"/>
              <w:jc w:val="center"/>
              <w:rPr>
                <w:color w:val="000000"/>
              </w:rPr>
            </w:pPr>
            <w:r w:rsidDel="00000000" w:rsidR="00000000" w:rsidRPr="00000000">
              <w:rPr>
                <w:color w:val="000000"/>
                <w:rtl w:val="0"/>
              </w:rPr>
              <w:t xml:space="preserve">Unid.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E">
            <w:pPr>
              <w:widowControl w:val="1"/>
              <w:jc w:val="center"/>
              <w:rPr>
                <w:color w:val="000000"/>
              </w:rPr>
            </w:pPr>
            <w:r w:rsidDel="00000000" w:rsidR="00000000" w:rsidRPr="00000000">
              <w:rPr>
                <w:color w:val="000000"/>
                <w:rtl w:val="0"/>
              </w:rPr>
              <w:t xml:space="preserve">R$ 773,00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F">
            <w:pPr>
              <w:widowControl w:val="1"/>
              <w:jc w:val="center"/>
              <w:rPr>
                <w:color w:val="000000"/>
              </w:rPr>
            </w:pPr>
            <w:r w:rsidDel="00000000" w:rsidR="00000000" w:rsidRPr="00000000">
              <w:rPr>
                <w:color w:val="000000"/>
                <w:rtl w:val="0"/>
              </w:rPr>
              <w:t xml:space="preserve">R$ 23.190,00</w:t>
            </w:r>
          </w:p>
        </w:tc>
      </w:tr>
      <w:tr>
        <w:trPr>
          <w:cantSplit w:val="0"/>
          <w:trHeight w:val="2112"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0">
            <w:pPr>
              <w:widowControl w:val="1"/>
              <w:jc w:val="center"/>
              <w:rPr>
                <w:color w:val="000000"/>
              </w:rPr>
            </w:pPr>
            <w:r w:rsidDel="00000000" w:rsidR="00000000" w:rsidRPr="00000000">
              <w:rPr>
                <w:color w:val="000000"/>
                <w:rtl w:val="0"/>
              </w:rPr>
              <w:t xml:space="preserve">11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1">
            <w:pPr>
              <w:widowControl w:val="1"/>
              <w:jc w:val="both"/>
              <w:rPr>
                <w:color w:val="000000"/>
                <w:sz w:val="20"/>
                <w:szCs w:val="20"/>
              </w:rPr>
            </w:pPr>
            <w:r w:rsidDel="00000000" w:rsidR="00000000" w:rsidRPr="00000000">
              <w:rPr>
                <w:color w:val="000000"/>
                <w:sz w:val="20"/>
                <w:szCs w:val="20"/>
                <w:rtl w:val="0"/>
              </w:rPr>
              <w:t xml:space="preserve">Mesa Redonda: Estrutura em Tubo 3”, Metalon aprox 50 x 30 e Metalon aprox 20 x 20, com tampo em MDF de 18mm revestida de Fórmica com proteção antimicrobiana medindo aprox (1,20m de circunferência) com borda de PVC, estrutura com tratamento antiferruginoso (Fosfatização), pintura eletrostática com tinta epóxi-pó.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2">
            <w:pPr>
              <w:widowControl w:val="1"/>
              <w:jc w:val="center"/>
              <w:rPr>
                <w:color w:val="000000"/>
              </w:rPr>
            </w:pPr>
            <w:r w:rsidDel="00000000" w:rsidR="00000000" w:rsidRPr="00000000">
              <w:rPr>
                <w:color w:val="000000"/>
                <w:rtl w:val="0"/>
              </w:rPr>
              <w:t xml:space="preserve">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3">
            <w:pPr>
              <w:widowControl w:val="1"/>
              <w:jc w:val="center"/>
              <w:rPr>
                <w:color w:val="000000"/>
              </w:rPr>
            </w:pPr>
            <w:r w:rsidDel="00000000" w:rsidR="00000000" w:rsidRPr="00000000">
              <w:rPr>
                <w:color w:val="000000"/>
                <w:rtl w:val="0"/>
              </w:rPr>
              <w:t xml:space="preserve">Unid.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4">
            <w:pPr>
              <w:widowControl w:val="1"/>
              <w:jc w:val="center"/>
              <w:rPr>
                <w:color w:val="000000"/>
              </w:rPr>
            </w:pPr>
            <w:r w:rsidDel="00000000" w:rsidR="00000000" w:rsidRPr="00000000">
              <w:rPr>
                <w:color w:val="000000"/>
                <w:rtl w:val="0"/>
              </w:rPr>
              <w:t xml:space="preserve">R$ 995,00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5">
            <w:pPr>
              <w:widowControl w:val="1"/>
              <w:jc w:val="center"/>
              <w:rPr>
                <w:color w:val="000000"/>
              </w:rPr>
            </w:pPr>
            <w:r w:rsidDel="00000000" w:rsidR="00000000" w:rsidRPr="00000000">
              <w:rPr>
                <w:color w:val="000000"/>
                <w:rtl w:val="0"/>
              </w:rPr>
              <w:t xml:space="preserve">R$ 49.750,00</w:t>
            </w:r>
          </w:p>
        </w:tc>
      </w:tr>
      <w:tr>
        <w:trPr>
          <w:cantSplit w:val="0"/>
          <w:trHeight w:val="2904"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6">
            <w:pPr>
              <w:widowControl w:val="1"/>
              <w:jc w:val="center"/>
              <w:rPr>
                <w:color w:val="000000"/>
              </w:rPr>
            </w:pPr>
            <w:r w:rsidDel="00000000" w:rsidR="00000000" w:rsidRPr="00000000">
              <w:rPr>
                <w:color w:val="000000"/>
                <w:rtl w:val="0"/>
              </w:rPr>
              <w:t xml:space="preserve">12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7">
            <w:pPr>
              <w:widowControl w:val="1"/>
              <w:jc w:val="both"/>
              <w:rPr>
                <w:color w:val="000000"/>
                <w:sz w:val="20"/>
                <w:szCs w:val="20"/>
              </w:rPr>
            </w:pPr>
            <w:r w:rsidDel="00000000" w:rsidR="00000000" w:rsidRPr="00000000">
              <w:rPr>
                <w:color w:val="000000"/>
                <w:sz w:val="20"/>
                <w:szCs w:val="20"/>
                <w:rtl w:val="0"/>
              </w:rPr>
              <w:t xml:space="preserve">Cadeira Fixa tipo Secretária: Cadeira: Estrutura em Tubo Indl 7/8, com assento e encosto com espuma injetada, com tratamento antiferruginoso (Fosfatização), pintura eletrostática com tinta epóxi-pó, ponteira em PVC.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8">
            <w:pPr>
              <w:widowControl w:val="1"/>
              <w:jc w:val="center"/>
              <w:rPr>
                <w:color w:val="000000"/>
              </w:rPr>
            </w:pPr>
            <w:r w:rsidDel="00000000" w:rsidR="00000000" w:rsidRPr="00000000">
              <w:rPr>
                <w:color w:val="000000"/>
                <w:rtl w:val="0"/>
              </w:rPr>
              <w:t xml:space="preserve">200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9">
            <w:pPr>
              <w:widowControl w:val="1"/>
              <w:jc w:val="center"/>
              <w:rPr>
                <w:color w:val="000000"/>
              </w:rPr>
            </w:pPr>
            <w:r w:rsidDel="00000000" w:rsidR="00000000" w:rsidRPr="00000000">
              <w:rPr>
                <w:color w:val="000000"/>
                <w:rtl w:val="0"/>
              </w:rPr>
              <w:t xml:space="preserve">Unid.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A">
            <w:pPr>
              <w:widowControl w:val="1"/>
              <w:jc w:val="center"/>
              <w:rPr>
                <w:color w:val="000000"/>
              </w:rPr>
            </w:pPr>
            <w:r w:rsidDel="00000000" w:rsidR="00000000" w:rsidRPr="00000000">
              <w:rPr>
                <w:color w:val="000000"/>
                <w:rtl w:val="0"/>
              </w:rPr>
              <w:t xml:space="preserve">R$ 308,00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B">
            <w:pPr>
              <w:widowControl w:val="1"/>
              <w:jc w:val="center"/>
              <w:rPr>
                <w:color w:val="000000"/>
              </w:rPr>
            </w:pPr>
            <w:r w:rsidDel="00000000" w:rsidR="00000000" w:rsidRPr="00000000">
              <w:rPr>
                <w:color w:val="000000"/>
                <w:rtl w:val="0"/>
              </w:rPr>
              <w:t xml:space="preserve">R$ 61.600,00</w:t>
            </w:r>
          </w:p>
        </w:tc>
      </w:tr>
      <w:tr>
        <w:trPr>
          <w:cantSplit w:val="0"/>
          <w:trHeight w:val="2904"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C">
            <w:pPr>
              <w:widowControl w:val="1"/>
              <w:jc w:val="center"/>
              <w:rPr>
                <w:color w:val="000000"/>
              </w:rPr>
            </w:pPr>
            <w:r w:rsidDel="00000000" w:rsidR="00000000" w:rsidRPr="00000000">
              <w:rPr>
                <w:color w:val="000000"/>
                <w:rtl w:val="0"/>
              </w:rPr>
              <w:t xml:space="preserve">13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D">
            <w:pPr>
              <w:widowControl w:val="1"/>
              <w:jc w:val="both"/>
              <w:rPr>
                <w:color w:val="000000"/>
                <w:sz w:val="20"/>
                <w:szCs w:val="20"/>
              </w:rPr>
            </w:pPr>
            <w:r w:rsidDel="00000000" w:rsidR="00000000" w:rsidRPr="00000000">
              <w:rPr>
                <w:color w:val="000000"/>
                <w:sz w:val="20"/>
                <w:szCs w:val="20"/>
                <w:rtl w:val="0"/>
              </w:rPr>
              <w:t xml:space="preserve">Cadeira Giratória tipo Secretária sem apoio de braços: Com assento e encosto com espuma injetada ou plástico de alto impacto, tamanho tipo secretária, amortecedor a ar, pés com 05 rodízios.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E">
            <w:pPr>
              <w:widowControl w:val="1"/>
              <w:jc w:val="center"/>
              <w:rPr>
                <w:color w:val="000000"/>
              </w:rPr>
            </w:pPr>
            <w:r w:rsidDel="00000000" w:rsidR="00000000" w:rsidRPr="00000000">
              <w:rPr>
                <w:color w:val="000000"/>
                <w:rtl w:val="0"/>
              </w:rPr>
              <w:t xml:space="preserve">100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F">
            <w:pPr>
              <w:widowControl w:val="1"/>
              <w:jc w:val="center"/>
              <w:rPr>
                <w:color w:val="000000"/>
              </w:rPr>
            </w:pPr>
            <w:r w:rsidDel="00000000" w:rsidR="00000000" w:rsidRPr="00000000">
              <w:rPr>
                <w:color w:val="000000"/>
                <w:rtl w:val="0"/>
              </w:rPr>
              <w:t xml:space="preserve">Unid.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0">
            <w:pPr>
              <w:widowControl w:val="1"/>
              <w:jc w:val="center"/>
              <w:rPr>
                <w:color w:val="000000"/>
              </w:rPr>
            </w:pPr>
            <w:r w:rsidDel="00000000" w:rsidR="00000000" w:rsidRPr="00000000">
              <w:rPr>
                <w:color w:val="000000"/>
                <w:rtl w:val="0"/>
              </w:rPr>
              <w:t xml:space="preserve">R$ 678,00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1">
            <w:pPr>
              <w:widowControl w:val="1"/>
              <w:jc w:val="center"/>
              <w:rPr>
                <w:color w:val="000000"/>
              </w:rPr>
            </w:pPr>
            <w:r w:rsidDel="00000000" w:rsidR="00000000" w:rsidRPr="00000000">
              <w:rPr>
                <w:color w:val="000000"/>
                <w:rtl w:val="0"/>
              </w:rPr>
              <w:t xml:space="preserve">R$ 67.800,00</w:t>
            </w:r>
          </w:p>
        </w:tc>
      </w:tr>
      <w:tr>
        <w:trPr>
          <w:cantSplit w:val="0"/>
          <w:trHeight w:val="2904"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2">
            <w:pPr>
              <w:widowControl w:val="1"/>
              <w:jc w:val="center"/>
              <w:rPr>
                <w:color w:val="000000"/>
              </w:rPr>
            </w:pPr>
            <w:r w:rsidDel="00000000" w:rsidR="00000000" w:rsidRPr="00000000">
              <w:rPr>
                <w:color w:val="000000"/>
                <w:rtl w:val="0"/>
              </w:rPr>
              <w:t xml:space="preserve">14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3">
            <w:pPr>
              <w:widowControl w:val="1"/>
              <w:jc w:val="both"/>
              <w:rPr>
                <w:color w:val="000000"/>
                <w:sz w:val="20"/>
                <w:szCs w:val="20"/>
              </w:rPr>
            </w:pPr>
            <w:r w:rsidDel="00000000" w:rsidR="00000000" w:rsidRPr="00000000">
              <w:rPr>
                <w:color w:val="000000"/>
                <w:sz w:val="20"/>
                <w:szCs w:val="20"/>
                <w:rtl w:val="0"/>
              </w:rPr>
              <w:t xml:space="preserve">Cadeira Giratória tipo Secretária com apoio de braços: Com assento e encosto com espuma injetada ou plástico de alto impacto, tamanho tipo secretária, amortecedor a ar, pés com 05 rodízios.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4">
            <w:pPr>
              <w:widowControl w:val="1"/>
              <w:jc w:val="center"/>
              <w:rPr>
                <w:color w:val="000000"/>
              </w:rPr>
            </w:pPr>
            <w:r w:rsidDel="00000000" w:rsidR="00000000" w:rsidRPr="00000000">
              <w:rPr>
                <w:color w:val="000000"/>
                <w:rtl w:val="0"/>
              </w:rPr>
              <w:t xml:space="preserve">100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5">
            <w:pPr>
              <w:widowControl w:val="1"/>
              <w:jc w:val="center"/>
              <w:rPr>
                <w:color w:val="000000"/>
              </w:rPr>
            </w:pPr>
            <w:r w:rsidDel="00000000" w:rsidR="00000000" w:rsidRPr="00000000">
              <w:rPr>
                <w:color w:val="000000"/>
                <w:rtl w:val="0"/>
              </w:rPr>
              <w:t xml:space="preserve">Unid.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6">
            <w:pPr>
              <w:widowControl w:val="1"/>
              <w:jc w:val="center"/>
              <w:rPr>
                <w:color w:val="000000"/>
              </w:rPr>
            </w:pPr>
            <w:r w:rsidDel="00000000" w:rsidR="00000000" w:rsidRPr="00000000">
              <w:rPr>
                <w:color w:val="000000"/>
                <w:rtl w:val="0"/>
              </w:rPr>
              <w:t xml:space="preserve">R$ 1.181,15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7">
            <w:pPr>
              <w:widowControl w:val="1"/>
              <w:jc w:val="center"/>
              <w:rPr>
                <w:color w:val="000000"/>
              </w:rPr>
            </w:pPr>
            <w:r w:rsidDel="00000000" w:rsidR="00000000" w:rsidRPr="00000000">
              <w:rPr>
                <w:color w:val="000000"/>
                <w:rtl w:val="0"/>
              </w:rPr>
              <w:t xml:space="preserve">R$ 118.115,00</w:t>
            </w:r>
          </w:p>
        </w:tc>
      </w:tr>
      <w:tr>
        <w:trPr>
          <w:cantSplit w:val="0"/>
          <w:trHeight w:val="1848"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8">
            <w:pPr>
              <w:widowControl w:val="1"/>
              <w:jc w:val="center"/>
              <w:rPr>
                <w:color w:val="000000"/>
              </w:rPr>
            </w:pPr>
            <w:r w:rsidDel="00000000" w:rsidR="00000000" w:rsidRPr="00000000">
              <w:rPr>
                <w:color w:val="000000"/>
                <w:rtl w:val="0"/>
              </w:rPr>
              <w:t xml:space="preserve">15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9">
            <w:pPr>
              <w:widowControl w:val="1"/>
              <w:jc w:val="both"/>
              <w:rPr>
                <w:color w:val="000000"/>
                <w:sz w:val="20"/>
                <w:szCs w:val="20"/>
              </w:rPr>
            </w:pPr>
            <w:r w:rsidDel="00000000" w:rsidR="00000000" w:rsidRPr="00000000">
              <w:rPr>
                <w:color w:val="000000"/>
                <w:sz w:val="20"/>
                <w:szCs w:val="20"/>
                <w:rtl w:val="0"/>
              </w:rPr>
              <w:t xml:space="preserve">Cadeira Giratória tipo Presidente: Com assento e encosto com espuma injetada de aprox 5cm, tamanho tipo Presidente, amortecedor a ar, pés com 05 rodízios, com apoio de braços.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A">
            <w:pPr>
              <w:widowControl w:val="1"/>
              <w:jc w:val="center"/>
              <w:rPr>
                <w:color w:val="000000"/>
              </w:rPr>
            </w:pPr>
            <w:r w:rsidDel="00000000" w:rsidR="00000000" w:rsidRPr="00000000">
              <w:rPr>
                <w:color w:val="000000"/>
                <w:rtl w:val="0"/>
              </w:rPr>
              <w:t xml:space="preserve">25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B">
            <w:pPr>
              <w:widowControl w:val="1"/>
              <w:jc w:val="center"/>
              <w:rPr>
                <w:color w:val="000000"/>
              </w:rPr>
            </w:pPr>
            <w:r w:rsidDel="00000000" w:rsidR="00000000" w:rsidRPr="00000000">
              <w:rPr>
                <w:color w:val="000000"/>
                <w:rtl w:val="0"/>
              </w:rPr>
              <w:t xml:space="preserve">Unid.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C">
            <w:pPr>
              <w:widowControl w:val="1"/>
              <w:jc w:val="center"/>
              <w:rPr>
                <w:color w:val="000000"/>
              </w:rPr>
            </w:pPr>
            <w:r w:rsidDel="00000000" w:rsidR="00000000" w:rsidRPr="00000000">
              <w:rPr>
                <w:color w:val="000000"/>
                <w:rtl w:val="0"/>
              </w:rPr>
              <w:t xml:space="preserve">R$ 1.809,40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D">
            <w:pPr>
              <w:widowControl w:val="1"/>
              <w:jc w:val="center"/>
              <w:rPr>
                <w:color w:val="000000"/>
              </w:rPr>
            </w:pPr>
            <w:r w:rsidDel="00000000" w:rsidR="00000000" w:rsidRPr="00000000">
              <w:rPr>
                <w:color w:val="000000"/>
                <w:rtl w:val="0"/>
              </w:rPr>
              <w:t xml:space="preserve">R$ 45.235,00</w:t>
            </w:r>
          </w:p>
        </w:tc>
      </w:tr>
      <w:tr>
        <w:trPr>
          <w:cantSplit w:val="0"/>
          <w:trHeight w:val="2376"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E">
            <w:pPr>
              <w:widowControl w:val="1"/>
              <w:jc w:val="center"/>
              <w:rPr>
                <w:color w:val="000000"/>
              </w:rPr>
            </w:pPr>
            <w:r w:rsidDel="00000000" w:rsidR="00000000" w:rsidRPr="00000000">
              <w:rPr>
                <w:color w:val="000000"/>
                <w:rtl w:val="0"/>
              </w:rPr>
              <w:t xml:space="preserve">16</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F">
            <w:pPr>
              <w:widowControl w:val="1"/>
              <w:jc w:val="both"/>
              <w:rPr>
                <w:color w:val="000000"/>
                <w:sz w:val="20"/>
                <w:szCs w:val="20"/>
              </w:rPr>
            </w:pPr>
            <w:r w:rsidDel="00000000" w:rsidR="00000000" w:rsidRPr="00000000">
              <w:rPr>
                <w:color w:val="000000"/>
                <w:sz w:val="20"/>
                <w:szCs w:val="20"/>
                <w:rtl w:val="0"/>
              </w:rPr>
              <w:t xml:space="preserve">Estante de Aço  aprox. (1,98m x 0,90m x 0,28m): 06 Prateleiras: Em chapa preta nº 26, medindo aprox 0,28m x 0,90m, com tratamento antiferruginoso (Fosfatização), pintura eletrostática com tinta epóxi-pó. Colunas: Em chapa preta nº 18, medindo aprox 1,98m de altura com furos para colocação das conchas, com tratamento antiferruginoso (Fosfatização), pintura eletrostática com tinta epóxi-pó. Com “X” nas Laterais e no Fundo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0">
            <w:pPr>
              <w:widowControl w:val="1"/>
              <w:jc w:val="center"/>
              <w:rPr>
                <w:color w:val="000000"/>
              </w:rPr>
            </w:pPr>
            <w:r w:rsidDel="00000000" w:rsidR="00000000" w:rsidRPr="00000000">
              <w:rPr>
                <w:color w:val="000000"/>
                <w:rtl w:val="0"/>
              </w:rPr>
              <w:t xml:space="preserve">200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1">
            <w:pPr>
              <w:widowControl w:val="1"/>
              <w:jc w:val="center"/>
              <w:rPr>
                <w:color w:val="000000"/>
              </w:rPr>
            </w:pPr>
            <w:r w:rsidDel="00000000" w:rsidR="00000000" w:rsidRPr="00000000">
              <w:rPr>
                <w:color w:val="000000"/>
                <w:rtl w:val="0"/>
              </w:rPr>
              <w:t xml:space="preserve">Unid.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2">
            <w:pPr>
              <w:widowControl w:val="1"/>
              <w:jc w:val="center"/>
              <w:rPr>
                <w:color w:val="000000"/>
              </w:rPr>
            </w:pPr>
            <w:r w:rsidDel="00000000" w:rsidR="00000000" w:rsidRPr="00000000">
              <w:rPr>
                <w:color w:val="000000"/>
                <w:rtl w:val="0"/>
              </w:rPr>
              <w:t xml:space="preserve">R$ 600,00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3">
            <w:pPr>
              <w:widowControl w:val="1"/>
              <w:jc w:val="center"/>
              <w:rPr>
                <w:color w:val="000000"/>
              </w:rPr>
            </w:pPr>
            <w:r w:rsidDel="00000000" w:rsidR="00000000" w:rsidRPr="00000000">
              <w:rPr>
                <w:color w:val="000000"/>
                <w:rtl w:val="0"/>
              </w:rPr>
              <w:t xml:space="preserve">R$ 120.000,00</w:t>
            </w:r>
          </w:p>
        </w:tc>
      </w:tr>
      <w:tr>
        <w:trPr>
          <w:cantSplit w:val="0"/>
          <w:trHeight w:val="3696"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4">
            <w:pPr>
              <w:widowControl w:val="1"/>
              <w:jc w:val="center"/>
              <w:rPr>
                <w:color w:val="000000"/>
              </w:rPr>
            </w:pPr>
            <w:r w:rsidDel="00000000" w:rsidR="00000000" w:rsidRPr="00000000">
              <w:rPr>
                <w:color w:val="000000"/>
                <w:rtl w:val="0"/>
              </w:rPr>
              <w:t xml:space="preserve">17</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5">
            <w:pPr>
              <w:widowControl w:val="1"/>
              <w:jc w:val="both"/>
              <w:rPr>
                <w:color w:val="000000"/>
                <w:sz w:val="20"/>
                <w:szCs w:val="20"/>
              </w:rPr>
            </w:pPr>
            <w:r w:rsidDel="00000000" w:rsidR="00000000" w:rsidRPr="00000000">
              <w:rPr>
                <w:color w:val="000000"/>
                <w:sz w:val="20"/>
                <w:szCs w:val="20"/>
                <w:rtl w:val="0"/>
              </w:rPr>
              <w:t xml:space="preserve">Estante de Aço Dupla Face para Biblioteca: 06 Prateleiras: Em chapa preta nº 26, medindo aprox.0,40m x 0,90m, com reforço Oblongo e com apoio de livros nas duas laterais, com tratamento antiferruginoso (Fosfatização), pintura eletrostática com tinta epóxi-pó. Colunas: Em chapa preta nº 18, medindo 1,98m de altura com furos para colocação das conchas, com tratamento antiferruginoso (Fosfatização), pintura eletrostática com tinta epóxi-pó.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6">
            <w:pPr>
              <w:widowControl w:val="1"/>
              <w:jc w:val="center"/>
              <w:rPr>
                <w:color w:val="000000"/>
              </w:rPr>
            </w:pPr>
            <w:r w:rsidDel="00000000" w:rsidR="00000000" w:rsidRPr="00000000">
              <w:rPr>
                <w:color w:val="000000"/>
                <w:rtl w:val="0"/>
              </w:rPr>
              <w:t xml:space="preserve">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7">
            <w:pPr>
              <w:widowControl w:val="1"/>
              <w:jc w:val="center"/>
              <w:rPr>
                <w:color w:val="000000"/>
              </w:rPr>
            </w:pPr>
            <w:r w:rsidDel="00000000" w:rsidR="00000000" w:rsidRPr="00000000">
              <w:rPr>
                <w:color w:val="000000"/>
                <w:rtl w:val="0"/>
              </w:rPr>
              <w:t xml:space="preserve">Unid.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8">
            <w:pPr>
              <w:widowControl w:val="1"/>
              <w:jc w:val="center"/>
              <w:rPr>
                <w:color w:val="000000"/>
              </w:rPr>
            </w:pPr>
            <w:r w:rsidDel="00000000" w:rsidR="00000000" w:rsidRPr="00000000">
              <w:rPr>
                <w:color w:val="000000"/>
                <w:rtl w:val="0"/>
              </w:rPr>
              <w:t xml:space="preserve">R$ 2.478,00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9">
            <w:pPr>
              <w:widowControl w:val="1"/>
              <w:jc w:val="center"/>
              <w:rPr>
                <w:color w:val="000000"/>
              </w:rPr>
            </w:pPr>
            <w:r w:rsidDel="00000000" w:rsidR="00000000" w:rsidRPr="00000000">
              <w:rPr>
                <w:color w:val="000000"/>
                <w:rtl w:val="0"/>
              </w:rPr>
              <w:t xml:space="preserve">R$ 123.900,00</w:t>
            </w:r>
          </w:p>
        </w:tc>
      </w:tr>
      <w:tr>
        <w:trPr>
          <w:cantSplit w:val="0"/>
          <w:trHeight w:val="2376"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A">
            <w:pPr>
              <w:widowControl w:val="1"/>
              <w:jc w:val="center"/>
              <w:rPr>
                <w:color w:val="000000"/>
              </w:rPr>
            </w:pPr>
            <w:r w:rsidDel="00000000" w:rsidR="00000000" w:rsidRPr="00000000">
              <w:rPr>
                <w:color w:val="000000"/>
                <w:rtl w:val="0"/>
              </w:rPr>
              <w:t xml:space="preserve">18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B">
            <w:pPr>
              <w:widowControl w:val="1"/>
              <w:jc w:val="both"/>
              <w:rPr>
                <w:color w:val="000000"/>
                <w:sz w:val="20"/>
                <w:szCs w:val="20"/>
              </w:rPr>
            </w:pPr>
            <w:r w:rsidDel="00000000" w:rsidR="00000000" w:rsidRPr="00000000">
              <w:rPr>
                <w:color w:val="000000"/>
                <w:sz w:val="20"/>
                <w:szCs w:val="20"/>
                <w:rtl w:val="0"/>
              </w:rPr>
              <w:t xml:space="preserve">Armário de Aço aprox.(1,60m x 0,80m x 0,35m): Em chapa preta nº 26, medindo aprox.1,60m X 0,80m x 0,35m, com duas portas e fechadura tipo bola, com tratamento antiferruginoso (Fosfatização), pintura eletrostática com tinta epóxi-pó. 03 Prateleira: Em chapa preta nº 26, medindo aprox 0,35m x 0,80m, com reforço Oblongo, com tratamento antiferruginoso (Fosfatização), pintura eletrostática com tinta epóxi-pó.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C">
            <w:pPr>
              <w:widowControl w:val="1"/>
              <w:jc w:val="center"/>
              <w:rPr>
                <w:color w:val="000000"/>
              </w:rPr>
            </w:pPr>
            <w:r w:rsidDel="00000000" w:rsidR="00000000" w:rsidRPr="00000000">
              <w:rPr>
                <w:color w:val="000000"/>
                <w:rtl w:val="0"/>
              </w:rPr>
              <w:t xml:space="preserve">200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D">
            <w:pPr>
              <w:widowControl w:val="1"/>
              <w:jc w:val="center"/>
              <w:rPr>
                <w:color w:val="000000"/>
              </w:rPr>
            </w:pPr>
            <w:r w:rsidDel="00000000" w:rsidR="00000000" w:rsidRPr="00000000">
              <w:rPr>
                <w:color w:val="000000"/>
                <w:rtl w:val="0"/>
              </w:rPr>
              <w:t xml:space="preserve">Unid.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E">
            <w:pPr>
              <w:widowControl w:val="1"/>
              <w:jc w:val="center"/>
              <w:rPr>
                <w:color w:val="000000"/>
              </w:rPr>
            </w:pPr>
            <w:r w:rsidDel="00000000" w:rsidR="00000000" w:rsidRPr="00000000">
              <w:rPr>
                <w:color w:val="000000"/>
                <w:rtl w:val="0"/>
              </w:rPr>
              <w:t xml:space="preserve">R$ 1.029,85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F">
            <w:pPr>
              <w:widowControl w:val="1"/>
              <w:jc w:val="center"/>
              <w:rPr>
                <w:color w:val="000000"/>
              </w:rPr>
            </w:pPr>
            <w:r w:rsidDel="00000000" w:rsidR="00000000" w:rsidRPr="00000000">
              <w:rPr>
                <w:color w:val="000000"/>
                <w:rtl w:val="0"/>
              </w:rPr>
              <w:t xml:space="preserve">R$ 205.970,00</w:t>
            </w:r>
          </w:p>
        </w:tc>
      </w:tr>
      <w:tr>
        <w:trPr>
          <w:cantSplit w:val="0"/>
          <w:trHeight w:val="2376"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0">
            <w:pPr>
              <w:widowControl w:val="1"/>
              <w:jc w:val="center"/>
              <w:rPr>
                <w:color w:val="000000"/>
              </w:rPr>
            </w:pPr>
            <w:r w:rsidDel="00000000" w:rsidR="00000000" w:rsidRPr="00000000">
              <w:rPr>
                <w:color w:val="000000"/>
                <w:rtl w:val="0"/>
              </w:rPr>
              <w:t xml:space="preserve">19</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1">
            <w:pPr>
              <w:widowControl w:val="1"/>
              <w:jc w:val="both"/>
              <w:rPr>
                <w:color w:val="000000"/>
                <w:sz w:val="20"/>
                <w:szCs w:val="20"/>
              </w:rPr>
            </w:pPr>
            <w:r w:rsidDel="00000000" w:rsidR="00000000" w:rsidRPr="00000000">
              <w:rPr>
                <w:color w:val="000000"/>
                <w:sz w:val="20"/>
                <w:szCs w:val="20"/>
                <w:rtl w:val="0"/>
              </w:rPr>
              <w:t xml:space="preserve">Armário de Aço  aprox.(1,98m x 0,90m x 0,40m): Em chapa preta nº 26, medindo aprox. 1,98m X 0,90m x 0,40m, com duas portas e fechadura tipo bola, com tratamento antiferruginoso (Fosfatização), pintura eletrostática com tinta epóxi-pó. 04 Prateleira: Em chapa preta nº 26, medindo  aprox 0,40m x 0,90m, com reforço Oblongo, com tratamento antiferruginoso (Fosfatização), pintura eletrostática com tinta epóxi-pó.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2">
            <w:pPr>
              <w:widowControl w:val="1"/>
              <w:jc w:val="center"/>
              <w:rPr>
                <w:color w:val="000000"/>
              </w:rPr>
            </w:pPr>
            <w:r w:rsidDel="00000000" w:rsidR="00000000" w:rsidRPr="00000000">
              <w:rPr>
                <w:color w:val="000000"/>
                <w:rtl w:val="0"/>
              </w:rPr>
              <w:t xml:space="preserve">100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3">
            <w:pPr>
              <w:widowControl w:val="1"/>
              <w:jc w:val="center"/>
              <w:rPr>
                <w:color w:val="000000"/>
              </w:rPr>
            </w:pPr>
            <w:r w:rsidDel="00000000" w:rsidR="00000000" w:rsidRPr="00000000">
              <w:rPr>
                <w:color w:val="000000"/>
                <w:rtl w:val="0"/>
              </w:rPr>
              <w:t xml:space="preserve">Unid.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4">
            <w:pPr>
              <w:widowControl w:val="1"/>
              <w:jc w:val="center"/>
              <w:rPr>
                <w:color w:val="000000"/>
              </w:rPr>
            </w:pPr>
            <w:r w:rsidDel="00000000" w:rsidR="00000000" w:rsidRPr="00000000">
              <w:rPr>
                <w:color w:val="000000"/>
                <w:rtl w:val="0"/>
              </w:rPr>
              <w:t xml:space="preserve">R$ 1.588,58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5">
            <w:pPr>
              <w:widowControl w:val="1"/>
              <w:jc w:val="center"/>
              <w:rPr>
                <w:color w:val="000000"/>
              </w:rPr>
            </w:pPr>
            <w:r w:rsidDel="00000000" w:rsidR="00000000" w:rsidRPr="00000000">
              <w:rPr>
                <w:color w:val="000000"/>
                <w:rtl w:val="0"/>
              </w:rPr>
              <w:t xml:space="preserve">R$ 158.858,00</w:t>
            </w:r>
          </w:p>
        </w:tc>
      </w:tr>
      <w:tr>
        <w:trPr>
          <w:cantSplit w:val="0"/>
          <w:trHeight w:val="2112"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6">
            <w:pPr>
              <w:widowControl w:val="1"/>
              <w:jc w:val="center"/>
              <w:rPr>
                <w:color w:val="000000"/>
              </w:rPr>
            </w:pPr>
            <w:r w:rsidDel="00000000" w:rsidR="00000000" w:rsidRPr="00000000">
              <w:rPr>
                <w:color w:val="000000"/>
                <w:rtl w:val="0"/>
              </w:rPr>
              <w:t xml:space="preserve">20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7">
            <w:pPr>
              <w:widowControl w:val="1"/>
              <w:jc w:val="both"/>
              <w:rPr>
                <w:color w:val="000000"/>
                <w:sz w:val="20"/>
                <w:szCs w:val="20"/>
              </w:rPr>
            </w:pPr>
            <w:r w:rsidDel="00000000" w:rsidR="00000000" w:rsidRPr="00000000">
              <w:rPr>
                <w:color w:val="000000"/>
                <w:sz w:val="20"/>
                <w:szCs w:val="20"/>
                <w:rtl w:val="0"/>
              </w:rPr>
              <w:t xml:space="preserve">Armário tipo Roupeiro de Aço 16 Portas: Guarda materiais ou volumes, com 16 portas, pitões para cadeado e ventilação nas portas, apresentando as seguintes medidas:  aprox Altura: 1,98 m; Largura 1,20 m; Profundidade 0,40 m. Em chapa preta nº 26, Pintura Epóxi na Cor Cinza.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8">
            <w:pPr>
              <w:widowControl w:val="1"/>
              <w:jc w:val="center"/>
              <w:rPr>
                <w:color w:val="000000"/>
              </w:rPr>
            </w:pPr>
            <w:r w:rsidDel="00000000" w:rsidR="00000000" w:rsidRPr="00000000">
              <w:rPr>
                <w:color w:val="000000"/>
                <w:rtl w:val="0"/>
              </w:rPr>
              <w:t xml:space="preserve">60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9">
            <w:pPr>
              <w:widowControl w:val="1"/>
              <w:jc w:val="center"/>
              <w:rPr>
                <w:color w:val="000000"/>
              </w:rPr>
            </w:pPr>
            <w:r w:rsidDel="00000000" w:rsidR="00000000" w:rsidRPr="00000000">
              <w:rPr>
                <w:color w:val="000000"/>
                <w:rtl w:val="0"/>
              </w:rPr>
              <w:t xml:space="preserve">Unid.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A">
            <w:pPr>
              <w:widowControl w:val="1"/>
              <w:jc w:val="center"/>
              <w:rPr>
                <w:color w:val="000000"/>
              </w:rPr>
            </w:pPr>
            <w:r w:rsidDel="00000000" w:rsidR="00000000" w:rsidRPr="00000000">
              <w:rPr>
                <w:color w:val="000000"/>
                <w:rtl w:val="0"/>
              </w:rPr>
              <w:t xml:space="preserve">R$ 2.779,00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B">
            <w:pPr>
              <w:widowControl w:val="1"/>
              <w:jc w:val="center"/>
              <w:rPr>
                <w:color w:val="000000"/>
              </w:rPr>
            </w:pPr>
            <w:r w:rsidDel="00000000" w:rsidR="00000000" w:rsidRPr="00000000">
              <w:rPr>
                <w:color w:val="000000"/>
                <w:rtl w:val="0"/>
              </w:rPr>
              <w:t xml:space="preserve">R$ 166.740,00</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C">
            <w:pPr>
              <w:widowControl w:val="1"/>
              <w:jc w:val="center"/>
              <w:rPr>
                <w:color w:val="000000"/>
              </w:rPr>
            </w:pPr>
            <w:r w:rsidDel="00000000" w:rsidR="00000000" w:rsidRPr="00000000">
              <w:rPr>
                <w:color w:val="000000"/>
                <w:rtl w:val="0"/>
              </w:rPr>
              <w:t xml:space="preserve">21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D">
            <w:pPr>
              <w:widowControl w:val="1"/>
              <w:rPr>
                <w:color w:val="000000"/>
                <w:sz w:val="20"/>
                <w:szCs w:val="20"/>
              </w:rPr>
            </w:pPr>
            <w:r w:rsidDel="00000000" w:rsidR="00000000" w:rsidRPr="00000000">
              <w:rPr>
                <w:color w:val="000000"/>
                <w:sz w:val="20"/>
                <w:szCs w:val="20"/>
                <w:rtl w:val="0"/>
              </w:rPr>
              <w:t xml:space="preserve">ROUPEIRO CONFECCIONADO EM CHAPA DE AÇO COM 12 PORTAS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E">
            <w:pPr>
              <w:widowControl w:val="1"/>
              <w:jc w:val="center"/>
              <w:rPr>
                <w:color w:val="000000"/>
              </w:rPr>
            </w:pPr>
            <w:r w:rsidDel="00000000" w:rsidR="00000000" w:rsidRPr="00000000">
              <w:rPr>
                <w:color w:val="000000"/>
                <w:rtl w:val="0"/>
              </w:rPr>
              <w:t xml:space="preserve">55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F">
            <w:pPr>
              <w:widowControl w:val="1"/>
              <w:jc w:val="center"/>
              <w:rPr>
                <w:color w:val="000000"/>
              </w:rPr>
            </w:pPr>
            <w:r w:rsidDel="00000000" w:rsidR="00000000" w:rsidRPr="00000000">
              <w:rPr>
                <w:color w:val="000000"/>
                <w:rtl w:val="0"/>
              </w:rPr>
              <w:t xml:space="preserve">Unid.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0">
            <w:pPr>
              <w:widowControl w:val="1"/>
              <w:jc w:val="center"/>
              <w:rPr>
                <w:color w:val="000000"/>
              </w:rPr>
            </w:pPr>
            <w:r w:rsidDel="00000000" w:rsidR="00000000" w:rsidRPr="00000000">
              <w:rPr>
                <w:color w:val="000000"/>
                <w:rtl w:val="0"/>
              </w:rPr>
              <w:t xml:space="preserve">R$ 1.518,89</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1">
            <w:pPr>
              <w:widowControl w:val="1"/>
              <w:jc w:val="center"/>
              <w:rPr>
                <w:color w:val="000000"/>
              </w:rPr>
            </w:pPr>
            <w:r w:rsidDel="00000000" w:rsidR="00000000" w:rsidRPr="00000000">
              <w:rPr>
                <w:color w:val="000000"/>
                <w:rtl w:val="0"/>
              </w:rPr>
              <w:t xml:space="preserve">R$ 83.538,95</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2">
            <w:pPr>
              <w:widowControl w:val="1"/>
              <w:jc w:val="center"/>
              <w:rPr>
                <w:color w:val="000000"/>
              </w:rPr>
            </w:pPr>
            <w:r w:rsidDel="00000000" w:rsidR="00000000" w:rsidRPr="00000000">
              <w:rPr>
                <w:color w:val="000000"/>
                <w:rtl w:val="0"/>
              </w:rPr>
              <w:t xml:space="preserve">22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3">
            <w:pPr>
              <w:widowControl w:val="1"/>
              <w:rPr>
                <w:color w:val="000000"/>
                <w:sz w:val="20"/>
                <w:szCs w:val="20"/>
              </w:rPr>
            </w:pPr>
            <w:r w:rsidDel="00000000" w:rsidR="00000000" w:rsidRPr="00000000">
              <w:rPr>
                <w:color w:val="000000"/>
                <w:sz w:val="20"/>
                <w:szCs w:val="20"/>
                <w:rtl w:val="0"/>
              </w:rPr>
              <w:t xml:space="preserve">ROUPEIRO CONFECCIONADO EM CHAPA DE AÇO COM 08 PORTAS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4">
            <w:pPr>
              <w:widowControl w:val="1"/>
              <w:jc w:val="center"/>
              <w:rPr>
                <w:color w:val="000000"/>
              </w:rPr>
            </w:pPr>
            <w:r w:rsidDel="00000000" w:rsidR="00000000" w:rsidRPr="00000000">
              <w:rPr>
                <w:color w:val="000000"/>
                <w:rtl w:val="0"/>
              </w:rPr>
              <w:t xml:space="preserve">30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5">
            <w:pPr>
              <w:widowControl w:val="1"/>
              <w:jc w:val="center"/>
              <w:rPr>
                <w:color w:val="000000"/>
              </w:rPr>
            </w:pPr>
            <w:r w:rsidDel="00000000" w:rsidR="00000000" w:rsidRPr="00000000">
              <w:rPr>
                <w:color w:val="000000"/>
                <w:rtl w:val="0"/>
              </w:rPr>
              <w:t xml:space="preserve">Unid.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6">
            <w:pPr>
              <w:widowControl w:val="1"/>
              <w:jc w:val="center"/>
              <w:rPr>
                <w:color w:val="000000"/>
              </w:rPr>
            </w:pPr>
            <w:r w:rsidDel="00000000" w:rsidR="00000000" w:rsidRPr="00000000">
              <w:rPr>
                <w:color w:val="000000"/>
                <w:rtl w:val="0"/>
              </w:rPr>
              <w:t xml:space="preserve">R$ 1.337,40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7">
            <w:pPr>
              <w:widowControl w:val="1"/>
              <w:jc w:val="center"/>
              <w:rPr>
                <w:color w:val="000000"/>
              </w:rPr>
            </w:pPr>
            <w:r w:rsidDel="00000000" w:rsidR="00000000" w:rsidRPr="00000000">
              <w:rPr>
                <w:color w:val="000000"/>
                <w:rtl w:val="0"/>
              </w:rPr>
              <w:t xml:space="preserve">R$ 40.122,00</w:t>
            </w:r>
          </w:p>
        </w:tc>
      </w:tr>
      <w:tr>
        <w:trPr>
          <w:cantSplit w:val="0"/>
          <w:trHeight w:val="1596"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8">
            <w:pPr>
              <w:widowControl w:val="1"/>
              <w:jc w:val="center"/>
              <w:rPr>
                <w:color w:val="000000"/>
              </w:rPr>
            </w:pPr>
            <w:r w:rsidDel="00000000" w:rsidR="00000000" w:rsidRPr="00000000">
              <w:rPr>
                <w:color w:val="000000"/>
                <w:rtl w:val="0"/>
              </w:rPr>
              <w:t xml:space="preserve">23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9">
            <w:pPr>
              <w:widowControl w:val="1"/>
              <w:rPr>
                <w:color w:val="000000"/>
                <w:sz w:val="20"/>
                <w:szCs w:val="20"/>
              </w:rPr>
            </w:pPr>
            <w:r w:rsidDel="00000000" w:rsidR="00000000" w:rsidRPr="00000000">
              <w:rPr>
                <w:color w:val="000000"/>
                <w:sz w:val="20"/>
                <w:szCs w:val="20"/>
                <w:rtl w:val="0"/>
              </w:rPr>
              <w:t xml:space="preserve">ARQUIVO EM MDF TAMPO 25 MM POSSUINDO 04 GAVETÕES para pasta suspensa, com chave lateral e fechamento simultâneo dos gavetões Tampo com acabamento na borda frontal em fita de ABS de 0,45mm, corpo em mdf 15 mm de espessura tampo de 25mm, gavetões com puxadores em pvc e corrediça metálicas. de espessura com revestimento em laminado melaminico texturizado de baixa pressão. Dimensões: aprox. 1,33 x0, 50 x 0,47 M (altura x profundidade x largura.) CORES : CINZA, BRANCO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A">
            <w:pPr>
              <w:widowControl w:val="1"/>
              <w:jc w:val="center"/>
              <w:rPr>
                <w:color w:val="000000"/>
              </w:rPr>
            </w:pPr>
            <w:r w:rsidDel="00000000" w:rsidR="00000000" w:rsidRPr="00000000">
              <w:rPr>
                <w:color w:val="000000"/>
                <w:rtl w:val="0"/>
              </w:rPr>
              <w:t xml:space="preserve">35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B">
            <w:pPr>
              <w:widowControl w:val="1"/>
              <w:jc w:val="center"/>
              <w:rPr>
                <w:color w:val="000000"/>
              </w:rPr>
            </w:pPr>
            <w:r w:rsidDel="00000000" w:rsidR="00000000" w:rsidRPr="00000000">
              <w:rPr>
                <w:color w:val="000000"/>
                <w:rtl w:val="0"/>
              </w:rPr>
              <w:t xml:space="preserve">UND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C">
            <w:pPr>
              <w:widowControl w:val="1"/>
              <w:jc w:val="center"/>
              <w:rPr>
                <w:color w:val="000000"/>
              </w:rPr>
            </w:pPr>
            <w:r w:rsidDel="00000000" w:rsidR="00000000" w:rsidRPr="00000000">
              <w:rPr>
                <w:color w:val="000000"/>
                <w:rtl w:val="0"/>
              </w:rPr>
              <w:t xml:space="preserve">R$ 976,00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D">
            <w:pPr>
              <w:widowControl w:val="1"/>
              <w:jc w:val="center"/>
              <w:rPr>
                <w:color w:val="000000"/>
              </w:rPr>
            </w:pPr>
            <w:r w:rsidDel="00000000" w:rsidR="00000000" w:rsidRPr="00000000">
              <w:rPr>
                <w:color w:val="000000"/>
                <w:rtl w:val="0"/>
              </w:rPr>
              <w:t xml:space="preserve">R$ 34.160,00</w:t>
            </w:r>
          </w:p>
        </w:tc>
      </w:tr>
      <w:tr>
        <w:trPr>
          <w:cantSplit w:val="0"/>
          <w:trHeight w:val="1056"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E">
            <w:pPr>
              <w:widowControl w:val="1"/>
              <w:jc w:val="center"/>
              <w:rPr>
                <w:color w:val="000000"/>
              </w:rPr>
            </w:pPr>
            <w:r w:rsidDel="00000000" w:rsidR="00000000" w:rsidRPr="00000000">
              <w:rPr>
                <w:color w:val="000000"/>
                <w:rtl w:val="0"/>
              </w:rPr>
              <w:t xml:space="preserve">24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F">
            <w:pPr>
              <w:widowControl w:val="1"/>
              <w:jc w:val="both"/>
              <w:rPr>
                <w:color w:val="000000"/>
                <w:sz w:val="20"/>
                <w:szCs w:val="20"/>
              </w:rPr>
            </w:pPr>
            <w:r w:rsidDel="00000000" w:rsidR="00000000" w:rsidRPr="00000000">
              <w:rPr>
                <w:color w:val="000000"/>
                <w:sz w:val="20"/>
                <w:szCs w:val="20"/>
                <w:rtl w:val="0"/>
              </w:rPr>
              <w:t xml:space="preserve">Arquivo de Aço: Em chapa preta nº 26, medindo aprox.1,33m X 0,47m x 0,60m, com quatro gavetas para pastas suspensas, com tratamento antiferruginoso (Fosfatização), pintura eletrostática com tinta epóxi-pó. certificado de serviço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0">
            <w:pPr>
              <w:widowControl w:val="1"/>
              <w:jc w:val="center"/>
              <w:rPr>
                <w:color w:val="000000"/>
              </w:rPr>
            </w:pPr>
            <w:r w:rsidDel="00000000" w:rsidR="00000000" w:rsidRPr="00000000">
              <w:rPr>
                <w:color w:val="000000"/>
                <w:rtl w:val="0"/>
              </w:rPr>
              <w:t xml:space="preserve">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1">
            <w:pPr>
              <w:widowControl w:val="1"/>
              <w:jc w:val="center"/>
              <w:rPr>
                <w:color w:val="000000"/>
              </w:rPr>
            </w:pPr>
            <w:r w:rsidDel="00000000" w:rsidR="00000000" w:rsidRPr="00000000">
              <w:rPr>
                <w:color w:val="000000"/>
                <w:rtl w:val="0"/>
              </w:rPr>
              <w:t xml:space="preserve">UNID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2">
            <w:pPr>
              <w:widowControl w:val="1"/>
              <w:jc w:val="center"/>
              <w:rPr>
                <w:color w:val="000000"/>
              </w:rPr>
            </w:pPr>
            <w:r w:rsidDel="00000000" w:rsidR="00000000" w:rsidRPr="00000000">
              <w:rPr>
                <w:color w:val="000000"/>
                <w:rtl w:val="0"/>
              </w:rPr>
              <w:t xml:space="preserve">R$ 2.699,34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3">
            <w:pPr>
              <w:widowControl w:val="1"/>
              <w:jc w:val="center"/>
              <w:rPr>
                <w:color w:val="000000"/>
              </w:rPr>
            </w:pPr>
            <w:r w:rsidDel="00000000" w:rsidR="00000000" w:rsidRPr="00000000">
              <w:rPr>
                <w:color w:val="000000"/>
                <w:rtl w:val="0"/>
              </w:rPr>
              <w:t xml:space="preserve">R$ 134.967,00</w:t>
            </w:r>
          </w:p>
        </w:tc>
      </w:tr>
      <w:tr>
        <w:trPr>
          <w:cantSplit w:val="0"/>
          <w:trHeight w:val="2112"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4">
            <w:pPr>
              <w:widowControl w:val="1"/>
              <w:jc w:val="center"/>
              <w:rPr>
                <w:color w:val="000000"/>
              </w:rPr>
            </w:pPr>
            <w:r w:rsidDel="00000000" w:rsidR="00000000" w:rsidRPr="00000000">
              <w:rPr>
                <w:color w:val="000000"/>
                <w:rtl w:val="0"/>
              </w:rPr>
              <w:t xml:space="preserve">25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5">
            <w:pPr>
              <w:widowControl w:val="1"/>
              <w:jc w:val="both"/>
              <w:rPr>
                <w:color w:val="000000"/>
                <w:sz w:val="20"/>
                <w:szCs w:val="20"/>
              </w:rPr>
            </w:pPr>
            <w:r w:rsidDel="00000000" w:rsidR="00000000" w:rsidRPr="00000000">
              <w:rPr>
                <w:color w:val="000000"/>
                <w:sz w:val="20"/>
                <w:szCs w:val="20"/>
                <w:rtl w:val="0"/>
              </w:rPr>
              <w:t xml:space="preserve">Birô de 02 Gavetas: Estrutura em Tubo Metalon aprox. 30x50mm, tampo e saia em MDF ou Madeira compensada revestida de fórmica, medindo  aprox  (1,20m x 0,60m), gavetas com fechadura, estrutura com tratamento antiferruginoso (Fosfatização), pintura eletrostática com tinta epóxi-pó.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6">
            <w:pPr>
              <w:widowControl w:val="1"/>
              <w:jc w:val="center"/>
              <w:rPr>
                <w:color w:val="000000"/>
              </w:rPr>
            </w:pPr>
            <w:r w:rsidDel="00000000" w:rsidR="00000000" w:rsidRPr="00000000">
              <w:rPr>
                <w:color w:val="000000"/>
                <w:rtl w:val="0"/>
              </w:rPr>
              <w:t xml:space="preserve">100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7">
            <w:pPr>
              <w:widowControl w:val="1"/>
              <w:jc w:val="center"/>
              <w:rPr>
                <w:color w:val="000000"/>
              </w:rPr>
            </w:pPr>
            <w:r w:rsidDel="00000000" w:rsidR="00000000" w:rsidRPr="00000000">
              <w:rPr>
                <w:color w:val="000000"/>
                <w:rtl w:val="0"/>
              </w:rPr>
              <w:t xml:space="preserve">UNID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8">
            <w:pPr>
              <w:widowControl w:val="1"/>
              <w:jc w:val="center"/>
              <w:rPr>
                <w:color w:val="000000"/>
              </w:rPr>
            </w:pPr>
            <w:r w:rsidDel="00000000" w:rsidR="00000000" w:rsidRPr="00000000">
              <w:rPr>
                <w:color w:val="000000"/>
                <w:rtl w:val="0"/>
              </w:rPr>
              <w:t xml:space="preserve">R$ 1.150,00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9">
            <w:pPr>
              <w:widowControl w:val="1"/>
              <w:jc w:val="center"/>
              <w:rPr>
                <w:color w:val="000000"/>
              </w:rPr>
            </w:pPr>
            <w:r w:rsidDel="00000000" w:rsidR="00000000" w:rsidRPr="00000000">
              <w:rPr>
                <w:color w:val="000000"/>
                <w:rtl w:val="0"/>
              </w:rPr>
              <w:t xml:space="preserve">R$ 115.000,00</w:t>
            </w:r>
          </w:p>
        </w:tc>
      </w:tr>
      <w:tr>
        <w:trPr>
          <w:cantSplit w:val="0"/>
          <w:trHeight w:val="2376"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A">
            <w:pPr>
              <w:widowControl w:val="1"/>
              <w:jc w:val="center"/>
              <w:rPr>
                <w:color w:val="000000"/>
              </w:rPr>
            </w:pPr>
            <w:r w:rsidDel="00000000" w:rsidR="00000000" w:rsidRPr="00000000">
              <w:rPr>
                <w:color w:val="000000"/>
                <w:rtl w:val="0"/>
              </w:rPr>
              <w:t xml:space="preserve">26</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B">
            <w:pPr>
              <w:widowControl w:val="1"/>
              <w:jc w:val="both"/>
              <w:rPr>
                <w:color w:val="000000"/>
                <w:sz w:val="20"/>
                <w:szCs w:val="20"/>
              </w:rPr>
            </w:pPr>
            <w:r w:rsidDel="00000000" w:rsidR="00000000" w:rsidRPr="00000000">
              <w:rPr>
                <w:color w:val="000000"/>
                <w:sz w:val="20"/>
                <w:szCs w:val="20"/>
                <w:rtl w:val="0"/>
              </w:rPr>
              <w:t xml:space="preserve">Longarina de 04 Lugares para Auditório: Estrutura toda em Tubo Metalon aprox. 30x50mm com Chapa 1,2mm, pés no formato ski, 03 Colunas de sustentação, duas barras transversais para fixação dos assentos, com assento e encosto em espuma injetada tamanho Diretor medindo  aprox (Assento: 48cm x 48 cm; Encosto: 47cm x 50 cm), com apoio de braços em poliuretano, estrutura com tratamento antiferruginoso (Fosfatização), pintura eletrostática com tinta epóxi-pó. certificado de serviço Processo de Preparação e Pintura em Superfícies Metálicas conforme Modelo 6 de Certificação, garantindo que os produtos do fabricante atendem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C">
            <w:pPr>
              <w:widowControl w:val="1"/>
              <w:jc w:val="center"/>
              <w:rPr>
                <w:color w:val="000000"/>
              </w:rPr>
            </w:pPr>
            <w:r w:rsidDel="00000000" w:rsidR="00000000" w:rsidRPr="00000000">
              <w:rPr>
                <w:color w:val="000000"/>
                <w:rtl w:val="0"/>
              </w:rPr>
              <w:t xml:space="preserve">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D">
            <w:pPr>
              <w:widowControl w:val="1"/>
              <w:jc w:val="center"/>
              <w:rPr>
                <w:color w:val="000000"/>
              </w:rPr>
            </w:pPr>
            <w:r w:rsidDel="00000000" w:rsidR="00000000" w:rsidRPr="00000000">
              <w:rPr>
                <w:color w:val="000000"/>
                <w:rtl w:val="0"/>
              </w:rPr>
              <w:t xml:space="preserve">Unid.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E">
            <w:pPr>
              <w:widowControl w:val="1"/>
              <w:jc w:val="center"/>
              <w:rPr>
                <w:color w:val="000000"/>
              </w:rPr>
            </w:pPr>
            <w:r w:rsidDel="00000000" w:rsidR="00000000" w:rsidRPr="00000000">
              <w:rPr>
                <w:color w:val="000000"/>
                <w:rtl w:val="0"/>
              </w:rPr>
              <w:t xml:space="preserve">R$ 1.999,00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F">
            <w:pPr>
              <w:widowControl w:val="1"/>
              <w:jc w:val="center"/>
              <w:rPr>
                <w:color w:val="000000"/>
              </w:rPr>
            </w:pPr>
            <w:r w:rsidDel="00000000" w:rsidR="00000000" w:rsidRPr="00000000">
              <w:rPr>
                <w:color w:val="000000"/>
                <w:rtl w:val="0"/>
              </w:rPr>
              <w:t xml:space="preserve">R$ 99.950,00</w:t>
            </w:r>
          </w:p>
        </w:tc>
      </w:tr>
      <w:tr>
        <w:trPr>
          <w:cantSplit w:val="0"/>
          <w:trHeight w:val="3696"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C0">
            <w:pPr>
              <w:widowControl w:val="1"/>
              <w:jc w:val="center"/>
              <w:rPr>
                <w:color w:val="000000"/>
              </w:rPr>
            </w:pPr>
            <w:r w:rsidDel="00000000" w:rsidR="00000000" w:rsidRPr="00000000">
              <w:rPr>
                <w:color w:val="000000"/>
                <w:rtl w:val="0"/>
              </w:rPr>
              <w:t xml:space="preserve">27</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1">
            <w:pPr>
              <w:widowControl w:val="1"/>
              <w:jc w:val="both"/>
              <w:rPr>
                <w:color w:val="000000"/>
                <w:sz w:val="20"/>
                <w:szCs w:val="20"/>
              </w:rPr>
            </w:pPr>
            <w:r w:rsidDel="00000000" w:rsidR="00000000" w:rsidRPr="00000000">
              <w:rPr>
                <w:color w:val="000000"/>
                <w:sz w:val="20"/>
                <w:szCs w:val="20"/>
                <w:rtl w:val="0"/>
              </w:rPr>
              <w:t xml:space="preserve">Longarinas 3 lugares: O assento é fabricado em polipropileno copolímero inje-tado, moldado anatomicamente com acabamento texturizado e com aberturas para ventilação, com dimensões aprox. de 465 mm de largura, 410 mm de profundidade, 5 mm de espessura de parede e cantos arredondados, unidos a estrutura por meio de 4 (quatro) cavidades reforçadas com aletas, que acomodam pa-rafusos para plástico FL de diâmetro        5x30        mm        fenda        Phillips. O encosto em polipropileno copolímero injetado, moldado anatomicamente com acabamento texturizado e aberturas para ventilação, com dimensões de 460 mm de largura por 330 mm de altura, com espessura de parede de 5 mm e cantos arredondados. É unido à estrutura por meio de suas cavidades posteriores que se encaixam à estrutura metálica, travada por dois pinos retráteis injetados em polipropileno copolímero na cor do encosto, dispensando a presença de rebites ou parafusos base em aço retangular 30x50 chapa 14 mm encosto em tubo oblongo 30x16 chapa 14, travessa do assento em metalon 30x50 chapa 14 mm com tratamento anti- corrosivo e pintura eletrostática em pó com acabamento em sapatas em nylon injetado.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2">
            <w:pPr>
              <w:widowControl w:val="1"/>
              <w:jc w:val="center"/>
              <w:rPr>
                <w:color w:val="000000"/>
              </w:rPr>
            </w:pPr>
            <w:r w:rsidDel="00000000" w:rsidR="00000000" w:rsidRPr="00000000">
              <w:rPr>
                <w:color w:val="000000"/>
                <w:rtl w:val="0"/>
              </w:rPr>
              <w:t xml:space="preserve">70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3">
            <w:pPr>
              <w:widowControl w:val="1"/>
              <w:jc w:val="center"/>
              <w:rPr>
                <w:color w:val="000000"/>
              </w:rPr>
            </w:pPr>
            <w:r w:rsidDel="00000000" w:rsidR="00000000" w:rsidRPr="00000000">
              <w:rPr>
                <w:color w:val="000000"/>
                <w:rtl w:val="0"/>
              </w:rPr>
              <w:t xml:space="preserve">UND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4">
            <w:pPr>
              <w:widowControl w:val="1"/>
              <w:jc w:val="center"/>
              <w:rPr>
                <w:color w:val="000000"/>
              </w:rPr>
            </w:pPr>
            <w:r w:rsidDel="00000000" w:rsidR="00000000" w:rsidRPr="00000000">
              <w:rPr>
                <w:color w:val="000000"/>
                <w:rtl w:val="0"/>
              </w:rPr>
              <w:t xml:space="preserve">R$ 1.200,00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5">
            <w:pPr>
              <w:widowControl w:val="1"/>
              <w:jc w:val="center"/>
              <w:rPr>
                <w:color w:val="000000"/>
              </w:rPr>
            </w:pPr>
            <w:r w:rsidDel="00000000" w:rsidR="00000000" w:rsidRPr="00000000">
              <w:rPr>
                <w:color w:val="000000"/>
                <w:rtl w:val="0"/>
              </w:rPr>
              <w:t xml:space="preserve">R$ 84.000,00</w:t>
            </w:r>
          </w:p>
        </w:tc>
      </w:tr>
      <w:tr>
        <w:trPr>
          <w:cantSplit w:val="0"/>
          <w:trHeight w:val="2376"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C6">
            <w:pPr>
              <w:widowControl w:val="1"/>
              <w:jc w:val="center"/>
              <w:rPr>
                <w:color w:val="000000"/>
              </w:rPr>
            </w:pPr>
            <w:r w:rsidDel="00000000" w:rsidR="00000000" w:rsidRPr="00000000">
              <w:rPr>
                <w:color w:val="000000"/>
                <w:rtl w:val="0"/>
              </w:rPr>
              <w:t xml:space="preserve">28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7">
            <w:pPr>
              <w:widowControl w:val="1"/>
              <w:jc w:val="both"/>
              <w:rPr>
                <w:color w:val="000000"/>
                <w:sz w:val="20"/>
                <w:szCs w:val="20"/>
              </w:rPr>
            </w:pPr>
            <w:r w:rsidDel="00000000" w:rsidR="00000000" w:rsidRPr="00000000">
              <w:rPr>
                <w:color w:val="000000"/>
                <w:sz w:val="20"/>
                <w:szCs w:val="20"/>
                <w:rtl w:val="0"/>
              </w:rPr>
              <w:t xml:space="preserve">Longarinas 5 lugares: O assento é fabricado em polipropileno copolímero inje-tado, moldado anatomicamente com acabamento texturizado e com aberturas para ventilação, com dimensões aprox. de 465 mm de largura, 410 mm de profundidade, 5 mm de espessura de parede e cantos arredondados, unidos a estrutura por meio de 4 (quatro) cavidades reforçadas com aletas, que acomodam pa-rafusos para plástico FL de diâmetro        5x30        mm        fenda        Phillips. O encosto em polipropileno copolímero injetado, moldado anatomicamente com acabamento texturizado e aberturas para ventilação, com dimensões de 460 mm de largura por 330 mm de altura, com espessura de parede de 5 mm e cantos arredondados. É unido à estrutura por meio de suas cavidades posteriores que se encaixam à estrutura metálica, travada por dois pinos retráteis injetados em polipropileno copolímero na cor do encosto, dispensando a presença de rebites ou parafusos base em aço retangular 30x50 chapa 14 mm encosto em tubo oblongo 30x16 chapa 14, travessa do assento em metalon 30x50 chapa 14 mm com tratamento anti- corrosivo e pintura eletrostática em pó com acabamento em sapatas em nylon injetado.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8">
            <w:pPr>
              <w:widowControl w:val="1"/>
              <w:jc w:val="center"/>
              <w:rPr>
                <w:color w:val="000000"/>
              </w:rPr>
            </w:pPr>
            <w:r w:rsidDel="00000000" w:rsidR="00000000" w:rsidRPr="00000000">
              <w:rPr>
                <w:color w:val="000000"/>
                <w:rtl w:val="0"/>
              </w:rPr>
              <w:t xml:space="preserve">10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9">
            <w:pPr>
              <w:widowControl w:val="1"/>
              <w:jc w:val="center"/>
              <w:rPr>
                <w:color w:val="000000"/>
              </w:rPr>
            </w:pPr>
            <w:r w:rsidDel="00000000" w:rsidR="00000000" w:rsidRPr="00000000">
              <w:rPr>
                <w:color w:val="000000"/>
                <w:rtl w:val="0"/>
              </w:rPr>
              <w:t xml:space="preserve">UND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A">
            <w:pPr>
              <w:widowControl w:val="1"/>
              <w:jc w:val="center"/>
              <w:rPr>
                <w:color w:val="000000"/>
              </w:rPr>
            </w:pPr>
            <w:r w:rsidDel="00000000" w:rsidR="00000000" w:rsidRPr="00000000">
              <w:rPr>
                <w:color w:val="000000"/>
                <w:rtl w:val="0"/>
              </w:rPr>
              <w:t xml:space="preserve">R$ 2.694,00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B">
            <w:pPr>
              <w:widowControl w:val="1"/>
              <w:jc w:val="center"/>
              <w:rPr>
                <w:color w:val="000000"/>
              </w:rPr>
            </w:pPr>
            <w:r w:rsidDel="00000000" w:rsidR="00000000" w:rsidRPr="00000000">
              <w:rPr>
                <w:color w:val="000000"/>
                <w:rtl w:val="0"/>
              </w:rPr>
              <w:t xml:space="preserve">R$ 26.940,00</w:t>
            </w:r>
          </w:p>
        </w:tc>
      </w:tr>
      <w:tr>
        <w:trPr>
          <w:cantSplit w:val="0"/>
          <w:trHeight w:val="1584"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CC">
            <w:pPr>
              <w:widowControl w:val="1"/>
              <w:jc w:val="center"/>
              <w:rPr>
                <w:color w:val="000000"/>
              </w:rPr>
            </w:pPr>
            <w:r w:rsidDel="00000000" w:rsidR="00000000" w:rsidRPr="00000000">
              <w:rPr>
                <w:color w:val="000000"/>
                <w:rtl w:val="0"/>
              </w:rPr>
              <w:t xml:space="preserve">29</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D">
            <w:pPr>
              <w:widowControl w:val="1"/>
              <w:jc w:val="both"/>
              <w:rPr>
                <w:color w:val="000000"/>
                <w:sz w:val="20"/>
                <w:szCs w:val="20"/>
              </w:rPr>
            </w:pPr>
            <w:r w:rsidDel="00000000" w:rsidR="00000000" w:rsidRPr="00000000">
              <w:rPr>
                <w:color w:val="000000"/>
                <w:sz w:val="20"/>
                <w:szCs w:val="20"/>
                <w:rtl w:val="0"/>
              </w:rPr>
              <w:t xml:space="preserve">Mesa de reuniões com 8 lugares Mesa de reunião retangularl em mdf com tampo de  aprox 25mm e revestido com laminado melamínico texturizada de baixa pressão em ambas as faces na cor a escolher , acabamento nas bordas em fita ABS de 3mm Tampo fixado a estrutura através de bucha metálica e parafusos com rosca maquina com espessura de 1/4 com cabeça sextavado. Painel frontal em madeira industrializada (MDP ou MDF), bordas retas com acabamento com fita de borda em PVC com superfície na cor da madeira, com espessura de aprox. 0,45 mm, fixada a estrutura através do sistema girofiz ( pino e castanha de aço) com base modelo painel confeccionado em MDF de 18 mm de espessura, acabamento com sapatas cromadas Dimensões Aproximadas: 2,00 x 1,39 x 0,75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E">
            <w:pPr>
              <w:widowControl w:val="1"/>
              <w:jc w:val="center"/>
              <w:rPr>
                <w:color w:val="000000"/>
              </w:rPr>
            </w:pPr>
            <w:r w:rsidDel="00000000" w:rsidR="00000000" w:rsidRPr="00000000">
              <w:rPr>
                <w:color w:val="000000"/>
                <w:rtl w:val="0"/>
              </w:rPr>
              <w:t xml:space="preserve">30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F">
            <w:pPr>
              <w:widowControl w:val="1"/>
              <w:jc w:val="center"/>
              <w:rPr>
                <w:color w:val="000000"/>
              </w:rPr>
            </w:pPr>
            <w:r w:rsidDel="00000000" w:rsidR="00000000" w:rsidRPr="00000000">
              <w:rPr>
                <w:color w:val="000000"/>
                <w:rtl w:val="0"/>
              </w:rPr>
              <w:t xml:space="preserve">UND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0">
            <w:pPr>
              <w:widowControl w:val="1"/>
              <w:jc w:val="center"/>
              <w:rPr>
                <w:color w:val="000000"/>
              </w:rPr>
            </w:pPr>
            <w:r w:rsidDel="00000000" w:rsidR="00000000" w:rsidRPr="00000000">
              <w:rPr>
                <w:color w:val="000000"/>
                <w:rtl w:val="0"/>
              </w:rPr>
              <w:t xml:space="preserve">R$ 1.954,00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1">
            <w:pPr>
              <w:widowControl w:val="1"/>
              <w:jc w:val="center"/>
              <w:rPr>
                <w:color w:val="000000"/>
              </w:rPr>
            </w:pPr>
            <w:r w:rsidDel="00000000" w:rsidR="00000000" w:rsidRPr="00000000">
              <w:rPr>
                <w:color w:val="000000"/>
                <w:rtl w:val="0"/>
              </w:rPr>
              <w:t xml:space="preserve">R$ 58.620,00</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2">
            <w:pPr>
              <w:widowControl w:val="1"/>
              <w:jc w:val="center"/>
              <w:rPr>
                <w:color w:val="000000"/>
              </w:rPr>
            </w:pPr>
            <w:r w:rsidDel="00000000" w:rsidR="00000000" w:rsidRPr="00000000">
              <w:rPr>
                <w:color w:val="000000"/>
                <w:rtl w:val="0"/>
              </w:rPr>
              <w:t xml:space="preserve">30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3">
            <w:pPr>
              <w:widowControl w:val="1"/>
              <w:rPr>
                <w:color w:val="000000"/>
                <w:sz w:val="20"/>
                <w:szCs w:val="20"/>
              </w:rPr>
            </w:pPr>
            <w:r w:rsidDel="00000000" w:rsidR="00000000" w:rsidRPr="00000000">
              <w:rPr>
                <w:color w:val="000000"/>
                <w:sz w:val="20"/>
                <w:szCs w:val="20"/>
                <w:rtl w:val="0"/>
              </w:rPr>
              <w:t xml:space="preserve">Mesa L. Mesa Delta Em L Estação De Trabalho Com 2 Gavetas aprox.(1,20x1,20x0,60m)</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4">
            <w:pPr>
              <w:widowControl w:val="1"/>
              <w:jc w:val="center"/>
              <w:rPr>
                <w:color w:val="000000"/>
              </w:rPr>
            </w:pPr>
            <w:r w:rsidDel="00000000" w:rsidR="00000000" w:rsidRPr="00000000">
              <w:rPr>
                <w:color w:val="000000"/>
                <w:rtl w:val="0"/>
              </w:rPr>
              <w:t xml:space="preserve">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5">
            <w:pPr>
              <w:widowControl w:val="1"/>
              <w:jc w:val="center"/>
              <w:rPr>
                <w:color w:val="000000"/>
              </w:rPr>
            </w:pPr>
            <w:r w:rsidDel="00000000" w:rsidR="00000000" w:rsidRPr="00000000">
              <w:rPr>
                <w:color w:val="000000"/>
                <w:rtl w:val="0"/>
              </w:rPr>
              <w:t xml:space="preserve">UND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6">
            <w:pPr>
              <w:widowControl w:val="1"/>
              <w:jc w:val="center"/>
              <w:rPr>
                <w:color w:val="000000"/>
              </w:rPr>
            </w:pPr>
            <w:r w:rsidDel="00000000" w:rsidR="00000000" w:rsidRPr="00000000">
              <w:rPr>
                <w:color w:val="000000"/>
                <w:rtl w:val="0"/>
              </w:rPr>
              <w:t xml:space="preserve">R$ 1.950,00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7">
            <w:pPr>
              <w:widowControl w:val="1"/>
              <w:jc w:val="center"/>
              <w:rPr>
                <w:color w:val="000000"/>
              </w:rPr>
            </w:pPr>
            <w:r w:rsidDel="00000000" w:rsidR="00000000" w:rsidRPr="00000000">
              <w:rPr>
                <w:color w:val="000000"/>
                <w:rtl w:val="0"/>
              </w:rPr>
              <w:t xml:space="preserve">R$ 97.500,00</w:t>
            </w:r>
          </w:p>
        </w:tc>
      </w:tr>
      <w:tr>
        <w:trPr>
          <w:cantSplit w:val="0"/>
          <w:trHeight w:val="3432"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8">
            <w:pPr>
              <w:widowControl w:val="1"/>
              <w:jc w:val="center"/>
              <w:rPr>
                <w:color w:val="000000"/>
              </w:rPr>
            </w:pPr>
            <w:r w:rsidDel="00000000" w:rsidR="00000000" w:rsidRPr="00000000">
              <w:rPr>
                <w:color w:val="000000"/>
                <w:rtl w:val="0"/>
              </w:rPr>
              <w:t xml:space="preserve">31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9">
            <w:pPr>
              <w:widowControl w:val="1"/>
              <w:jc w:val="both"/>
              <w:rPr>
                <w:color w:val="000000"/>
                <w:sz w:val="20"/>
                <w:szCs w:val="20"/>
              </w:rPr>
            </w:pPr>
            <w:r w:rsidDel="00000000" w:rsidR="00000000" w:rsidRPr="00000000">
              <w:rPr>
                <w:color w:val="000000"/>
                <w:sz w:val="20"/>
                <w:szCs w:val="20"/>
                <w:rtl w:val="0"/>
              </w:rPr>
              <w:t xml:space="preserve">Quadro Branco aprox.  (2,00m x 1,25m): Em MDF de 10 mm, revestido em fórmica com proteção antimicrobiana própria para uso de pincel atômico, com borda e porta pincel em alumínio, acompanhado de suportes para fixação na parede em chapas de aço com tratamento antiferruginoso (Fosfatização), pintura eletrostática com tinta epóxi-pó. certificado de serviço Processo de Preparação e Pintura em Superfícies Metálicas conforme Modelo 6 de Certificação, em atendimento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A">
            <w:pPr>
              <w:widowControl w:val="1"/>
              <w:jc w:val="center"/>
              <w:rPr>
                <w:color w:val="000000"/>
              </w:rPr>
            </w:pPr>
            <w:r w:rsidDel="00000000" w:rsidR="00000000" w:rsidRPr="00000000">
              <w:rPr>
                <w:color w:val="000000"/>
                <w:rtl w:val="0"/>
              </w:rPr>
              <w:t xml:space="preserve">100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B">
            <w:pPr>
              <w:widowControl w:val="1"/>
              <w:jc w:val="center"/>
              <w:rPr>
                <w:color w:val="000000"/>
              </w:rPr>
            </w:pPr>
            <w:r w:rsidDel="00000000" w:rsidR="00000000" w:rsidRPr="00000000">
              <w:rPr>
                <w:color w:val="000000"/>
                <w:rtl w:val="0"/>
              </w:rPr>
              <w:t xml:space="preserve">Unid.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C">
            <w:pPr>
              <w:widowControl w:val="1"/>
              <w:jc w:val="center"/>
              <w:rPr>
                <w:color w:val="000000"/>
              </w:rPr>
            </w:pPr>
            <w:r w:rsidDel="00000000" w:rsidR="00000000" w:rsidRPr="00000000">
              <w:rPr>
                <w:color w:val="000000"/>
                <w:rtl w:val="0"/>
              </w:rPr>
              <w:t xml:space="preserve">R$ 884,67</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D">
            <w:pPr>
              <w:widowControl w:val="1"/>
              <w:jc w:val="center"/>
              <w:rPr>
                <w:color w:val="000000"/>
              </w:rPr>
            </w:pPr>
            <w:r w:rsidDel="00000000" w:rsidR="00000000" w:rsidRPr="00000000">
              <w:rPr>
                <w:color w:val="000000"/>
                <w:rtl w:val="0"/>
              </w:rPr>
              <w:t xml:space="preserve">R$ 88.467,00</w:t>
            </w:r>
          </w:p>
        </w:tc>
      </w:tr>
      <w:tr>
        <w:trPr>
          <w:cantSplit w:val="0"/>
          <w:trHeight w:val="4224"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E">
            <w:pPr>
              <w:widowControl w:val="1"/>
              <w:jc w:val="center"/>
              <w:rPr>
                <w:color w:val="000000"/>
              </w:rPr>
            </w:pPr>
            <w:r w:rsidDel="00000000" w:rsidR="00000000" w:rsidRPr="00000000">
              <w:rPr>
                <w:color w:val="000000"/>
                <w:rtl w:val="0"/>
              </w:rPr>
              <w:t xml:space="preserve">32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F">
            <w:pPr>
              <w:widowControl w:val="1"/>
              <w:jc w:val="both"/>
              <w:rPr>
                <w:color w:val="000000"/>
                <w:sz w:val="20"/>
                <w:szCs w:val="20"/>
              </w:rPr>
            </w:pPr>
            <w:r w:rsidDel="00000000" w:rsidR="00000000" w:rsidRPr="00000000">
              <w:rPr>
                <w:color w:val="000000"/>
                <w:sz w:val="20"/>
                <w:szCs w:val="20"/>
                <w:rtl w:val="0"/>
              </w:rPr>
              <w:t xml:space="preserve">Quadro Mural de Feltro (FLANELÓGRAFO). ESPECIFICAÇÕES COMPLEMENTARES: Com moldura confeccionada em Alumínio frisado com corte em sistema meia esquadria e acabamento com fixação por rebites; Confeccionada com dupla camada de papelão rígido, coberto com feltro verde, para fixação de recados, fotos e documentos. acompanhado de suportes para fixação na parede em chapas de aço com tratamento antiferruginoso (Fosfatização), pintura eletrostática com tinta epóxi-pó. DIMENSÕES: aprox. Altura 1,20M e Largura 90CM. Incluso buchas e parafusos para fixação. certificado de serviço Processo de Preparação e Pintura em Superfícies Metálicas conforme Modelo 6 de Certificação, garantindo que os produtos do fabricante atendem às normas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e ABNT NBR 10.443/2008.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0">
            <w:pPr>
              <w:widowControl w:val="1"/>
              <w:jc w:val="center"/>
              <w:rPr>
                <w:color w:val="000000"/>
              </w:rPr>
            </w:pPr>
            <w:r w:rsidDel="00000000" w:rsidR="00000000" w:rsidRPr="00000000">
              <w:rPr>
                <w:color w:val="000000"/>
                <w:rtl w:val="0"/>
              </w:rPr>
              <w:t xml:space="preserve">25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1">
            <w:pPr>
              <w:widowControl w:val="1"/>
              <w:jc w:val="center"/>
              <w:rPr>
                <w:color w:val="000000"/>
              </w:rPr>
            </w:pPr>
            <w:r w:rsidDel="00000000" w:rsidR="00000000" w:rsidRPr="00000000">
              <w:rPr>
                <w:color w:val="000000"/>
                <w:rtl w:val="0"/>
              </w:rPr>
              <w:t xml:space="preserve">Unid.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2">
            <w:pPr>
              <w:widowControl w:val="1"/>
              <w:jc w:val="center"/>
              <w:rPr>
                <w:color w:val="000000"/>
              </w:rPr>
            </w:pPr>
            <w:r w:rsidDel="00000000" w:rsidR="00000000" w:rsidRPr="00000000">
              <w:rPr>
                <w:color w:val="000000"/>
                <w:rtl w:val="0"/>
              </w:rPr>
              <w:t xml:space="preserve">R$ 798,00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3">
            <w:pPr>
              <w:widowControl w:val="1"/>
              <w:jc w:val="center"/>
              <w:rPr>
                <w:color w:val="000000"/>
              </w:rPr>
            </w:pPr>
            <w:r w:rsidDel="00000000" w:rsidR="00000000" w:rsidRPr="00000000">
              <w:rPr>
                <w:color w:val="000000"/>
                <w:rtl w:val="0"/>
              </w:rPr>
              <w:t xml:space="preserve">R$ 19.950,00</w:t>
            </w:r>
          </w:p>
        </w:tc>
      </w:tr>
      <w:tr>
        <w:trPr>
          <w:cantSplit w:val="0"/>
          <w:trHeight w:val="792"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E4">
            <w:pPr>
              <w:widowControl w:val="1"/>
              <w:jc w:val="center"/>
              <w:rPr>
                <w:color w:val="000000"/>
              </w:rPr>
            </w:pPr>
            <w:r w:rsidDel="00000000" w:rsidR="00000000" w:rsidRPr="00000000">
              <w:rPr>
                <w:color w:val="000000"/>
                <w:rtl w:val="0"/>
              </w:rPr>
              <w:t xml:space="preserve">33</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E5">
            <w:pPr>
              <w:widowControl w:val="1"/>
              <w:jc w:val="both"/>
              <w:rPr>
                <w:color w:val="000000"/>
                <w:sz w:val="20"/>
                <w:szCs w:val="20"/>
              </w:rPr>
            </w:pPr>
            <w:r w:rsidDel="00000000" w:rsidR="00000000" w:rsidRPr="00000000">
              <w:rPr>
                <w:color w:val="000000"/>
                <w:sz w:val="20"/>
                <w:szCs w:val="20"/>
                <w:rtl w:val="0"/>
              </w:rPr>
              <w:t xml:space="preserve">BANCADA SUSPENSA PARA COMPTADORES:  MEDICOES LARGURA TOTAL aprox.94 CM , ALTURA TOTAL  1X30   ALTURA PARA MONITOR 74CM  PROFUNDIDADE DA BASE DO MONITOR 59 CM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6">
            <w:pPr>
              <w:widowControl w:val="1"/>
              <w:jc w:val="center"/>
              <w:rPr>
                <w:color w:val="000000"/>
              </w:rPr>
            </w:pPr>
            <w:r w:rsidDel="00000000" w:rsidR="00000000" w:rsidRPr="00000000">
              <w:rPr>
                <w:color w:val="000000"/>
                <w:rtl w:val="0"/>
              </w:rPr>
              <w:t xml:space="preserve">200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7">
            <w:pPr>
              <w:widowControl w:val="1"/>
              <w:jc w:val="center"/>
              <w:rPr>
                <w:color w:val="000000"/>
              </w:rPr>
            </w:pPr>
            <w:r w:rsidDel="00000000" w:rsidR="00000000" w:rsidRPr="00000000">
              <w:rPr>
                <w:color w:val="000000"/>
                <w:rtl w:val="0"/>
              </w:rPr>
              <w:t xml:space="preserve">UND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8">
            <w:pPr>
              <w:widowControl w:val="1"/>
              <w:jc w:val="center"/>
              <w:rPr>
                <w:color w:val="000000"/>
              </w:rPr>
            </w:pPr>
            <w:r w:rsidDel="00000000" w:rsidR="00000000" w:rsidRPr="00000000">
              <w:rPr>
                <w:color w:val="000000"/>
                <w:rtl w:val="0"/>
              </w:rPr>
              <w:t xml:space="preserve">R$ 860,06</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9">
            <w:pPr>
              <w:widowControl w:val="1"/>
              <w:jc w:val="center"/>
              <w:rPr>
                <w:color w:val="000000"/>
              </w:rPr>
            </w:pPr>
            <w:r w:rsidDel="00000000" w:rsidR="00000000" w:rsidRPr="00000000">
              <w:rPr>
                <w:color w:val="000000"/>
                <w:rtl w:val="0"/>
              </w:rPr>
              <w:t xml:space="preserve">R$ 172.012,00</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EA">
            <w:pPr>
              <w:widowControl w:val="1"/>
              <w:jc w:val="center"/>
              <w:rPr>
                <w:color w:val="000000"/>
              </w:rPr>
            </w:pPr>
            <w:r w:rsidDel="00000000" w:rsidR="00000000" w:rsidRPr="00000000">
              <w:rPr>
                <w:color w:val="000000"/>
                <w:rtl w:val="0"/>
              </w:rPr>
              <w:t xml:space="preserve">34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B">
            <w:pPr>
              <w:widowControl w:val="1"/>
              <w:jc w:val="both"/>
              <w:rPr>
                <w:color w:val="000000"/>
                <w:sz w:val="20"/>
                <w:szCs w:val="20"/>
              </w:rPr>
            </w:pPr>
            <w:r w:rsidDel="00000000" w:rsidR="00000000" w:rsidRPr="00000000">
              <w:rPr>
                <w:color w:val="000000"/>
                <w:sz w:val="20"/>
                <w:szCs w:val="20"/>
                <w:rtl w:val="0"/>
              </w:rPr>
              <w:t xml:space="preserve">QUADRO DE VIDRO TEMPERADO DE  aprox 8 MM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C">
            <w:pPr>
              <w:widowControl w:val="1"/>
              <w:jc w:val="center"/>
              <w:rPr>
                <w:color w:val="000000"/>
              </w:rPr>
            </w:pPr>
            <w:r w:rsidDel="00000000" w:rsidR="00000000" w:rsidRPr="00000000">
              <w:rPr>
                <w:color w:val="000000"/>
                <w:rtl w:val="0"/>
              </w:rPr>
              <w:t xml:space="preserve">100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D">
            <w:pPr>
              <w:widowControl w:val="1"/>
              <w:jc w:val="center"/>
              <w:rPr>
                <w:color w:val="000000"/>
              </w:rPr>
            </w:pPr>
            <w:r w:rsidDel="00000000" w:rsidR="00000000" w:rsidRPr="00000000">
              <w:rPr>
                <w:color w:val="000000"/>
                <w:rtl w:val="0"/>
              </w:rPr>
              <w:t xml:space="preserve">UND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E">
            <w:pPr>
              <w:widowControl w:val="1"/>
              <w:jc w:val="center"/>
              <w:rPr>
                <w:color w:val="000000"/>
              </w:rPr>
            </w:pPr>
            <w:r w:rsidDel="00000000" w:rsidR="00000000" w:rsidRPr="00000000">
              <w:rPr>
                <w:color w:val="000000"/>
                <w:rtl w:val="0"/>
              </w:rPr>
              <w:t xml:space="preserve">R$ 1.496,70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F">
            <w:pPr>
              <w:widowControl w:val="1"/>
              <w:jc w:val="center"/>
              <w:rPr>
                <w:color w:val="000000"/>
              </w:rPr>
            </w:pPr>
            <w:r w:rsidDel="00000000" w:rsidR="00000000" w:rsidRPr="00000000">
              <w:rPr>
                <w:color w:val="000000"/>
                <w:rtl w:val="0"/>
              </w:rPr>
              <w:t xml:space="preserve">R$ 149.670,00</w:t>
            </w:r>
          </w:p>
        </w:tc>
      </w:tr>
      <w:tr>
        <w:trPr>
          <w:cantSplit w:val="0"/>
          <w:trHeight w:val="1056"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F0">
            <w:pPr>
              <w:widowControl w:val="1"/>
              <w:jc w:val="center"/>
              <w:rPr>
                <w:color w:val="000000"/>
              </w:rPr>
            </w:pPr>
            <w:r w:rsidDel="00000000" w:rsidR="00000000" w:rsidRPr="00000000">
              <w:rPr>
                <w:color w:val="000000"/>
                <w:rtl w:val="0"/>
              </w:rPr>
              <w:t xml:space="preserve">35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1">
            <w:pPr>
              <w:widowControl w:val="1"/>
              <w:rPr>
                <w:color w:val="000000"/>
                <w:sz w:val="20"/>
                <w:szCs w:val="20"/>
              </w:rPr>
            </w:pPr>
            <w:r w:rsidDel="00000000" w:rsidR="00000000" w:rsidRPr="00000000">
              <w:rPr>
                <w:color w:val="000000"/>
                <w:sz w:val="20"/>
                <w:szCs w:val="20"/>
                <w:rtl w:val="0"/>
              </w:rPr>
              <w:t xml:space="preserve">Cadeira de alimentação. Cadeira alta de alimentação infantil dobrável, em conformidade com a ABNT NBR 15991-1:2011 Cadeiras altas para crianças – Parte 1: Requisitos de segurança, e ABNT NBR 15991-2:2011 Cadeiras altas para crianças – Parte 2: Métodos de ensaio.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2">
            <w:pPr>
              <w:widowControl w:val="1"/>
              <w:jc w:val="center"/>
              <w:rPr>
                <w:color w:val="000000"/>
              </w:rPr>
            </w:pPr>
            <w:r w:rsidDel="00000000" w:rsidR="00000000" w:rsidRPr="00000000">
              <w:rPr>
                <w:color w:val="000000"/>
                <w:rtl w:val="0"/>
              </w:rPr>
              <w:t xml:space="preserve">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3">
            <w:pPr>
              <w:widowControl w:val="1"/>
              <w:jc w:val="center"/>
              <w:rPr>
                <w:color w:val="000000"/>
              </w:rPr>
            </w:pPr>
            <w:r w:rsidDel="00000000" w:rsidR="00000000" w:rsidRPr="00000000">
              <w:rPr>
                <w:color w:val="000000"/>
                <w:rtl w:val="0"/>
              </w:rPr>
              <w:t xml:space="preserve">UND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4">
            <w:pPr>
              <w:widowControl w:val="1"/>
              <w:jc w:val="center"/>
              <w:rPr>
                <w:color w:val="000000"/>
              </w:rPr>
            </w:pPr>
            <w:r w:rsidDel="00000000" w:rsidR="00000000" w:rsidRPr="00000000">
              <w:rPr>
                <w:color w:val="000000"/>
                <w:rtl w:val="0"/>
              </w:rPr>
              <w:t xml:space="preserve">R$ 1.238,83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5">
            <w:pPr>
              <w:widowControl w:val="1"/>
              <w:jc w:val="center"/>
              <w:rPr>
                <w:color w:val="000000"/>
              </w:rPr>
            </w:pPr>
            <w:r w:rsidDel="00000000" w:rsidR="00000000" w:rsidRPr="00000000">
              <w:rPr>
                <w:color w:val="000000"/>
                <w:rtl w:val="0"/>
              </w:rPr>
              <w:t xml:space="preserve">R$ 61.941,50</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F6">
            <w:pPr>
              <w:widowControl w:val="1"/>
              <w:jc w:val="center"/>
              <w:rPr>
                <w:color w:val="000000"/>
              </w:rPr>
            </w:pPr>
            <w:r w:rsidDel="00000000" w:rsidR="00000000" w:rsidRPr="00000000">
              <w:rPr>
                <w:color w:val="000000"/>
                <w:rtl w:val="0"/>
              </w:rPr>
              <w:t xml:space="preserve">36</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7">
            <w:pPr>
              <w:widowControl w:val="1"/>
              <w:jc w:val="both"/>
              <w:rPr>
                <w:color w:val="000000"/>
                <w:sz w:val="20"/>
                <w:szCs w:val="20"/>
              </w:rPr>
            </w:pPr>
            <w:r w:rsidDel="00000000" w:rsidR="00000000" w:rsidRPr="00000000">
              <w:rPr>
                <w:color w:val="000000"/>
                <w:sz w:val="20"/>
                <w:szCs w:val="20"/>
                <w:rtl w:val="0"/>
              </w:rPr>
              <w:t xml:space="preserve">KITS ASSENTO E ENCOSTO ESPORTIVO REBATIVEL  PP AZUL FNDE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8">
            <w:pPr>
              <w:widowControl w:val="1"/>
              <w:jc w:val="center"/>
              <w:rPr>
                <w:color w:val="000000"/>
              </w:rPr>
            </w:pPr>
            <w:r w:rsidDel="00000000" w:rsidR="00000000" w:rsidRPr="00000000">
              <w:rPr>
                <w:color w:val="000000"/>
                <w:rtl w:val="0"/>
              </w:rPr>
              <w:t xml:space="preserve">1000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9">
            <w:pPr>
              <w:widowControl w:val="1"/>
              <w:jc w:val="center"/>
              <w:rPr>
                <w:color w:val="000000"/>
              </w:rPr>
            </w:pPr>
            <w:r w:rsidDel="00000000" w:rsidR="00000000" w:rsidRPr="00000000">
              <w:rPr>
                <w:color w:val="000000"/>
                <w:rtl w:val="0"/>
              </w:rPr>
              <w:t xml:space="preserve">Kits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A">
            <w:pPr>
              <w:widowControl w:val="1"/>
              <w:jc w:val="center"/>
              <w:rPr>
                <w:color w:val="000000"/>
              </w:rPr>
            </w:pPr>
            <w:r w:rsidDel="00000000" w:rsidR="00000000" w:rsidRPr="00000000">
              <w:rPr>
                <w:color w:val="000000"/>
                <w:rtl w:val="0"/>
              </w:rPr>
              <w:t xml:space="preserve">R$ 352,83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B">
            <w:pPr>
              <w:widowControl w:val="1"/>
              <w:jc w:val="center"/>
              <w:rPr>
                <w:color w:val="000000"/>
              </w:rPr>
            </w:pPr>
            <w:r w:rsidDel="00000000" w:rsidR="00000000" w:rsidRPr="00000000">
              <w:rPr>
                <w:color w:val="000000"/>
                <w:rtl w:val="0"/>
              </w:rPr>
              <w:t xml:space="preserve">R$ 352.830,00</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FC">
            <w:pPr>
              <w:widowControl w:val="1"/>
              <w:jc w:val="center"/>
              <w:rPr>
                <w:color w:val="000000"/>
              </w:rPr>
            </w:pPr>
            <w:r w:rsidDel="00000000" w:rsidR="00000000" w:rsidRPr="00000000">
              <w:rPr>
                <w:color w:val="000000"/>
                <w:rtl w:val="0"/>
              </w:rPr>
              <w:t xml:space="preserve">37</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D">
            <w:pPr>
              <w:widowControl w:val="1"/>
              <w:jc w:val="both"/>
              <w:rPr>
                <w:color w:val="000000"/>
                <w:sz w:val="20"/>
                <w:szCs w:val="20"/>
              </w:rPr>
            </w:pPr>
            <w:r w:rsidDel="00000000" w:rsidR="00000000" w:rsidRPr="00000000">
              <w:rPr>
                <w:color w:val="000000"/>
                <w:sz w:val="20"/>
                <w:szCs w:val="20"/>
                <w:rtl w:val="0"/>
              </w:rPr>
              <w:t xml:space="preserve">KITS ASSENTO E ENCOSTO ESPORTIVO REBATIVEL  PP VERMELHO FNDE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E">
            <w:pPr>
              <w:widowControl w:val="1"/>
              <w:jc w:val="center"/>
              <w:rPr>
                <w:color w:val="000000"/>
              </w:rPr>
            </w:pPr>
            <w:r w:rsidDel="00000000" w:rsidR="00000000" w:rsidRPr="00000000">
              <w:rPr>
                <w:color w:val="000000"/>
                <w:rtl w:val="0"/>
              </w:rPr>
              <w:t xml:space="preserve">1000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F">
            <w:pPr>
              <w:widowControl w:val="1"/>
              <w:jc w:val="center"/>
              <w:rPr>
                <w:color w:val="000000"/>
              </w:rPr>
            </w:pPr>
            <w:r w:rsidDel="00000000" w:rsidR="00000000" w:rsidRPr="00000000">
              <w:rPr>
                <w:color w:val="000000"/>
                <w:rtl w:val="0"/>
              </w:rPr>
              <w:t xml:space="preserve">Kits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0">
            <w:pPr>
              <w:widowControl w:val="1"/>
              <w:jc w:val="center"/>
              <w:rPr>
                <w:color w:val="000000"/>
              </w:rPr>
            </w:pPr>
            <w:r w:rsidDel="00000000" w:rsidR="00000000" w:rsidRPr="00000000">
              <w:rPr>
                <w:color w:val="000000"/>
                <w:rtl w:val="0"/>
              </w:rPr>
              <w:t xml:space="preserve">R$ 352,83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1">
            <w:pPr>
              <w:widowControl w:val="1"/>
              <w:jc w:val="center"/>
              <w:rPr>
                <w:color w:val="000000"/>
              </w:rPr>
            </w:pPr>
            <w:r w:rsidDel="00000000" w:rsidR="00000000" w:rsidRPr="00000000">
              <w:rPr>
                <w:color w:val="000000"/>
                <w:rtl w:val="0"/>
              </w:rPr>
              <w:t xml:space="preserve">R$ 352.830,00</w:t>
            </w:r>
          </w:p>
        </w:tc>
      </w:tr>
      <w:tr>
        <w:trPr>
          <w:cantSplit w:val="0"/>
          <w:trHeight w:val="528"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02">
            <w:pPr>
              <w:widowControl w:val="1"/>
              <w:jc w:val="center"/>
              <w:rPr>
                <w:color w:val="000000"/>
              </w:rPr>
            </w:pPr>
            <w:r w:rsidDel="00000000" w:rsidR="00000000" w:rsidRPr="00000000">
              <w:rPr>
                <w:color w:val="000000"/>
                <w:rtl w:val="0"/>
              </w:rPr>
              <w:t xml:space="preserve">38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3">
            <w:pPr>
              <w:widowControl w:val="1"/>
              <w:jc w:val="both"/>
              <w:rPr>
                <w:color w:val="000000"/>
                <w:sz w:val="20"/>
                <w:szCs w:val="20"/>
              </w:rPr>
            </w:pPr>
            <w:r w:rsidDel="00000000" w:rsidR="00000000" w:rsidRPr="00000000">
              <w:rPr>
                <w:color w:val="000000"/>
                <w:sz w:val="20"/>
                <w:szCs w:val="20"/>
                <w:rtl w:val="0"/>
              </w:rPr>
              <w:t xml:space="preserve">BALCAO TIPO ARCO/CURVO MEDINDO aprox. 1,90 COMPRIMENTO X 1,30 LARGURA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4">
            <w:pPr>
              <w:widowControl w:val="1"/>
              <w:jc w:val="center"/>
              <w:rPr>
                <w:color w:val="000000"/>
              </w:rPr>
            </w:pPr>
            <w:r w:rsidDel="00000000" w:rsidR="00000000" w:rsidRPr="00000000">
              <w:rPr>
                <w:color w:val="000000"/>
                <w:rtl w:val="0"/>
              </w:rPr>
              <w:t xml:space="preserve">15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5">
            <w:pPr>
              <w:widowControl w:val="1"/>
              <w:jc w:val="center"/>
              <w:rPr>
                <w:color w:val="000000"/>
              </w:rPr>
            </w:pPr>
            <w:r w:rsidDel="00000000" w:rsidR="00000000" w:rsidRPr="00000000">
              <w:rPr>
                <w:color w:val="000000"/>
                <w:rtl w:val="0"/>
              </w:rPr>
              <w:t xml:space="preserve">UND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6">
            <w:pPr>
              <w:widowControl w:val="1"/>
              <w:jc w:val="center"/>
              <w:rPr>
                <w:color w:val="000000"/>
              </w:rPr>
            </w:pPr>
            <w:r w:rsidDel="00000000" w:rsidR="00000000" w:rsidRPr="00000000">
              <w:rPr>
                <w:color w:val="000000"/>
                <w:rtl w:val="0"/>
              </w:rPr>
              <w:t xml:space="preserve">R$ 2.803,30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7">
            <w:pPr>
              <w:widowControl w:val="1"/>
              <w:jc w:val="center"/>
              <w:rPr>
                <w:color w:val="000000"/>
              </w:rPr>
            </w:pPr>
            <w:r w:rsidDel="00000000" w:rsidR="00000000" w:rsidRPr="00000000">
              <w:rPr>
                <w:color w:val="000000"/>
                <w:rtl w:val="0"/>
              </w:rPr>
              <w:t xml:space="preserve">R$ 42.049,50</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08">
            <w:pPr>
              <w:widowControl w:val="1"/>
              <w:jc w:val="center"/>
              <w:rPr>
                <w:color w:val="000000"/>
              </w:rPr>
            </w:pPr>
            <w:r w:rsidDel="00000000" w:rsidR="00000000" w:rsidRPr="00000000">
              <w:rPr>
                <w:color w:val="000000"/>
                <w:rtl w:val="0"/>
              </w:rPr>
              <w:t xml:space="preserve">39</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9">
            <w:pPr>
              <w:widowControl w:val="1"/>
              <w:jc w:val="both"/>
              <w:rPr>
                <w:color w:val="000000"/>
                <w:sz w:val="20"/>
                <w:szCs w:val="20"/>
              </w:rPr>
            </w:pPr>
            <w:r w:rsidDel="00000000" w:rsidR="00000000" w:rsidRPr="00000000">
              <w:rPr>
                <w:color w:val="000000"/>
                <w:sz w:val="20"/>
                <w:szCs w:val="20"/>
                <w:rtl w:val="0"/>
              </w:rPr>
              <w:t xml:space="preserve">NINCHO BIBLIOTECA aprox 1,60 ALTURA X 0,60 LARGURA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A">
            <w:pPr>
              <w:widowControl w:val="1"/>
              <w:jc w:val="center"/>
              <w:rPr>
                <w:color w:val="000000"/>
              </w:rPr>
            </w:pPr>
            <w:r w:rsidDel="00000000" w:rsidR="00000000" w:rsidRPr="00000000">
              <w:rPr>
                <w:color w:val="000000"/>
                <w:rtl w:val="0"/>
              </w:rPr>
              <w:t xml:space="preserve">20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B">
            <w:pPr>
              <w:widowControl w:val="1"/>
              <w:jc w:val="center"/>
              <w:rPr>
                <w:color w:val="000000"/>
              </w:rPr>
            </w:pPr>
            <w:r w:rsidDel="00000000" w:rsidR="00000000" w:rsidRPr="00000000">
              <w:rPr>
                <w:color w:val="000000"/>
                <w:rtl w:val="0"/>
              </w:rPr>
              <w:t xml:space="preserve">UND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C">
            <w:pPr>
              <w:widowControl w:val="1"/>
              <w:jc w:val="center"/>
              <w:rPr>
                <w:color w:val="000000"/>
              </w:rPr>
            </w:pPr>
            <w:r w:rsidDel="00000000" w:rsidR="00000000" w:rsidRPr="00000000">
              <w:rPr>
                <w:color w:val="000000"/>
                <w:rtl w:val="0"/>
              </w:rPr>
              <w:t xml:space="preserve">R$ 1.440,00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D">
            <w:pPr>
              <w:widowControl w:val="1"/>
              <w:jc w:val="center"/>
              <w:rPr>
                <w:color w:val="000000"/>
              </w:rPr>
            </w:pPr>
            <w:r w:rsidDel="00000000" w:rsidR="00000000" w:rsidRPr="00000000">
              <w:rPr>
                <w:color w:val="000000"/>
                <w:rtl w:val="0"/>
              </w:rPr>
              <w:t xml:space="preserve">R$ 28.800,00</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0E">
            <w:pPr>
              <w:widowControl w:val="1"/>
              <w:jc w:val="center"/>
              <w:rPr>
                <w:color w:val="000000"/>
              </w:rPr>
            </w:pPr>
            <w:r w:rsidDel="00000000" w:rsidR="00000000" w:rsidRPr="00000000">
              <w:rPr>
                <w:color w:val="000000"/>
                <w:rtl w:val="0"/>
              </w:rPr>
              <w:t xml:space="preserve">40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F">
            <w:pPr>
              <w:widowControl w:val="1"/>
              <w:jc w:val="both"/>
              <w:rPr>
                <w:color w:val="000000"/>
                <w:sz w:val="20"/>
                <w:szCs w:val="20"/>
              </w:rPr>
            </w:pPr>
            <w:r w:rsidDel="00000000" w:rsidR="00000000" w:rsidRPr="00000000">
              <w:rPr>
                <w:color w:val="000000"/>
                <w:sz w:val="20"/>
                <w:szCs w:val="20"/>
                <w:rtl w:val="0"/>
              </w:rPr>
              <w:t xml:space="preserve">NINCHO DIRECAO  aprox 1,80 ALTURA X 1,50  LARGURA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0">
            <w:pPr>
              <w:widowControl w:val="1"/>
              <w:jc w:val="center"/>
              <w:rPr>
                <w:color w:val="000000"/>
              </w:rPr>
            </w:pPr>
            <w:r w:rsidDel="00000000" w:rsidR="00000000" w:rsidRPr="00000000">
              <w:rPr>
                <w:color w:val="000000"/>
                <w:rtl w:val="0"/>
              </w:rPr>
              <w:t xml:space="preserve">20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1">
            <w:pPr>
              <w:widowControl w:val="1"/>
              <w:jc w:val="center"/>
              <w:rPr>
                <w:color w:val="000000"/>
              </w:rPr>
            </w:pPr>
            <w:r w:rsidDel="00000000" w:rsidR="00000000" w:rsidRPr="00000000">
              <w:rPr>
                <w:color w:val="000000"/>
                <w:rtl w:val="0"/>
              </w:rPr>
              <w:t xml:space="preserve">UND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2">
            <w:pPr>
              <w:widowControl w:val="1"/>
              <w:jc w:val="center"/>
              <w:rPr>
                <w:color w:val="000000"/>
              </w:rPr>
            </w:pPr>
            <w:r w:rsidDel="00000000" w:rsidR="00000000" w:rsidRPr="00000000">
              <w:rPr>
                <w:color w:val="000000"/>
                <w:rtl w:val="0"/>
              </w:rPr>
              <w:t xml:space="preserve">R$ 2.527,00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3">
            <w:pPr>
              <w:widowControl w:val="1"/>
              <w:jc w:val="center"/>
              <w:rPr>
                <w:color w:val="000000"/>
              </w:rPr>
            </w:pPr>
            <w:r w:rsidDel="00000000" w:rsidR="00000000" w:rsidRPr="00000000">
              <w:rPr>
                <w:color w:val="000000"/>
                <w:rtl w:val="0"/>
              </w:rPr>
              <w:t xml:space="preserve">R$ 50.540,00</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4">
            <w:pPr>
              <w:widowControl w:val="1"/>
              <w:jc w:val="center"/>
              <w:rPr>
                <w:color w:val="000000"/>
              </w:rPr>
            </w:pPr>
            <w:r w:rsidDel="00000000" w:rsidR="00000000" w:rsidRPr="00000000">
              <w:rPr>
                <w:color w:val="000000"/>
                <w:rtl w:val="0"/>
              </w:rPr>
              <w:t xml:space="preserve">41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5">
            <w:pPr>
              <w:widowControl w:val="1"/>
              <w:jc w:val="both"/>
              <w:rPr>
                <w:color w:val="000000"/>
                <w:sz w:val="20"/>
                <w:szCs w:val="20"/>
              </w:rPr>
            </w:pPr>
            <w:r w:rsidDel="00000000" w:rsidR="00000000" w:rsidRPr="00000000">
              <w:rPr>
                <w:color w:val="000000"/>
                <w:sz w:val="20"/>
                <w:szCs w:val="20"/>
                <w:rtl w:val="0"/>
              </w:rPr>
              <w:t xml:space="preserve">NINCHO DSALA DE RECURSOS aprox. 1,80 ALTURA X 1,50 LARGURA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6">
            <w:pPr>
              <w:widowControl w:val="1"/>
              <w:jc w:val="center"/>
              <w:rPr>
                <w:color w:val="000000"/>
              </w:rPr>
            </w:pPr>
            <w:r w:rsidDel="00000000" w:rsidR="00000000" w:rsidRPr="00000000">
              <w:rPr>
                <w:color w:val="000000"/>
                <w:rtl w:val="0"/>
              </w:rPr>
              <w:t xml:space="preserve">20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7">
            <w:pPr>
              <w:widowControl w:val="1"/>
              <w:jc w:val="center"/>
              <w:rPr>
                <w:color w:val="000000"/>
              </w:rPr>
            </w:pPr>
            <w:r w:rsidDel="00000000" w:rsidR="00000000" w:rsidRPr="00000000">
              <w:rPr>
                <w:color w:val="000000"/>
                <w:rtl w:val="0"/>
              </w:rPr>
              <w:t xml:space="preserve">UND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8">
            <w:pPr>
              <w:widowControl w:val="1"/>
              <w:jc w:val="center"/>
              <w:rPr>
                <w:color w:val="000000"/>
              </w:rPr>
            </w:pPr>
            <w:r w:rsidDel="00000000" w:rsidR="00000000" w:rsidRPr="00000000">
              <w:rPr>
                <w:color w:val="000000"/>
                <w:rtl w:val="0"/>
              </w:rPr>
              <w:t xml:space="preserve">R$ 2.047,33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9">
            <w:pPr>
              <w:widowControl w:val="1"/>
              <w:jc w:val="center"/>
              <w:rPr>
                <w:color w:val="000000"/>
              </w:rPr>
            </w:pPr>
            <w:r w:rsidDel="00000000" w:rsidR="00000000" w:rsidRPr="00000000">
              <w:rPr>
                <w:color w:val="000000"/>
                <w:rtl w:val="0"/>
              </w:rPr>
              <w:t xml:space="preserve">R$ 40.946,60</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A">
            <w:pPr>
              <w:widowControl w:val="1"/>
              <w:jc w:val="center"/>
              <w:rPr>
                <w:color w:val="000000"/>
              </w:rPr>
            </w:pPr>
            <w:r w:rsidDel="00000000" w:rsidR="00000000" w:rsidRPr="00000000">
              <w:rPr>
                <w:color w:val="000000"/>
                <w:rtl w:val="0"/>
              </w:rPr>
              <w:t xml:space="preserve">42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B">
            <w:pPr>
              <w:widowControl w:val="1"/>
              <w:jc w:val="both"/>
              <w:rPr>
                <w:color w:val="000000"/>
                <w:sz w:val="20"/>
                <w:szCs w:val="20"/>
              </w:rPr>
            </w:pPr>
            <w:r w:rsidDel="00000000" w:rsidR="00000000" w:rsidRPr="00000000">
              <w:rPr>
                <w:color w:val="000000"/>
                <w:sz w:val="20"/>
                <w:szCs w:val="20"/>
                <w:rtl w:val="0"/>
              </w:rPr>
              <w:t xml:space="preserve">NINCHOS SALA DE LABORATORIOS CIENCIAS aprox. 3,00 X 0,70 CM</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C">
            <w:pPr>
              <w:widowControl w:val="1"/>
              <w:jc w:val="center"/>
              <w:rPr>
                <w:color w:val="000000"/>
              </w:rPr>
            </w:pPr>
            <w:r w:rsidDel="00000000" w:rsidR="00000000" w:rsidRPr="00000000">
              <w:rPr>
                <w:color w:val="000000"/>
                <w:rtl w:val="0"/>
              </w:rPr>
              <w:t xml:space="preserve">20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D">
            <w:pPr>
              <w:widowControl w:val="1"/>
              <w:jc w:val="center"/>
              <w:rPr>
                <w:color w:val="000000"/>
              </w:rPr>
            </w:pPr>
            <w:r w:rsidDel="00000000" w:rsidR="00000000" w:rsidRPr="00000000">
              <w:rPr>
                <w:color w:val="000000"/>
                <w:rtl w:val="0"/>
              </w:rPr>
              <w:t xml:space="preserve">UND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E">
            <w:pPr>
              <w:widowControl w:val="1"/>
              <w:jc w:val="center"/>
              <w:rPr>
                <w:color w:val="000000"/>
              </w:rPr>
            </w:pPr>
            <w:r w:rsidDel="00000000" w:rsidR="00000000" w:rsidRPr="00000000">
              <w:rPr>
                <w:color w:val="000000"/>
                <w:rtl w:val="0"/>
              </w:rPr>
              <w:t xml:space="preserve">R$ 2.600,00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F">
            <w:pPr>
              <w:widowControl w:val="1"/>
              <w:jc w:val="center"/>
              <w:rPr>
                <w:color w:val="000000"/>
              </w:rPr>
            </w:pPr>
            <w:r w:rsidDel="00000000" w:rsidR="00000000" w:rsidRPr="00000000">
              <w:rPr>
                <w:color w:val="000000"/>
                <w:rtl w:val="0"/>
              </w:rPr>
              <w:t xml:space="preserve">R$ 52.000,00</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20">
            <w:pPr>
              <w:widowControl w:val="1"/>
              <w:jc w:val="center"/>
              <w:rPr>
                <w:color w:val="000000"/>
              </w:rPr>
            </w:pPr>
            <w:r w:rsidDel="00000000" w:rsidR="00000000" w:rsidRPr="00000000">
              <w:rPr>
                <w:color w:val="000000"/>
                <w:rtl w:val="0"/>
              </w:rPr>
              <w:t xml:space="preserve">43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1">
            <w:pPr>
              <w:widowControl w:val="1"/>
              <w:jc w:val="both"/>
              <w:rPr>
                <w:color w:val="000000"/>
                <w:sz w:val="20"/>
                <w:szCs w:val="20"/>
              </w:rPr>
            </w:pPr>
            <w:r w:rsidDel="00000000" w:rsidR="00000000" w:rsidRPr="00000000">
              <w:rPr>
                <w:color w:val="000000"/>
                <w:sz w:val="20"/>
                <w:szCs w:val="20"/>
                <w:rtl w:val="0"/>
              </w:rPr>
              <w:t xml:space="preserve">NINCHO COORDENACAO aprox. 1,80 ALTRUA X 1,15 LARGURA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2">
            <w:pPr>
              <w:widowControl w:val="1"/>
              <w:jc w:val="center"/>
              <w:rPr>
                <w:color w:val="000000"/>
              </w:rPr>
            </w:pPr>
            <w:r w:rsidDel="00000000" w:rsidR="00000000" w:rsidRPr="00000000">
              <w:rPr>
                <w:color w:val="000000"/>
                <w:rtl w:val="0"/>
              </w:rPr>
              <w:t xml:space="preserve">20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3">
            <w:pPr>
              <w:widowControl w:val="1"/>
              <w:jc w:val="center"/>
              <w:rPr>
                <w:color w:val="000000"/>
              </w:rPr>
            </w:pPr>
            <w:r w:rsidDel="00000000" w:rsidR="00000000" w:rsidRPr="00000000">
              <w:rPr>
                <w:color w:val="000000"/>
                <w:rtl w:val="0"/>
              </w:rPr>
              <w:t xml:space="preserve">UND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4">
            <w:pPr>
              <w:widowControl w:val="1"/>
              <w:jc w:val="center"/>
              <w:rPr>
                <w:color w:val="000000"/>
              </w:rPr>
            </w:pPr>
            <w:r w:rsidDel="00000000" w:rsidR="00000000" w:rsidRPr="00000000">
              <w:rPr>
                <w:color w:val="000000"/>
                <w:rtl w:val="0"/>
              </w:rPr>
              <w:t xml:space="preserve">R$ 2.497,50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5">
            <w:pPr>
              <w:widowControl w:val="1"/>
              <w:jc w:val="center"/>
              <w:rPr>
                <w:color w:val="000000"/>
              </w:rPr>
            </w:pPr>
            <w:r w:rsidDel="00000000" w:rsidR="00000000" w:rsidRPr="00000000">
              <w:rPr>
                <w:color w:val="000000"/>
                <w:rtl w:val="0"/>
              </w:rPr>
              <w:t xml:space="preserve">R$ 49.950,00</w:t>
            </w:r>
          </w:p>
        </w:tc>
      </w:tr>
      <w:tr>
        <w:trPr>
          <w:cantSplit w:val="0"/>
          <w:trHeight w:val="312" w:hRule="atLeast"/>
          <w:tblHeader w:val="0"/>
        </w:trPr>
        <w:tc>
          <w:tcPr>
            <w:gridSpan w:val="5"/>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26">
            <w:pPr>
              <w:widowControl w:val="1"/>
              <w:jc w:val="center"/>
              <w:rPr>
                <w:b w:val="1"/>
                <w:bCs w:val="1"/>
                <w:color w:val="000000"/>
                <w:sz w:val="24"/>
                <w:szCs w:val="24"/>
              </w:rPr>
            </w:pPr>
            <w:r w:rsidDel="00000000" w:rsidR="00000000" w:rsidRPr="00000000">
              <w:rPr>
                <w:b w:val="1"/>
                <w:bCs w:val="1"/>
                <w:color w:val="000000"/>
                <w:sz w:val="24"/>
                <w:szCs w:val="24"/>
                <w:rtl w:val="0"/>
              </w:rPr>
              <w:t xml:space="preserve">Valor Global: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B">
            <w:pPr>
              <w:widowControl w:val="1"/>
              <w:jc w:val="center"/>
              <w:rPr>
                <w:b w:val="1"/>
                <w:bCs w:val="1"/>
                <w:color w:val="000000"/>
                <w:sz w:val="24"/>
                <w:szCs w:val="24"/>
              </w:rPr>
            </w:pPr>
            <w:r w:rsidDel="00000000" w:rsidR="00000000" w:rsidRPr="00000000">
              <w:rPr>
                <w:b w:val="1"/>
                <w:bCs w:val="1"/>
                <w:color w:val="000000"/>
                <w:sz w:val="24"/>
                <w:szCs w:val="24"/>
                <w:rtl w:val="0"/>
              </w:rPr>
              <w:t xml:space="preserve">R$ 7.445.059,95</w:t>
            </w:r>
          </w:p>
        </w:tc>
      </w:tr>
    </w:tbl>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D">
      <w:pPr>
        <w:pBdr>
          <w:top w:space="0" w:sz="0" w:val="nil"/>
          <w:left w:space="0" w:sz="0" w:val="nil"/>
          <w:bottom w:space="0" w:sz="0" w:val="nil"/>
          <w:right w:space="0" w:sz="0" w:val="nil"/>
          <w:between w:space="0" w:sz="0" w:val="nil"/>
        </w:pBdr>
        <w:spacing w:before="42" w:line="360" w:lineRule="auto"/>
        <w:ind w:left="230" w:right="142" w:firstLine="0"/>
        <w:rPr>
          <w:b w:val="1"/>
          <w:bCs w:val="1"/>
        </w:rPr>
      </w:pPr>
      <w:bookmarkStart w:colFirst="0" w:colLast="0" w:name="_heading=h.ygzimby8wlrj" w:id="4"/>
      <w:bookmarkEnd w:id="4"/>
      <w:r w:rsidDel="00000000" w:rsidR="00000000" w:rsidRPr="00000000">
        <w:rPr>
          <w:color w:val="000000"/>
          <w:sz w:val="24"/>
          <w:szCs w:val="24"/>
          <w:rtl w:val="0"/>
        </w:rPr>
        <w:t xml:space="preserve">Totalizando o valor de</w:t>
      </w:r>
      <w:r w:rsidDel="00000000" w:rsidR="00000000" w:rsidRPr="00000000">
        <w:rPr>
          <w:sz w:val="24"/>
          <w:szCs w:val="24"/>
          <w:rtl w:val="0"/>
        </w:rPr>
        <w:t xml:space="preserve"> </w:t>
      </w:r>
      <w:r w:rsidDel="00000000" w:rsidR="00000000" w:rsidRPr="00000000">
        <w:rPr>
          <w:b w:val="1"/>
          <w:bCs w:val="1"/>
          <w:rtl w:val="0"/>
        </w:rPr>
        <w:t xml:space="preserve">R$ 7.445.059,95</w:t>
      </w:r>
      <w:r w:rsidDel="00000000" w:rsidR="00000000" w:rsidRPr="00000000">
        <w:rPr>
          <w:rtl w:val="0"/>
        </w:rPr>
        <w:t xml:space="preserve"> </w:t>
      </w:r>
      <w:r w:rsidDel="00000000" w:rsidR="00000000" w:rsidRPr="00000000">
        <w:rPr>
          <w:b w:val="1"/>
          <w:bCs w:val="1"/>
          <w:rtl w:val="0"/>
        </w:rPr>
        <w:t xml:space="preserve">(sete milhões, quatrocentos e quarenta e cinco mil, cinquenta e nove reais e noventa e cinco centavos)</w:t>
      </w:r>
    </w:p>
    <w:p w:rsidR="00000000" w:rsidDel="00000000" w:rsidP="00000000" w:rsidRDefault="00000000" w:rsidRPr="00000000" w14:paraId="0000012E">
      <w:pPr>
        <w:pStyle w:val="Heading1"/>
        <w:numPr>
          <w:ilvl w:val="0"/>
          <w:numId w:val="8"/>
        </w:numPr>
        <w:tabs>
          <w:tab w:val="left" w:leader="none" w:pos="567"/>
        </w:tabs>
        <w:ind w:left="284" w:firstLine="0"/>
        <w:jc w:val="both"/>
        <w:rPr/>
      </w:pPr>
      <w:r w:rsidDel="00000000" w:rsidR="00000000" w:rsidRPr="00000000">
        <w:rPr>
          <w:rtl w:val="0"/>
        </w:rPr>
        <w:t xml:space="preserve">FONTE DE RECURSO</w:t>
      </w:r>
    </w:p>
    <w:p w:rsidR="00000000" w:rsidDel="00000000" w:rsidP="00000000" w:rsidRDefault="00000000" w:rsidRPr="00000000" w14:paraId="0000012F">
      <w:pPr>
        <w:widowControl w:val="1"/>
        <w:pBdr>
          <w:top w:space="0" w:sz="0" w:val="nil"/>
          <w:left w:space="0" w:sz="0" w:val="nil"/>
          <w:bottom w:space="0" w:sz="0" w:val="nil"/>
          <w:right w:space="0" w:sz="0" w:val="nil"/>
          <w:between w:space="0" w:sz="0" w:val="nil"/>
        </w:pBdr>
        <w:tabs>
          <w:tab w:val="left" w:leader="none" w:pos="567"/>
        </w:tabs>
        <w:ind w:left="284" w:right="-5" w:firstLine="0"/>
        <w:jc w:val="both"/>
        <w:rPr>
          <w:b w:val="1"/>
          <w:bCs w:val="1"/>
          <w:color w:val="000000"/>
          <w:sz w:val="24"/>
          <w:szCs w:val="24"/>
        </w:rPr>
      </w:pPr>
      <w:r w:rsidDel="00000000" w:rsidR="00000000" w:rsidRPr="00000000">
        <w:rPr>
          <w:color w:val="000000"/>
          <w:sz w:val="24"/>
          <w:szCs w:val="24"/>
          <w:rtl w:val="0"/>
        </w:rPr>
        <w:t xml:space="preserve">5.11 A dotação será indicada no momento da contratação</w:t>
      </w:r>
      <w:r w:rsidDel="00000000" w:rsidR="00000000" w:rsidRPr="00000000">
        <w:rPr>
          <w:b w:val="1"/>
          <w:bCs w:val="1"/>
          <w:color w:val="000000"/>
          <w:sz w:val="24"/>
          <w:szCs w:val="24"/>
          <w:rtl w:val="0"/>
        </w:rPr>
        <w:t xml:space="preserve">, </w:t>
      </w:r>
      <w:r w:rsidDel="00000000" w:rsidR="00000000" w:rsidRPr="00000000">
        <w:rPr>
          <w:color w:val="000000"/>
          <w:sz w:val="24"/>
          <w:szCs w:val="24"/>
          <w:rtl w:val="0"/>
        </w:rPr>
        <w:t xml:space="preserve">conforme art. 82, §2º da Lei 14.133</w:t>
      </w:r>
      <w:r w:rsidDel="00000000" w:rsidR="00000000" w:rsidRPr="00000000">
        <w:rPr>
          <w:b w:val="1"/>
          <w:bCs w:val="1"/>
          <w:color w:val="000000"/>
          <w:sz w:val="24"/>
          <w:szCs w:val="24"/>
          <w:rtl w:val="0"/>
        </w:rPr>
        <w:t xml:space="preserve">.</w:t>
      </w:r>
    </w:p>
    <w:p w:rsidR="00000000" w:rsidDel="00000000" w:rsidP="00000000" w:rsidRDefault="00000000" w:rsidRPr="00000000" w14:paraId="00000130">
      <w:pPr>
        <w:pStyle w:val="Heading1"/>
        <w:numPr>
          <w:ilvl w:val="0"/>
          <w:numId w:val="8"/>
        </w:numPr>
        <w:tabs>
          <w:tab w:val="left" w:leader="none" w:pos="567"/>
        </w:tabs>
        <w:spacing w:before="276" w:lineRule="auto"/>
        <w:ind w:left="284" w:firstLine="0"/>
        <w:jc w:val="both"/>
        <w:rPr/>
      </w:pPr>
      <w:r w:rsidDel="00000000" w:rsidR="00000000" w:rsidRPr="00000000">
        <w:rPr>
          <w:rtl w:val="0"/>
        </w:rPr>
        <w:t xml:space="preserve">PRAZO E LOCAL DE ENTREGA</w:t>
      </w:r>
    </w:p>
    <w:p w:rsidR="00000000" w:rsidDel="00000000" w:rsidP="00000000" w:rsidRDefault="00000000" w:rsidRPr="00000000" w14:paraId="00000131">
      <w:pPr>
        <w:numPr>
          <w:ilvl w:val="1"/>
          <w:numId w:val="7"/>
        </w:numPr>
        <w:pBdr>
          <w:top w:space="0" w:sz="0" w:val="nil"/>
          <w:left w:space="0" w:sz="0" w:val="nil"/>
          <w:bottom w:space="0" w:sz="0" w:val="nil"/>
          <w:right w:space="0" w:sz="0" w:val="nil"/>
          <w:between w:space="0" w:sz="0" w:val="nil"/>
        </w:pBdr>
        <w:tabs>
          <w:tab w:val="left" w:leader="none" w:pos="485"/>
          <w:tab w:val="left" w:leader="none" w:pos="567"/>
        </w:tabs>
        <w:ind w:left="284" w:right="101" w:firstLine="0"/>
        <w:jc w:val="both"/>
        <w:rPr>
          <w:color w:val="000000"/>
          <w:sz w:val="28"/>
          <w:szCs w:val="28"/>
        </w:rPr>
      </w:pPr>
      <w:r w:rsidDel="00000000" w:rsidR="00000000" w:rsidRPr="00000000">
        <w:rPr>
          <w:sz w:val="24"/>
          <w:szCs w:val="24"/>
          <w:rtl w:val="0"/>
        </w:rPr>
        <w:t xml:space="preserve">Os pedidos dos materiais permanentes – mobiliários em geral – a serem adquiridos pelas Secretarias Municipais da Prefeitura Municipal de Cândido Mendes/MA serão realizados de forma parcelada, ao longo da vigência da Ata de Registro de Preços ou do respectivo Contrato. A cada solicitação será formalizada a emissão da Ordem de Fornecimento, na qual serão discriminados os itens, especificações e quantitativos, devidamente acompanhada da respectiva Nota de Empenho, a ser encaminhada à empresa detentora da Ata ou contratada, por meio eletrônico ou outro meio formal de comunicação.</w:t>
      </w:r>
      <w:r w:rsidDel="00000000" w:rsidR="00000000" w:rsidRPr="00000000">
        <w:rPr>
          <w:rtl w:val="0"/>
        </w:rPr>
      </w:r>
    </w:p>
    <w:p w:rsidR="00000000" w:rsidDel="00000000" w:rsidP="00000000" w:rsidRDefault="00000000" w:rsidRPr="00000000" w14:paraId="00000132">
      <w:pPr>
        <w:numPr>
          <w:ilvl w:val="1"/>
          <w:numId w:val="7"/>
        </w:numPr>
        <w:pBdr>
          <w:top w:space="0" w:sz="0" w:val="nil"/>
          <w:left w:space="0" w:sz="0" w:val="nil"/>
          <w:bottom w:space="0" w:sz="0" w:val="nil"/>
          <w:right w:space="0" w:sz="0" w:val="nil"/>
          <w:between w:space="0" w:sz="0" w:val="nil"/>
        </w:pBdr>
        <w:tabs>
          <w:tab w:val="left" w:leader="none" w:pos="470"/>
          <w:tab w:val="left" w:leader="none" w:pos="567"/>
        </w:tabs>
        <w:ind w:left="284" w:right="101" w:firstLine="0"/>
        <w:jc w:val="both"/>
        <w:rPr>
          <w:color w:val="000000"/>
          <w:sz w:val="28"/>
          <w:szCs w:val="28"/>
        </w:rPr>
      </w:pPr>
      <w:r w:rsidDel="00000000" w:rsidR="00000000" w:rsidRPr="00000000">
        <w:rPr>
          <w:sz w:val="24"/>
          <w:szCs w:val="24"/>
          <w:rtl w:val="0"/>
        </w:rPr>
        <w:t xml:space="preserve">A entrega será efetuada de forma parcelada, no prazo máximo de até 15 (quinze) dias corridos, contados da data de recebimento da Ordem de Fornecimento devidamente acompanhada da Nota de Empenho, salvo prazo diverso devidamente justificado pela complexidade do item. Os mobiliários deverão ser entregues conforme as solicitações de cada Secretaria requisitante, que indicará os itens, quantidades e os locais onde deverão ser entregues, incluindo, quando necessário, montagem e instalação, tudo às expensas da Contratada.</w:t>
      </w:r>
      <w:r w:rsidDel="00000000" w:rsidR="00000000" w:rsidRPr="00000000">
        <w:rPr>
          <w:rtl w:val="0"/>
        </w:rPr>
      </w:r>
    </w:p>
    <w:p w:rsidR="00000000" w:rsidDel="00000000" w:rsidP="00000000" w:rsidRDefault="00000000" w:rsidRPr="00000000" w14:paraId="00000133">
      <w:pPr>
        <w:numPr>
          <w:ilvl w:val="1"/>
          <w:numId w:val="7"/>
        </w:numPr>
        <w:pBdr>
          <w:top w:space="0" w:sz="0" w:val="nil"/>
          <w:left w:space="0" w:sz="0" w:val="nil"/>
          <w:bottom w:space="0" w:sz="0" w:val="nil"/>
          <w:right w:space="0" w:sz="0" w:val="nil"/>
          <w:between w:space="0" w:sz="0" w:val="nil"/>
        </w:pBdr>
        <w:tabs>
          <w:tab w:val="left" w:leader="none" w:pos="470"/>
          <w:tab w:val="left" w:leader="none" w:pos="567"/>
        </w:tabs>
        <w:ind w:left="284" w:right="101" w:firstLine="0"/>
        <w:jc w:val="both"/>
        <w:rPr>
          <w:color w:val="000000"/>
          <w:sz w:val="24"/>
          <w:szCs w:val="24"/>
        </w:rPr>
      </w:pPr>
      <w:r w:rsidDel="00000000" w:rsidR="00000000" w:rsidRPr="00000000">
        <w:rPr>
          <w:rtl w:val="0"/>
        </w:rPr>
        <w:t xml:space="preserve">O objeto será recebido provisoriamente no ato da entrega, para efeito de posterior verificação da conformidade com as especificações técnicas.</w:t>
      </w:r>
      <w:r w:rsidDel="00000000" w:rsidR="00000000" w:rsidRPr="00000000">
        <w:rPr>
          <w:rtl w:val="0"/>
        </w:rPr>
      </w:r>
    </w:p>
    <w:p w:rsidR="00000000" w:rsidDel="00000000" w:rsidP="00000000" w:rsidRDefault="00000000" w:rsidRPr="00000000" w14:paraId="00000134">
      <w:pPr>
        <w:numPr>
          <w:ilvl w:val="1"/>
          <w:numId w:val="7"/>
        </w:numPr>
        <w:pBdr>
          <w:top w:space="0" w:sz="0" w:val="nil"/>
          <w:left w:space="0" w:sz="0" w:val="nil"/>
          <w:bottom w:space="0" w:sz="0" w:val="nil"/>
          <w:right w:space="0" w:sz="0" w:val="nil"/>
          <w:between w:space="0" w:sz="0" w:val="nil"/>
        </w:pBdr>
        <w:tabs>
          <w:tab w:val="left" w:leader="none" w:pos="500"/>
          <w:tab w:val="left" w:leader="none" w:pos="567"/>
        </w:tabs>
        <w:ind w:left="284" w:right="110" w:firstLine="0"/>
        <w:jc w:val="both"/>
        <w:rPr>
          <w:color w:val="000000"/>
          <w:sz w:val="28"/>
          <w:szCs w:val="28"/>
        </w:rPr>
      </w:pPr>
      <w:r w:rsidDel="00000000" w:rsidR="00000000" w:rsidRPr="00000000">
        <w:rPr>
          <w:sz w:val="24"/>
          <w:szCs w:val="24"/>
          <w:rtl w:val="0"/>
        </w:rPr>
        <w:t xml:space="preserve">Os mobiliários deverão ser entregues em dias úteis, de segunda a sexta-feira, no horário das 08h00min às 17h30min, nos endereços indicados pelas Secretarias Municipais requisitantes, compreendendo todas as Secretarias da Prefeitura Municipal de Cândido Mendes/MA.</w:t>
      </w:r>
      <w:r w:rsidDel="00000000" w:rsidR="00000000" w:rsidRPr="00000000">
        <w:rPr>
          <w:rtl w:val="0"/>
        </w:rPr>
      </w:r>
    </w:p>
    <w:p w:rsidR="00000000" w:rsidDel="00000000" w:rsidP="00000000" w:rsidRDefault="00000000" w:rsidRPr="00000000" w14:paraId="00000135">
      <w:pPr>
        <w:numPr>
          <w:ilvl w:val="1"/>
          <w:numId w:val="7"/>
        </w:numPr>
        <w:pBdr>
          <w:top w:space="0" w:sz="0" w:val="nil"/>
          <w:left w:space="0" w:sz="0" w:val="nil"/>
          <w:bottom w:space="0" w:sz="0" w:val="nil"/>
          <w:right w:space="0" w:sz="0" w:val="nil"/>
          <w:between w:space="0" w:sz="0" w:val="nil"/>
        </w:pBdr>
        <w:tabs>
          <w:tab w:val="left" w:leader="none" w:pos="455"/>
          <w:tab w:val="left" w:leader="none" w:pos="567"/>
        </w:tabs>
        <w:ind w:left="284" w:firstLine="0"/>
        <w:jc w:val="both"/>
        <w:rPr>
          <w:color w:val="000000"/>
          <w:sz w:val="28"/>
          <w:szCs w:val="28"/>
        </w:rPr>
      </w:pPr>
      <w:r w:rsidDel="00000000" w:rsidR="00000000" w:rsidRPr="00000000">
        <w:rPr>
          <w:sz w:val="24"/>
          <w:szCs w:val="24"/>
          <w:rtl w:val="0"/>
        </w:rPr>
        <w:t xml:space="preserve">A Prefeitura Municipal designará servidor ou Comissão de Recebimento para acompanhar, fiscalizar e atestar o recebimento dos materiais permanentes, nos termos do art. 117 da Lei nº 14.133/2021.</w:t>
      </w:r>
      <w:r w:rsidDel="00000000" w:rsidR="00000000" w:rsidRPr="00000000">
        <w:rPr>
          <w:rtl w:val="0"/>
        </w:rPr>
      </w:r>
    </w:p>
    <w:p w:rsidR="00000000" w:rsidDel="00000000" w:rsidP="00000000" w:rsidRDefault="00000000" w:rsidRPr="00000000" w14:paraId="00000136">
      <w:pPr>
        <w:numPr>
          <w:ilvl w:val="1"/>
          <w:numId w:val="7"/>
        </w:numPr>
        <w:pBdr>
          <w:top w:space="0" w:sz="0" w:val="nil"/>
          <w:left w:space="0" w:sz="0" w:val="nil"/>
          <w:bottom w:space="0" w:sz="0" w:val="nil"/>
          <w:right w:space="0" w:sz="0" w:val="nil"/>
          <w:between w:space="0" w:sz="0" w:val="nil"/>
        </w:pBdr>
        <w:tabs>
          <w:tab w:val="left" w:leader="none" w:pos="500"/>
          <w:tab w:val="left" w:leader="none" w:pos="567"/>
        </w:tabs>
        <w:ind w:left="284" w:right="102" w:firstLine="0"/>
        <w:jc w:val="both"/>
        <w:rPr>
          <w:color w:val="000000"/>
          <w:sz w:val="24"/>
          <w:szCs w:val="24"/>
        </w:rPr>
      </w:pPr>
      <w:r w:rsidDel="00000000" w:rsidR="00000000" w:rsidRPr="00000000">
        <w:rPr>
          <w:sz w:val="24"/>
          <w:szCs w:val="24"/>
          <w:rtl w:val="0"/>
        </w:rPr>
        <w:t xml:space="preserve">Os prazos de entrega poderão ser prorrogados, mediante solicitação formal e devidamente fundamentada da Contratada, desde que comprovadas situações de caso fortuito ou força maior, nos termos da Lei nº 14.133/2021, ficando a critério da Administração a análise e deferimento do pedido.</w:t>
      </w:r>
      <w:r w:rsidDel="00000000" w:rsidR="00000000" w:rsidRPr="00000000">
        <w:rPr>
          <w:rtl w:val="0"/>
        </w:rPr>
      </w:r>
    </w:p>
    <w:p w:rsidR="00000000" w:rsidDel="00000000" w:rsidP="00000000" w:rsidRDefault="00000000" w:rsidRPr="00000000" w14:paraId="00000137">
      <w:pPr>
        <w:numPr>
          <w:ilvl w:val="1"/>
          <w:numId w:val="7"/>
        </w:numPr>
        <w:pBdr>
          <w:top w:space="0" w:sz="0" w:val="nil"/>
          <w:left w:space="0" w:sz="0" w:val="nil"/>
          <w:bottom w:space="0" w:sz="0" w:val="nil"/>
          <w:right w:space="0" w:sz="0" w:val="nil"/>
          <w:between w:space="0" w:sz="0" w:val="nil"/>
        </w:pBdr>
        <w:tabs>
          <w:tab w:val="left" w:leader="none" w:pos="455"/>
          <w:tab w:val="left" w:leader="none" w:pos="567"/>
        </w:tabs>
        <w:ind w:left="284" w:firstLine="0"/>
        <w:jc w:val="both"/>
        <w:rPr>
          <w:color w:val="000000"/>
          <w:sz w:val="24"/>
          <w:szCs w:val="24"/>
        </w:rPr>
      </w:pPr>
      <w:r w:rsidDel="00000000" w:rsidR="00000000" w:rsidRPr="00000000">
        <w:rPr>
          <w:rtl w:val="0"/>
        </w:rPr>
        <w:t xml:space="preserve">A relação detalhada dos locais de entrega será disponibilizada por cada Secretaria requisitante no momento da emissão da Ordem de Fornecimento.</w:t>
      </w:r>
      <w:r w:rsidDel="00000000" w:rsidR="00000000" w:rsidRPr="00000000">
        <w:rPr>
          <w:rtl w:val="0"/>
        </w:rPr>
      </w:r>
    </w:p>
    <w:p w:rsidR="00000000" w:rsidDel="00000000" w:rsidP="00000000" w:rsidRDefault="00000000" w:rsidRPr="00000000" w14:paraId="00000138">
      <w:pPr>
        <w:numPr>
          <w:ilvl w:val="1"/>
          <w:numId w:val="7"/>
        </w:numPr>
        <w:pBdr>
          <w:top w:space="0" w:sz="0" w:val="nil"/>
          <w:left w:space="0" w:sz="0" w:val="nil"/>
          <w:bottom w:space="0" w:sz="0" w:val="nil"/>
          <w:right w:space="0" w:sz="0" w:val="nil"/>
          <w:between w:space="0" w:sz="0" w:val="nil"/>
        </w:pBdr>
        <w:tabs>
          <w:tab w:val="left" w:leader="none" w:pos="530"/>
          <w:tab w:val="left" w:leader="none" w:pos="567"/>
        </w:tabs>
        <w:ind w:left="284" w:right="105" w:firstLine="0"/>
        <w:jc w:val="both"/>
        <w:rPr>
          <w:color w:val="000000"/>
          <w:sz w:val="28"/>
          <w:szCs w:val="28"/>
        </w:rPr>
      </w:pPr>
      <w:r w:rsidDel="00000000" w:rsidR="00000000" w:rsidRPr="00000000">
        <w:rPr>
          <w:sz w:val="24"/>
          <w:szCs w:val="24"/>
          <w:rtl w:val="0"/>
        </w:rPr>
        <w:t xml:space="preserve">Os mobiliários que forem entregues em desacordo com as especificações técnicas, apresentarem avarias, defeitos de fabricação, problemas estruturais ou de montagem, ou não atenderem aos padrões mínimos de qualidade exigidos, serão recusados no recebimento provisório ou definitivo, devendo a Contratada substituí-los ou regularizá-los no prazo máximo de até 05 (cinco) dias úteis, contados da notificação formal, arcando com todos os custos decorrentes, inclusive transporte, retirada e reinstalação, quando for o caso. O descumprimento do prazo caracterizará inexecução contratual, sujeitando a Contratada às penalidades cabíveis.</w:t>
      </w:r>
      <w:r w:rsidDel="00000000" w:rsidR="00000000" w:rsidRPr="00000000">
        <w:rPr>
          <w:rtl w:val="0"/>
        </w:rPr>
      </w:r>
    </w:p>
    <w:p w:rsidR="00000000" w:rsidDel="00000000" w:rsidP="00000000" w:rsidRDefault="00000000" w:rsidRPr="00000000" w14:paraId="00000139">
      <w:pPr>
        <w:pBdr>
          <w:top w:space="0" w:sz="0" w:val="nil"/>
          <w:left w:space="0" w:sz="0" w:val="nil"/>
          <w:bottom w:space="0" w:sz="0" w:val="nil"/>
          <w:right w:space="0" w:sz="0" w:val="nil"/>
          <w:between w:space="0" w:sz="0" w:val="nil"/>
        </w:pBdr>
        <w:tabs>
          <w:tab w:val="left" w:leader="none" w:pos="530"/>
          <w:tab w:val="left" w:leader="none" w:pos="567"/>
        </w:tabs>
        <w:ind w:left="284" w:right="105" w:firstLine="0"/>
        <w:jc w:val="both"/>
        <w:rPr>
          <w:color w:val="000000"/>
          <w:sz w:val="24"/>
          <w:szCs w:val="24"/>
        </w:rPr>
      </w:pPr>
      <w:r w:rsidDel="00000000" w:rsidR="00000000" w:rsidRPr="00000000">
        <w:rPr>
          <w:rtl w:val="0"/>
        </w:rPr>
      </w:r>
    </w:p>
    <w:p w:rsidR="00000000" w:rsidDel="00000000" w:rsidP="00000000" w:rsidRDefault="00000000" w:rsidRPr="00000000" w14:paraId="0000013A">
      <w:pPr>
        <w:pStyle w:val="Heading1"/>
        <w:numPr>
          <w:ilvl w:val="0"/>
          <w:numId w:val="8"/>
        </w:numPr>
        <w:tabs>
          <w:tab w:val="left" w:leader="none" w:pos="470"/>
          <w:tab w:val="left" w:leader="none" w:pos="567"/>
        </w:tabs>
        <w:ind w:left="284" w:firstLine="0"/>
        <w:rPr/>
      </w:pPr>
      <w:r w:rsidDel="00000000" w:rsidR="00000000" w:rsidRPr="00000000">
        <w:rPr>
          <w:rtl w:val="0"/>
        </w:rPr>
        <w:t xml:space="preserve">FORMA DE PAGAMENTO:</w:t>
      </w:r>
    </w:p>
    <w:p w:rsidR="00000000" w:rsidDel="00000000" w:rsidP="00000000" w:rsidRDefault="00000000" w:rsidRPr="00000000" w14:paraId="0000013B">
      <w:pPr>
        <w:pBdr>
          <w:top w:space="0" w:sz="0" w:val="nil"/>
          <w:left w:space="0" w:sz="0" w:val="nil"/>
          <w:bottom w:space="0" w:sz="0" w:val="nil"/>
          <w:right w:space="0" w:sz="0" w:val="nil"/>
          <w:between w:space="0" w:sz="0" w:val="nil"/>
        </w:pBdr>
        <w:tabs>
          <w:tab w:val="left" w:leader="none" w:pos="567"/>
        </w:tabs>
        <w:ind w:left="284" w:right="103" w:firstLine="0"/>
        <w:jc w:val="both"/>
        <w:rPr>
          <w:color w:val="000000"/>
          <w:sz w:val="24"/>
          <w:szCs w:val="24"/>
        </w:rPr>
      </w:pPr>
      <w:r w:rsidDel="00000000" w:rsidR="00000000" w:rsidRPr="00000000">
        <w:rPr>
          <w:color w:val="000000"/>
          <w:sz w:val="24"/>
          <w:szCs w:val="24"/>
          <w:rtl w:val="0"/>
        </w:rPr>
        <w:t xml:space="preserve">7.1 - O pagamento será efetuado no prazo de até 30 (trinta) dias, após o recebimento definitivo dos produtos, desde que não haja fator impeditivo provocado pela CONTRATADA, mediante a apresentação de Nota Fiscal/Fatura, devidamente atestada por servidor competente, acompanhada da respectiva Ordem de Fornecimento e das certidões de regularidade fiscal: Certidão Negativa, ou Certidão Positiva com efeitos de Negativa, de Débitos Relativos a Tributos Federais e à Dívida Ativa da União e Previdenciária, conforme Portaria PGFN/RFB nº 1751, de 02 de outubro de 2014; Certidão Negativa de Débitos, ou Certidão Positiva com efeitos de Negativa, expedida pelo Estado; Certidão Negativa, ou Certidão Positiva com efeitos de Negativa, quanto à Dívida Ativa do Estado; Certidão Negativa de Débitos, ou Certidão Positiva com efeitos de Negativa, relativa à atividade econômica, expedida pelo Município; Certidão Negativa, ou Certidão Positiva com efeitos de Negativa, quanto à Dívida Ativa do Município; Certidão Negativa de Débito, expedida pelo Instituto Nacional de Seguridade Social – INSS; Certificado de Regularidade de Situação do FGTS – CRF, emitido pela Caixa Econômica Federal – CEF; Certidão Negativa de Débitos Trabalhistas (CNDT), ou Positiva com efeitos de Negativa, emitida pelo Tribunal Superior do Trabalho.</w:t>
      </w:r>
    </w:p>
    <w:p w:rsidR="00000000" w:rsidDel="00000000" w:rsidP="00000000" w:rsidRDefault="00000000" w:rsidRPr="00000000" w14:paraId="0000013C">
      <w:pPr>
        <w:pBdr>
          <w:top w:space="0" w:sz="0" w:val="nil"/>
          <w:left w:space="0" w:sz="0" w:val="nil"/>
          <w:bottom w:space="0" w:sz="0" w:val="nil"/>
          <w:right w:space="0" w:sz="0" w:val="nil"/>
          <w:between w:space="0" w:sz="0" w:val="nil"/>
        </w:pBdr>
        <w:tabs>
          <w:tab w:val="left" w:leader="none" w:pos="567"/>
        </w:tabs>
        <w:ind w:left="284" w:right="103" w:firstLine="0"/>
        <w:jc w:val="both"/>
        <w:rPr>
          <w:color w:val="000000"/>
          <w:sz w:val="24"/>
          <w:szCs w:val="24"/>
        </w:rPr>
      </w:pPr>
      <w:r w:rsidDel="00000000" w:rsidR="00000000" w:rsidRPr="00000000">
        <w:rPr>
          <w:color w:val="000000"/>
          <w:sz w:val="24"/>
          <w:szCs w:val="24"/>
          <w:rtl w:val="0"/>
        </w:rPr>
        <w:t xml:space="preserve">7.2. Em caso de atraso no pagamento efetuado pelo CONTRATANTE da fatura apresentada pela CONTRATADA, esta fará jus à compensação financeira na forma de atualização monetária do respectivo valor, na qual poderá incidir juros moratórios à taxa de 0,02% (dois décimos por cento) ao mês, “pro rata die”.</w:t>
      </w:r>
    </w:p>
    <w:p w:rsidR="00000000" w:rsidDel="00000000" w:rsidP="00000000" w:rsidRDefault="00000000" w:rsidRPr="00000000" w14:paraId="0000013D">
      <w:pPr>
        <w:pBdr>
          <w:top w:space="0" w:sz="0" w:val="nil"/>
          <w:left w:space="0" w:sz="0" w:val="nil"/>
          <w:bottom w:space="0" w:sz="0" w:val="nil"/>
          <w:right w:space="0" w:sz="0" w:val="nil"/>
          <w:between w:space="0" w:sz="0" w:val="nil"/>
        </w:pBdr>
        <w:tabs>
          <w:tab w:val="left" w:leader="none" w:pos="567"/>
        </w:tabs>
        <w:rPr>
          <w:color w:val="000000"/>
          <w:sz w:val="24"/>
          <w:szCs w:val="24"/>
        </w:rPr>
      </w:pPr>
      <w:r w:rsidDel="00000000" w:rsidR="00000000" w:rsidRPr="00000000">
        <w:rPr>
          <w:rtl w:val="0"/>
        </w:rPr>
      </w:r>
    </w:p>
    <w:p w:rsidR="00000000" w:rsidDel="00000000" w:rsidP="00000000" w:rsidRDefault="00000000" w:rsidRPr="00000000" w14:paraId="0000013E">
      <w:pPr>
        <w:pStyle w:val="Heading1"/>
        <w:numPr>
          <w:ilvl w:val="0"/>
          <w:numId w:val="8"/>
        </w:numPr>
        <w:tabs>
          <w:tab w:val="left" w:leader="none" w:pos="567"/>
        </w:tabs>
        <w:ind w:left="284" w:firstLine="0"/>
        <w:jc w:val="both"/>
        <w:rPr/>
      </w:pPr>
      <w:r w:rsidDel="00000000" w:rsidR="00000000" w:rsidRPr="00000000">
        <w:rPr>
          <w:rtl w:val="0"/>
        </w:rPr>
        <w:t xml:space="preserve">DAS OBRIGAÇÕES DO FORNECEDOR:</w:t>
      </w:r>
    </w:p>
    <w:p w:rsidR="00000000" w:rsidDel="00000000" w:rsidP="00000000" w:rsidRDefault="00000000" w:rsidRPr="00000000" w14:paraId="0000013F">
      <w:pPr>
        <w:pBdr>
          <w:top w:space="0" w:sz="0" w:val="nil"/>
          <w:left w:space="0" w:sz="0" w:val="nil"/>
          <w:bottom w:space="0" w:sz="0" w:val="nil"/>
          <w:right w:space="0" w:sz="0" w:val="nil"/>
          <w:between w:space="0" w:sz="0" w:val="nil"/>
        </w:pBdr>
        <w:ind w:left="284" w:firstLine="0"/>
        <w:jc w:val="both"/>
        <w:rPr>
          <w:color w:val="000000"/>
          <w:sz w:val="24"/>
          <w:szCs w:val="24"/>
        </w:rPr>
      </w:pPr>
      <w:r w:rsidDel="00000000" w:rsidR="00000000" w:rsidRPr="00000000">
        <w:rPr>
          <w:b w:val="1"/>
          <w:bCs w:val="1"/>
          <w:color w:val="000000"/>
          <w:sz w:val="24"/>
          <w:szCs w:val="24"/>
          <w:rtl w:val="0"/>
        </w:rPr>
        <w:t xml:space="preserve">8.1.</w:t>
      </w:r>
      <w:r w:rsidDel="00000000" w:rsidR="00000000" w:rsidRPr="00000000">
        <w:rPr>
          <w:color w:val="000000"/>
          <w:sz w:val="24"/>
          <w:szCs w:val="24"/>
          <w:rtl w:val="0"/>
        </w:rPr>
        <w:t xml:space="preserve"> São obrigações do Fornecedor, além de outras previstas no Edital, na Ata de Registro de Preços e na minuta do Contrato:</w:t>
      </w:r>
    </w:p>
    <w:p w:rsidR="00000000" w:rsidDel="00000000" w:rsidP="00000000" w:rsidRDefault="00000000" w:rsidRPr="00000000" w14:paraId="00000140">
      <w:pPr>
        <w:pBdr>
          <w:top w:space="0" w:sz="0" w:val="nil"/>
          <w:left w:space="0" w:sz="0" w:val="nil"/>
          <w:bottom w:space="0" w:sz="0" w:val="nil"/>
          <w:right w:space="0" w:sz="0" w:val="nil"/>
          <w:between w:space="0" w:sz="0" w:val="nil"/>
        </w:pBdr>
        <w:ind w:left="284" w:firstLine="0"/>
        <w:jc w:val="both"/>
        <w:rPr>
          <w:color w:val="000000"/>
          <w:sz w:val="24"/>
          <w:szCs w:val="24"/>
        </w:rPr>
      </w:pPr>
      <w:r w:rsidDel="00000000" w:rsidR="00000000" w:rsidRPr="00000000">
        <w:rPr>
          <w:b w:val="1"/>
          <w:bCs w:val="1"/>
          <w:color w:val="000000"/>
          <w:sz w:val="24"/>
          <w:szCs w:val="24"/>
          <w:rtl w:val="0"/>
        </w:rPr>
        <w:t xml:space="preserve">8.1.1.</w:t>
      </w:r>
      <w:r w:rsidDel="00000000" w:rsidR="00000000" w:rsidRPr="00000000">
        <w:rPr>
          <w:color w:val="000000"/>
          <w:sz w:val="24"/>
          <w:szCs w:val="24"/>
          <w:rtl w:val="0"/>
        </w:rPr>
        <w:t xml:space="preserve"> Arcar com todas as despesas diretas e indiretas decorrentes do cumprimento das obrigações assumidas, inclusive tributos, encargos trabalhistas, previdenciários, fiscais, comerciais, fretes, seguros, montagem, instalação e quaisquer outros custos necessários ao fornecimento dos mobiliários, sem ônus adicional à Contratante;</w:t>
      </w:r>
    </w:p>
    <w:p w:rsidR="00000000" w:rsidDel="00000000" w:rsidP="00000000" w:rsidRDefault="00000000" w:rsidRPr="00000000" w14:paraId="00000141">
      <w:pPr>
        <w:pBdr>
          <w:top w:space="0" w:sz="0" w:val="nil"/>
          <w:left w:space="0" w:sz="0" w:val="nil"/>
          <w:bottom w:space="0" w:sz="0" w:val="nil"/>
          <w:right w:space="0" w:sz="0" w:val="nil"/>
          <w:between w:space="0" w:sz="0" w:val="nil"/>
        </w:pBdr>
        <w:ind w:left="284" w:firstLine="0"/>
        <w:jc w:val="both"/>
        <w:rPr>
          <w:color w:val="000000"/>
          <w:sz w:val="24"/>
          <w:szCs w:val="24"/>
        </w:rPr>
      </w:pPr>
      <w:r w:rsidDel="00000000" w:rsidR="00000000" w:rsidRPr="00000000">
        <w:rPr>
          <w:b w:val="1"/>
          <w:bCs w:val="1"/>
          <w:color w:val="000000"/>
          <w:sz w:val="24"/>
          <w:szCs w:val="24"/>
          <w:rtl w:val="0"/>
        </w:rPr>
        <w:t xml:space="preserve">8.1.2.</w:t>
      </w:r>
      <w:r w:rsidDel="00000000" w:rsidR="00000000" w:rsidRPr="00000000">
        <w:rPr>
          <w:color w:val="000000"/>
          <w:sz w:val="24"/>
          <w:szCs w:val="24"/>
          <w:rtl w:val="0"/>
        </w:rPr>
        <w:t xml:space="preserve"> Fornecer os materiais permanentes – mobiliários em geral – novos, de primeiro uso, em perfeitas condições de funcionamento, devidamente embalados e protegidos contra danos durante o transporte e manuseio;</w:t>
      </w:r>
    </w:p>
    <w:p w:rsidR="00000000" w:rsidDel="00000000" w:rsidP="00000000" w:rsidRDefault="00000000" w:rsidRPr="00000000" w14:paraId="00000142">
      <w:pPr>
        <w:pBdr>
          <w:top w:space="0" w:sz="0" w:val="nil"/>
          <w:left w:space="0" w:sz="0" w:val="nil"/>
          <w:bottom w:space="0" w:sz="0" w:val="nil"/>
          <w:right w:space="0" w:sz="0" w:val="nil"/>
          <w:between w:space="0" w:sz="0" w:val="nil"/>
        </w:pBdr>
        <w:ind w:left="284" w:firstLine="0"/>
        <w:jc w:val="both"/>
        <w:rPr>
          <w:color w:val="000000"/>
          <w:sz w:val="24"/>
          <w:szCs w:val="24"/>
        </w:rPr>
      </w:pPr>
      <w:r w:rsidDel="00000000" w:rsidR="00000000" w:rsidRPr="00000000">
        <w:rPr>
          <w:b w:val="1"/>
          <w:bCs w:val="1"/>
          <w:color w:val="000000"/>
          <w:sz w:val="24"/>
          <w:szCs w:val="24"/>
          <w:rtl w:val="0"/>
        </w:rPr>
        <w:t xml:space="preserve">8.1.3.</w:t>
      </w:r>
      <w:r w:rsidDel="00000000" w:rsidR="00000000" w:rsidRPr="00000000">
        <w:rPr>
          <w:color w:val="000000"/>
          <w:sz w:val="24"/>
          <w:szCs w:val="24"/>
          <w:rtl w:val="0"/>
        </w:rPr>
        <w:t xml:space="preserve"> Substituir, no prazo estabelecido pela Administração, todo e qualquer item que apresentar defeito de fabricação, vício, avaria, divergência de especificação ou que esteja em desacordo com as exigências do Termo de Referência, sem qualquer custo adicional para a Contratante;</w:t>
      </w:r>
    </w:p>
    <w:p w:rsidR="00000000" w:rsidDel="00000000" w:rsidP="00000000" w:rsidRDefault="00000000" w:rsidRPr="00000000" w14:paraId="00000143">
      <w:pPr>
        <w:pBdr>
          <w:top w:space="0" w:sz="0" w:val="nil"/>
          <w:left w:space="0" w:sz="0" w:val="nil"/>
          <w:bottom w:space="0" w:sz="0" w:val="nil"/>
          <w:right w:space="0" w:sz="0" w:val="nil"/>
          <w:between w:space="0" w:sz="0" w:val="nil"/>
        </w:pBdr>
        <w:ind w:left="284" w:firstLine="0"/>
        <w:jc w:val="both"/>
        <w:rPr>
          <w:color w:val="000000"/>
          <w:sz w:val="24"/>
          <w:szCs w:val="24"/>
        </w:rPr>
      </w:pPr>
      <w:r w:rsidDel="00000000" w:rsidR="00000000" w:rsidRPr="00000000">
        <w:rPr>
          <w:b w:val="1"/>
          <w:bCs w:val="1"/>
          <w:color w:val="000000"/>
          <w:sz w:val="24"/>
          <w:szCs w:val="24"/>
          <w:rtl w:val="0"/>
        </w:rPr>
        <w:t xml:space="preserve">8.1.4.</w:t>
      </w:r>
      <w:r w:rsidDel="00000000" w:rsidR="00000000" w:rsidRPr="00000000">
        <w:rPr>
          <w:color w:val="000000"/>
          <w:sz w:val="24"/>
          <w:szCs w:val="24"/>
          <w:rtl w:val="0"/>
        </w:rPr>
        <w:t xml:space="preserve"> Responsabilizar-se pelos danos causados diretamente à Administração ou a terceiros, decorrentes de culpa ou dolo na execução do objeto, inclusive durante o transporte, descarga, montagem e instalação dos mobiliários nos locais indicados pela Prefeitura Municipal de Cândido Mendes – MA;</w:t>
      </w:r>
    </w:p>
    <w:p w:rsidR="00000000" w:rsidDel="00000000" w:rsidP="00000000" w:rsidRDefault="00000000" w:rsidRPr="00000000" w14:paraId="00000144">
      <w:pPr>
        <w:pBdr>
          <w:top w:space="0" w:sz="0" w:val="nil"/>
          <w:left w:space="0" w:sz="0" w:val="nil"/>
          <w:bottom w:space="0" w:sz="0" w:val="nil"/>
          <w:right w:space="0" w:sz="0" w:val="nil"/>
          <w:between w:space="0" w:sz="0" w:val="nil"/>
        </w:pBdr>
        <w:ind w:left="284" w:firstLine="0"/>
        <w:jc w:val="both"/>
        <w:rPr>
          <w:color w:val="000000"/>
          <w:sz w:val="24"/>
          <w:szCs w:val="24"/>
        </w:rPr>
      </w:pPr>
      <w:r w:rsidDel="00000000" w:rsidR="00000000" w:rsidRPr="00000000">
        <w:rPr>
          <w:b w:val="1"/>
          <w:bCs w:val="1"/>
          <w:color w:val="000000"/>
          <w:sz w:val="24"/>
          <w:szCs w:val="24"/>
          <w:rtl w:val="0"/>
        </w:rPr>
        <w:t xml:space="preserve">8.1.5.</w:t>
      </w:r>
      <w:r w:rsidDel="00000000" w:rsidR="00000000" w:rsidRPr="00000000">
        <w:rPr>
          <w:color w:val="000000"/>
          <w:sz w:val="24"/>
          <w:szCs w:val="24"/>
          <w:rtl w:val="0"/>
        </w:rPr>
        <w:t xml:space="preserve"> Entregar os mobiliários nos prazos, condições e locais indicados na Ordem de Fornecimento, observando rigorosamente as especificações técnicas constantes do Termo de Referência e da proposta apresentada;</w:t>
      </w:r>
    </w:p>
    <w:p w:rsidR="00000000" w:rsidDel="00000000" w:rsidP="00000000" w:rsidRDefault="00000000" w:rsidRPr="00000000" w14:paraId="00000145">
      <w:pPr>
        <w:pBdr>
          <w:top w:space="0" w:sz="0" w:val="nil"/>
          <w:left w:space="0" w:sz="0" w:val="nil"/>
          <w:bottom w:space="0" w:sz="0" w:val="nil"/>
          <w:right w:space="0" w:sz="0" w:val="nil"/>
          <w:between w:space="0" w:sz="0" w:val="nil"/>
        </w:pBdr>
        <w:ind w:left="284" w:firstLine="0"/>
        <w:jc w:val="both"/>
        <w:rPr>
          <w:color w:val="000000"/>
          <w:sz w:val="24"/>
          <w:szCs w:val="24"/>
        </w:rPr>
      </w:pPr>
      <w:r w:rsidDel="00000000" w:rsidR="00000000" w:rsidRPr="00000000">
        <w:rPr>
          <w:b w:val="1"/>
          <w:bCs w:val="1"/>
          <w:color w:val="000000"/>
          <w:sz w:val="24"/>
          <w:szCs w:val="24"/>
          <w:rtl w:val="0"/>
        </w:rPr>
        <w:t xml:space="preserve">8.1.6.</w:t>
      </w:r>
      <w:r w:rsidDel="00000000" w:rsidR="00000000" w:rsidRPr="00000000">
        <w:rPr>
          <w:color w:val="000000"/>
          <w:sz w:val="24"/>
          <w:szCs w:val="24"/>
          <w:rtl w:val="0"/>
        </w:rPr>
        <w:t xml:space="preserve"> Assumir integral responsabilidade pelos bens enquanto estiverem sob sua guarda ou responsabilidade, inclusive durante o transporte e até o efetivo recebimento definitivo pela Administração;</w:t>
      </w:r>
    </w:p>
    <w:p w:rsidR="00000000" w:rsidDel="00000000" w:rsidP="00000000" w:rsidRDefault="00000000" w:rsidRPr="00000000" w14:paraId="00000146">
      <w:pPr>
        <w:pBdr>
          <w:top w:space="0" w:sz="0" w:val="nil"/>
          <w:left w:space="0" w:sz="0" w:val="nil"/>
          <w:bottom w:space="0" w:sz="0" w:val="nil"/>
          <w:right w:space="0" w:sz="0" w:val="nil"/>
          <w:between w:space="0" w:sz="0" w:val="nil"/>
        </w:pBdr>
        <w:ind w:left="284" w:firstLine="0"/>
        <w:jc w:val="both"/>
        <w:rPr>
          <w:color w:val="000000"/>
          <w:sz w:val="24"/>
          <w:szCs w:val="24"/>
        </w:rPr>
      </w:pPr>
      <w:r w:rsidDel="00000000" w:rsidR="00000000" w:rsidRPr="00000000">
        <w:rPr>
          <w:b w:val="1"/>
          <w:bCs w:val="1"/>
          <w:color w:val="000000"/>
          <w:sz w:val="24"/>
          <w:szCs w:val="24"/>
          <w:rtl w:val="0"/>
        </w:rPr>
        <w:t xml:space="preserve">8.1.7.</w:t>
      </w:r>
      <w:r w:rsidDel="00000000" w:rsidR="00000000" w:rsidRPr="00000000">
        <w:rPr>
          <w:color w:val="000000"/>
          <w:sz w:val="24"/>
          <w:szCs w:val="24"/>
          <w:rtl w:val="0"/>
        </w:rPr>
        <w:t xml:space="preserve"> Manter, durante toda a vigência da Ata de Registro de Preços e dos contratos dela decorrentes, todas as condições de habilitação e qualificação exigidas no procedimento licitatório, comunicando imediatamente à Administração qualquer alteração que possa comprometer sua regularidade;</w:t>
      </w:r>
    </w:p>
    <w:p w:rsidR="00000000" w:rsidDel="00000000" w:rsidP="00000000" w:rsidRDefault="00000000" w:rsidRPr="00000000" w14:paraId="00000147">
      <w:pPr>
        <w:pBdr>
          <w:top w:space="0" w:sz="0" w:val="nil"/>
          <w:left w:space="0" w:sz="0" w:val="nil"/>
          <w:bottom w:space="0" w:sz="0" w:val="nil"/>
          <w:right w:space="0" w:sz="0" w:val="nil"/>
          <w:between w:space="0" w:sz="0" w:val="nil"/>
        </w:pBdr>
        <w:ind w:left="284" w:firstLine="0"/>
        <w:jc w:val="both"/>
        <w:rPr>
          <w:color w:val="000000"/>
          <w:sz w:val="24"/>
          <w:szCs w:val="24"/>
        </w:rPr>
      </w:pPr>
      <w:r w:rsidDel="00000000" w:rsidR="00000000" w:rsidRPr="00000000">
        <w:rPr>
          <w:b w:val="1"/>
          <w:bCs w:val="1"/>
          <w:color w:val="000000"/>
          <w:sz w:val="24"/>
          <w:szCs w:val="24"/>
          <w:rtl w:val="0"/>
        </w:rPr>
        <w:t xml:space="preserve">8.1.8.</w:t>
      </w:r>
      <w:r w:rsidDel="00000000" w:rsidR="00000000" w:rsidRPr="00000000">
        <w:rPr>
          <w:color w:val="000000"/>
          <w:sz w:val="24"/>
          <w:szCs w:val="24"/>
          <w:rtl w:val="0"/>
        </w:rPr>
        <w:t xml:space="preserve"> Garantir que os mobiliários fornecidos atendam às normas técnicas aplicáveis, especialmente às normas da ABNT, requisitos de ergonomia, segurança e qualidade, quando aplicáveis, responsabilizando-se pela correção ou substituição imediata de itens que não atendam aos padrões exigidos;</w:t>
      </w:r>
    </w:p>
    <w:p w:rsidR="00000000" w:rsidDel="00000000" w:rsidP="00000000" w:rsidRDefault="00000000" w:rsidRPr="00000000" w14:paraId="00000148">
      <w:pPr>
        <w:pBdr>
          <w:top w:space="0" w:sz="0" w:val="nil"/>
          <w:left w:space="0" w:sz="0" w:val="nil"/>
          <w:bottom w:space="0" w:sz="0" w:val="nil"/>
          <w:right w:space="0" w:sz="0" w:val="nil"/>
          <w:between w:space="0" w:sz="0" w:val="nil"/>
        </w:pBdr>
        <w:ind w:left="284" w:firstLine="0"/>
        <w:jc w:val="both"/>
        <w:rPr>
          <w:color w:val="000000"/>
          <w:sz w:val="24"/>
          <w:szCs w:val="24"/>
        </w:rPr>
      </w:pPr>
      <w:r w:rsidDel="00000000" w:rsidR="00000000" w:rsidRPr="00000000">
        <w:rPr>
          <w:b w:val="1"/>
          <w:bCs w:val="1"/>
          <w:color w:val="000000"/>
          <w:sz w:val="24"/>
          <w:szCs w:val="24"/>
          <w:rtl w:val="0"/>
        </w:rPr>
        <w:t xml:space="preserve">8.1.9.</w:t>
      </w:r>
      <w:r w:rsidDel="00000000" w:rsidR="00000000" w:rsidRPr="00000000">
        <w:rPr>
          <w:color w:val="000000"/>
          <w:sz w:val="24"/>
          <w:szCs w:val="24"/>
          <w:rtl w:val="0"/>
        </w:rPr>
        <w:t xml:space="preserve"> Providenciar, quando exigido, a montagem e instalação dos mobiliários nos locais indicados pela Administração, assegurando o adequado funcionamento e estabilidade dos bens;</w:t>
      </w:r>
    </w:p>
    <w:p w:rsidR="00000000" w:rsidDel="00000000" w:rsidP="00000000" w:rsidRDefault="00000000" w:rsidRPr="00000000" w14:paraId="00000149">
      <w:pPr>
        <w:pBdr>
          <w:top w:space="0" w:sz="0" w:val="nil"/>
          <w:left w:space="0" w:sz="0" w:val="nil"/>
          <w:bottom w:space="0" w:sz="0" w:val="nil"/>
          <w:right w:space="0" w:sz="0" w:val="nil"/>
          <w:between w:space="0" w:sz="0" w:val="nil"/>
        </w:pBdr>
        <w:ind w:left="284" w:firstLine="0"/>
        <w:jc w:val="both"/>
        <w:rPr>
          <w:color w:val="000000"/>
          <w:sz w:val="28"/>
          <w:szCs w:val="28"/>
        </w:rPr>
      </w:pPr>
      <w:r w:rsidDel="00000000" w:rsidR="00000000" w:rsidRPr="00000000">
        <w:rPr>
          <w:b w:val="1"/>
          <w:bCs w:val="1"/>
          <w:color w:val="000000"/>
          <w:sz w:val="24"/>
          <w:szCs w:val="24"/>
          <w:rtl w:val="0"/>
        </w:rPr>
        <w:t xml:space="preserve">8.1.10.</w:t>
      </w:r>
      <w:r w:rsidDel="00000000" w:rsidR="00000000" w:rsidRPr="00000000">
        <w:rPr>
          <w:color w:val="000000"/>
          <w:sz w:val="24"/>
          <w:szCs w:val="24"/>
          <w:rtl w:val="0"/>
        </w:rPr>
        <w:t xml:space="preserve"> Conceder garantia mínima conforme especificado no Termo de Referência, responsabilizando-se pela assistência técnica e substituição de peças defeituosas durante o período de garantia.</w:t>
      </w:r>
      <w:r w:rsidDel="00000000" w:rsidR="00000000" w:rsidRPr="00000000">
        <w:rPr>
          <w:rtl w:val="0"/>
        </w:rPr>
      </w:r>
    </w:p>
    <w:p w:rsidR="00000000" w:rsidDel="00000000" w:rsidP="00000000" w:rsidRDefault="00000000" w:rsidRPr="00000000" w14:paraId="0000014A">
      <w:pPr>
        <w:pBdr>
          <w:top w:space="0" w:sz="0" w:val="nil"/>
          <w:left w:space="0" w:sz="0" w:val="nil"/>
          <w:bottom w:space="0" w:sz="0" w:val="nil"/>
          <w:right w:space="0" w:sz="0" w:val="nil"/>
          <w:between w:space="0" w:sz="0" w:val="nil"/>
        </w:pBdr>
        <w:tabs>
          <w:tab w:val="left" w:leader="none" w:pos="567"/>
        </w:tabs>
        <w:ind w:left="284" w:firstLine="0"/>
        <w:rPr>
          <w:color w:val="000000"/>
          <w:sz w:val="24"/>
          <w:szCs w:val="24"/>
        </w:rPr>
      </w:pPr>
      <w:r w:rsidDel="00000000" w:rsidR="00000000" w:rsidRPr="00000000">
        <w:rPr>
          <w:rtl w:val="0"/>
        </w:rPr>
      </w:r>
    </w:p>
    <w:p w:rsidR="00000000" w:rsidDel="00000000" w:rsidP="00000000" w:rsidRDefault="00000000" w:rsidRPr="00000000" w14:paraId="0000014B">
      <w:pPr>
        <w:pStyle w:val="Heading1"/>
        <w:numPr>
          <w:ilvl w:val="0"/>
          <w:numId w:val="8"/>
        </w:numPr>
        <w:tabs>
          <w:tab w:val="left" w:leader="none" w:pos="567"/>
        </w:tabs>
        <w:ind w:left="284" w:firstLine="0"/>
        <w:jc w:val="both"/>
        <w:rPr/>
      </w:pPr>
      <w:r w:rsidDel="00000000" w:rsidR="00000000" w:rsidRPr="00000000">
        <w:rPr>
          <w:rtl w:val="0"/>
        </w:rPr>
        <w:t xml:space="preserve">ATRIBUIÇÕES DA CONTRATANTE</w:t>
      </w:r>
    </w:p>
    <w:p w:rsidR="00000000" w:rsidDel="00000000" w:rsidP="00000000" w:rsidRDefault="00000000" w:rsidRPr="00000000" w14:paraId="0000014C">
      <w:pPr>
        <w:pBdr>
          <w:top w:space="0" w:sz="0" w:val="nil"/>
          <w:left w:space="0" w:sz="0" w:val="nil"/>
          <w:bottom w:space="0" w:sz="0" w:val="nil"/>
          <w:right w:space="0" w:sz="0" w:val="nil"/>
          <w:between w:space="0" w:sz="0" w:val="nil"/>
        </w:pBdr>
        <w:tabs>
          <w:tab w:val="left" w:leader="none" w:pos="567"/>
        </w:tabs>
        <w:ind w:left="284" w:right="113" w:firstLine="0"/>
        <w:jc w:val="both"/>
        <w:rPr>
          <w:color w:val="000000"/>
          <w:sz w:val="24"/>
          <w:szCs w:val="24"/>
        </w:rPr>
      </w:pPr>
      <w:r w:rsidDel="00000000" w:rsidR="00000000" w:rsidRPr="00000000">
        <w:rPr>
          <w:color w:val="000000"/>
          <w:sz w:val="24"/>
          <w:szCs w:val="24"/>
          <w:rtl w:val="0"/>
        </w:rPr>
        <w:t xml:space="preserve">9.1 São atribuições da Contratante, além de outras previstas no Edital e Minuta do Contrato ou da Ata do SRP:Vetar o emprego de qualquer produto que considerar incompatível com as especificações apresentadas na proposta da CONTRATADA, que possa ser inadequado, nocivo ou danificar seus bens patrimoniais, ou ser prejudicial à saúde dos usuários;</w:t>
      </w:r>
    </w:p>
    <w:p w:rsidR="00000000" w:rsidDel="00000000" w:rsidP="00000000" w:rsidRDefault="00000000" w:rsidRPr="00000000" w14:paraId="0000014D">
      <w:pPr>
        <w:numPr>
          <w:ilvl w:val="2"/>
          <w:numId w:val="6"/>
        </w:numPr>
        <w:pBdr>
          <w:top w:space="0" w:sz="0" w:val="nil"/>
          <w:left w:space="0" w:sz="0" w:val="nil"/>
          <w:bottom w:space="0" w:sz="0" w:val="nil"/>
          <w:right w:space="0" w:sz="0" w:val="nil"/>
          <w:between w:space="0" w:sz="0" w:val="nil"/>
        </w:pBdr>
        <w:tabs>
          <w:tab w:val="left" w:leader="none" w:pos="567"/>
          <w:tab w:val="left" w:leader="none" w:pos="695"/>
        </w:tabs>
        <w:ind w:left="284" w:firstLine="0"/>
        <w:jc w:val="both"/>
        <w:rPr>
          <w:color w:val="000000"/>
          <w:sz w:val="24"/>
          <w:szCs w:val="24"/>
        </w:rPr>
      </w:pPr>
      <w:r w:rsidDel="00000000" w:rsidR="00000000" w:rsidRPr="00000000">
        <w:rPr>
          <w:color w:val="000000"/>
          <w:sz w:val="24"/>
          <w:szCs w:val="24"/>
          <w:rtl w:val="0"/>
        </w:rPr>
        <w:t xml:space="preserve">Efetuar o pagamento à CONTRATADA nas condições pactuadas;</w:t>
      </w:r>
    </w:p>
    <w:p w:rsidR="00000000" w:rsidDel="00000000" w:rsidP="00000000" w:rsidRDefault="00000000" w:rsidRPr="00000000" w14:paraId="0000014E">
      <w:pPr>
        <w:numPr>
          <w:ilvl w:val="2"/>
          <w:numId w:val="6"/>
        </w:numPr>
        <w:pBdr>
          <w:top w:space="0" w:sz="0" w:val="nil"/>
          <w:left w:space="0" w:sz="0" w:val="nil"/>
          <w:bottom w:space="0" w:sz="0" w:val="nil"/>
          <w:right w:space="0" w:sz="0" w:val="nil"/>
          <w:between w:space="0" w:sz="0" w:val="nil"/>
        </w:pBdr>
        <w:tabs>
          <w:tab w:val="left" w:leader="none" w:pos="567"/>
          <w:tab w:val="left" w:leader="none" w:pos="695"/>
        </w:tabs>
        <w:ind w:left="284" w:firstLine="0"/>
        <w:jc w:val="both"/>
        <w:rPr>
          <w:color w:val="000000"/>
          <w:sz w:val="24"/>
          <w:szCs w:val="24"/>
        </w:rPr>
      </w:pPr>
      <w:r w:rsidDel="00000000" w:rsidR="00000000" w:rsidRPr="00000000">
        <w:rPr>
          <w:color w:val="000000"/>
          <w:sz w:val="24"/>
          <w:szCs w:val="24"/>
          <w:rtl w:val="0"/>
        </w:rPr>
        <w:t xml:space="preserve">Aplicar à CONTRATADA as sanções administrativas regulamentares e contratuais cabíveis;</w:t>
      </w:r>
    </w:p>
    <w:p w:rsidR="00000000" w:rsidDel="00000000" w:rsidP="00000000" w:rsidRDefault="00000000" w:rsidRPr="00000000" w14:paraId="0000014F">
      <w:pPr>
        <w:numPr>
          <w:ilvl w:val="2"/>
          <w:numId w:val="6"/>
        </w:numPr>
        <w:pBdr>
          <w:top w:space="0" w:sz="0" w:val="nil"/>
          <w:left w:space="0" w:sz="0" w:val="nil"/>
          <w:bottom w:space="0" w:sz="0" w:val="nil"/>
          <w:right w:space="0" w:sz="0" w:val="nil"/>
          <w:between w:space="0" w:sz="0" w:val="nil"/>
        </w:pBdr>
        <w:tabs>
          <w:tab w:val="left" w:leader="none" w:pos="567"/>
          <w:tab w:val="left" w:leader="none" w:pos="740"/>
        </w:tabs>
        <w:ind w:left="284" w:right="102" w:firstLine="0"/>
        <w:jc w:val="both"/>
        <w:rPr>
          <w:color w:val="000000"/>
          <w:sz w:val="24"/>
          <w:szCs w:val="24"/>
        </w:rPr>
      </w:pPr>
      <w:r w:rsidDel="00000000" w:rsidR="00000000" w:rsidRPr="00000000">
        <w:rPr>
          <w:color w:val="000000"/>
          <w:sz w:val="24"/>
          <w:szCs w:val="24"/>
          <w:rtl w:val="0"/>
        </w:rPr>
        <w:t xml:space="preserve">Preencher e enviar a Ordem de Fornecimento de acordo com os critérios estabelecidos neste Termo de Referência;</w:t>
      </w:r>
    </w:p>
    <w:p w:rsidR="00000000" w:rsidDel="00000000" w:rsidP="00000000" w:rsidRDefault="00000000" w:rsidRPr="00000000" w14:paraId="00000150">
      <w:pPr>
        <w:numPr>
          <w:ilvl w:val="2"/>
          <w:numId w:val="6"/>
        </w:numPr>
        <w:pBdr>
          <w:top w:space="0" w:sz="0" w:val="nil"/>
          <w:left w:space="0" w:sz="0" w:val="nil"/>
          <w:bottom w:space="0" w:sz="0" w:val="nil"/>
          <w:right w:space="0" w:sz="0" w:val="nil"/>
          <w:between w:space="0" w:sz="0" w:val="nil"/>
        </w:pBdr>
        <w:tabs>
          <w:tab w:val="left" w:leader="none" w:pos="567"/>
          <w:tab w:val="left" w:leader="none" w:pos="755"/>
        </w:tabs>
        <w:ind w:left="284" w:right="102" w:firstLine="0"/>
        <w:jc w:val="both"/>
        <w:rPr>
          <w:color w:val="000000"/>
          <w:sz w:val="24"/>
          <w:szCs w:val="24"/>
        </w:rPr>
      </w:pPr>
      <w:r w:rsidDel="00000000" w:rsidR="00000000" w:rsidRPr="00000000">
        <w:rPr>
          <w:color w:val="000000"/>
          <w:sz w:val="24"/>
          <w:szCs w:val="24"/>
          <w:rtl w:val="0"/>
        </w:rPr>
        <w:t xml:space="preserve">Receber os produtos entregues pela CONTRATADA, que estejam em conformidade com a proposta aceita, conforme inspeções a serem realizadas, devendo assinar ao final o TERMO DE RECEBIMENTO DEFINITIVO;</w:t>
      </w:r>
    </w:p>
    <w:p w:rsidR="00000000" w:rsidDel="00000000" w:rsidP="00000000" w:rsidRDefault="00000000" w:rsidRPr="00000000" w14:paraId="00000151">
      <w:pPr>
        <w:numPr>
          <w:ilvl w:val="2"/>
          <w:numId w:val="6"/>
        </w:numPr>
        <w:pBdr>
          <w:top w:space="0" w:sz="0" w:val="nil"/>
          <w:left w:space="0" w:sz="0" w:val="nil"/>
          <w:bottom w:space="0" w:sz="0" w:val="nil"/>
          <w:right w:space="0" w:sz="0" w:val="nil"/>
          <w:between w:space="0" w:sz="0" w:val="nil"/>
        </w:pBdr>
        <w:tabs>
          <w:tab w:val="left" w:leader="none" w:pos="567"/>
          <w:tab w:val="left" w:leader="none" w:pos="710"/>
        </w:tabs>
        <w:ind w:left="284" w:right="106" w:firstLine="0"/>
        <w:jc w:val="both"/>
        <w:rPr>
          <w:color w:val="000000"/>
          <w:sz w:val="24"/>
          <w:szCs w:val="24"/>
        </w:rPr>
      </w:pPr>
      <w:r w:rsidDel="00000000" w:rsidR="00000000" w:rsidRPr="00000000">
        <w:rPr>
          <w:color w:val="000000"/>
          <w:sz w:val="24"/>
          <w:szCs w:val="24"/>
          <w:rtl w:val="0"/>
        </w:rPr>
        <w:t xml:space="preserve">Recusar com a devida justificativa qualquer produto entregue fora das especificações constantes na proposta da CONTRATADA;</w:t>
      </w:r>
    </w:p>
    <w:p w:rsidR="00000000" w:rsidDel="00000000" w:rsidP="00000000" w:rsidRDefault="00000000" w:rsidRPr="00000000" w14:paraId="00000152">
      <w:pPr>
        <w:numPr>
          <w:ilvl w:val="2"/>
          <w:numId w:val="6"/>
        </w:numPr>
        <w:pBdr>
          <w:top w:space="0" w:sz="0" w:val="nil"/>
          <w:left w:space="0" w:sz="0" w:val="nil"/>
          <w:bottom w:space="0" w:sz="0" w:val="nil"/>
          <w:right w:space="0" w:sz="0" w:val="nil"/>
          <w:between w:space="0" w:sz="0" w:val="nil"/>
        </w:pBdr>
        <w:tabs>
          <w:tab w:val="left" w:leader="none" w:pos="567"/>
          <w:tab w:val="left" w:leader="none" w:pos="725"/>
        </w:tabs>
        <w:ind w:left="284" w:right="101" w:firstLine="0"/>
        <w:jc w:val="both"/>
        <w:rPr>
          <w:color w:val="000000"/>
          <w:sz w:val="24"/>
          <w:szCs w:val="24"/>
        </w:rPr>
      </w:pPr>
      <w:r w:rsidDel="00000000" w:rsidR="00000000" w:rsidRPr="00000000">
        <w:rPr>
          <w:color w:val="000000"/>
          <w:sz w:val="24"/>
          <w:szCs w:val="24"/>
          <w:rtl w:val="0"/>
        </w:rPr>
        <w:t xml:space="preserve">Liquidar o empenho e efetuar o pagamento da fatura emitida pela CONTRATADA dentro dos prazos preestabelecidos em Contrato;</w:t>
      </w:r>
    </w:p>
    <w:p w:rsidR="00000000" w:rsidDel="00000000" w:rsidP="00000000" w:rsidRDefault="00000000" w:rsidRPr="00000000" w14:paraId="00000153">
      <w:pPr>
        <w:numPr>
          <w:ilvl w:val="2"/>
          <w:numId w:val="6"/>
        </w:numPr>
        <w:pBdr>
          <w:top w:space="0" w:sz="0" w:val="nil"/>
          <w:left w:space="0" w:sz="0" w:val="nil"/>
          <w:bottom w:space="0" w:sz="0" w:val="nil"/>
          <w:right w:space="0" w:sz="0" w:val="nil"/>
          <w:between w:space="0" w:sz="0" w:val="nil"/>
        </w:pBdr>
        <w:tabs>
          <w:tab w:val="left" w:leader="none" w:pos="567"/>
          <w:tab w:val="left" w:leader="none" w:pos="725"/>
        </w:tabs>
        <w:ind w:left="284" w:right="111" w:firstLine="0"/>
        <w:jc w:val="both"/>
        <w:rPr>
          <w:color w:val="000000"/>
          <w:sz w:val="24"/>
          <w:szCs w:val="24"/>
        </w:rPr>
      </w:pPr>
      <w:r w:rsidDel="00000000" w:rsidR="00000000" w:rsidRPr="00000000">
        <w:rPr>
          <w:color w:val="000000"/>
          <w:sz w:val="24"/>
          <w:szCs w:val="24"/>
          <w:rtl w:val="0"/>
        </w:rPr>
        <w:t xml:space="preserve">Comunicar à CONTRATADA todas e quaisquer ocorrências relacionadas com o fornecimento dos produtos.</w:t>
      </w:r>
    </w:p>
    <w:p w:rsidR="00000000" w:rsidDel="00000000" w:rsidP="00000000" w:rsidRDefault="00000000" w:rsidRPr="00000000" w14:paraId="00000154">
      <w:pPr>
        <w:pBdr>
          <w:top w:space="0" w:sz="0" w:val="nil"/>
          <w:left w:space="0" w:sz="0" w:val="nil"/>
          <w:bottom w:space="0" w:sz="0" w:val="nil"/>
          <w:right w:space="0" w:sz="0" w:val="nil"/>
          <w:between w:space="0" w:sz="0" w:val="nil"/>
        </w:pBdr>
        <w:tabs>
          <w:tab w:val="left" w:leader="none" w:pos="567"/>
        </w:tabs>
        <w:ind w:left="284" w:firstLine="0"/>
        <w:rPr>
          <w:color w:val="000000"/>
          <w:sz w:val="24"/>
          <w:szCs w:val="24"/>
        </w:rPr>
      </w:pPr>
      <w:r w:rsidDel="00000000" w:rsidR="00000000" w:rsidRPr="00000000">
        <w:rPr>
          <w:color w:val="000000"/>
          <w:sz w:val="24"/>
          <w:szCs w:val="24"/>
          <w:rtl w:val="0"/>
        </w:rPr>
        <w:t xml:space="preserve">9.1.9 Proporcionar todas as facilidades para que o Fornecedor possa cumprir suas obrigações dentro das normas e condições deste processo de venda.</w:t>
      </w:r>
    </w:p>
    <w:p w:rsidR="00000000" w:rsidDel="00000000" w:rsidP="00000000" w:rsidRDefault="00000000" w:rsidRPr="00000000" w14:paraId="00000155">
      <w:pPr>
        <w:pBdr>
          <w:top w:space="0" w:sz="0" w:val="nil"/>
          <w:left w:space="0" w:sz="0" w:val="nil"/>
          <w:bottom w:space="0" w:sz="0" w:val="nil"/>
          <w:right w:space="0" w:sz="0" w:val="nil"/>
          <w:between w:space="0" w:sz="0" w:val="nil"/>
        </w:pBdr>
        <w:tabs>
          <w:tab w:val="left" w:leader="none" w:pos="567"/>
        </w:tabs>
        <w:ind w:left="284" w:firstLine="0"/>
        <w:rPr>
          <w:color w:val="000000"/>
          <w:sz w:val="24"/>
          <w:szCs w:val="24"/>
        </w:rPr>
      </w:pPr>
      <w:r w:rsidDel="00000000" w:rsidR="00000000" w:rsidRPr="00000000">
        <w:rPr>
          <w:rtl w:val="0"/>
        </w:rPr>
      </w:r>
    </w:p>
    <w:p w:rsidR="00000000" w:rsidDel="00000000" w:rsidP="00000000" w:rsidRDefault="00000000" w:rsidRPr="00000000" w14:paraId="00000156">
      <w:pPr>
        <w:pStyle w:val="Heading1"/>
        <w:numPr>
          <w:ilvl w:val="0"/>
          <w:numId w:val="8"/>
        </w:numPr>
        <w:tabs>
          <w:tab w:val="left" w:leader="none" w:pos="455"/>
          <w:tab w:val="left" w:leader="none" w:pos="567"/>
        </w:tabs>
        <w:ind w:left="284" w:firstLine="0"/>
        <w:rPr/>
      </w:pPr>
      <w:r w:rsidDel="00000000" w:rsidR="00000000" w:rsidRPr="00000000">
        <w:rPr>
          <w:rtl w:val="0"/>
        </w:rPr>
        <w:t xml:space="preserve">CRITÉRIO DE ACEITABILIDADE DAS PROPOSTAS:</w:t>
      </w:r>
    </w:p>
    <w:p w:rsidR="00000000" w:rsidDel="00000000" w:rsidP="00000000" w:rsidRDefault="00000000" w:rsidRPr="00000000" w14:paraId="00000157">
      <w:pPr>
        <w:numPr>
          <w:ilvl w:val="1"/>
          <w:numId w:val="8"/>
        </w:numPr>
        <w:pBdr>
          <w:top w:space="0" w:sz="0" w:val="nil"/>
          <w:left w:space="0" w:sz="0" w:val="nil"/>
          <w:bottom w:space="0" w:sz="0" w:val="nil"/>
          <w:right w:space="0" w:sz="0" w:val="nil"/>
          <w:between w:space="0" w:sz="0" w:val="nil"/>
        </w:pBdr>
        <w:tabs>
          <w:tab w:val="left" w:leader="none" w:pos="567"/>
          <w:tab w:val="left" w:leader="none" w:pos="635"/>
        </w:tabs>
        <w:ind w:left="284" w:firstLine="0"/>
        <w:jc w:val="both"/>
        <w:rPr>
          <w:color w:val="000000"/>
          <w:sz w:val="24"/>
          <w:szCs w:val="24"/>
        </w:rPr>
      </w:pPr>
      <w:r w:rsidDel="00000000" w:rsidR="00000000" w:rsidRPr="00000000">
        <w:rPr>
          <w:color w:val="000000"/>
          <w:sz w:val="24"/>
          <w:szCs w:val="24"/>
          <w:rtl w:val="0"/>
        </w:rPr>
        <w:t xml:space="preserve">Os preços deverão ser cotados em moeda corrente do País (Real – R$).</w:t>
      </w:r>
    </w:p>
    <w:p w:rsidR="00000000" w:rsidDel="00000000" w:rsidP="00000000" w:rsidRDefault="00000000" w:rsidRPr="00000000" w14:paraId="00000158">
      <w:pPr>
        <w:numPr>
          <w:ilvl w:val="1"/>
          <w:numId w:val="8"/>
        </w:numPr>
        <w:pBdr>
          <w:top w:space="0" w:sz="0" w:val="nil"/>
          <w:left w:space="0" w:sz="0" w:val="nil"/>
          <w:bottom w:space="0" w:sz="0" w:val="nil"/>
          <w:right w:space="0" w:sz="0" w:val="nil"/>
          <w:between w:space="0" w:sz="0" w:val="nil"/>
        </w:pBdr>
        <w:tabs>
          <w:tab w:val="left" w:leader="none" w:pos="567"/>
          <w:tab w:val="left" w:leader="none" w:pos="635"/>
        </w:tabs>
        <w:ind w:left="284" w:firstLine="0"/>
        <w:jc w:val="both"/>
        <w:rPr>
          <w:color w:val="000000"/>
          <w:sz w:val="24"/>
          <w:szCs w:val="24"/>
        </w:rPr>
      </w:pPr>
      <w:r w:rsidDel="00000000" w:rsidR="00000000" w:rsidRPr="00000000">
        <w:rPr>
          <w:color w:val="000000"/>
          <w:sz w:val="24"/>
          <w:szCs w:val="24"/>
          <w:rtl w:val="0"/>
        </w:rPr>
        <w:t xml:space="preserve">Os preços e lances ofertados deverão possuir apenas duas casas decimais após a vírgula (* ,xx)</w:t>
      </w:r>
    </w:p>
    <w:p w:rsidR="00000000" w:rsidDel="00000000" w:rsidP="00000000" w:rsidRDefault="00000000" w:rsidRPr="00000000" w14:paraId="00000159">
      <w:pPr>
        <w:numPr>
          <w:ilvl w:val="2"/>
          <w:numId w:val="8"/>
        </w:numPr>
        <w:pBdr>
          <w:top w:space="0" w:sz="0" w:val="nil"/>
          <w:left w:space="0" w:sz="0" w:val="nil"/>
          <w:bottom w:space="0" w:sz="0" w:val="nil"/>
          <w:right w:space="0" w:sz="0" w:val="nil"/>
          <w:between w:space="0" w:sz="0" w:val="nil"/>
        </w:pBdr>
        <w:tabs>
          <w:tab w:val="left" w:leader="none" w:pos="567"/>
          <w:tab w:val="left" w:leader="none" w:pos="815"/>
        </w:tabs>
        <w:ind w:left="284" w:firstLine="0"/>
        <w:jc w:val="both"/>
        <w:rPr>
          <w:color w:val="000000"/>
          <w:sz w:val="24"/>
          <w:szCs w:val="24"/>
        </w:rPr>
      </w:pPr>
      <w:r w:rsidDel="00000000" w:rsidR="00000000" w:rsidRPr="00000000">
        <w:rPr>
          <w:color w:val="000000"/>
          <w:sz w:val="24"/>
          <w:szCs w:val="24"/>
          <w:rtl w:val="0"/>
        </w:rPr>
        <w:t xml:space="preserve">Os lances mínimos serão de 0,01.</w:t>
      </w:r>
    </w:p>
    <w:p w:rsidR="00000000" w:rsidDel="00000000" w:rsidP="00000000" w:rsidRDefault="00000000" w:rsidRPr="00000000" w14:paraId="0000015A">
      <w:pPr>
        <w:numPr>
          <w:ilvl w:val="1"/>
          <w:numId w:val="5"/>
        </w:numPr>
        <w:pBdr>
          <w:top w:space="0" w:sz="0" w:val="nil"/>
          <w:left w:space="0" w:sz="0" w:val="nil"/>
          <w:bottom w:space="0" w:sz="0" w:val="nil"/>
          <w:right w:space="0" w:sz="0" w:val="nil"/>
          <w:between w:space="0" w:sz="0" w:val="nil"/>
        </w:pBdr>
        <w:tabs>
          <w:tab w:val="left" w:leader="none" w:pos="567"/>
          <w:tab w:val="left" w:leader="none" w:pos="710"/>
        </w:tabs>
        <w:ind w:left="284" w:right="105" w:firstLine="0"/>
        <w:jc w:val="both"/>
        <w:rPr>
          <w:color w:val="000000"/>
          <w:sz w:val="24"/>
          <w:szCs w:val="24"/>
        </w:rPr>
      </w:pPr>
      <w:r w:rsidDel="00000000" w:rsidR="00000000" w:rsidRPr="00000000">
        <w:rPr>
          <w:color w:val="000000"/>
          <w:sz w:val="24"/>
          <w:szCs w:val="24"/>
          <w:rtl w:val="0"/>
        </w:rPr>
        <w:t xml:space="preserve">Não será admitido no preço, o fracionamento de centavos que ultrapassarem duas casas decimais, desprezando-se a fração remanescente.</w:t>
      </w:r>
    </w:p>
    <w:p w:rsidR="00000000" w:rsidDel="00000000" w:rsidP="00000000" w:rsidRDefault="00000000" w:rsidRPr="00000000" w14:paraId="0000015B">
      <w:pPr>
        <w:numPr>
          <w:ilvl w:val="1"/>
          <w:numId w:val="5"/>
        </w:numPr>
        <w:pBdr>
          <w:top w:space="0" w:sz="0" w:val="nil"/>
          <w:left w:space="0" w:sz="0" w:val="nil"/>
          <w:bottom w:space="0" w:sz="0" w:val="nil"/>
          <w:right w:space="0" w:sz="0" w:val="nil"/>
          <w:between w:space="0" w:sz="0" w:val="nil"/>
        </w:pBdr>
        <w:tabs>
          <w:tab w:val="left" w:leader="none" w:pos="567"/>
          <w:tab w:val="left" w:leader="none" w:pos="665"/>
        </w:tabs>
        <w:ind w:left="284" w:right="105" w:firstLine="0"/>
        <w:jc w:val="both"/>
        <w:rPr>
          <w:color w:val="000000"/>
          <w:sz w:val="24"/>
          <w:szCs w:val="24"/>
        </w:rPr>
      </w:pPr>
      <w:r w:rsidDel="00000000" w:rsidR="00000000" w:rsidRPr="00000000">
        <w:rPr>
          <w:color w:val="000000"/>
          <w:sz w:val="24"/>
          <w:szCs w:val="24"/>
          <w:rtl w:val="0"/>
        </w:rPr>
        <w:t xml:space="preserve">Somente serão aceitos os preços unitários e preços totais/globais que estiverem, após a fase de lance/negociação, iguais ou inferiores aos preços estimados/orçados por esta Administração Pública Municipal.</w:t>
      </w:r>
    </w:p>
    <w:p w:rsidR="00000000" w:rsidDel="00000000" w:rsidP="00000000" w:rsidRDefault="00000000" w:rsidRPr="00000000" w14:paraId="0000015C">
      <w:pPr>
        <w:pBdr>
          <w:top w:space="0" w:sz="0" w:val="nil"/>
          <w:left w:space="0" w:sz="0" w:val="nil"/>
          <w:bottom w:space="0" w:sz="0" w:val="nil"/>
          <w:right w:space="0" w:sz="0" w:val="nil"/>
          <w:between w:space="0" w:sz="0" w:val="nil"/>
        </w:pBdr>
        <w:tabs>
          <w:tab w:val="left" w:leader="none" w:pos="567"/>
        </w:tabs>
        <w:ind w:left="284" w:firstLine="0"/>
        <w:rPr>
          <w:color w:val="000000"/>
          <w:sz w:val="24"/>
          <w:szCs w:val="24"/>
        </w:rPr>
      </w:pPr>
      <w:r w:rsidDel="00000000" w:rsidR="00000000" w:rsidRPr="00000000">
        <w:rPr>
          <w:rtl w:val="0"/>
        </w:rPr>
      </w:r>
    </w:p>
    <w:p w:rsidR="00000000" w:rsidDel="00000000" w:rsidP="00000000" w:rsidRDefault="00000000" w:rsidRPr="00000000" w14:paraId="0000015D">
      <w:pPr>
        <w:pStyle w:val="Heading1"/>
        <w:numPr>
          <w:ilvl w:val="0"/>
          <w:numId w:val="8"/>
        </w:numPr>
        <w:tabs>
          <w:tab w:val="left" w:leader="none" w:pos="142"/>
          <w:tab w:val="left" w:leader="none" w:pos="567"/>
        </w:tabs>
        <w:ind w:left="284" w:firstLine="0"/>
        <w:jc w:val="both"/>
        <w:rPr/>
      </w:pPr>
      <w:r w:rsidDel="00000000" w:rsidR="00000000" w:rsidRPr="00000000">
        <w:rPr>
          <w:rtl w:val="0"/>
        </w:rPr>
        <w:t xml:space="preserve">QUALIFICAÇÃO TÉCNICA:</w:t>
      </w:r>
    </w:p>
    <w:p w:rsidR="00000000" w:rsidDel="00000000" w:rsidP="00000000" w:rsidRDefault="00000000" w:rsidRPr="00000000" w14:paraId="0000015E">
      <w:pPr>
        <w:tabs>
          <w:tab w:val="left" w:leader="none" w:pos="142"/>
          <w:tab w:val="left" w:leader="none" w:pos="567"/>
        </w:tabs>
        <w:ind w:left="283.46456692913375" w:right="100" w:firstLine="0"/>
        <w:jc w:val="both"/>
        <w:rPr>
          <w:sz w:val="24"/>
          <w:szCs w:val="24"/>
        </w:rPr>
      </w:pPr>
      <w:r w:rsidDel="00000000" w:rsidR="00000000" w:rsidRPr="00000000">
        <w:rPr>
          <w:rtl w:val="0"/>
        </w:rPr>
      </w:r>
    </w:p>
    <w:p w:rsidR="00000000" w:rsidDel="00000000" w:rsidP="00000000" w:rsidRDefault="00000000" w:rsidRPr="00000000" w14:paraId="0000015F">
      <w:pPr>
        <w:tabs>
          <w:tab w:val="left" w:leader="none" w:pos="142"/>
          <w:tab w:val="left" w:leader="none" w:pos="567"/>
        </w:tabs>
        <w:ind w:left="283.46456692913375" w:right="100" w:firstLine="0"/>
        <w:jc w:val="both"/>
        <w:rPr>
          <w:sz w:val="24"/>
          <w:szCs w:val="24"/>
        </w:rPr>
      </w:pPr>
      <w:r w:rsidDel="00000000" w:rsidR="00000000" w:rsidRPr="00000000">
        <w:rPr>
          <w:sz w:val="24"/>
          <w:szCs w:val="24"/>
          <w:rtl w:val="0"/>
        </w:rPr>
        <w:t xml:space="preserve">11.1. Comprovação de aptidão para o fornecimento de bens similares de complexidade operacional e tecnológica equivalente ou superior ao objeto desta contratação, ou com o item pertinente, por meio da apresentação de certidões ou atestados fornecidos por pessoas jurídicas de direito público ou privado, ou regularmente emitido(s) por conselho profissional competente, quando for o caso.</w:t>
      </w:r>
    </w:p>
    <w:p w:rsidR="00000000" w:rsidDel="00000000" w:rsidP="00000000" w:rsidRDefault="00000000" w:rsidRPr="00000000" w14:paraId="00000160">
      <w:pPr>
        <w:tabs>
          <w:tab w:val="left" w:leader="none" w:pos="142"/>
          <w:tab w:val="left" w:leader="none" w:pos="276.0000000000001"/>
        </w:tabs>
        <w:spacing w:after="240" w:before="240" w:lineRule="auto"/>
        <w:ind w:left="283.46456692913375" w:firstLine="0"/>
        <w:jc w:val="both"/>
        <w:rPr>
          <w:sz w:val="24"/>
          <w:szCs w:val="24"/>
        </w:rPr>
      </w:pPr>
      <w:r w:rsidDel="00000000" w:rsidR="00000000" w:rsidRPr="00000000">
        <w:rPr>
          <w:sz w:val="24"/>
          <w:szCs w:val="24"/>
          <w:rtl w:val="0"/>
        </w:rPr>
        <w:t xml:space="preserve">11.2. Será aceito o somatório de atestados de capacidade técnica para fins de comprovação da aptidão exigida.</w:t>
      </w:r>
    </w:p>
    <w:p w:rsidR="00000000" w:rsidDel="00000000" w:rsidP="00000000" w:rsidRDefault="00000000" w:rsidRPr="00000000" w14:paraId="00000161">
      <w:pPr>
        <w:tabs>
          <w:tab w:val="left" w:leader="none" w:pos="142"/>
          <w:tab w:val="left" w:leader="none" w:pos="276.0000000000001"/>
        </w:tabs>
        <w:spacing w:after="240" w:before="240" w:lineRule="auto"/>
        <w:ind w:left="283.46456692913375" w:firstLine="0"/>
        <w:jc w:val="both"/>
        <w:rPr>
          <w:sz w:val="24"/>
          <w:szCs w:val="24"/>
        </w:rPr>
      </w:pPr>
      <w:r w:rsidDel="00000000" w:rsidR="00000000" w:rsidRPr="00000000">
        <w:rPr>
          <w:sz w:val="24"/>
          <w:szCs w:val="24"/>
          <w:rtl w:val="0"/>
        </w:rPr>
        <w:t xml:space="preserve">11.3. Somente serão aceitos atestados expedidos após a conclusão do contrato ou se decorrido, no mínimo, 01 (um) ano do início de sua execução, exceto se firmado para ser executado em prazo inferior.</w:t>
      </w:r>
    </w:p>
    <w:p w:rsidR="00000000" w:rsidDel="00000000" w:rsidP="00000000" w:rsidRDefault="00000000" w:rsidRPr="00000000" w14:paraId="00000162">
      <w:pPr>
        <w:tabs>
          <w:tab w:val="left" w:leader="none" w:pos="142"/>
          <w:tab w:val="left" w:leader="none" w:pos="276.0000000000001"/>
        </w:tabs>
        <w:spacing w:after="240" w:before="240" w:lineRule="auto"/>
        <w:ind w:left="283.46456692913375" w:firstLine="0"/>
        <w:jc w:val="both"/>
        <w:rPr>
          <w:sz w:val="24"/>
          <w:szCs w:val="24"/>
        </w:rPr>
      </w:pPr>
      <w:r w:rsidDel="00000000" w:rsidR="00000000" w:rsidRPr="00000000">
        <w:rPr>
          <w:sz w:val="24"/>
          <w:szCs w:val="24"/>
          <w:rtl w:val="0"/>
        </w:rPr>
        <w:t xml:space="preserve">11.4. O licitante deverá disponibilizar todas as informações necessárias à comprovação da legitimidade dos atestados apresentados, podendo ser exigidos, dentre outros documentos:</w:t>
      </w:r>
    </w:p>
    <w:p w:rsidR="00000000" w:rsidDel="00000000" w:rsidP="00000000" w:rsidRDefault="00000000" w:rsidRPr="00000000" w14:paraId="00000163">
      <w:pPr>
        <w:numPr>
          <w:ilvl w:val="0"/>
          <w:numId w:val="1"/>
        </w:numPr>
        <w:tabs>
          <w:tab w:val="left" w:leader="none" w:pos="142"/>
          <w:tab w:val="left" w:leader="none" w:pos="276.0000000000001"/>
        </w:tabs>
        <w:spacing w:after="0" w:afterAutospacing="0" w:before="240" w:lineRule="auto"/>
        <w:ind w:left="283.46456692913375" w:firstLine="0"/>
        <w:jc w:val="both"/>
        <w:rPr>
          <w:sz w:val="24"/>
          <w:szCs w:val="24"/>
        </w:rPr>
      </w:pPr>
      <w:r w:rsidDel="00000000" w:rsidR="00000000" w:rsidRPr="00000000">
        <w:rPr>
          <w:sz w:val="24"/>
          <w:szCs w:val="24"/>
          <w:rtl w:val="0"/>
        </w:rPr>
        <w:t xml:space="preserve">cópia do contrato que deu suporte à contratação;</w:t>
      </w:r>
    </w:p>
    <w:p w:rsidR="00000000" w:rsidDel="00000000" w:rsidP="00000000" w:rsidRDefault="00000000" w:rsidRPr="00000000" w14:paraId="00000164">
      <w:pPr>
        <w:numPr>
          <w:ilvl w:val="0"/>
          <w:numId w:val="1"/>
        </w:numPr>
        <w:tabs>
          <w:tab w:val="left" w:leader="none" w:pos="142"/>
          <w:tab w:val="left" w:leader="none" w:pos="276.0000000000001"/>
        </w:tabs>
        <w:spacing w:after="0" w:afterAutospacing="0" w:before="0" w:beforeAutospacing="0" w:lineRule="auto"/>
        <w:ind w:left="283.46456692913375" w:firstLine="0"/>
        <w:jc w:val="both"/>
        <w:rPr>
          <w:sz w:val="24"/>
          <w:szCs w:val="24"/>
        </w:rPr>
      </w:pPr>
      <w:r w:rsidDel="00000000" w:rsidR="00000000" w:rsidRPr="00000000">
        <w:rPr>
          <w:sz w:val="24"/>
          <w:szCs w:val="24"/>
          <w:rtl w:val="0"/>
        </w:rPr>
        <w:t xml:space="preserve">endereço atual da contratante;</w:t>
      </w:r>
    </w:p>
    <w:p w:rsidR="00000000" w:rsidDel="00000000" w:rsidP="00000000" w:rsidRDefault="00000000" w:rsidRPr="00000000" w14:paraId="00000165">
      <w:pPr>
        <w:numPr>
          <w:ilvl w:val="0"/>
          <w:numId w:val="1"/>
        </w:numPr>
        <w:tabs>
          <w:tab w:val="left" w:leader="none" w:pos="142"/>
          <w:tab w:val="left" w:leader="none" w:pos="276.0000000000001"/>
        </w:tabs>
        <w:spacing w:after="240" w:before="0" w:beforeAutospacing="0" w:lineRule="auto"/>
        <w:ind w:left="283.46456692913375" w:firstLine="0"/>
        <w:jc w:val="both"/>
        <w:rPr>
          <w:sz w:val="24"/>
          <w:szCs w:val="24"/>
        </w:rPr>
      </w:pPr>
      <w:r w:rsidDel="00000000" w:rsidR="00000000" w:rsidRPr="00000000">
        <w:rPr>
          <w:sz w:val="24"/>
          <w:szCs w:val="24"/>
          <w:rtl w:val="0"/>
        </w:rPr>
        <w:t xml:space="preserve">local em que foi realizada a entrega dos bens.</w:t>
      </w:r>
    </w:p>
    <w:p w:rsidR="00000000" w:rsidDel="00000000" w:rsidP="00000000" w:rsidRDefault="00000000" w:rsidRPr="00000000" w14:paraId="00000166">
      <w:pPr>
        <w:tabs>
          <w:tab w:val="left" w:leader="none" w:pos="142"/>
          <w:tab w:val="left" w:leader="none" w:pos="276.0000000000001"/>
        </w:tabs>
        <w:spacing w:after="240" w:before="240" w:lineRule="auto"/>
        <w:ind w:left="283.46456692913375" w:firstLine="0"/>
        <w:jc w:val="both"/>
        <w:rPr>
          <w:sz w:val="24"/>
          <w:szCs w:val="24"/>
        </w:rPr>
      </w:pPr>
      <w:r w:rsidDel="00000000" w:rsidR="00000000" w:rsidRPr="00000000">
        <w:rPr>
          <w:sz w:val="24"/>
          <w:szCs w:val="24"/>
          <w:rtl w:val="0"/>
        </w:rPr>
        <w:t xml:space="preserve">11.5. O atestado deverá conter, além do nome do atestante:</w:t>
      </w:r>
    </w:p>
    <w:p w:rsidR="00000000" w:rsidDel="00000000" w:rsidP="00000000" w:rsidRDefault="00000000" w:rsidRPr="00000000" w14:paraId="00000167">
      <w:pPr>
        <w:numPr>
          <w:ilvl w:val="0"/>
          <w:numId w:val="2"/>
        </w:numPr>
        <w:tabs>
          <w:tab w:val="left" w:leader="none" w:pos="142"/>
          <w:tab w:val="left" w:leader="none" w:pos="276.0000000000001"/>
        </w:tabs>
        <w:spacing w:after="0" w:afterAutospacing="0" w:before="240" w:lineRule="auto"/>
        <w:ind w:left="283.46456692913375" w:firstLine="0"/>
        <w:jc w:val="both"/>
        <w:rPr>
          <w:sz w:val="24"/>
          <w:szCs w:val="24"/>
        </w:rPr>
      </w:pPr>
      <w:r w:rsidDel="00000000" w:rsidR="00000000" w:rsidRPr="00000000">
        <w:rPr>
          <w:sz w:val="24"/>
          <w:szCs w:val="24"/>
          <w:rtl w:val="0"/>
        </w:rPr>
        <w:t xml:space="preserve">endereço;</w:t>
      </w:r>
    </w:p>
    <w:p w:rsidR="00000000" w:rsidDel="00000000" w:rsidP="00000000" w:rsidRDefault="00000000" w:rsidRPr="00000000" w14:paraId="00000168">
      <w:pPr>
        <w:numPr>
          <w:ilvl w:val="0"/>
          <w:numId w:val="2"/>
        </w:numPr>
        <w:tabs>
          <w:tab w:val="left" w:leader="none" w:pos="142"/>
          <w:tab w:val="left" w:leader="none" w:pos="276.0000000000001"/>
        </w:tabs>
        <w:spacing w:after="0" w:afterAutospacing="0" w:before="0" w:beforeAutospacing="0" w:lineRule="auto"/>
        <w:ind w:left="283.46456692913375" w:firstLine="0"/>
        <w:jc w:val="both"/>
        <w:rPr>
          <w:sz w:val="24"/>
          <w:szCs w:val="24"/>
        </w:rPr>
      </w:pPr>
      <w:r w:rsidDel="00000000" w:rsidR="00000000" w:rsidRPr="00000000">
        <w:rPr>
          <w:sz w:val="24"/>
          <w:szCs w:val="24"/>
          <w:rtl w:val="0"/>
        </w:rPr>
        <w:t xml:space="preserve">telefone da pessoa jurídica emitente;</w:t>
      </w:r>
    </w:p>
    <w:p w:rsidR="00000000" w:rsidDel="00000000" w:rsidP="00000000" w:rsidRDefault="00000000" w:rsidRPr="00000000" w14:paraId="00000169">
      <w:pPr>
        <w:numPr>
          <w:ilvl w:val="0"/>
          <w:numId w:val="2"/>
        </w:numPr>
        <w:tabs>
          <w:tab w:val="left" w:leader="none" w:pos="142"/>
          <w:tab w:val="left" w:leader="none" w:pos="276.0000000000001"/>
        </w:tabs>
        <w:spacing w:after="240" w:before="0" w:beforeAutospacing="0" w:lineRule="auto"/>
        <w:ind w:left="283.46456692913375" w:firstLine="0"/>
        <w:jc w:val="both"/>
        <w:rPr>
          <w:sz w:val="24"/>
          <w:szCs w:val="24"/>
        </w:rPr>
      </w:pPr>
      <w:r w:rsidDel="00000000" w:rsidR="00000000" w:rsidRPr="00000000">
        <w:rPr>
          <w:sz w:val="24"/>
          <w:szCs w:val="24"/>
          <w:rtl w:val="0"/>
        </w:rPr>
        <w:t xml:space="preserve">ou qualquer outro meio idôneo que possibilite à Prefeitura Municipal de Cândido Mendes/MA realizar contato para fins de diligência.</w:t>
      </w:r>
    </w:p>
    <w:p w:rsidR="00000000" w:rsidDel="00000000" w:rsidP="00000000" w:rsidRDefault="00000000" w:rsidRPr="00000000" w14:paraId="0000016A">
      <w:pPr>
        <w:tabs>
          <w:tab w:val="left" w:leader="none" w:pos="142"/>
          <w:tab w:val="left" w:leader="none" w:pos="276.0000000000001"/>
        </w:tabs>
        <w:spacing w:after="240" w:before="240" w:lineRule="auto"/>
        <w:ind w:left="283.46456692913375" w:firstLine="0"/>
        <w:jc w:val="both"/>
        <w:rPr>
          <w:sz w:val="24"/>
          <w:szCs w:val="24"/>
        </w:rPr>
      </w:pPr>
      <w:r w:rsidDel="00000000" w:rsidR="00000000" w:rsidRPr="00000000">
        <w:rPr>
          <w:sz w:val="24"/>
          <w:szCs w:val="24"/>
          <w:rtl w:val="0"/>
        </w:rPr>
        <w:t xml:space="preserve">11.6. A Prefeitura Municipal de Cândido Mendes/MA reserva-se o direito de realizar diligências para comprovar a veracidade dos atestados apresentados, podendo requisitar cópias dos respectivos contratos, aditivos e/ou quaisquer outros documentos comprobatórios.</w:t>
      </w:r>
    </w:p>
    <w:p w:rsidR="00000000" w:rsidDel="00000000" w:rsidP="00000000" w:rsidRDefault="00000000" w:rsidRPr="00000000" w14:paraId="0000016B">
      <w:pPr>
        <w:tabs>
          <w:tab w:val="left" w:leader="none" w:pos="142"/>
          <w:tab w:val="left" w:leader="none" w:pos="276.0000000000001"/>
        </w:tabs>
        <w:spacing w:after="240" w:before="240" w:lineRule="auto"/>
        <w:ind w:left="283.46456692913375" w:firstLine="0"/>
        <w:jc w:val="both"/>
        <w:rPr>
          <w:sz w:val="24"/>
          <w:szCs w:val="24"/>
        </w:rPr>
      </w:pPr>
      <w:r w:rsidDel="00000000" w:rsidR="00000000" w:rsidRPr="00000000">
        <w:rPr>
          <w:sz w:val="24"/>
          <w:szCs w:val="24"/>
          <w:rtl w:val="0"/>
        </w:rPr>
        <w:t xml:space="preserve">11.7. Os atestados de capacidade técnica poderão ser apresentados em nome da matriz ou da filial da empresa licitante.</w:t>
      </w:r>
    </w:p>
    <w:p w:rsidR="00000000" w:rsidDel="00000000" w:rsidP="00000000" w:rsidRDefault="00000000" w:rsidRPr="00000000" w14:paraId="0000016C">
      <w:pPr>
        <w:tabs>
          <w:tab w:val="left" w:leader="none" w:pos="142"/>
          <w:tab w:val="left" w:leader="none" w:pos="276.0000000000001"/>
        </w:tabs>
        <w:spacing w:after="240" w:before="240" w:lineRule="auto"/>
        <w:ind w:left="283.46456692913375" w:firstLine="0"/>
        <w:jc w:val="both"/>
        <w:rPr>
          <w:b w:val="1"/>
          <w:bCs w:val="1"/>
          <w:sz w:val="24"/>
          <w:szCs w:val="24"/>
        </w:rPr>
      </w:pPr>
      <w:r w:rsidDel="00000000" w:rsidR="00000000" w:rsidRPr="00000000">
        <w:rPr>
          <w:b w:val="1"/>
          <w:bCs w:val="1"/>
          <w:sz w:val="24"/>
          <w:szCs w:val="24"/>
          <w:rtl w:val="0"/>
        </w:rPr>
        <w:t xml:space="preserve">11.8. Exigência Técnica Específica – Processo de Pintura em Superfícies Metálicas</w:t>
      </w:r>
    </w:p>
    <w:p w:rsidR="00000000" w:rsidDel="00000000" w:rsidP="00000000" w:rsidRDefault="00000000" w:rsidRPr="00000000" w14:paraId="0000016D">
      <w:pPr>
        <w:tabs>
          <w:tab w:val="left" w:leader="none" w:pos="142"/>
          <w:tab w:val="left" w:leader="none" w:pos="276.0000000000001"/>
        </w:tabs>
        <w:spacing w:after="240" w:before="240" w:lineRule="auto"/>
        <w:ind w:left="283.46456692913375" w:firstLine="0"/>
        <w:jc w:val="both"/>
        <w:rPr>
          <w:sz w:val="24"/>
          <w:szCs w:val="24"/>
        </w:rPr>
      </w:pPr>
      <w:r w:rsidDel="00000000" w:rsidR="00000000" w:rsidRPr="00000000">
        <w:rPr>
          <w:sz w:val="24"/>
          <w:szCs w:val="24"/>
          <w:rtl w:val="0"/>
        </w:rPr>
        <w:t xml:space="preserve">11.9. Para fins de garantia da qualidade, durabilidade e resistência dos produtos fornecidos, especialmente aqueles com superfícies metálicas, a licitante deverá apresentar, </w:t>
      </w:r>
      <w:r w:rsidDel="00000000" w:rsidR="00000000" w:rsidRPr="00000000">
        <w:rPr>
          <w:b w:val="1"/>
          <w:bCs w:val="1"/>
          <w:sz w:val="24"/>
          <w:szCs w:val="24"/>
          <w:rtl w:val="0"/>
        </w:rPr>
        <w:t xml:space="preserve">juntamente com a proposta de preços</w:t>
      </w:r>
      <w:r w:rsidDel="00000000" w:rsidR="00000000" w:rsidRPr="00000000">
        <w:rPr>
          <w:sz w:val="24"/>
          <w:szCs w:val="24"/>
          <w:rtl w:val="0"/>
        </w:rPr>
        <w:t xml:space="preserve">, certificado que comprove que o fabricante adota processo de preparação e pintura em superfícies metálicas conforme Modelo 6 de Certificação, ou equivalente técnico.</w:t>
      </w:r>
    </w:p>
    <w:p w:rsidR="00000000" w:rsidDel="00000000" w:rsidP="00000000" w:rsidRDefault="00000000" w:rsidRPr="00000000" w14:paraId="0000016E">
      <w:pPr>
        <w:tabs>
          <w:tab w:val="left" w:leader="none" w:pos="142"/>
          <w:tab w:val="left" w:leader="none" w:pos="276.0000000000001"/>
        </w:tabs>
        <w:spacing w:after="240" w:before="240" w:lineRule="auto"/>
        <w:ind w:left="283.46456692913375" w:firstLine="0"/>
        <w:jc w:val="both"/>
        <w:rPr>
          <w:sz w:val="24"/>
          <w:szCs w:val="24"/>
        </w:rPr>
      </w:pPr>
      <w:r w:rsidDel="00000000" w:rsidR="00000000" w:rsidRPr="00000000">
        <w:rPr>
          <w:sz w:val="24"/>
          <w:szCs w:val="24"/>
          <w:rtl w:val="0"/>
        </w:rPr>
        <w:t xml:space="preserve">11.10. O certificado deverá atestar que os produtos atendem, no mínimo, às seguintes normas técnicas: ASTM D 3359/2022, ASTM D 523/2018, ASTM D 7091/2022, ASTM D 2794/2019, ASTM D 3363/2022, JIS Z 2801/2010, ABNT NBR 11003/2023, ABNT NBR 8095/2015, ABNT NBR 17.088/2023, ABNT NBR 8096/1983,  ABNT NBR 9209/1986,  ABNT NBR 10545/2014, ABNT NBR 14847/2002, ABNT NBR 14951/2018, ABNT NBR 15156/2015, ABNT NBR 15158/2016, ABNT NBR 15185:2004,  ABNT NBR ISO 4628-3:2022, ABNT NBR 5841:2015, ABNT NBR 10.443/2008. </w:t>
      </w:r>
    </w:p>
    <w:p w:rsidR="00000000" w:rsidDel="00000000" w:rsidP="00000000" w:rsidRDefault="00000000" w:rsidRPr="00000000" w14:paraId="0000016F">
      <w:pPr>
        <w:tabs>
          <w:tab w:val="left" w:leader="none" w:pos="142"/>
          <w:tab w:val="left" w:leader="none" w:pos="276.0000000000001"/>
        </w:tabs>
        <w:spacing w:after="240" w:before="240" w:lineRule="auto"/>
        <w:ind w:left="283.46456692913375" w:firstLine="0"/>
        <w:jc w:val="both"/>
        <w:rPr>
          <w:sz w:val="24"/>
          <w:szCs w:val="24"/>
        </w:rPr>
      </w:pPr>
      <w:r w:rsidDel="00000000" w:rsidR="00000000" w:rsidRPr="00000000">
        <w:rPr>
          <w:sz w:val="24"/>
          <w:szCs w:val="24"/>
          <w:rtl w:val="0"/>
        </w:rPr>
        <w:t xml:space="preserve">11.10. Será admitida a apresentação de certificações equivalentes, desde que comprovem, de forma objetiva, desempenho técnico igual ou superior ao exigido.</w:t>
      </w:r>
    </w:p>
    <w:p w:rsidR="00000000" w:rsidDel="00000000" w:rsidP="00000000" w:rsidRDefault="00000000" w:rsidRPr="00000000" w14:paraId="00000170">
      <w:pPr>
        <w:tabs>
          <w:tab w:val="left" w:leader="none" w:pos="142"/>
          <w:tab w:val="left" w:leader="none" w:pos="276.0000000000001"/>
        </w:tabs>
        <w:spacing w:after="240" w:before="240" w:lineRule="auto"/>
        <w:ind w:left="283.46456692913375" w:firstLine="0"/>
        <w:jc w:val="both"/>
        <w:rPr>
          <w:sz w:val="24"/>
          <w:szCs w:val="24"/>
        </w:rPr>
      </w:pPr>
      <w:r w:rsidDel="00000000" w:rsidR="00000000" w:rsidRPr="00000000">
        <w:rPr>
          <w:sz w:val="24"/>
          <w:szCs w:val="24"/>
          <w:rtl w:val="0"/>
        </w:rPr>
        <w:t xml:space="preserve">11.11. A exigência prevista neste item deverá observar o disposto no art. 9º da Lei nº 14.133/2021, sendo vedada a restrição indevida à competitividade, devendo a Administração aceitar soluções tecnicamente equivalentes.</w:t>
      </w:r>
    </w:p>
    <w:p w:rsidR="00000000" w:rsidDel="00000000" w:rsidP="00000000" w:rsidRDefault="00000000" w:rsidRPr="00000000" w14:paraId="00000171">
      <w:pPr>
        <w:tabs>
          <w:tab w:val="left" w:leader="none" w:pos="142"/>
          <w:tab w:val="left" w:leader="none" w:pos="276.0000000000001"/>
        </w:tabs>
        <w:spacing w:after="240" w:before="240" w:lineRule="auto"/>
        <w:ind w:left="283.46456692913375" w:firstLine="0"/>
        <w:jc w:val="both"/>
        <w:rPr>
          <w:b w:val="1"/>
          <w:bCs w:val="1"/>
          <w:sz w:val="24"/>
          <w:szCs w:val="24"/>
        </w:rPr>
      </w:pPr>
      <w:r w:rsidDel="00000000" w:rsidR="00000000" w:rsidRPr="00000000">
        <w:rPr>
          <w:b w:val="1"/>
          <w:bCs w:val="1"/>
          <w:sz w:val="24"/>
          <w:szCs w:val="24"/>
          <w:rtl w:val="0"/>
        </w:rPr>
        <w:t xml:space="preserve">11.12. Disposições Gerais da Habilitação</w:t>
      </w:r>
    </w:p>
    <w:p w:rsidR="00000000" w:rsidDel="00000000" w:rsidP="00000000" w:rsidRDefault="00000000" w:rsidRPr="00000000" w14:paraId="00000172">
      <w:pPr>
        <w:tabs>
          <w:tab w:val="left" w:leader="none" w:pos="142"/>
          <w:tab w:val="left" w:leader="none" w:pos="276.0000000000001"/>
        </w:tabs>
        <w:spacing w:after="240" w:before="240" w:lineRule="auto"/>
        <w:ind w:left="283.46456692913375" w:firstLine="0"/>
        <w:jc w:val="both"/>
        <w:rPr>
          <w:sz w:val="24"/>
          <w:szCs w:val="24"/>
        </w:rPr>
      </w:pPr>
      <w:r w:rsidDel="00000000" w:rsidR="00000000" w:rsidRPr="00000000">
        <w:rPr>
          <w:sz w:val="24"/>
          <w:szCs w:val="24"/>
          <w:rtl w:val="0"/>
        </w:rPr>
        <w:t xml:space="preserve">11.13. Todos os documentos deverão estar dentro do prazo de validade. Na ausência de indicação expressa de validade:</w:t>
      </w:r>
    </w:p>
    <w:p w:rsidR="00000000" w:rsidDel="00000000" w:rsidP="00000000" w:rsidRDefault="00000000" w:rsidRPr="00000000" w14:paraId="00000173">
      <w:pPr>
        <w:numPr>
          <w:ilvl w:val="0"/>
          <w:numId w:val="3"/>
        </w:numPr>
        <w:tabs>
          <w:tab w:val="left" w:leader="none" w:pos="142"/>
          <w:tab w:val="left" w:leader="none" w:pos="276.0000000000001"/>
        </w:tabs>
        <w:spacing w:after="0" w:afterAutospacing="0" w:before="240" w:lineRule="auto"/>
        <w:ind w:left="283.46456692913375" w:firstLine="0"/>
        <w:jc w:val="both"/>
        <w:rPr>
          <w:sz w:val="24"/>
          <w:szCs w:val="24"/>
        </w:rPr>
      </w:pPr>
      <w:r w:rsidDel="00000000" w:rsidR="00000000" w:rsidRPr="00000000">
        <w:rPr>
          <w:sz w:val="24"/>
          <w:szCs w:val="24"/>
          <w:rtl w:val="0"/>
        </w:rPr>
        <w:t xml:space="preserve">será considerado o prazo de 60 (sessenta) dias a contar da emissão;</w:t>
      </w:r>
    </w:p>
    <w:p w:rsidR="00000000" w:rsidDel="00000000" w:rsidP="00000000" w:rsidRDefault="00000000" w:rsidRPr="00000000" w14:paraId="00000174">
      <w:pPr>
        <w:numPr>
          <w:ilvl w:val="0"/>
          <w:numId w:val="3"/>
        </w:numPr>
        <w:tabs>
          <w:tab w:val="left" w:leader="none" w:pos="142"/>
          <w:tab w:val="left" w:leader="none" w:pos="276.0000000000001"/>
        </w:tabs>
        <w:spacing w:after="240" w:before="0" w:beforeAutospacing="0" w:lineRule="auto"/>
        <w:ind w:left="283.46456692913375" w:firstLine="0"/>
        <w:jc w:val="both"/>
        <w:rPr>
          <w:sz w:val="24"/>
          <w:szCs w:val="24"/>
        </w:rPr>
      </w:pPr>
      <w:r w:rsidDel="00000000" w:rsidR="00000000" w:rsidRPr="00000000">
        <w:rPr>
          <w:sz w:val="24"/>
          <w:szCs w:val="24"/>
          <w:rtl w:val="0"/>
        </w:rPr>
        <w:t xml:space="preserve">excetuam-se os atestados e certidões de qualificação técnica, para os quais não se exige prazo de validade.</w:t>
      </w:r>
    </w:p>
    <w:p w:rsidR="00000000" w:rsidDel="00000000" w:rsidP="00000000" w:rsidRDefault="00000000" w:rsidRPr="00000000" w14:paraId="00000175">
      <w:pPr>
        <w:tabs>
          <w:tab w:val="left" w:leader="none" w:pos="142"/>
          <w:tab w:val="left" w:leader="none" w:pos="276.0000000000001"/>
        </w:tabs>
        <w:spacing w:after="240" w:before="240" w:lineRule="auto"/>
        <w:ind w:left="283.46456692913375" w:firstLine="0"/>
        <w:jc w:val="both"/>
        <w:rPr>
          <w:sz w:val="24"/>
          <w:szCs w:val="24"/>
        </w:rPr>
      </w:pPr>
      <w:r w:rsidDel="00000000" w:rsidR="00000000" w:rsidRPr="00000000">
        <w:rPr>
          <w:sz w:val="24"/>
          <w:szCs w:val="24"/>
          <w:rtl w:val="0"/>
        </w:rPr>
        <w:t xml:space="preserve">11.14. Os documentos expedidos pela licitante deverão estar subscritos por seu representante legal ou procurador, com identificação clara do signatário.</w:t>
      </w:r>
    </w:p>
    <w:p w:rsidR="00000000" w:rsidDel="00000000" w:rsidP="00000000" w:rsidRDefault="00000000" w:rsidRPr="00000000" w14:paraId="00000176">
      <w:pPr>
        <w:tabs>
          <w:tab w:val="left" w:leader="none" w:pos="142"/>
          <w:tab w:val="left" w:leader="none" w:pos="276.0000000000001"/>
        </w:tabs>
        <w:spacing w:after="240" w:before="240" w:lineRule="auto"/>
        <w:ind w:left="283.46456692913375" w:firstLine="0"/>
        <w:jc w:val="both"/>
        <w:rPr>
          <w:sz w:val="24"/>
          <w:szCs w:val="24"/>
        </w:rPr>
      </w:pPr>
      <w:r w:rsidDel="00000000" w:rsidR="00000000" w:rsidRPr="00000000">
        <w:rPr>
          <w:sz w:val="24"/>
          <w:szCs w:val="24"/>
          <w:rtl w:val="0"/>
        </w:rPr>
        <w:t xml:space="preserve">11.15. Os documentos emitidos via Internet serão conferidos pelo Pregoeiro ou equipe de apoio.</w:t>
      </w:r>
    </w:p>
    <w:p w:rsidR="00000000" w:rsidDel="00000000" w:rsidP="00000000" w:rsidRDefault="00000000" w:rsidRPr="00000000" w14:paraId="00000177">
      <w:pPr>
        <w:tabs>
          <w:tab w:val="left" w:leader="none" w:pos="142"/>
          <w:tab w:val="left" w:leader="none" w:pos="276.0000000000001"/>
        </w:tabs>
        <w:spacing w:after="240" w:before="240" w:lineRule="auto"/>
        <w:ind w:left="283.46456692913375" w:firstLine="0"/>
        <w:jc w:val="both"/>
        <w:rPr>
          <w:sz w:val="24"/>
          <w:szCs w:val="24"/>
        </w:rPr>
      </w:pPr>
      <w:r w:rsidDel="00000000" w:rsidR="00000000" w:rsidRPr="00000000">
        <w:rPr>
          <w:sz w:val="24"/>
          <w:szCs w:val="24"/>
          <w:rtl w:val="0"/>
        </w:rPr>
        <w:t xml:space="preserve">11.16. Se a licitante for matriz, todos os documentos deverão estar em nome da matriz; se filial, em nome da filial, exceto aqueles que, por sua natureza, sejam emitidos exclusivamente em nome da matriz.</w:t>
      </w:r>
    </w:p>
    <w:p w:rsidR="00000000" w:rsidDel="00000000" w:rsidP="00000000" w:rsidRDefault="00000000" w:rsidRPr="00000000" w14:paraId="00000178">
      <w:pPr>
        <w:tabs>
          <w:tab w:val="left" w:leader="none" w:pos="142"/>
          <w:tab w:val="left" w:leader="none" w:pos="276.0000000000001"/>
        </w:tabs>
        <w:spacing w:after="240" w:before="240" w:lineRule="auto"/>
        <w:ind w:left="283.46456692913375" w:firstLine="0"/>
        <w:jc w:val="both"/>
        <w:rPr>
          <w:sz w:val="24"/>
          <w:szCs w:val="24"/>
        </w:rPr>
      </w:pPr>
      <w:r w:rsidDel="00000000" w:rsidR="00000000" w:rsidRPr="00000000">
        <w:rPr>
          <w:sz w:val="24"/>
          <w:szCs w:val="24"/>
          <w:rtl w:val="0"/>
        </w:rPr>
        <w:t xml:space="preserve">11.17. Caso a licitante pretenda que outro estabelecimento execute o contrato, deverá apresentar a documentação de habilitação de ambos.</w:t>
      </w:r>
    </w:p>
    <w:p w:rsidR="00000000" w:rsidDel="00000000" w:rsidP="00000000" w:rsidRDefault="00000000" w:rsidRPr="00000000" w14:paraId="00000179">
      <w:pPr>
        <w:tabs>
          <w:tab w:val="left" w:leader="none" w:pos="142"/>
          <w:tab w:val="left" w:leader="none" w:pos="276.0000000000001"/>
        </w:tabs>
        <w:spacing w:after="240" w:before="240" w:lineRule="auto"/>
        <w:ind w:left="283.46456692913375" w:firstLine="0"/>
        <w:jc w:val="both"/>
        <w:rPr>
          <w:sz w:val="24"/>
          <w:szCs w:val="24"/>
        </w:rPr>
      </w:pPr>
      <w:r w:rsidDel="00000000" w:rsidR="00000000" w:rsidRPr="00000000">
        <w:rPr>
          <w:sz w:val="24"/>
          <w:szCs w:val="24"/>
          <w:rtl w:val="0"/>
        </w:rPr>
        <w:t xml:space="preserve">11.18. Documentos em língua estrangeira deverão estar acompanhados de tradução por tradutor público juramentado.</w:t>
      </w:r>
    </w:p>
    <w:p w:rsidR="00000000" w:rsidDel="00000000" w:rsidP="00000000" w:rsidRDefault="00000000" w:rsidRPr="00000000" w14:paraId="0000017A">
      <w:pPr>
        <w:tabs>
          <w:tab w:val="left" w:leader="none" w:pos="142"/>
          <w:tab w:val="left" w:leader="none" w:pos="276.0000000000001"/>
        </w:tabs>
        <w:spacing w:after="240" w:before="240" w:lineRule="auto"/>
        <w:ind w:left="283.46456692913375" w:firstLine="0"/>
        <w:jc w:val="both"/>
        <w:rPr>
          <w:sz w:val="24"/>
          <w:szCs w:val="24"/>
        </w:rPr>
      </w:pPr>
      <w:r w:rsidDel="00000000" w:rsidR="00000000" w:rsidRPr="00000000">
        <w:rPr>
          <w:sz w:val="24"/>
          <w:szCs w:val="24"/>
          <w:rtl w:val="0"/>
        </w:rPr>
        <w:t xml:space="preserve">11.19. Não serão aceitos documentos com rasuras ou ilegíveis.</w:t>
      </w:r>
    </w:p>
    <w:p w:rsidR="00000000" w:rsidDel="00000000" w:rsidP="00000000" w:rsidRDefault="00000000" w:rsidRPr="00000000" w14:paraId="0000017B">
      <w:pPr>
        <w:tabs>
          <w:tab w:val="left" w:leader="none" w:pos="142"/>
          <w:tab w:val="left" w:leader="none" w:pos="276.0000000000001"/>
        </w:tabs>
        <w:spacing w:after="240" w:before="240" w:lineRule="auto"/>
        <w:ind w:left="283.46456692913375" w:firstLine="0"/>
        <w:jc w:val="both"/>
        <w:rPr>
          <w:sz w:val="24"/>
          <w:szCs w:val="24"/>
        </w:rPr>
      </w:pPr>
      <w:r w:rsidDel="00000000" w:rsidR="00000000" w:rsidRPr="00000000">
        <w:rPr>
          <w:sz w:val="24"/>
          <w:szCs w:val="24"/>
          <w:rtl w:val="0"/>
        </w:rPr>
        <w:t xml:space="preserve">11.20. Os documentos exigidos para habilitação não poderão ser substituídos por protocolos, nem apresentados após o prazo fixado.</w:t>
      </w:r>
    </w:p>
    <w:p w:rsidR="00000000" w:rsidDel="00000000" w:rsidP="00000000" w:rsidRDefault="00000000" w:rsidRPr="00000000" w14:paraId="0000017C">
      <w:pPr>
        <w:tabs>
          <w:tab w:val="left" w:leader="none" w:pos="142"/>
          <w:tab w:val="left" w:leader="none" w:pos="567"/>
        </w:tabs>
        <w:ind w:left="283.46456692913375" w:right="100" w:firstLine="0"/>
        <w:jc w:val="both"/>
        <w:rPr>
          <w:sz w:val="24"/>
          <w:szCs w:val="24"/>
        </w:rPr>
      </w:pPr>
      <w:r w:rsidDel="00000000" w:rsidR="00000000" w:rsidRPr="00000000">
        <w:rPr>
          <w:rtl w:val="0"/>
        </w:rPr>
      </w:r>
    </w:p>
    <w:p w:rsidR="00000000" w:rsidDel="00000000" w:rsidP="00000000" w:rsidRDefault="00000000" w:rsidRPr="00000000" w14:paraId="0000017D">
      <w:pPr>
        <w:pStyle w:val="Heading1"/>
        <w:numPr>
          <w:ilvl w:val="0"/>
          <w:numId w:val="8"/>
        </w:numPr>
        <w:tabs>
          <w:tab w:val="left" w:leader="none" w:pos="142"/>
          <w:tab w:val="left" w:leader="none" w:pos="567"/>
        </w:tabs>
        <w:ind w:left="284" w:firstLine="0"/>
        <w:jc w:val="both"/>
        <w:rPr/>
      </w:pPr>
      <w:r w:rsidDel="00000000" w:rsidR="00000000" w:rsidRPr="00000000">
        <w:rPr>
          <w:rtl w:val="0"/>
        </w:rPr>
        <w:t xml:space="preserve">ADJUDICAÇÃO</w:t>
      </w:r>
    </w:p>
    <w:p w:rsidR="00000000" w:rsidDel="00000000" w:rsidP="00000000" w:rsidRDefault="00000000" w:rsidRPr="00000000" w14:paraId="0000017E">
      <w:pPr>
        <w:numPr>
          <w:ilvl w:val="1"/>
          <w:numId w:val="8"/>
        </w:numPr>
        <w:pBdr>
          <w:top w:space="0" w:sz="0" w:val="nil"/>
          <w:left w:space="0" w:sz="0" w:val="nil"/>
          <w:bottom w:space="0" w:sz="0" w:val="nil"/>
          <w:right w:space="0" w:sz="0" w:val="nil"/>
          <w:between w:space="0" w:sz="0" w:val="nil"/>
        </w:pBdr>
        <w:tabs>
          <w:tab w:val="left" w:leader="none" w:pos="142"/>
          <w:tab w:val="left" w:leader="none" w:pos="567"/>
          <w:tab w:val="left" w:leader="none" w:pos="635"/>
        </w:tabs>
        <w:ind w:left="284" w:firstLine="0"/>
        <w:jc w:val="both"/>
        <w:rPr>
          <w:color w:val="000000"/>
          <w:sz w:val="24"/>
          <w:szCs w:val="24"/>
        </w:rPr>
      </w:pPr>
      <w:r w:rsidDel="00000000" w:rsidR="00000000" w:rsidRPr="00000000">
        <w:rPr>
          <w:color w:val="000000"/>
          <w:sz w:val="24"/>
          <w:szCs w:val="24"/>
          <w:rtl w:val="0"/>
        </w:rPr>
        <w:t xml:space="preserve">A adjudicação das propostas de preços será pelo critério do MENOR PREÇO “POR ITEM”.</w:t>
      </w:r>
    </w:p>
    <w:p w:rsidR="00000000" w:rsidDel="00000000" w:rsidP="00000000" w:rsidRDefault="00000000" w:rsidRPr="00000000" w14:paraId="0000017F">
      <w:pPr>
        <w:numPr>
          <w:ilvl w:val="1"/>
          <w:numId w:val="8"/>
        </w:numPr>
        <w:pBdr>
          <w:top w:space="0" w:sz="0" w:val="nil"/>
          <w:left w:space="0" w:sz="0" w:val="nil"/>
          <w:bottom w:space="0" w:sz="0" w:val="nil"/>
          <w:right w:space="0" w:sz="0" w:val="nil"/>
          <w:between w:space="0" w:sz="0" w:val="nil"/>
        </w:pBdr>
        <w:tabs>
          <w:tab w:val="left" w:leader="none" w:pos="142"/>
          <w:tab w:val="left" w:leader="none" w:pos="567"/>
          <w:tab w:val="left" w:leader="none" w:pos="635"/>
        </w:tabs>
        <w:ind w:left="284" w:firstLine="0"/>
        <w:jc w:val="both"/>
        <w:rPr>
          <w:color w:val="000000"/>
          <w:sz w:val="24"/>
          <w:szCs w:val="24"/>
        </w:rPr>
      </w:pPr>
      <w:r w:rsidDel="00000000" w:rsidR="00000000" w:rsidRPr="00000000">
        <w:rPr>
          <w:color w:val="000000"/>
          <w:sz w:val="24"/>
          <w:szCs w:val="24"/>
          <w:rtl w:val="0"/>
        </w:rPr>
        <w:t xml:space="preserve">Não há óbice quanto à adjudicação de um ou mais itens para a mesma licitante.</w:t>
      </w:r>
    </w:p>
    <w:p w:rsidR="00000000" w:rsidDel="00000000" w:rsidP="00000000" w:rsidRDefault="00000000" w:rsidRPr="00000000" w14:paraId="00000180">
      <w:pPr>
        <w:numPr>
          <w:ilvl w:val="1"/>
          <w:numId w:val="8"/>
        </w:numPr>
        <w:pBdr>
          <w:top w:space="0" w:sz="0" w:val="nil"/>
          <w:left w:space="0" w:sz="0" w:val="nil"/>
          <w:bottom w:space="0" w:sz="0" w:val="nil"/>
          <w:right w:space="0" w:sz="0" w:val="nil"/>
          <w:between w:space="0" w:sz="0" w:val="nil"/>
        </w:pBdr>
        <w:tabs>
          <w:tab w:val="left" w:leader="none" w:pos="142"/>
          <w:tab w:val="left" w:leader="none" w:pos="567"/>
          <w:tab w:val="left" w:leader="none" w:pos="635"/>
        </w:tabs>
        <w:ind w:left="284" w:firstLine="0"/>
        <w:jc w:val="both"/>
        <w:rPr>
          <w:sz w:val="24"/>
          <w:szCs w:val="24"/>
        </w:rPr>
      </w:pPr>
      <w:r w:rsidDel="00000000" w:rsidR="00000000" w:rsidRPr="00000000">
        <w:rPr>
          <w:sz w:val="24"/>
          <w:szCs w:val="24"/>
          <w:rtl w:val="0"/>
        </w:rPr>
        <w:t xml:space="preserve">A contratação será realizada com julgamento e adjudicação por item, caracterizando o parcelamento do objeto, nos termos do art. 23 da Lei nº 14.133/2021, com o objetivo de ampliar a competitividade e possibilitar a participação de fornecedores especializados em diferentes itens.</w:t>
      </w:r>
    </w:p>
    <w:p w:rsidR="00000000" w:rsidDel="00000000" w:rsidP="00000000" w:rsidRDefault="00000000" w:rsidRPr="00000000" w14:paraId="00000181">
      <w:pPr>
        <w:pBdr>
          <w:top w:space="0" w:sz="0" w:val="nil"/>
          <w:left w:space="0" w:sz="0" w:val="nil"/>
          <w:bottom w:space="0" w:sz="0" w:val="nil"/>
          <w:right w:space="0" w:sz="0" w:val="nil"/>
          <w:between w:space="0" w:sz="0" w:val="nil"/>
        </w:pBdr>
        <w:tabs>
          <w:tab w:val="left" w:leader="none" w:pos="567"/>
        </w:tabs>
        <w:ind w:left="284" w:firstLine="0"/>
        <w:rPr>
          <w:color w:val="000000"/>
          <w:sz w:val="24"/>
          <w:szCs w:val="24"/>
        </w:rPr>
      </w:pPr>
      <w:r w:rsidDel="00000000" w:rsidR="00000000" w:rsidRPr="00000000">
        <w:rPr>
          <w:rtl w:val="0"/>
        </w:rPr>
      </w:r>
    </w:p>
    <w:p w:rsidR="00000000" w:rsidDel="00000000" w:rsidP="00000000" w:rsidRDefault="00000000" w:rsidRPr="00000000" w14:paraId="00000182">
      <w:pPr>
        <w:pStyle w:val="Heading1"/>
        <w:numPr>
          <w:ilvl w:val="0"/>
          <w:numId w:val="8"/>
        </w:numPr>
        <w:tabs>
          <w:tab w:val="left" w:leader="none" w:pos="455"/>
          <w:tab w:val="left" w:leader="none" w:pos="567"/>
        </w:tabs>
        <w:ind w:left="284" w:firstLine="0"/>
        <w:rPr/>
      </w:pPr>
      <w:r w:rsidDel="00000000" w:rsidR="00000000" w:rsidRPr="00000000">
        <w:rPr>
          <w:rtl w:val="0"/>
        </w:rPr>
        <w:t xml:space="preserve">ADEQUAÇÃO ORÇAMENTÁRIA</w:t>
      </w:r>
    </w:p>
    <w:p w:rsidR="00000000" w:rsidDel="00000000" w:rsidP="00000000" w:rsidRDefault="00000000" w:rsidRPr="00000000" w14:paraId="00000183">
      <w:pPr>
        <w:numPr>
          <w:ilvl w:val="1"/>
          <w:numId w:val="8"/>
        </w:numPr>
        <w:pBdr>
          <w:top w:space="0" w:sz="0" w:val="nil"/>
          <w:left w:space="0" w:sz="0" w:val="nil"/>
          <w:bottom w:space="0" w:sz="0" w:val="nil"/>
          <w:right w:space="0" w:sz="0" w:val="nil"/>
          <w:between w:space="0" w:sz="0" w:val="nil"/>
        </w:pBdr>
        <w:tabs>
          <w:tab w:val="left" w:leader="none" w:pos="567"/>
          <w:tab w:val="left" w:leader="none" w:pos="635"/>
        </w:tabs>
        <w:ind w:left="284" w:firstLine="0"/>
        <w:jc w:val="both"/>
        <w:rPr>
          <w:color w:val="000000"/>
          <w:sz w:val="24"/>
          <w:szCs w:val="24"/>
        </w:rPr>
      </w:pPr>
      <w:r w:rsidDel="00000000" w:rsidR="00000000" w:rsidRPr="00000000">
        <w:rPr>
          <w:color w:val="000000"/>
          <w:sz w:val="24"/>
          <w:szCs w:val="24"/>
          <w:rtl w:val="0"/>
        </w:rPr>
        <w:t xml:space="preserve">A ser definido pela secretaria/órgão requisitante no ato de assinatura do contrato.</w:t>
      </w:r>
    </w:p>
    <w:p w:rsidR="00000000" w:rsidDel="00000000" w:rsidP="00000000" w:rsidRDefault="00000000" w:rsidRPr="00000000" w14:paraId="00000184">
      <w:pPr>
        <w:pBdr>
          <w:top w:space="0" w:sz="0" w:val="nil"/>
          <w:left w:space="0" w:sz="0" w:val="nil"/>
          <w:bottom w:space="0" w:sz="0" w:val="nil"/>
          <w:right w:space="0" w:sz="0" w:val="nil"/>
          <w:between w:space="0" w:sz="0" w:val="nil"/>
        </w:pBdr>
        <w:tabs>
          <w:tab w:val="left" w:leader="none" w:pos="567"/>
        </w:tabs>
        <w:ind w:left="284" w:firstLine="0"/>
        <w:rPr>
          <w:color w:val="000000"/>
          <w:sz w:val="24"/>
          <w:szCs w:val="24"/>
        </w:rPr>
      </w:pPr>
      <w:r w:rsidDel="00000000" w:rsidR="00000000" w:rsidRPr="00000000">
        <w:rPr>
          <w:rtl w:val="0"/>
        </w:rPr>
      </w:r>
    </w:p>
    <w:p w:rsidR="00000000" w:rsidDel="00000000" w:rsidP="00000000" w:rsidRDefault="00000000" w:rsidRPr="00000000" w14:paraId="00000185">
      <w:pPr>
        <w:pStyle w:val="Heading1"/>
        <w:numPr>
          <w:ilvl w:val="0"/>
          <w:numId w:val="8"/>
        </w:numPr>
        <w:tabs>
          <w:tab w:val="left" w:leader="none" w:pos="455"/>
          <w:tab w:val="left" w:leader="none" w:pos="567"/>
        </w:tabs>
        <w:ind w:left="284" w:firstLine="0"/>
        <w:rPr/>
      </w:pPr>
      <w:r w:rsidDel="00000000" w:rsidR="00000000" w:rsidRPr="00000000">
        <w:rPr>
          <w:rtl w:val="0"/>
        </w:rPr>
        <w:t xml:space="preserve">MODALIDADE DE LICITAÇÃO</w:t>
      </w:r>
    </w:p>
    <w:p w:rsidR="00000000" w:rsidDel="00000000" w:rsidP="00000000" w:rsidRDefault="00000000" w:rsidRPr="00000000" w14:paraId="00000186">
      <w:pPr>
        <w:numPr>
          <w:ilvl w:val="1"/>
          <w:numId w:val="8"/>
        </w:numPr>
        <w:pBdr>
          <w:top w:space="0" w:sz="0" w:val="nil"/>
          <w:left w:space="0" w:sz="0" w:val="nil"/>
          <w:bottom w:space="0" w:sz="0" w:val="nil"/>
          <w:right w:space="0" w:sz="0" w:val="nil"/>
          <w:between w:space="0" w:sz="0" w:val="nil"/>
        </w:pBdr>
        <w:tabs>
          <w:tab w:val="left" w:leader="none" w:pos="567"/>
          <w:tab w:val="left" w:leader="none" w:pos="725"/>
        </w:tabs>
        <w:ind w:left="284" w:right="103" w:firstLine="0"/>
        <w:jc w:val="both"/>
        <w:rPr>
          <w:color w:val="000000"/>
          <w:sz w:val="24"/>
          <w:szCs w:val="24"/>
        </w:rPr>
      </w:pPr>
      <w:r w:rsidDel="00000000" w:rsidR="00000000" w:rsidRPr="00000000">
        <w:rPr>
          <w:color w:val="000000"/>
          <w:sz w:val="24"/>
          <w:szCs w:val="24"/>
          <w:rtl w:val="0"/>
        </w:rPr>
        <w:t xml:space="preserve">Este planejamento foi elaborado de acordo com o Ordenamento Jurídico Nacional que regulamenta o processo de aquisições para a Administração Pública, Lei nº 14.133 de 01 de abril de 2021 e no Decreto Federal 10.024/2016 e constitui peça integrante, indispensável e inseparável do processo licitatório, visando viabilizar a aquisição dos bens descritos neste planejamento;</w:t>
      </w:r>
      <w:r w:rsidDel="00000000" w:rsidR="00000000" w:rsidRPr="00000000">
        <w:rPr>
          <w:color w:val="000000"/>
          <w:rtl w:val="0"/>
        </w:rPr>
        <w:tab/>
      </w:r>
      <w:r w:rsidDel="00000000" w:rsidR="00000000" w:rsidRPr="00000000">
        <w:rPr>
          <w:rtl w:val="0"/>
        </w:rPr>
      </w:r>
    </w:p>
    <w:p w:rsidR="00000000" w:rsidDel="00000000" w:rsidP="00000000" w:rsidRDefault="00000000" w:rsidRPr="00000000" w14:paraId="00000187">
      <w:pPr>
        <w:numPr>
          <w:ilvl w:val="1"/>
          <w:numId w:val="8"/>
        </w:numPr>
        <w:pBdr>
          <w:top w:space="0" w:sz="0" w:val="nil"/>
          <w:left w:space="0" w:sz="0" w:val="nil"/>
          <w:bottom w:space="0" w:sz="0" w:val="nil"/>
          <w:right w:space="0" w:sz="0" w:val="nil"/>
          <w:between w:space="0" w:sz="0" w:val="nil"/>
        </w:pBdr>
        <w:tabs>
          <w:tab w:val="left" w:leader="none" w:pos="567"/>
          <w:tab w:val="left" w:leader="none" w:pos="650"/>
        </w:tabs>
        <w:spacing w:before="225" w:lineRule="auto"/>
        <w:ind w:left="284" w:right="103" w:firstLine="0"/>
        <w:jc w:val="both"/>
        <w:rPr>
          <w:color w:val="000000"/>
          <w:sz w:val="24"/>
          <w:szCs w:val="24"/>
        </w:rPr>
      </w:pPr>
      <w:r w:rsidDel="00000000" w:rsidR="00000000" w:rsidRPr="00000000">
        <w:rPr>
          <w:color w:val="000000"/>
          <w:sz w:val="24"/>
          <w:szCs w:val="24"/>
          <w:rtl w:val="0"/>
        </w:rPr>
        <w:t xml:space="preserve">Deste modo, o presente documento contém os elementos básicos e essenciais determinados pela legislação, descritos de forma a subsidiar os interessados em participarem do certame licitatório na preparação da documentação e na elaboração da proposta;</w:t>
      </w:r>
    </w:p>
    <w:p w:rsidR="00000000" w:rsidDel="00000000" w:rsidP="00000000" w:rsidRDefault="00000000" w:rsidRPr="00000000" w14:paraId="00000188">
      <w:pPr>
        <w:numPr>
          <w:ilvl w:val="1"/>
          <w:numId w:val="8"/>
        </w:numPr>
        <w:pBdr>
          <w:top w:space="0" w:sz="0" w:val="nil"/>
          <w:left w:space="0" w:sz="0" w:val="nil"/>
          <w:bottom w:space="0" w:sz="0" w:val="nil"/>
          <w:right w:space="0" w:sz="0" w:val="nil"/>
          <w:between w:space="0" w:sz="0" w:val="nil"/>
        </w:pBdr>
        <w:tabs>
          <w:tab w:val="left" w:leader="none" w:pos="567"/>
          <w:tab w:val="left" w:leader="none" w:pos="665"/>
        </w:tabs>
        <w:ind w:left="284" w:right="102" w:firstLine="0"/>
        <w:jc w:val="both"/>
        <w:rPr>
          <w:color w:val="000000"/>
          <w:sz w:val="24"/>
          <w:szCs w:val="24"/>
        </w:rPr>
      </w:pPr>
      <w:r w:rsidDel="00000000" w:rsidR="00000000" w:rsidRPr="00000000">
        <w:rPr>
          <w:color w:val="000000"/>
          <w:sz w:val="24"/>
          <w:szCs w:val="24"/>
          <w:rtl w:val="0"/>
        </w:rPr>
        <w:t xml:space="preserve">Os produtos que constituem o Objeto deste Termo de Referência enquadram-se no conceito de bens comuns, nos termos da legislação em vigor, onde os requisitos técnicos são suficientes para determinar o conjunto da solução escolhida e objeto é fornecido comercialmente por mais de uma empresa no mercado;</w:t>
      </w:r>
    </w:p>
    <w:p w:rsidR="00000000" w:rsidDel="00000000" w:rsidP="00000000" w:rsidRDefault="00000000" w:rsidRPr="00000000" w14:paraId="00000189">
      <w:pPr>
        <w:numPr>
          <w:ilvl w:val="1"/>
          <w:numId w:val="8"/>
        </w:numPr>
        <w:pBdr>
          <w:top w:space="0" w:sz="0" w:val="nil"/>
          <w:left w:space="0" w:sz="0" w:val="nil"/>
          <w:bottom w:space="0" w:sz="0" w:val="nil"/>
          <w:right w:space="0" w:sz="0" w:val="nil"/>
          <w:between w:space="0" w:sz="0" w:val="nil"/>
        </w:pBdr>
        <w:tabs>
          <w:tab w:val="left" w:leader="none" w:pos="567"/>
          <w:tab w:val="left" w:leader="none" w:pos="650"/>
        </w:tabs>
        <w:ind w:left="284" w:right="103" w:firstLine="0"/>
        <w:jc w:val="both"/>
        <w:rPr>
          <w:color w:val="000000"/>
          <w:sz w:val="24"/>
          <w:szCs w:val="24"/>
        </w:rPr>
      </w:pPr>
      <w:r w:rsidDel="00000000" w:rsidR="00000000" w:rsidRPr="00000000">
        <w:rPr>
          <w:color w:val="000000"/>
          <w:sz w:val="24"/>
          <w:szCs w:val="24"/>
          <w:rtl w:val="0"/>
        </w:rPr>
        <w:t xml:space="preserve">Assim, entende-se que a modalidade de licitação deverá ser PREGÃO, a ser realizada na forma ELETRÔNICA, com vistas a obter as melhores propostas para a Administração Pública.</w:t>
      </w:r>
    </w:p>
    <w:p w:rsidR="00000000" w:rsidDel="00000000" w:rsidP="00000000" w:rsidRDefault="00000000" w:rsidRPr="00000000" w14:paraId="0000018A">
      <w:pPr>
        <w:pBdr>
          <w:top w:space="0" w:sz="0" w:val="nil"/>
          <w:left w:space="0" w:sz="0" w:val="nil"/>
          <w:bottom w:space="0" w:sz="0" w:val="nil"/>
          <w:right w:space="0" w:sz="0" w:val="nil"/>
          <w:between w:space="0" w:sz="0" w:val="nil"/>
        </w:pBdr>
        <w:tabs>
          <w:tab w:val="left" w:leader="none" w:pos="567"/>
        </w:tabs>
        <w:ind w:left="284" w:firstLine="0"/>
        <w:rPr>
          <w:color w:val="000000"/>
          <w:sz w:val="24"/>
          <w:szCs w:val="24"/>
        </w:rPr>
      </w:pPr>
      <w:r w:rsidDel="00000000" w:rsidR="00000000" w:rsidRPr="00000000">
        <w:rPr>
          <w:rtl w:val="0"/>
        </w:rPr>
      </w:r>
    </w:p>
    <w:p w:rsidR="00000000" w:rsidDel="00000000" w:rsidP="00000000" w:rsidRDefault="00000000" w:rsidRPr="00000000" w14:paraId="0000018B">
      <w:pPr>
        <w:pStyle w:val="Heading1"/>
        <w:numPr>
          <w:ilvl w:val="0"/>
          <w:numId w:val="8"/>
        </w:numPr>
        <w:tabs>
          <w:tab w:val="left" w:leader="none" w:pos="455"/>
          <w:tab w:val="left" w:leader="none" w:pos="567"/>
        </w:tabs>
        <w:ind w:left="284" w:firstLine="0"/>
        <w:rPr/>
      </w:pPr>
      <w:r w:rsidDel="00000000" w:rsidR="00000000" w:rsidRPr="00000000">
        <w:rPr>
          <w:rtl w:val="0"/>
        </w:rPr>
        <w:t xml:space="preserve">REGISTRO DE PREÇOS</w:t>
      </w:r>
    </w:p>
    <w:p w:rsidR="00000000" w:rsidDel="00000000" w:rsidP="00000000" w:rsidRDefault="00000000" w:rsidRPr="00000000" w14:paraId="0000018C">
      <w:pPr>
        <w:numPr>
          <w:ilvl w:val="1"/>
          <w:numId w:val="8"/>
        </w:numPr>
        <w:pBdr>
          <w:top w:space="0" w:sz="0" w:val="nil"/>
          <w:left w:space="0" w:sz="0" w:val="nil"/>
          <w:bottom w:space="0" w:sz="0" w:val="nil"/>
          <w:right w:space="0" w:sz="0" w:val="nil"/>
          <w:between w:space="0" w:sz="0" w:val="nil"/>
        </w:pBdr>
        <w:tabs>
          <w:tab w:val="left" w:leader="none" w:pos="567"/>
          <w:tab w:val="left" w:leader="none" w:pos="650"/>
        </w:tabs>
        <w:ind w:left="284" w:right="115" w:firstLine="0"/>
        <w:jc w:val="both"/>
        <w:rPr>
          <w:color w:val="000000"/>
          <w:sz w:val="24"/>
          <w:szCs w:val="24"/>
        </w:rPr>
      </w:pPr>
      <w:r w:rsidDel="00000000" w:rsidR="00000000" w:rsidRPr="00000000">
        <w:rPr>
          <w:color w:val="000000"/>
          <w:sz w:val="24"/>
          <w:szCs w:val="24"/>
          <w:rtl w:val="0"/>
        </w:rPr>
        <w:t xml:space="preserve">No caso da contratação pleiteada neste certame, o Registro de Preços é necessário uma vez que a contratação </w:t>
      </w:r>
      <w:r w:rsidDel="00000000" w:rsidR="00000000" w:rsidRPr="00000000">
        <w:rPr>
          <w:color w:val="ff0000"/>
          <w:sz w:val="24"/>
          <w:szCs w:val="24"/>
          <w:rtl w:val="0"/>
        </w:rPr>
        <w:t xml:space="preserve">será realizada por diferentes secretarias por ocasião do mecanismo de compras conjuntas.</w:t>
      </w:r>
      <w:r w:rsidDel="00000000" w:rsidR="00000000" w:rsidRPr="00000000">
        <w:rPr>
          <w:rtl w:val="0"/>
        </w:rPr>
      </w:r>
    </w:p>
    <w:p w:rsidR="00000000" w:rsidDel="00000000" w:rsidP="00000000" w:rsidRDefault="00000000" w:rsidRPr="00000000" w14:paraId="0000018D">
      <w:pPr>
        <w:numPr>
          <w:ilvl w:val="1"/>
          <w:numId w:val="8"/>
        </w:numPr>
        <w:pBdr>
          <w:top w:space="0" w:sz="0" w:val="nil"/>
          <w:left w:space="0" w:sz="0" w:val="nil"/>
          <w:bottom w:space="0" w:sz="0" w:val="nil"/>
          <w:right w:space="0" w:sz="0" w:val="nil"/>
          <w:between w:space="0" w:sz="0" w:val="nil"/>
        </w:pBdr>
        <w:tabs>
          <w:tab w:val="left" w:leader="none" w:pos="567"/>
          <w:tab w:val="left" w:leader="none" w:pos="650"/>
        </w:tabs>
        <w:ind w:left="284" w:right="107" w:firstLine="0"/>
        <w:jc w:val="both"/>
        <w:rPr>
          <w:color w:val="000000"/>
          <w:sz w:val="24"/>
          <w:szCs w:val="24"/>
        </w:rPr>
      </w:pPr>
      <w:r w:rsidDel="00000000" w:rsidR="00000000" w:rsidRPr="00000000">
        <w:rPr>
          <w:color w:val="000000"/>
          <w:sz w:val="24"/>
          <w:szCs w:val="24"/>
          <w:rtl w:val="0"/>
        </w:rPr>
        <w:t xml:space="preserve">A aquisição será realizada por meio de Sistema de Registro de Preços, disciplinado pelo Artigo art. 82, inciso V, da Lei nº 14.133/2021.</w:t>
      </w:r>
    </w:p>
    <w:p w:rsidR="00000000" w:rsidDel="00000000" w:rsidP="00000000" w:rsidRDefault="00000000" w:rsidRPr="00000000" w14:paraId="0000018E">
      <w:pPr>
        <w:numPr>
          <w:ilvl w:val="1"/>
          <w:numId w:val="8"/>
        </w:numPr>
        <w:pBdr>
          <w:top w:space="0" w:sz="0" w:val="nil"/>
          <w:left w:space="0" w:sz="0" w:val="nil"/>
          <w:bottom w:space="0" w:sz="0" w:val="nil"/>
          <w:right w:space="0" w:sz="0" w:val="nil"/>
          <w:between w:space="0" w:sz="0" w:val="nil"/>
        </w:pBdr>
        <w:tabs>
          <w:tab w:val="left" w:leader="none" w:pos="567"/>
          <w:tab w:val="left" w:leader="none" w:pos="650"/>
        </w:tabs>
        <w:ind w:left="284" w:right="103" w:firstLine="0"/>
        <w:jc w:val="both"/>
        <w:rPr>
          <w:color w:val="000000"/>
          <w:sz w:val="24"/>
          <w:szCs w:val="24"/>
        </w:rPr>
      </w:pPr>
      <w:r w:rsidDel="00000000" w:rsidR="00000000" w:rsidRPr="00000000">
        <w:rPr>
          <w:color w:val="000000"/>
          <w:sz w:val="24"/>
          <w:szCs w:val="24"/>
          <w:rtl w:val="0"/>
        </w:rPr>
        <w:t xml:space="preserve">Após a adjudicação e a homologação do resultado da licitação pela autoridade competente, será efetuado o registro de preços mediante Ata de Registro de Preços, a ser firmada entre a(s) licitante(s) vencedora(s) e a Prefeitura Municipal de Cândido Mendes, com efeito de compromisso de fornecimento para futuras contratações.</w:t>
      </w:r>
    </w:p>
    <w:p w:rsidR="00000000" w:rsidDel="00000000" w:rsidP="00000000" w:rsidRDefault="00000000" w:rsidRPr="00000000" w14:paraId="0000018F">
      <w:pPr>
        <w:numPr>
          <w:ilvl w:val="1"/>
          <w:numId w:val="8"/>
        </w:numPr>
        <w:pBdr>
          <w:top w:space="0" w:sz="0" w:val="nil"/>
          <w:left w:space="0" w:sz="0" w:val="nil"/>
          <w:bottom w:space="0" w:sz="0" w:val="nil"/>
          <w:right w:space="0" w:sz="0" w:val="nil"/>
          <w:between w:space="0" w:sz="0" w:val="nil"/>
        </w:pBdr>
        <w:tabs>
          <w:tab w:val="left" w:leader="none" w:pos="567"/>
          <w:tab w:val="left" w:leader="none" w:pos="680"/>
        </w:tabs>
        <w:ind w:left="284" w:right="114" w:firstLine="0"/>
        <w:jc w:val="both"/>
        <w:rPr>
          <w:color w:val="000000"/>
          <w:sz w:val="24"/>
          <w:szCs w:val="24"/>
        </w:rPr>
      </w:pPr>
      <w:r w:rsidDel="00000000" w:rsidR="00000000" w:rsidRPr="00000000">
        <w:rPr>
          <w:color w:val="000000"/>
          <w:sz w:val="24"/>
          <w:szCs w:val="24"/>
          <w:rtl w:val="0"/>
        </w:rPr>
        <w:t xml:space="preserve">O prazo de vigência da Ata de Registro de Preços será de 12 (doze) meses, contados da sua publicação.</w:t>
      </w:r>
    </w:p>
    <w:p w:rsidR="00000000" w:rsidDel="00000000" w:rsidP="00000000" w:rsidRDefault="00000000" w:rsidRPr="00000000" w14:paraId="00000190">
      <w:pPr>
        <w:pBdr>
          <w:top w:space="0" w:sz="0" w:val="nil"/>
          <w:left w:space="0" w:sz="0" w:val="nil"/>
          <w:bottom w:space="0" w:sz="0" w:val="nil"/>
          <w:right w:space="0" w:sz="0" w:val="nil"/>
          <w:between w:space="0" w:sz="0" w:val="nil"/>
        </w:pBdr>
        <w:tabs>
          <w:tab w:val="left" w:leader="none" w:pos="567"/>
        </w:tabs>
        <w:ind w:left="284" w:firstLine="0"/>
        <w:rPr>
          <w:color w:val="000000"/>
          <w:sz w:val="24"/>
          <w:szCs w:val="24"/>
        </w:rPr>
      </w:pPr>
      <w:r w:rsidDel="00000000" w:rsidR="00000000" w:rsidRPr="00000000">
        <w:rPr>
          <w:rtl w:val="0"/>
        </w:rPr>
      </w:r>
    </w:p>
    <w:p w:rsidR="00000000" w:rsidDel="00000000" w:rsidP="00000000" w:rsidRDefault="00000000" w:rsidRPr="00000000" w14:paraId="00000191">
      <w:pPr>
        <w:pStyle w:val="Heading1"/>
        <w:numPr>
          <w:ilvl w:val="0"/>
          <w:numId w:val="8"/>
        </w:numPr>
        <w:tabs>
          <w:tab w:val="left" w:leader="none" w:pos="455"/>
          <w:tab w:val="left" w:leader="none" w:pos="567"/>
        </w:tabs>
        <w:ind w:left="284" w:firstLine="0"/>
        <w:rPr/>
      </w:pPr>
      <w:r w:rsidDel="00000000" w:rsidR="00000000" w:rsidRPr="00000000">
        <w:rPr>
          <w:rtl w:val="0"/>
        </w:rPr>
        <w:t xml:space="preserve">DO CONTRATO</w:t>
      </w:r>
    </w:p>
    <w:p w:rsidR="00000000" w:rsidDel="00000000" w:rsidP="00000000" w:rsidRDefault="00000000" w:rsidRPr="00000000" w14:paraId="00000192">
      <w:pPr>
        <w:pBdr>
          <w:top w:space="0" w:sz="0" w:val="nil"/>
          <w:left w:space="0" w:sz="0" w:val="nil"/>
          <w:bottom w:space="0" w:sz="0" w:val="nil"/>
          <w:right w:space="0" w:sz="0" w:val="nil"/>
          <w:between w:space="0" w:sz="0" w:val="nil"/>
        </w:pBdr>
        <w:tabs>
          <w:tab w:val="left" w:leader="none" w:pos="567"/>
        </w:tabs>
        <w:ind w:left="284" w:right="106" w:firstLine="0"/>
        <w:jc w:val="both"/>
        <w:rPr>
          <w:color w:val="000000"/>
          <w:sz w:val="24"/>
          <w:szCs w:val="24"/>
        </w:rPr>
      </w:pPr>
      <w:r w:rsidDel="00000000" w:rsidR="00000000" w:rsidRPr="00000000">
        <w:rPr>
          <w:color w:val="000000"/>
          <w:sz w:val="24"/>
          <w:szCs w:val="24"/>
          <w:rtl w:val="0"/>
        </w:rPr>
        <w:t xml:space="preserve">16.1 O contrato, que obedecerá às condições estabelecidas no Edital e seus anexos, estará vinculado integralmente a este instrumento, implicando na obrigatoriedade da empresa licitante vencedora em cumprir todas as obrigações e condições especificadas neste Termo de Referência.</w:t>
      </w:r>
    </w:p>
    <w:p w:rsidR="00000000" w:rsidDel="00000000" w:rsidP="00000000" w:rsidRDefault="00000000" w:rsidRPr="00000000" w14:paraId="00000193">
      <w:pPr>
        <w:pBdr>
          <w:top w:space="0" w:sz="0" w:val="nil"/>
          <w:left w:space="0" w:sz="0" w:val="nil"/>
          <w:bottom w:space="0" w:sz="0" w:val="nil"/>
          <w:right w:space="0" w:sz="0" w:val="nil"/>
          <w:between w:space="0" w:sz="0" w:val="nil"/>
        </w:pBdr>
        <w:tabs>
          <w:tab w:val="left" w:leader="none" w:pos="567"/>
        </w:tabs>
        <w:ind w:left="284" w:right="100" w:firstLine="0"/>
        <w:jc w:val="both"/>
        <w:rPr>
          <w:color w:val="000000"/>
          <w:sz w:val="24"/>
          <w:szCs w:val="24"/>
        </w:rPr>
      </w:pPr>
      <w:r w:rsidDel="00000000" w:rsidR="00000000" w:rsidRPr="00000000">
        <w:rPr>
          <w:color w:val="000000"/>
          <w:sz w:val="24"/>
          <w:szCs w:val="24"/>
          <w:rtl w:val="0"/>
        </w:rPr>
        <w:t xml:space="preserve">16.1.1 O prazo para assinatura do contrato será de até 5 dias úteis após a convocação.</w:t>
      </w:r>
    </w:p>
    <w:p w:rsidR="00000000" w:rsidDel="00000000" w:rsidP="00000000" w:rsidRDefault="00000000" w:rsidRPr="00000000" w14:paraId="00000194">
      <w:pPr>
        <w:pBdr>
          <w:top w:space="0" w:sz="0" w:val="nil"/>
          <w:left w:space="0" w:sz="0" w:val="nil"/>
          <w:bottom w:space="0" w:sz="0" w:val="nil"/>
          <w:right w:space="0" w:sz="0" w:val="nil"/>
          <w:between w:space="0" w:sz="0" w:val="nil"/>
        </w:pBdr>
        <w:tabs>
          <w:tab w:val="left" w:leader="none" w:pos="567"/>
        </w:tabs>
        <w:ind w:left="284" w:right="107" w:firstLine="0"/>
        <w:jc w:val="both"/>
        <w:rPr>
          <w:color w:val="000000"/>
          <w:sz w:val="24"/>
          <w:szCs w:val="24"/>
        </w:rPr>
      </w:pPr>
      <w:r w:rsidDel="00000000" w:rsidR="00000000" w:rsidRPr="00000000">
        <w:rPr>
          <w:color w:val="000000"/>
          <w:sz w:val="24"/>
          <w:szCs w:val="24"/>
          <w:rtl w:val="0"/>
        </w:rPr>
        <w:t xml:space="preserve">16.1.2. O prazo de convocação estipulado no item 16.1.1 poderá ser prorrogado uma vez, por igual período, quando solicitado pela parte durante o seu transcurso e desde que ocorra motivo justificado aceito pela Administração.</w:t>
      </w:r>
    </w:p>
    <w:p w:rsidR="00000000" w:rsidDel="00000000" w:rsidP="00000000" w:rsidRDefault="00000000" w:rsidRPr="00000000" w14:paraId="00000195">
      <w:pPr>
        <w:numPr>
          <w:ilvl w:val="1"/>
          <w:numId w:val="4"/>
        </w:numPr>
        <w:pBdr>
          <w:top w:space="0" w:sz="0" w:val="nil"/>
          <w:left w:space="0" w:sz="0" w:val="nil"/>
          <w:bottom w:space="0" w:sz="0" w:val="nil"/>
          <w:right w:space="0" w:sz="0" w:val="nil"/>
          <w:between w:space="0" w:sz="0" w:val="nil"/>
        </w:pBdr>
        <w:tabs>
          <w:tab w:val="left" w:leader="none" w:pos="567"/>
          <w:tab w:val="left" w:leader="none" w:pos="650"/>
        </w:tabs>
        <w:ind w:left="284" w:right="106" w:firstLine="0"/>
        <w:jc w:val="both"/>
        <w:rPr>
          <w:color w:val="000000"/>
          <w:sz w:val="24"/>
          <w:szCs w:val="24"/>
        </w:rPr>
      </w:pPr>
      <w:r w:rsidDel="00000000" w:rsidR="00000000" w:rsidRPr="00000000">
        <w:rPr>
          <w:color w:val="000000"/>
          <w:sz w:val="24"/>
          <w:szCs w:val="24"/>
          <w:rtl w:val="0"/>
        </w:rPr>
        <w:t xml:space="preserve">O presente Termo de Referência, Edital e seus anexos, bem como a proposta da empresa licitante vencedora do certame, farão parte integrante do contrato, independente de transcrição.</w:t>
      </w:r>
    </w:p>
    <w:p w:rsidR="00000000" w:rsidDel="00000000" w:rsidP="00000000" w:rsidRDefault="00000000" w:rsidRPr="00000000" w14:paraId="00000196">
      <w:pPr>
        <w:numPr>
          <w:ilvl w:val="1"/>
          <w:numId w:val="4"/>
        </w:numPr>
        <w:pBdr>
          <w:top w:space="0" w:sz="0" w:val="nil"/>
          <w:left w:space="0" w:sz="0" w:val="nil"/>
          <w:bottom w:space="0" w:sz="0" w:val="nil"/>
          <w:right w:space="0" w:sz="0" w:val="nil"/>
          <w:between w:space="0" w:sz="0" w:val="nil"/>
        </w:pBdr>
        <w:tabs>
          <w:tab w:val="left" w:leader="none" w:pos="567"/>
          <w:tab w:val="left" w:leader="none" w:pos="695"/>
        </w:tabs>
        <w:ind w:left="284" w:right="105" w:firstLine="0"/>
        <w:jc w:val="both"/>
        <w:rPr>
          <w:color w:val="000000"/>
          <w:sz w:val="24"/>
          <w:szCs w:val="24"/>
        </w:rPr>
      </w:pPr>
      <w:r w:rsidDel="00000000" w:rsidR="00000000" w:rsidRPr="00000000">
        <w:rPr>
          <w:color w:val="000000"/>
          <w:sz w:val="24"/>
          <w:szCs w:val="24"/>
          <w:rtl w:val="0"/>
        </w:rPr>
        <w:t xml:space="preserve">O contrato poderá ser alterado nos termos do artigo 90 da lei nº 14.133/2021 e alterações posteriores, mediante as devidas justificativas.</w:t>
      </w:r>
    </w:p>
    <w:p w:rsidR="00000000" w:rsidDel="00000000" w:rsidP="00000000" w:rsidRDefault="00000000" w:rsidRPr="00000000" w14:paraId="00000197">
      <w:pPr>
        <w:numPr>
          <w:ilvl w:val="1"/>
          <w:numId w:val="4"/>
        </w:numPr>
        <w:pBdr>
          <w:top w:space="0" w:sz="0" w:val="nil"/>
          <w:left w:space="0" w:sz="0" w:val="nil"/>
          <w:bottom w:space="0" w:sz="0" w:val="nil"/>
          <w:right w:space="0" w:sz="0" w:val="nil"/>
          <w:between w:space="0" w:sz="0" w:val="nil"/>
        </w:pBdr>
        <w:tabs>
          <w:tab w:val="left" w:leader="none" w:pos="567"/>
          <w:tab w:val="left" w:leader="none" w:pos="695"/>
        </w:tabs>
        <w:ind w:left="284" w:right="101" w:firstLine="0"/>
        <w:jc w:val="both"/>
        <w:rPr>
          <w:color w:val="000000"/>
          <w:sz w:val="24"/>
          <w:szCs w:val="24"/>
        </w:rPr>
      </w:pPr>
      <w:r w:rsidDel="00000000" w:rsidR="00000000" w:rsidRPr="00000000">
        <w:rPr>
          <w:color w:val="000000"/>
          <w:sz w:val="24"/>
          <w:szCs w:val="24"/>
          <w:rtl w:val="0"/>
        </w:rPr>
        <w:t xml:space="preserve">O contrato poderá ser rescindido a qualquer tempo, pela contratante, independentemente de qualquer notificação ou interpelação judicial, desde que a contratada deixe de cumprir com quaisquer das Cláusulas do Contrato, além de ficar sujeita às penalidades previstas na Lei nº 14.133 e no edital desta licitação.</w:t>
      </w:r>
    </w:p>
    <w:p w:rsidR="00000000" w:rsidDel="00000000" w:rsidP="00000000" w:rsidRDefault="00000000" w:rsidRPr="00000000" w14:paraId="00000198">
      <w:pPr>
        <w:numPr>
          <w:ilvl w:val="1"/>
          <w:numId w:val="4"/>
        </w:numPr>
        <w:pBdr>
          <w:top w:space="0" w:sz="0" w:val="nil"/>
          <w:left w:space="0" w:sz="0" w:val="nil"/>
          <w:bottom w:space="0" w:sz="0" w:val="nil"/>
          <w:right w:space="0" w:sz="0" w:val="nil"/>
          <w:between w:space="0" w:sz="0" w:val="nil"/>
        </w:pBdr>
        <w:tabs>
          <w:tab w:val="left" w:leader="none" w:pos="567"/>
          <w:tab w:val="left" w:leader="none" w:pos="695"/>
        </w:tabs>
        <w:ind w:left="284" w:right="111" w:firstLine="0"/>
        <w:jc w:val="both"/>
        <w:rPr>
          <w:color w:val="000000"/>
          <w:sz w:val="24"/>
          <w:szCs w:val="24"/>
        </w:rPr>
      </w:pPr>
      <w:r w:rsidDel="00000000" w:rsidR="00000000" w:rsidRPr="00000000">
        <w:rPr>
          <w:color w:val="000000"/>
          <w:sz w:val="24"/>
          <w:szCs w:val="24"/>
          <w:rtl w:val="0"/>
        </w:rPr>
        <w:t xml:space="preserve">O contrato terá vigência de acordo com as condições estabelecidas na minuta do contrato, podendo ser celebrado a qualquer tempo durante a vigência da Ata de Registro de Preços.</w:t>
      </w:r>
    </w:p>
    <w:p w:rsidR="00000000" w:rsidDel="00000000" w:rsidP="00000000" w:rsidRDefault="00000000" w:rsidRPr="00000000" w14:paraId="00000199">
      <w:pPr>
        <w:pBdr>
          <w:top w:space="0" w:sz="0" w:val="nil"/>
          <w:left w:space="0" w:sz="0" w:val="nil"/>
          <w:bottom w:space="0" w:sz="0" w:val="nil"/>
          <w:right w:space="0" w:sz="0" w:val="nil"/>
          <w:between w:space="0" w:sz="0" w:val="nil"/>
        </w:pBdr>
        <w:tabs>
          <w:tab w:val="left" w:leader="none" w:pos="567"/>
        </w:tabs>
        <w:ind w:left="284" w:firstLine="0"/>
        <w:rPr>
          <w:color w:val="000000"/>
          <w:sz w:val="24"/>
          <w:szCs w:val="24"/>
        </w:rPr>
      </w:pPr>
      <w:r w:rsidDel="00000000" w:rsidR="00000000" w:rsidRPr="00000000">
        <w:rPr>
          <w:rtl w:val="0"/>
        </w:rPr>
      </w:r>
    </w:p>
    <w:p w:rsidR="00000000" w:rsidDel="00000000" w:rsidP="00000000" w:rsidRDefault="00000000" w:rsidRPr="00000000" w14:paraId="0000019A">
      <w:pPr>
        <w:pStyle w:val="Heading1"/>
        <w:numPr>
          <w:ilvl w:val="0"/>
          <w:numId w:val="8"/>
        </w:numPr>
        <w:tabs>
          <w:tab w:val="left" w:leader="none" w:pos="455"/>
          <w:tab w:val="left" w:leader="none" w:pos="567"/>
        </w:tabs>
        <w:ind w:left="284" w:firstLine="0"/>
        <w:rPr/>
      </w:pPr>
      <w:r w:rsidDel="00000000" w:rsidR="00000000" w:rsidRPr="00000000">
        <w:rPr>
          <w:rtl w:val="0"/>
        </w:rPr>
        <w:t xml:space="preserve">DOS ACRÉSCIMOS E SUPRESSÕES</w:t>
      </w:r>
    </w:p>
    <w:p w:rsidR="00000000" w:rsidDel="00000000" w:rsidP="00000000" w:rsidRDefault="00000000" w:rsidRPr="00000000" w14:paraId="0000019B">
      <w:pPr>
        <w:numPr>
          <w:ilvl w:val="1"/>
          <w:numId w:val="8"/>
        </w:numPr>
        <w:pBdr>
          <w:top w:space="0" w:sz="0" w:val="nil"/>
          <w:left w:space="0" w:sz="0" w:val="nil"/>
          <w:bottom w:space="0" w:sz="0" w:val="nil"/>
          <w:right w:space="0" w:sz="0" w:val="nil"/>
          <w:between w:space="0" w:sz="0" w:val="nil"/>
        </w:pBdr>
        <w:tabs>
          <w:tab w:val="left" w:leader="none" w:pos="567"/>
          <w:tab w:val="left" w:leader="none" w:pos="650"/>
        </w:tabs>
        <w:ind w:left="284" w:right="112" w:firstLine="0"/>
        <w:jc w:val="both"/>
        <w:rPr>
          <w:color w:val="000000"/>
          <w:sz w:val="24"/>
          <w:szCs w:val="24"/>
        </w:rPr>
      </w:pPr>
      <w:r w:rsidDel="00000000" w:rsidR="00000000" w:rsidRPr="00000000">
        <w:rPr>
          <w:color w:val="000000"/>
          <w:sz w:val="24"/>
          <w:szCs w:val="24"/>
          <w:rtl w:val="0"/>
        </w:rPr>
        <w:t xml:space="preserve">A empresa contratada fica obrigada a aceitar, nas mesmas condições contratuais, os acréscimos ou supressões sobre as quantidades, de até 25% (vinte e cinco por cento) do valor inicial atualizado do contrato.</w:t>
      </w:r>
    </w:p>
    <w:p w:rsidR="00000000" w:rsidDel="00000000" w:rsidP="00000000" w:rsidRDefault="00000000" w:rsidRPr="00000000" w14:paraId="0000019C">
      <w:pPr>
        <w:numPr>
          <w:ilvl w:val="0"/>
          <w:numId w:val="8"/>
        </w:numPr>
        <w:pBdr>
          <w:top w:space="0" w:sz="0" w:val="nil"/>
          <w:left w:space="0" w:sz="0" w:val="nil"/>
          <w:bottom w:space="0" w:sz="0" w:val="nil"/>
          <w:right w:space="0" w:sz="0" w:val="nil"/>
          <w:between w:space="0" w:sz="0" w:val="nil"/>
        </w:pBdr>
        <w:tabs>
          <w:tab w:val="left" w:leader="none" w:pos="455"/>
          <w:tab w:val="left" w:leader="none" w:pos="567"/>
        </w:tabs>
        <w:ind w:left="284" w:firstLine="0"/>
        <w:rPr>
          <w:b w:val="1"/>
          <w:bCs w:val="1"/>
          <w:color w:val="000000"/>
          <w:sz w:val="24"/>
          <w:szCs w:val="24"/>
        </w:rPr>
      </w:pPr>
      <w:r w:rsidDel="00000000" w:rsidR="00000000" w:rsidRPr="00000000">
        <w:rPr>
          <w:b w:val="1"/>
          <w:bCs w:val="1"/>
          <w:color w:val="000000"/>
          <w:sz w:val="24"/>
          <w:szCs w:val="24"/>
          <w:rtl w:val="0"/>
        </w:rPr>
        <w:t xml:space="preserve">FUNDAMENTAÇÃO LEGAL</w:t>
      </w:r>
    </w:p>
    <w:p w:rsidR="00000000" w:rsidDel="00000000" w:rsidP="00000000" w:rsidRDefault="00000000" w:rsidRPr="00000000" w14:paraId="0000019D">
      <w:pPr>
        <w:numPr>
          <w:ilvl w:val="1"/>
          <w:numId w:val="8"/>
        </w:numPr>
        <w:pBdr>
          <w:top w:space="0" w:sz="0" w:val="nil"/>
          <w:left w:space="0" w:sz="0" w:val="nil"/>
          <w:bottom w:space="0" w:sz="0" w:val="nil"/>
          <w:right w:space="0" w:sz="0" w:val="nil"/>
          <w:between w:space="0" w:sz="0" w:val="nil"/>
        </w:pBdr>
        <w:tabs>
          <w:tab w:val="left" w:leader="none" w:pos="567"/>
          <w:tab w:val="left" w:leader="none" w:pos="740"/>
        </w:tabs>
        <w:ind w:left="284" w:right="107" w:firstLine="0"/>
        <w:jc w:val="both"/>
        <w:rPr>
          <w:color w:val="000000"/>
          <w:sz w:val="24"/>
          <w:szCs w:val="24"/>
        </w:rPr>
      </w:pPr>
      <w:r w:rsidDel="00000000" w:rsidR="00000000" w:rsidRPr="00000000">
        <w:rPr>
          <w:color w:val="000000"/>
          <w:sz w:val="24"/>
          <w:szCs w:val="24"/>
          <w:rtl w:val="0"/>
        </w:rPr>
        <w:t xml:space="preserve">O objeto deste Termo de Referência se fundamenta na lei  nº 14.133/2021 e suas alterações.</w:t>
      </w:r>
    </w:p>
    <w:p w:rsidR="00000000" w:rsidDel="00000000" w:rsidP="00000000" w:rsidRDefault="00000000" w:rsidRPr="00000000" w14:paraId="0000019E">
      <w:pPr>
        <w:pBdr>
          <w:top w:space="0" w:sz="0" w:val="nil"/>
          <w:left w:space="0" w:sz="0" w:val="nil"/>
          <w:bottom w:space="0" w:sz="0" w:val="nil"/>
          <w:right w:space="0" w:sz="0" w:val="nil"/>
          <w:between w:space="0" w:sz="0" w:val="nil"/>
        </w:pBdr>
        <w:spacing w:before="120" w:lineRule="auto"/>
        <w:rPr>
          <w:color w:val="000000"/>
          <w:sz w:val="24"/>
          <w:szCs w:val="24"/>
        </w:rPr>
      </w:pPr>
      <w:r w:rsidDel="00000000" w:rsidR="00000000" w:rsidRPr="00000000">
        <w:rPr>
          <w:rtl w:val="0"/>
        </w:rPr>
      </w:r>
    </w:p>
    <w:p w:rsidR="00000000" w:rsidDel="00000000" w:rsidP="00000000" w:rsidRDefault="00000000" w:rsidRPr="00000000" w14:paraId="0000019F">
      <w:pPr>
        <w:pBdr>
          <w:top w:space="0" w:sz="0" w:val="nil"/>
          <w:left w:space="0" w:sz="0" w:val="nil"/>
          <w:bottom w:space="0" w:sz="0" w:val="nil"/>
          <w:right w:space="0" w:sz="0" w:val="nil"/>
          <w:between w:space="0" w:sz="0" w:val="nil"/>
        </w:pBdr>
        <w:ind w:left="127" w:firstLine="0"/>
        <w:jc w:val="center"/>
        <w:rPr>
          <w:color w:val="000000"/>
          <w:sz w:val="24"/>
          <w:szCs w:val="24"/>
        </w:rPr>
      </w:pPr>
      <w:bookmarkStart w:colFirst="0" w:colLast="0" w:name="_heading=h.tb5geatbb2rg" w:id="5"/>
      <w:bookmarkEnd w:id="5"/>
      <w:r w:rsidDel="00000000" w:rsidR="00000000" w:rsidRPr="00000000">
        <w:rPr>
          <w:rtl w:val="0"/>
        </w:rPr>
      </w:r>
    </w:p>
    <w:p w:rsidR="00000000" w:rsidDel="00000000" w:rsidP="00000000" w:rsidRDefault="00000000" w:rsidRPr="00000000" w14:paraId="000001A0">
      <w:pPr>
        <w:pBdr>
          <w:top w:space="0" w:sz="0" w:val="nil"/>
          <w:left w:space="0" w:sz="0" w:val="nil"/>
          <w:bottom w:space="0" w:sz="0" w:val="nil"/>
          <w:right w:space="0" w:sz="0" w:val="nil"/>
          <w:between w:space="0" w:sz="0" w:val="nil"/>
        </w:pBdr>
        <w:ind w:left="127" w:firstLine="0"/>
        <w:jc w:val="center"/>
        <w:rPr>
          <w:color w:val="000000"/>
          <w:sz w:val="24"/>
          <w:szCs w:val="24"/>
        </w:rPr>
      </w:pPr>
      <w:r w:rsidDel="00000000" w:rsidR="00000000" w:rsidRPr="00000000">
        <w:rPr>
          <w:color w:val="000000"/>
          <w:sz w:val="24"/>
          <w:szCs w:val="24"/>
          <w:rtl w:val="0"/>
        </w:rPr>
        <w:t xml:space="preserve">CÂNDIDO MENDES – MA, </w:t>
      </w:r>
      <w:r w:rsidDel="00000000" w:rsidR="00000000" w:rsidRPr="00000000">
        <w:rPr>
          <w:sz w:val="24"/>
          <w:szCs w:val="24"/>
          <w:rtl w:val="0"/>
        </w:rPr>
        <w:t xml:space="preserve">19</w:t>
      </w:r>
      <w:r w:rsidDel="00000000" w:rsidR="00000000" w:rsidRPr="00000000">
        <w:rPr>
          <w:color w:val="000000"/>
          <w:sz w:val="24"/>
          <w:szCs w:val="24"/>
          <w:rtl w:val="0"/>
        </w:rPr>
        <w:t xml:space="preserve"> de </w:t>
      </w:r>
      <w:r w:rsidDel="00000000" w:rsidR="00000000" w:rsidRPr="00000000">
        <w:rPr>
          <w:sz w:val="24"/>
          <w:szCs w:val="24"/>
          <w:rtl w:val="0"/>
        </w:rPr>
        <w:t xml:space="preserve">janeiro</w:t>
      </w:r>
      <w:r w:rsidDel="00000000" w:rsidR="00000000" w:rsidRPr="00000000">
        <w:rPr>
          <w:color w:val="000000"/>
          <w:sz w:val="24"/>
          <w:szCs w:val="24"/>
          <w:rtl w:val="0"/>
        </w:rPr>
        <w:t xml:space="preserve"> 202</w:t>
      </w:r>
      <w:r w:rsidDel="00000000" w:rsidR="00000000" w:rsidRPr="00000000">
        <w:rPr>
          <w:sz w:val="24"/>
          <w:szCs w:val="24"/>
          <w:rtl w:val="0"/>
        </w:rPr>
        <w:t xml:space="preserve">6</w:t>
      </w:r>
      <w:r w:rsidDel="00000000" w:rsidR="00000000" w:rsidRPr="00000000">
        <w:rPr>
          <w:rtl w:val="0"/>
        </w:rPr>
      </w:r>
    </w:p>
    <w:p w:rsidR="00000000" w:rsidDel="00000000" w:rsidP="00000000" w:rsidRDefault="00000000" w:rsidRPr="00000000" w14:paraId="000001A1">
      <w:pPr>
        <w:pBdr>
          <w:top w:space="0" w:sz="0" w:val="nil"/>
          <w:left w:space="0" w:sz="0" w:val="nil"/>
          <w:bottom w:space="0" w:sz="0" w:val="nil"/>
          <w:right w:space="0" w:sz="0" w:val="nil"/>
          <w:between w:space="0" w:sz="0" w:val="nil"/>
        </w:pBdr>
        <w:ind w:left="127" w:firstLine="0"/>
        <w:jc w:val="center"/>
        <w:rPr>
          <w:color w:val="000000"/>
          <w:sz w:val="24"/>
          <w:szCs w:val="24"/>
        </w:rPr>
      </w:pPr>
      <w:r w:rsidDel="00000000" w:rsidR="00000000" w:rsidRPr="00000000">
        <w:rPr>
          <w:rtl w:val="0"/>
        </w:rPr>
      </w:r>
    </w:p>
    <w:p w:rsidR="00000000" w:rsidDel="00000000" w:rsidP="00000000" w:rsidRDefault="00000000" w:rsidRPr="00000000" w14:paraId="000001A2">
      <w:pPr>
        <w:pBdr>
          <w:top w:space="0" w:sz="0" w:val="nil"/>
          <w:left w:space="0" w:sz="0" w:val="nil"/>
          <w:bottom w:space="0" w:sz="0" w:val="nil"/>
          <w:right w:space="0" w:sz="0" w:val="nil"/>
          <w:between w:space="0" w:sz="0" w:val="nil"/>
        </w:pBdr>
        <w:ind w:left="127" w:firstLine="0"/>
        <w:jc w:val="center"/>
        <w:rPr>
          <w:sz w:val="24"/>
          <w:szCs w:val="24"/>
        </w:rPr>
      </w:pPr>
      <w:r w:rsidDel="00000000" w:rsidR="00000000" w:rsidRPr="00000000">
        <w:rPr>
          <w:rtl w:val="0"/>
        </w:rPr>
      </w:r>
    </w:p>
    <w:p w:rsidR="00000000" w:rsidDel="00000000" w:rsidP="00000000" w:rsidRDefault="00000000" w:rsidRPr="00000000" w14:paraId="000001A3">
      <w:pPr>
        <w:pBdr>
          <w:top w:space="0" w:sz="0" w:val="nil"/>
          <w:left w:space="0" w:sz="0" w:val="nil"/>
          <w:bottom w:space="0" w:sz="0" w:val="nil"/>
          <w:right w:space="0" w:sz="0" w:val="nil"/>
          <w:between w:space="0" w:sz="0" w:val="nil"/>
        </w:pBdr>
        <w:ind w:left="127" w:firstLine="0"/>
        <w:rPr>
          <w:sz w:val="24"/>
          <w:szCs w:val="24"/>
        </w:rPr>
      </w:pPr>
      <w:r w:rsidDel="00000000" w:rsidR="00000000" w:rsidRPr="00000000">
        <w:rPr>
          <w:sz w:val="24"/>
          <w:szCs w:val="24"/>
          <w:rtl w:val="0"/>
        </w:rPr>
        <w:t xml:space="preserve">ELABORADO POR:</w:t>
      </w:r>
    </w:p>
    <w:p w:rsidR="00000000" w:rsidDel="00000000" w:rsidP="00000000" w:rsidRDefault="00000000" w:rsidRPr="00000000" w14:paraId="000001A4">
      <w:pPr>
        <w:pBdr>
          <w:top w:space="0" w:sz="0" w:val="nil"/>
          <w:left w:space="0" w:sz="0" w:val="nil"/>
          <w:bottom w:space="0" w:sz="0" w:val="nil"/>
          <w:right w:space="0" w:sz="0" w:val="nil"/>
          <w:between w:space="0" w:sz="0" w:val="nil"/>
        </w:pBdr>
        <w:ind w:left="127" w:firstLine="0"/>
        <w:jc w:val="center"/>
        <w:rPr>
          <w:sz w:val="24"/>
          <w:szCs w:val="24"/>
        </w:rPr>
      </w:pPr>
      <w:r w:rsidDel="00000000" w:rsidR="00000000" w:rsidRPr="00000000">
        <w:rPr>
          <w:rtl w:val="0"/>
        </w:rPr>
      </w:r>
    </w:p>
    <w:p w:rsidR="00000000" w:rsidDel="00000000" w:rsidP="00000000" w:rsidRDefault="00000000" w:rsidRPr="00000000" w14:paraId="000001A5">
      <w:pPr>
        <w:pBdr>
          <w:top w:space="0" w:sz="0" w:val="nil"/>
          <w:left w:space="0" w:sz="0" w:val="nil"/>
          <w:bottom w:space="0" w:sz="0" w:val="nil"/>
          <w:right w:space="0" w:sz="0" w:val="nil"/>
          <w:between w:space="0" w:sz="0" w:val="nil"/>
        </w:pBdr>
        <w:ind w:left="127" w:firstLine="0"/>
        <w:jc w:val="center"/>
        <w:rPr>
          <w:sz w:val="24"/>
          <w:szCs w:val="24"/>
        </w:rPr>
      </w:pPr>
      <w:r w:rsidDel="00000000" w:rsidR="00000000" w:rsidRPr="00000000">
        <w:rPr>
          <w:rtl w:val="0"/>
        </w:rPr>
      </w:r>
    </w:p>
    <w:p w:rsidR="00000000" w:rsidDel="00000000" w:rsidP="00000000" w:rsidRDefault="00000000" w:rsidRPr="00000000" w14:paraId="000001A6">
      <w:pPr>
        <w:pBdr>
          <w:top w:space="0" w:sz="0" w:val="nil"/>
          <w:left w:space="0" w:sz="0" w:val="nil"/>
          <w:bottom w:space="0" w:sz="0" w:val="nil"/>
          <w:right w:space="0" w:sz="0" w:val="nil"/>
          <w:between w:space="0" w:sz="0" w:val="nil"/>
        </w:pBdr>
        <w:ind w:left="127" w:firstLine="0"/>
        <w:jc w:val="center"/>
        <w:rPr>
          <w:sz w:val="24"/>
          <w:szCs w:val="24"/>
        </w:rPr>
      </w:pPr>
      <w:r w:rsidDel="00000000" w:rsidR="00000000" w:rsidRPr="00000000">
        <w:rPr>
          <w:sz w:val="24"/>
          <w:szCs w:val="24"/>
          <w:rtl w:val="0"/>
        </w:rPr>
        <w:t xml:space="preserve">_______________________________________________</w:t>
      </w:r>
    </w:p>
    <w:p w:rsidR="00000000" w:rsidDel="00000000" w:rsidP="00000000" w:rsidRDefault="00000000" w:rsidRPr="00000000" w14:paraId="000001A7">
      <w:pPr>
        <w:pBdr>
          <w:top w:space="0" w:sz="0" w:val="nil"/>
          <w:left w:space="0" w:sz="0" w:val="nil"/>
          <w:bottom w:space="0" w:sz="0" w:val="nil"/>
          <w:right w:space="0" w:sz="0" w:val="nil"/>
          <w:between w:space="0" w:sz="0" w:val="nil"/>
        </w:pBdr>
        <w:ind w:left="127" w:firstLine="0"/>
        <w:jc w:val="center"/>
        <w:rPr>
          <w:sz w:val="24"/>
          <w:szCs w:val="24"/>
        </w:rPr>
      </w:pPr>
      <w:r w:rsidDel="00000000" w:rsidR="00000000" w:rsidRPr="00000000">
        <w:rPr>
          <w:sz w:val="24"/>
          <w:szCs w:val="24"/>
          <w:rtl w:val="0"/>
        </w:rPr>
        <w:t xml:space="preserve">Mário Silvio Ferreira Almeida </w:t>
      </w:r>
    </w:p>
    <w:p w:rsidR="00000000" w:rsidDel="00000000" w:rsidP="00000000" w:rsidRDefault="00000000" w:rsidRPr="00000000" w14:paraId="000001A8">
      <w:pPr>
        <w:pBdr>
          <w:top w:space="0" w:sz="0" w:val="nil"/>
          <w:left w:space="0" w:sz="0" w:val="nil"/>
          <w:bottom w:space="0" w:sz="0" w:val="nil"/>
          <w:right w:space="0" w:sz="0" w:val="nil"/>
          <w:between w:space="0" w:sz="0" w:val="nil"/>
        </w:pBdr>
        <w:ind w:left="127" w:firstLine="0"/>
        <w:jc w:val="center"/>
        <w:rPr>
          <w:sz w:val="24"/>
          <w:szCs w:val="24"/>
        </w:rPr>
      </w:pPr>
      <w:r w:rsidDel="00000000" w:rsidR="00000000" w:rsidRPr="00000000">
        <w:rPr>
          <w:sz w:val="24"/>
          <w:szCs w:val="24"/>
          <w:rtl w:val="0"/>
        </w:rPr>
        <w:t xml:space="preserve">Servidor Responsável</w:t>
      </w:r>
    </w:p>
    <w:p w:rsidR="00000000" w:rsidDel="00000000" w:rsidP="00000000" w:rsidRDefault="00000000" w:rsidRPr="00000000" w14:paraId="000001A9">
      <w:pPr>
        <w:pBdr>
          <w:top w:space="0" w:sz="0" w:val="nil"/>
          <w:left w:space="0" w:sz="0" w:val="nil"/>
          <w:bottom w:space="0" w:sz="0" w:val="nil"/>
          <w:right w:space="0" w:sz="0" w:val="nil"/>
          <w:between w:space="0" w:sz="0" w:val="nil"/>
        </w:pBdr>
        <w:ind w:left="127" w:firstLine="0"/>
        <w:jc w:val="center"/>
        <w:rPr>
          <w:sz w:val="24"/>
          <w:szCs w:val="24"/>
        </w:rPr>
      </w:pPr>
      <w:r w:rsidDel="00000000" w:rsidR="00000000" w:rsidRPr="00000000">
        <w:rPr>
          <w:rtl w:val="0"/>
        </w:rPr>
      </w:r>
    </w:p>
    <w:p w:rsidR="00000000" w:rsidDel="00000000" w:rsidP="00000000" w:rsidRDefault="00000000" w:rsidRPr="00000000" w14:paraId="000001AA">
      <w:pPr>
        <w:pBdr>
          <w:top w:space="0" w:sz="0" w:val="nil"/>
          <w:left w:space="0" w:sz="0" w:val="nil"/>
          <w:bottom w:space="0" w:sz="0" w:val="nil"/>
          <w:right w:space="0" w:sz="0" w:val="nil"/>
          <w:between w:space="0" w:sz="0" w:val="nil"/>
        </w:pBdr>
        <w:ind w:left="127" w:firstLine="0"/>
        <w:jc w:val="center"/>
        <w:rPr>
          <w:sz w:val="24"/>
          <w:szCs w:val="24"/>
        </w:rPr>
      </w:pPr>
      <w:r w:rsidDel="00000000" w:rsidR="00000000" w:rsidRPr="00000000">
        <w:rPr>
          <w:rtl w:val="0"/>
        </w:rPr>
      </w:r>
    </w:p>
    <w:p w:rsidR="00000000" w:rsidDel="00000000" w:rsidP="00000000" w:rsidRDefault="00000000" w:rsidRPr="00000000" w14:paraId="000001AB">
      <w:pPr>
        <w:pBdr>
          <w:top w:space="0" w:sz="0" w:val="nil"/>
          <w:left w:space="0" w:sz="0" w:val="nil"/>
          <w:bottom w:space="0" w:sz="0" w:val="nil"/>
          <w:right w:space="0" w:sz="0" w:val="nil"/>
          <w:between w:space="0" w:sz="0" w:val="nil"/>
        </w:pBdr>
        <w:ind w:left="127" w:firstLine="0"/>
        <w:rPr>
          <w:sz w:val="24"/>
          <w:szCs w:val="24"/>
        </w:rPr>
      </w:pPr>
      <w:r w:rsidDel="00000000" w:rsidR="00000000" w:rsidRPr="00000000">
        <w:rPr>
          <w:sz w:val="24"/>
          <w:szCs w:val="24"/>
          <w:rtl w:val="0"/>
        </w:rPr>
        <w:t xml:space="preserve">APROVADO POR :</w:t>
      </w:r>
    </w:p>
    <w:p w:rsidR="00000000" w:rsidDel="00000000" w:rsidP="00000000" w:rsidRDefault="00000000" w:rsidRPr="00000000" w14:paraId="000001AC">
      <w:pPr>
        <w:pBdr>
          <w:top w:space="0" w:sz="0" w:val="nil"/>
          <w:left w:space="0" w:sz="0" w:val="nil"/>
          <w:bottom w:space="0" w:sz="0" w:val="nil"/>
          <w:right w:space="0" w:sz="0" w:val="nil"/>
          <w:between w:space="0" w:sz="0" w:val="nil"/>
        </w:pBdr>
        <w:ind w:left="127" w:firstLine="0"/>
        <w:jc w:val="center"/>
        <w:rPr>
          <w:sz w:val="24"/>
          <w:szCs w:val="24"/>
        </w:rPr>
      </w:pPr>
      <w:r w:rsidDel="00000000" w:rsidR="00000000" w:rsidRPr="00000000">
        <w:rPr>
          <w:rtl w:val="0"/>
        </w:rPr>
      </w:r>
    </w:p>
    <w:p w:rsidR="00000000" w:rsidDel="00000000" w:rsidP="00000000" w:rsidRDefault="00000000" w:rsidRPr="00000000" w14:paraId="000001AD">
      <w:pPr>
        <w:pBdr>
          <w:top w:space="0" w:sz="0" w:val="nil"/>
          <w:left w:space="0" w:sz="0" w:val="nil"/>
          <w:bottom w:space="0" w:sz="0" w:val="nil"/>
          <w:right w:space="0" w:sz="0" w:val="nil"/>
          <w:between w:space="0" w:sz="0" w:val="nil"/>
        </w:pBdr>
        <w:ind w:left="127" w:firstLine="0"/>
        <w:jc w:val="center"/>
        <w:rPr>
          <w:sz w:val="24"/>
          <w:szCs w:val="24"/>
        </w:rPr>
      </w:pPr>
      <w:r w:rsidDel="00000000" w:rsidR="00000000" w:rsidRPr="00000000">
        <w:rPr>
          <w:rtl w:val="0"/>
        </w:rPr>
      </w:r>
    </w:p>
    <w:p w:rsidR="00000000" w:rsidDel="00000000" w:rsidP="00000000" w:rsidRDefault="00000000" w:rsidRPr="00000000" w14:paraId="000001AE">
      <w:pPr>
        <w:pBdr>
          <w:top w:space="0" w:sz="0" w:val="nil"/>
          <w:left w:space="0" w:sz="0" w:val="nil"/>
          <w:bottom w:space="0" w:sz="0" w:val="nil"/>
          <w:right w:space="0" w:sz="0" w:val="nil"/>
          <w:between w:space="0" w:sz="0" w:val="nil"/>
        </w:pBdr>
        <w:ind w:left="127" w:firstLine="0"/>
        <w:rPr>
          <w:sz w:val="24"/>
          <w:szCs w:val="24"/>
        </w:rPr>
      </w:pPr>
      <w:r w:rsidDel="00000000" w:rsidR="00000000" w:rsidRPr="00000000">
        <w:rPr>
          <w:rtl w:val="0"/>
        </w:rPr>
      </w:r>
    </w:p>
    <w:p w:rsidR="00000000" w:rsidDel="00000000" w:rsidP="00000000" w:rsidRDefault="00000000" w:rsidRPr="00000000" w14:paraId="000001AF">
      <w:pPr>
        <w:widowControl w:val="1"/>
        <w:pBdr>
          <w:top w:space="0" w:sz="0" w:val="nil"/>
          <w:left w:space="0" w:sz="0" w:val="nil"/>
          <w:bottom w:space="0" w:sz="0" w:val="nil"/>
          <w:right w:space="0" w:sz="0" w:val="nil"/>
          <w:between w:space="0" w:sz="0" w:val="nil"/>
        </w:pBdr>
        <w:spacing w:before="120" w:lineRule="auto"/>
        <w:ind w:right="-5"/>
        <w:jc w:val="center"/>
        <w:rPr>
          <w:color w:val="000000"/>
        </w:rPr>
      </w:pPr>
      <w:r w:rsidDel="00000000" w:rsidR="00000000" w:rsidRPr="00000000">
        <w:rPr>
          <w:color w:val="000000"/>
          <w:rtl w:val="0"/>
        </w:rPr>
        <w:t xml:space="preserve">_____________________________________________________________</w:t>
      </w:r>
    </w:p>
    <w:p w:rsidR="00000000" w:rsidDel="00000000" w:rsidP="00000000" w:rsidRDefault="00000000" w:rsidRPr="00000000" w14:paraId="000001B0">
      <w:pPr>
        <w:widowControl w:val="1"/>
        <w:pBdr>
          <w:top w:space="0" w:sz="0" w:val="nil"/>
          <w:left w:space="0" w:sz="0" w:val="nil"/>
          <w:bottom w:space="0" w:sz="0" w:val="nil"/>
          <w:right w:space="0" w:sz="0" w:val="nil"/>
          <w:between w:space="0" w:sz="0" w:val="nil"/>
        </w:pBdr>
        <w:spacing w:before="120" w:lineRule="auto"/>
        <w:ind w:right="-5"/>
        <w:jc w:val="center"/>
        <w:rPr>
          <w:color w:val="000000"/>
        </w:rPr>
      </w:pPr>
      <w:r w:rsidDel="00000000" w:rsidR="00000000" w:rsidRPr="00000000">
        <w:rPr>
          <w:b w:val="1"/>
          <w:bCs w:val="1"/>
          <w:color w:val="000000"/>
          <w:rtl w:val="0"/>
        </w:rPr>
        <w:t xml:space="preserve">EDMILSON CUNHA FILHO</w:t>
      </w:r>
      <w:r w:rsidDel="00000000" w:rsidR="00000000" w:rsidRPr="00000000">
        <w:rPr>
          <w:rtl w:val="0"/>
        </w:rPr>
      </w:r>
    </w:p>
    <w:p w:rsidR="00000000" w:rsidDel="00000000" w:rsidP="00000000" w:rsidRDefault="00000000" w:rsidRPr="00000000" w14:paraId="000001B1">
      <w:pPr>
        <w:widowControl w:val="1"/>
        <w:pBdr>
          <w:top w:space="0" w:sz="0" w:val="nil"/>
          <w:left w:space="0" w:sz="0" w:val="nil"/>
          <w:bottom w:space="0" w:sz="0" w:val="nil"/>
          <w:right w:space="0" w:sz="0" w:val="nil"/>
          <w:between w:space="0" w:sz="0" w:val="nil"/>
        </w:pBdr>
        <w:spacing w:before="120" w:lineRule="auto"/>
        <w:ind w:right="-5"/>
        <w:jc w:val="center"/>
        <w:rPr>
          <w:color w:val="000000"/>
        </w:rPr>
      </w:pPr>
      <w:r w:rsidDel="00000000" w:rsidR="00000000" w:rsidRPr="00000000">
        <w:rPr>
          <w:color w:val="000000"/>
          <w:rtl w:val="0"/>
        </w:rPr>
        <w:t xml:space="preserve">SECRETÁRIO MUNICIPAL DE ADMINISTRAÇÃO, INDÚSTRIA E COMÉRCIO</w:t>
      </w:r>
    </w:p>
    <w:p w:rsidR="00000000" w:rsidDel="00000000" w:rsidP="00000000" w:rsidRDefault="00000000" w:rsidRPr="00000000" w14:paraId="000001B2">
      <w:pPr>
        <w:pBdr>
          <w:top w:space="0" w:sz="0" w:val="nil"/>
          <w:left w:space="0" w:sz="0" w:val="nil"/>
          <w:bottom w:space="0" w:sz="0" w:val="nil"/>
          <w:right w:space="0" w:sz="0" w:val="nil"/>
          <w:between w:space="0" w:sz="0" w:val="nil"/>
        </w:pBdr>
        <w:ind w:left="127" w:firstLine="0"/>
        <w:jc w:val="center"/>
        <w:rPr>
          <w:sz w:val="24"/>
          <w:szCs w:val="24"/>
        </w:rPr>
      </w:pPr>
      <w:r w:rsidDel="00000000" w:rsidR="00000000" w:rsidRPr="00000000">
        <w:rPr>
          <w:rtl w:val="0"/>
        </w:rPr>
      </w:r>
    </w:p>
    <w:p w:rsidR="00000000" w:rsidDel="00000000" w:rsidP="00000000" w:rsidRDefault="00000000" w:rsidRPr="00000000" w14:paraId="000001B3">
      <w:pPr>
        <w:spacing w:before="120" w:lineRule="auto"/>
        <w:ind w:right="-5"/>
        <w:rPr>
          <w:sz w:val="24"/>
          <w:szCs w:val="24"/>
        </w:rPr>
      </w:pPr>
      <w:r w:rsidDel="00000000" w:rsidR="00000000" w:rsidRPr="00000000">
        <w:rPr>
          <w:rtl w:val="0"/>
        </w:rPr>
      </w:r>
    </w:p>
    <w:p w:rsidR="00000000" w:rsidDel="00000000" w:rsidP="00000000" w:rsidRDefault="00000000" w:rsidRPr="00000000" w14:paraId="000001B4">
      <w:pPr>
        <w:pBdr>
          <w:top w:space="0" w:sz="0" w:val="nil"/>
          <w:left w:space="0" w:sz="0" w:val="nil"/>
          <w:bottom w:space="0" w:sz="0" w:val="nil"/>
          <w:right w:space="0" w:sz="0" w:val="nil"/>
          <w:between w:space="0" w:sz="0" w:val="nil"/>
        </w:pBdr>
        <w:ind w:left="127" w:firstLine="0"/>
        <w:jc w:val="center"/>
        <w:rPr>
          <w:color w:val="000000"/>
          <w:sz w:val="24"/>
          <w:szCs w:val="24"/>
        </w:rPr>
      </w:pPr>
      <w:r w:rsidDel="00000000" w:rsidR="00000000" w:rsidRPr="00000000">
        <w:rPr>
          <w:rtl w:val="0"/>
        </w:rPr>
      </w:r>
    </w:p>
    <w:sectPr>
      <w:type w:val="nextPage"/>
      <w:pgSz w:h="16840" w:w="11920" w:orient="portrait"/>
      <w:pgMar w:bottom="993" w:top="2410" w:left="1134" w:right="992" w:header="186"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5">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2319019</wp:posOffset>
          </wp:positionH>
          <wp:positionV relativeFrom="paragraph">
            <wp:posOffset>-127633</wp:posOffset>
          </wp:positionV>
          <wp:extent cx="1581150" cy="1085739"/>
          <wp:effectExtent b="0" l="0" r="0" t="0"/>
          <wp:wrapNone/>
          <wp:docPr descr="Logotipo, nome da empresa&#10;&#10;Descrição gerada automaticamente" id="18" name="image1.png"/>
          <a:graphic>
            <a:graphicData uri="http://schemas.openxmlformats.org/drawingml/2006/picture">
              <pic:pic>
                <pic:nvPicPr>
                  <pic:cNvPr descr="Logotipo, nome da empresa&#10;&#10;Descrição gerada automaticamente" id="0" name="image1.png"/>
                  <pic:cNvPicPr preferRelativeResize="0"/>
                </pic:nvPicPr>
                <pic:blipFill>
                  <a:blip r:embed="rId1"/>
                  <a:srcRect b="0" l="0" r="0" t="0"/>
                  <a:stretch>
                    <a:fillRect/>
                  </a:stretch>
                </pic:blipFill>
                <pic:spPr>
                  <a:xfrm>
                    <a:off x="0" y="0"/>
                    <a:ext cx="1581150" cy="1085739"/>
                  </a:xfrm>
                  <a:prstGeom prst="rect"/>
                  <a:ln/>
                </pic:spPr>
              </pic:pic>
            </a:graphicData>
          </a:graphic>
        </wp:anchor>
      </w:drawing>
    </w:r>
  </w:p>
  <w:p w:rsidR="00000000" w:rsidDel="00000000" w:rsidP="00000000" w:rsidRDefault="00000000" w:rsidRPr="00000000" w14:paraId="000001B6">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sz w:val="20"/>
        <w:szCs w:val="20"/>
      </w:rPr>
      <mc:AlternateContent>
        <mc:Choice Requires="wpg">
          <w:drawing>
            <wp:anchor allowOverlap="1" behindDoc="1" distB="0" distT="0" distL="0" distR="0" hidden="0" layoutInCell="1" locked="0" relativeHeight="0" simplePos="0">
              <wp:simplePos x="0" y="0"/>
              <wp:positionH relativeFrom="page">
                <wp:posOffset>923926</wp:posOffset>
              </wp:positionH>
              <wp:positionV relativeFrom="topMargin">
                <wp:posOffset>1066802</wp:posOffset>
              </wp:positionV>
              <wp:extent cx="6450331" cy="228600"/>
              <wp:effectExtent b="0" l="0" r="0" t="0"/>
              <wp:wrapNone/>
              <wp:docPr id="17" name=""/>
              <a:graphic>
                <a:graphicData uri="http://schemas.microsoft.com/office/word/2010/wordprocessingShape">
                  <wps:wsp>
                    <wps:cNvSpPr/>
                    <wps:cNvPr id="2" name="Shape 2"/>
                    <wps:spPr>
                      <a:xfrm>
                        <a:off x="2130360" y="3675225"/>
                        <a:ext cx="6431281" cy="209550"/>
                      </a:xfrm>
                      <a:prstGeom prst="rect">
                        <a:avLst/>
                      </a:prstGeom>
                      <a:noFill/>
                      <a:ln>
                        <a:noFill/>
                      </a:ln>
                    </wps:spPr>
                    <wps:txbx>
                      <w:txbxContent>
                        <w:p w:rsidR="00000000" w:rsidDel="00000000" w:rsidP="00000000" w:rsidRDefault="00000000" w:rsidRPr="00000000">
                          <w:pPr>
                            <w:spacing w:after="0" w:before="11.000000238418579" w:line="240"/>
                            <w:ind w:left="20" w:right="0" w:firstLine="80"/>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ESTADO DO MARANHÃO PREFEITURA MUNICIPAL DE CÂNDIDO MENDES</w:t>
                          </w:r>
                        </w:p>
                        <w:p w:rsidR="00000000" w:rsidDel="00000000" w:rsidP="00000000" w:rsidRDefault="00000000" w:rsidRPr="00000000">
                          <w:pPr>
                            <w:spacing w:after="0" w:before="11.000000238418579" w:line="240"/>
                            <w:ind w:left="20" w:right="0" w:firstLine="80"/>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923926</wp:posOffset>
              </wp:positionH>
              <wp:positionV relativeFrom="topMargin">
                <wp:posOffset>1066802</wp:posOffset>
              </wp:positionV>
              <wp:extent cx="6450331" cy="228600"/>
              <wp:effectExtent b="0" l="0" r="0" t="0"/>
              <wp:wrapNone/>
              <wp:docPr id="17" name="image2.png"/>
              <a:graphic>
                <a:graphicData uri="http://schemas.openxmlformats.org/drawingml/2006/picture">
                  <pic:pic>
                    <pic:nvPicPr>
                      <pic:cNvPr id="0" name="image2.png"/>
                      <pic:cNvPicPr preferRelativeResize="0"/>
                    </pic:nvPicPr>
                    <pic:blipFill>
                      <a:blip r:embed="rId2"/>
                      <a:srcRect/>
                      <a:stretch>
                        <a:fillRect/>
                      </a:stretch>
                    </pic:blipFill>
                    <pic:spPr>
                      <a:xfrm>
                        <a:off x="0" y="0"/>
                        <a:ext cx="6450331" cy="228600"/>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6"/>
      <w:numFmt w:val="decimal"/>
      <w:lvlText w:val="%1"/>
      <w:lvlJc w:val="left"/>
      <w:pPr>
        <w:ind w:left="95" w:hanging="555"/>
      </w:pPr>
      <w:rPr/>
    </w:lvl>
    <w:lvl w:ilvl="1">
      <w:start w:val="2"/>
      <w:numFmt w:val="decimal"/>
      <w:lvlText w:val="%1.%2."/>
      <w:lvlJc w:val="left"/>
      <w:pPr>
        <w:ind w:left="95" w:hanging="555"/>
      </w:pPr>
      <w:rPr>
        <w:rFonts w:ascii="Times New Roman" w:cs="Times New Roman" w:eastAsia="Times New Roman" w:hAnsi="Times New Roman"/>
        <w:b w:val="0"/>
        <w:bCs w:val="0"/>
        <w:i w:val="0"/>
        <w:iCs w:val="0"/>
        <w:sz w:val="24"/>
        <w:szCs w:val="24"/>
      </w:rPr>
    </w:lvl>
    <w:lvl w:ilvl="2">
      <w:start w:val="0"/>
      <w:numFmt w:val="bullet"/>
      <w:lvlText w:val="•"/>
      <w:lvlJc w:val="left"/>
      <w:pPr>
        <w:ind w:left="2095" w:hanging="555"/>
      </w:pPr>
      <w:rPr/>
    </w:lvl>
    <w:lvl w:ilvl="3">
      <w:start w:val="0"/>
      <w:numFmt w:val="bullet"/>
      <w:lvlText w:val="•"/>
      <w:lvlJc w:val="left"/>
      <w:pPr>
        <w:ind w:left="3093" w:hanging="555"/>
      </w:pPr>
      <w:rPr/>
    </w:lvl>
    <w:lvl w:ilvl="4">
      <w:start w:val="0"/>
      <w:numFmt w:val="bullet"/>
      <w:lvlText w:val="•"/>
      <w:lvlJc w:val="left"/>
      <w:pPr>
        <w:ind w:left="4091" w:hanging="555"/>
      </w:pPr>
      <w:rPr/>
    </w:lvl>
    <w:lvl w:ilvl="5">
      <w:start w:val="0"/>
      <w:numFmt w:val="bullet"/>
      <w:lvlText w:val="•"/>
      <w:lvlJc w:val="left"/>
      <w:pPr>
        <w:ind w:left="5089" w:hanging="555"/>
      </w:pPr>
      <w:rPr/>
    </w:lvl>
    <w:lvl w:ilvl="6">
      <w:start w:val="0"/>
      <w:numFmt w:val="bullet"/>
      <w:lvlText w:val="•"/>
      <w:lvlJc w:val="left"/>
      <w:pPr>
        <w:ind w:left="6086" w:hanging="555"/>
      </w:pPr>
      <w:rPr/>
    </w:lvl>
    <w:lvl w:ilvl="7">
      <w:start w:val="0"/>
      <w:numFmt w:val="bullet"/>
      <w:lvlText w:val="•"/>
      <w:lvlJc w:val="left"/>
      <w:pPr>
        <w:ind w:left="7084" w:hanging="555"/>
      </w:pPr>
      <w:rPr/>
    </w:lvl>
    <w:lvl w:ilvl="8">
      <w:start w:val="0"/>
      <w:numFmt w:val="bullet"/>
      <w:lvlText w:val="•"/>
      <w:lvlJc w:val="left"/>
      <w:pPr>
        <w:ind w:left="8082" w:hanging="555"/>
      </w:pPr>
      <w:rPr/>
    </w:lvl>
  </w:abstractNum>
  <w:abstractNum w:abstractNumId="5">
    <w:lvl w:ilvl="0">
      <w:start w:val="10"/>
      <w:numFmt w:val="decimal"/>
      <w:lvlText w:val="%1"/>
      <w:lvlJc w:val="left"/>
      <w:pPr>
        <w:ind w:left="95" w:hanging="615"/>
      </w:pPr>
      <w:rPr/>
    </w:lvl>
    <w:lvl w:ilvl="1">
      <w:start w:val="2"/>
      <w:numFmt w:val="decimal"/>
      <w:lvlText w:val="%1.%2."/>
      <w:lvlJc w:val="left"/>
      <w:pPr>
        <w:ind w:left="95" w:hanging="615"/>
      </w:pPr>
      <w:rPr>
        <w:rFonts w:ascii="Times New Roman" w:cs="Times New Roman" w:eastAsia="Times New Roman" w:hAnsi="Times New Roman"/>
        <w:b w:val="0"/>
        <w:bCs w:val="0"/>
        <w:i w:val="0"/>
        <w:iCs w:val="0"/>
        <w:sz w:val="24"/>
        <w:szCs w:val="24"/>
      </w:rPr>
    </w:lvl>
    <w:lvl w:ilvl="2">
      <w:start w:val="0"/>
      <w:numFmt w:val="bullet"/>
      <w:lvlText w:val="•"/>
      <w:lvlJc w:val="left"/>
      <w:pPr>
        <w:ind w:left="2095" w:hanging="615"/>
      </w:pPr>
      <w:rPr/>
    </w:lvl>
    <w:lvl w:ilvl="3">
      <w:start w:val="0"/>
      <w:numFmt w:val="bullet"/>
      <w:lvlText w:val="•"/>
      <w:lvlJc w:val="left"/>
      <w:pPr>
        <w:ind w:left="3093" w:hanging="615"/>
      </w:pPr>
      <w:rPr/>
    </w:lvl>
    <w:lvl w:ilvl="4">
      <w:start w:val="0"/>
      <w:numFmt w:val="bullet"/>
      <w:lvlText w:val="•"/>
      <w:lvlJc w:val="left"/>
      <w:pPr>
        <w:ind w:left="4091" w:hanging="615"/>
      </w:pPr>
      <w:rPr/>
    </w:lvl>
    <w:lvl w:ilvl="5">
      <w:start w:val="0"/>
      <w:numFmt w:val="bullet"/>
      <w:lvlText w:val="•"/>
      <w:lvlJc w:val="left"/>
      <w:pPr>
        <w:ind w:left="5089" w:hanging="615"/>
      </w:pPr>
      <w:rPr/>
    </w:lvl>
    <w:lvl w:ilvl="6">
      <w:start w:val="0"/>
      <w:numFmt w:val="bullet"/>
      <w:lvlText w:val="•"/>
      <w:lvlJc w:val="left"/>
      <w:pPr>
        <w:ind w:left="6086" w:hanging="615"/>
      </w:pPr>
      <w:rPr/>
    </w:lvl>
    <w:lvl w:ilvl="7">
      <w:start w:val="0"/>
      <w:numFmt w:val="bullet"/>
      <w:lvlText w:val="•"/>
      <w:lvlJc w:val="left"/>
      <w:pPr>
        <w:ind w:left="7084" w:hanging="615"/>
      </w:pPr>
      <w:rPr/>
    </w:lvl>
    <w:lvl w:ilvl="8">
      <w:start w:val="0"/>
      <w:numFmt w:val="bullet"/>
      <w:lvlText w:val="•"/>
      <w:lvlJc w:val="left"/>
      <w:pPr>
        <w:ind w:left="8082" w:hanging="615"/>
      </w:pPr>
      <w:rPr/>
    </w:lvl>
  </w:abstractNum>
  <w:abstractNum w:abstractNumId="6">
    <w:lvl w:ilvl="0">
      <w:start w:val="9"/>
      <w:numFmt w:val="decimal"/>
      <w:lvlText w:val="%1"/>
      <w:lvlJc w:val="left"/>
      <w:pPr>
        <w:ind w:left="95" w:hanging="675"/>
      </w:pPr>
      <w:rPr/>
    </w:lvl>
    <w:lvl w:ilvl="1">
      <w:start w:val="1"/>
      <w:numFmt w:val="decimal"/>
      <w:lvlText w:val="%1.%2"/>
      <w:lvlJc w:val="left"/>
      <w:pPr>
        <w:ind w:left="95" w:hanging="675"/>
      </w:pPr>
      <w:rPr/>
    </w:lvl>
    <w:lvl w:ilvl="2">
      <w:start w:val="1"/>
      <w:numFmt w:val="decimal"/>
      <w:lvlText w:val="%1.%2.%3."/>
      <w:lvlJc w:val="left"/>
      <w:pPr>
        <w:ind w:left="95" w:hanging="675"/>
      </w:pPr>
      <w:rPr>
        <w:rFonts w:ascii="Times New Roman" w:cs="Times New Roman" w:eastAsia="Times New Roman" w:hAnsi="Times New Roman"/>
        <w:b w:val="0"/>
        <w:bCs w:val="0"/>
        <w:i w:val="0"/>
        <w:iCs w:val="0"/>
        <w:sz w:val="24"/>
        <w:szCs w:val="24"/>
      </w:rPr>
    </w:lvl>
    <w:lvl w:ilvl="3">
      <w:start w:val="0"/>
      <w:numFmt w:val="bullet"/>
      <w:lvlText w:val="•"/>
      <w:lvlJc w:val="left"/>
      <w:pPr>
        <w:ind w:left="3093" w:hanging="675"/>
      </w:pPr>
      <w:rPr/>
    </w:lvl>
    <w:lvl w:ilvl="4">
      <w:start w:val="0"/>
      <w:numFmt w:val="bullet"/>
      <w:lvlText w:val="•"/>
      <w:lvlJc w:val="left"/>
      <w:pPr>
        <w:ind w:left="4091" w:hanging="675"/>
      </w:pPr>
      <w:rPr/>
    </w:lvl>
    <w:lvl w:ilvl="5">
      <w:start w:val="0"/>
      <w:numFmt w:val="bullet"/>
      <w:lvlText w:val="•"/>
      <w:lvlJc w:val="left"/>
      <w:pPr>
        <w:ind w:left="5089" w:hanging="675"/>
      </w:pPr>
      <w:rPr/>
    </w:lvl>
    <w:lvl w:ilvl="6">
      <w:start w:val="0"/>
      <w:numFmt w:val="bullet"/>
      <w:lvlText w:val="•"/>
      <w:lvlJc w:val="left"/>
      <w:pPr>
        <w:ind w:left="6086" w:hanging="675"/>
      </w:pPr>
      <w:rPr/>
    </w:lvl>
    <w:lvl w:ilvl="7">
      <w:start w:val="0"/>
      <w:numFmt w:val="bullet"/>
      <w:lvlText w:val="•"/>
      <w:lvlJc w:val="left"/>
      <w:pPr>
        <w:ind w:left="7084" w:hanging="675"/>
      </w:pPr>
      <w:rPr/>
    </w:lvl>
    <w:lvl w:ilvl="8">
      <w:start w:val="0"/>
      <w:numFmt w:val="bullet"/>
      <w:lvlText w:val="•"/>
      <w:lvlJc w:val="left"/>
      <w:pPr>
        <w:ind w:left="8082" w:hanging="675"/>
      </w:pPr>
      <w:rPr/>
    </w:lvl>
  </w:abstractNum>
  <w:abstractNum w:abstractNumId="7">
    <w:lvl w:ilvl="0">
      <w:start w:val="6"/>
      <w:numFmt w:val="decimal"/>
      <w:lvlText w:val="%1"/>
      <w:lvlJc w:val="left"/>
      <w:pPr>
        <w:ind w:left="95" w:hanging="390"/>
      </w:pPr>
      <w:rPr/>
    </w:lvl>
    <w:lvl w:ilvl="1">
      <w:start w:val="1"/>
      <w:numFmt w:val="decimal"/>
      <w:lvlText w:val="%1.%2"/>
      <w:lvlJc w:val="left"/>
      <w:pPr>
        <w:ind w:left="95" w:hanging="390"/>
      </w:pPr>
      <w:rPr>
        <w:rFonts w:ascii="Times New Roman" w:cs="Times New Roman" w:eastAsia="Times New Roman" w:hAnsi="Times New Roman"/>
        <w:b w:val="0"/>
        <w:bCs w:val="0"/>
        <w:i w:val="0"/>
        <w:iCs w:val="0"/>
        <w:sz w:val="24"/>
        <w:szCs w:val="24"/>
      </w:rPr>
    </w:lvl>
    <w:lvl w:ilvl="2">
      <w:start w:val="0"/>
      <w:numFmt w:val="bullet"/>
      <w:lvlText w:val="•"/>
      <w:lvlJc w:val="left"/>
      <w:pPr>
        <w:ind w:left="2095" w:hanging="390"/>
      </w:pPr>
      <w:rPr/>
    </w:lvl>
    <w:lvl w:ilvl="3">
      <w:start w:val="0"/>
      <w:numFmt w:val="bullet"/>
      <w:lvlText w:val="•"/>
      <w:lvlJc w:val="left"/>
      <w:pPr>
        <w:ind w:left="3093" w:hanging="390"/>
      </w:pPr>
      <w:rPr/>
    </w:lvl>
    <w:lvl w:ilvl="4">
      <w:start w:val="0"/>
      <w:numFmt w:val="bullet"/>
      <w:lvlText w:val="•"/>
      <w:lvlJc w:val="left"/>
      <w:pPr>
        <w:ind w:left="4091" w:hanging="390"/>
      </w:pPr>
      <w:rPr/>
    </w:lvl>
    <w:lvl w:ilvl="5">
      <w:start w:val="0"/>
      <w:numFmt w:val="bullet"/>
      <w:lvlText w:val="•"/>
      <w:lvlJc w:val="left"/>
      <w:pPr>
        <w:ind w:left="5089" w:hanging="390"/>
      </w:pPr>
      <w:rPr/>
    </w:lvl>
    <w:lvl w:ilvl="6">
      <w:start w:val="0"/>
      <w:numFmt w:val="bullet"/>
      <w:lvlText w:val="•"/>
      <w:lvlJc w:val="left"/>
      <w:pPr>
        <w:ind w:left="6086" w:hanging="390"/>
      </w:pPr>
      <w:rPr/>
    </w:lvl>
    <w:lvl w:ilvl="7">
      <w:start w:val="0"/>
      <w:numFmt w:val="bullet"/>
      <w:lvlText w:val="•"/>
      <w:lvlJc w:val="left"/>
      <w:pPr>
        <w:ind w:left="7084" w:hanging="390"/>
      </w:pPr>
      <w:rPr/>
    </w:lvl>
    <w:lvl w:ilvl="8">
      <w:start w:val="0"/>
      <w:numFmt w:val="bullet"/>
      <w:lvlText w:val="•"/>
      <w:lvlJc w:val="left"/>
      <w:pPr>
        <w:ind w:left="8082" w:hanging="390"/>
      </w:pPr>
      <w:rPr/>
    </w:lvl>
  </w:abstractNum>
  <w:abstractNum w:abstractNumId="8">
    <w:lvl w:ilvl="0">
      <w:start w:val="1"/>
      <w:numFmt w:val="decimal"/>
      <w:lvlText w:val="%1."/>
      <w:lvlJc w:val="left"/>
      <w:pPr>
        <w:ind w:left="470" w:hanging="240"/>
      </w:pPr>
      <w:rPr/>
    </w:lvl>
    <w:lvl w:ilvl="1">
      <w:start w:val="1"/>
      <w:numFmt w:val="decimal"/>
      <w:lvlText w:val="%1.%2."/>
      <w:lvlJc w:val="left"/>
      <w:pPr>
        <w:ind w:left="875" w:hanging="450"/>
      </w:pPr>
      <w:rPr>
        <w:rFonts w:ascii="Times New Roman" w:cs="Times New Roman" w:eastAsia="Times New Roman" w:hAnsi="Times New Roman"/>
        <w:b w:val="0"/>
        <w:bCs w:val="0"/>
        <w:i w:val="0"/>
        <w:iCs w:val="0"/>
        <w:sz w:val="24"/>
        <w:szCs w:val="24"/>
      </w:rPr>
    </w:lvl>
    <w:lvl w:ilvl="2">
      <w:start w:val="1"/>
      <w:numFmt w:val="decimal"/>
      <w:lvlText w:val="%1.%2.%3."/>
      <w:lvlJc w:val="left"/>
      <w:pPr>
        <w:ind w:left="815" w:hanging="720"/>
      </w:pPr>
      <w:rPr>
        <w:rFonts w:ascii="Times New Roman" w:cs="Times New Roman" w:eastAsia="Times New Roman" w:hAnsi="Times New Roman"/>
        <w:b w:val="0"/>
        <w:bCs w:val="0"/>
        <w:i w:val="0"/>
        <w:iCs w:val="0"/>
        <w:sz w:val="24"/>
        <w:szCs w:val="24"/>
      </w:rPr>
    </w:lvl>
    <w:lvl w:ilvl="3">
      <w:start w:val="0"/>
      <w:numFmt w:val="bullet"/>
      <w:lvlText w:val="•"/>
      <w:lvlJc w:val="left"/>
      <w:pPr>
        <w:ind w:left="640" w:hanging="720"/>
      </w:pPr>
      <w:rPr/>
    </w:lvl>
    <w:lvl w:ilvl="4">
      <w:start w:val="0"/>
      <w:numFmt w:val="bullet"/>
      <w:lvlText w:val="•"/>
      <w:lvlJc w:val="left"/>
      <w:pPr>
        <w:ind w:left="820" w:hanging="720"/>
      </w:pPr>
      <w:rPr/>
    </w:lvl>
    <w:lvl w:ilvl="5">
      <w:start w:val="0"/>
      <w:numFmt w:val="bullet"/>
      <w:lvlText w:val="•"/>
      <w:lvlJc w:val="left"/>
      <w:pPr>
        <w:ind w:left="2363" w:hanging="720"/>
      </w:pPr>
      <w:rPr/>
    </w:lvl>
    <w:lvl w:ilvl="6">
      <w:start w:val="0"/>
      <w:numFmt w:val="bullet"/>
      <w:lvlText w:val="•"/>
      <w:lvlJc w:val="left"/>
      <w:pPr>
        <w:ind w:left="3906" w:hanging="720"/>
      </w:pPr>
      <w:rPr/>
    </w:lvl>
    <w:lvl w:ilvl="7">
      <w:start w:val="0"/>
      <w:numFmt w:val="bullet"/>
      <w:lvlText w:val="•"/>
      <w:lvlJc w:val="left"/>
      <w:pPr>
        <w:ind w:left="5449" w:hanging="720"/>
      </w:pPr>
      <w:rPr/>
    </w:lvl>
    <w:lvl w:ilvl="8">
      <w:start w:val="0"/>
      <w:numFmt w:val="bullet"/>
      <w:lvlText w:val="•"/>
      <w:lvlJc w:val="left"/>
      <w:pPr>
        <w:ind w:left="6992" w:hanging="72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2"/>
        <w:szCs w:val="22"/>
        <w:lang w:val="pt_BR"/>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455" w:hanging="240"/>
    </w:pPr>
    <w:rPr>
      <w:b w:val="1"/>
      <w:bCs w:val="1"/>
      <w:sz w:val="24"/>
      <w:szCs w:val="24"/>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Tipodeletrapredefinidodopargraf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 Normal"/>
    <w:uiPriority w:val="2"/>
    <w:semiHidden w:val="1"/>
    <w:unhideWhenUsed w:val="1"/>
    <w:qFormat w:val="1"/>
    <w:tblPr>
      <w:tblInd w:w="0.0" w:type="dxa"/>
      <w:tblCellMar>
        <w:top w:w="0.0" w:type="dxa"/>
        <w:left w:w="0.0" w:type="dxa"/>
        <w:bottom w:w="0.0" w:type="dxa"/>
        <w:right w:w="0.0" w:type="dxa"/>
      </w:tblCellMar>
    </w:tblPr>
  </w:style>
  <w:style w:type="paragraph" w:styleId="Corpodetexto">
    <w:name w:val="Body Text"/>
    <w:basedOn w:val="Normal"/>
    <w:uiPriority w:val="1"/>
    <w:qFormat w:val="1"/>
    <w:pPr>
      <w:ind w:left="95"/>
      <w:jc w:val="both"/>
    </w:pPr>
    <w:rPr>
      <w:sz w:val="24"/>
      <w:szCs w:val="24"/>
    </w:rPr>
  </w:style>
  <w:style w:type="paragraph" w:styleId="PargrafodaLista">
    <w:name w:val="List Paragraph"/>
    <w:basedOn w:val="Normal"/>
    <w:uiPriority w:val="1"/>
    <w:qFormat w:val="1"/>
    <w:pPr>
      <w:ind w:left="95"/>
      <w:jc w:val="both"/>
    </w:pPr>
  </w:style>
  <w:style w:type="paragraph" w:styleId="TableParagraph" w:customStyle="1">
    <w:name w:val="Table Paragraph"/>
    <w:basedOn w:val="Normal"/>
    <w:uiPriority w:val="1"/>
    <w:qFormat w:val="1"/>
    <w:pPr>
      <w:spacing w:before="2" w:line="258" w:lineRule="exact"/>
      <w:ind w:left="64"/>
    </w:pPr>
  </w:style>
  <w:style w:type="character" w:styleId="Hiperligao">
    <w:name w:val="Hyperlink"/>
    <w:basedOn w:val="Tipodeletrapredefinidodopargrafo"/>
    <w:uiPriority w:val="99"/>
    <w:semiHidden w:val="1"/>
    <w:unhideWhenUsed w:val="1"/>
    <w:rsid w:val="006B3C2F"/>
    <w:rPr>
      <w:color w:val="0563c1"/>
      <w:u w:val="single"/>
    </w:rPr>
  </w:style>
  <w:style w:type="character" w:styleId="Hiperligaovisitada">
    <w:name w:val="FollowedHyperlink"/>
    <w:basedOn w:val="Tipodeletrapredefinidodopargrafo"/>
    <w:uiPriority w:val="99"/>
    <w:semiHidden w:val="1"/>
    <w:unhideWhenUsed w:val="1"/>
    <w:rsid w:val="006B3C2F"/>
    <w:rPr>
      <w:color w:val="954f72"/>
      <w:u w:val="single"/>
    </w:rPr>
  </w:style>
  <w:style w:type="paragraph" w:styleId="msonormal0" w:customStyle="1">
    <w:name w:val="msonormal"/>
    <w:basedOn w:val="Normal"/>
    <w:rsid w:val="006B3C2F"/>
    <w:pPr>
      <w:widowControl w:val="1"/>
      <w:spacing w:after="100" w:afterAutospacing="1" w:before="100" w:beforeAutospacing="1"/>
    </w:pPr>
    <w:rPr>
      <w:sz w:val="24"/>
      <w:szCs w:val="24"/>
    </w:rPr>
  </w:style>
  <w:style w:type="paragraph" w:styleId="xl63" w:customStyle="1">
    <w:name w:val="xl63"/>
    <w:basedOn w:val="Normal"/>
    <w:rsid w:val="006B3C2F"/>
    <w:pPr>
      <w:widowControl w:val="1"/>
      <w:spacing w:after="100" w:afterAutospacing="1" w:before="100" w:beforeAutospacing="1"/>
      <w:jc w:val="center"/>
      <w:textAlignment w:val="center"/>
    </w:pPr>
    <w:rPr>
      <w:sz w:val="24"/>
      <w:szCs w:val="24"/>
    </w:rPr>
  </w:style>
  <w:style w:type="paragraph" w:styleId="xl64" w:customStyle="1">
    <w:name w:val="xl64"/>
    <w:basedOn w:val="Normal"/>
    <w:rsid w:val="006B3C2F"/>
    <w:pPr>
      <w:widowControl w:val="1"/>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b w:val="1"/>
      <w:bCs w:val="1"/>
      <w:color w:val="000000"/>
      <w:sz w:val="24"/>
      <w:szCs w:val="24"/>
    </w:rPr>
  </w:style>
  <w:style w:type="paragraph" w:styleId="xl65" w:customStyle="1">
    <w:name w:val="xl65"/>
    <w:basedOn w:val="Normal"/>
    <w:rsid w:val="006B3C2F"/>
    <w:pPr>
      <w:widowControl w:val="1"/>
      <w:pBdr>
        <w:top w:color="auto" w:space="0" w:sz="4" w:val="single"/>
        <w:left w:color="auto" w:space="0" w:sz="4" w:val="single"/>
        <w:bottom w:color="auto" w:space="0" w:sz="4" w:val="single"/>
        <w:right w:color="auto" w:space="0" w:sz="4" w:val="single"/>
      </w:pBdr>
      <w:shd w:color="000000" w:fill="dbe5f1" w:val="clear"/>
      <w:spacing w:after="100" w:afterAutospacing="1" w:before="100" w:beforeAutospacing="1"/>
      <w:jc w:val="center"/>
      <w:textAlignment w:val="center"/>
    </w:pPr>
    <w:rPr>
      <w:color w:val="333333"/>
      <w:sz w:val="24"/>
      <w:szCs w:val="24"/>
    </w:rPr>
  </w:style>
  <w:style w:type="paragraph" w:styleId="xl66" w:customStyle="1">
    <w:name w:val="xl66"/>
    <w:basedOn w:val="Normal"/>
    <w:rsid w:val="006B3C2F"/>
    <w:pPr>
      <w:widowControl w:val="1"/>
      <w:pBdr>
        <w:top w:color="auto" w:space="0" w:sz="4" w:val="single"/>
        <w:left w:color="auto" w:space="0" w:sz="4" w:val="single"/>
        <w:bottom w:color="auto" w:space="0" w:sz="4" w:val="single"/>
        <w:right w:color="auto" w:space="0" w:sz="4" w:val="single"/>
      </w:pBdr>
      <w:shd w:color="000000" w:fill="dbe5f1" w:val="clear"/>
      <w:spacing w:after="100" w:afterAutospacing="1" w:before="100" w:beforeAutospacing="1"/>
      <w:jc w:val="center"/>
      <w:textAlignment w:val="center"/>
    </w:pPr>
    <w:rPr>
      <w:color w:val="333333"/>
      <w:sz w:val="24"/>
      <w:szCs w:val="24"/>
    </w:rPr>
  </w:style>
  <w:style w:type="paragraph" w:styleId="xl67" w:customStyle="1">
    <w:name w:val="xl67"/>
    <w:basedOn w:val="Normal"/>
    <w:rsid w:val="006B3C2F"/>
    <w:pPr>
      <w:widowControl w:val="1"/>
      <w:pBdr>
        <w:top w:color="auto" w:space="0" w:sz="4" w:val="single"/>
        <w:left w:color="auto" w:space="0" w:sz="4" w:val="single"/>
        <w:bottom w:color="auto" w:space="0" w:sz="4" w:val="single"/>
        <w:right w:color="auto" w:space="0" w:sz="4" w:val="single"/>
      </w:pBdr>
      <w:shd w:color="000000" w:fill="dbe5f1" w:val="clear"/>
      <w:spacing w:after="100" w:afterAutospacing="1" w:before="100" w:beforeAutospacing="1"/>
      <w:jc w:val="right"/>
    </w:pPr>
    <w:rPr>
      <w:color w:val="333333"/>
      <w:sz w:val="24"/>
      <w:szCs w:val="24"/>
    </w:rPr>
  </w:style>
  <w:style w:type="paragraph" w:styleId="xl68" w:customStyle="1">
    <w:name w:val="xl68"/>
    <w:basedOn w:val="Normal"/>
    <w:rsid w:val="006B3C2F"/>
    <w:pPr>
      <w:widowControl w:val="1"/>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color w:val="333333"/>
      <w:sz w:val="24"/>
      <w:szCs w:val="24"/>
    </w:rPr>
  </w:style>
  <w:style w:type="paragraph" w:styleId="xl69" w:customStyle="1">
    <w:name w:val="xl69"/>
    <w:basedOn w:val="Normal"/>
    <w:rsid w:val="006B3C2F"/>
    <w:pPr>
      <w:widowControl w:val="1"/>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color w:val="333333"/>
      <w:sz w:val="24"/>
      <w:szCs w:val="24"/>
    </w:rPr>
  </w:style>
  <w:style w:type="paragraph" w:styleId="xl70" w:customStyle="1">
    <w:name w:val="xl70"/>
    <w:basedOn w:val="Normal"/>
    <w:rsid w:val="006B3C2F"/>
    <w:pPr>
      <w:widowControl w:val="1"/>
      <w:pBdr>
        <w:top w:color="auto" w:space="0" w:sz="4" w:val="single"/>
        <w:left w:color="auto" w:space="0" w:sz="4" w:val="single"/>
        <w:bottom w:color="auto" w:space="0" w:sz="4" w:val="single"/>
        <w:right w:color="auto" w:space="0" w:sz="4" w:val="single"/>
      </w:pBdr>
      <w:spacing w:after="100" w:afterAutospacing="1" w:before="100" w:beforeAutospacing="1"/>
      <w:jc w:val="right"/>
    </w:pPr>
    <w:rPr>
      <w:color w:val="333333"/>
      <w:sz w:val="24"/>
      <w:szCs w:val="24"/>
    </w:rPr>
  </w:style>
  <w:style w:type="paragraph" w:styleId="xl71" w:customStyle="1">
    <w:name w:val="xl71"/>
    <w:basedOn w:val="Normal"/>
    <w:rsid w:val="006B3C2F"/>
    <w:pPr>
      <w:widowControl w:val="1"/>
      <w:pBdr>
        <w:top w:color="auto" w:space="0" w:sz="4" w:val="single"/>
        <w:left w:color="auto" w:space="0" w:sz="4" w:val="single"/>
        <w:bottom w:color="auto" w:space="0" w:sz="4" w:val="single"/>
        <w:right w:color="auto" w:space="0" w:sz="4" w:val="single"/>
      </w:pBdr>
      <w:shd w:color="000000" w:fill="646464" w:val="clear"/>
      <w:spacing w:after="100" w:afterAutospacing="1" w:before="100" w:beforeAutospacing="1"/>
    </w:pPr>
    <w:rPr>
      <w:b w:val="1"/>
      <w:bCs w:val="1"/>
      <w:color w:val="ffffff"/>
      <w:sz w:val="24"/>
      <w:szCs w:val="24"/>
    </w:rPr>
  </w:style>
  <w:style w:type="paragraph" w:styleId="xl72" w:customStyle="1">
    <w:name w:val="xl72"/>
    <w:basedOn w:val="Normal"/>
    <w:rsid w:val="006B3C2F"/>
    <w:pPr>
      <w:widowControl w:val="1"/>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Calibri" w:cs="Calibri" w:hAnsi="Calibri"/>
      <w:b w:val="1"/>
      <w:bCs w:val="1"/>
      <w:color w:val="000000"/>
      <w:sz w:val="24"/>
      <w:szCs w:val="24"/>
    </w:rPr>
  </w:style>
  <w:style w:type="paragraph" w:styleId="xl73" w:customStyle="1">
    <w:name w:val="xl73"/>
    <w:basedOn w:val="Normal"/>
    <w:rsid w:val="006B3C2F"/>
    <w:pPr>
      <w:widowControl w:val="1"/>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sz w:val="24"/>
      <w:szCs w:val="24"/>
    </w:rPr>
  </w:style>
  <w:style w:type="paragraph" w:styleId="xl74" w:customStyle="1">
    <w:name w:val="xl74"/>
    <w:basedOn w:val="Normal"/>
    <w:rsid w:val="006B3C2F"/>
    <w:pPr>
      <w:widowControl w:val="1"/>
      <w:pBdr>
        <w:top w:color="auto" w:space="0" w:sz="4" w:val="single"/>
        <w:bottom w:color="auto" w:space="0" w:sz="4" w:val="single"/>
        <w:right w:color="auto" w:space="0" w:sz="4" w:val="single"/>
      </w:pBdr>
      <w:spacing w:after="100" w:afterAutospacing="1" w:before="100" w:beforeAutospacing="1"/>
      <w:jc w:val="center"/>
      <w:textAlignment w:val="center"/>
    </w:pPr>
    <w:rPr>
      <w:sz w:val="24"/>
      <w:szCs w:val="24"/>
    </w:rPr>
  </w:style>
  <w:style w:type="paragraph" w:styleId="xl75" w:customStyle="1">
    <w:name w:val="xl75"/>
    <w:basedOn w:val="Normal"/>
    <w:rsid w:val="006B3C2F"/>
    <w:pPr>
      <w:widowControl w:val="1"/>
      <w:pBdr>
        <w:top w:color="auto" w:space="0" w:sz="4" w:val="single"/>
        <w:left w:color="auto" w:space="0" w:sz="4" w:val="single"/>
        <w:bottom w:color="auto" w:space="0" w:sz="4" w:val="single"/>
        <w:right w:color="auto" w:space="0" w:sz="4" w:val="single"/>
      </w:pBdr>
      <w:shd w:color="000000" w:fill="ffc000" w:val="clear"/>
      <w:spacing w:after="100" w:afterAutospacing="1" w:before="100" w:beforeAutospacing="1"/>
      <w:jc w:val="center"/>
      <w:textAlignment w:val="center"/>
    </w:pPr>
    <w:rPr>
      <w:sz w:val="24"/>
      <w:szCs w:val="24"/>
    </w:rPr>
  </w:style>
  <w:style w:type="paragraph" w:styleId="xl76" w:customStyle="1">
    <w:name w:val="xl76"/>
    <w:basedOn w:val="Normal"/>
    <w:rsid w:val="006B3C2F"/>
    <w:pPr>
      <w:widowControl w:val="1"/>
      <w:pBdr>
        <w:top w:color="auto" w:space="0" w:sz="4" w:val="single"/>
        <w:left w:color="auto" w:space="0" w:sz="4" w:val="single"/>
        <w:bottom w:color="auto" w:space="0" w:sz="4" w:val="single"/>
        <w:right w:color="auto" w:space="0" w:sz="4" w:val="single"/>
      </w:pBdr>
      <w:spacing w:after="100" w:afterAutospacing="1" w:before="100" w:beforeAutospacing="1"/>
    </w:pPr>
    <w:rPr>
      <w:color w:val="333333"/>
      <w:sz w:val="24"/>
      <w:szCs w:val="24"/>
    </w:rPr>
  </w:style>
  <w:style w:type="paragraph" w:styleId="xl77" w:customStyle="1">
    <w:name w:val="xl77"/>
    <w:basedOn w:val="Normal"/>
    <w:rsid w:val="006B3C2F"/>
    <w:pPr>
      <w:widowControl w:val="1"/>
      <w:pBdr>
        <w:top w:color="auto" w:space="0" w:sz="4" w:val="single"/>
        <w:left w:color="auto" w:space="0" w:sz="4" w:val="single"/>
        <w:bottom w:color="auto" w:space="0" w:sz="4" w:val="single"/>
        <w:right w:color="auto" w:space="0" w:sz="4" w:val="single"/>
      </w:pBdr>
      <w:shd w:color="000000" w:fill="646464" w:val="clear"/>
      <w:spacing w:after="100" w:afterAutospacing="1" w:before="100" w:beforeAutospacing="1"/>
      <w:jc w:val="right"/>
    </w:pPr>
    <w:rPr>
      <w:b w:val="1"/>
      <w:bCs w:val="1"/>
      <w:color w:val="ffffff"/>
      <w:sz w:val="24"/>
      <w:szCs w:val="24"/>
    </w:rPr>
  </w:style>
  <w:style w:type="paragraph" w:styleId="xl78" w:customStyle="1">
    <w:name w:val="xl78"/>
    <w:basedOn w:val="Normal"/>
    <w:rsid w:val="006B3C2F"/>
    <w:pPr>
      <w:widowControl w:val="1"/>
      <w:pBdr>
        <w:top w:color="auto" w:space="0" w:sz="4" w:val="single"/>
        <w:left w:color="auto" w:space="0" w:sz="4" w:val="single"/>
        <w:bottom w:color="auto" w:space="0" w:sz="4" w:val="single"/>
        <w:right w:color="auto" w:space="0" w:sz="4" w:val="single"/>
      </w:pBdr>
      <w:shd w:color="000000" w:fill="dbe5f1" w:val="clear"/>
      <w:spacing w:after="100" w:afterAutospacing="1" w:before="100" w:beforeAutospacing="1"/>
    </w:pPr>
    <w:rPr>
      <w:color w:val="333333"/>
      <w:sz w:val="24"/>
      <w:szCs w:val="24"/>
    </w:rPr>
  </w:style>
  <w:style w:type="table" w:styleId="a" w:customStyle="1">
    <w:basedOn w:val="TableNormal2"/>
    <w:tblPr>
      <w:tblStyleRowBandSize w:val="1"/>
      <w:tblStyleColBandSize w:val="1"/>
      <w:tblCellMar>
        <w:left w:w="70.0" w:type="dxa"/>
        <w:right w:w="70.0" w:type="dxa"/>
      </w:tblCellMar>
    </w:tblPr>
  </w:style>
  <w:style w:type="paragraph" w:styleId="Cabealho">
    <w:name w:val="header"/>
    <w:basedOn w:val="Normal"/>
    <w:link w:val="CabealhoCarter"/>
    <w:uiPriority w:val="99"/>
    <w:unhideWhenUsed w:val="1"/>
    <w:rsid w:val="001C7601"/>
    <w:pPr>
      <w:tabs>
        <w:tab w:val="center" w:pos="4252"/>
        <w:tab w:val="right" w:pos="8504"/>
      </w:tabs>
    </w:pPr>
  </w:style>
  <w:style w:type="character" w:styleId="CabealhoCarter" w:customStyle="1">
    <w:name w:val="Cabeçalho Caráter"/>
    <w:basedOn w:val="Tipodeletrapredefinidodopargrafo"/>
    <w:link w:val="Cabealho"/>
    <w:uiPriority w:val="99"/>
    <w:rsid w:val="001C7601"/>
  </w:style>
  <w:style w:type="paragraph" w:styleId="Rodap">
    <w:name w:val="footer"/>
    <w:basedOn w:val="Normal"/>
    <w:link w:val="RodapCarter"/>
    <w:uiPriority w:val="99"/>
    <w:unhideWhenUsed w:val="1"/>
    <w:rsid w:val="001C7601"/>
    <w:pPr>
      <w:tabs>
        <w:tab w:val="center" w:pos="4252"/>
        <w:tab w:val="right" w:pos="8504"/>
      </w:tabs>
    </w:pPr>
  </w:style>
  <w:style w:type="character" w:styleId="RodapCarter" w:customStyle="1">
    <w:name w:val="Rodapé Caráter"/>
    <w:basedOn w:val="Tipodeletrapredefinidodopargrafo"/>
    <w:link w:val="Rodap"/>
    <w:uiPriority w:val="99"/>
    <w:rsid w:val="001C7601"/>
  </w:style>
  <w:style w:type="paragraph" w:styleId="NormalWeb">
    <w:name w:val="Normal (Web)"/>
    <w:basedOn w:val="Normal"/>
    <w:uiPriority w:val="99"/>
    <w:unhideWhenUsed w:val="1"/>
    <w:rsid w:val="00C00DA3"/>
    <w:pPr>
      <w:widowControl w:val="1"/>
      <w:spacing w:after="100" w:afterAutospacing="1" w:before="100" w:beforeAutospacing="1"/>
    </w:pPr>
    <w:rPr>
      <w:sz w:val="24"/>
      <w:szCs w:val="24"/>
    </w:rPr>
  </w:style>
  <w:style w:type="character" w:styleId="Forte">
    <w:name w:val="Strong"/>
    <w:basedOn w:val="Tipodeletrapredefinidodopargrafo"/>
    <w:uiPriority w:val="22"/>
    <w:qFormat w:val="1"/>
    <w:rsid w:val="00C00DA3"/>
    <w:rPr>
      <w:b w:val="1"/>
      <w:bCs w:val="1"/>
    </w:rPr>
  </w:style>
  <w:style w:type="table" w:styleId="a0" w:customStyle="1">
    <w:basedOn w:val="TableNormal1"/>
    <w:tblPr>
      <w:tblStyleRowBandSize w:val="1"/>
      <w:tblStyleColBandSize w:val="1"/>
      <w:tblCellMar>
        <w:top w:w="0.0" w:type="dxa"/>
        <w:left w:w="70.0" w:type="dxa"/>
        <w:bottom w:w="0.0" w:type="dxa"/>
        <w:right w:w="70.0" w:type="dxa"/>
      </w:tblCellMar>
    </w:tblPr>
  </w:style>
  <w:style w:type="paragraph" w:styleId="SemEspaamento">
    <w:name w:val="No Spacing"/>
    <w:uiPriority w:val="1"/>
    <w:qFormat w:val="1"/>
    <w:rsid w:val="006F6335"/>
  </w:style>
  <w:style w:type="table" w:styleId="a1" w:customStyle="1">
    <w:basedOn w:val="TableNormal0"/>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cerWALyVDkfJsbVm15kytrpBFQ==">CgMxLjAyDmguZnh6YjZuOTJjZzE1Mg5oLjkwZW5ucXJ4ZWNsNTIOaC43c2dvN21xeHJlMDEyDmguMXp3YmZrc28yOG85Mg5oLnlnemltYnk4d2xyajIOaC50YjVnZWF0YmIycmc4AHIhMURUX05VM3VjNTNuWkNIdENPZVFjOUN6Nm1iX2JnWk01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2026-02-23T20:05:00Z</dcterms:created>
  <dc:creator>Mayre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2025-09-01T00:00:00Z</vt:filetime>
  </property>
  <property fmtid="{D5CDD505-2E9C-101B-9397-08002B2CF9AE}" pid="3" name="Producer">
    <vt:lpwstr>Skia/PDF m138 Google Docs Renderer</vt:lpwstr>
  </property>
  <property fmtid="{D5CDD505-2E9C-101B-9397-08002B2CF9AE}" pid="4" name="LastSaved">
    <vt:filetime>2025-09-01T00:00:00Z</vt:filetime>
  </property>
</Properties>
</file>