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E0DB7" w14:textId="6BA0F299" w:rsidR="00BC6B60" w:rsidRDefault="00BC6B60" w:rsidP="00604C52">
      <w:pPr>
        <w:spacing w:after="240" w:line="276" w:lineRule="auto"/>
        <w:ind w:left="284" w:right="90"/>
        <w:jc w:val="center"/>
        <w:rPr>
          <w:rFonts w:ascii="Arial" w:eastAsia="Times New Roman" w:hAnsi="Arial" w:cs="Arial"/>
          <w:b/>
          <w:bCs/>
          <w:sz w:val="24"/>
          <w:szCs w:val="24"/>
          <w:lang w:val="pt-BR"/>
        </w:rPr>
      </w:pPr>
      <w:r>
        <w:rPr>
          <w:rFonts w:ascii="Arial" w:eastAsia="Times New Roman" w:hAnsi="Arial" w:cs="Arial"/>
          <w:b/>
          <w:bCs/>
          <w:sz w:val="24"/>
          <w:szCs w:val="24"/>
          <w:lang w:val="pt-BR"/>
        </w:rPr>
        <w:t>ESTUDO TÉCNICO PRELIMINAR (ETP)</w:t>
      </w:r>
    </w:p>
    <w:p w14:paraId="1887C5CE" w14:textId="5D39DC80" w:rsidR="00A02866" w:rsidRDefault="00A02866" w:rsidP="005657D4">
      <w:pPr>
        <w:spacing w:after="240" w:line="276" w:lineRule="auto"/>
        <w:ind w:right="90"/>
        <w:rPr>
          <w:rFonts w:ascii="Arial" w:eastAsia="Times New Roman" w:hAnsi="Arial" w:cs="Arial"/>
          <w:b/>
          <w:bCs/>
          <w:sz w:val="24"/>
          <w:szCs w:val="24"/>
          <w:lang w:val="pt-BR"/>
        </w:rPr>
      </w:pPr>
      <w:r>
        <w:rPr>
          <w:rFonts w:ascii="Arial" w:eastAsia="Times New Roman" w:hAnsi="Arial" w:cs="Arial"/>
          <w:b/>
          <w:bCs/>
          <w:sz w:val="24"/>
          <w:szCs w:val="24"/>
          <w:lang w:val="pt-BR"/>
        </w:rPr>
        <w:t>Processo Administrativo nº: 107/2025</w:t>
      </w:r>
    </w:p>
    <w:p w14:paraId="6361004B" w14:textId="43293C62" w:rsidR="00BC6B60" w:rsidRDefault="00BC6B60" w:rsidP="005657D4">
      <w:pPr>
        <w:spacing w:after="240" w:line="276" w:lineRule="auto"/>
        <w:ind w:right="90"/>
        <w:jc w:val="both"/>
        <w:rPr>
          <w:rFonts w:ascii="Arial" w:eastAsia="Times New Roman" w:hAnsi="Arial" w:cs="Arial"/>
          <w:sz w:val="24"/>
          <w:szCs w:val="24"/>
          <w:lang w:val="pt-BR"/>
        </w:rPr>
      </w:pPr>
      <w:r>
        <w:rPr>
          <w:rFonts w:ascii="Arial" w:eastAsia="Times New Roman" w:hAnsi="Arial" w:cs="Arial"/>
          <w:sz w:val="24"/>
          <w:szCs w:val="24"/>
          <w:lang w:val="pt-BR"/>
        </w:rPr>
        <w:t xml:space="preserve">Este documento constitui a primeira etapa do planejamento de uma contratação que caracteriza o interesse público envolvido, buscando a melhor solução que servirá de base ao </w:t>
      </w:r>
      <w:r w:rsidR="0081482E">
        <w:rPr>
          <w:rFonts w:ascii="Arial" w:eastAsia="Times New Roman" w:hAnsi="Arial" w:cs="Arial"/>
          <w:sz w:val="24"/>
          <w:szCs w:val="24"/>
          <w:lang w:val="pt-BR"/>
        </w:rPr>
        <w:t>Termo de Referência</w:t>
      </w:r>
      <w:r>
        <w:rPr>
          <w:rFonts w:ascii="Arial" w:eastAsia="Times New Roman" w:hAnsi="Arial" w:cs="Arial"/>
          <w:sz w:val="24"/>
          <w:szCs w:val="24"/>
          <w:lang w:val="pt-BR"/>
        </w:rPr>
        <w:t xml:space="preserve"> a ser elaborado, caso se conclua pela viabilidade da contratação.</w:t>
      </w:r>
    </w:p>
    <w:p w14:paraId="1B551CC8" w14:textId="77777777" w:rsidR="00BC6B60" w:rsidRDefault="00BC6B60" w:rsidP="005657D4">
      <w:pPr>
        <w:widowControl/>
        <w:spacing w:after="240" w:line="276" w:lineRule="auto"/>
        <w:jc w:val="both"/>
        <w:outlineLvl w:val="3"/>
        <w:rPr>
          <w:rFonts w:ascii="Arial" w:eastAsia="Times New Roman" w:hAnsi="Arial" w:cs="Arial"/>
          <w:b/>
          <w:bCs/>
          <w:sz w:val="24"/>
          <w:szCs w:val="24"/>
          <w:lang w:val="pt-BR"/>
        </w:rPr>
      </w:pPr>
      <w:r w:rsidRPr="002E2295">
        <w:rPr>
          <w:rFonts w:ascii="Arial" w:eastAsia="Times New Roman" w:hAnsi="Arial" w:cs="Arial"/>
          <w:b/>
          <w:bCs/>
          <w:sz w:val="24"/>
          <w:szCs w:val="24"/>
          <w:lang w:val="pt-BR"/>
        </w:rPr>
        <w:t>1. Descrição da necessidade da contratação, considerado o problema a ser resolvido sob a perspectiva do interesse público:</w:t>
      </w:r>
    </w:p>
    <w:p w14:paraId="71126E0C" w14:textId="5CFB3FC1" w:rsidR="00D97037" w:rsidRPr="00D97037" w:rsidRDefault="00CC473E" w:rsidP="00D97037">
      <w:pPr>
        <w:widowControl/>
        <w:spacing w:after="240" w:line="276" w:lineRule="auto"/>
        <w:jc w:val="both"/>
        <w:rPr>
          <w:rFonts w:ascii="Arial" w:eastAsia="Times New Roman" w:hAnsi="Arial" w:cs="Arial"/>
          <w:sz w:val="24"/>
          <w:szCs w:val="24"/>
        </w:rPr>
      </w:pPr>
      <w:r>
        <w:rPr>
          <w:rFonts w:ascii="Arial" w:eastAsia="Times New Roman" w:hAnsi="Arial" w:cs="Arial"/>
          <w:sz w:val="24"/>
          <w:szCs w:val="24"/>
        </w:rPr>
        <w:t xml:space="preserve">1.1. </w:t>
      </w:r>
      <w:r w:rsidR="00D97037" w:rsidRPr="00D97037">
        <w:rPr>
          <w:rFonts w:ascii="Arial" w:eastAsia="Times New Roman" w:hAnsi="Arial" w:cs="Arial"/>
          <w:sz w:val="24"/>
          <w:szCs w:val="24"/>
        </w:rPr>
        <w:t>A presente contratação decorre da necessidade contínua e permanente de suprimento de materiais gráficos, indispensáveis ao regular funcionamento dos diversos setores da Administração Pública Municipal e de suas unidades administrativas, de modo a assegurar a continuidade, a eficiência e a padronização dos serviços públicos prestados à coletividade.</w:t>
      </w:r>
    </w:p>
    <w:p w14:paraId="143168A0" w14:textId="37413E2E" w:rsidR="00D97037" w:rsidRPr="00D97037" w:rsidRDefault="00D97037" w:rsidP="00D97037">
      <w:pPr>
        <w:widowControl/>
        <w:spacing w:after="240" w:line="276" w:lineRule="auto"/>
        <w:jc w:val="both"/>
        <w:rPr>
          <w:rFonts w:ascii="Arial" w:eastAsia="Times New Roman" w:hAnsi="Arial" w:cs="Arial"/>
          <w:sz w:val="24"/>
          <w:szCs w:val="24"/>
        </w:rPr>
      </w:pPr>
      <w:r w:rsidRPr="00D97037">
        <w:rPr>
          <w:rFonts w:ascii="Arial" w:eastAsia="Times New Roman" w:hAnsi="Arial" w:cs="Arial"/>
          <w:sz w:val="24"/>
          <w:szCs w:val="24"/>
        </w:rPr>
        <w:t xml:space="preserve">1.2. Os materiais gráficos, tais como formulários padronizados, fichas cadastrais, blocos de anotação, capas de processos, cartazes informativos, panfletos, </w:t>
      </w:r>
      <w:proofErr w:type="spellStart"/>
      <w:r w:rsidRPr="00D97037">
        <w:rPr>
          <w:rFonts w:ascii="Arial" w:eastAsia="Times New Roman" w:hAnsi="Arial" w:cs="Arial"/>
          <w:sz w:val="24"/>
          <w:szCs w:val="24"/>
        </w:rPr>
        <w:t>banners</w:t>
      </w:r>
      <w:proofErr w:type="spellEnd"/>
      <w:r w:rsidRPr="00D97037">
        <w:rPr>
          <w:rFonts w:ascii="Arial" w:eastAsia="Times New Roman" w:hAnsi="Arial" w:cs="Arial"/>
          <w:sz w:val="24"/>
          <w:szCs w:val="24"/>
        </w:rPr>
        <w:t>, dentre outros, constituem instrumentos essenciais à execução das atividades administrativas, operacionais e institucionais das Secretarias Municipais, notadamente nas áreas de saúde, educação, assistência social e administração geral. Tais insumos viabilizam tanto o atendimento direto ao cidadão quanto a adequada organização, registro, controle e publicidade dos atos administrativos.</w:t>
      </w:r>
    </w:p>
    <w:p w14:paraId="4C997C45" w14:textId="77777777" w:rsidR="00D97037" w:rsidRDefault="00D97037" w:rsidP="00D97037">
      <w:pPr>
        <w:widowControl/>
        <w:spacing w:after="240" w:line="276" w:lineRule="auto"/>
        <w:jc w:val="both"/>
        <w:rPr>
          <w:rFonts w:ascii="Arial" w:eastAsia="Times New Roman" w:hAnsi="Arial" w:cs="Arial"/>
          <w:sz w:val="24"/>
          <w:szCs w:val="24"/>
        </w:rPr>
      </w:pPr>
      <w:r w:rsidRPr="00D97037">
        <w:rPr>
          <w:rFonts w:ascii="Arial" w:eastAsia="Times New Roman" w:hAnsi="Arial" w:cs="Arial"/>
          <w:sz w:val="24"/>
          <w:szCs w:val="24"/>
        </w:rPr>
        <w:t>1.3. A ausência ou insuficiência desses materiais compromete a prestação dos serviços públicos, podendo acarretar descontinuidade de atividades essenciais, prejuízos à gestão administrativa, falhas no atendimento à população e ineficiência na execução de políticas públicas, em afronta aos princípios da continuidade do serviço público, da eficiência e do interesse público.</w:t>
      </w:r>
    </w:p>
    <w:p w14:paraId="62A9AE70" w14:textId="0F22FEE6" w:rsidR="00BC6B60" w:rsidRDefault="00BC6B60" w:rsidP="00D97037">
      <w:pPr>
        <w:widowControl/>
        <w:spacing w:after="240" w:line="276" w:lineRule="auto"/>
        <w:jc w:val="both"/>
        <w:rPr>
          <w:rFonts w:ascii="Arial" w:eastAsia="Times New Roman" w:hAnsi="Arial" w:cs="Arial"/>
          <w:b/>
          <w:bCs/>
          <w:sz w:val="24"/>
          <w:szCs w:val="24"/>
          <w:lang w:val="pt-BR"/>
        </w:rPr>
      </w:pPr>
      <w:r>
        <w:rPr>
          <w:rFonts w:ascii="Arial" w:eastAsia="Times New Roman" w:hAnsi="Arial" w:cs="Arial"/>
          <w:b/>
          <w:bCs/>
          <w:sz w:val="24"/>
          <w:szCs w:val="24"/>
          <w:lang w:val="pt-BR"/>
        </w:rPr>
        <w:t>2. Objetivos da contratação:</w:t>
      </w:r>
    </w:p>
    <w:p w14:paraId="3C01E0B2" w14:textId="2E3DEAD3" w:rsidR="00B83A4F" w:rsidRDefault="00CC473E" w:rsidP="005657D4">
      <w:pPr>
        <w:widowControl/>
        <w:spacing w:after="240" w:line="276" w:lineRule="auto"/>
        <w:jc w:val="both"/>
        <w:outlineLvl w:val="3"/>
        <w:rPr>
          <w:rFonts w:ascii="Arial" w:eastAsia="Times New Roman" w:hAnsi="Arial" w:cs="Arial"/>
          <w:bCs/>
          <w:sz w:val="24"/>
          <w:szCs w:val="24"/>
          <w:lang w:val="pt-BR"/>
        </w:rPr>
      </w:pPr>
      <w:r>
        <w:rPr>
          <w:rFonts w:ascii="Arial" w:eastAsia="Times New Roman" w:hAnsi="Arial" w:cs="Arial"/>
          <w:sz w:val="24"/>
          <w:szCs w:val="24"/>
          <w:lang w:val="pt-BR"/>
        </w:rPr>
        <w:t>2.1. Constituir Ata de Registro de Preços para possibilitar a aquisição futura e eventual de Materiais Gráficos, destinados ao atendimento das necessidades operacionais e administrativas da Prefeitura Municipal de Cândido Mendes/MA e de suas respectivas Secretarias</w:t>
      </w:r>
      <w:r w:rsidR="00B83A4F" w:rsidRPr="00B83A4F">
        <w:rPr>
          <w:rFonts w:ascii="Arial" w:eastAsia="Times New Roman" w:hAnsi="Arial" w:cs="Arial"/>
          <w:bCs/>
          <w:sz w:val="24"/>
          <w:szCs w:val="24"/>
          <w:lang w:val="pt-BR"/>
        </w:rPr>
        <w:t>.</w:t>
      </w:r>
    </w:p>
    <w:p w14:paraId="186661EB" w14:textId="23345C9C" w:rsidR="00CC473E" w:rsidRDefault="00CC473E" w:rsidP="005657D4">
      <w:pPr>
        <w:widowControl/>
        <w:spacing w:after="240" w:line="276" w:lineRule="auto"/>
        <w:jc w:val="both"/>
        <w:outlineLvl w:val="3"/>
        <w:rPr>
          <w:rFonts w:ascii="Arial" w:eastAsia="Times New Roman" w:hAnsi="Arial" w:cs="Arial"/>
          <w:bCs/>
          <w:sz w:val="24"/>
          <w:szCs w:val="24"/>
        </w:rPr>
      </w:pPr>
      <w:r>
        <w:rPr>
          <w:rFonts w:ascii="Arial" w:eastAsia="Times New Roman" w:hAnsi="Arial" w:cs="Arial"/>
          <w:bCs/>
          <w:sz w:val="24"/>
          <w:szCs w:val="24"/>
          <w:lang w:val="pt-BR"/>
        </w:rPr>
        <w:lastRenderedPageBreak/>
        <w:t xml:space="preserve">2.2. Divulgar </w:t>
      </w:r>
      <w:r w:rsidRPr="00CC473E">
        <w:rPr>
          <w:rFonts w:ascii="Arial" w:eastAsia="Times New Roman" w:hAnsi="Arial" w:cs="Arial"/>
          <w:bCs/>
          <w:sz w:val="24"/>
          <w:szCs w:val="24"/>
        </w:rPr>
        <w:t>campanhas educativas, programas governamentais, ações de interesse público e prestação de informações à sociedade, garantindo transparência, publicidade e acesso à informação, conforme preceitos da administração pública</w:t>
      </w:r>
      <w:r>
        <w:rPr>
          <w:rFonts w:ascii="Arial" w:eastAsia="Times New Roman" w:hAnsi="Arial" w:cs="Arial"/>
          <w:bCs/>
          <w:sz w:val="24"/>
          <w:szCs w:val="24"/>
        </w:rPr>
        <w:t>.</w:t>
      </w:r>
    </w:p>
    <w:p w14:paraId="2AD1A325" w14:textId="79EE38A0" w:rsidR="00CC473E" w:rsidRDefault="00CC473E" w:rsidP="005657D4">
      <w:pPr>
        <w:widowControl/>
        <w:spacing w:after="240" w:line="276" w:lineRule="auto"/>
        <w:jc w:val="both"/>
        <w:outlineLvl w:val="3"/>
        <w:rPr>
          <w:rFonts w:ascii="Arial" w:eastAsia="Times New Roman" w:hAnsi="Arial" w:cs="Arial"/>
          <w:bCs/>
          <w:sz w:val="24"/>
          <w:szCs w:val="24"/>
        </w:rPr>
      </w:pPr>
      <w:r>
        <w:rPr>
          <w:rFonts w:ascii="Arial" w:eastAsia="Times New Roman" w:hAnsi="Arial" w:cs="Arial"/>
          <w:bCs/>
          <w:sz w:val="24"/>
          <w:szCs w:val="24"/>
        </w:rPr>
        <w:t>2.3. Prom</w:t>
      </w:r>
      <w:r w:rsidR="0042492B">
        <w:rPr>
          <w:rFonts w:ascii="Arial" w:eastAsia="Times New Roman" w:hAnsi="Arial" w:cs="Arial"/>
          <w:bCs/>
          <w:sz w:val="24"/>
          <w:szCs w:val="24"/>
        </w:rPr>
        <w:t xml:space="preserve">over a padronização dos materiais gráficos, o que </w:t>
      </w:r>
      <w:r w:rsidR="0042492B" w:rsidRPr="0042492B">
        <w:rPr>
          <w:rFonts w:ascii="Arial" w:eastAsia="Times New Roman" w:hAnsi="Arial" w:cs="Arial"/>
          <w:bCs/>
          <w:sz w:val="24"/>
          <w:szCs w:val="24"/>
        </w:rPr>
        <w:t>contribui para a identidade visual do município, promovendo maior organização, profissionalismo e credibilidade nos documentos e nas ações institucionais. A ausência desses materiais comprometeria significativamente a qualidade dos serviços prestados, podendo gerar descontinuidade administrativa, prejuízos ao atendimento ao cidadão e dificuldades no cumprimento de obrigações legais</w:t>
      </w:r>
      <w:r w:rsidR="0042492B">
        <w:rPr>
          <w:rFonts w:ascii="Arial" w:eastAsia="Times New Roman" w:hAnsi="Arial" w:cs="Arial"/>
          <w:bCs/>
          <w:sz w:val="24"/>
          <w:szCs w:val="24"/>
        </w:rPr>
        <w:t>.</w:t>
      </w:r>
    </w:p>
    <w:p w14:paraId="42FF5480" w14:textId="34B74DCE" w:rsidR="0042492B" w:rsidRDefault="0042492B" w:rsidP="005657D4">
      <w:pPr>
        <w:widowControl/>
        <w:spacing w:after="240" w:line="276" w:lineRule="auto"/>
        <w:jc w:val="both"/>
        <w:outlineLvl w:val="3"/>
        <w:rPr>
          <w:rFonts w:ascii="Arial" w:eastAsia="Times New Roman" w:hAnsi="Arial" w:cs="Arial"/>
          <w:bCs/>
          <w:sz w:val="24"/>
          <w:szCs w:val="24"/>
        </w:rPr>
      </w:pPr>
      <w:r>
        <w:rPr>
          <w:rFonts w:ascii="Arial" w:eastAsia="Times New Roman" w:hAnsi="Arial" w:cs="Arial"/>
          <w:bCs/>
          <w:sz w:val="24"/>
          <w:szCs w:val="24"/>
        </w:rPr>
        <w:t xml:space="preserve">2.4. </w:t>
      </w:r>
      <w:r w:rsidRPr="0042492B">
        <w:rPr>
          <w:rFonts w:ascii="Arial" w:eastAsia="Times New Roman" w:hAnsi="Arial" w:cs="Arial"/>
          <w:bCs/>
          <w:sz w:val="24"/>
          <w:szCs w:val="24"/>
        </w:rPr>
        <w:t xml:space="preserve">Possibilitar aquisições de forma </w:t>
      </w:r>
      <w:r w:rsidRPr="0042492B">
        <w:rPr>
          <w:rFonts w:ascii="Arial" w:eastAsia="Times New Roman" w:hAnsi="Arial" w:cs="Arial"/>
          <w:b/>
          <w:bCs/>
          <w:sz w:val="24"/>
          <w:szCs w:val="24"/>
        </w:rPr>
        <w:t>planejada, econômica e eficiente</w:t>
      </w:r>
      <w:r w:rsidRPr="0042492B">
        <w:rPr>
          <w:rFonts w:ascii="Arial" w:eastAsia="Times New Roman" w:hAnsi="Arial" w:cs="Arial"/>
          <w:bCs/>
          <w:sz w:val="24"/>
          <w:szCs w:val="24"/>
        </w:rPr>
        <w:t>, por meio do Sistema de Registro de Preços, permitindo contratações conforme a necessidade da Administração, evitando compras emergenciais e contribuindo para a otimização dos recursos públicos</w:t>
      </w:r>
      <w:r>
        <w:rPr>
          <w:rFonts w:ascii="Arial" w:eastAsia="Times New Roman" w:hAnsi="Arial" w:cs="Arial"/>
          <w:bCs/>
          <w:sz w:val="24"/>
          <w:szCs w:val="24"/>
        </w:rPr>
        <w:t>.</w:t>
      </w:r>
    </w:p>
    <w:p w14:paraId="51BB379E" w14:textId="337E9953" w:rsidR="00CC473E" w:rsidRPr="0042492B" w:rsidRDefault="0042492B" w:rsidP="005657D4">
      <w:pPr>
        <w:widowControl/>
        <w:spacing w:after="240" w:line="276" w:lineRule="auto"/>
        <w:jc w:val="both"/>
        <w:outlineLvl w:val="3"/>
        <w:rPr>
          <w:rFonts w:ascii="Arial" w:eastAsia="Times New Roman" w:hAnsi="Arial" w:cs="Arial"/>
          <w:bCs/>
          <w:sz w:val="24"/>
          <w:szCs w:val="24"/>
          <w:lang w:val="pt-BR"/>
        </w:rPr>
      </w:pPr>
      <w:r>
        <w:rPr>
          <w:rFonts w:ascii="Arial" w:eastAsia="Times New Roman" w:hAnsi="Arial" w:cs="Arial"/>
          <w:bCs/>
          <w:sz w:val="24"/>
          <w:szCs w:val="24"/>
        </w:rPr>
        <w:t xml:space="preserve">2.5. </w:t>
      </w:r>
      <w:r w:rsidRPr="0042492B">
        <w:rPr>
          <w:rFonts w:ascii="Arial" w:eastAsia="Times New Roman" w:hAnsi="Arial" w:cs="Arial"/>
          <w:bCs/>
          <w:sz w:val="24"/>
          <w:szCs w:val="24"/>
        </w:rPr>
        <w:t xml:space="preserve">Garantir maior agilidade na reposição </w:t>
      </w:r>
      <w:r>
        <w:rPr>
          <w:rFonts w:ascii="Arial" w:eastAsia="Times New Roman" w:hAnsi="Arial" w:cs="Arial"/>
          <w:bCs/>
          <w:sz w:val="24"/>
          <w:szCs w:val="24"/>
        </w:rPr>
        <w:t>dos materiais gráficos</w:t>
      </w:r>
      <w:r w:rsidRPr="0042492B">
        <w:rPr>
          <w:rFonts w:ascii="Arial" w:eastAsia="Times New Roman" w:hAnsi="Arial" w:cs="Arial"/>
          <w:bCs/>
          <w:sz w:val="24"/>
          <w:szCs w:val="24"/>
        </w:rPr>
        <w:t xml:space="preserve"> das unidades municipais, assegurando a continuidade das atividades administrativas e a adequada prestação dos serviços públicos</w:t>
      </w:r>
      <w:r>
        <w:rPr>
          <w:rFonts w:ascii="Arial" w:eastAsia="Times New Roman" w:hAnsi="Arial" w:cs="Arial"/>
          <w:bCs/>
          <w:sz w:val="24"/>
          <w:szCs w:val="24"/>
        </w:rPr>
        <w:t>.</w:t>
      </w:r>
    </w:p>
    <w:p w14:paraId="6D667043" w14:textId="2F15DF63" w:rsidR="00BC6B60" w:rsidRDefault="00BC6B60" w:rsidP="005657D4">
      <w:pPr>
        <w:widowControl/>
        <w:spacing w:after="240" w:line="276" w:lineRule="auto"/>
        <w:jc w:val="both"/>
        <w:outlineLvl w:val="3"/>
        <w:rPr>
          <w:rFonts w:ascii="Arial" w:eastAsia="Times New Roman" w:hAnsi="Arial" w:cs="Arial"/>
          <w:sz w:val="24"/>
          <w:szCs w:val="24"/>
          <w:lang w:val="pt-BR"/>
        </w:rPr>
      </w:pPr>
      <w:r w:rsidRPr="00A80FC6">
        <w:rPr>
          <w:rFonts w:ascii="Arial" w:eastAsia="Times New Roman" w:hAnsi="Arial" w:cs="Arial"/>
          <w:b/>
          <w:bCs/>
          <w:sz w:val="24"/>
          <w:szCs w:val="24"/>
          <w:lang w:val="pt-BR"/>
        </w:rPr>
        <w:t>3. Descrição dos requisitos da contratação necessários e suficientes à escolha da contratação:</w:t>
      </w:r>
    </w:p>
    <w:p w14:paraId="6FDEEEA7" w14:textId="2C60BF0A" w:rsidR="00F13CBE" w:rsidRDefault="00FD2151" w:rsidP="005657D4">
      <w:pPr>
        <w:widowControl/>
        <w:spacing w:after="240" w:line="276" w:lineRule="auto"/>
        <w:jc w:val="both"/>
        <w:outlineLvl w:val="3"/>
        <w:rPr>
          <w:rFonts w:ascii="Arial" w:eastAsia="Times New Roman" w:hAnsi="Arial" w:cs="Arial"/>
          <w:sz w:val="24"/>
          <w:szCs w:val="24"/>
          <w:lang w:val="pt-BR"/>
        </w:rPr>
      </w:pPr>
      <w:r>
        <w:rPr>
          <w:rFonts w:ascii="Arial" w:eastAsia="Times New Roman" w:hAnsi="Arial" w:cs="Arial"/>
          <w:sz w:val="24"/>
          <w:szCs w:val="24"/>
          <w:lang w:val="pt-BR"/>
        </w:rPr>
        <w:t xml:space="preserve">3.1. </w:t>
      </w:r>
      <w:r w:rsidR="00F13CBE" w:rsidRPr="00F13CBE">
        <w:rPr>
          <w:rFonts w:ascii="Arial" w:eastAsia="Times New Roman" w:hAnsi="Arial" w:cs="Arial"/>
          <w:sz w:val="24"/>
          <w:szCs w:val="24"/>
          <w:lang w:val="pt-BR"/>
        </w:rPr>
        <w:t xml:space="preserve">Todos os </w:t>
      </w:r>
      <w:r w:rsidR="006C7DD2">
        <w:rPr>
          <w:rFonts w:ascii="Arial" w:eastAsia="Times New Roman" w:hAnsi="Arial" w:cs="Arial"/>
          <w:sz w:val="24"/>
          <w:szCs w:val="24"/>
          <w:lang w:val="pt-BR"/>
        </w:rPr>
        <w:t>objetos</w:t>
      </w:r>
      <w:r w:rsidR="00F13CBE" w:rsidRPr="00F13CBE">
        <w:rPr>
          <w:rFonts w:ascii="Arial" w:eastAsia="Times New Roman" w:hAnsi="Arial" w:cs="Arial"/>
          <w:sz w:val="24"/>
          <w:szCs w:val="24"/>
          <w:lang w:val="pt-BR"/>
        </w:rPr>
        <w:t>, equipamentos e acessórios necessários</w:t>
      </w:r>
      <w:r w:rsidR="0042492B">
        <w:rPr>
          <w:rFonts w:ascii="Arial" w:eastAsia="Times New Roman" w:hAnsi="Arial" w:cs="Arial"/>
          <w:sz w:val="24"/>
          <w:szCs w:val="24"/>
          <w:lang w:val="pt-BR"/>
        </w:rPr>
        <w:t xml:space="preserve"> ao fornecimento dos materiais gráficos</w:t>
      </w:r>
      <w:r w:rsidR="00B83A4F">
        <w:rPr>
          <w:rFonts w:ascii="Arial" w:eastAsia="Times New Roman" w:hAnsi="Arial" w:cs="Arial"/>
          <w:sz w:val="24"/>
          <w:szCs w:val="24"/>
          <w:lang w:val="pt-BR"/>
        </w:rPr>
        <w:t>,</w:t>
      </w:r>
      <w:r w:rsidR="00F13CBE" w:rsidRPr="00F13CBE">
        <w:rPr>
          <w:rFonts w:ascii="Arial" w:eastAsia="Times New Roman" w:hAnsi="Arial" w:cs="Arial"/>
          <w:sz w:val="24"/>
          <w:szCs w:val="24"/>
          <w:lang w:val="pt-BR"/>
        </w:rPr>
        <w:t xml:space="preserve">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w:t>
      </w:r>
      <w:r w:rsidR="00B83A4F">
        <w:rPr>
          <w:rFonts w:ascii="Arial" w:eastAsia="Times New Roman" w:hAnsi="Arial" w:cs="Arial"/>
          <w:sz w:val="24"/>
          <w:szCs w:val="24"/>
          <w:lang w:val="pt-BR"/>
        </w:rPr>
        <w:t>ntregues</w:t>
      </w:r>
      <w:r w:rsidR="00F13CBE" w:rsidRPr="00F13CBE">
        <w:rPr>
          <w:rFonts w:ascii="Arial" w:eastAsia="Times New Roman" w:hAnsi="Arial" w:cs="Arial"/>
          <w:sz w:val="24"/>
          <w:szCs w:val="24"/>
          <w:lang w:val="pt-BR"/>
        </w:rPr>
        <w:t xml:space="preserve"> sem a aprovação da FISCALIZAÇÃO, que poderá solicitar os dados necessários à comprovação da natureza</w:t>
      </w:r>
      <w:r w:rsidR="00B83A4F">
        <w:rPr>
          <w:rFonts w:ascii="Arial" w:eastAsia="Times New Roman" w:hAnsi="Arial" w:cs="Arial"/>
          <w:sz w:val="24"/>
          <w:szCs w:val="24"/>
          <w:lang w:val="pt-BR"/>
        </w:rPr>
        <w:t xml:space="preserve"> e </w:t>
      </w:r>
      <w:r w:rsidR="00F13CBE" w:rsidRPr="00F13CBE">
        <w:rPr>
          <w:rFonts w:ascii="Arial" w:eastAsia="Times New Roman" w:hAnsi="Arial" w:cs="Arial"/>
          <w:sz w:val="24"/>
          <w:szCs w:val="24"/>
          <w:lang w:val="pt-BR"/>
        </w:rPr>
        <w:t>qualidade</w:t>
      </w:r>
      <w:r w:rsidR="00B83A4F">
        <w:rPr>
          <w:rFonts w:ascii="Arial" w:eastAsia="Times New Roman" w:hAnsi="Arial" w:cs="Arial"/>
          <w:sz w:val="24"/>
          <w:szCs w:val="24"/>
          <w:lang w:val="pt-BR"/>
        </w:rPr>
        <w:t>.</w:t>
      </w:r>
    </w:p>
    <w:p w14:paraId="7196602A" w14:textId="37B5D946" w:rsidR="008E4B19" w:rsidRDefault="00FD2151" w:rsidP="005657D4">
      <w:pPr>
        <w:widowControl/>
        <w:spacing w:after="240" w:line="276" w:lineRule="auto"/>
        <w:jc w:val="both"/>
        <w:outlineLvl w:val="3"/>
        <w:rPr>
          <w:rFonts w:ascii="Arial" w:eastAsia="Times New Roman" w:hAnsi="Arial" w:cs="Arial"/>
          <w:sz w:val="24"/>
          <w:szCs w:val="24"/>
          <w:lang w:val="pt-BR"/>
        </w:rPr>
      </w:pPr>
      <w:r>
        <w:rPr>
          <w:rFonts w:ascii="Arial" w:eastAsia="Times New Roman" w:hAnsi="Arial" w:cs="Arial"/>
          <w:sz w:val="24"/>
          <w:szCs w:val="24"/>
          <w:lang w:val="pt-BR"/>
        </w:rPr>
        <w:t xml:space="preserve">3.2. </w:t>
      </w:r>
      <w:r w:rsidR="008E4B19" w:rsidRPr="008E4B19">
        <w:rPr>
          <w:rFonts w:ascii="Arial" w:eastAsia="Times New Roman" w:hAnsi="Arial" w:cs="Arial"/>
          <w:sz w:val="24"/>
          <w:szCs w:val="24"/>
          <w:lang w:val="pt-BR"/>
        </w:rPr>
        <w:t xml:space="preserve">Todos os </w:t>
      </w:r>
      <w:r w:rsidR="006C7DD2">
        <w:rPr>
          <w:rFonts w:ascii="Arial" w:eastAsia="Times New Roman" w:hAnsi="Arial" w:cs="Arial"/>
          <w:sz w:val="24"/>
          <w:szCs w:val="24"/>
          <w:lang w:val="pt-BR"/>
        </w:rPr>
        <w:t>objetos</w:t>
      </w:r>
      <w:r w:rsidR="008E4B19" w:rsidRPr="008E4B19">
        <w:rPr>
          <w:rFonts w:ascii="Arial" w:eastAsia="Times New Roman" w:hAnsi="Arial" w:cs="Arial"/>
          <w:sz w:val="24"/>
          <w:szCs w:val="24"/>
          <w:lang w:val="pt-BR"/>
        </w:rPr>
        <w:t xml:space="preserve"> rejeitados pela FISCALIZAÇÃO serão imediatamente </w:t>
      </w:r>
      <w:r w:rsidR="00B83A4F">
        <w:rPr>
          <w:rFonts w:ascii="Arial" w:eastAsia="Times New Roman" w:hAnsi="Arial" w:cs="Arial"/>
          <w:sz w:val="24"/>
          <w:szCs w:val="24"/>
          <w:lang w:val="pt-BR"/>
        </w:rPr>
        <w:t>devolvidos e substituídos pela contratada</w:t>
      </w:r>
      <w:r w:rsidR="008E4B19" w:rsidRPr="008E4B19">
        <w:rPr>
          <w:rFonts w:ascii="Arial" w:eastAsia="Times New Roman" w:hAnsi="Arial" w:cs="Arial"/>
          <w:sz w:val="24"/>
          <w:szCs w:val="24"/>
          <w:lang w:val="pt-BR"/>
        </w:rPr>
        <w:t>.</w:t>
      </w:r>
    </w:p>
    <w:p w14:paraId="2BBCD79E" w14:textId="788A5E2A" w:rsidR="008E4B19" w:rsidRDefault="00FD2151"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3.3. </w:t>
      </w:r>
      <w:r w:rsidR="008E4B19" w:rsidRPr="008E4B19">
        <w:rPr>
          <w:rFonts w:ascii="Arial" w:eastAsia="Times New Roman" w:hAnsi="Arial" w:cs="Arial"/>
          <w:sz w:val="24"/>
          <w:szCs w:val="24"/>
        </w:rPr>
        <w:t xml:space="preserve">Para a presente contratação será elaborado </w:t>
      </w:r>
      <w:r w:rsidR="00B83A4F">
        <w:rPr>
          <w:rFonts w:ascii="Arial" w:eastAsia="Times New Roman" w:hAnsi="Arial" w:cs="Arial"/>
          <w:sz w:val="24"/>
          <w:szCs w:val="24"/>
        </w:rPr>
        <w:t>Termo de Referência</w:t>
      </w:r>
      <w:r w:rsidR="008E4B19" w:rsidRPr="008E4B19">
        <w:rPr>
          <w:rFonts w:ascii="Arial" w:eastAsia="Times New Roman" w:hAnsi="Arial" w:cs="Arial"/>
          <w:sz w:val="24"/>
          <w:szCs w:val="24"/>
        </w:rPr>
        <w:t xml:space="preserve"> com os elementos necessários e suficientes, com nível de precisão adequado para definir </w:t>
      </w:r>
      <w:r w:rsidR="00B83A4F">
        <w:rPr>
          <w:rFonts w:ascii="Arial" w:eastAsia="Times New Roman" w:hAnsi="Arial" w:cs="Arial"/>
          <w:sz w:val="24"/>
          <w:szCs w:val="24"/>
        </w:rPr>
        <w:t>os padr</w:t>
      </w:r>
      <w:r w:rsidR="006C7DD2">
        <w:rPr>
          <w:rFonts w:ascii="Arial" w:eastAsia="Times New Roman" w:hAnsi="Arial" w:cs="Arial"/>
          <w:sz w:val="24"/>
          <w:szCs w:val="24"/>
        </w:rPr>
        <w:t>õ</w:t>
      </w:r>
      <w:r w:rsidR="00B83A4F">
        <w:rPr>
          <w:rFonts w:ascii="Arial" w:eastAsia="Times New Roman" w:hAnsi="Arial" w:cs="Arial"/>
          <w:sz w:val="24"/>
          <w:szCs w:val="24"/>
        </w:rPr>
        <w:t>es</w:t>
      </w:r>
      <w:r w:rsidR="008E4B19" w:rsidRPr="008E4B19">
        <w:rPr>
          <w:rFonts w:ascii="Arial" w:eastAsia="Times New Roman" w:hAnsi="Arial" w:cs="Arial"/>
          <w:sz w:val="24"/>
          <w:szCs w:val="24"/>
        </w:rPr>
        <w:t xml:space="preserve">, que assegure a viabilidade técnica e o adequado tratamento do impacto ambiental </w:t>
      </w:r>
      <w:r w:rsidR="00B83A4F">
        <w:rPr>
          <w:rFonts w:ascii="Arial" w:eastAsia="Times New Roman" w:hAnsi="Arial" w:cs="Arial"/>
          <w:sz w:val="24"/>
          <w:szCs w:val="24"/>
        </w:rPr>
        <w:t>da aquisição</w:t>
      </w:r>
      <w:r w:rsidR="008E4B19" w:rsidRPr="008E4B19">
        <w:rPr>
          <w:rFonts w:ascii="Arial" w:eastAsia="Times New Roman" w:hAnsi="Arial" w:cs="Arial"/>
          <w:sz w:val="24"/>
          <w:szCs w:val="24"/>
        </w:rPr>
        <w:t>, de modo a possibilitar a avaliação do</w:t>
      </w:r>
      <w:r w:rsidR="00B83A4F">
        <w:rPr>
          <w:rFonts w:ascii="Arial" w:eastAsia="Times New Roman" w:hAnsi="Arial" w:cs="Arial"/>
          <w:sz w:val="24"/>
          <w:szCs w:val="24"/>
        </w:rPr>
        <w:t>s</w:t>
      </w:r>
      <w:r w:rsidR="008E4B19" w:rsidRPr="008E4B19">
        <w:rPr>
          <w:rFonts w:ascii="Arial" w:eastAsia="Times New Roman" w:hAnsi="Arial" w:cs="Arial"/>
          <w:sz w:val="24"/>
          <w:szCs w:val="24"/>
        </w:rPr>
        <w:t xml:space="preserve"> custo</w:t>
      </w:r>
      <w:r w:rsidR="00B83A4F">
        <w:rPr>
          <w:rFonts w:ascii="Arial" w:eastAsia="Times New Roman" w:hAnsi="Arial" w:cs="Arial"/>
          <w:sz w:val="24"/>
          <w:szCs w:val="24"/>
        </w:rPr>
        <w:t>s</w:t>
      </w:r>
      <w:r w:rsidR="008E4B19" w:rsidRPr="008E4B19">
        <w:rPr>
          <w:rFonts w:ascii="Arial" w:eastAsia="Times New Roman" w:hAnsi="Arial" w:cs="Arial"/>
          <w:sz w:val="24"/>
          <w:szCs w:val="24"/>
        </w:rPr>
        <w:t xml:space="preserve"> e a definição dos métodos e do prazo de e</w:t>
      </w:r>
      <w:r w:rsidR="00B83A4F">
        <w:rPr>
          <w:rFonts w:ascii="Arial" w:eastAsia="Times New Roman" w:hAnsi="Arial" w:cs="Arial"/>
          <w:sz w:val="24"/>
          <w:szCs w:val="24"/>
        </w:rPr>
        <w:t>ntrega</w:t>
      </w:r>
      <w:r w:rsidR="008E4B19" w:rsidRPr="008E4B19">
        <w:rPr>
          <w:rFonts w:ascii="Arial" w:eastAsia="Times New Roman" w:hAnsi="Arial" w:cs="Arial"/>
          <w:sz w:val="24"/>
          <w:szCs w:val="24"/>
        </w:rPr>
        <w:t>.</w:t>
      </w:r>
    </w:p>
    <w:p w14:paraId="32613749" w14:textId="4B253415" w:rsidR="008E4B19" w:rsidRDefault="00FD2151"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3.4. </w:t>
      </w:r>
      <w:r w:rsidR="008E4B19" w:rsidRPr="008E4B19">
        <w:rPr>
          <w:rFonts w:ascii="Arial" w:eastAsia="Times New Roman" w:hAnsi="Arial" w:cs="Arial"/>
          <w:sz w:val="24"/>
          <w:szCs w:val="24"/>
        </w:rPr>
        <w:t xml:space="preserve">Requisitos técnicos da contratação: </w:t>
      </w:r>
    </w:p>
    <w:p w14:paraId="57652F32" w14:textId="314137A8" w:rsidR="008E4B19" w:rsidRDefault="008E4B19" w:rsidP="005657D4">
      <w:pPr>
        <w:widowControl/>
        <w:spacing w:after="240" w:line="276" w:lineRule="auto"/>
        <w:jc w:val="both"/>
        <w:outlineLvl w:val="3"/>
        <w:rPr>
          <w:rFonts w:ascii="Arial" w:eastAsia="Times New Roman" w:hAnsi="Arial" w:cs="Arial"/>
          <w:sz w:val="24"/>
          <w:szCs w:val="24"/>
        </w:rPr>
      </w:pPr>
      <w:r w:rsidRPr="008E4B19">
        <w:rPr>
          <w:rFonts w:ascii="Arial" w:eastAsia="Times New Roman" w:hAnsi="Arial" w:cs="Arial"/>
          <w:sz w:val="24"/>
          <w:szCs w:val="24"/>
        </w:rPr>
        <w:lastRenderedPageBreak/>
        <w:t xml:space="preserve">a) Definição do local de </w:t>
      </w:r>
      <w:r w:rsidR="00B83A4F">
        <w:rPr>
          <w:rFonts w:ascii="Arial" w:eastAsia="Times New Roman" w:hAnsi="Arial" w:cs="Arial"/>
          <w:sz w:val="24"/>
          <w:szCs w:val="24"/>
        </w:rPr>
        <w:t xml:space="preserve">entrega dos </w:t>
      </w:r>
      <w:r w:rsidR="006C7DD2">
        <w:rPr>
          <w:rFonts w:ascii="Arial" w:eastAsia="Times New Roman" w:hAnsi="Arial" w:cs="Arial"/>
          <w:sz w:val="24"/>
          <w:szCs w:val="24"/>
        </w:rPr>
        <w:t>objetos</w:t>
      </w:r>
      <w:r w:rsidRPr="008E4B19">
        <w:rPr>
          <w:rFonts w:ascii="Arial" w:eastAsia="Times New Roman" w:hAnsi="Arial" w:cs="Arial"/>
          <w:sz w:val="24"/>
          <w:szCs w:val="24"/>
        </w:rPr>
        <w:t>, a saber: endereço</w:t>
      </w:r>
      <w:r w:rsidR="006C7DD2">
        <w:rPr>
          <w:rFonts w:ascii="Arial" w:eastAsia="Times New Roman" w:hAnsi="Arial" w:cs="Arial"/>
          <w:sz w:val="24"/>
          <w:szCs w:val="24"/>
        </w:rPr>
        <w:t xml:space="preserve"> </w:t>
      </w:r>
      <w:r w:rsidR="00B83A4F">
        <w:rPr>
          <w:rFonts w:ascii="Arial" w:eastAsia="Times New Roman" w:hAnsi="Arial" w:cs="Arial"/>
          <w:sz w:val="24"/>
          <w:szCs w:val="24"/>
        </w:rPr>
        <w:t xml:space="preserve">a ser </w:t>
      </w:r>
      <w:r w:rsidRPr="008E4B19">
        <w:rPr>
          <w:rFonts w:ascii="Arial" w:eastAsia="Times New Roman" w:hAnsi="Arial" w:cs="Arial"/>
          <w:sz w:val="24"/>
          <w:szCs w:val="24"/>
        </w:rPr>
        <w:t xml:space="preserve">indicado </w:t>
      </w:r>
      <w:r w:rsidR="00B83A4F">
        <w:rPr>
          <w:rFonts w:ascii="Arial" w:eastAsia="Times New Roman" w:hAnsi="Arial" w:cs="Arial"/>
          <w:sz w:val="24"/>
          <w:szCs w:val="24"/>
        </w:rPr>
        <w:t>pela contrata</w:t>
      </w:r>
      <w:r w:rsidR="00FD2151">
        <w:rPr>
          <w:rFonts w:ascii="Arial" w:eastAsia="Times New Roman" w:hAnsi="Arial" w:cs="Arial"/>
          <w:sz w:val="24"/>
          <w:szCs w:val="24"/>
        </w:rPr>
        <w:t>nte</w:t>
      </w:r>
      <w:r w:rsidRPr="008E4B19">
        <w:rPr>
          <w:rFonts w:ascii="Arial" w:eastAsia="Times New Roman" w:hAnsi="Arial" w:cs="Arial"/>
          <w:sz w:val="24"/>
          <w:szCs w:val="24"/>
        </w:rPr>
        <w:t xml:space="preserve">; </w:t>
      </w:r>
    </w:p>
    <w:p w14:paraId="5CE77187" w14:textId="4B6D79AA" w:rsidR="008E4B19" w:rsidRDefault="008E4B19" w:rsidP="005657D4">
      <w:pPr>
        <w:widowControl/>
        <w:spacing w:after="240" w:line="276" w:lineRule="auto"/>
        <w:jc w:val="both"/>
        <w:outlineLvl w:val="3"/>
        <w:rPr>
          <w:rFonts w:ascii="Arial" w:eastAsia="Times New Roman" w:hAnsi="Arial" w:cs="Arial"/>
          <w:sz w:val="24"/>
          <w:szCs w:val="24"/>
        </w:rPr>
      </w:pPr>
      <w:r w:rsidRPr="008E4B19">
        <w:rPr>
          <w:rFonts w:ascii="Arial" w:eastAsia="Times New Roman" w:hAnsi="Arial" w:cs="Arial"/>
          <w:sz w:val="24"/>
          <w:szCs w:val="24"/>
        </w:rPr>
        <w:t xml:space="preserve">b) Definição dos </w:t>
      </w:r>
      <w:r w:rsidR="006C7DD2">
        <w:rPr>
          <w:rFonts w:ascii="Arial" w:eastAsia="Times New Roman" w:hAnsi="Arial" w:cs="Arial"/>
          <w:sz w:val="24"/>
          <w:szCs w:val="24"/>
        </w:rPr>
        <w:t>produtos</w:t>
      </w:r>
      <w:r w:rsidRPr="008E4B19">
        <w:rPr>
          <w:rFonts w:ascii="Arial" w:eastAsia="Times New Roman" w:hAnsi="Arial" w:cs="Arial"/>
          <w:sz w:val="24"/>
          <w:szCs w:val="24"/>
        </w:rPr>
        <w:t xml:space="preserve"> a serem </w:t>
      </w:r>
      <w:r w:rsidR="00B83A4F">
        <w:rPr>
          <w:rFonts w:ascii="Arial" w:eastAsia="Times New Roman" w:hAnsi="Arial" w:cs="Arial"/>
          <w:sz w:val="24"/>
          <w:szCs w:val="24"/>
        </w:rPr>
        <w:t>fornecidos</w:t>
      </w:r>
      <w:r w:rsidRPr="008E4B19">
        <w:rPr>
          <w:rFonts w:ascii="Arial" w:eastAsia="Times New Roman" w:hAnsi="Arial" w:cs="Arial"/>
          <w:sz w:val="24"/>
          <w:szCs w:val="24"/>
        </w:rPr>
        <w:t>, de acordo com as determinações e das especificações técnicas</w:t>
      </w:r>
      <w:r w:rsidR="00B83A4F">
        <w:rPr>
          <w:rFonts w:ascii="Arial" w:eastAsia="Times New Roman" w:hAnsi="Arial" w:cs="Arial"/>
          <w:sz w:val="24"/>
          <w:szCs w:val="24"/>
        </w:rPr>
        <w:t xml:space="preserve"> constantes no </w:t>
      </w:r>
      <w:r w:rsidR="00AF7251">
        <w:rPr>
          <w:rFonts w:ascii="Arial" w:eastAsia="Times New Roman" w:hAnsi="Arial" w:cs="Arial"/>
          <w:sz w:val="24"/>
          <w:szCs w:val="24"/>
        </w:rPr>
        <w:t>T</w:t>
      </w:r>
      <w:r w:rsidR="00B83A4F">
        <w:rPr>
          <w:rFonts w:ascii="Arial" w:eastAsia="Times New Roman" w:hAnsi="Arial" w:cs="Arial"/>
          <w:sz w:val="24"/>
          <w:szCs w:val="24"/>
        </w:rPr>
        <w:t>ermo de Refer</w:t>
      </w:r>
      <w:r w:rsidR="00124743">
        <w:rPr>
          <w:rFonts w:ascii="Arial" w:eastAsia="Times New Roman" w:hAnsi="Arial" w:cs="Arial"/>
          <w:sz w:val="24"/>
          <w:szCs w:val="24"/>
        </w:rPr>
        <w:t>ê</w:t>
      </w:r>
      <w:r w:rsidR="00B83A4F">
        <w:rPr>
          <w:rFonts w:ascii="Arial" w:eastAsia="Times New Roman" w:hAnsi="Arial" w:cs="Arial"/>
          <w:sz w:val="24"/>
          <w:szCs w:val="24"/>
        </w:rPr>
        <w:t>ncia</w:t>
      </w:r>
      <w:r w:rsidRPr="008E4B19">
        <w:rPr>
          <w:rFonts w:ascii="Arial" w:eastAsia="Times New Roman" w:hAnsi="Arial" w:cs="Arial"/>
          <w:sz w:val="24"/>
          <w:szCs w:val="24"/>
        </w:rPr>
        <w:t xml:space="preserve">, a serem atendidas pela Contratada; </w:t>
      </w:r>
    </w:p>
    <w:p w14:paraId="031DF56D" w14:textId="77777777" w:rsidR="008E4B19" w:rsidRDefault="008E4B19" w:rsidP="005657D4">
      <w:pPr>
        <w:widowControl/>
        <w:spacing w:after="240" w:line="276" w:lineRule="auto"/>
        <w:jc w:val="both"/>
        <w:outlineLvl w:val="3"/>
        <w:rPr>
          <w:rFonts w:ascii="Arial" w:eastAsia="Times New Roman" w:hAnsi="Arial" w:cs="Arial"/>
          <w:sz w:val="24"/>
          <w:szCs w:val="24"/>
        </w:rPr>
      </w:pPr>
      <w:r w:rsidRPr="008E4B19">
        <w:rPr>
          <w:rFonts w:ascii="Arial" w:eastAsia="Times New Roman" w:hAnsi="Arial" w:cs="Arial"/>
          <w:sz w:val="24"/>
          <w:szCs w:val="24"/>
        </w:rPr>
        <w:t xml:space="preserve">c) Definição da metodologia executiva a ser adotada, de acordo com as normas técnicas vigentes e recomendações dos fabricantes; </w:t>
      </w:r>
    </w:p>
    <w:p w14:paraId="72B13C92" w14:textId="55B9834F" w:rsidR="00A80FC6" w:rsidRDefault="00B05822"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d</w:t>
      </w:r>
      <w:r w:rsidR="008E4B19" w:rsidRPr="008E4B19">
        <w:rPr>
          <w:rFonts w:ascii="Arial" w:eastAsia="Times New Roman" w:hAnsi="Arial" w:cs="Arial"/>
          <w:sz w:val="24"/>
          <w:szCs w:val="24"/>
        </w:rPr>
        <w:t xml:space="preserve">) Comprovação de aptidão técnica, consistente na apresentação de </w:t>
      </w:r>
      <w:r>
        <w:rPr>
          <w:rFonts w:ascii="Arial" w:eastAsia="Times New Roman" w:hAnsi="Arial" w:cs="Arial"/>
          <w:sz w:val="24"/>
          <w:szCs w:val="24"/>
        </w:rPr>
        <w:t>atestado de capacidade t</w:t>
      </w:r>
      <w:r w:rsidR="00AF7251">
        <w:rPr>
          <w:rFonts w:ascii="Arial" w:eastAsia="Times New Roman" w:hAnsi="Arial" w:cs="Arial"/>
          <w:sz w:val="24"/>
          <w:szCs w:val="24"/>
        </w:rPr>
        <w:t>é</w:t>
      </w:r>
      <w:r>
        <w:rPr>
          <w:rFonts w:ascii="Arial" w:eastAsia="Times New Roman" w:hAnsi="Arial" w:cs="Arial"/>
          <w:sz w:val="24"/>
          <w:szCs w:val="24"/>
        </w:rPr>
        <w:t>cnica</w:t>
      </w:r>
      <w:r w:rsidR="008E4B19" w:rsidRPr="008E4B19">
        <w:rPr>
          <w:rFonts w:ascii="Arial" w:eastAsia="Times New Roman" w:hAnsi="Arial" w:cs="Arial"/>
          <w:sz w:val="24"/>
          <w:szCs w:val="24"/>
        </w:rPr>
        <w:t xml:space="preserve">, em nome </w:t>
      </w:r>
      <w:r>
        <w:rPr>
          <w:rFonts w:ascii="Arial" w:eastAsia="Times New Roman" w:hAnsi="Arial" w:cs="Arial"/>
          <w:sz w:val="24"/>
          <w:szCs w:val="24"/>
        </w:rPr>
        <w:t>da contratada,</w:t>
      </w:r>
      <w:r w:rsidR="00A80FC6" w:rsidRPr="00A80FC6">
        <w:rPr>
          <w:rFonts w:ascii="Arial" w:eastAsia="Times New Roman" w:hAnsi="Arial" w:cs="Arial"/>
          <w:sz w:val="24"/>
          <w:szCs w:val="24"/>
        </w:rPr>
        <w:t xml:space="preserve"> comprovando </w:t>
      </w:r>
      <w:r>
        <w:rPr>
          <w:rFonts w:ascii="Arial" w:eastAsia="Times New Roman" w:hAnsi="Arial" w:cs="Arial"/>
          <w:sz w:val="24"/>
          <w:szCs w:val="24"/>
        </w:rPr>
        <w:t>o fornecimento d</w:t>
      </w:r>
      <w:r w:rsidR="006C7DD2">
        <w:rPr>
          <w:rFonts w:ascii="Arial" w:eastAsia="Times New Roman" w:hAnsi="Arial" w:cs="Arial"/>
          <w:sz w:val="24"/>
          <w:szCs w:val="24"/>
        </w:rPr>
        <w:t>os</w:t>
      </w:r>
      <w:r>
        <w:rPr>
          <w:rFonts w:ascii="Arial" w:eastAsia="Times New Roman" w:hAnsi="Arial" w:cs="Arial"/>
          <w:sz w:val="24"/>
          <w:szCs w:val="24"/>
        </w:rPr>
        <w:t xml:space="preserve"> </w:t>
      </w:r>
      <w:r w:rsidR="006C7DD2">
        <w:rPr>
          <w:rFonts w:ascii="Arial" w:eastAsia="Times New Roman" w:hAnsi="Arial" w:cs="Arial"/>
          <w:sz w:val="24"/>
          <w:szCs w:val="24"/>
        </w:rPr>
        <w:t>produtos</w:t>
      </w:r>
      <w:r>
        <w:rPr>
          <w:rFonts w:ascii="Arial" w:eastAsia="Times New Roman" w:hAnsi="Arial" w:cs="Arial"/>
          <w:sz w:val="24"/>
          <w:szCs w:val="24"/>
        </w:rPr>
        <w:t xml:space="preserve"> </w:t>
      </w:r>
      <w:r w:rsidR="00A80FC6" w:rsidRPr="00A80FC6">
        <w:rPr>
          <w:rFonts w:ascii="Arial" w:eastAsia="Times New Roman" w:hAnsi="Arial" w:cs="Arial"/>
          <w:sz w:val="24"/>
          <w:szCs w:val="24"/>
        </w:rPr>
        <w:t>com características similares ao objeto a ser contratado</w:t>
      </w:r>
      <w:r>
        <w:rPr>
          <w:rFonts w:ascii="Arial" w:eastAsia="Times New Roman" w:hAnsi="Arial" w:cs="Arial"/>
          <w:sz w:val="24"/>
          <w:szCs w:val="24"/>
        </w:rPr>
        <w:t>.</w:t>
      </w:r>
    </w:p>
    <w:p w14:paraId="4ABC41F6" w14:textId="6F276CCE" w:rsidR="00A80FC6" w:rsidRDefault="00A80FC6" w:rsidP="005657D4">
      <w:pPr>
        <w:widowControl/>
        <w:spacing w:after="240" w:line="276" w:lineRule="auto"/>
        <w:jc w:val="both"/>
        <w:outlineLvl w:val="3"/>
        <w:rPr>
          <w:rFonts w:ascii="Arial" w:eastAsia="Times New Roman" w:hAnsi="Arial" w:cs="Arial"/>
          <w:sz w:val="24"/>
          <w:szCs w:val="24"/>
        </w:rPr>
      </w:pPr>
      <w:r w:rsidRPr="00A80FC6">
        <w:rPr>
          <w:rFonts w:ascii="Arial" w:eastAsia="Times New Roman" w:hAnsi="Arial" w:cs="Arial"/>
          <w:sz w:val="24"/>
          <w:szCs w:val="24"/>
        </w:rPr>
        <w:t xml:space="preserve"> </w:t>
      </w:r>
      <w:r w:rsidR="00B05822">
        <w:rPr>
          <w:rFonts w:ascii="Arial" w:eastAsia="Times New Roman" w:hAnsi="Arial" w:cs="Arial"/>
          <w:sz w:val="24"/>
          <w:szCs w:val="24"/>
        </w:rPr>
        <w:t>e</w:t>
      </w:r>
      <w:r w:rsidRPr="00A80FC6">
        <w:rPr>
          <w:rFonts w:ascii="Arial" w:eastAsia="Times New Roman" w:hAnsi="Arial" w:cs="Arial"/>
          <w:sz w:val="24"/>
          <w:szCs w:val="24"/>
        </w:rPr>
        <w:t xml:space="preserve">) Definição de cláusulas e condições para </w:t>
      </w:r>
      <w:r w:rsidR="00B05822">
        <w:rPr>
          <w:rFonts w:ascii="Arial" w:eastAsia="Times New Roman" w:hAnsi="Arial" w:cs="Arial"/>
          <w:sz w:val="24"/>
          <w:szCs w:val="24"/>
        </w:rPr>
        <w:t xml:space="preserve">o fornecimento </w:t>
      </w:r>
      <w:r w:rsidRPr="00A80FC6">
        <w:rPr>
          <w:rFonts w:ascii="Arial" w:eastAsia="Times New Roman" w:hAnsi="Arial" w:cs="Arial"/>
          <w:sz w:val="24"/>
          <w:szCs w:val="24"/>
        </w:rPr>
        <w:t xml:space="preserve">que possibilitem à contratada efetivar o planejamento para a </w:t>
      </w:r>
      <w:r w:rsidR="00B05822">
        <w:rPr>
          <w:rFonts w:ascii="Arial" w:eastAsia="Times New Roman" w:hAnsi="Arial" w:cs="Arial"/>
          <w:sz w:val="24"/>
          <w:szCs w:val="24"/>
        </w:rPr>
        <w:t>entrega</w:t>
      </w:r>
      <w:r w:rsidRPr="00A80FC6">
        <w:rPr>
          <w:rFonts w:ascii="Arial" w:eastAsia="Times New Roman" w:hAnsi="Arial" w:cs="Arial"/>
          <w:sz w:val="24"/>
          <w:szCs w:val="24"/>
        </w:rPr>
        <w:t xml:space="preserve"> dos </w:t>
      </w:r>
      <w:r w:rsidR="006C7DD2">
        <w:rPr>
          <w:rFonts w:ascii="Arial" w:eastAsia="Times New Roman" w:hAnsi="Arial" w:cs="Arial"/>
          <w:sz w:val="24"/>
          <w:szCs w:val="24"/>
        </w:rPr>
        <w:t>objetos</w:t>
      </w:r>
      <w:r w:rsidRPr="00A80FC6">
        <w:rPr>
          <w:rFonts w:ascii="Arial" w:eastAsia="Times New Roman" w:hAnsi="Arial" w:cs="Arial"/>
          <w:sz w:val="24"/>
          <w:szCs w:val="24"/>
        </w:rPr>
        <w:t xml:space="preserve"> em conformidade com a logística e infraestrutura existentes no mercado, e, dessa forma, possibilitar a obtenção de preços mais competitivos para a contratação; </w:t>
      </w:r>
    </w:p>
    <w:p w14:paraId="4B8ED2D8" w14:textId="08C5C1A2" w:rsidR="00BC6B60" w:rsidRPr="006C4E5D" w:rsidRDefault="00BC6B60" w:rsidP="005657D4">
      <w:pPr>
        <w:widowControl/>
        <w:spacing w:after="240" w:line="276" w:lineRule="auto"/>
        <w:jc w:val="both"/>
        <w:outlineLvl w:val="3"/>
        <w:rPr>
          <w:rFonts w:ascii="Arial" w:eastAsia="Times New Roman" w:hAnsi="Arial" w:cs="Arial"/>
          <w:b/>
          <w:bCs/>
          <w:sz w:val="24"/>
          <w:szCs w:val="24"/>
          <w:lang w:val="pt-BR"/>
        </w:rPr>
      </w:pPr>
      <w:r w:rsidRPr="006C4E5D">
        <w:rPr>
          <w:rFonts w:ascii="Arial" w:eastAsia="Times New Roman" w:hAnsi="Arial" w:cs="Arial"/>
          <w:b/>
          <w:bCs/>
          <w:sz w:val="24"/>
          <w:szCs w:val="24"/>
          <w:lang w:val="pt-BR"/>
        </w:rPr>
        <w:t>4. Levantamento de Mercado:</w:t>
      </w:r>
    </w:p>
    <w:p w14:paraId="10E8E35D" w14:textId="77777777" w:rsidR="00A24012" w:rsidRDefault="00A24012" w:rsidP="005657D4">
      <w:pPr>
        <w:widowControl/>
        <w:spacing w:after="240" w:line="276" w:lineRule="auto"/>
        <w:jc w:val="both"/>
        <w:outlineLvl w:val="3"/>
        <w:rPr>
          <w:rFonts w:ascii="Arial" w:eastAsia="Times New Roman" w:hAnsi="Arial" w:cs="Arial"/>
          <w:sz w:val="24"/>
          <w:szCs w:val="24"/>
        </w:rPr>
      </w:pPr>
      <w:bookmarkStart w:id="0" w:name="_Hlk201589784"/>
      <w:r>
        <w:rPr>
          <w:rFonts w:ascii="Arial" w:eastAsia="Times New Roman" w:hAnsi="Arial" w:cs="Arial"/>
          <w:sz w:val="24"/>
          <w:szCs w:val="24"/>
        </w:rPr>
        <w:t xml:space="preserve">4.1. </w:t>
      </w:r>
      <w:r w:rsidRPr="00A24012">
        <w:rPr>
          <w:rFonts w:ascii="Arial" w:eastAsia="Times New Roman" w:hAnsi="Arial" w:cs="Arial"/>
          <w:sz w:val="24"/>
          <w:szCs w:val="24"/>
        </w:rPr>
        <w:t>O levantamento de mercado consiste na análise das alternativas possíveis, e justificativa técnica e econômica da escolha do tipo de solução a contratar</w:t>
      </w:r>
      <w:r>
        <w:rPr>
          <w:rFonts w:ascii="Arial" w:eastAsia="Times New Roman" w:hAnsi="Arial" w:cs="Arial"/>
          <w:sz w:val="24"/>
          <w:szCs w:val="24"/>
        </w:rPr>
        <w:t>.</w:t>
      </w:r>
    </w:p>
    <w:p w14:paraId="6D42A3A6" w14:textId="77777777" w:rsidR="00DE1D85" w:rsidRDefault="00A24012"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4.1.1. </w:t>
      </w:r>
      <w:r w:rsidRPr="00A24012">
        <w:rPr>
          <w:rFonts w:ascii="Arial" w:eastAsia="Times New Roman" w:hAnsi="Arial" w:cs="Arial"/>
          <w:sz w:val="24"/>
          <w:szCs w:val="24"/>
        </w:rPr>
        <w:t>Após a verificação do objeto demandando e dos requisitos da contratação, a EQUIPE DE PLANEJAMENTO realizou o levantamento de mercado e identificou as seguintes características:</w:t>
      </w:r>
    </w:p>
    <w:p w14:paraId="3A26A8C2" w14:textId="77777777"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I - </w:t>
      </w:r>
      <w:r w:rsidRPr="00DE1D85">
        <w:rPr>
          <w:rFonts w:ascii="Arial" w:eastAsia="Times New Roman" w:hAnsi="Arial" w:cs="Arial"/>
          <w:sz w:val="24"/>
          <w:szCs w:val="24"/>
        </w:rPr>
        <w:t>O objeto demandado possui contratações similares feitas por outros órgãos e entidades públicas, ou seja, não se trata de demanda exclusiva ou estranha para o mercado;</w:t>
      </w:r>
    </w:p>
    <w:p w14:paraId="17C8624E" w14:textId="4387FE74" w:rsidR="00513C34"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II - </w:t>
      </w:r>
      <w:r w:rsidRPr="00DE1D85">
        <w:rPr>
          <w:rFonts w:ascii="Arial" w:eastAsia="Times New Roman" w:hAnsi="Arial" w:cs="Arial"/>
          <w:sz w:val="24"/>
          <w:szCs w:val="24"/>
        </w:rPr>
        <w:t>Em razão da baixa complexidade do objeto demandado</w:t>
      </w:r>
      <w:r>
        <w:rPr>
          <w:rFonts w:ascii="Arial" w:eastAsia="Times New Roman" w:hAnsi="Arial" w:cs="Arial"/>
          <w:sz w:val="24"/>
          <w:szCs w:val="24"/>
        </w:rPr>
        <w:t>, não será necessária</w:t>
      </w:r>
      <w:r w:rsidRPr="00DE1D85">
        <w:rPr>
          <w:rFonts w:ascii="Arial" w:eastAsia="Times New Roman" w:hAnsi="Arial" w:cs="Arial"/>
          <w:sz w:val="24"/>
          <w:szCs w:val="24"/>
        </w:rPr>
        <w:t xml:space="preserve"> a realização de audiência e/ou consulta pública, junto ao mercado para coleta de contribuições;</w:t>
      </w:r>
      <w:r w:rsidR="00513C34" w:rsidRPr="006C4E5D">
        <w:rPr>
          <w:rFonts w:ascii="Arial" w:eastAsia="Times New Roman" w:hAnsi="Arial" w:cs="Arial"/>
          <w:sz w:val="24"/>
          <w:szCs w:val="24"/>
        </w:rPr>
        <w:t xml:space="preserve"> </w:t>
      </w:r>
    </w:p>
    <w:p w14:paraId="53398F9E" w14:textId="5A6793B9"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III - </w:t>
      </w:r>
      <w:r w:rsidRPr="00DE1D85">
        <w:rPr>
          <w:rFonts w:ascii="Arial" w:eastAsia="Times New Roman" w:hAnsi="Arial" w:cs="Arial"/>
          <w:sz w:val="24"/>
          <w:szCs w:val="24"/>
        </w:rPr>
        <w:t>Não se aplica a hipótese de locação dos bens demandados;</w:t>
      </w:r>
    </w:p>
    <w:p w14:paraId="529B0E5A" w14:textId="553C5347"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IV - </w:t>
      </w:r>
      <w:r w:rsidRPr="00DE1D85">
        <w:rPr>
          <w:rFonts w:ascii="Arial" w:eastAsia="Times New Roman" w:hAnsi="Arial" w:cs="Arial"/>
          <w:sz w:val="24"/>
          <w:szCs w:val="24"/>
        </w:rPr>
        <w:t>Diante das necessidades apontadas neste estudo, o atendimento à solução exige a contratação de empresa especializada cujo ramo de atividade seja compatível como objeto pretendido;</w:t>
      </w:r>
    </w:p>
    <w:p w14:paraId="0653A190" w14:textId="52E0976A"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lastRenderedPageBreak/>
        <w:t xml:space="preserve">V - </w:t>
      </w:r>
      <w:r w:rsidRPr="00DE1D85">
        <w:rPr>
          <w:rFonts w:ascii="Arial" w:eastAsia="Times New Roman" w:hAnsi="Arial" w:cs="Arial"/>
          <w:sz w:val="24"/>
          <w:szCs w:val="24"/>
        </w:rPr>
        <w:t>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r>
        <w:rPr>
          <w:rFonts w:ascii="Arial" w:eastAsia="Times New Roman" w:hAnsi="Arial" w:cs="Arial"/>
          <w:sz w:val="24"/>
          <w:szCs w:val="24"/>
        </w:rPr>
        <w:t>.</w:t>
      </w:r>
    </w:p>
    <w:p w14:paraId="0D1D9268" w14:textId="12117E22"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VI - </w:t>
      </w:r>
      <w:r w:rsidRPr="00DE1D85">
        <w:rPr>
          <w:rFonts w:ascii="Arial" w:eastAsia="Times New Roman" w:hAnsi="Arial" w:cs="Arial"/>
          <w:sz w:val="24"/>
          <w:szCs w:val="24"/>
        </w:rPr>
        <w:t xml:space="preserve">A aquisição dos </w:t>
      </w:r>
      <w:r w:rsidRPr="00DE1D85">
        <w:rPr>
          <w:rFonts w:ascii="Arial" w:eastAsia="Times New Roman" w:hAnsi="Arial" w:cs="Arial"/>
          <w:bCs/>
          <w:sz w:val="24"/>
          <w:szCs w:val="24"/>
        </w:rPr>
        <w:t>materiais gráficos</w:t>
      </w:r>
      <w:r>
        <w:rPr>
          <w:rFonts w:ascii="Arial" w:eastAsia="Times New Roman" w:hAnsi="Arial" w:cs="Arial"/>
          <w:bCs/>
          <w:sz w:val="24"/>
          <w:szCs w:val="24"/>
        </w:rPr>
        <w:t>,</w:t>
      </w:r>
      <w:r w:rsidRPr="00DE1D85">
        <w:rPr>
          <w:rFonts w:ascii="Arial" w:eastAsia="Times New Roman" w:hAnsi="Arial" w:cs="Arial"/>
          <w:sz w:val="24"/>
          <w:szCs w:val="24"/>
        </w:rPr>
        <w:t xml:space="preserve"> objeto do presente Estudo Técnico Preliminar</w:t>
      </w:r>
      <w:r>
        <w:rPr>
          <w:rFonts w:ascii="Arial" w:eastAsia="Times New Roman" w:hAnsi="Arial" w:cs="Arial"/>
          <w:sz w:val="24"/>
          <w:szCs w:val="24"/>
        </w:rPr>
        <w:t>,</w:t>
      </w:r>
      <w:r w:rsidRPr="00DE1D85">
        <w:rPr>
          <w:rFonts w:ascii="Arial" w:eastAsia="Times New Roman" w:hAnsi="Arial" w:cs="Arial"/>
          <w:sz w:val="24"/>
          <w:szCs w:val="24"/>
        </w:rPr>
        <w:t xml:space="preserve"> constitui demanda comum no âmbito da Administração Pública, sendo amplamente ofertada no mercado.</w:t>
      </w:r>
    </w:p>
    <w:p w14:paraId="44209E57" w14:textId="28BF5AF2"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VII - </w:t>
      </w:r>
      <w:r w:rsidRPr="00DE1D85">
        <w:rPr>
          <w:rFonts w:ascii="Arial" w:eastAsia="Times New Roman" w:hAnsi="Arial" w:cs="Arial"/>
          <w:sz w:val="24"/>
          <w:szCs w:val="24"/>
        </w:rPr>
        <w:t xml:space="preserve">Verifica-se ampla disponibilidade de empresas aptas ao fornecimento dos </w:t>
      </w:r>
      <w:r w:rsidRPr="00DE1D85">
        <w:rPr>
          <w:rFonts w:ascii="Arial" w:eastAsia="Times New Roman" w:hAnsi="Arial" w:cs="Arial"/>
          <w:bCs/>
          <w:sz w:val="24"/>
          <w:szCs w:val="24"/>
        </w:rPr>
        <w:t>materiais gráficos</w:t>
      </w:r>
      <w:r w:rsidRPr="00DE1D85">
        <w:rPr>
          <w:rFonts w:ascii="Arial" w:eastAsia="Times New Roman" w:hAnsi="Arial" w:cs="Arial"/>
          <w:sz w:val="24"/>
          <w:szCs w:val="24"/>
        </w:rPr>
        <w:t xml:space="preserve"> a serem adquiridos</w:t>
      </w:r>
      <w:r>
        <w:rPr>
          <w:rFonts w:ascii="Arial" w:eastAsia="Times New Roman" w:hAnsi="Arial" w:cs="Arial"/>
          <w:sz w:val="24"/>
          <w:szCs w:val="24"/>
        </w:rPr>
        <w:t>.</w:t>
      </w:r>
    </w:p>
    <w:p w14:paraId="5010C8EF" w14:textId="6D132066"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 </w:t>
      </w:r>
      <w:r w:rsidRPr="00DE1D85">
        <w:rPr>
          <w:rFonts w:ascii="Arial" w:eastAsia="Times New Roman" w:hAnsi="Arial" w:cs="Arial"/>
          <w:sz w:val="24"/>
          <w:szCs w:val="24"/>
        </w:rPr>
        <w:t>Durante a pesquisa feita junto a outros municípios, observou-se, que quase na totalidade a contratação foi realizada por contratação direta por dispensa de licitação, ou por licitação na modalidade pregão eletrônico</w:t>
      </w:r>
      <w:r>
        <w:rPr>
          <w:rFonts w:ascii="Arial" w:eastAsia="Times New Roman" w:hAnsi="Arial" w:cs="Arial"/>
          <w:sz w:val="24"/>
          <w:szCs w:val="24"/>
        </w:rPr>
        <w:t>.</w:t>
      </w:r>
    </w:p>
    <w:p w14:paraId="11CECF69" w14:textId="40BE823F"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4.2.1. </w:t>
      </w:r>
      <w:r w:rsidRPr="00DE1D85">
        <w:rPr>
          <w:rFonts w:ascii="Arial" w:eastAsia="Times New Roman" w:hAnsi="Arial" w:cs="Arial"/>
          <w:sz w:val="24"/>
          <w:szCs w:val="24"/>
        </w:rPr>
        <w:t>Deste modo, levando-se em conta as características do objeto a ser contratado, quantidades e valores envolvidos, que superam o permissivo para contratação direta por dispensa de licitação, conforme cotação de preços anexo, entende-se que a melhor solução para a contratação é a execução indireta, por meio de licitação “PREGÃO ELETRÔNICO”.</w:t>
      </w:r>
    </w:p>
    <w:p w14:paraId="67977450" w14:textId="4D3EF9A8" w:rsidR="00DE1D85" w:rsidRDefault="00DE1D85"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4.2.2. </w:t>
      </w:r>
      <w:r w:rsidR="006B64F3" w:rsidRPr="006B64F3">
        <w:rPr>
          <w:rFonts w:ascii="Arial" w:eastAsia="Times New Roman" w:hAnsi="Arial" w:cs="Arial"/>
          <w:sz w:val="24"/>
          <w:szCs w:val="24"/>
        </w:rPr>
        <w:t>A escolha da modalidade “PREGÃO” se justifica pela ampla publicidade na contratação da empresa que irá fornecer os produtos, mas também pela possibilidade de atestar previamente que as empresas interessadas em participar do certame possuem os requisitos mínimos de qualificação exigidos para o fornecimento do objeto a ser licitado.</w:t>
      </w:r>
    </w:p>
    <w:p w14:paraId="03FC8E3B" w14:textId="743EC957" w:rsidR="006B64F3" w:rsidRDefault="006B64F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4.2.3. </w:t>
      </w:r>
      <w:r w:rsidRPr="006B64F3">
        <w:rPr>
          <w:rFonts w:ascii="Arial" w:eastAsia="Times New Roman" w:hAnsi="Arial" w:cs="Arial"/>
          <w:sz w:val="24"/>
          <w:szCs w:val="24"/>
        </w:rPr>
        <w:t>O Pregão caracteriza-se como modalidade de licitação adequada para aquisição de bens e serviços comuns.</w:t>
      </w:r>
    </w:p>
    <w:p w14:paraId="63B66BF0" w14:textId="2A30D172" w:rsidR="006B64F3" w:rsidRDefault="006B64F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4.2.4. </w:t>
      </w:r>
      <w:r w:rsidRPr="006B64F3">
        <w:rPr>
          <w:rFonts w:ascii="Arial" w:eastAsia="Times New Roman" w:hAnsi="Arial" w:cs="Arial"/>
          <w:sz w:val="24"/>
          <w:szCs w:val="24"/>
        </w:rPr>
        <w:t>No Pregão, a disputa de preços acontece entre quaisquer interessados, desde que comprovem preencher os requisitos de qualificação nos termos exigidos pelo edital.</w:t>
      </w:r>
    </w:p>
    <w:p w14:paraId="2DDFC540" w14:textId="779AD070" w:rsidR="006B64F3" w:rsidRDefault="006B64F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4.2.5. </w:t>
      </w:r>
      <w:r w:rsidRPr="006B64F3">
        <w:rPr>
          <w:rFonts w:ascii="Arial" w:eastAsia="Times New Roman" w:hAnsi="Arial" w:cs="Arial"/>
          <w:sz w:val="24"/>
          <w:szCs w:val="24"/>
        </w:rPr>
        <w:t xml:space="preserve">A nova lei de licitações, em seu art. 29, determina que o pregão segue o rito procedimental comum, ou seja, possui as fases: preparatória, de divulgação de edital </w:t>
      </w:r>
      <w:r w:rsidRPr="006B64F3">
        <w:rPr>
          <w:rFonts w:ascii="Arial" w:eastAsia="Times New Roman" w:hAnsi="Arial" w:cs="Arial"/>
          <w:sz w:val="24"/>
          <w:szCs w:val="24"/>
        </w:rPr>
        <w:lastRenderedPageBreak/>
        <w:t>de licitação, de apresentação de propostas e lances, quando for o caso, de julgamento, de habilitação, recursal e de homologação.</w:t>
      </w:r>
    </w:p>
    <w:p w14:paraId="6D850CB5" w14:textId="6DFA8D4D" w:rsidR="00513C34" w:rsidRPr="006C4E5D" w:rsidRDefault="006B64F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4.2.6. </w:t>
      </w:r>
      <w:r w:rsidRPr="006B64F3">
        <w:rPr>
          <w:rFonts w:ascii="Arial" w:eastAsia="Times New Roman" w:hAnsi="Arial" w:cs="Arial"/>
          <w:sz w:val="24"/>
          <w:szCs w:val="24"/>
        </w:rPr>
        <w:t>Para a escolha da modalidade apropriada, na fase de planejamento, deve-se considerar a aplicação do pregão sempre que o objeto possuir padrões de desempenho e qualidade que possam ser objetivamente definidos pelo edital</w:t>
      </w:r>
      <w:r>
        <w:rPr>
          <w:rFonts w:ascii="Arial" w:eastAsia="Times New Roman" w:hAnsi="Arial" w:cs="Arial"/>
          <w:sz w:val="24"/>
          <w:szCs w:val="24"/>
        </w:rPr>
        <w:t>.</w:t>
      </w:r>
      <w:bookmarkEnd w:id="0"/>
      <w:r w:rsidR="00513C34" w:rsidRPr="006C4E5D">
        <w:rPr>
          <w:rFonts w:ascii="Arial" w:eastAsia="Times New Roman" w:hAnsi="Arial" w:cs="Arial"/>
          <w:sz w:val="24"/>
          <w:szCs w:val="24"/>
        </w:rPr>
        <w:t xml:space="preserve"> </w:t>
      </w:r>
    </w:p>
    <w:p w14:paraId="45F0160E" w14:textId="2D13D953" w:rsidR="00BC6B60" w:rsidRDefault="00BC6B60" w:rsidP="005657D4">
      <w:pPr>
        <w:widowControl/>
        <w:spacing w:after="240" w:line="276" w:lineRule="auto"/>
        <w:jc w:val="both"/>
        <w:outlineLvl w:val="3"/>
        <w:rPr>
          <w:rFonts w:ascii="Arial" w:eastAsia="Times New Roman" w:hAnsi="Arial" w:cs="Arial"/>
          <w:b/>
          <w:bCs/>
          <w:sz w:val="24"/>
          <w:szCs w:val="24"/>
          <w:lang w:val="pt-BR"/>
        </w:rPr>
      </w:pPr>
      <w:r w:rsidRPr="005E2AF8">
        <w:rPr>
          <w:rFonts w:ascii="Arial" w:eastAsia="Times New Roman" w:hAnsi="Arial" w:cs="Arial"/>
          <w:b/>
          <w:bCs/>
          <w:sz w:val="24"/>
          <w:szCs w:val="24"/>
          <w:lang w:val="pt-BR"/>
        </w:rPr>
        <w:t>5. Descrição da Solução como um todo:</w:t>
      </w:r>
    </w:p>
    <w:p w14:paraId="6FFE3B8E" w14:textId="3F29C97C" w:rsidR="006C4E5D" w:rsidRPr="006C4E5D" w:rsidRDefault="006B64F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5.1. </w:t>
      </w:r>
      <w:r w:rsidRPr="006B64F3">
        <w:rPr>
          <w:rFonts w:ascii="Arial" w:eastAsia="Times New Roman" w:hAnsi="Arial" w:cs="Arial"/>
          <w:sz w:val="24"/>
          <w:szCs w:val="24"/>
        </w:rPr>
        <w:t>A adoção do PREGÃO ELETRÔNICO, para formação de Registro de Preços justifica-se pela recorrência da demanda, pela multiplicidade de secretarias atendidas e pela necessidade de contratações futuras e parceladas, conforme a disponibilidade orçamentária e a demanda efetiva, proporcionando maior eficiência administrativa, economia de escala e redução de riscos de desabastecimento</w:t>
      </w:r>
      <w:r>
        <w:rPr>
          <w:rFonts w:ascii="Arial" w:eastAsia="Times New Roman" w:hAnsi="Arial" w:cs="Arial"/>
          <w:sz w:val="24"/>
          <w:szCs w:val="24"/>
        </w:rPr>
        <w:t>.</w:t>
      </w:r>
    </w:p>
    <w:p w14:paraId="30B3669D" w14:textId="2644BEC0" w:rsidR="00BC6B60" w:rsidRDefault="00BC6B60" w:rsidP="005657D4">
      <w:pPr>
        <w:widowControl/>
        <w:spacing w:after="240" w:line="276" w:lineRule="auto"/>
        <w:jc w:val="both"/>
        <w:outlineLvl w:val="3"/>
        <w:rPr>
          <w:rFonts w:ascii="Arial" w:eastAsia="Times New Roman" w:hAnsi="Arial" w:cs="Arial"/>
          <w:b/>
          <w:bCs/>
          <w:sz w:val="24"/>
          <w:szCs w:val="24"/>
          <w:lang w:val="pt-BR"/>
        </w:rPr>
      </w:pPr>
      <w:r w:rsidRPr="00077FD8">
        <w:rPr>
          <w:rFonts w:ascii="Arial" w:eastAsia="Times New Roman" w:hAnsi="Arial" w:cs="Arial"/>
          <w:b/>
          <w:bCs/>
          <w:sz w:val="24"/>
          <w:szCs w:val="24"/>
          <w:lang w:val="pt-BR"/>
        </w:rPr>
        <w:t xml:space="preserve">6. </w:t>
      </w:r>
      <w:r w:rsidR="00077FD8" w:rsidRPr="00077FD8">
        <w:rPr>
          <w:rFonts w:ascii="Arial" w:eastAsia="Times New Roman" w:hAnsi="Arial" w:cs="Arial"/>
          <w:b/>
          <w:bCs/>
          <w:sz w:val="24"/>
          <w:szCs w:val="24"/>
          <w:lang w:val="pt-BR"/>
        </w:rPr>
        <w:t xml:space="preserve">Especificações e quantitativos </w:t>
      </w:r>
      <w:r w:rsidRPr="00077FD8">
        <w:rPr>
          <w:rFonts w:ascii="Arial" w:eastAsia="Times New Roman" w:hAnsi="Arial" w:cs="Arial"/>
          <w:b/>
          <w:bCs/>
          <w:sz w:val="24"/>
          <w:szCs w:val="24"/>
          <w:lang w:val="pt-BR"/>
        </w:rPr>
        <w:t xml:space="preserve">do </w:t>
      </w:r>
      <w:r w:rsidR="00AF7251">
        <w:rPr>
          <w:rFonts w:ascii="Arial" w:eastAsia="Times New Roman" w:hAnsi="Arial" w:cs="Arial"/>
          <w:b/>
          <w:bCs/>
          <w:sz w:val="24"/>
          <w:szCs w:val="24"/>
          <w:lang w:val="pt-BR"/>
        </w:rPr>
        <w:t>objeto</w:t>
      </w:r>
      <w:r w:rsidRPr="00077FD8">
        <w:rPr>
          <w:rFonts w:ascii="Arial" w:eastAsia="Times New Roman" w:hAnsi="Arial" w:cs="Arial"/>
          <w:b/>
          <w:bCs/>
          <w:sz w:val="24"/>
          <w:szCs w:val="24"/>
          <w:lang w:val="pt-BR"/>
        </w:rPr>
        <w:t xml:space="preserve"> </w:t>
      </w:r>
      <w:r w:rsidR="00AF7251">
        <w:rPr>
          <w:rFonts w:ascii="Arial" w:eastAsia="Times New Roman" w:hAnsi="Arial" w:cs="Arial"/>
          <w:b/>
          <w:bCs/>
          <w:sz w:val="24"/>
          <w:szCs w:val="24"/>
          <w:lang w:val="pt-BR"/>
        </w:rPr>
        <w:t xml:space="preserve">a </w:t>
      </w:r>
      <w:r w:rsidRPr="00077FD8">
        <w:rPr>
          <w:rFonts w:ascii="Arial" w:eastAsia="Times New Roman" w:hAnsi="Arial" w:cs="Arial"/>
          <w:b/>
          <w:bCs/>
          <w:sz w:val="24"/>
          <w:szCs w:val="24"/>
          <w:lang w:val="pt-BR"/>
        </w:rPr>
        <w:t>ser</w:t>
      </w:r>
      <w:r w:rsidR="00AF7251">
        <w:rPr>
          <w:rFonts w:ascii="Arial" w:eastAsia="Times New Roman" w:hAnsi="Arial" w:cs="Arial"/>
          <w:b/>
          <w:bCs/>
          <w:sz w:val="24"/>
          <w:szCs w:val="24"/>
          <w:lang w:val="pt-BR"/>
        </w:rPr>
        <w:t xml:space="preserve"> </w:t>
      </w:r>
      <w:r w:rsidRPr="00077FD8">
        <w:rPr>
          <w:rFonts w:ascii="Arial" w:eastAsia="Times New Roman" w:hAnsi="Arial" w:cs="Arial"/>
          <w:b/>
          <w:bCs/>
          <w:sz w:val="24"/>
          <w:szCs w:val="24"/>
          <w:lang w:val="pt-BR"/>
        </w:rPr>
        <w:t>contratad</w:t>
      </w:r>
      <w:r w:rsidR="00AF7251">
        <w:rPr>
          <w:rFonts w:ascii="Arial" w:eastAsia="Times New Roman" w:hAnsi="Arial" w:cs="Arial"/>
          <w:b/>
          <w:bCs/>
          <w:sz w:val="24"/>
          <w:szCs w:val="24"/>
          <w:lang w:val="pt-BR"/>
        </w:rPr>
        <w:t>o</w:t>
      </w:r>
      <w:r w:rsidRPr="00077FD8">
        <w:rPr>
          <w:rFonts w:ascii="Arial" w:eastAsia="Times New Roman" w:hAnsi="Arial" w:cs="Arial"/>
          <w:b/>
          <w:bCs/>
          <w:sz w:val="24"/>
          <w:szCs w:val="24"/>
          <w:lang w:val="pt-BR"/>
        </w:rPr>
        <w:t>:</w:t>
      </w:r>
    </w:p>
    <w:p w14:paraId="27A9846C" w14:textId="0513C051" w:rsidR="006F15BF" w:rsidRDefault="006B64F3" w:rsidP="005657D4">
      <w:pPr>
        <w:spacing w:after="240" w:line="276" w:lineRule="auto"/>
        <w:jc w:val="both"/>
        <w:rPr>
          <w:rFonts w:ascii="Arial" w:eastAsia="Times New Roman" w:hAnsi="Arial" w:cs="Arial"/>
          <w:sz w:val="24"/>
          <w:szCs w:val="24"/>
          <w:lang w:val="pt-BR"/>
        </w:rPr>
      </w:pPr>
      <w:r>
        <w:rPr>
          <w:rFonts w:ascii="Arial" w:eastAsia="Times New Roman" w:hAnsi="Arial" w:cs="Arial"/>
          <w:sz w:val="24"/>
          <w:szCs w:val="24"/>
          <w:lang w:val="pt-BR"/>
        </w:rPr>
        <w:t>6</w:t>
      </w:r>
      <w:r w:rsidR="00DB3E9D" w:rsidRPr="00DB3E9D">
        <w:rPr>
          <w:rFonts w:ascii="Arial" w:eastAsia="Times New Roman" w:hAnsi="Arial" w:cs="Arial"/>
          <w:sz w:val="24"/>
          <w:szCs w:val="24"/>
          <w:lang w:val="pt-BR"/>
        </w:rPr>
        <w:t xml:space="preserve">.1. Segue abaixo itens e quantitativos, bem como descrição, da </w:t>
      </w:r>
      <w:r w:rsidR="00A73147">
        <w:rPr>
          <w:rFonts w:ascii="Arial" w:eastAsia="Times New Roman" w:hAnsi="Arial" w:cs="Arial"/>
          <w:sz w:val="24"/>
          <w:szCs w:val="24"/>
          <w:lang w:val="pt-BR"/>
        </w:rPr>
        <w:t>quantidade total requerida</w:t>
      </w:r>
      <w:r w:rsidR="00DB3E9D" w:rsidRPr="00DB3E9D">
        <w:rPr>
          <w:rFonts w:ascii="Arial" w:eastAsia="Times New Roman" w:hAnsi="Arial" w:cs="Arial"/>
          <w:sz w:val="24"/>
          <w:szCs w:val="24"/>
          <w:lang w:val="pt-BR"/>
        </w:rPr>
        <w:t xml:space="preserve"> pelo</w:t>
      </w:r>
      <w:r w:rsidR="00A73147">
        <w:rPr>
          <w:rFonts w:ascii="Arial" w:eastAsia="Times New Roman" w:hAnsi="Arial" w:cs="Arial"/>
          <w:sz w:val="24"/>
          <w:szCs w:val="24"/>
          <w:lang w:val="pt-BR"/>
        </w:rPr>
        <w:t>s</w:t>
      </w:r>
      <w:r w:rsidR="00DB3E9D" w:rsidRPr="00DB3E9D">
        <w:rPr>
          <w:rFonts w:ascii="Arial" w:eastAsia="Times New Roman" w:hAnsi="Arial" w:cs="Arial"/>
          <w:sz w:val="24"/>
          <w:szCs w:val="24"/>
          <w:lang w:val="pt-BR"/>
        </w:rPr>
        <w:t xml:space="preserve"> órgão</w:t>
      </w:r>
      <w:r w:rsidR="00A73147">
        <w:rPr>
          <w:rFonts w:ascii="Arial" w:eastAsia="Times New Roman" w:hAnsi="Arial" w:cs="Arial"/>
          <w:sz w:val="24"/>
          <w:szCs w:val="24"/>
          <w:lang w:val="pt-BR"/>
        </w:rPr>
        <w:t>s</w:t>
      </w:r>
      <w:r w:rsidR="00DB3E9D" w:rsidRPr="00DB3E9D">
        <w:rPr>
          <w:rFonts w:ascii="Arial" w:eastAsia="Times New Roman" w:hAnsi="Arial" w:cs="Arial"/>
          <w:sz w:val="24"/>
          <w:szCs w:val="24"/>
          <w:lang w:val="pt-BR"/>
        </w:rPr>
        <w:t xml:space="preserve"> participante</w:t>
      </w:r>
      <w:r w:rsidR="00A73147">
        <w:rPr>
          <w:rFonts w:ascii="Arial" w:eastAsia="Times New Roman" w:hAnsi="Arial" w:cs="Arial"/>
          <w:sz w:val="24"/>
          <w:szCs w:val="24"/>
          <w:lang w:val="pt-BR"/>
        </w:rPr>
        <w:t>s</w:t>
      </w:r>
      <w:r w:rsidR="00DB3E9D">
        <w:rPr>
          <w:rFonts w:ascii="Arial" w:eastAsia="Times New Roman" w:hAnsi="Arial" w:cs="Arial"/>
          <w:sz w:val="24"/>
          <w:szCs w:val="24"/>
          <w:lang w:val="pt-BR"/>
        </w:rPr>
        <w:t>.</w:t>
      </w:r>
    </w:p>
    <w:tbl>
      <w:tblPr>
        <w:tblW w:w="5000" w:type="pct"/>
        <w:tblCellMar>
          <w:left w:w="70" w:type="dxa"/>
          <w:right w:w="70" w:type="dxa"/>
        </w:tblCellMar>
        <w:tblLook w:val="04A0" w:firstRow="1" w:lastRow="0" w:firstColumn="1" w:lastColumn="0" w:noHBand="0" w:noVBand="1"/>
      </w:tblPr>
      <w:tblGrid>
        <w:gridCol w:w="1184"/>
        <w:gridCol w:w="4383"/>
        <w:gridCol w:w="2048"/>
        <w:gridCol w:w="1448"/>
      </w:tblGrid>
      <w:tr w:rsidR="00A73147" w:rsidRPr="00A73147" w14:paraId="55C26019" w14:textId="77777777" w:rsidTr="006B64F3">
        <w:trPr>
          <w:trHeight w:val="288"/>
        </w:trPr>
        <w:tc>
          <w:tcPr>
            <w:tcW w:w="653" w:type="pct"/>
            <w:tcBorders>
              <w:top w:val="single" w:sz="4" w:space="0" w:color="auto"/>
              <w:left w:val="single" w:sz="4" w:space="0" w:color="auto"/>
              <w:bottom w:val="single" w:sz="4" w:space="0" w:color="auto"/>
              <w:right w:val="single" w:sz="4" w:space="0" w:color="auto"/>
            </w:tcBorders>
            <w:noWrap/>
            <w:vAlign w:val="center"/>
            <w:hideMark/>
          </w:tcPr>
          <w:p w14:paraId="2295CC78" w14:textId="77777777" w:rsidR="00A73147" w:rsidRPr="00A73147" w:rsidRDefault="00A73147" w:rsidP="00A73147">
            <w:pPr>
              <w:widowControl/>
              <w:jc w:val="center"/>
              <w:rPr>
                <w:rFonts w:ascii="Times New Roman" w:eastAsia="Times New Roman" w:hAnsi="Times New Roman" w:cs="Times New Roman"/>
                <w:b/>
                <w:bCs/>
                <w:color w:val="000000"/>
                <w:lang w:val="pt-BR"/>
              </w:rPr>
            </w:pPr>
            <w:r w:rsidRPr="00A73147">
              <w:rPr>
                <w:rFonts w:ascii="Times New Roman" w:eastAsia="Times New Roman" w:hAnsi="Times New Roman" w:cs="Times New Roman"/>
                <w:b/>
                <w:bCs/>
                <w:color w:val="000000"/>
                <w:lang w:val="pt-BR"/>
              </w:rPr>
              <w:t>Item</w:t>
            </w:r>
          </w:p>
        </w:tc>
        <w:tc>
          <w:tcPr>
            <w:tcW w:w="2418" w:type="pct"/>
            <w:tcBorders>
              <w:top w:val="single" w:sz="4" w:space="0" w:color="auto"/>
              <w:left w:val="nil"/>
              <w:bottom w:val="single" w:sz="4" w:space="0" w:color="auto"/>
              <w:right w:val="single" w:sz="4" w:space="0" w:color="auto"/>
            </w:tcBorders>
            <w:noWrap/>
            <w:vAlign w:val="bottom"/>
            <w:hideMark/>
          </w:tcPr>
          <w:p w14:paraId="67D1E943" w14:textId="77777777" w:rsidR="00A73147" w:rsidRPr="00A73147" w:rsidRDefault="00A73147" w:rsidP="00A73147">
            <w:pPr>
              <w:widowControl/>
              <w:jc w:val="center"/>
              <w:rPr>
                <w:rFonts w:ascii="Times New Roman" w:eastAsia="Times New Roman" w:hAnsi="Times New Roman" w:cs="Times New Roman"/>
                <w:b/>
                <w:bCs/>
                <w:color w:val="000000"/>
                <w:lang w:val="pt-BR"/>
              </w:rPr>
            </w:pPr>
            <w:r w:rsidRPr="00A73147">
              <w:rPr>
                <w:rFonts w:ascii="Times New Roman" w:eastAsia="Times New Roman" w:hAnsi="Times New Roman" w:cs="Times New Roman"/>
                <w:b/>
                <w:bCs/>
                <w:color w:val="000000"/>
                <w:lang w:val="pt-BR"/>
              </w:rPr>
              <w:t>Descrição dos itens</w:t>
            </w:r>
          </w:p>
        </w:tc>
        <w:tc>
          <w:tcPr>
            <w:tcW w:w="1130" w:type="pct"/>
            <w:tcBorders>
              <w:top w:val="single" w:sz="4" w:space="0" w:color="auto"/>
              <w:left w:val="nil"/>
              <w:bottom w:val="single" w:sz="4" w:space="0" w:color="auto"/>
              <w:right w:val="single" w:sz="4" w:space="0" w:color="auto"/>
            </w:tcBorders>
            <w:noWrap/>
            <w:vAlign w:val="center"/>
            <w:hideMark/>
          </w:tcPr>
          <w:p w14:paraId="7AEEAF17" w14:textId="77777777" w:rsidR="00A73147" w:rsidRPr="00A73147" w:rsidRDefault="00A73147" w:rsidP="00A73147">
            <w:pPr>
              <w:widowControl/>
              <w:jc w:val="center"/>
              <w:rPr>
                <w:rFonts w:ascii="Times New Roman" w:eastAsia="Times New Roman" w:hAnsi="Times New Roman" w:cs="Times New Roman"/>
                <w:b/>
                <w:bCs/>
                <w:color w:val="000000"/>
                <w:lang w:val="pt-BR"/>
              </w:rPr>
            </w:pPr>
            <w:r w:rsidRPr="00A73147">
              <w:rPr>
                <w:rFonts w:ascii="Times New Roman" w:eastAsia="Times New Roman" w:hAnsi="Times New Roman" w:cs="Times New Roman"/>
                <w:b/>
                <w:bCs/>
                <w:color w:val="000000"/>
                <w:lang w:val="pt-BR"/>
              </w:rPr>
              <w:t>Unidade</w:t>
            </w:r>
          </w:p>
        </w:tc>
        <w:tc>
          <w:tcPr>
            <w:tcW w:w="799" w:type="pct"/>
            <w:tcBorders>
              <w:top w:val="single" w:sz="4" w:space="0" w:color="auto"/>
              <w:left w:val="nil"/>
              <w:bottom w:val="single" w:sz="4" w:space="0" w:color="auto"/>
              <w:right w:val="single" w:sz="4" w:space="0" w:color="auto"/>
            </w:tcBorders>
            <w:noWrap/>
            <w:vAlign w:val="center"/>
            <w:hideMark/>
          </w:tcPr>
          <w:p w14:paraId="31BFF9F2" w14:textId="77777777" w:rsidR="00A73147" w:rsidRPr="00A73147" w:rsidRDefault="00A73147" w:rsidP="00A73147">
            <w:pPr>
              <w:widowControl/>
              <w:jc w:val="center"/>
              <w:rPr>
                <w:rFonts w:ascii="Times New Roman" w:eastAsia="Times New Roman" w:hAnsi="Times New Roman" w:cs="Times New Roman"/>
                <w:b/>
                <w:bCs/>
                <w:color w:val="000000"/>
                <w:lang w:val="pt-BR"/>
              </w:rPr>
            </w:pPr>
            <w:r w:rsidRPr="00A73147">
              <w:rPr>
                <w:rFonts w:ascii="Times New Roman" w:eastAsia="Times New Roman" w:hAnsi="Times New Roman" w:cs="Times New Roman"/>
                <w:b/>
                <w:bCs/>
                <w:color w:val="000000"/>
                <w:lang w:val="pt-BR"/>
              </w:rPr>
              <w:t>Quantidade</w:t>
            </w:r>
          </w:p>
        </w:tc>
      </w:tr>
      <w:tr w:rsidR="00A73147" w:rsidRPr="00A73147" w14:paraId="3BF6C8B2"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CED7FF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w:t>
            </w:r>
          </w:p>
        </w:tc>
        <w:tc>
          <w:tcPr>
            <w:tcW w:w="2418" w:type="pct"/>
            <w:tcBorders>
              <w:top w:val="nil"/>
              <w:left w:val="nil"/>
              <w:bottom w:val="single" w:sz="4" w:space="0" w:color="auto"/>
              <w:right w:val="single" w:sz="4" w:space="0" w:color="auto"/>
            </w:tcBorders>
            <w:vAlign w:val="center"/>
            <w:hideMark/>
          </w:tcPr>
          <w:p w14:paraId="5E52FB4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Ata de resultado final Educação </w:t>
            </w:r>
            <w:r w:rsidRPr="00A73147">
              <w:rPr>
                <w:rFonts w:ascii="Times New Roman" w:eastAsia="Times New Roman" w:hAnsi="Times New Roman" w:cs="Times New Roman"/>
                <w:color w:val="000000"/>
                <w:lang w:val="pt-BR"/>
              </w:rPr>
              <w:br/>
              <w:t>Infantil</w:t>
            </w:r>
          </w:p>
        </w:tc>
        <w:tc>
          <w:tcPr>
            <w:tcW w:w="1130" w:type="pct"/>
            <w:tcBorders>
              <w:top w:val="nil"/>
              <w:left w:val="nil"/>
              <w:bottom w:val="single" w:sz="4" w:space="0" w:color="auto"/>
              <w:right w:val="single" w:sz="4" w:space="0" w:color="auto"/>
            </w:tcBorders>
            <w:noWrap/>
            <w:vAlign w:val="center"/>
            <w:hideMark/>
          </w:tcPr>
          <w:p w14:paraId="307D9BE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DD26B4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2BAB6D4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57E25D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w:t>
            </w:r>
          </w:p>
        </w:tc>
        <w:tc>
          <w:tcPr>
            <w:tcW w:w="2418" w:type="pct"/>
            <w:tcBorders>
              <w:top w:val="nil"/>
              <w:left w:val="nil"/>
              <w:bottom w:val="single" w:sz="4" w:space="0" w:color="auto"/>
              <w:right w:val="single" w:sz="4" w:space="0" w:color="auto"/>
            </w:tcBorders>
            <w:vAlign w:val="center"/>
            <w:hideMark/>
          </w:tcPr>
          <w:p w14:paraId="537D6B8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Certificado Educação infantil </w:t>
            </w:r>
          </w:p>
        </w:tc>
        <w:tc>
          <w:tcPr>
            <w:tcW w:w="1130" w:type="pct"/>
            <w:tcBorders>
              <w:top w:val="nil"/>
              <w:left w:val="nil"/>
              <w:bottom w:val="single" w:sz="4" w:space="0" w:color="auto"/>
              <w:right w:val="single" w:sz="4" w:space="0" w:color="auto"/>
            </w:tcBorders>
            <w:noWrap/>
            <w:vAlign w:val="center"/>
            <w:hideMark/>
          </w:tcPr>
          <w:p w14:paraId="0D9351D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7B7949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6C8F3631"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A8C50E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w:t>
            </w:r>
          </w:p>
        </w:tc>
        <w:tc>
          <w:tcPr>
            <w:tcW w:w="2418" w:type="pct"/>
            <w:tcBorders>
              <w:top w:val="nil"/>
              <w:left w:val="nil"/>
              <w:bottom w:val="single" w:sz="4" w:space="0" w:color="auto"/>
              <w:right w:val="single" w:sz="4" w:space="0" w:color="auto"/>
            </w:tcBorders>
            <w:vAlign w:val="center"/>
            <w:hideMark/>
          </w:tcPr>
          <w:p w14:paraId="240971E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inicial </w:t>
            </w:r>
            <w:r w:rsidRPr="00A73147">
              <w:rPr>
                <w:rFonts w:ascii="Times New Roman" w:eastAsia="Times New Roman" w:hAnsi="Times New Roman" w:cs="Times New Roman"/>
                <w:color w:val="000000"/>
                <w:lang w:val="pt-BR"/>
              </w:rPr>
              <w:br/>
              <w:t>Educação Infantil</w:t>
            </w:r>
          </w:p>
        </w:tc>
        <w:tc>
          <w:tcPr>
            <w:tcW w:w="1130" w:type="pct"/>
            <w:tcBorders>
              <w:top w:val="nil"/>
              <w:left w:val="nil"/>
              <w:bottom w:val="single" w:sz="4" w:space="0" w:color="auto"/>
              <w:right w:val="single" w:sz="4" w:space="0" w:color="auto"/>
            </w:tcBorders>
            <w:noWrap/>
            <w:vAlign w:val="center"/>
            <w:hideMark/>
          </w:tcPr>
          <w:p w14:paraId="1963BB0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209FA8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129E76F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D1ED63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w:t>
            </w:r>
          </w:p>
        </w:tc>
        <w:tc>
          <w:tcPr>
            <w:tcW w:w="2418" w:type="pct"/>
            <w:tcBorders>
              <w:top w:val="nil"/>
              <w:left w:val="nil"/>
              <w:bottom w:val="single" w:sz="4" w:space="0" w:color="auto"/>
              <w:right w:val="single" w:sz="4" w:space="0" w:color="auto"/>
            </w:tcBorders>
            <w:vAlign w:val="center"/>
            <w:hideMark/>
          </w:tcPr>
          <w:p w14:paraId="330D8CF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Final </w:t>
            </w:r>
            <w:r w:rsidRPr="00A73147">
              <w:rPr>
                <w:rFonts w:ascii="Times New Roman" w:eastAsia="Times New Roman" w:hAnsi="Times New Roman" w:cs="Times New Roman"/>
                <w:color w:val="000000"/>
                <w:lang w:val="pt-BR"/>
              </w:rPr>
              <w:br/>
              <w:t>Educação Infantil</w:t>
            </w:r>
          </w:p>
        </w:tc>
        <w:tc>
          <w:tcPr>
            <w:tcW w:w="1130" w:type="pct"/>
            <w:tcBorders>
              <w:top w:val="nil"/>
              <w:left w:val="nil"/>
              <w:bottom w:val="single" w:sz="4" w:space="0" w:color="auto"/>
              <w:right w:val="single" w:sz="4" w:space="0" w:color="auto"/>
            </w:tcBorders>
            <w:noWrap/>
            <w:vAlign w:val="center"/>
            <w:hideMark/>
          </w:tcPr>
          <w:p w14:paraId="29E4EEE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EAD658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152951E4"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446DFD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w:t>
            </w:r>
          </w:p>
        </w:tc>
        <w:tc>
          <w:tcPr>
            <w:tcW w:w="2418" w:type="pct"/>
            <w:tcBorders>
              <w:top w:val="nil"/>
              <w:left w:val="nil"/>
              <w:bottom w:val="single" w:sz="4" w:space="0" w:color="auto"/>
              <w:right w:val="single" w:sz="4" w:space="0" w:color="auto"/>
            </w:tcBorders>
            <w:vAlign w:val="center"/>
            <w:hideMark/>
          </w:tcPr>
          <w:p w14:paraId="0E05E31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avaliação Educação Infantil - crianças de 4 a 5 anos e 11 meses.</w:t>
            </w:r>
          </w:p>
        </w:tc>
        <w:tc>
          <w:tcPr>
            <w:tcW w:w="1130" w:type="pct"/>
            <w:tcBorders>
              <w:top w:val="nil"/>
              <w:left w:val="nil"/>
              <w:bottom w:val="single" w:sz="4" w:space="0" w:color="auto"/>
              <w:right w:val="single" w:sz="4" w:space="0" w:color="auto"/>
            </w:tcBorders>
            <w:noWrap/>
            <w:vAlign w:val="center"/>
            <w:hideMark/>
          </w:tcPr>
          <w:p w14:paraId="12E6CF9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BB6979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4000</w:t>
            </w:r>
          </w:p>
        </w:tc>
      </w:tr>
      <w:tr w:rsidR="00A73147" w:rsidRPr="00A73147" w14:paraId="6A97CCE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D37444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w:t>
            </w:r>
          </w:p>
        </w:tc>
        <w:tc>
          <w:tcPr>
            <w:tcW w:w="2418" w:type="pct"/>
            <w:tcBorders>
              <w:top w:val="nil"/>
              <w:left w:val="nil"/>
              <w:bottom w:val="single" w:sz="4" w:space="0" w:color="auto"/>
              <w:right w:val="single" w:sz="4" w:space="0" w:color="auto"/>
            </w:tcBorders>
            <w:vAlign w:val="center"/>
            <w:hideMark/>
          </w:tcPr>
          <w:p w14:paraId="7C428D2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Registo de desenvolvimento sócio afetivo das crianças da creche  2 anos e 11 meses a 3 anos e 11 meses</w:t>
            </w:r>
          </w:p>
        </w:tc>
        <w:tc>
          <w:tcPr>
            <w:tcW w:w="1130" w:type="pct"/>
            <w:tcBorders>
              <w:top w:val="nil"/>
              <w:left w:val="nil"/>
              <w:bottom w:val="single" w:sz="4" w:space="0" w:color="auto"/>
              <w:right w:val="single" w:sz="4" w:space="0" w:color="auto"/>
            </w:tcBorders>
            <w:noWrap/>
            <w:vAlign w:val="center"/>
            <w:hideMark/>
          </w:tcPr>
          <w:p w14:paraId="202E616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E5B312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3000</w:t>
            </w:r>
          </w:p>
        </w:tc>
      </w:tr>
      <w:tr w:rsidR="00A73147" w:rsidRPr="00A73147" w14:paraId="1444D66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C9C849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w:t>
            </w:r>
          </w:p>
        </w:tc>
        <w:tc>
          <w:tcPr>
            <w:tcW w:w="2418" w:type="pct"/>
            <w:tcBorders>
              <w:top w:val="nil"/>
              <w:left w:val="nil"/>
              <w:bottom w:val="single" w:sz="4" w:space="0" w:color="auto"/>
              <w:right w:val="single" w:sz="4" w:space="0" w:color="auto"/>
            </w:tcBorders>
            <w:vAlign w:val="center"/>
            <w:hideMark/>
          </w:tcPr>
          <w:p w14:paraId="7B98A54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Registo de desenvolvimento sócio afetivo das crianças do berçário I e II</w:t>
            </w:r>
          </w:p>
        </w:tc>
        <w:tc>
          <w:tcPr>
            <w:tcW w:w="1130" w:type="pct"/>
            <w:tcBorders>
              <w:top w:val="nil"/>
              <w:left w:val="nil"/>
              <w:bottom w:val="single" w:sz="4" w:space="0" w:color="auto"/>
              <w:right w:val="single" w:sz="4" w:space="0" w:color="auto"/>
            </w:tcBorders>
            <w:noWrap/>
            <w:vAlign w:val="center"/>
            <w:hideMark/>
          </w:tcPr>
          <w:p w14:paraId="2A093C4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F5A658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4000</w:t>
            </w:r>
          </w:p>
        </w:tc>
      </w:tr>
      <w:tr w:rsidR="00A73147" w:rsidRPr="00A73147" w14:paraId="1243B01A"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FE1C73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w:t>
            </w:r>
          </w:p>
        </w:tc>
        <w:tc>
          <w:tcPr>
            <w:tcW w:w="2418" w:type="pct"/>
            <w:tcBorders>
              <w:top w:val="nil"/>
              <w:left w:val="nil"/>
              <w:bottom w:val="single" w:sz="4" w:space="0" w:color="auto"/>
              <w:right w:val="single" w:sz="4" w:space="0" w:color="auto"/>
            </w:tcBorders>
            <w:vAlign w:val="center"/>
            <w:hideMark/>
          </w:tcPr>
          <w:p w14:paraId="03A38F3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Diário de classe Educação Infantil</w:t>
            </w:r>
          </w:p>
        </w:tc>
        <w:tc>
          <w:tcPr>
            <w:tcW w:w="1130" w:type="pct"/>
            <w:tcBorders>
              <w:top w:val="nil"/>
              <w:left w:val="nil"/>
              <w:bottom w:val="single" w:sz="4" w:space="0" w:color="auto"/>
              <w:right w:val="single" w:sz="4" w:space="0" w:color="auto"/>
            </w:tcBorders>
            <w:noWrap/>
            <w:vAlign w:val="center"/>
            <w:hideMark/>
          </w:tcPr>
          <w:p w14:paraId="34BA512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AC9128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411F4FC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9C799A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w:t>
            </w:r>
          </w:p>
        </w:tc>
        <w:tc>
          <w:tcPr>
            <w:tcW w:w="2418" w:type="pct"/>
            <w:tcBorders>
              <w:top w:val="nil"/>
              <w:left w:val="nil"/>
              <w:bottom w:val="single" w:sz="4" w:space="0" w:color="auto"/>
              <w:right w:val="single" w:sz="4" w:space="0" w:color="auto"/>
            </w:tcBorders>
            <w:vAlign w:val="center"/>
            <w:hideMark/>
          </w:tcPr>
          <w:p w14:paraId="095D9A9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Movimento Mensal Educação Infantil </w:t>
            </w:r>
          </w:p>
        </w:tc>
        <w:tc>
          <w:tcPr>
            <w:tcW w:w="1130" w:type="pct"/>
            <w:tcBorders>
              <w:top w:val="nil"/>
              <w:left w:val="nil"/>
              <w:bottom w:val="single" w:sz="4" w:space="0" w:color="auto"/>
              <w:right w:val="single" w:sz="4" w:space="0" w:color="auto"/>
            </w:tcBorders>
            <w:noWrap/>
            <w:vAlign w:val="center"/>
            <w:hideMark/>
          </w:tcPr>
          <w:p w14:paraId="66FF87C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409256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172F7786"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944497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w:t>
            </w:r>
          </w:p>
        </w:tc>
        <w:tc>
          <w:tcPr>
            <w:tcW w:w="2418" w:type="pct"/>
            <w:tcBorders>
              <w:top w:val="nil"/>
              <w:left w:val="nil"/>
              <w:bottom w:val="single" w:sz="4" w:space="0" w:color="auto"/>
              <w:right w:val="single" w:sz="4" w:space="0" w:color="auto"/>
            </w:tcBorders>
            <w:vAlign w:val="center"/>
            <w:hideMark/>
          </w:tcPr>
          <w:p w14:paraId="7BC3B26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Resumo de pontos Educação Infantil </w:t>
            </w:r>
          </w:p>
        </w:tc>
        <w:tc>
          <w:tcPr>
            <w:tcW w:w="1130" w:type="pct"/>
            <w:tcBorders>
              <w:top w:val="nil"/>
              <w:left w:val="nil"/>
              <w:bottom w:val="single" w:sz="4" w:space="0" w:color="auto"/>
              <w:right w:val="single" w:sz="4" w:space="0" w:color="auto"/>
            </w:tcBorders>
            <w:noWrap/>
            <w:vAlign w:val="center"/>
            <w:hideMark/>
          </w:tcPr>
          <w:p w14:paraId="1D9FCE2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6B51CA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5EFD0393"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30905E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w:t>
            </w:r>
          </w:p>
        </w:tc>
        <w:tc>
          <w:tcPr>
            <w:tcW w:w="2418" w:type="pct"/>
            <w:tcBorders>
              <w:top w:val="nil"/>
              <w:left w:val="nil"/>
              <w:bottom w:val="single" w:sz="4" w:space="0" w:color="auto"/>
              <w:right w:val="single" w:sz="4" w:space="0" w:color="auto"/>
            </w:tcBorders>
            <w:vAlign w:val="center"/>
            <w:hideMark/>
          </w:tcPr>
          <w:p w14:paraId="5C35426B" w14:textId="77777777" w:rsidR="00A73147" w:rsidRPr="00A73147" w:rsidRDefault="00A73147" w:rsidP="00A73147">
            <w:pPr>
              <w:widowControl/>
              <w:rPr>
                <w:rFonts w:ascii="Times New Roman" w:eastAsia="Times New Roman" w:hAnsi="Times New Roman" w:cs="Times New Roman"/>
                <w:color w:val="000000"/>
                <w:lang w:val="pt-BR"/>
              </w:rPr>
            </w:pPr>
            <w:proofErr w:type="spellStart"/>
            <w:r w:rsidRPr="00A73147">
              <w:rPr>
                <w:rFonts w:ascii="Times New Roman" w:eastAsia="Times New Roman" w:hAnsi="Times New Roman" w:cs="Times New Roman"/>
                <w:color w:val="000000"/>
                <w:lang w:val="pt-BR"/>
              </w:rPr>
              <w:t>Historico</w:t>
            </w:r>
            <w:proofErr w:type="spellEnd"/>
            <w:r w:rsidRPr="00A73147">
              <w:rPr>
                <w:rFonts w:ascii="Times New Roman" w:eastAsia="Times New Roman" w:hAnsi="Times New Roman" w:cs="Times New Roman"/>
                <w:color w:val="000000"/>
                <w:lang w:val="pt-BR"/>
              </w:rPr>
              <w:t xml:space="preserve"> escolar Educação Infantil</w:t>
            </w:r>
          </w:p>
        </w:tc>
        <w:tc>
          <w:tcPr>
            <w:tcW w:w="1130" w:type="pct"/>
            <w:tcBorders>
              <w:top w:val="nil"/>
              <w:left w:val="nil"/>
              <w:bottom w:val="single" w:sz="4" w:space="0" w:color="auto"/>
              <w:right w:val="single" w:sz="4" w:space="0" w:color="auto"/>
            </w:tcBorders>
            <w:noWrap/>
            <w:vAlign w:val="center"/>
            <w:hideMark/>
          </w:tcPr>
          <w:p w14:paraId="0241DD3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3D122E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1356B61B"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B7F155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w:t>
            </w:r>
          </w:p>
        </w:tc>
        <w:tc>
          <w:tcPr>
            <w:tcW w:w="2418" w:type="pct"/>
            <w:tcBorders>
              <w:top w:val="nil"/>
              <w:left w:val="nil"/>
              <w:bottom w:val="single" w:sz="4" w:space="0" w:color="auto"/>
              <w:right w:val="single" w:sz="4" w:space="0" w:color="auto"/>
            </w:tcBorders>
            <w:vAlign w:val="center"/>
            <w:hideMark/>
          </w:tcPr>
          <w:p w14:paraId="4561820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Alinhamento Curricular Berçário I e II</w:t>
            </w:r>
          </w:p>
        </w:tc>
        <w:tc>
          <w:tcPr>
            <w:tcW w:w="1130" w:type="pct"/>
            <w:tcBorders>
              <w:top w:val="nil"/>
              <w:left w:val="nil"/>
              <w:bottom w:val="single" w:sz="4" w:space="0" w:color="auto"/>
              <w:right w:val="single" w:sz="4" w:space="0" w:color="auto"/>
            </w:tcBorders>
            <w:noWrap/>
            <w:vAlign w:val="center"/>
            <w:hideMark/>
          </w:tcPr>
          <w:p w14:paraId="48C5B92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45C137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3CBEF6A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094E23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w:t>
            </w:r>
          </w:p>
        </w:tc>
        <w:tc>
          <w:tcPr>
            <w:tcW w:w="2418" w:type="pct"/>
            <w:tcBorders>
              <w:top w:val="nil"/>
              <w:left w:val="nil"/>
              <w:bottom w:val="single" w:sz="4" w:space="0" w:color="auto"/>
              <w:right w:val="single" w:sz="4" w:space="0" w:color="auto"/>
            </w:tcBorders>
            <w:vAlign w:val="center"/>
            <w:hideMark/>
          </w:tcPr>
          <w:p w14:paraId="6AB7C2A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Alinhamento Curricular Creche  I e II</w:t>
            </w:r>
          </w:p>
        </w:tc>
        <w:tc>
          <w:tcPr>
            <w:tcW w:w="1130" w:type="pct"/>
            <w:tcBorders>
              <w:top w:val="nil"/>
              <w:left w:val="nil"/>
              <w:bottom w:val="single" w:sz="4" w:space="0" w:color="auto"/>
              <w:right w:val="single" w:sz="4" w:space="0" w:color="auto"/>
            </w:tcBorders>
            <w:noWrap/>
            <w:vAlign w:val="center"/>
            <w:hideMark/>
          </w:tcPr>
          <w:p w14:paraId="26B37CF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ECE4ED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238A4BB1"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50A6D9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w:t>
            </w:r>
          </w:p>
        </w:tc>
        <w:tc>
          <w:tcPr>
            <w:tcW w:w="2418" w:type="pct"/>
            <w:tcBorders>
              <w:top w:val="nil"/>
              <w:left w:val="nil"/>
              <w:bottom w:val="single" w:sz="4" w:space="0" w:color="auto"/>
              <w:right w:val="single" w:sz="4" w:space="0" w:color="auto"/>
            </w:tcBorders>
            <w:vAlign w:val="center"/>
            <w:hideMark/>
          </w:tcPr>
          <w:p w14:paraId="7C1B27C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Alinhamento Curricular </w:t>
            </w:r>
            <w:proofErr w:type="spellStart"/>
            <w:r w:rsidRPr="00A73147">
              <w:rPr>
                <w:rFonts w:ascii="Times New Roman" w:eastAsia="Times New Roman" w:hAnsi="Times New Roman" w:cs="Times New Roman"/>
                <w:color w:val="000000"/>
                <w:lang w:val="pt-BR"/>
              </w:rPr>
              <w:t>Pré</w:t>
            </w:r>
            <w:proofErr w:type="spellEnd"/>
            <w:r w:rsidRPr="00A73147">
              <w:rPr>
                <w:rFonts w:ascii="Times New Roman" w:eastAsia="Times New Roman" w:hAnsi="Times New Roman" w:cs="Times New Roman"/>
                <w:color w:val="000000"/>
                <w:lang w:val="pt-BR"/>
              </w:rPr>
              <w:t xml:space="preserve"> Escola I e II</w:t>
            </w:r>
          </w:p>
        </w:tc>
        <w:tc>
          <w:tcPr>
            <w:tcW w:w="1130" w:type="pct"/>
            <w:tcBorders>
              <w:top w:val="nil"/>
              <w:left w:val="nil"/>
              <w:bottom w:val="single" w:sz="4" w:space="0" w:color="auto"/>
              <w:right w:val="single" w:sz="4" w:space="0" w:color="auto"/>
            </w:tcBorders>
            <w:noWrap/>
            <w:vAlign w:val="center"/>
            <w:hideMark/>
          </w:tcPr>
          <w:p w14:paraId="38D1C2A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226487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6A0190FD"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B86943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15</w:t>
            </w:r>
          </w:p>
        </w:tc>
        <w:tc>
          <w:tcPr>
            <w:tcW w:w="2418" w:type="pct"/>
            <w:tcBorders>
              <w:top w:val="nil"/>
              <w:left w:val="nil"/>
              <w:bottom w:val="single" w:sz="4" w:space="0" w:color="auto"/>
              <w:right w:val="single" w:sz="4" w:space="0" w:color="auto"/>
            </w:tcBorders>
            <w:vAlign w:val="center"/>
            <w:hideMark/>
          </w:tcPr>
          <w:p w14:paraId="44F04CA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DECLARACAO CONCLUSAO INFANTIL</w:t>
            </w:r>
          </w:p>
        </w:tc>
        <w:tc>
          <w:tcPr>
            <w:tcW w:w="1130" w:type="pct"/>
            <w:tcBorders>
              <w:top w:val="nil"/>
              <w:left w:val="nil"/>
              <w:bottom w:val="single" w:sz="4" w:space="0" w:color="auto"/>
              <w:right w:val="single" w:sz="4" w:space="0" w:color="auto"/>
            </w:tcBorders>
            <w:noWrap/>
            <w:vAlign w:val="center"/>
            <w:hideMark/>
          </w:tcPr>
          <w:p w14:paraId="51B8B01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548B9B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46785F4F"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9243C3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16</w:t>
            </w:r>
          </w:p>
        </w:tc>
        <w:tc>
          <w:tcPr>
            <w:tcW w:w="2418" w:type="pct"/>
            <w:tcBorders>
              <w:top w:val="nil"/>
              <w:left w:val="nil"/>
              <w:bottom w:val="single" w:sz="4" w:space="0" w:color="auto"/>
              <w:right w:val="single" w:sz="4" w:space="0" w:color="auto"/>
            </w:tcBorders>
            <w:vAlign w:val="center"/>
            <w:hideMark/>
          </w:tcPr>
          <w:p w14:paraId="5E26B89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Ata de resultado final </w:t>
            </w:r>
            <w:r w:rsidRPr="00A73147">
              <w:rPr>
                <w:rFonts w:ascii="Times New Roman" w:eastAsia="Times New Roman" w:hAnsi="Times New Roman" w:cs="Times New Roman"/>
                <w:color w:val="000000"/>
                <w:lang w:val="pt-BR"/>
              </w:rPr>
              <w:br/>
              <w:t>Ensino Fundamental</w:t>
            </w:r>
          </w:p>
        </w:tc>
        <w:tc>
          <w:tcPr>
            <w:tcW w:w="1130" w:type="pct"/>
            <w:tcBorders>
              <w:top w:val="nil"/>
              <w:left w:val="nil"/>
              <w:bottom w:val="single" w:sz="4" w:space="0" w:color="auto"/>
              <w:right w:val="single" w:sz="4" w:space="0" w:color="auto"/>
            </w:tcBorders>
            <w:noWrap/>
            <w:vAlign w:val="center"/>
            <w:hideMark/>
          </w:tcPr>
          <w:p w14:paraId="0E842B9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F88CBD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4000</w:t>
            </w:r>
          </w:p>
        </w:tc>
      </w:tr>
      <w:tr w:rsidR="00A73147" w:rsidRPr="00A73147" w14:paraId="67E31573"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2ED294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17</w:t>
            </w:r>
          </w:p>
        </w:tc>
        <w:tc>
          <w:tcPr>
            <w:tcW w:w="2418" w:type="pct"/>
            <w:tcBorders>
              <w:top w:val="nil"/>
              <w:left w:val="nil"/>
              <w:bottom w:val="single" w:sz="4" w:space="0" w:color="auto"/>
              <w:right w:val="single" w:sz="4" w:space="0" w:color="auto"/>
            </w:tcBorders>
            <w:vAlign w:val="center"/>
            <w:hideMark/>
          </w:tcPr>
          <w:p w14:paraId="2F55388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Certificado do 9º ano </w:t>
            </w:r>
          </w:p>
        </w:tc>
        <w:tc>
          <w:tcPr>
            <w:tcW w:w="1130" w:type="pct"/>
            <w:tcBorders>
              <w:top w:val="nil"/>
              <w:left w:val="nil"/>
              <w:bottom w:val="single" w:sz="4" w:space="0" w:color="auto"/>
              <w:right w:val="single" w:sz="4" w:space="0" w:color="auto"/>
            </w:tcBorders>
            <w:noWrap/>
            <w:vAlign w:val="center"/>
            <w:hideMark/>
          </w:tcPr>
          <w:p w14:paraId="73663B3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3FA218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6DCECCD3"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0DBAC57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18</w:t>
            </w:r>
          </w:p>
        </w:tc>
        <w:tc>
          <w:tcPr>
            <w:tcW w:w="2418" w:type="pct"/>
            <w:tcBorders>
              <w:top w:val="nil"/>
              <w:left w:val="nil"/>
              <w:bottom w:val="single" w:sz="4" w:space="0" w:color="auto"/>
              <w:right w:val="single" w:sz="4" w:space="0" w:color="auto"/>
            </w:tcBorders>
            <w:vAlign w:val="center"/>
            <w:hideMark/>
          </w:tcPr>
          <w:p w14:paraId="5135C37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inicial </w:t>
            </w:r>
            <w:r w:rsidRPr="00A73147">
              <w:rPr>
                <w:rFonts w:ascii="Times New Roman" w:eastAsia="Times New Roman" w:hAnsi="Times New Roman" w:cs="Times New Roman"/>
                <w:color w:val="000000"/>
                <w:lang w:val="pt-BR"/>
              </w:rPr>
              <w:br/>
              <w:t>Ensino Fundamental</w:t>
            </w:r>
          </w:p>
        </w:tc>
        <w:tc>
          <w:tcPr>
            <w:tcW w:w="1130" w:type="pct"/>
            <w:tcBorders>
              <w:top w:val="nil"/>
              <w:left w:val="nil"/>
              <w:bottom w:val="single" w:sz="4" w:space="0" w:color="auto"/>
              <w:right w:val="single" w:sz="4" w:space="0" w:color="auto"/>
            </w:tcBorders>
            <w:noWrap/>
            <w:vAlign w:val="center"/>
            <w:hideMark/>
          </w:tcPr>
          <w:p w14:paraId="16987B4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2BE44D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6000</w:t>
            </w:r>
          </w:p>
        </w:tc>
      </w:tr>
      <w:tr w:rsidR="00A73147" w:rsidRPr="00A73147" w14:paraId="67EA3728"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194BC2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19</w:t>
            </w:r>
          </w:p>
        </w:tc>
        <w:tc>
          <w:tcPr>
            <w:tcW w:w="2418" w:type="pct"/>
            <w:tcBorders>
              <w:top w:val="nil"/>
              <w:left w:val="nil"/>
              <w:bottom w:val="single" w:sz="4" w:space="0" w:color="auto"/>
              <w:right w:val="single" w:sz="4" w:space="0" w:color="auto"/>
            </w:tcBorders>
            <w:vAlign w:val="center"/>
            <w:hideMark/>
          </w:tcPr>
          <w:p w14:paraId="3202130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final </w:t>
            </w:r>
            <w:r w:rsidRPr="00A73147">
              <w:rPr>
                <w:rFonts w:ascii="Times New Roman" w:eastAsia="Times New Roman" w:hAnsi="Times New Roman" w:cs="Times New Roman"/>
                <w:color w:val="000000"/>
                <w:lang w:val="pt-BR"/>
              </w:rPr>
              <w:br/>
              <w:t>Ensino Fundamental</w:t>
            </w:r>
          </w:p>
        </w:tc>
        <w:tc>
          <w:tcPr>
            <w:tcW w:w="1130" w:type="pct"/>
            <w:tcBorders>
              <w:top w:val="nil"/>
              <w:left w:val="nil"/>
              <w:bottom w:val="single" w:sz="4" w:space="0" w:color="auto"/>
              <w:right w:val="single" w:sz="4" w:space="0" w:color="auto"/>
            </w:tcBorders>
            <w:noWrap/>
            <w:vAlign w:val="center"/>
            <w:hideMark/>
          </w:tcPr>
          <w:p w14:paraId="14A0F9F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EA24D5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6000</w:t>
            </w:r>
          </w:p>
        </w:tc>
      </w:tr>
      <w:tr w:rsidR="00A73147" w:rsidRPr="00A73147" w14:paraId="41270C66"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F52FA4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w:t>
            </w:r>
          </w:p>
        </w:tc>
        <w:tc>
          <w:tcPr>
            <w:tcW w:w="2418" w:type="pct"/>
            <w:tcBorders>
              <w:top w:val="nil"/>
              <w:left w:val="nil"/>
              <w:bottom w:val="single" w:sz="4" w:space="0" w:color="auto"/>
              <w:right w:val="single" w:sz="4" w:space="0" w:color="auto"/>
            </w:tcBorders>
            <w:vAlign w:val="center"/>
            <w:hideMark/>
          </w:tcPr>
          <w:p w14:paraId="4D57921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de matrícula </w:t>
            </w:r>
          </w:p>
        </w:tc>
        <w:tc>
          <w:tcPr>
            <w:tcW w:w="1130" w:type="pct"/>
            <w:tcBorders>
              <w:top w:val="nil"/>
              <w:left w:val="nil"/>
              <w:bottom w:val="single" w:sz="4" w:space="0" w:color="auto"/>
              <w:right w:val="single" w:sz="4" w:space="0" w:color="auto"/>
            </w:tcBorders>
            <w:noWrap/>
            <w:vAlign w:val="center"/>
            <w:hideMark/>
          </w:tcPr>
          <w:p w14:paraId="338B52B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2F12DB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68CF5505"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21383B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21</w:t>
            </w:r>
          </w:p>
        </w:tc>
        <w:tc>
          <w:tcPr>
            <w:tcW w:w="2418" w:type="pct"/>
            <w:tcBorders>
              <w:top w:val="nil"/>
              <w:left w:val="nil"/>
              <w:bottom w:val="single" w:sz="4" w:space="0" w:color="auto"/>
              <w:right w:val="single" w:sz="4" w:space="0" w:color="auto"/>
            </w:tcBorders>
            <w:vAlign w:val="center"/>
            <w:hideMark/>
          </w:tcPr>
          <w:p w14:paraId="11AFE09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Histórico escolar Ensino </w:t>
            </w:r>
            <w:r w:rsidRPr="00A73147">
              <w:rPr>
                <w:rFonts w:ascii="Times New Roman" w:eastAsia="Times New Roman" w:hAnsi="Times New Roman" w:cs="Times New Roman"/>
                <w:color w:val="000000"/>
                <w:lang w:val="pt-BR"/>
              </w:rPr>
              <w:br/>
              <w:t>Fundamental 6 ao 9º ano</w:t>
            </w:r>
          </w:p>
        </w:tc>
        <w:tc>
          <w:tcPr>
            <w:tcW w:w="1130" w:type="pct"/>
            <w:tcBorders>
              <w:top w:val="nil"/>
              <w:left w:val="nil"/>
              <w:bottom w:val="single" w:sz="4" w:space="0" w:color="auto"/>
              <w:right w:val="single" w:sz="4" w:space="0" w:color="auto"/>
            </w:tcBorders>
            <w:noWrap/>
            <w:vAlign w:val="center"/>
            <w:hideMark/>
          </w:tcPr>
          <w:p w14:paraId="2347B8A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184AB0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07672DC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4FD867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22</w:t>
            </w:r>
          </w:p>
        </w:tc>
        <w:tc>
          <w:tcPr>
            <w:tcW w:w="2418" w:type="pct"/>
            <w:tcBorders>
              <w:top w:val="nil"/>
              <w:left w:val="nil"/>
              <w:bottom w:val="single" w:sz="4" w:space="0" w:color="auto"/>
              <w:right w:val="single" w:sz="4" w:space="0" w:color="auto"/>
            </w:tcBorders>
            <w:vAlign w:val="center"/>
            <w:hideMark/>
          </w:tcPr>
          <w:p w14:paraId="3D1D7C4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individual do aluno </w:t>
            </w:r>
          </w:p>
        </w:tc>
        <w:tc>
          <w:tcPr>
            <w:tcW w:w="1130" w:type="pct"/>
            <w:tcBorders>
              <w:top w:val="nil"/>
              <w:left w:val="nil"/>
              <w:bottom w:val="single" w:sz="4" w:space="0" w:color="auto"/>
              <w:right w:val="single" w:sz="4" w:space="0" w:color="auto"/>
            </w:tcBorders>
            <w:noWrap/>
            <w:vAlign w:val="center"/>
            <w:hideMark/>
          </w:tcPr>
          <w:p w14:paraId="2F353D8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88560E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6A1D35C2"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C531B0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23</w:t>
            </w:r>
          </w:p>
        </w:tc>
        <w:tc>
          <w:tcPr>
            <w:tcW w:w="2418" w:type="pct"/>
            <w:tcBorders>
              <w:top w:val="nil"/>
              <w:left w:val="nil"/>
              <w:bottom w:val="single" w:sz="4" w:space="0" w:color="auto"/>
              <w:right w:val="single" w:sz="4" w:space="0" w:color="auto"/>
            </w:tcBorders>
            <w:vAlign w:val="center"/>
            <w:hideMark/>
          </w:tcPr>
          <w:p w14:paraId="3B41CF0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Boletim Ensino Fundamental </w:t>
            </w:r>
            <w:r w:rsidRPr="00A73147">
              <w:rPr>
                <w:rFonts w:ascii="Times New Roman" w:eastAsia="Times New Roman" w:hAnsi="Times New Roman" w:cs="Times New Roman"/>
                <w:color w:val="000000"/>
                <w:lang w:val="pt-BR"/>
              </w:rPr>
              <w:br/>
              <w:t>3º ao 5º ano</w:t>
            </w:r>
          </w:p>
        </w:tc>
        <w:tc>
          <w:tcPr>
            <w:tcW w:w="1130" w:type="pct"/>
            <w:tcBorders>
              <w:top w:val="nil"/>
              <w:left w:val="nil"/>
              <w:bottom w:val="single" w:sz="4" w:space="0" w:color="auto"/>
              <w:right w:val="single" w:sz="4" w:space="0" w:color="auto"/>
            </w:tcBorders>
            <w:noWrap/>
            <w:vAlign w:val="center"/>
            <w:hideMark/>
          </w:tcPr>
          <w:p w14:paraId="66B07C2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B972BD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7181A431"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DA4460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24</w:t>
            </w:r>
          </w:p>
        </w:tc>
        <w:tc>
          <w:tcPr>
            <w:tcW w:w="2418" w:type="pct"/>
            <w:tcBorders>
              <w:top w:val="nil"/>
              <w:left w:val="nil"/>
              <w:bottom w:val="single" w:sz="4" w:space="0" w:color="auto"/>
              <w:right w:val="single" w:sz="4" w:space="0" w:color="auto"/>
            </w:tcBorders>
            <w:vAlign w:val="center"/>
            <w:hideMark/>
          </w:tcPr>
          <w:p w14:paraId="221FE36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Boletim Ensino Fundamental </w:t>
            </w:r>
            <w:r w:rsidRPr="00A73147">
              <w:rPr>
                <w:rFonts w:ascii="Times New Roman" w:eastAsia="Times New Roman" w:hAnsi="Times New Roman" w:cs="Times New Roman"/>
                <w:color w:val="000000"/>
                <w:lang w:val="pt-BR"/>
              </w:rPr>
              <w:br/>
              <w:t>6º ao 9º ano</w:t>
            </w:r>
          </w:p>
        </w:tc>
        <w:tc>
          <w:tcPr>
            <w:tcW w:w="1130" w:type="pct"/>
            <w:tcBorders>
              <w:top w:val="nil"/>
              <w:left w:val="nil"/>
              <w:bottom w:val="single" w:sz="4" w:space="0" w:color="auto"/>
              <w:right w:val="single" w:sz="4" w:space="0" w:color="auto"/>
            </w:tcBorders>
            <w:noWrap/>
            <w:vAlign w:val="center"/>
            <w:hideMark/>
          </w:tcPr>
          <w:p w14:paraId="3C646E6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3EBC91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0DC445C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584D80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w:t>
            </w:r>
          </w:p>
        </w:tc>
        <w:tc>
          <w:tcPr>
            <w:tcW w:w="2418" w:type="pct"/>
            <w:tcBorders>
              <w:top w:val="nil"/>
              <w:left w:val="nil"/>
              <w:bottom w:val="single" w:sz="4" w:space="0" w:color="auto"/>
              <w:right w:val="single" w:sz="4" w:space="0" w:color="auto"/>
            </w:tcBorders>
            <w:vAlign w:val="center"/>
            <w:hideMark/>
          </w:tcPr>
          <w:p w14:paraId="245F369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Dossiê 1 AO 9 ANO ENSINO</w:t>
            </w:r>
            <w:r w:rsidRPr="00A73147">
              <w:rPr>
                <w:rFonts w:ascii="Times New Roman" w:eastAsia="Times New Roman" w:hAnsi="Times New Roman" w:cs="Times New Roman"/>
                <w:color w:val="000000"/>
                <w:lang w:val="pt-BR"/>
              </w:rPr>
              <w:br/>
              <w:t xml:space="preserve"> FUNDAMENTAL</w:t>
            </w:r>
          </w:p>
        </w:tc>
        <w:tc>
          <w:tcPr>
            <w:tcW w:w="1130" w:type="pct"/>
            <w:tcBorders>
              <w:top w:val="nil"/>
              <w:left w:val="nil"/>
              <w:bottom w:val="single" w:sz="4" w:space="0" w:color="auto"/>
              <w:right w:val="single" w:sz="4" w:space="0" w:color="auto"/>
            </w:tcBorders>
            <w:noWrap/>
            <w:vAlign w:val="center"/>
            <w:hideMark/>
          </w:tcPr>
          <w:p w14:paraId="73BD25D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A61F97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19200FB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DB5E4F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26</w:t>
            </w:r>
          </w:p>
        </w:tc>
        <w:tc>
          <w:tcPr>
            <w:tcW w:w="2418" w:type="pct"/>
            <w:tcBorders>
              <w:top w:val="nil"/>
              <w:left w:val="nil"/>
              <w:bottom w:val="single" w:sz="4" w:space="0" w:color="auto"/>
              <w:right w:val="single" w:sz="4" w:space="0" w:color="auto"/>
            </w:tcBorders>
            <w:vAlign w:val="center"/>
            <w:hideMark/>
          </w:tcPr>
          <w:p w14:paraId="061ECE3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Diário de classe do 1º ao 5º ano </w:t>
            </w:r>
            <w:r w:rsidRPr="00A73147">
              <w:rPr>
                <w:rFonts w:ascii="Times New Roman" w:eastAsia="Times New Roman" w:hAnsi="Times New Roman" w:cs="Times New Roman"/>
                <w:color w:val="000000"/>
                <w:lang w:val="pt-BR"/>
              </w:rPr>
              <w:br/>
              <w:t>Ensino Fundamental</w:t>
            </w:r>
          </w:p>
        </w:tc>
        <w:tc>
          <w:tcPr>
            <w:tcW w:w="1130" w:type="pct"/>
            <w:tcBorders>
              <w:top w:val="nil"/>
              <w:left w:val="nil"/>
              <w:bottom w:val="single" w:sz="4" w:space="0" w:color="auto"/>
              <w:right w:val="single" w:sz="4" w:space="0" w:color="auto"/>
            </w:tcBorders>
            <w:noWrap/>
            <w:vAlign w:val="center"/>
            <w:hideMark/>
          </w:tcPr>
          <w:p w14:paraId="66DA346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C19292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0452F5F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E0772B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27</w:t>
            </w:r>
          </w:p>
        </w:tc>
        <w:tc>
          <w:tcPr>
            <w:tcW w:w="2418" w:type="pct"/>
            <w:tcBorders>
              <w:top w:val="nil"/>
              <w:left w:val="nil"/>
              <w:bottom w:val="single" w:sz="4" w:space="0" w:color="auto"/>
              <w:right w:val="single" w:sz="4" w:space="0" w:color="auto"/>
            </w:tcBorders>
            <w:vAlign w:val="center"/>
            <w:hideMark/>
          </w:tcPr>
          <w:p w14:paraId="7EC98A4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DIARIO DE CLASSE DO 6 AO 9 ANO </w:t>
            </w:r>
          </w:p>
        </w:tc>
        <w:tc>
          <w:tcPr>
            <w:tcW w:w="1130" w:type="pct"/>
            <w:tcBorders>
              <w:top w:val="nil"/>
              <w:left w:val="nil"/>
              <w:bottom w:val="single" w:sz="4" w:space="0" w:color="auto"/>
              <w:right w:val="single" w:sz="4" w:space="0" w:color="auto"/>
            </w:tcBorders>
            <w:noWrap/>
            <w:vAlign w:val="center"/>
            <w:hideMark/>
          </w:tcPr>
          <w:p w14:paraId="14CAF34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8E2CB4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39250F56"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DB1FFF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28</w:t>
            </w:r>
          </w:p>
        </w:tc>
        <w:tc>
          <w:tcPr>
            <w:tcW w:w="2418" w:type="pct"/>
            <w:tcBorders>
              <w:top w:val="nil"/>
              <w:left w:val="nil"/>
              <w:bottom w:val="single" w:sz="4" w:space="0" w:color="auto"/>
              <w:right w:val="single" w:sz="4" w:space="0" w:color="auto"/>
            </w:tcBorders>
            <w:vAlign w:val="center"/>
            <w:hideMark/>
          </w:tcPr>
          <w:p w14:paraId="30B538F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de avaliação do 1º ao 2º ano </w:t>
            </w:r>
          </w:p>
        </w:tc>
        <w:tc>
          <w:tcPr>
            <w:tcW w:w="1130" w:type="pct"/>
            <w:tcBorders>
              <w:top w:val="nil"/>
              <w:left w:val="nil"/>
              <w:bottom w:val="single" w:sz="4" w:space="0" w:color="auto"/>
              <w:right w:val="single" w:sz="4" w:space="0" w:color="auto"/>
            </w:tcBorders>
            <w:noWrap/>
            <w:vAlign w:val="center"/>
            <w:hideMark/>
          </w:tcPr>
          <w:p w14:paraId="33562E6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C3FB9E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4000</w:t>
            </w:r>
          </w:p>
        </w:tc>
      </w:tr>
      <w:tr w:rsidR="00A73147" w:rsidRPr="00A73147" w14:paraId="14EB0754"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DCA30F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29</w:t>
            </w:r>
          </w:p>
        </w:tc>
        <w:tc>
          <w:tcPr>
            <w:tcW w:w="2418" w:type="pct"/>
            <w:tcBorders>
              <w:top w:val="nil"/>
              <w:left w:val="nil"/>
              <w:bottom w:val="single" w:sz="4" w:space="0" w:color="auto"/>
              <w:right w:val="single" w:sz="4" w:space="0" w:color="auto"/>
            </w:tcBorders>
            <w:vAlign w:val="center"/>
            <w:hideMark/>
          </w:tcPr>
          <w:p w14:paraId="30C5E5C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Movimento Mensal </w:t>
            </w:r>
            <w:r w:rsidRPr="00A73147">
              <w:rPr>
                <w:rFonts w:ascii="Times New Roman" w:eastAsia="Times New Roman" w:hAnsi="Times New Roman" w:cs="Times New Roman"/>
                <w:color w:val="000000"/>
                <w:lang w:val="pt-BR"/>
              </w:rPr>
              <w:br/>
              <w:t>FUNDAMENTAL GERAL</w:t>
            </w:r>
          </w:p>
        </w:tc>
        <w:tc>
          <w:tcPr>
            <w:tcW w:w="1130" w:type="pct"/>
            <w:tcBorders>
              <w:top w:val="nil"/>
              <w:left w:val="nil"/>
              <w:bottom w:val="single" w:sz="4" w:space="0" w:color="auto"/>
              <w:right w:val="single" w:sz="4" w:space="0" w:color="auto"/>
            </w:tcBorders>
            <w:noWrap/>
            <w:vAlign w:val="center"/>
            <w:hideMark/>
          </w:tcPr>
          <w:p w14:paraId="330BC50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593567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5000</w:t>
            </w:r>
          </w:p>
        </w:tc>
      </w:tr>
      <w:tr w:rsidR="00A73147" w:rsidRPr="00A73147" w14:paraId="1340D533"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784CC2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w:t>
            </w:r>
          </w:p>
        </w:tc>
        <w:tc>
          <w:tcPr>
            <w:tcW w:w="2418" w:type="pct"/>
            <w:tcBorders>
              <w:top w:val="nil"/>
              <w:left w:val="nil"/>
              <w:bottom w:val="single" w:sz="4" w:space="0" w:color="auto"/>
              <w:right w:val="single" w:sz="4" w:space="0" w:color="auto"/>
            </w:tcBorders>
            <w:vAlign w:val="center"/>
            <w:hideMark/>
          </w:tcPr>
          <w:p w14:paraId="5C98B53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Resumo de pontos do </w:t>
            </w:r>
            <w:r w:rsidRPr="00A73147">
              <w:rPr>
                <w:rFonts w:ascii="Times New Roman" w:eastAsia="Times New Roman" w:hAnsi="Times New Roman" w:cs="Times New Roman"/>
                <w:color w:val="000000"/>
                <w:lang w:val="pt-BR"/>
              </w:rPr>
              <w:br/>
              <w:t>Ensino fundamental</w:t>
            </w:r>
          </w:p>
        </w:tc>
        <w:tc>
          <w:tcPr>
            <w:tcW w:w="1130" w:type="pct"/>
            <w:tcBorders>
              <w:top w:val="nil"/>
              <w:left w:val="nil"/>
              <w:bottom w:val="single" w:sz="4" w:space="0" w:color="auto"/>
              <w:right w:val="single" w:sz="4" w:space="0" w:color="auto"/>
            </w:tcBorders>
            <w:noWrap/>
            <w:vAlign w:val="center"/>
            <w:hideMark/>
          </w:tcPr>
          <w:p w14:paraId="696C7F3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258DCA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4549D6E7"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93FB9D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31</w:t>
            </w:r>
          </w:p>
        </w:tc>
        <w:tc>
          <w:tcPr>
            <w:tcW w:w="2418" w:type="pct"/>
            <w:tcBorders>
              <w:top w:val="nil"/>
              <w:left w:val="nil"/>
              <w:bottom w:val="single" w:sz="4" w:space="0" w:color="auto"/>
              <w:right w:val="single" w:sz="4" w:space="0" w:color="auto"/>
            </w:tcBorders>
            <w:vAlign w:val="center"/>
            <w:hideMark/>
          </w:tcPr>
          <w:p w14:paraId="5CC8CB9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Histórico escolar Ensino Fundamental </w:t>
            </w:r>
            <w:r w:rsidRPr="00A73147">
              <w:rPr>
                <w:rFonts w:ascii="Times New Roman" w:eastAsia="Times New Roman" w:hAnsi="Times New Roman" w:cs="Times New Roman"/>
                <w:color w:val="000000"/>
                <w:lang w:val="pt-BR"/>
              </w:rPr>
              <w:br/>
              <w:t>Anos Iniciais 1º ao 5º</w:t>
            </w:r>
          </w:p>
        </w:tc>
        <w:tc>
          <w:tcPr>
            <w:tcW w:w="1130" w:type="pct"/>
            <w:tcBorders>
              <w:top w:val="nil"/>
              <w:left w:val="nil"/>
              <w:bottom w:val="single" w:sz="4" w:space="0" w:color="auto"/>
              <w:right w:val="single" w:sz="4" w:space="0" w:color="auto"/>
            </w:tcBorders>
            <w:noWrap/>
            <w:vAlign w:val="center"/>
            <w:hideMark/>
          </w:tcPr>
          <w:p w14:paraId="1E38187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90F12D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7DF51843"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3CC62B0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32</w:t>
            </w:r>
          </w:p>
        </w:tc>
        <w:tc>
          <w:tcPr>
            <w:tcW w:w="2418" w:type="pct"/>
            <w:tcBorders>
              <w:top w:val="nil"/>
              <w:left w:val="nil"/>
              <w:bottom w:val="single" w:sz="4" w:space="0" w:color="auto"/>
              <w:right w:val="single" w:sz="4" w:space="0" w:color="auto"/>
            </w:tcBorders>
            <w:vAlign w:val="center"/>
            <w:hideMark/>
          </w:tcPr>
          <w:p w14:paraId="196E2EA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Cadernos de prova para o Ensino Fundamental de 1º ao 5º ano em formato A4 em papel off set 75g. Contendo 50 pg.</w:t>
            </w:r>
          </w:p>
        </w:tc>
        <w:tc>
          <w:tcPr>
            <w:tcW w:w="1130" w:type="pct"/>
            <w:tcBorders>
              <w:top w:val="nil"/>
              <w:left w:val="nil"/>
              <w:bottom w:val="single" w:sz="4" w:space="0" w:color="auto"/>
              <w:right w:val="single" w:sz="4" w:space="0" w:color="auto"/>
            </w:tcBorders>
            <w:noWrap/>
            <w:vAlign w:val="center"/>
            <w:hideMark/>
          </w:tcPr>
          <w:p w14:paraId="33004E2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DC207D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71192638"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3EB0CE6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33</w:t>
            </w:r>
          </w:p>
        </w:tc>
        <w:tc>
          <w:tcPr>
            <w:tcW w:w="2418" w:type="pct"/>
            <w:tcBorders>
              <w:top w:val="nil"/>
              <w:left w:val="nil"/>
              <w:bottom w:val="single" w:sz="4" w:space="0" w:color="auto"/>
              <w:right w:val="single" w:sz="4" w:space="0" w:color="auto"/>
            </w:tcBorders>
            <w:vAlign w:val="center"/>
            <w:hideMark/>
          </w:tcPr>
          <w:p w14:paraId="1FEA4BD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Cadernos de prova para o Ensino Fundamental de 6º ao 9º ano em formato A4 em papel off set 75g. Contendo 50 pg.</w:t>
            </w:r>
          </w:p>
        </w:tc>
        <w:tc>
          <w:tcPr>
            <w:tcW w:w="1130" w:type="pct"/>
            <w:tcBorders>
              <w:top w:val="nil"/>
              <w:left w:val="nil"/>
              <w:bottom w:val="single" w:sz="4" w:space="0" w:color="auto"/>
              <w:right w:val="single" w:sz="4" w:space="0" w:color="auto"/>
            </w:tcBorders>
            <w:noWrap/>
            <w:vAlign w:val="center"/>
            <w:hideMark/>
          </w:tcPr>
          <w:p w14:paraId="7A6B259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B8E8A3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169A079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CDC1CE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34</w:t>
            </w:r>
          </w:p>
        </w:tc>
        <w:tc>
          <w:tcPr>
            <w:tcW w:w="2418" w:type="pct"/>
            <w:tcBorders>
              <w:top w:val="nil"/>
              <w:left w:val="nil"/>
              <w:bottom w:val="single" w:sz="4" w:space="0" w:color="auto"/>
              <w:right w:val="single" w:sz="4" w:space="0" w:color="auto"/>
            </w:tcBorders>
            <w:vAlign w:val="center"/>
            <w:hideMark/>
          </w:tcPr>
          <w:p w14:paraId="534D3C0E"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DECLARACAO CONCLUSAO FUNDAMENTAL</w:t>
            </w:r>
          </w:p>
        </w:tc>
        <w:tc>
          <w:tcPr>
            <w:tcW w:w="1130" w:type="pct"/>
            <w:tcBorders>
              <w:top w:val="nil"/>
              <w:left w:val="nil"/>
              <w:bottom w:val="single" w:sz="4" w:space="0" w:color="auto"/>
              <w:right w:val="single" w:sz="4" w:space="0" w:color="auto"/>
            </w:tcBorders>
            <w:noWrap/>
            <w:vAlign w:val="center"/>
            <w:hideMark/>
          </w:tcPr>
          <w:p w14:paraId="5505CE3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AC4C16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47A5A14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E22287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35</w:t>
            </w:r>
          </w:p>
        </w:tc>
        <w:tc>
          <w:tcPr>
            <w:tcW w:w="2418" w:type="pct"/>
            <w:tcBorders>
              <w:top w:val="nil"/>
              <w:left w:val="nil"/>
              <w:bottom w:val="single" w:sz="4" w:space="0" w:color="auto"/>
              <w:right w:val="single" w:sz="4" w:space="0" w:color="auto"/>
            </w:tcBorders>
            <w:vAlign w:val="center"/>
            <w:hideMark/>
          </w:tcPr>
          <w:p w14:paraId="6F77135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Ata de resultados finais da Educação de Jovens e Adultos - EJA</w:t>
            </w:r>
          </w:p>
        </w:tc>
        <w:tc>
          <w:tcPr>
            <w:tcW w:w="1130" w:type="pct"/>
            <w:tcBorders>
              <w:top w:val="nil"/>
              <w:left w:val="nil"/>
              <w:bottom w:val="single" w:sz="4" w:space="0" w:color="auto"/>
              <w:right w:val="single" w:sz="4" w:space="0" w:color="auto"/>
            </w:tcBorders>
            <w:noWrap/>
            <w:vAlign w:val="center"/>
            <w:hideMark/>
          </w:tcPr>
          <w:p w14:paraId="462D5CE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551C63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5C2F051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828CE8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36</w:t>
            </w:r>
          </w:p>
        </w:tc>
        <w:tc>
          <w:tcPr>
            <w:tcW w:w="2418" w:type="pct"/>
            <w:tcBorders>
              <w:top w:val="nil"/>
              <w:left w:val="nil"/>
              <w:bottom w:val="single" w:sz="4" w:space="0" w:color="auto"/>
              <w:right w:val="single" w:sz="4" w:space="0" w:color="auto"/>
            </w:tcBorders>
            <w:vAlign w:val="center"/>
            <w:hideMark/>
          </w:tcPr>
          <w:p w14:paraId="1086D6B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Certificado Educação de </w:t>
            </w:r>
            <w:r w:rsidRPr="00A73147">
              <w:rPr>
                <w:rFonts w:ascii="Times New Roman" w:eastAsia="Times New Roman" w:hAnsi="Times New Roman" w:cs="Times New Roman"/>
                <w:color w:val="000000"/>
                <w:lang w:val="pt-BR"/>
              </w:rPr>
              <w:br/>
              <w:t>Jovens e Adultos - EJA</w:t>
            </w:r>
          </w:p>
        </w:tc>
        <w:tc>
          <w:tcPr>
            <w:tcW w:w="1130" w:type="pct"/>
            <w:tcBorders>
              <w:top w:val="nil"/>
              <w:left w:val="nil"/>
              <w:bottom w:val="single" w:sz="4" w:space="0" w:color="auto"/>
              <w:right w:val="single" w:sz="4" w:space="0" w:color="auto"/>
            </w:tcBorders>
            <w:noWrap/>
            <w:vAlign w:val="center"/>
            <w:hideMark/>
          </w:tcPr>
          <w:p w14:paraId="1FE74E7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7BA295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3F339AE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2E3071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37</w:t>
            </w:r>
          </w:p>
        </w:tc>
        <w:tc>
          <w:tcPr>
            <w:tcW w:w="2418" w:type="pct"/>
            <w:tcBorders>
              <w:top w:val="nil"/>
              <w:left w:val="nil"/>
              <w:bottom w:val="single" w:sz="4" w:space="0" w:color="auto"/>
              <w:right w:val="single" w:sz="4" w:space="0" w:color="auto"/>
            </w:tcBorders>
            <w:vAlign w:val="center"/>
            <w:hideMark/>
          </w:tcPr>
          <w:p w14:paraId="2A93DEF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inicial - EJA </w:t>
            </w:r>
          </w:p>
        </w:tc>
        <w:tc>
          <w:tcPr>
            <w:tcW w:w="1130" w:type="pct"/>
            <w:tcBorders>
              <w:top w:val="nil"/>
              <w:left w:val="nil"/>
              <w:bottom w:val="single" w:sz="4" w:space="0" w:color="auto"/>
              <w:right w:val="single" w:sz="4" w:space="0" w:color="auto"/>
            </w:tcBorders>
            <w:noWrap/>
            <w:vAlign w:val="center"/>
            <w:hideMark/>
          </w:tcPr>
          <w:p w14:paraId="05DE5D6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EB171C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3000</w:t>
            </w:r>
          </w:p>
        </w:tc>
      </w:tr>
      <w:tr w:rsidR="00A73147" w:rsidRPr="00A73147" w14:paraId="19172CFC"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9CA149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38</w:t>
            </w:r>
          </w:p>
        </w:tc>
        <w:tc>
          <w:tcPr>
            <w:tcW w:w="2418" w:type="pct"/>
            <w:tcBorders>
              <w:top w:val="nil"/>
              <w:left w:val="nil"/>
              <w:bottom w:val="single" w:sz="4" w:space="0" w:color="auto"/>
              <w:right w:val="single" w:sz="4" w:space="0" w:color="auto"/>
            </w:tcBorders>
            <w:vAlign w:val="center"/>
            <w:hideMark/>
          </w:tcPr>
          <w:p w14:paraId="1883BC3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Controle de Matrícula final  - EJA </w:t>
            </w:r>
          </w:p>
        </w:tc>
        <w:tc>
          <w:tcPr>
            <w:tcW w:w="1130" w:type="pct"/>
            <w:tcBorders>
              <w:top w:val="nil"/>
              <w:left w:val="nil"/>
              <w:bottom w:val="single" w:sz="4" w:space="0" w:color="auto"/>
              <w:right w:val="single" w:sz="4" w:space="0" w:color="auto"/>
            </w:tcBorders>
            <w:noWrap/>
            <w:vAlign w:val="center"/>
            <w:hideMark/>
          </w:tcPr>
          <w:p w14:paraId="10D7828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6B6A5D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3000</w:t>
            </w:r>
          </w:p>
        </w:tc>
      </w:tr>
      <w:tr w:rsidR="00A73147" w:rsidRPr="00A73147" w14:paraId="19CAF8A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9258C9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39</w:t>
            </w:r>
          </w:p>
        </w:tc>
        <w:tc>
          <w:tcPr>
            <w:tcW w:w="2418" w:type="pct"/>
            <w:tcBorders>
              <w:top w:val="nil"/>
              <w:left w:val="nil"/>
              <w:bottom w:val="single" w:sz="4" w:space="0" w:color="auto"/>
              <w:right w:val="single" w:sz="4" w:space="0" w:color="auto"/>
            </w:tcBorders>
            <w:vAlign w:val="center"/>
            <w:hideMark/>
          </w:tcPr>
          <w:p w14:paraId="208EB2C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Histórico escolar da Educação </w:t>
            </w:r>
            <w:proofErr w:type="spellStart"/>
            <w:r w:rsidRPr="00A73147">
              <w:rPr>
                <w:rFonts w:ascii="Times New Roman" w:eastAsia="Times New Roman" w:hAnsi="Times New Roman" w:cs="Times New Roman"/>
                <w:color w:val="000000"/>
                <w:lang w:val="pt-BR"/>
              </w:rPr>
              <w:t>deJovens</w:t>
            </w:r>
            <w:proofErr w:type="spellEnd"/>
            <w:r w:rsidRPr="00A73147">
              <w:rPr>
                <w:rFonts w:ascii="Times New Roman" w:eastAsia="Times New Roman" w:hAnsi="Times New Roman" w:cs="Times New Roman"/>
                <w:color w:val="000000"/>
                <w:lang w:val="pt-BR"/>
              </w:rPr>
              <w:t xml:space="preserve"> </w:t>
            </w:r>
            <w:r w:rsidRPr="00A73147">
              <w:rPr>
                <w:rFonts w:ascii="Times New Roman" w:eastAsia="Times New Roman" w:hAnsi="Times New Roman" w:cs="Times New Roman"/>
                <w:color w:val="000000"/>
                <w:lang w:val="pt-BR"/>
              </w:rPr>
              <w:br/>
              <w:t>e Adultos - EJA</w:t>
            </w:r>
          </w:p>
        </w:tc>
        <w:tc>
          <w:tcPr>
            <w:tcW w:w="1130" w:type="pct"/>
            <w:tcBorders>
              <w:top w:val="nil"/>
              <w:left w:val="nil"/>
              <w:bottom w:val="single" w:sz="4" w:space="0" w:color="auto"/>
              <w:right w:val="single" w:sz="4" w:space="0" w:color="auto"/>
            </w:tcBorders>
            <w:noWrap/>
            <w:vAlign w:val="center"/>
            <w:hideMark/>
          </w:tcPr>
          <w:p w14:paraId="1D6C574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05DFFD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738C166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AB2188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w:t>
            </w:r>
          </w:p>
        </w:tc>
        <w:tc>
          <w:tcPr>
            <w:tcW w:w="2418" w:type="pct"/>
            <w:tcBorders>
              <w:top w:val="nil"/>
              <w:left w:val="nil"/>
              <w:bottom w:val="single" w:sz="4" w:space="0" w:color="auto"/>
              <w:right w:val="single" w:sz="4" w:space="0" w:color="auto"/>
            </w:tcBorders>
            <w:vAlign w:val="center"/>
            <w:hideMark/>
          </w:tcPr>
          <w:p w14:paraId="3D62CDA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individual do aluno - EJA </w:t>
            </w:r>
          </w:p>
        </w:tc>
        <w:tc>
          <w:tcPr>
            <w:tcW w:w="1130" w:type="pct"/>
            <w:tcBorders>
              <w:top w:val="nil"/>
              <w:left w:val="nil"/>
              <w:bottom w:val="single" w:sz="4" w:space="0" w:color="auto"/>
              <w:right w:val="single" w:sz="4" w:space="0" w:color="auto"/>
            </w:tcBorders>
            <w:noWrap/>
            <w:vAlign w:val="center"/>
            <w:hideMark/>
          </w:tcPr>
          <w:p w14:paraId="1279444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13C6CB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5000</w:t>
            </w:r>
          </w:p>
        </w:tc>
      </w:tr>
      <w:tr w:rsidR="00A73147" w:rsidRPr="00A73147" w14:paraId="6D12A69C"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0446EE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41</w:t>
            </w:r>
          </w:p>
        </w:tc>
        <w:tc>
          <w:tcPr>
            <w:tcW w:w="2418" w:type="pct"/>
            <w:tcBorders>
              <w:top w:val="nil"/>
              <w:left w:val="nil"/>
              <w:bottom w:val="single" w:sz="4" w:space="0" w:color="auto"/>
              <w:right w:val="single" w:sz="4" w:space="0" w:color="auto"/>
            </w:tcBorders>
            <w:vAlign w:val="center"/>
            <w:hideMark/>
          </w:tcPr>
          <w:p w14:paraId="3C5F1C3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Boletim 1ª, 2ª e 3ª etapa escolar da Educação </w:t>
            </w:r>
            <w:r w:rsidRPr="00A73147">
              <w:rPr>
                <w:rFonts w:ascii="Times New Roman" w:eastAsia="Times New Roman" w:hAnsi="Times New Roman" w:cs="Times New Roman"/>
                <w:color w:val="000000"/>
                <w:lang w:val="pt-BR"/>
              </w:rPr>
              <w:br/>
              <w:t>de Jovens e Adultos - EJA</w:t>
            </w:r>
          </w:p>
        </w:tc>
        <w:tc>
          <w:tcPr>
            <w:tcW w:w="1130" w:type="pct"/>
            <w:tcBorders>
              <w:top w:val="nil"/>
              <w:left w:val="nil"/>
              <w:bottom w:val="single" w:sz="4" w:space="0" w:color="auto"/>
              <w:right w:val="single" w:sz="4" w:space="0" w:color="auto"/>
            </w:tcBorders>
            <w:noWrap/>
            <w:vAlign w:val="center"/>
            <w:hideMark/>
          </w:tcPr>
          <w:p w14:paraId="27CB09D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345EB2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047A2DAB"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F8EAF6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42</w:t>
            </w:r>
          </w:p>
        </w:tc>
        <w:tc>
          <w:tcPr>
            <w:tcW w:w="2418" w:type="pct"/>
            <w:tcBorders>
              <w:top w:val="nil"/>
              <w:left w:val="nil"/>
              <w:bottom w:val="single" w:sz="4" w:space="0" w:color="auto"/>
              <w:right w:val="single" w:sz="4" w:space="0" w:color="auto"/>
            </w:tcBorders>
            <w:vAlign w:val="center"/>
            <w:hideMark/>
          </w:tcPr>
          <w:p w14:paraId="1FEBB84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Boletim  4ª etapa escolar da Educação </w:t>
            </w:r>
            <w:r w:rsidRPr="00A73147">
              <w:rPr>
                <w:rFonts w:ascii="Times New Roman" w:eastAsia="Times New Roman" w:hAnsi="Times New Roman" w:cs="Times New Roman"/>
                <w:color w:val="000000"/>
                <w:lang w:val="pt-BR"/>
              </w:rPr>
              <w:br/>
              <w:t>de Jovens e Adultos - EJA</w:t>
            </w:r>
          </w:p>
        </w:tc>
        <w:tc>
          <w:tcPr>
            <w:tcW w:w="1130" w:type="pct"/>
            <w:tcBorders>
              <w:top w:val="nil"/>
              <w:left w:val="nil"/>
              <w:bottom w:val="single" w:sz="4" w:space="0" w:color="auto"/>
              <w:right w:val="single" w:sz="4" w:space="0" w:color="auto"/>
            </w:tcBorders>
            <w:noWrap/>
            <w:vAlign w:val="center"/>
            <w:hideMark/>
          </w:tcPr>
          <w:p w14:paraId="3109DFC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2DB8B0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5D7E9B53"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E36BA6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43</w:t>
            </w:r>
          </w:p>
        </w:tc>
        <w:tc>
          <w:tcPr>
            <w:tcW w:w="2418" w:type="pct"/>
            <w:tcBorders>
              <w:top w:val="nil"/>
              <w:left w:val="nil"/>
              <w:bottom w:val="single" w:sz="4" w:space="0" w:color="auto"/>
              <w:right w:val="single" w:sz="4" w:space="0" w:color="auto"/>
            </w:tcBorders>
            <w:vAlign w:val="center"/>
            <w:hideMark/>
          </w:tcPr>
          <w:p w14:paraId="7499237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Diário de Classe 1ª e 2ª etapa  EJA</w:t>
            </w:r>
          </w:p>
        </w:tc>
        <w:tc>
          <w:tcPr>
            <w:tcW w:w="1130" w:type="pct"/>
            <w:tcBorders>
              <w:top w:val="nil"/>
              <w:left w:val="nil"/>
              <w:bottom w:val="single" w:sz="4" w:space="0" w:color="auto"/>
              <w:right w:val="single" w:sz="4" w:space="0" w:color="auto"/>
            </w:tcBorders>
            <w:noWrap/>
            <w:vAlign w:val="center"/>
            <w:hideMark/>
          </w:tcPr>
          <w:p w14:paraId="31F221E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10AC7F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1166E8A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D199FC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44</w:t>
            </w:r>
          </w:p>
        </w:tc>
        <w:tc>
          <w:tcPr>
            <w:tcW w:w="2418" w:type="pct"/>
            <w:tcBorders>
              <w:top w:val="nil"/>
              <w:left w:val="nil"/>
              <w:bottom w:val="single" w:sz="4" w:space="0" w:color="auto"/>
              <w:right w:val="single" w:sz="4" w:space="0" w:color="auto"/>
            </w:tcBorders>
            <w:vAlign w:val="center"/>
            <w:hideMark/>
          </w:tcPr>
          <w:p w14:paraId="3B14AE2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Diário de Classe 3ª e 4ª etapa  EJA</w:t>
            </w:r>
          </w:p>
        </w:tc>
        <w:tc>
          <w:tcPr>
            <w:tcW w:w="1130" w:type="pct"/>
            <w:tcBorders>
              <w:top w:val="nil"/>
              <w:left w:val="nil"/>
              <w:bottom w:val="single" w:sz="4" w:space="0" w:color="auto"/>
              <w:right w:val="single" w:sz="4" w:space="0" w:color="auto"/>
            </w:tcBorders>
            <w:noWrap/>
            <w:vAlign w:val="center"/>
            <w:hideMark/>
          </w:tcPr>
          <w:p w14:paraId="236AD65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4AE2B0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585791E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3F7A71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45</w:t>
            </w:r>
          </w:p>
        </w:tc>
        <w:tc>
          <w:tcPr>
            <w:tcW w:w="2418" w:type="pct"/>
            <w:tcBorders>
              <w:top w:val="nil"/>
              <w:left w:val="nil"/>
              <w:bottom w:val="single" w:sz="4" w:space="0" w:color="auto"/>
              <w:right w:val="single" w:sz="4" w:space="0" w:color="auto"/>
            </w:tcBorders>
            <w:vAlign w:val="center"/>
            <w:hideMark/>
          </w:tcPr>
          <w:p w14:paraId="3ED2943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Movimento mensal EJA</w:t>
            </w:r>
          </w:p>
        </w:tc>
        <w:tc>
          <w:tcPr>
            <w:tcW w:w="1130" w:type="pct"/>
            <w:tcBorders>
              <w:top w:val="nil"/>
              <w:left w:val="nil"/>
              <w:bottom w:val="single" w:sz="4" w:space="0" w:color="auto"/>
              <w:right w:val="single" w:sz="4" w:space="0" w:color="auto"/>
            </w:tcBorders>
            <w:noWrap/>
            <w:vAlign w:val="center"/>
            <w:hideMark/>
          </w:tcPr>
          <w:p w14:paraId="2F8DFBC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50087F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6681C116"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286523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46</w:t>
            </w:r>
          </w:p>
        </w:tc>
        <w:tc>
          <w:tcPr>
            <w:tcW w:w="2418" w:type="pct"/>
            <w:tcBorders>
              <w:top w:val="nil"/>
              <w:left w:val="nil"/>
              <w:bottom w:val="single" w:sz="4" w:space="0" w:color="auto"/>
              <w:right w:val="single" w:sz="4" w:space="0" w:color="auto"/>
            </w:tcBorders>
            <w:vAlign w:val="center"/>
            <w:hideMark/>
          </w:tcPr>
          <w:p w14:paraId="660C0FDE"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alinhamento Curricular - EJAI</w:t>
            </w:r>
          </w:p>
        </w:tc>
        <w:tc>
          <w:tcPr>
            <w:tcW w:w="1130" w:type="pct"/>
            <w:tcBorders>
              <w:top w:val="nil"/>
              <w:left w:val="nil"/>
              <w:bottom w:val="single" w:sz="4" w:space="0" w:color="auto"/>
              <w:right w:val="single" w:sz="4" w:space="0" w:color="auto"/>
            </w:tcBorders>
            <w:noWrap/>
            <w:vAlign w:val="center"/>
            <w:hideMark/>
          </w:tcPr>
          <w:p w14:paraId="77C9B15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FA4E31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6001B9A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AD9567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47</w:t>
            </w:r>
          </w:p>
        </w:tc>
        <w:tc>
          <w:tcPr>
            <w:tcW w:w="2418" w:type="pct"/>
            <w:tcBorders>
              <w:top w:val="nil"/>
              <w:left w:val="nil"/>
              <w:bottom w:val="single" w:sz="4" w:space="0" w:color="auto"/>
              <w:right w:val="single" w:sz="4" w:space="0" w:color="auto"/>
            </w:tcBorders>
            <w:vAlign w:val="center"/>
            <w:hideMark/>
          </w:tcPr>
          <w:p w14:paraId="1ED6D52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DECLARACAO CONCLUSAO EJAI</w:t>
            </w:r>
          </w:p>
        </w:tc>
        <w:tc>
          <w:tcPr>
            <w:tcW w:w="1130" w:type="pct"/>
            <w:tcBorders>
              <w:top w:val="nil"/>
              <w:left w:val="nil"/>
              <w:bottom w:val="single" w:sz="4" w:space="0" w:color="auto"/>
              <w:right w:val="single" w:sz="4" w:space="0" w:color="auto"/>
            </w:tcBorders>
            <w:noWrap/>
            <w:vAlign w:val="center"/>
            <w:hideMark/>
          </w:tcPr>
          <w:p w14:paraId="32BCA67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A4B06E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3BCD1E2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D3D478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48</w:t>
            </w:r>
          </w:p>
        </w:tc>
        <w:tc>
          <w:tcPr>
            <w:tcW w:w="2418" w:type="pct"/>
            <w:tcBorders>
              <w:top w:val="nil"/>
              <w:left w:val="nil"/>
              <w:bottom w:val="single" w:sz="4" w:space="0" w:color="auto"/>
              <w:right w:val="single" w:sz="4" w:space="0" w:color="auto"/>
            </w:tcBorders>
            <w:vAlign w:val="center"/>
            <w:hideMark/>
          </w:tcPr>
          <w:p w14:paraId="72ED5DB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de cadastro do aluno </w:t>
            </w:r>
          </w:p>
        </w:tc>
        <w:tc>
          <w:tcPr>
            <w:tcW w:w="1130" w:type="pct"/>
            <w:tcBorders>
              <w:top w:val="nil"/>
              <w:left w:val="nil"/>
              <w:bottom w:val="single" w:sz="4" w:space="0" w:color="auto"/>
              <w:right w:val="single" w:sz="4" w:space="0" w:color="auto"/>
            </w:tcBorders>
            <w:noWrap/>
            <w:vAlign w:val="center"/>
            <w:hideMark/>
          </w:tcPr>
          <w:p w14:paraId="1731B36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8BCB34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7000</w:t>
            </w:r>
          </w:p>
        </w:tc>
      </w:tr>
      <w:tr w:rsidR="00A73147" w:rsidRPr="00A73147" w14:paraId="64DD9EA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70A88F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49</w:t>
            </w:r>
          </w:p>
        </w:tc>
        <w:tc>
          <w:tcPr>
            <w:tcW w:w="2418" w:type="pct"/>
            <w:tcBorders>
              <w:top w:val="nil"/>
              <w:left w:val="nil"/>
              <w:bottom w:val="single" w:sz="4" w:space="0" w:color="auto"/>
              <w:right w:val="single" w:sz="4" w:space="0" w:color="auto"/>
            </w:tcBorders>
            <w:vAlign w:val="center"/>
            <w:hideMark/>
          </w:tcPr>
          <w:p w14:paraId="7A34906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de cadastro escolar </w:t>
            </w:r>
          </w:p>
        </w:tc>
        <w:tc>
          <w:tcPr>
            <w:tcW w:w="1130" w:type="pct"/>
            <w:tcBorders>
              <w:top w:val="nil"/>
              <w:left w:val="nil"/>
              <w:bottom w:val="single" w:sz="4" w:space="0" w:color="auto"/>
              <w:right w:val="single" w:sz="4" w:space="0" w:color="auto"/>
            </w:tcBorders>
            <w:noWrap/>
            <w:vAlign w:val="center"/>
            <w:hideMark/>
          </w:tcPr>
          <w:p w14:paraId="4D943C6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ADECAE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7737CFF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51CA16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w:t>
            </w:r>
          </w:p>
        </w:tc>
        <w:tc>
          <w:tcPr>
            <w:tcW w:w="2418" w:type="pct"/>
            <w:tcBorders>
              <w:top w:val="nil"/>
              <w:left w:val="nil"/>
              <w:bottom w:val="single" w:sz="4" w:space="0" w:color="auto"/>
              <w:right w:val="single" w:sz="4" w:space="0" w:color="auto"/>
            </w:tcBorders>
            <w:vAlign w:val="center"/>
            <w:hideMark/>
          </w:tcPr>
          <w:p w14:paraId="56687E0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Formulário Gestor escolar </w:t>
            </w:r>
          </w:p>
        </w:tc>
        <w:tc>
          <w:tcPr>
            <w:tcW w:w="1130" w:type="pct"/>
            <w:tcBorders>
              <w:top w:val="nil"/>
              <w:left w:val="nil"/>
              <w:bottom w:val="single" w:sz="4" w:space="0" w:color="auto"/>
              <w:right w:val="single" w:sz="4" w:space="0" w:color="auto"/>
            </w:tcBorders>
            <w:noWrap/>
            <w:vAlign w:val="center"/>
            <w:hideMark/>
          </w:tcPr>
          <w:p w14:paraId="01B7A05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C8E321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6DA061D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3315E8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51</w:t>
            </w:r>
          </w:p>
        </w:tc>
        <w:tc>
          <w:tcPr>
            <w:tcW w:w="2418" w:type="pct"/>
            <w:tcBorders>
              <w:top w:val="nil"/>
              <w:left w:val="nil"/>
              <w:bottom w:val="single" w:sz="4" w:space="0" w:color="auto"/>
              <w:right w:val="single" w:sz="4" w:space="0" w:color="auto"/>
            </w:tcBorders>
            <w:vAlign w:val="center"/>
            <w:hideMark/>
          </w:tcPr>
          <w:p w14:paraId="0804B61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Formulário de profissional </w:t>
            </w:r>
          </w:p>
        </w:tc>
        <w:tc>
          <w:tcPr>
            <w:tcW w:w="1130" w:type="pct"/>
            <w:tcBorders>
              <w:top w:val="nil"/>
              <w:left w:val="nil"/>
              <w:bottom w:val="single" w:sz="4" w:space="0" w:color="auto"/>
              <w:right w:val="single" w:sz="4" w:space="0" w:color="auto"/>
            </w:tcBorders>
            <w:noWrap/>
            <w:vAlign w:val="center"/>
            <w:hideMark/>
          </w:tcPr>
          <w:p w14:paraId="37C96D2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56DA69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5604F00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CD61A6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52</w:t>
            </w:r>
          </w:p>
        </w:tc>
        <w:tc>
          <w:tcPr>
            <w:tcW w:w="2418" w:type="pct"/>
            <w:tcBorders>
              <w:top w:val="nil"/>
              <w:left w:val="nil"/>
              <w:bottom w:val="single" w:sz="4" w:space="0" w:color="auto"/>
              <w:right w:val="single" w:sz="4" w:space="0" w:color="auto"/>
            </w:tcBorders>
            <w:vAlign w:val="center"/>
            <w:hideMark/>
          </w:tcPr>
          <w:p w14:paraId="7CC0666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Cadastro de frequência escolar</w:t>
            </w:r>
          </w:p>
        </w:tc>
        <w:tc>
          <w:tcPr>
            <w:tcW w:w="1130" w:type="pct"/>
            <w:tcBorders>
              <w:top w:val="nil"/>
              <w:left w:val="nil"/>
              <w:bottom w:val="single" w:sz="4" w:space="0" w:color="auto"/>
              <w:right w:val="single" w:sz="4" w:space="0" w:color="auto"/>
            </w:tcBorders>
            <w:noWrap/>
            <w:vAlign w:val="center"/>
            <w:hideMark/>
          </w:tcPr>
          <w:p w14:paraId="7C24FD4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2150C1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3000</w:t>
            </w:r>
          </w:p>
        </w:tc>
      </w:tr>
      <w:tr w:rsidR="00A73147" w:rsidRPr="00A73147" w14:paraId="2DEAD74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678C1D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53</w:t>
            </w:r>
          </w:p>
        </w:tc>
        <w:tc>
          <w:tcPr>
            <w:tcW w:w="2418" w:type="pct"/>
            <w:tcBorders>
              <w:top w:val="nil"/>
              <w:left w:val="nil"/>
              <w:bottom w:val="single" w:sz="4" w:space="0" w:color="auto"/>
              <w:right w:val="single" w:sz="4" w:space="0" w:color="auto"/>
            </w:tcBorders>
            <w:vAlign w:val="center"/>
            <w:hideMark/>
          </w:tcPr>
          <w:p w14:paraId="31B2112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Cadastro de turmas </w:t>
            </w:r>
          </w:p>
        </w:tc>
        <w:tc>
          <w:tcPr>
            <w:tcW w:w="1130" w:type="pct"/>
            <w:tcBorders>
              <w:top w:val="nil"/>
              <w:left w:val="nil"/>
              <w:bottom w:val="single" w:sz="4" w:space="0" w:color="auto"/>
              <w:right w:val="single" w:sz="4" w:space="0" w:color="auto"/>
            </w:tcBorders>
            <w:noWrap/>
            <w:vAlign w:val="center"/>
            <w:hideMark/>
          </w:tcPr>
          <w:p w14:paraId="1748E52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28BD6C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800</w:t>
            </w:r>
          </w:p>
        </w:tc>
      </w:tr>
      <w:tr w:rsidR="00A73147" w:rsidRPr="00A73147" w14:paraId="1619E7A4"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551299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54</w:t>
            </w:r>
          </w:p>
        </w:tc>
        <w:tc>
          <w:tcPr>
            <w:tcW w:w="2418" w:type="pct"/>
            <w:tcBorders>
              <w:top w:val="nil"/>
              <w:left w:val="nil"/>
              <w:bottom w:val="single" w:sz="4" w:space="0" w:color="auto"/>
              <w:right w:val="single" w:sz="4" w:space="0" w:color="auto"/>
            </w:tcBorders>
            <w:vAlign w:val="center"/>
            <w:hideMark/>
          </w:tcPr>
          <w:p w14:paraId="35B5502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Ficha de caracterização de Deficiência  </w:t>
            </w:r>
            <w:r w:rsidRPr="00A73147">
              <w:rPr>
                <w:rFonts w:ascii="Times New Roman" w:eastAsia="Times New Roman" w:hAnsi="Times New Roman" w:cs="Times New Roman"/>
                <w:color w:val="000000"/>
                <w:lang w:val="pt-BR"/>
              </w:rPr>
              <w:br/>
              <w:t>- educação especial</w:t>
            </w:r>
          </w:p>
        </w:tc>
        <w:tc>
          <w:tcPr>
            <w:tcW w:w="1130" w:type="pct"/>
            <w:tcBorders>
              <w:top w:val="nil"/>
              <w:left w:val="nil"/>
              <w:bottom w:val="single" w:sz="4" w:space="0" w:color="auto"/>
              <w:right w:val="single" w:sz="4" w:space="0" w:color="auto"/>
            </w:tcBorders>
            <w:noWrap/>
            <w:vAlign w:val="center"/>
            <w:hideMark/>
          </w:tcPr>
          <w:p w14:paraId="07D1FC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DC17A4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1500</w:t>
            </w:r>
          </w:p>
        </w:tc>
      </w:tr>
      <w:tr w:rsidR="00A73147" w:rsidRPr="00A73147" w14:paraId="71A128FA"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AD82B2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55</w:t>
            </w:r>
          </w:p>
        </w:tc>
        <w:tc>
          <w:tcPr>
            <w:tcW w:w="2418" w:type="pct"/>
            <w:tcBorders>
              <w:top w:val="nil"/>
              <w:left w:val="nil"/>
              <w:bottom w:val="single" w:sz="4" w:space="0" w:color="auto"/>
              <w:right w:val="single" w:sz="4" w:space="0" w:color="auto"/>
            </w:tcBorders>
            <w:vAlign w:val="center"/>
            <w:hideMark/>
          </w:tcPr>
          <w:p w14:paraId="51FCA0A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plano de desenvolvimento individualizado </w:t>
            </w:r>
            <w:r w:rsidRPr="00A73147">
              <w:rPr>
                <w:rFonts w:ascii="Times New Roman" w:eastAsia="Times New Roman" w:hAnsi="Times New Roman" w:cs="Times New Roman"/>
                <w:color w:val="000000"/>
                <w:lang w:val="pt-BR"/>
              </w:rPr>
              <w:br/>
              <w:t>PDI Educação especial</w:t>
            </w:r>
          </w:p>
        </w:tc>
        <w:tc>
          <w:tcPr>
            <w:tcW w:w="1130" w:type="pct"/>
            <w:tcBorders>
              <w:top w:val="nil"/>
              <w:left w:val="nil"/>
              <w:bottom w:val="single" w:sz="4" w:space="0" w:color="auto"/>
              <w:right w:val="single" w:sz="4" w:space="0" w:color="auto"/>
            </w:tcBorders>
            <w:noWrap/>
            <w:vAlign w:val="center"/>
            <w:hideMark/>
          </w:tcPr>
          <w:p w14:paraId="63AC221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DA412F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1500</w:t>
            </w:r>
          </w:p>
        </w:tc>
      </w:tr>
      <w:tr w:rsidR="00A73147" w:rsidRPr="00A73147" w14:paraId="1B7C3CCC"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EADEC2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56</w:t>
            </w:r>
          </w:p>
        </w:tc>
        <w:tc>
          <w:tcPr>
            <w:tcW w:w="2418" w:type="pct"/>
            <w:tcBorders>
              <w:top w:val="nil"/>
              <w:left w:val="nil"/>
              <w:bottom w:val="single" w:sz="4" w:space="0" w:color="auto"/>
              <w:right w:val="single" w:sz="4" w:space="0" w:color="auto"/>
            </w:tcBorders>
            <w:vAlign w:val="center"/>
            <w:hideMark/>
          </w:tcPr>
          <w:p w14:paraId="0148FB8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Encaminhamento para Equipe Multidisciplinar </w:t>
            </w:r>
            <w:r w:rsidRPr="00A73147">
              <w:rPr>
                <w:rFonts w:ascii="Times New Roman" w:eastAsia="Times New Roman" w:hAnsi="Times New Roman" w:cs="Times New Roman"/>
                <w:color w:val="000000"/>
                <w:lang w:val="pt-BR"/>
              </w:rPr>
              <w:br/>
              <w:t>- Educação Especial</w:t>
            </w:r>
          </w:p>
        </w:tc>
        <w:tc>
          <w:tcPr>
            <w:tcW w:w="1130" w:type="pct"/>
            <w:tcBorders>
              <w:top w:val="nil"/>
              <w:left w:val="nil"/>
              <w:bottom w:val="single" w:sz="4" w:space="0" w:color="auto"/>
              <w:right w:val="single" w:sz="4" w:space="0" w:color="auto"/>
            </w:tcBorders>
            <w:noWrap/>
            <w:vAlign w:val="center"/>
            <w:hideMark/>
          </w:tcPr>
          <w:p w14:paraId="67E5DA0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7E95D8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1500</w:t>
            </w:r>
          </w:p>
        </w:tc>
      </w:tr>
      <w:tr w:rsidR="00A73147" w:rsidRPr="00A73147" w14:paraId="0FE1FB7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83514F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57</w:t>
            </w:r>
          </w:p>
        </w:tc>
        <w:tc>
          <w:tcPr>
            <w:tcW w:w="2418" w:type="pct"/>
            <w:tcBorders>
              <w:top w:val="nil"/>
              <w:left w:val="nil"/>
              <w:bottom w:val="single" w:sz="4" w:space="0" w:color="auto"/>
              <w:right w:val="single" w:sz="4" w:space="0" w:color="auto"/>
            </w:tcBorders>
            <w:vAlign w:val="center"/>
            <w:hideMark/>
          </w:tcPr>
          <w:p w14:paraId="7771D35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Agenda</w:t>
            </w:r>
          </w:p>
        </w:tc>
        <w:tc>
          <w:tcPr>
            <w:tcW w:w="1130" w:type="pct"/>
            <w:tcBorders>
              <w:top w:val="nil"/>
              <w:left w:val="nil"/>
              <w:bottom w:val="single" w:sz="4" w:space="0" w:color="auto"/>
              <w:right w:val="single" w:sz="4" w:space="0" w:color="auto"/>
            </w:tcBorders>
            <w:noWrap/>
            <w:vAlign w:val="center"/>
            <w:hideMark/>
          </w:tcPr>
          <w:p w14:paraId="64C5B6B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FFFDCC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41E910D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B78073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58</w:t>
            </w:r>
          </w:p>
        </w:tc>
        <w:tc>
          <w:tcPr>
            <w:tcW w:w="2418" w:type="pct"/>
            <w:tcBorders>
              <w:top w:val="nil"/>
              <w:left w:val="nil"/>
              <w:bottom w:val="single" w:sz="4" w:space="0" w:color="auto"/>
              <w:right w:val="single" w:sz="4" w:space="0" w:color="auto"/>
            </w:tcBorders>
            <w:vAlign w:val="center"/>
            <w:hideMark/>
          </w:tcPr>
          <w:p w14:paraId="76BAFCF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apostila 40 paginas</w:t>
            </w:r>
          </w:p>
        </w:tc>
        <w:tc>
          <w:tcPr>
            <w:tcW w:w="1130" w:type="pct"/>
            <w:tcBorders>
              <w:top w:val="nil"/>
              <w:left w:val="nil"/>
              <w:bottom w:val="single" w:sz="4" w:space="0" w:color="auto"/>
              <w:right w:val="single" w:sz="4" w:space="0" w:color="auto"/>
            </w:tcBorders>
            <w:noWrap/>
            <w:vAlign w:val="center"/>
            <w:hideMark/>
          </w:tcPr>
          <w:p w14:paraId="7E884E8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E3A4C9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4500</w:t>
            </w:r>
          </w:p>
        </w:tc>
      </w:tr>
      <w:tr w:rsidR="00A73147" w:rsidRPr="00A73147" w14:paraId="08F7109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538EEA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59</w:t>
            </w:r>
          </w:p>
        </w:tc>
        <w:tc>
          <w:tcPr>
            <w:tcW w:w="2418" w:type="pct"/>
            <w:tcBorders>
              <w:top w:val="nil"/>
              <w:left w:val="nil"/>
              <w:bottom w:val="single" w:sz="4" w:space="0" w:color="auto"/>
              <w:right w:val="single" w:sz="4" w:space="0" w:color="auto"/>
            </w:tcBorders>
            <w:vAlign w:val="center"/>
            <w:hideMark/>
          </w:tcPr>
          <w:p w14:paraId="1427C2D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apostila 20 paginas</w:t>
            </w:r>
          </w:p>
        </w:tc>
        <w:tc>
          <w:tcPr>
            <w:tcW w:w="1130" w:type="pct"/>
            <w:tcBorders>
              <w:top w:val="nil"/>
              <w:left w:val="nil"/>
              <w:bottom w:val="single" w:sz="4" w:space="0" w:color="auto"/>
              <w:right w:val="single" w:sz="4" w:space="0" w:color="auto"/>
            </w:tcBorders>
            <w:noWrap/>
            <w:vAlign w:val="center"/>
            <w:hideMark/>
          </w:tcPr>
          <w:p w14:paraId="5469E9C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E3B2C7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5000</w:t>
            </w:r>
          </w:p>
        </w:tc>
      </w:tr>
      <w:tr w:rsidR="00A73147" w:rsidRPr="00A73147" w14:paraId="613AA53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94542A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w:t>
            </w:r>
          </w:p>
        </w:tc>
        <w:tc>
          <w:tcPr>
            <w:tcW w:w="2418" w:type="pct"/>
            <w:tcBorders>
              <w:top w:val="nil"/>
              <w:left w:val="nil"/>
              <w:bottom w:val="single" w:sz="4" w:space="0" w:color="auto"/>
              <w:right w:val="single" w:sz="4" w:space="0" w:color="auto"/>
            </w:tcBorders>
            <w:vAlign w:val="center"/>
            <w:hideMark/>
          </w:tcPr>
          <w:p w14:paraId="411A146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apostilas  60 paginas</w:t>
            </w:r>
          </w:p>
        </w:tc>
        <w:tc>
          <w:tcPr>
            <w:tcW w:w="1130" w:type="pct"/>
            <w:tcBorders>
              <w:top w:val="nil"/>
              <w:left w:val="nil"/>
              <w:bottom w:val="single" w:sz="4" w:space="0" w:color="auto"/>
              <w:right w:val="single" w:sz="4" w:space="0" w:color="auto"/>
            </w:tcBorders>
            <w:noWrap/>
            <w:vAlign w:val="center"/>
            <w:hideMark/>
          </w:tcPr>
          <w:p w14:paraId="208D54D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8FC700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3000</w:t>
            </w:r>
          </w:p>
        </w:tc>
      </w:tr>
      <w:tr w:rsidR="00A73147" w:rsidRPr="00A73147" w14:paraId="5AED0BEB"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1E0B2B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61</w:t>
            </w:r>
          </w:p>
        </w:tc>
        <w:tc>
          <w:tcPr>
            <w:tcW w:w="2418" w:type="pct"/>
            <w:tcBorders>
              <w:top w:val="nil"/>
              <w:left w:val="nil"/>
              <w:bottom w:val="single" w:sz="4" w:space="0" w:color="auto"/>
              <w:right w:val="single" w:sz="4" w:space="0" w:color="auto"/>
            </w:tcBorders>
            <w:vAlign w:val="center"/>
            <w:hideMark/>
          </w:tcPr>
          <w:p w14:paraId="4435668E"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apostilas 100 paginas</w:t>
            </w:r>
          </w:p>
        </w:tc>
        <w:tc>
          <w:tcPr>
            <w:tcW w:w="1130" w:type="pct"/>
            <w:tcBorders>
              <w:top w:val="nil"/>
              <w:left w:val="nil"/>
              <w:bottom w:val="single" w:sz="4" w:space="0" w:color="auto"/>
              <w:right w:val="single" w:sz="4" w:space="0" w:color="auto"/>
            </w:tcBorders>
            <w:noWrap/>
            <w:vAlign w:val="center"/>
            <w:hideMark/>
          </w:tcPr>
          <w:p w14:paraId="4FAC3F6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E087EB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07AA562A"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2EF134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62</w:t>
            </w:r>
          </w:p>
        </w:tc>
        <w:tc>
          <w:tcPr>
            <w:tcW w:w="2418" w:type="pct"/>
            <w:tcBorders>
              <w:top w:val="nil"/>
              <w:left w:val="nil"/>
              <w:bottom w:val="single" w:sz="4" w:space="0" w:color="auto"/>
              <w:right w:val="single" w:sz="4" w:space="0" w:color="auto"/>
            </w:tcBorders>
            <w:vAlign w:val="center"/>
            <w:hideMark/>
          </w:tcPr>
          <w:p w14:paraId="38C393F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Pastas para documentos</w:t>
            </w:r>
            <w:r w:rsidRPr="00A73147">
              <w:rPr>
                <w:rFonts w:ascii="Times New Roman" w:eastAsia="Times New Roman" w:hAnsi="Times New Roman" w:cs="Times New Roman"/>
                <w:color w:val="000000"/>
                <w:lang w:val="pt-BR"/>
              </w:rPr>
              <w:br/>
              <w:t xml:space="preserve"> PERSONALIZADAS</w:t>
            </w:r>
          </w:p>
        </w:tc>
        <w:tc>
          <w:tcPr>
            <w:tcW w:w="1130" w:type="pct"/>
            <w:tcBorders>
              <w:top w:val="nil"/>
              <w:left w:val="nil"/>
              <w:bottom w:val="single" w:sz="4" w:space="0" w:color="auto"/>
              <w:right w:val="single" w:sz="4" w:space="0" w:color="auto"/>
            </w:tcBorders>
            <w:noWrap/>
            <w:vAlign w:val="center"/>
            <w:hideMark/>
          </w:tcPr>
          <w:p w14:paraId="42111AC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53D94F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7241132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CB843D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63</w:t>
            </w:r>
          </w:p>
        </w:tc>
        <w:tc>
          <w:tcPr>
            <w:tcW w:w="2418" w:type="pct"/>
            <w:tcBorders>
              <w:top w:val="nil"/>
              <w:left w:val="nil"/>
              <w:bottom w:val="single" w:sz="4" w:space="0" w:color="auto"/>
              <w:right w:val="single" w:sz="4" w:space="0" w:color="auto"/>
            </w:tcBorders>
            <w:vAlign w:val="center"/>
            <w:hideMark/>
          </w:tcPr>
          <w:p w14:paraId="340FDDA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 DE RECADOS TAMANHO 15X21 C/00FLS IMPRESSÃO 4XO COR</w:t>
            </w:r>
          </w:p>
        </w:tc>
        <w:tc>
          <w:tcPr>
            <w:tcW w:w="1130" w:type="pct"/>
            <w:tcBorders>
              <w:top w:val="nil"/>
              <w:left w:val="nil"/>
              <w:bottom w:val="single" w:sz="4" w:space="0" w:color="auto"/>
              <w:right w:val="single" w:sz="4" w:space="0" w:color="auto"/>
            </w:tcBorders>
            <w:noWrap/>
            <w:vAlign w:val="center"/>
            <w:hideMark/>
          </w:tcPr>
          <w:p w14:paraId="5FB8541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D7F0E8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3750</w:t>
            </w:r>
          </w:p>
        </w:tc>
      </w:tr>
      <w:tr w:rsidR="00A73147" w:rsidRPr="00A73147" w14:paraId="37C59B8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589054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64</w:t>
            </w:r>
          </w:p>
        </w:tc>
        <w:tc>
          <w:tcPr>
            <w:tcW w:w="2418" w:type="pct"/>
            <w:tcBorders>
              <w:top w:val="nil"/>
              <w:left w:val="nil"/>
              <w:bottom w:val="single" w:sz="4" w:space="0" w:color="auto"/>
              <w:right w:val="single" w:sz="4" w:space="0" w:color="auto"/>
            </w:tcBorders>
            <w:vAlign w:val="center"/>
            <w:hideMark/>
          </w:tcPr>
          <w:p w14:paraId="349C588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 DE RECADOS TAMANHO 10X15C/ 100FLS IMPRESSÃO 4XO COR</w:t>
            </w:r>
          </w:p>
        </w:tc>
        <w:tc>
          <w:tcPr>
            <w:tcW w:w="1130" w:type="pct"/>
            <w:tcBorders>
              <w:top w:val="nil"/>
              <w:left w:val="nil"/>
              <w:bottom w:val="single" w:sz="4" w:space="0" w:color="auto"/>
              <w:right w:val="single" w:sz="4" w:space="0" w:color="auto"/>
            </w:tcBorders>
            <w:noWrap/>
            <w:vAlign w:val="center"/>
            <w:hideMark/>
          </w:tcPr>
          <w:p w14:paraId="6CFCDD7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BC87DA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3900</w:t>
            </w:r>
          </w:p>
        </w:tc>
      </w:tr>
      <w:tr w:rsidR="00A73147" w:rsidRPr="00A73147" w14:paraId="4F1CE30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2ECA28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65</w:t>
            </w:r>
          </w:p>
        </w:tc>
        <w:tc>
          <w:tcPr>
            <w:tcW w:w="2418" w:type="pct"/>
            <w:tcBorders>
              <w:top w:val="nil"/>
              <w:left w:val="nil"/>
              <w:bottom w:val="single" w:sz="4" w:space="0" w:color="auto"/>
              <w:right w:val="single" w:sz="4" w:space="0" w:color="auto"/>
            </w:tcBorders>
            <w:vAlign w:val="center"/>
            <w:hideMark/>
          </w:tcPr>
          <w:p w14:paraId="3B23BAA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 DE ANOTACOES</w:t>
            </w:r>
          </w:p>
        </w:tc>
        <w:tc>
          <w:tcPr>
            <w:tcW w:w="1130" w:type="pct"/>
            <w:tcBorders>
              <w:top w:val="nil"/>
              <w:left w:val="nil"/>
              <w:bottom w:val="single" w:sz="4" w:space="0" w:color="auto"/>
              <w:right w:val="single" w:sz="4" w:space="0" w:color="auto"/>
            </w:tcBorders>
            <w:noWrap/>
            <w:vAlign w:val="center"/>
            <w:hideMark/>
          </w:tcPr>
          <w:p w14:paraId="64BC9FE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34FA88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4950</w:t>
            </w:r>
          </w:p>
        </w:tc>
      </w:tr>
      <w:tr w:rsidR="00A73147" w:rsidRPr="00A73147" w14:paraId="63837640" w14:textId="77777777" w:rsidTr="006B64F3">
        <w:trPr>
          <w:trHeight w:val="1104"/>
        </w:trPr>
        <w:tc>
          <w:tcPr>
            <w:tcW w:w="653" w:type="pct"/>
            <w:tcBorders>
              <w:top w:val="nil"/>
              <w:left w:val="single" w:sz="4" w:space="0" w:color="auto"/>
              <w:bottom w:val="single" w:sz="4" w:space="0" w:color="auto"/>
              <w:right w:val="single" w:sz="4" w:space="0" w:color="auto"/>
            </w:tcBorders>
            <w:vAlign w:val="center"/>
            <w:hideMark/>
          </w:tcPr>
          <w:p w14:paraId="223DEA7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66</w:t>
            </w:r>
          </w:p>
        </w:tc>
        <w:tc>
          <w:tcPr>
            <w:tcW w:w="2418" w:type="pct"/>
            <w:tcBorders>
              <w:top w:val="nil"/>
              <w:left w:val="nil"/>
              <w:bottom w:val="single" w:sz="4" w:space="0" w:color="auto"/>
              <w:right w:val="single" w:sz="4" w:space="0" w:color="auto"/>
            </w:tcBorders>
            <w:vAlign w:val="center"/>
            <w:hideMark/>
          </w:tcPr>
          <w:p w14:paraId="3C57D0A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CONVITE P/ EVENTOS DIVERSO FORMATO 16 IMPRESSÃO EM POLICROMIA PAPEL LINHO C/ ENVELOPES ADEQUADO P/ TAMANHO DO CONVITE.</w:t>
            </w:r>
          </w:p>
        </w:tc>
        <w:tc>
          <w:tcPr>
            <w:tcW w:w="1130" w:type="pct"/>
            <w:tcBorders>
              <w:top w:val="nil"/>
              <w:left w:val="nil"/>
              <w:bottom w:val="single" w:sz="4" w:space="0" w:color="auto"/>
              <w:right w:val="single" w:sz="4" w:space="0" w:color="auto"/>
            </w:tcBorders>
            <w:noWrap/>
            <w:vAlign w:val="center"/>
            <w:hideMark/>
          </w:tcPr>
          <w:p w14:paraId="0FECB48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6D7077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6400</w:t>
            </w:r>
          </w:p>
        </w:tc>
      </w:tr>
      <w:tr w:rsidR="00A73147" w:rsidRPr="00A73147" w14:paraId="26627268"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55C59E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67</w:t>
            </w:r>
          </w:p>
        </w:tc>
        <w:tc>
          <w:tcPr>
            <w:tcW w:w="2418" w:type="pct"/>
            <w:tcBorders>
              <w:top w:val="nil"/>
              <w:left w:val="nil"/>
              <w:bottom w:val="single" w:sz="4" w:space="0" w:color="auto"/>
              <w:right w:val="single" w:sz="4" w:space="0" w:color="auto"/>
            </w:tcBorders>
            <w:vAlign w:val="center"/>
            <w:hideMark/>
          </w:tcPr>
          <w:p w14:paraId="02F0FB6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Calendário Escolar </w:t>
            </w:r>
            <w:proofErr w:type="spellStart"/>
            <w:r w:rsidRPr="00A73147">
              <w:rPr>
                <w:rFonts w:ascii="Times New Roman" w:eastAsia="Times New Roman" w:hAnsi="Times New Roman" w:cs="Times New Roman"/>
                <w:color w:val="000000"/>
                <w:lang w:val="pt-BR"/>
              </w:rPr>
              <w:t>cf</w:t>
            </w:r>
            <w:proofErr w:type="spellEnd"/>
            <w:r w:rsidRPr="00A73147">
              <w:rPr>
                <w:rFonts w:ascii="Times New Roman" w:eastAsia="Times New Roman" w:hAnsi="Times New Roman" w:cs="Times New Roman"/>
                <w:color w:val="000000"/>
                <w:lang w:val="pt-BR"/>
              </w:rPr>
              <w:t xml:space="preserve"> o Ano</w:t>
            </w:r>
          </w:p>
        </w:tc>
        <w:tc>
          <w:tcPr>
            <w:tcW w:w="1130" w:type="pct"/>
            <w:tcBorders>
              <w:top w:val="nil"/>
              <w:left w:val="nil"/>
              <w:bottom w:val="single" w:sz="4" w:space="0" w:color="auto"/>
              <w:right w:val="single" w:sz="4" w:space="0" w:color="auto"/>
            </w:tcBorders>
            <w:noWrap/>
            <w:vAlign w:val="center"/>
            <w:hideMark/>
          </w:tcPr>
          <w:p w14:paraId="71E9A97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C17D8A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w:t>
            </w:r>
          </w:p>
        </w:tc>
      </w:tr>
      <w:tr w:rsidR="00A73147" w:rsidRPr="00A73147" w14:paraId="05BF60A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9CBC07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68</w:t>
            </w:r>
          </w:p>
        </w:tc>
        <w:tc>
          <w:tcPr>
            <w:tcW w:w="2418" w:type="pct"/>
            <w:tcBorders>
              <w:top w:val="nil"/>
              <w:left w:val="nil"/>
              <w:bottom w:val="single" w:sz="4" w:space="0" w:color="auto"/>
              <w:right w:val="single" w:sz="4" w:space="0" w:color="auto"/>
            </w:tcBorders>
            <w:vAlign w:val="center"/>
            <w:hideMark/>
          </w:tcPr>
          <w:p w14:paraId="08A2A5E4" w14:textId="77777777" w:rsidR="00A73147" w:rsidRPr="00A73147" w:rsidRDefault="00A73147" w:rsidP="00A73147">
            <w:pPr>
              <w:widowControl/>
              <w:rPr>
                <w:rFonts w:ascii="Times New Roman" w:eastAsia="Times New Roman" w:hAnsi="Times New Roman" w:cs="Times New Roman"/>
                <w:color w:val="000000"/>
                <w:lang w:val="pt-BR"/>
              </w:rPr>
            </w:pPr>
            <w:proofErr w:type="spellStart"/>
            <w:r w:rsidRPr="00A73147">
              <w:rPr>
                <w:rFonts w:ascii="Times New Roman" w:eastAsia="Times New Roman" w:hAnsi="Times New Roman" w:cs="Times New Roman"/>
                <w:color w:val="000000"/>
                <w:lang w:val="pt-BR"/>
              </w:rPr>
              <w:t>calendario</w:t>
            </w:r>
            <w:proofErr w:type="spellEnd"/>
            <w:r w:rsidRPr="00A73147">
              <w:rPr>
                <w:rFonts w:ascii="Times New Roman" w:eastAsia="Times New Roman" w:hAnsi="Times New Roman" w:cs="Times New Roman"/>
                <w:color w:val="000000"/>
                <w:lang w:val="pt-BR"/>
              </w:rPr>
              <w:t xml:space="preserve"> Personalizado - </w:t>
            </w:r>
            <w:proofErr w:type="spellStart"/>
            <w:r w:rsidRPr="00A73147">
              <w:rPr>
                <w:rFonts w:ascii="Times New Roman" w:eastAsia="Times New Roman" w:hAnsi="Times New Roman" w:cs="Times New Roman"/>
                <w:color w:val="000000"/>
                <w:lang w:val="pt-BR"/>
              </w:rPr>
              <w:t>SEMED</w:t>
            </w:r>
            <w:proofErr w:type="spellEnd"/>
          </w:p>
        </w:tc>
        <w:tc>
          <w:tcPr>
            <w:tcW w:w="1130" w:type="pct"/>
            <w:tcBorders>
              <w:top w:val="nil"/>
              <w:left w:val="nil"/>
              <w:bottom w:val="single" w:sz="4" w:space="0" w:color="auto"/>
              <w:right w:val="single" w:sz="4" w:space="0" w:color="auto"/>
            </w:tcBorders>
            <w:noWrap/>
            <w:vAlign w:val="center"/>
            <w:hideMark/>
          </w:tcPr>
          <w:p w14:paraId="62C2D27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7106F9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34507070"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9EB450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69</w:t>
            </w:r>
          </w:p>
        </w:tc>
        <w:tc>
          <w:tcPr>
            <w:tcW w:w="2418" w:type="pct"/>
            <w:tcBorders>
              <w:top w:val="nil"/>
              <w:left w:val="nil"/>
              <w:bottom w:val="single" w:sz="4" w:space="0" w:color="auto"/>
              <w:right w:val="single" w:sz="4" w:space="0" w:color="auto"/>
            </w:tcBorders>
            <w:vAlign w:val="center"/>
            <w:hideMark/>
          </w:tcPr>
          <w:p w14:paraId="71C3E20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CALENDARIO DIVERSOS </w:t>
            </w:r>
            <w:r w:rsidRPr="00A73147">
              <w:rPr>
                <w:rFonts w:ascii="Times New Roman" w:eastAsia="Times New Roman" w:hAnsi="Times New Roman" w:cs="Times New Roman"/>
                <w:color w:val="000000"/>
                <w:lang w:val="pt-BR"/>
              </w:rPr>
              <w:br/>
              <w:t>MODELOS DE MESA</w:t>
            </w:r>
          </w:p>
        </w:tc>
        <w:tc>
          <w:tcPr>
            <w:tcW w:w="1130" w:type="pct"/>
            <w:tcBorders>
              <w:top w:val="nil"/>
              <w:left w:val="nil"/>
              <w:bottom w:val="single" w:sz="4" w:space="0" w:color="auto"/>
              <w:right w:val="single" w:sz="4" w:space="0" w:color="auto"/>
            </w:tcBorders>
            <w:noWrap/>
            <w:vAlign w:val="center"/>
            <w:hideMark/>
          </w:tcPr>
          <w:p w14:paraId="02C3012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E0F400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w:t>
            </w:r>
          </w:p>
        </w:tc>
      </w:tr>
      <w:tr w:rsidR="00A73147" w:rsidRPr="00A73147" w14:paraId="18E78C5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CF63F0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70</w:t>
            </w:r>
          </w:p>
        </w:tc>
        <w:tc>
          <w:tcPr>
            <w:tcW w:w="2418" w:type="pct"/>
            <w:tcBorders>
              <w:top w:val="nil"/>
              <w:left w:val="nil"/>
              <w:bottom w:val="single" w:sz="4" w:space="0" w:color="auto"/>
              <w:right w:val="single" w:sz="4" w:space="0" w:color="auto"/>
            </w:tcBorders>
            <w:vAlign w:val="center"/>
            <w:hideMark/>
          </w:tcPr>
          <w:p w14:paraId="5DDD785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CANETA PERSONALIZADA - SEMED</w:t>
            </w:r>
          </w:p>
        </w:tc>
        <w:tc>
          <w:tcPr>
            <w:tcW w:w="1130" w:type="pct"/>
            <w:tcBorders>
              <w:top w:val="nil"/>
              <w:left w:val="nil"/>
              <w:bottom w:val="single" w:sz="4" w:space="0" w:color="auto"/>
              <w:right w:val="single" w:sz="4" w:space="0" w:color="auto"/>
            </w:tcBorders>
            <w:noWrap/>
            <w:vAlign w:val="center"/>
            <w:hideMark/>
          </w:tcPr>
          <w:p w14:paraId="145E784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739DB8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1CE2BF6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5FE9F4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71</w:t>
            </w:r>
          </w:p>
        </w:tc>
        <w:tc>
          <w:tcPr>
            <w:tcW w:w="2418" w:type="pct"/>
            <w:tcBorders>
              <w:top w:val="nil"/>
              <w:left w:val="nil"/>
              <w:bottom w:val="single" w:sz="4" w:space="0" w:color="auto"/>
              <w:right w:val="single" w:sz="4" w:space="0" w:color="auto"/>
            </w:tcBorders>
            <w:vAlign w:val="center"/>
            <w:hideMark/>
          </w:tcPr>
          <w:p w14:paraId="1430FB7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Documento Curricular do Município</w:t>
            </w:r>
          </w:p>
        </w:tc>
        <w:tc>
          <w:tcPr>
            <w:tcW w:w="1130" w:type="pct"/>
            <w:tcBorders>
              <w:top w:val="nil"/>
              <w:left w:val="nil"/>
              <w:bottom w:val="single" w:sz="4" w:space="0" w:color="auto"/>
              <w:right w:val="single" w:sz="4" w:space="0" w:color="auto"/>
            </w:tcBorders>
            <w:noWrap/>
            <w:vAlign w:val="center"/>
            <w:hideMark/>
          </w:tcPr>
          <w:p w14:paraId="362C2FE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8361CF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3D3EAAB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1D4885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72</w:t>
            </w:r>
          </w:p>
        </w:tc>
        <w:tc>
          <w:tcPr>
            <w:tcW w:w="2418" w:type="pct"/>
            <w:tcBorders>
              <w:top w:val="nil"/>
              <w:left w:val="nil"/>
              <w:bottom w:val="single" w:sz="4" w:space="0" w:color="auto"/>
              <w:right w:val="single" w:sz="4" w:space="0" w:color="auto"/>
            </w:tcBorders>
            <w:vAlign w:val="center"/>
            <w:hideMark/>
          </w:tcPr>
          <w:p w14:paraId="117F298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Sacola Personalizada </w:t>
            </w:r>
          </w:p>
        </w:tc>
        <w:tc>
          <w:tcPr>
            <w:tcW w:w="1130" w:type="pct"/>
            <w:tcBorders>
              <w:top w:val="nil"/>
              <w:left w:val="nil"/>
              <w:bottom w:val="single" w:sz="4" w:space="0" w:color="auto"/>
              <w:right w:val="single" w:sz="4" w:space="0" w:color="auto"/>
            </w:tcBorders>
            <w:noWrap/>
            <w:vAlign w:val="center"/>
            <w:hideMark/>
          </w:tcPr>
          <w:p w14:paraId="566800A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EEE92E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6000</w:t>
            </w:r>
          </w:p>
        </w:tc>
      </w:tr>
      <w:tr w:rsidR="00A73147" w:rsidRPr="00A73147" w14:paraId="455EB2F7"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82700C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73</w:t>
            </w:r>
          </w:p>
        </w:tc>
        <w:tc>
          <w:tcPr>
            <w:tcW w:w="2418" w:type="pct"/>
            <w:tcBorders>
              <w:top w:val="nil"/>
              <w:left w:val="nil"/>
              <w:bottom w:val="single" w:sz="4" w:space="0" w:color="auto"/>
              <w:right w:val="single" w:sz="4" w:space="0" w:color="auto"/>
            </w:tcBorders>
            <w:vAlign w:val="center"/>
            <w:hideMark/>
          </w:tcPr>
          <w:p w14:paraId="7B566A4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CAPA DE PROCESSO F–4, 4X0 CORES, PAPEL COUCHÊ 230 G.POLICROMIA, COM ORELHA</w:t>
            </w:r>
          </w:p>
        </w:tc>
        <w:tc>
          <w:tcPr>
            <w:tcW w:w="1130" w:type="pct"/>
            <w:tcBorders>
              <w:top w:val="nil"/>
              <w:left w:val="nil"/>
              <w:bottom w:val="single" w:sz="4" w:space="0" w:color="auto"/>
              <w:right w:val="single" w:sz="4" w:space="0" w:color="auto"/>
            </w:tcBorders>
            <w:noWrap/>
            <w:vAlign w:val="center"/>
            <w:hideMark/>
          </w:tcPr>
          <w:p w14:paraId="3D38DDC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9A19C1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23500</w:t>
            </w:r>
          </w:p>
        </w:tc>
      </w:tr>
      <w:tr w:rsidR="00A73147" w:rsidRPr="00A73147" w14:paraId="6A6B945E" w14:textId="77777777" w:rsidTr="006B64F3">
        <w:trPr>
          <w:trHeight w:val="1104"/>
        </w:trPr>
        <w:tc>
          <w:tcPr>
            <w:tcW w:w="653" w:type="pct"/>
            <w:tcBorders>
              <w:top w:val="nil"/>
              <w:left w:val="single" w:sz="4" w:space="0" w:color="auto"/>
              <w:bottom w:val="single" w:sz="4" w:space="0" w:color="auto"/>
              <w:right w:val="single" w:sz="4" w:space="0" w:color="auto"/>
            </w:tcBorders>
            <w:vAlign w:val="center"/>
            <w:hideMark/>
          </w:tcPr>
          <w:p w14:paraId="5D04990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74</w:t>
            </w:r>
          </w:p>
        </w:tc>
        <w:tc>
          <w:tcPr>
            <w:tcW w:w="2418" w:type="pct"/>
            <w:tcBorders>
              <w:top w:val="nil"/>
              <w:left w:val="nil"/>
              <w:bottom w:val="single" w:sz="4" w:space="0" w:color="auto"/>
              <w:right w:val="single" w:sz="4" w:space="0" w:color="auto"/>
            </w:tcBorders>
            <w:vAlign w:val="center"/>
            <w:hideMark/>
          </w:tcPr>
          <w:p w14:paraId="146F7F9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INFORMATIVO: CRIAÇAO DE LAYOUT E IMPRESSAO, 04 PAGINAS,PAPEL COUCHE 90GR , POLICROMIA 4X4, ACABAMENTO REFILE.</w:t>
            </w:r>
          </w:p>
        </w:tc>
        <w:tc>
          <w:tcPr>
            <w:tcW w:w="1130" w:type="pct"/>
            <w:tcBorders>
              <w:top w:val="nil"/>
              <w:left w:val="nil"/>
              <w:bottom w:val="single" w:sz="4" w:space="0" w:color="auto"/>
              <w:right w:val="single" w:sz="4" w:space="0" w:color="auto"/>
            </w:tcBorders>
            <w:noWrap/>
            <w:vAlign w:val="center"/>
            <w:hideMark/>
          </w:tcPr>
          <w:p w14:paraId="147E290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6F8F0B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7000</w:t>
            </w:r>
          </w:p>
        </w:tc>
      </w:tr>
      <w:tr w:rsidR="00A73147" w:rsidRPr="00A73147" w14:paraId="73E66486"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3C27C97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75</w:t>
            </w:r>
          </w:p>
        </w:tc>
        <w:tc>
          <w:tcPr>
            <w:tcW w:w="2418" w:type="pct"/>
            <w:tcBorders>
              <w:top w:val="nil"/>
              <w:left w:val="nil"/>
              <w:bottom w:val="single" w:sz="4" w:space="0" w:color="auto"/>
              <w:right w:val="single" w:sz="4" w:space="0" w:color="auto"/>
            </w:tcBorders>
            <w:vAlign w:val="center"/>
            <w:hideMark/>
          </w:tcPr>
          <w:p w14:paraId="5D69BD7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INFORMATIVO:CRIAÇAO E IMPRESSAO, C/08 PÁGINAS, PAPEL COUCHE 90G, POLICROMIA 4X4, ACABAMENTO REFILE E GRAMPO.</w:t>
            </w:r>
          </w:p>
        </w:tc>
        <w:tc>
          <w:tcPr>
            <w:tcW w:w="1130" w:type="pct"/>
            <w:tcBorders>
              <w:top w:val="nil"/>
              <w:left w:val="nil"/>
              <w:bottom w:val="single" w:sz="4" w:space="0" w:color="auto"/>
              <w:right w:val="single" w:sz="4" w:space="0" w:color="auto"/>
            </w:tcBorders>
            <w:noWrap/>
            <w:vAlign w:val="center"/>
            <w:hideMark/>
          </w:tcPr>
          <w:p w14:paraId="3C965E2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FA651B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3500</w:t>
            </w:r>
          </w:p>
        </w:tc>
      </w:tr>
      <w:tr w:rsidR="00A73147" w:rsidRPr="00A73147" w14:paraId="3C0EE705"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68AB580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76</w:t>
            </w:r>
          </w:p>
        </w:tc>
        <w:tc>
          <w:tcPr>
            <w:tcW w:w="2418" w:type="pct"/>
            <w:tcBorders>
              <w:top w:val="nil"/>
              <w:left w:val="nil"/>
              <w:bottom w:val="single" w:sz="4" w:space="0" w:color="auto"/>
              <w:right w:val="single" w:sz="4" w:space="0" w:color="auto"/>
            </w:tcBorders>
            <w:vAlign w:val="center"/>
            <w:hideMark/>
          </w:tcPr>
          <w:p w14:paraId="105CB50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INFORMATIVO:CRIAÇAO E IMPRESSAO DE 12 PÁGINAS PAPEL COUCHE 90GR , POLICROMIA 4X4, ACABAMENTO REFILE E GRAMPO.</w:t>
            </w:r>
          </w:p>
        </w:tc>
        <w:tc>
          <w:tcPr>
            <w:tcW w:w="1130" w:type="pct"/>
            <w:tcBorders>
              <w:top w:val="nil"/>
              <w:left w:val="nil"/>
              <w:bottom w:val="single" w:sz="4" w:space="0" w:color="auto"/>
              <w:right w:val="single" w:sz="4" w:space="0" w:color="auto"/>
            </w:tcBorders>
            <w:noWrap/>
            <w:vAlign w:val="center"/>
            <w:hideMark/>
          </w:tcPr>
          <w:p w14:paraId="4F996EA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C372E2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2500</w:t>
            </w:r>
          </w:p>
        </w:tc>
      </w:tr>
      <w:tr w:rsidR="00A73147" w:rsidRPr="00A73147" w14:paraId="01F64871"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2C1897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77</w:t>
            </w:r>
          </w:p>
        </w:tc>
        <w:tc>
          <w:tcPr>
            <w:tcW w:w="2418" w:type="pct"/>
            <w:tcBorders>
              <w:top w:val="nil"/>
              <w:left w:val="nil"/>
              <w:bottom w:val="single" w:sz="4" w:space="0" w:color="auto"/>
              <w:right w:val="single" w:sz="4" w:space="0" w:color="auto"/>
            </w:tcBorders>
            <w:vAlign w:val="center"/>
            <w:hideMark/>
          </w:tcPr>
          <w:p w14:paraId="75C2EA6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OFICIO. 110X230MM 4X0 CORES, PAPEL 75G,TIMBRADO</w:t>
            </w:r>
          </w:p>
        </w:tc>
        <w:tc>
          <w:tcPr>
            <w:tcW w:w="1130" w:type="pct"/>
            <w:tcBorders>
              <w:top w:val="nil"/>
              <w:left w:val="nil"/>
              <w:bottom w:val="single" w:sz="4" w:space="0" w:color="auto"/>
              <w:right w:val="single" w:sz="4" w:space="0" w:color="auto"/>
            </w:tcBorders>
            <w:noWrap/>
            <w:vAlign w:val="center"/>
            <w:hideMark/>
          </w:tcPr>
          <w:p w14:paraId="51A835C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D241FE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10900</w:t>
            </w:r>
          </w:p>
        </w:tc>
      </w:tr>
      <w:tr w:rsidR="00A73147" w:rsidRPr="00A73147" w14:paraId="295CC9E0"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045D6B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78</w:t>
            </w:r>
          </w:p>
        </w:tc>
        <w:tc>
          <w:tcPr>
            <w:tcW w:w="2418" w:type="pct"/>
            <w:tcBorders>
              <w:top w:val="nil"/>
              <w:left w:val="nil"/>
              <w:bottom w:val="single" w:sz="4" w:space="0" w:color="auto"/>
              <w:right w:val="single" w:sz="4" w:space="0" w:color="auto"/>
            </w:tcBorders>
            <w:vAlign w:val="center"/>
            <w:hideMark/>
          </w:tcPr>
          <w:p w14:paraId="724BF9A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MÉDIO 180X240MM 4X0 CORES, PAPEL 90G,TIMBRADO</w:t>
            </w:r>
          </w:p>
        </w:tc>
        <w:tc>
          <w:tcPr>
            <w:tcW w:w="1130" w:type="pct"/>
            <w:tcBorders>
              <w:top w:val="nil"/>
              <w:left w:val="nil"/>
              <w:bottom w:val="single" w:sz="4" w:space="0" w:color="auto"/>
              <w:right w:val="single" w:sz="4" w:space="0" w:color="auto"/>
            </w:tcBorders>
            <w:noWrap/>
            <w:vAlign w:val="center"/>
            <w:hideMark/>
          </w:tcPr>
          <w:p w14:paraId="67B4BF0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C1231A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8400</w:t>
            </w:r>
          </w:p>
        </w:tc>
      </w:tr>
      <w:tr w:rsidR="00A73147" w:rsidRPr="00A73147" w14:paraId="4BEC9B91"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7B96F1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79</w:t>
            </w:r>
          </w:p>
        </w:tc>
        <w:tc>
          <w:tcPr>
            <w:tcW w:w="2418" w:type="pct"/>
            <w:tcBorders>
              <w:top w:val="nil"/>
              <w:left w:val="nil"/>
              <w:bottom w:val="single" w:sz="4" w:space="0" w:color="auto"/>
              <w:right w:val="single" w:sz="4" w:space="0" w:color="auto"/>
            </w:tcBorders>
            <w:vAlign w:val="center"/>
            <w:hideMark/>
          </w:tcPr>
          <w:p w14:paraId="4FE7AD1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MÉDIO 260X260MM 4X0 CORES, PAPEL 90G,TIMBRADO</w:t>
            </w:r>
          </w:p>
        </w:tc>
        <w:tc>
          <w:tcPr>
            <w:tcW w:w="1130" w:type="pct"/>
            <w:tcBorders>
              <w:top w:val="nil"/>
              <w:left w:val="nil"/>
              <w:bottom w:val="single" w:sz="4" w:space="0" w:color="auto"/>
              <w:right w:val="single" w:sz="4" w:space="0" w:color="auto"/>
            </w:tcBorders>
            <w:noWrap/>
            <w:vAlign w:val="center"/>
            <w:hideMark/>
          </w:tcPr>
          <w:p w14:paraId="05E84AE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B8D9FC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7000</w:t>
            </w:r>
          </w:p>
        </w:tc>
      </w:tr>
      <w:tr w:rsidR="00A73147" w:rsidRPr="00A73147" w14:paraId="7C12F138"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F18F51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w:t>
            </w:r>
          </w:p>
        </w:tc>
        <w:tc>
          <w:tcPr>
            <w:tcW w:w="2418" w:type="pct"/>
            <w:tcBorders>
              <w:top w:val="nil"/>
              <w:left w:val="nil"/>
              <w:bottom w:val="single" w:sz="4" w:space="0" w:color="auto"/>
              <w:right w:val="single" w:sz="4" w:space="0" w:color="auto"/>
            </w:tcBorders>
            <w:vAlign w:val="center"/>
            <w:hideMark/>
          </w:tcPr>
          <w:p w14:paraId="0B80923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MÉDIO 240X340MM 4X0 CORES, PAPEL 90G,TIMBRADO</w:t>
            </w:r>
          </w:p>
        </w:tc>
        <w:tc>
          <w:tcPr>
            <w:tcW w:w="1130" w:type="pct"/>
            <w:tcBorders>
              <w:top w:val="nil"/>
              <w:left w:val="nil"/>
              <w:bottom w:val="single" w:sz="4" w:space="0" w:color="auto"/>
              <w:right w:val="single" w:sz="4" w:space="0" w:color="auto"/>
            </w:tcBorders>
            <w:noWrap/>
            <w:vAlign w:val="center"/>
            <w:hideMark/>
          </w:tcPr>
          <w:p w14:paraId="5E76D7D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0426CD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5050</w:t>
            </w:r>
          </w:p>
        </w:tc>
      </w:tr>
      <w:tr w:rsidR="00A73147" w:rsidRPr="00A73147" w14:paraId="4536F731"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DBCE46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81</w:t>
            </w:r>
          </w:p>
        </w:tc>
        <w:tc>
          <w:tcPr>
            <w:tcW w:w="2418" w:type="pct"/>
            <w:tcBorders>
              <w:top w:val="nil"/>
              <w:left w:val="nil"/>
              <w:bottom w:val="single" w:sz="4" w:space="0" w:color="auto"/>
              <w:right w:val="single" w:sz="4" w:space="0" w:color="auto"/>
            </w:tcBorders>
            <w:vAlign w:val="center"/>
            <w:hideMark/>
          </w:tcPr>
          <w:p w14:paraId="5294502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TIPO SACO KRAFT OURO 80G ,TIMBRADO ,PEQUENO</w:t>
            </w:r>
          </w:p>
        </w:tc>
        <w:tc>
          <w:tcPr>
            <w:tcW w:w="1130" w:type="pct"/>
            <w:tcBorders>
              <w:top w:val="nil"/>
              <w:left w:val="nil"/>
              <w:bottom w:val="single" w:sz="4" w:space="0" w:color="auto"/>
              <w:right w:val="single" w:sz="4" w:space="0" w:color="auto"/>
            </w:tcBorders>
            <w:noWrap/>
            <w:vAlign w:val="center"/>
            <w:hideMark/>
          </w:tcPr>
          <w:p w14:paraId="1ED42D0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CCF5FB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4450</w:t>
            </w:r>
          </w:p>
        </w:tc>
      </w:tr>
      <w:tr w:rsidR="00A73147" w:rsidRPr="00A73147" w14:paraId="465BD68A"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8B5DB4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82</w:t>
            </w:r>
          </w:p>
        </w:tc>
        <w:tc>
          <w:tcPr>
            <w:tcW w:w="2418" w:type="pct"/>
            <w:tcBorders>
              <w:top w:val="nil"/>
              <w:left w:val="nil"/>
              <w:bottom w:val="single" w:sz="4" w:space="0" w:color="auto"/>
              <w:right w:val="single" w:sz="4" w:space="0" w:color="auto"/>
            </w:tcBorders>
            <w:vAlign w:val="center"/>
            <w:hideMark/>
          </w:tcPr>
          <w:p w14:paraId="23A93F4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TIPO SACO KRAFT NATURAL,TIMBRADO, MÉDIO</w:t>
            </w:r>
          </w:p>
        </w:tc>
        <w:tc>
          <w:tcPr>
            <w:tcW w:w="1130" w:type="pct"/>
            <w:tcBorders>
              <w:top w:val="nil"/>
              <w:left w:val="nil"/>
              <w:bottom w:val="single" w:sz="4" w:space="0" w:color="auto"/>
              <w:right w:val="single" w:sz="4" w:space="0" w:color="auto"/>
            </w:tcBorders>
            <w:noWrap/>
            <w:vAlign w:val="center"/>
            <w:hideMark/>
          </w:tcPr>
          <w:p w14:paraId="2EEC770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09E4BC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4700</w:t>
            </w:r>
          </w:p>
        </w:tc>
      </w:tr>
      <w:tr w:rsidR="00A73147" w:rsidRPr="00A73147" w14:paraId="7CC84185"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C42406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83</w:t>
            </w:r>
          </w:p>
        </w:tc>
        <w:tc>
          <w:tcPr>
            <w:tcW w:w="2418" w:type="pct"/>
            <w:tcBorders>
              <w:top w:val="nil"/>
              <w:left w:val="nil"/>
              <w:bottom w:val="single" w:sz="4" w:space="0" w:color="auto"/>
              <w:right w:val="single" w:sz="4" w:space="0" w:color="auto"/>
            </w:tcBorders>
            <w:vAlign w:val="center"/>
            <w:hideMark/>
          </w:tcPr>
          <w:p w14:paraId="24AE7CB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ENVELOPE TIPO SACO KRAFT PURO,TIMBRADO, GRANDE</w:t>
            </w:r>
          </w:p>
        </w:tc>
        <w:tc>
          <w:tcPr>
            <w:tcW w:w="1130" w:type="pct"/>
            <w:tcBorders>
              <w:top w:val="nil"/>
              <w:left w:val="nil"/>
              <w:bottom w:val="single" w:sz="4" w:space="0" w:color="auto"/>
              <w:right w:val="single" w:sz="4" w:space="0" w:color="auto"/>
            </w:tcBorders>
            <w:noWrap/>
            <w:vAlign w:val="center"/>
            <w:hideMark/>
          </w:tcPr>
          <w:p w14:paraId="54F2B67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E4EF27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4550</w:t>
            </w:r>
          </w:p>
        </w:tc>
      </w:tr>
      <w:tr w:rsidR="00A73147" w:rsidRPr="00A73147" w14:paraId="4C0B9A0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986820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84</w:t>
            </w:r>
          </w:p>
        </w:tc>
        <w:tc>
          <w:tcPr>
            <w:tcW w:w="2418" w:type="pct"/>
            <w:tcBorders>
              <w:top w:val="nil"/>
              <w:left w:val="nil"/>
              <w:bottom w:val="single" w:sz="4" w:space="0" w:color="auto"/>
              <w:right w:val="single" w:sz="4" w:space="0" w:color="auto"/>
            </w:tcBorders>
            <w:vAlign w:val="center"/>
            <w:hideMark/>
          </w:tcPr>
          <w:p w14:paraId="28362F6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TIMBRADO F–8, 4X0 CORES, PAPEL AP..75GR</w:t>
            </w:r>
          </w:p>
        </w:tc>
        <w:tc>
          <w:tcPr>
            <w:tcW w:w="1130" w:type="pct"/>
            <w:tcBorders>
              <w:top w:val="nil"/>
              <w:left w:val="nil"/>
              <w:bottom w:val="single" w:sz="4" w:space="0" w:color="auto"/>
              <w:right w:val="single" w:sz="4" w:space="0" w:color="auto"/>
            </w:tcBorders>
            <w:noWrap/>
            <w:vAlign w:val="center"/>
            <w:hideMark/>
          </w:tcPr>
          <w:p w14:paraId="41C5C13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A91137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1800</w:t>
            </w:r>
          </w:p>
        </w:tc>
      </w:tr>
      <w:tr w:rsidR="00A73147" w:rsidRPr="00A73147" w14:paraId="056AC57D"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420649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85</w:t>
            </w:r>
          </w:p>
        </w:tc>
        <w:tc>
          <w:tcPr>
            <w:tcW w:w="2418" w:type="pct"/>
            <w:tcBorders>
              <w:top w:val="nil"/>
              <w:left w:val="nil"/>
              <w:bottom w:val="single" w:sz="4" w:space="0" w:color="auto"/>
              <w:right w:val="single" w:sz="4" w:space="0" w:color="auto"/>
            </w:tcBorders>
            <w:vAlign w:val="center"/>
            <w:hideMark/>
          </w:tcPr>
          <w:p w14:paraId="19C0E11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FOLDERS P DIVULGAÇÃO C DOBRA FORM.8 4X4 CORES PAPEL COUCHÊ 115GR</w:t>
            </w:r>
          </w:p>
        </w:tc>
        <w:tc>
          <w:tcPr>
            <w:tcW w:w="1130" w:type="pct"/>
            <w:tcBorders>
              <w:top w:val="nil"/>
              <w:left w:val="nil"/>
              <w:bottom w:val="single" w:sz="4" w:space="0" w:color="auto"/>
              <w:right w:val="single" w:sz="4" w:space="0" w:color="auto"/>
            </w:tcBorders>
            <w:noWrap/>
            <w:vAlign w:val="center"/>
            <w:hideMark/>
          </w:tcPr>
          <w:p w14:paraId="1787BAD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D16DC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10000</w:t>
            </w:r>
          </w:p>
        </w:tc>
      </w:tr>
      <w:tr w:rsidR="00A73147" w:rsidRPr="00A73147" w14:paraId="2B9FF78E"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C26F28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86</w:t>
            </w:r>
          </w:p>
        </w:tc>
        <w:tc>
          <w:tcPr>
            <w:tcW w:w="2418" w:type="pct"/>
            <w:tcBorders>
              <w:top w:val="nil"/>
              <w:left w:val="nil"/>
              <w:bottom w:val="single" w:sz="4" w:space="0" w:color="auto"/>
              <w:right w:val="single" w:sz="4" w:space="0" w:color="auto"/>
            </w:tcBorders>
            <w:vAlign w:val="center"/>
            <w:hideMark/>
          </w:tcPr>
          <w:p w14:paraId="2D33DBA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PANFLETOS PARA DIVULGAÇÃO , TAMANHO 210X300 4X4 CORES</w:t>
            </w:r>
          </w:p>
        </w:tc>
        <w:tc>
          <w:tcPr>
            <w:tcW w:w="1130" w:type="pct"/>
            <w:tcBorders>
              <w:top w:val="nil"/>
              <w:left w:val="nil"/>
              <w:bottom w:val="single" w:sz="4" w:space="0" w:color="auto"/>
              <w:right w:val="single" w:sz="4" w:space="0" w:color="auto"/>
            </w:tcBorders>
            <w:noWrap/>
            <w:vAlign w:val="center"/>
            <w:hideMark/>
          </w:tcPr>
          <w:p w14:paraId="397E7AB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437CC8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9300</w:t>
            </w:r>
          </w:p>
        </w:tc>
      </w:tr>
      <w:tr w:rsidR="00A73147" w:rsidRPr="00A73147" w14:paraId="33EFC677"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2E8D72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87</w:t>
            </w:r>
          </w:p>
        </w:tc>
        <w:tc>
          <w:tcPr>
            <w:tcW w:w="2418" w:type="pct"/>
            <w:tcBorders>
              <w:top w:val="nil"/>
              <w:left w:val="nil"/>
              <w:bottom w:val="single" w:sz="4" w:space="0" w:color="auto"/>
              <w:right w:val="single" w:sz="4" w:space="0" w:color="auto"/>
            </w:tcBorders>
            <w:vAlign w:val="center"/>
            <w:hideMark/>
          </w:tcPr>
          <w:p w14:paraId="2993DC5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PANFLETOS PARA DIVULGAÇÃO, TAMANHO 150X210  4X4 CORES</w:t>
            </w:r>
          </w:p>
        </w:tc>
        <w:tc>
          <w:tcPr>
            <w:tcW w:w="1130" w:type="pct"/>
            <w:tcBorders>
              <w:top w:val="nil"/>
              <w:left w:val="nil"/>
              <w:bottom w:val="single" w:sz="4" w:space="0" w:color="auto"/>
              <w:right w:val="single" w:sz="4" w:space="0" w:color="auto"/>
            </w:tcBorders>
            <w:noWrap/>
            <w:vAlign w:val="center"/>
            <w:hideMark/>
          </w:tcPr>
          <w:p w14:paraId="287823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3E7C38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12800</w:t>
            </w:r>
          </w:p>
        </w:tc>
      </w:tr>
      <w:tr w:rsidR="00A73147" w:rsidRPr="00A73147" w14:paraId="62EC39E5"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09D941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88</w:t>
            </w:r>
          </w:p>
        </w:tc>
        <w:tc>
          <w:tcPr>
            <w:tcW w:w="2418" w:type="pct"/>
            <w:tcBorders>
              <w:top w:val="nil"/>
              <w:left w:val="nil"/>
              <w:bottom w:val="single" w:sz="4" w:space="0" w:color="auto"/>
              <w:right w:val="single" w:sz="4" w:space="0" w:color="auto"/>
            </w:tcBorders>
            <w:vAlign w:val="center"/>
            <w:hideMark/>
          </w:tcPr>
          <w:p w14:paraId="08469CB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PANFLETOS PARA DIVULGAÇÃO , TAMANHO 100X210  4X4 CORES</w:t>
            </w:r>
          </w:p>
        </w:tc>
        <w:tc>
          <w:tcPr>
            <w:tcW w:w="1130" w:type="pct"/>
            <w:tcBorders>
              <w:top w:val="nil"/>
              <w:left w:val="nil"/>
              <w:bottom w:val="single" w:sz="4" w:space="0" w:color="auto"/>
              <w:right w:val="single" w:sz="4" w:space="0" w:color="auto"/>
            </w:tcBorders>
            <w:noWrap/>
            <w:vAlign w:val="center"/>
            <w:hideMark/>
          </w:tcPr>
          <w:p w14:paraId="17F7872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E07C4A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15650</w:t>
            </w:r>
          </w:p>
        </w:tc>
      </w:tr>
      <w:tr w:rsidR="00A73147" w:rsidRPr="00A73147" w14:paraId="19C19EE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B75EC7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89</w:t>
            </w:r>
          </w:p>
        </w:tc>
        <w:tc>
          <w:tcPr>
            <w:tcW w:w="2418" w:type="pct"/>
            <w:tcBorders>
              <w:top w:val="nil"/>
              <w:left w:val="nil"/>
              <w:bottom w:val="single" w:sz="4" w:space="0" w:color="auto"/>
              <w:right w:val="single" w:sz="4" w:space="0" w:color="auto"/>
            </w:tcBorders>
            <w:vAlign w:val="center"/>
            <w:hideMark/>
          </w:tcPr>
          <w:p w14:paraId="15FD8F1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CARTAZ INFORMATIVO A3</w:t>
            </w:r>
          </w:p>
        </w:tc>
        <w:tc>
          <w:tcPr>
            <w:tcW w:w="1130" w:type="pct"/>
            <w:tcBorders>
              <w:top w:val="nil"/>
              <w:left w:val="nil"/>
              <w:bottom w:val="single" w:sz="4" w:space="0" w:color="auto"/>
              <w:right w:val="single" w:sz="4" w:space="0" w:color="auto"/>
            </w:tcBorders>
            <w:noWrap/>
            <w:vAlign w:val="center"/>
            <w:hideMark/>
          </w:tcPr>
          <w:p w14:paraId="3B68050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094DD6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5000</w:t>
            </w:r>
          </w:p>
        </w:tc>
      </w:tr>
      <w:tr w:rsidR="00A73147" w:rsidRPr="00A73147" w14:paraId="74A6F110"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3F902A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90</w:t>
            </w:r>
          </w:p>
        </w:tc>
        <w:tc>
          <w:tcPr>
            <w:tcW w:w="2418" w:type="pct"/>
            <w:tcBorders>
              <w:top w:val="nil"/>
              <w:left w:val="nil"/>
              <w:bottom w:val="single" w:sz="4" w:space="0" w:color="auto"/>
              <w:right w:val="single" w:sz="4" w:space="0" w:color="auto"/>
            </w:tcBorders>
            <w:vAlign w:val="center"/>
            <w:hideMark/>
          </w:tcPr>
          <w:p w14:paraId="72E8274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VENTAROLA  F-21 X 21M, 4X4 CORES EM PAPEL TRIPLEX 250GR. CCORTE ESPECIAL.</w:t>
            </w:r>
          </w:p>
        </w:tc>
        <w:tc>
          <w:tcPr>
            <w:tcW w:w="1130" w:type="pct"/>
            <w:tcBorders>
              <w:top w:val="nil"/>
              <w:left w:val="nil"/>
              <w:bottom w:val="single" w:sz="4" w:space="0" w:color="auto"/>
              <w:right w:val="single" w:sz="4" w:space="0" w:color="auto"/>
            </w:tcBorders>
            <w:noWrap/>
            <w:vAlign w:val="center"/>
            <w:hideMark/>
          </w:tcPr>
          <w:p w14:paraId="4F386BE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2900F9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520</w:t>
            </w:r>
          </w:p>
        </w:tc>
      </w:tr>
      <w:tr w:rsidR="00A73147" w:rsidRPr="00A73147" w14:paraId="5FFBEF3B" w14:textId="77777777" w:rsidTr="006B64F3">
        <w:trPr>
          <w:trHeight w:val="1380"/>
        </w:trPr>
        <w:tc>
          <w:tcPr>
            <w:tcW w:w="653" w:type="pct"/>
            <w:tcBorders>
              <w:top w:val="nil"/>
              <w:left w:val="single" w:sz="4" w:space="0" w:color="auto"/>
              <w:bottom w:val="single" w:sz="4" w:space="0" w:color="auto"/>
              <w:right w:val="single" w:sz="4" w:space="0" w:color="auto"/>
            </w:tcBorders>
            <w:vAlign w:val="center"/>
            <w:hideMark/>
          </w:tcPr>
          <w:p w14:paraId="437ADCC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91</w:t>
            </w:r>
          </w:p>
        </w:tc>
        <w:tc>
          <w:tcPr>
            <w:tcW w:w="2418" w:type="pct"/>
            <w:tcBorders>
              <w:top w:val="nil"/>
              <w:left w:val="nil"/>
              <w:bottom w:val="single" w:sz="4" w:space="0" w:color="auto"/>
              <w:right w:val="single" w:sz="4" w:space="0" w:color="auto"/>
            </w:tcBorders>
            <w:vAlign w:val="center"/>
            <w:hideMark/>
          </w:tcPr>
          <w:p w14:paraId="5B73F8A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IMPRESSÃO DE BANNER, EM LONA GRAMATURA 440MM COLORIDA COM ACABAMENTO MADEIRA E CORDÃO E ALUGUEL DE EXPOSITOR.TAMANHO: 80X120CM.</w:t>
            </w:r>
          </w:p>
        </w:tc>
        <w:tc>
          <w:tcPr>
            <w:tcW w:w="1130" w:type="pct"/>
            <w:tcBorders>
              <w:top w:val="nil"/>
              <w:left w:val="nil"/>
              <w:bottom w:val="single" w:sz="4" w:space="0" w:color="auto"/>
              <w:right w:val="single" w:sz="4" w:space="0" w:color="auto"/>
            </w:tcBorders>
            <w:noWrap/>
            <w:vAlign w:val="center"/>
            <w:hideMark/>
          </w:tcPr>
          <w:p w14:paraId="0B18353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ABEE23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w:t>
            </w:r>
          </w:p>
        </w:tc>
      </w:tr>
      <w:tr w:rsidR="00A73147" w:rsidRPr="00A73147" w14:paraId="533A19B6"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5F159B9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92</w:t>
            </w:r>
          </w:p>
        </w:tc>
        <w:tc>
          <w:tcPr>
            <w:tcW w:w="2418" w:type="pct"/>
            <w:tcBorders>
              <w:top w:val="nil"/>
              <w:left w:val="nil"/>
              <w:bottom w:val="single" w:sz="4" w:space="0" w:color="auto"/>
              <w:right w:val="single" w:sz="4" w:space="0" w:color="auto"/>
            </w:tcBorders>
            <w:vAlign w:val="center"/>
            <w:hideMark/>
          </w:tcPr>
          <w:p w14:paraId="5AFE3AE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LONA FUNDO DE PALCO 4,00 X 1,50 METROS, IMPRESSÃO DIGITAL COLORIDA, ACABAMENTO C/ ILHÓS.</w:t>
            </w:r>
          </w:p>
        </w:tc>
        <w:tc>
          <w:tcPr>
            <w:tcW w:w="1130" w:type="pct"/>
            <w:tcBorders>
              <w:top w:val="nil"/>
              <w:left w:val="nil"/>
              <w:bottom w:val="single" w:sz="4" w:space="0" w:color="auto"/>
              <w:right w:val="single" w:sz="4" w:space="0" w:color="auto"/>
            </w:tcBorders>
            <w:noWrap/>
            <w:vAlign w:val="center"/>
            <w:hideMark/>
          </w:tcPr>
          <w:p w14:paraId="6625B9D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056F00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24</w:t>
            </w:r>
          </w:p>
        </w:tc>
      </w:tr>
      <w:tr w:rsidR="00A73147" w:rsidRPr="00A73147" w14:paraId="2F4D5D29"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76F9431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93</w:t>
            </w:r>
          </w:p>
        </w:tc>
        <w:tc>
          <w:tcPr>
            <w:tcW w:w="2418" w:type="pct"/>
            <w:tcBorders>
              <w:top w:val="nil"/>
              <w:left w:val="nil"/>
              <w:bottom w:val="single" w:sz="4" w:space="0" w:color="auto"/>
              <w:right w:val="single" w:sz="4" w:space="0" w:color="auto"/>
            </w:tcBorders>
            <w:vAlign w:val="center"/>
            <w:hideMark/>
          </w:tcPr>
          <w:p w14:paraId="5390B43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CONFECÇÃO DE BANNERS EM LONA, MEDINDO 1,90X1,55M CORES. E LEGENDA INDICADAS PELA CONTRATANTE.L165</w:t>
            </w:r>
          </w:p>
        </w:tc>
        <w:tc>
          <w:tcPr>
            <w:tcW w:w="1130" w:type="pct"/>
            <w:tcBorders>
              <w:top w:val="nil"/>
              <w:left w:val="nil"/>
              <w:bottom w:val="single" w:sz="4" w:space="0" w:color="auto"/>
              <w:right w:val="single" w:sz="4" w:space="0" w:color="auto"/>
            </w:tcBorders>
            <w:noWrap/>
            <w:vAlign w:val="center"/>
            <w:hideMark/>
          </w:tcPr>
          <w:p w14:paraId="715F2FA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BB3C29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w:t>
            </w:r>
          </w:p>
        </w:tc>
      </w:tr>
      <w:tr w:rsidR="00A73147" w:rsidRPr="00A73147" w14:paraId="521C8933" w14:textId="77777777" w:rsidTr="006B64F3">
        <w:trPr>
          <w:trHeight w:val="1104"/>
        </w:trPr>
        <w:tc>
          <w:tcPr>
            <w:tcW w:w="653" w:type="pct"/>
            <w:tcBorders>
              <w:top w:val="nil"/>
              <w:left w:val="single" w:sz="4" w:space="0" w:color="auto"/>
              <w:bottom w:val="single" w:sz="4" w:space="0" w:color="auto"/>
              <w:right w:val="single" w:sz="4" w:space="0" w:color="auto"/>
            </w:tcBorders>
            <w:vAlign w:val="center"/>
            <w:hideMark/>
          </w:tcPr>
          <w:p w14:paraId="45FBAC6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94</w:t>
            </w:r>
          </w:p>
        </w:tc>
        <w:tc>
          <w:tcPr>
            <w:tcW w:w="2418" w:type="pct"/>
            <w:tcBorders>
              <w:top w:val="nil"/>
              <w:left w:val="nil"/>
              <w:bottom w:val="single" w:sz="4" w:space="0" w:color="auto"/>
              <w:right w:val="single" w:sz="4" w:space="0" w:color="auto"/>
            </w:tcBorders>
            <w:vAlign w:val="center"/>
            <w:hideMark/>
          </w:tcPr>
          <w:p w14:paraId="6311182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BANNER, IMPRESSÃO DIGITAL EM LONA, ACABAMENTO COM CANELETAS E CORDÃO, IMPRESSÃO EM POLICROMIA. TAMANHO: ATÉ 1,20 X 0,80M.</w:t>
            </w:r>
          </w:p>
        </w:tc>
        <w:tc>
          <w:tcPr>
            <w:tcW w:w="1130" w:type="pct"/>
            <w:tcBorders>
              <w:top w:val="nil"/>
              <w:left w:val="nil"/>
              <w:bottom w:val="single" w:sz="4" w:space="0" w:color="auto"/>
              <w:right w:val="single" w:sz="4" w:space="0" w:color="auto"/>
            </w:tcBorders>
            <w:noWrap/>
            <w:vAlign w:val="center"/>
            <w:hideMark/>
          </w:tcPr>
          <w:p w14:paraId="21D9316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448A84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w:t>
            </w:r>
          </w:p>
        </w:tc>
      </w:tr>
      <w:tr w:rsidR="00A73147" w:rsidRPr="00A73147" w14:paraId="7105B4B8"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BC8513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95</w:t>
            </w:r>
          </w:p>
        </w:tc>
        <w:tc>
          <w:tcPr>
            <w:tcW w:w="2418" w:type="pct"/>
            <w:tcBorders>
              <w:top w:val="nil"/>
              <w:left w:val="nil"/>
              <w:bottom w:val="single" w:sz="4" w:space="0" w:color="auto"/>
              <w:right w:val="single" w:sz="4" w:space="0" w:color="auto"/>
            </w:tcBorders>
            <w:vAlign w:val="center"/>
            <w:hideMark/>
          </w:tcPr>
          <w:p w14:paraId="3EE106E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BANNER COLORIDO NO FORMATO 1.20X90CM EM LONA IMPRESSÃO DIGITAL.</w:t>
            </w:r>
          </w:p>
        </w:tc>
        <w:tc>
          <w:tcPr>
            <w:tcW w:w="1130" w:type="pct"/>
            <w:tcBorders>
              <w:top w:val="nil"/>
              <w:left w:val="nil"/>
              <w:bottom w:val="single" w:sz="4" w:space="0" w:color="auto"/>
              <w:right w:val="single" w:sz="4" w:space="0" w:color="auto"/>
            </w:tcBorders>
            <w:noWrap/>
            <w:vAlign w:val="center"/>
            <w:hideMark/>
          </w:tcPr>
          <w:p w14:paraId="59D25D7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657F1F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w:t>
            </w:r>
          </w:p>
        </w:tc>
      </w:tr>
      <w:tr w:rsidR="00A73147" w:rsidRPr="00A73147" w14:paraId="5F6358CD"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02F2D90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96</w:t>
            </w:r>
          </w:p>
        </w:tc>
        <w:tc>
          <w:tcPr>
            <w:tcW w:w="2418" w:type="pct"/>
            <w:tcBorders>
              <w:top w:val="nil"/>
              <w:left w:val="nil"/>
              <w:bottom w:val="single" w:sz="4" w:space="0" w:color="auto"/>
              <w:right w:val="single" w:sz="4" w:space="0" w:color="auto"/>
            </w:tcBorders>
            <w:vAlign w:val="center"/>
            <w:hideMark/>
          </w:tcPr>
          <w:p w14:paraId="397BAD0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TAMANHO 3X1: IMPRESSÃO DIGITAL EM LONA, ACABAMENTO COM ILHOIS, IMPRESSÃO EM POLICROMIA</w:t>
            </w:r>
          </w:p>
        </w:tc>
        <w:tc>
          <w:tcPr>
            <w:tcW w:w="1130" w:type="pct"/>
            <w:tcBorders>
              <w:top w:val="nil"/>
              <w:left w:val="nil"/>
              <w:bottom w:val="single" w:sz="4" w:space="0" w:color="auto"/>
              <w:right w:val="single" w:sz="4" w:space="0" w:color="auto"/>
            </w:tcBorders>
            <w:noWrap/>
            <w:vAlign w:val="center"/>
            <w:hideMark/>
          </w:tcPr>
          <w:p w14:paraId="58AA42E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6D4B85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39</w:t>
            </w:r>
          </w:p>
        </w:tc>
      </w:tr>
      <w:tr w:rsidR="00A73147" w:rsidRPr="00A73147" w14:paraId="5B7520E4"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01529EB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97</w:t>
            </w:r>
          </w:p>
        </w:tc>
        <w:tc>
          <w:tcPr>
            <w:tcW w:w="2418" w:type="pct"/>
            <w:tcBorders>
              <w:top w:val="nil"/>
              <w:left w:val="nil"/>
              <w:bottom w:val="single" w:sz="4" w:space="0" w:color="auto"/>
              <w:right w:val="single" w:sz="4" w:space="0" w:color="auto"/>
            </w:tcBorders>
            <w:vAlign w:val="center"/>
            <w:hideMark/>
          </w:tcPr>
          <w:p w14:paraId="599ECD8E"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TAMANHO 2.5X60: IMPRESSÃO DIGITAL EM LONA, ACABAMENTO COM ILHOIS, IMPRESSÃO EM POLICROMIA.</w:t>
            </w:r>
          </w:p>
        </w:tc>
        <w:tc>
          <w:tcPr>
            <w:tcW w:w="1130" w:type="pct"/>
            <w:tcBorders>
              <w:top w:val="nil"/>
              <w:left w:val="nil"/>
              <w:bottom w:val="single" w:sz="4" w:space="0" w:color="auto"/>
              <w:right w:val="single" w:sz="4" w:space="0" w:color="auto"/>
            </w:tcBorders>
            <w:noWrap/>
            <w:vAlign w:val="center"/>
            <w:hideMark/>
          </w:tcPr>
          <w:p w14:paraId="3C40B7F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9DDB1C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75</w:t>
            </w:r>
          </w:p>
        </w:tc>
      </w:tr>
      <w:tr w:rsidR="00A73147" w:rsidRPr="00A73147" w14:paraId="6E977E6D"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377BA31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98</w:t>
            </w:r>
          </w:p>
        </w:tc>
        <w:tc>
          <w:tcPr>
            <w:tcW w:w="2418" w:type="pct"/>
            <w:tcBorders>
              <w:top w:val="nil"/>
              <w:left w:val="nil"/>
              <w:bottom w:val="single" w:sz="4" w:space="0" w:color="auto"/>
              <w:right w:val="single" w:sz="4" w:space="0" w:color="auto"/>
            </w:tcBorders>
            <w:vAlign w:val="center"/>
            <w:hideMark/>
          </w:tcPr>
          <w:p w14:paraId="1D2CA88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TAMANHO 3X0,70: IMPRESSÃO DIGITAL EM LONA, ACABAMENTO COM ILHOIS, IMPRESSÃO EM POLICROMIA.</w:t>
            </w:r>
          </w:p>
        </w:tc>
        <w:tc>
          <w:tcPr>
            <w:tcW w:w="1130" w:type="pct"/>
            <w:tcBorders>
              <w:top w:val="nil"/>
              <w:left w:val="nil"/>
              <w:bottom w:val="single" w:sz="4" w:space="0" w:color="auto"/>
              <w:right w:val="single" w:sz="4" w:space="0" w:color="auto"/>
            </w:tcBorders>
            <w:noWrap/>
            <w:vAlign w:val="center"/>
            <w:hideMark/>
          </w:tcPr>
          <w:p w14:paraId="5549666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BEB76A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73</w:t>
            </w:r>
          </w:p>
        </w:tc>
      </w:tr>
      <w:tr w:rsidR="00A73147" w:rsidRPr="00A73147" w14:paraId="59F8B83B"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4DA097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99</w:t>
            </w:r>
          </w:p>
        </w:tc>
        <w:tc>
          <w:tcPr>
            <w:tcW w:w="2418" w:type="pct"/>
            <w:tcBorders>
              <w:top w:val="nil"/>
              <w:left w:val="nil"/>
              <w:bottom w:val="single" w:sz="4" w:space="0" w:color="auto"/>
              <w:right w:val="single" w:sz="4" w:space="0" w:color="auto"/>
            </w:tcBorders>
            <w:vAlign w:val="center"/>
            <w:hideMark/>
          </w:tcPr>
          <w:p w14:paraId="7BA918F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FOLDERS P DIVULGAÇÃO C DUAS DOBRAS FORM. 8 4X4 CORES PAPEL COUCHÊ 115GR</w:t>
            </w:r>
          </w:p>
        </w:tc>
        <w:tc>
          <w:tcPr>
            <w:tcW w:w="1130" w:type="pct"/>
            <w:tcBorders>
              <w:top w:val="nil"/>
              <w:left w:val="nil"/>
              <w:bottom w:val="single" w:sz="4" w:space="0" w:color="auto"/>
              <w:right w:val="single" w:sz="4" w:space="0" w:color="auto"/>
            </w:tcBorders>
            <w:noWrap/>
            <w:vAlign w:val="center"/>
            <w:hideMark/>
          </w:tcPr>
          <w:p w14:paraId="2130225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EA300D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9000</w:t>
            </w:r>
          </w:p>
        </w:tc>
      </w:tr>
      <w:tr w:rsidR="00A73147" w:rsidRPr="00A73147" w14:paraId="22F2A9DC"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5C08FA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w:t>
            </w:r>
          </w:p>
        </w:tc>
        <w:tc>
          <w:tcPr>
            <w:tcW w:w="2418" w:type="pct"/>
            <w:tcBorders>
              <w:top w:val="nil"/>
              <w:left w:val="nil"/>
              <w:bottom w:val="single" w:sz="4" w:space="0" w:color="auto"/>
              <w:right w:val="single" w:sz="4" w:space="0" w:color="auto"/>
            </w:tcBorders>
            <w:vAlign w:val="center"/>
            <w:hideMark/>
          </w:tcPr>
          <w:p w14:paraId="3753691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PLACAS EM PVC, TAMANHO 30X12CM HORIZONTAL. DE IDENTIFICAÇÃO</w:t>
            </w:r>
          </w:p>
        </w:tc>
        <w:tc>
          <w:tcPr>
            <w:tcW w:w="1130" w:type="pct"/>
            <w:tcBorders>
              <w:top w:val="nil"/>
              <w:left w:val="nil"/>
              <w:bottom w:val="single" w:sz="4" w:space="0" w:color="auto"/>
              <w:right w:val="single" w:sz="4" w:space="0" w:color="auto"/>
            </w:tcBorders>
            <w:noWrap/>
            <w:vAlign w:val="center"/>
            <w:hideMark/>
          </w:tcPr>
          <w:p w14:paraId="15F42B8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3373B3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1160</w:t>
            </w:r>
          </w:p>
        </w:tc>
      </w:tr>
      <w:tr w:rsidR="00A73147" w:rsidRPr="00A73147" w14:paraId="322A9C4F"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26B1D3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101</w:t>
            </w:r>
          </w:p>
        </w:tc>
        <w:tc>
          <w:tcPr>
            <w:tcW w:w="2418" w:type="pct"/>
            <w:tcBorders>
              <w:top w:val="nil"/>
              <w:left w:val="nil"/>
              <w:bottom w:val="single" w:sz="4" w:space="0" w:color="auto"/>
              <w:right w:val="single" w:sz="4" w:space="0" w:color="auto"/>
            </w:tcBorders>
            <w:vAlign w:val="center"/>
            <w:hideMark/>
          </w:tcPr>
          <w:p w14:paraId="724C749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PLACAS EM PVC, TAMANHO 45X15CM HORIZONTAL. DE IDENTIFICAÇÃO</w:t>
            </w:r>
          </w:p>
        </w:tc>
        <w:tc>
          <w:tcPr>
            <w:tcW w:w="1130" w:type="pct"/>
            <w:tcBorders>
              <w:top w:val="nil"/>
              <w:left w:val="nil"/>
              <w:bottom w:val="single" w:sz="4" w:space="0" w:color="auto"/>
              <w:right w:val="single" w:sz="4" w:space="0" w:color="auto"/>
            </w:tcBorders>
            <w:noWrap/>
            <w:vAlign w:val="center"/>
            <w:hideMark/>
          </w:tcPr>
          <w:p w14:paraId="7A22764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71FD04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w:t>
            </w:r>
          </w:p>
        </w:tc>
      </w:tr>
      <w:tr w:rsidR="00A73147" w:rsidRPr="00A73147" w14:paraId="0826E217"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7BB468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102</w:t>
            </w:r>
          </w:p>
        </w:tc>
        <w:tc>
          <w:tcPr>
            <w:tcW w:w="2418" w:type="pct"/>
            <w:tcBorders>
              <w:top w:val="nil"/>
              <w:left w:val="nil"/>
              <w:bottom w:val="single" w:sz="4" w:space="0" w:color="auto"/>
              <w:right w:val="single" w:sz="4" w:space="0" w:color="auto"/>
            </w:tcBorders>
            <w:vAlign w:val="center"/>
            <w:hideMark/>
          </w:tcPr>
          <w:p w14:paraId="568CD1D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PLACAS EM PVC, TAMANHO 80X20CM HORIZONTAL. DE IDENTIFICAÇÃO</w:t>
            </w:r>
          </w:p>
        </w:tc>
        <w:tc>
          <w:tcPr>
            <w:tcW w:w="1130" w:type="pct"/>
            <w:tcBorders>
              <w:top w:val="nil"/>
              <w:left w:val="nil"/>
              <w:bottom w:val="single" w:sz="4" w:space="0" w:color="auto"/>
              <w:right w:val="single" w:sz="4" w:space="0" w:color="auto"/>
            </w:tcBorders>
            <w:noWrap/>
            <w:vAlign w:val="center"/>
            <w:hideMark/>
          </w:tcPr>
          <w:p w14:paraId="735A7B5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13BBEA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w:t>
            </w:r>
          </w:p>
        </w:tc>
      </w:tr>
      <w:tr w:rsidR="00A73147" w:rsidRPr="00A73147" w14:paraId="2E5AE7E4"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6BC37F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103</w:t>
            </w:r>
          </w:p>
        </w:tc>
        <w:tc>
          <w:tcPr>
            <w:tcW w:w="2418" w:type="pct"/>
            <w:tcBorders>
              <w:top w:val="nil"/>
              <w:left w:val="nil"/>
              <w:bottom w:val="single" w:sz="4" w:space="0" w:color="auto"/>
              <w:right w:val="single" w:sz="4" w:space="0" w:color="auto"/>
            </w:tcBorders>
            <w:vAlign w:val="center"/>
            <w:hideMark/>
          </w:tcPr>
          <w:p w14:paraId="0DBBCDA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PLACAS EM PVC, TAMANHO 75X20CM HORIZONTAL. DE IDENTIFICAÇÃO</w:t>
            </w:r>
          </w:p>
        </w:tc>
        <w:tc>
          <w:tcPr>
            <w:tcW w:w="1130" w:type="pct"/>
            <w:tcBorders>
              <w:top w:val="nil"/>
              <w:left w:val="nil"/>
              <w:bottom w:val="single" w:sz="4" w:space="0" w:color="auto"/>
              <w:right w:val="single" w:sz="4" w:space="0" w:color="auto"/>
            </w:tcBorders>
            <w:noWrap/>
            <w:vAlign w:val="center"/>
            <w:hideMark/>
          </w:tcPr>
          <w:p w14:paraId="78CC7D9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7FAFD7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w:t>
            </w:r>
          </w:p>
        </w:tc>
      </w:tr>
      <w:tr w:rsidR="00A73147" w:rsidRPr="00A73147" w14:paraId="31B89ED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07EEDB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104</w:t>
            </w:r>
          </w:p>
        </w:tc>
        <w:tc>
          <w:tcPr>
            <w:tcW w:w="2418" w:type="pct"/>
            <w:tcBorders>
              <w:top w:val="nil"/>
              <w:left w:val="nil"/>
              <w:bottom w:val="single" w:sz="4" w:space="0" w:color="auto"/>
              <w:right w:val="single" w:sz="4" w:space="0" w:color="auto"/>
            </w:tcBorders>
            <w:vAlign w:val="center"/>
            <w:hideMark/>
          </w:tcPr>
          <w:p w14:paraId="5072882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PERFURADO M²</w:t>
            </w:r>
          </w:p>
        </w:tc>
        <w:tc>
          <w:tcPr>
            <w:tcW w:w="1130" w:type="pct"/>
            <w:tcBorders>
              <w:top w:val="nil"/>
              <w:left w:val="nil"/>
              <w:bottom w:val="single" w:sz="4" w:space="0" w:color="auto"/>
              <w:right w:val="single" w:sz="4" w:space="0" w:color="auto"/>
            </w:tcBorders>
            <w:noWrap/>
            <w:vAlign w:val="center"/>
            <w:hideMark/>
          </w:tcPr>
          <w:p w14:paraId="54DE37F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Metros Quadrados</w:t>
            </w:r>
          </w:p>
        </w:tc>
        <w:tc>
          <w:tcPr>
            <w:tcW w:w="799" w:type="pct"/>
            <w:tcBorders>
              <w:top w:val="nil"/>
              <w:left w:val="nil"/>
              <w:bottom w:val="single" w:sz="4" w:space="0" w:color="auto"/>
              <w:right w:val="single" w:sz="4" w:space="0" w:color="auto"/>
            </w:tcBorders>
            <w:noWrap/>
            <w:vAlign w:val="center"/>
            <w:hideMark/>
          </w:tcPr>
          <w:p w14:paraId="6C165CA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w:t>
            </w:r>
          </w:p>
        </w:tc>
      </w:tr>
      <w:tr w:rsidR="00A73147" w:rsidRPr="00A73147" w14:paraId="121C75F9"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12B1BBC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105</w:t>
            </w:r>
          </w:p>
        </w:tc>
        <w:tc>
          <w:tcPr>
            <w:tcW w:w="2418" w:type="pct"/>
            <w:tcBorders>
              <w:top w:val="nil"/>
              <w:left w:val="nil"/>
              <w:bottom w:val="single" w:sz="4" w:space="0" w:color="auto"/>
              <w:right w:val="single" w:sz="4" w:space="0" w:color="auto"/>
            </w:tcBorders>
            <w:vAlign w:val="center"/>
            <w:hideMark/>
          </w:tcPr>
          <w:p w14:paraId="477E755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CERTIFICADO COLORIDO,TAM 29X21 CM F–8, 4X0 CORES, PAPEL OFSET 75G -</w:t>
            </w:r>
          </w:p>
        </w:tc>
        <w:tc>
          <w:tcPr>
            <w:tcW w:w="1130" w:type="pct"/>
            <w:tcBorders>
              <w:top w:val="nil"/>
              <w:left w:val="nil"/>
              <w:bottom w:val="single" w:sz="4" w:space="0" w:color="auto"/>
              <w:right w:val="single" w:sz="4" w:space="0" w:color="auto"/>
            </w:tcBorders>
            <w:noWrap/>
            <w:vAlign w:val="center"/>
            <w:hideMark/>
          </w:tcPr>
          <w:p w14:paraId="5967C06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C4DF62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3BADA3AB"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8E69B0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106</w:t>
            </w:r>
          </w:p>
        </w:tc>
        <w:tc>
          <w:tcPr>
            <w:tcW w:w="2418" w:type="pct"/>
            <w:tcBorders>
              <w:top w:val="nil"/>
              <w:left w:val="nil"/>
              <w:bottom w:val="single" w:sz="4" w:space="0" w:color="auto"/>
              <w:right w:val="single" w:sz="4" w:space="0" w:color="auto"/>
            </w:tcBorders>
            <w:vAlign w:val="center"/>
            <w:hideMark/>
          </w:tcPr>
          <w:p w14:paraId="71D6905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CERTIFICADO ,TAM 29X21 CM F–8, 1X1 CORES, PAPEL OFFSET 75G -</w:t>
            </w:r>
          </w:p>
        </w:tc>
        <w:tc>
          <w:tcPr>
            <w:tcW w:w="1130" w:type="pct"/>
            <w:tcBorders>
              <w:top w:val="nil"/>
              <w:left w:val="nil"/>
              <w:bottom w:val="single" w:sz="4" w:space="0" w:color="auto"/>
              <w:right w:val="single" w:sz="4" w:space="0" w:color="auto"/>
            </w:tcBorders>
            <w:noWrap/>
            <w:vAlign w:val="center"/>
            <w:hideMark/>
          </w:tcPr>
          <w:p w14:paraId="4F6C654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C75F81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07DB4B7E" w14:textId="77777777" w:rsidTr="006B64F3">
        <w:trPr>
          <w:trHeight w:val="828"/>
        </w:trPr>
        <w:tc>
          <w:tcPr>
            <w:tcW w:w="653" w:type="pct"/>
            <w:tcBorders>
              <w:top w:val="nil"/>
              <w:left w:val="single" w:sz="4" w:space="0" w:color="auto"/>
              <w:bottom w:val="single" w:sz="4" w:space="0" w:color="auto"/>
              <w:right w:val="single" w:sz="4" w:space="0" w:color="auto"/>
            </w:tcBorders>
            <w:vAlign w:val="center"/>
            <w:hideMark/>
          </w:tcPr>
          <w:p w14:paraId="0F6CA12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107</w:t>
            </w:r>
          </w:p>
        </w:tc>
        <w:tc>
          <w:tcPr>
            <w:tcW w:w="2418" w:type="pct"/>
            <w:tcBorders>
              <w:top w:val="nil"/>
              <w:left w:val="nil"/>
              <w:bottom w:val="single" w:sz="4" w:space="0" w:color="auto"/>
              <w:right w:val="single" w:sz="4" w:space="0" w:color="auto"/>
            </w:tcBorders>
            <w:vAlign w:val="center"/>
            <w:hideMark/>
          </w:tcPr>
          <w:p w14:paraId="556F1A5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LONA FUNDO DE PALCO 2,00 X 1.50 METROS, IMPRESSÃO DIGITAL COLORIDA, ACABAMENTO C/ ILHÓS.</w:t>
            </w:r>
          </w:p>
        </w:tc>
        <w:tc>
          <w:tcPr>
            <w:tcW w:w="1130" w:type="pct"/>
            <w:tcBorders>
              <w:top w:val="nil"/>
              <w:left w:val="nil"/>
              <w:bottom w:val="single" w:sz="4" w:space="0" w:color="auto"/>
              <w:right w:val="single" w:sz="4" w:space="0" w:color="auto"/>
            </w:tcBorders>
            <w:noWrap/>
            <w:vAlign w:val="center"/>
            <w:hideMark/>
          </w:tcPr>
          <w:p w14:paraId="2251D51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868C59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19</w:t>
            </w:r>
          </w:p>
        </w:tc>
      </w:tr>
      <w:tr w:rsidR="00A73147" w:rsidRPr="00A73147" w14:paraId="43217F6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2EBCFA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108</w:t>
            </w:r>
          </w:p>
        </w:tc>
        <w:tc>
          <w:tcPr>
            <w:tcW w:w="2418" w:type="pct"/>
            <w:tcBorders>
              <w:top w:val="nil"/>
              <w:left w:val="nil"/>
              <w:bottom w:val="single" w:sz="4" w:space="0" w:color="auto"/>
              <w:right w:val="single" w:sz="4" w:space="0" w:color="auto"/>
            </w:tcBorders>
            <w:vAlign w:val="center"/>
            <w:hideMark/>
          </w:tcPr>
          <w:p w14:paraId="2B8B14D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MOTO BROZ 160</w:t>
            </w:r>
          </w:p>
        </w:tc>
        <w:tc>
          <w:tcPr>
            <w:tcW w:w="1130" w:type="pct"/>
            <w:tcBorders>
              <w:top w:val="nil"/>
              <w:left w:val="nil"/>
              <w:bottom w:val="single" w:sz="4" w:space="0" w:color="auto"/>
              <w:right w:val="single" w:sz="4" w:space="0" w:color="auto"/>
            </w:tcBorders>
            <w:noWrap/>
            <w:vAlign w:val="center"/>
            <w:hideMark/>
          </w:tcPr>
          <w:p w14:paraId="11AA37C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4A2B5B7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112</w:t>
            </w:r>
          </w:p>
        </w:tc>
      </w:tr>
      <w:tr w:rsidR="00A73147" w:rsidRPr="00A73147" w14:paraId="60C1D49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7721275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109</w:t>
            </w:r>
          </w:p>
        </w:tc>
        <w:tc>
          <w:tcPr>
            <w:tcW w:w="2418" w:type="pct"/>
            <w:tcBorders>
              <w:top w:val="nil"/>
              <w:left w:val="nil"/>
              <w:bottom w:val="single" w:sz="4" w:space="0" w:color="auto"/>
              <w:right w:val="single" w:sz="4" w:space="0" w:color="auto"/>
            </w:tcBorders>
            <w:vAlign w:val="center"/>
            <w:hideMark/>
          </w:tcPr>
          <w:p w14:paraId="4DEE68A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CRACHÁ E POLICROMIA C/CORDÃO PAPEL SUPREMO</w:t>
            </w:r>
          </w:p>
        </w:tc>
        <w:tc>
          <w:tcPr>
            <w:tcW w:w="1130" w:type="pct"/>
            <w:tcBorders>
              <w:top w:val="nil"/>
              <w:left w:val="nil"/>
              <w:bottom w:val="single" w:sz="4" w:space="0" w:color="auto"/>
              <w:right w:val="single" w:sz="4" w:space="0" w:color="auto"/>
            </w:tcBorders>
            <w:noWrap/>
            <w:vAlign w:val="center"/>
            <w:hideMark/>
          </w:tcPr>
          <w:p w14:paraId="4E30BB6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E936E1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1500</w:t>
            </w:r>
          </w:p>
        </w:tc>
      </w:tr>
      <w:tr w:rsidR="00A73147" w:rsidRPr="00A73147" w14:paraId="273405D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7055B5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110</w:t>
            </w:r>
          </w:p>
        </w:tc>
        <w:tc>
          <w:tcPr>
            <w:tcW w:w="2418" w:type="pct"/>
            <w:tcBorders>
              <w:top w:val="nil"/>
              <w:left w:val="nil"/>
              <w:bottom w:val="single" w:sz="4" w:space="0" w:color="auto"/>
              <w:right w:val="single" w:sz="4" w:space="0" w:color="auto"/>
            </w:tcBorders>
            <w:vAlign w:val="center"/>
            <w:hideMark/>
          </w:tcPr>
          <w:p w14:paraId="738D816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BLACKDROP 3X2,5 METROS COM ILHOES</w:t>
            </w:r>
          </w:p>
        </w:tc>
        <w:tc>
          <w:tcPr>
            <w:tcW w:w="1130" w:type="pct"/>
            <w:tcBorders>
              <w:top w:val="nil"/>
              <w:left w:val="nil"/>
              <w:bottom w:val="single" w:sz="4" w:space="0" w:color="auto"/>
              <w:right w:val="single" w:sz="4" w:space="0" w:color="auto"/>
            </w:tcBorders>
            <w:noWrap/>
            <w:vAlign w:val="center"/>
            <w:hideMark/>
          </w:tcPr>
          <w:p w14:paraId="16A9343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445E57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23</w:t>
            </w:r>
          </w:p>
        </w:tc>
      </w:tr>
      <w:tr w:rsidR="00A73147" w:rsidRPr="00A73147" w14:paraId="776210F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1D10EE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111</w:t>
            </w:r>
          </w:p>
        </w:tc>
        <w:tc>
          <w:tcPr>
            <w:tcW w:w="2418" w:type="pct"/>
            <w:tcBorders>
              <w:top w:val="nil"/>
              <w:left w:val="nil"/>
              <w:bottom w:val="single" w:sz="4" w:space="0" w:color="auto"/>
              <w:right w:val="single" w:sz="4" w:space="0" w:color="auto"/>
            </w:tcBorders>
            <w:vAlign w:val="center"/>
            <w:hideMark/>
          </w:tcPr>
          <w:p w14:paraId="1C3683A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REDONDO 30X30</w:t>
            </w:r>
          </w:p>
        </w:tc>
        <w:tc>
          <w:tcPr>
            <w:tcW w:w="1130" w:type="pct"/>
            <w:tcBorders>
              <w:top w:val="nil"/>
              <w:left w:val="nil"/>
              <w:bottom w:val="single" w:sz="4" w:space="0" w:color="auto"/>
              <w:right w:val="single" w:sz="4" w:space="0" w:color="auto"/>
            </w:tcBorders>
            <w:noWrap/>
            <w:vAlign w:val="center"/>
            <w:hideMark/>
          </w:tcPr>
          <w:p w14:paraId="726634B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600A15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w:t>
            </w:r>
          </w:p>
        </w:tc>
      </w:tr>
      <w:tr w:rsidR="00A73147" w:rsidRPr="00A73147" w14:paraId="1021B5AC"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832D69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112</w:t>
            </w:r>
          </w:p>
        </w:tc>
        <w:tc>
          <w:tcPr>
            <w:tcW w:w="2418" w:type="pct"/>
            <w:tcBorders>
              <w:top w:val="nil"/>
              <w:left w:val="nil"/>
              <w:bottom w:val="single" w:sz="4" w:space="0" w:color="auto"/>
              <w:right w:val="single" w:sz="4" w:space="0" w:color="auto"/>
            </w:tcBorders>
            <w:vAlign w:val="center"/>
            <w:hideMark/>
          </w:tcPr>
          <w:p w14:paraId="215F0B2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REDONDO 12CM X 12CM</w:t>
            </w:r>
          </w:p>
        </w:tc>
        <w:tc>
          <w:tcPr>
            <w:tcW w:w="1130" w:type="pct"/>
            <w:tcBorders>
              <w:top w:val="nil"/>
              <w:left w:val="nil"/>
              <w:bottom w:val="single" w:sz="4" w:space="0" w:color="auto"/>
              <w:right w:val="single" w:sz="4" w:space="0" w:color="auto"/>
            </w:tcBorders>
            <w:noWrap/>
            <w:vAlign w:val="center"/>
            <w:hideMark/>
          </w:tcPr>
          <w:p w14:paraId="563B24F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605FD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408B6E5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84342A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113</w:t>
            </w:r>
          </w:p>
        </w:tc>
        <w:tc>
          <w:tcPr>
            <w:tcW w:w="2418" w:type="pct"/>
            <w:tcBorders>
              <w:top w:val="nil"/>
              <w:left w:val="nil"/>
              <w:bottom w:val="single" w:sz="4" w:space="0" w:color="auto"/>
              <w:right w:val="single" w:sz="4" w:space="0" w:color="auto"/>
            </w:tcBorders>
            <w:vAlign w:val="center"/>
            <w:hideMark/>
          </w:tcPr>
          <w:p w14:paraId="4761D3B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200X100CM</w:t>
            </w:r>
          </w:p>
        </w:tc>
        <w:tc>
          <w:tcPr>
            <w:tcW w:w="1130" w:type="pct"/>
            <w:tcBorders>
              <w:top w:val="nil"/>
              <w:left w:val="nil"/>
              <w:bottom w:val="single" w:sz="4" w:space="0" w:color="auto"/>
              <w:right w:val="single" w:sz="4" w:space="0" w:color="auto"/>
            </w:tcBorders>
            <w:noWrap/>
            <w:vAlign w:val="center"/>
            <w:hideMark/>
          </w:tcPr>
          <w:p w14:paraId="0F0410D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A06B72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85</w:t>
            </w:r>
          </w:p>
        </w:tc>
      </w:tr>
      <w:tr w:rsidR="00A73147" w:rsidRPr="00A73147" w14:paraId="2EF07F10"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4013D18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114</w:t>
            </w:r>
          </w:p>
        </w:tc>
        <w:tc>
          <w:tcPr>
            <w:tcW w:w="2418" w:type="pct"/>
            <w:tcBorders>
              <w:top w:val="nil"/>
              <w:left w:val="nil"/>
              <w:bottom w:val="single" w:sz="4" w:space="0" w:color="auto"/>
              <w:right w:val="single" w:sz="4" w:space="0" w:color="auto"/>
            </w:tcBorders>
            <w:vAlign w:val="center"/>
            <w:hideMark/>
          </w:tcPr>
          <w:p w14:paraId="535AC392"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ORDEM DE COMPRA  2 VIAS 21X15 CM PAPEL AP75G</w:t>
            </w:r>
          </w:p>
        </w:tc>
        <w:tc>
          <w:tcPr>
            <w:tcW w:w="1130" w:type="pct"/>
            <w:tcBorders>
              <w:top w:val="nil"/>
              <w:left w:val="nil"/>
              <w:bottom w:val="single" w:sz="4" w:space="0" w:color="auto"/>
              <w:right w:val="single" w:sz="4" w:space="0" w:color="auto"/>
            </w:tcBorders>
            <w:noWrap/>
            <w:vAlign w:val="center"/>
            <w:hideMark/>
          </w:tcPr>
          <w:p w14:paraId="5C0D9E7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18520B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800</w:t>
            </w:r>
          </w:p>
        </w:tc>
      </w:tr>
      <w:tr w:rsidR="00A73147" w:rsidRPr="00A73147" w14:paraId="7E055768"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5B47446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115</w:t>
            </w:r>
          </w:p>
        </w:tc>
        <w:tc>
          <w:tcPr>
            <w:tcW w:w="2418" w:type="pct"/>
            <w:tcBorders>
              <w:top w:val="nil"/>
              <w:left w:val="nil"/>
              <w:bottom w:val="single" w:sz="4" w:space="0" w:color="auto"/>
              <w:right w:val="single" w:sz="4" w:space="0" w:color="auto"/>
            </w:tcBorders>
            <w:vAlign w:val="center"/>
            <w:hideMark/>
          </w:tcPr>
          <w:p w14:paraId="5817269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REQUISIÇAO DE MATERIALTAMANHO 15X21 C/ 100FLS IMPRESSÃO 1XO COR</w:t>
            </w:r>
          </w:p>
        </w:tc>
        <w:tc>
          <w:tcPr>
            <w:tcW w:w="1130" w:type="pct"/>
            <w:tcBorders>
              <w:top w:val="nil"/>
              <w:left w:val="nil"/>
              <w:bottom w:val="single" w:sz="4" w:space="0" w:color="auto"/>
              <w:right w:val="single" w:sz="4" w:space="0" w:color="auto"/>
            </w:tcBorders>
            <w:noWrap/>
            <w:vAlign w:val="center"/>
            <w:hideMark/>
          </w:tcPr>
          <w:p w14:paraId="0B30312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52DB0EF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w:t>
            </w:r>
          </w:p>
        </w:tc>
      </w:tr>
      <w:tr w:rsidR="00A73147" w:rsidRPr="00A73147" w14:paraId="22098DA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DF71C2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116</w:t>
            </w:r>
          </w:p>
        </w:tc>
        <w:tc>
          <w:tcPr>
            <w:tcW w:w="2418" w:type="pct"/>
            <w:tcBorders>
              <w:top w:val="nil"/>
              <w:left w:val="nil"/>
              <w:bottom w:val="single" w:sz="4" w:space="0" w:color="auto"/>
              <w:right w:val="single" w:sz="4" w:space="0" w:color="auto"/>
            </w:tcBorders>
            <w:vAlign w:val="center"/>
            <w:hideMark/>
          </w:tcPr>
          <w:p w14:paraId="7BFFE93E"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AUTORIZACAO DE COMBUSTIVEL , 15 X 21CM</w:t>
            </w:r>
          </w:p>
        </w:tc>
        <w:tc>
          <w:tcPr>
            <w:tcW w:w="1130" w:type="pct"/>
            <w:tcBorders>
              <w:top w:val="nil"/>
              <w:left w:val="nil"/>
              <w:bottom w:val="single" w:sz="4" w:space="0" w:color="auto"/>
              <w:right w:val="single" w:sz="4" w:space="0" w:color="auto"/>
            </w:tcBorders>
            <w:noWrap/>
            <w:vAlign w:val="center"/>
            <w:hideMark/>
          </w:tcPr>
          <w:p w14:paraId="23A3F10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6361620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4F97669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38D28D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117</w:t>
            </w:r>
          </w:p>
        </w:tc>
        <w:tc>
          <w:tcPr>
            <w:tcW w:w="2418" w:type="pct"/>
            <w:tcBorders>
              <w:top w:val="nil"/>
              <w:left w:val="nil"/>
              <w:bottom w:val="single" w:sz="4" w:space="0" w:color="auto"/>
              <w:right w:val="single" w:sz="4" w:space="0" w:color="auto"/>
            </w:tcBorders>
            <w:vAlign w:val="center"/>
            <w:hideMark/>
          </w:tcPr>
          <w:p w14:paraId="3963ED9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REDONDO 70X70</w:t>
            </w:r>
          </w:p>
        </w:tc>
        <w:tc>
          <w:tcPr>
            <w:tcW w:w="1130" w:type="pct"/>
            <w:tcBorders>
              <w:top w:val="nil"/>
              <w:left w:val="nil"/>
              <w:bottom w:val="single" w:sz="4" w:space="0" w:color="auto"/>
              <w:right w:val="single" w:sz="4" w:space="0" w:color="auto"/>
            </w:tcBorders>
            <w:noWrap/>
            <w:vAlign w:val="center"/>
            <w:hideMark/>
          </w:tcPr>
          <w:p w14:paraId="499F540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0067B95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6961F93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E47239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118</w:t>
            </w:r>
          </w:p>
        </w:tc>
        <w:tc>
          <w:tcPr>
            <w:tcW w:w="2418" w:type="pct"/>
            <w:tcBorders>
              <w:top w:val="nil"/>
              <w:left w:val="nil"/>
              <w:bottom w:val="single" w:sz="4" w:space="0" w:color="auto"/>
              <w:right w:val="single" w:sz="4" w:space="0" w:color="auto"/>
            </w:tcBorders>
            <w:vAlign w:val="center"/>
            <w:hideMark/>
          </w:tcPr>
          <w:p w14:paraId="0A2E34C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10,00X0,42MT</w:t>
            </w:r>
          </w:p>
        </w:tc>
        <w:tc>
          <w:tcPr>
            <w:tcW w:w="1130" w:type="pct"/>
            <w:tcBorders>
              <w:top w:val="nil"/>
              <w:left w:val="nil"/>
              <w:bottom w:val="single" w:sz="4" w:space="0" w:color="auto"/>
              <w:right w:val="single" w:sz="4" w:space="0" w:color="auto"/>
            </w:tcBorders>
            <w:noWrap/>
            <w:vAlign w:val="center"/>
            <w:hideMark/>
          </w:tcPr>
          <w:p w14:paraId="29AC4C3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1F4356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w:t>
            </w:r>
          </w:p>
        </w:tc>
      </w:tr>
      <w:tr w:rsidR="00A73147" w:rsidRPr="00A73147" w14:paraId="567CB68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EA248A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119</w:t>
            </w:r>
          </w:p>
        </w:tc>
        <w:tc>
          <w:tcPr>
            <w:tcW w:w="2418" w:type="pct"/>
            <w:tcBorders>
              <w:top w:val="nil"/>
              <w:left w:val="nil"/>
              <w:bottom w:val="single" w:sz="4" w:space="0" w:color="auto"/>
              <w:right w:val="single" w:sz="4" w:space="0" w:color="auto"/>
            </w:tcBorders>
            <w:vAlign w:val="center"/>
            <w:hideMark/>
          </w:tcPr>
          <w:p w14:paraId="62C95BA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10,00X1MT</w:t>
            </w:r>
          </w:p>
        </w:tc>
        <w:tc>
          <w:tcPr>
            <w:tcW w:w="1130" w:type="pct"/>
            <w:tcBorders>
              <w:top w:val="nil"/>
              <w:left w:val="nil"/>
              <w:bottom w:val="single" w:sz="4" w:space="0" w:color="auto"/>
              <w:right w:val="single" w:sz="4" w:space="0" w:color="auto"/>
            </w:tcBorders>
            <w:noWrap/>
            <w:vAlign w:val="center"/>
            <w:hideMark/>
          </w:tcPr>
          <w:p w14:paraId="61CDBF4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D2EF33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w:t>
            </w:r>
          </w:p>
        </w:tc>
      </w:tr>
      <w:tr w:rsidR="00A73147" w:rsidRPr="00A73147" w14:paraId="5F0914FD"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9745C3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120</w:t>
            </w:r>
          </w:p>
        </w:tc>
        <w:tc>
          <w:tcPr>
            <w:tcW w:w="2418" w:type="pct"/>
            <w:tcBorders>
              <w:top w:val="nil"/>
              <w:left w:val="nil"/>
              <w:bottom w:val="single" w:sz="4" w:space="0" w:color="auto"/>
              <w:right w:val="single" w:sz="4" w:space="0" w:color="auto"/>
            </w:tcBorders>
            <w:vAlign w:val="center"/>
            <w:hideMark/>
          </w:tcPr>
          <w:p w14:paraId="5001D89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FAIXA 450X150</w:t>
            </w:r>
          </w:p>
        </w:tc>
        <w:tc>
          <w:tcPr>
            <w:tcW w:w="1130" w:type="pct"/>
            <w:tcBorders>
              <w:top w:val="nil"/>
              <w:left w:val="nil"/>
              <w:bottom w:val="single" w:sz="4" w:space="0" w:color="auto"/>
              <w:right w:val="single" w:sz="4" w:space="0" w:color="auto"/>
            </w:tcBorders>
            <w:noWrap/>
            <w:vAlign w:val="center"/>
            <w:hideMark/>
          </w:tcPr>
          <w:p w14:paraId="71DFA87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C4EEE9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w:t>
            </w:r>
          </w:p>
        </w:tc>
      </w:tr>
      <w:tr w:rsidR="00A73147" w:rsidRPr="00A73147" w14:paraId="258F6528"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A77055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121</w:t>
            </w:r>
          </w:p>
        </w:tc>
        <w:tc>
          <w:tcPr>
            <w:tcW w:w="2418" w:type="pct"/>
            <w:tcBorders>
              <w:top w:val="nil"/>
              <w:left w:val="nil"/>
              <w:bottom w:val="single" w:sz="4" w:space="0" w:color="auto"/>
              <w:right w:val="single" w:sz="4" w:space="0" w:color="auto"/>
            </w:tcBorders>
            <w:vAlign w:val="center"/>
            <w:hideMark/>
          </w:tcPr>
          <w:p w14:paraId="4315268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350X54CM</w:t>
            </w:r>
          </w:p>
        </w:tc>
        <w:tc>
          <w:tcPr>
            <w:tcW w:w="1130" w:type="pct"/>
            <w:tcBorders>
              <w:top w:val="nil"/>
              <w:left w:val="nil"/>
              <w:bottom w:val="single" w:sz="4" w:space="0" w:color="auto"/>
              <w:right w:val="single" w:sz="4" w:space="0" w:color="auto"/>
            </w:tcBorders>
            <w:noWrap/>
            <w:vAlign w:val="center"/>
            <w:hideMark/>
          </w:tcPr>
          <w:p w14:paraId="1D75264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324A1B9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w:t>
            </w:r>
          </w:p>
        </w:tc>
      </w:tr>
      <w:tr w:rsidR="00A73147" w:rsidRPr="00A73147" w14:paraId="15920ACB"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92873C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122</w:t>
            </w:r>
          </w:p>
        </w:tc>
        <w:tc>
          <w:tcPr>
            <w:tcW w:w="2418" w:type="pct"/>
            <w:tcBorders>
              <w:top w:val="nil"/>
              <w:left w:val="nil"/>
              <w:bottom w:val="single" w:sz="4" w:space="0" w:color="auto"/>
              <w:right w:val="single" w:sz="4" w:space="0" w:color="auto"/>
            </w:tcBorders>
            <w:vAlign w:val="center"/>
            <w:hideMark/>
          </w:tcPr>
          <w:p w14:paraId="6FEEF86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ADESIVO 300X80CM</w:t>
            </w:r>
          </w:p>
        </w:tc>
        <w:tc>
          <w:tcPr>
            <w:tcW w:w="1130" w:type="pct"/>
            <w:tcBorders>
              <w:top w:val="nil"/>
              <w:left w:val="nil"/>
              <w:bottom w:val="single" w:sz="4" w:space="0" w:color="auto"/>
              <w:right w:val="single" w:sz="4" w:space="0" w:color="auto"/>
            </w:tcBorders>
            <w:noWrap/>
            <w:vAlign w:val="center"/>
            <w:hideMark/>
          </w:tcPr>
          <w:p w14:paraId="3DBD6AF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6BCE82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w:t>
            </w:r>
          </w:p>
        </w:tc>
      </w:tr>
      <w:tr w:rsidR="00A73147" w:rsidRPr="00A73147" w14:paraId="491A35A8"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EB4C63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123</w:t>
            </w:r>
          </w:p>
        </w:tc>
        <w:tc>
          <w:tcPr>
            <w:tcW w:w="2418" w:type="pct"/>
            <w:tcBorders>
              <w:top w:val="nil"/>
              <w:left w:val="nil"/>
              <w:bottom w:val="single" w:sz="4" w:space="0" w:color="auto"/>
              <w:right w:val="single" w:sz="4" w:space="0" w:color="auto"/>
            </w:tcBorders>
            <w:vAlign w:val="center"/>
            <w:hideMark/>
          </w:tcPr>
          <w:p w14:paraId="182610B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 20X50CM</w:t>
            </w:r>
          </w:p>
        </w:tc>
        <w:tc>
          <w:tcPr>
            <w:tcW w:w="1130" w:type="pct"/>
            <w:tcBorders>
              <w:top w:val="nil"/>
              <w:left w:val="nil"/>
              <w:bottom w:val="single" w:sz="4" w:space="0" w:color="auto"/>
              <w:right w:val="single" w:sz="4" w:space="0" w:color="auto"/>
            </w:tcBorders>
            <w:noWrap/>
            <w:vAlign w:val="center"/>
            <w:hideMark/>
          </w:tcPr>
          <w:p w14:paraId="075C0E4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719D874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w:t>
            </w:r>
          </w:p>
        </w:tc>
      </w:tr>
      <w:tr w:rsidR="00A73147" w:rsidRPr="00A73147" w14:paraId="61A6F42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D8940E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124</w:t>
            </w:r>
          </w:p>
        </w:tc>
        <w:tc>
          <w:tcPr>
            <w:tcW w:w="2418" w:type="pct"/>
            <w:tcBorders>
              <w:top w:val="nil"/>
              <w:left w:val="nil"/>
              <w:bottom w:val="single" w:sz="4" w:space="0" w:color="auto"/>
              <w:right w:val="single" w:sz="4" w:space="0" w:color="auto"/>
            </w:tcBorders>
            <w:vAlign w:val="center"/>
            <w:hideMark/>
          </w:tcPr>
          <w:p w14:paraId="658BB3B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PLACA 300X150CM</w:t>
            </w:r>
          </w:p>
        </w:tc>
        <w:tc>
          <w:tcPr>
            <w:tcW w:w="1130" w:type="pct"/>
            <w:tcBorders>
              <w:top w:val="nil"/>
              <w:left w:val="nil"/>
              <w:bottom w:val="single" w:sz="4" w:space="0" w:color="auto"/>
              <w:right w:val="single" w:sz="4" w:space="0" w:color="auto"/>
            </w:tcBorders>
            <w:noWrap/>
            <w:vAlign w:val="center"/>
            <w:hideMark/>
          </w:tcPr>
          <w:p w14:paraId="3B7A262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5815B81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w:t>
            </w:r>
          </w:p>
        </w:tc>
      </w:tr>
      <w:tr w:rsidR="00A73147" w:rsidRPr="00A73147" w14:paraId="26BA091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CF16EA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125</w:t>
            </w:r>
          </w:p>
        </w:tc>
        <w:tc>
          <w:tcPr>
            <w:tcW w:w="2418" w:type="pct"/>
            <w:tcBorders>
              <w:top w:val="nil"/>
              <w:left w:val="nil"/>
              <w:bottom w:val="single" w:sz="4" w:space="0" w:color="auto"/>
              <w:right w:val="single" w:sz="4" w:space="0" w:color="auto"/>
            </w:tcBorders>
            <w:vAlign w:val="center"/>
            <w:hideMark/>
          </w:tcPr>
          <w:p w14:paraId="352F11D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 xml:space="preserve">OUTDOOR 3X9 </w:t>
            </w:r>
          </w:p>
        </w:tc>
        <w:tc>
          <w:tcPr>
            <w:tcW w:w="1130" w:type="pct"/>
            <w:tcBorders>
              <w:top w:val="nil"/>
              <w:left w:val="nil"/>
              <w:bottom w:val="single" w:sz="4" w:space="0" w:color="auto"/>
              <w:right w:val="single" w:sz="4" w:space="0" w:color="auto"/>
            </w:tcBorders>
            <w:noWrap/>
            <w:vAlign w:val="center"/>
            <w:hideMark/>
          </w:tcPr>
          <w:p w14:paraId="69CCA47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6ACE8C5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w:t>
            </w:r>
          </w:p>
        </w:tc>
      </w:tr>
      <w:tr w:rsidR="00A73147" w:rsidRPr="00A73147" w14:paraId="3484E8E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9FB014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126</w:t>
            </w:r>
          </w:p>
        </w:tc>
        <w:tc>
          <w:tcPr>
            <w:tcW w:w="2418" w:type="pct"/>
            <w:tcBorders>
              <w:top w:val="nil"/>
              <w:left w:val="nil"/>
              <w:bottom w:val="single" w:sz="4" w:space="0" w:color="auto"/>
              <w:right w:val="single" w:sz="4" w:space="0" w:color="auto"/>
            </w:tcBorders>
            <w:vAlign w:val="center"/>
            <w:hideMark/>
          </w:tcPr>
          <w:p w14:paraId="3D6C154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OUTDOOR 2X3</w:t>
            </w:r>
          </w:p>
        </w:tc>
        <w:tc>
          <w:tcPr>
            <w:tcW w:w="1130" w:type="pct"/>
            <w:tcBorders>
              <w:top w:val="nil"/>
              <w:left w:val="nil"/>
              <w:bottom w:val="single" w:sz="4" w:space="0" w:color="auto"/>
              <w:right w:val="single" w:sz="4" w:space="0" w:color="auto"/>
            </w:tcBorders>
            <w:noWrap/>
            <w:vAlign w:val="center"/>
            <w:hideMark/>
          </w:tcPr>
          <w:p w14:paraId="7678DF2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16164C1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w:t>
            </w:r>
          </w:p>
        </w:tc>
      </w:tr>
      <w:tr w:rsidR="00A73147" w:rsidRPr="00A73147" w14:paraId="73D18FBB" w14:textId="77777777" w:rsidTr="006B64F3">
        <w:trPr>
          <w:trHeight w:val="1104"/>
        </w:trPr>
        <w:tc>
          <w:tcPr>
            <w:tcW w:w="653" w:type="pct"/>
            <w:tcBorders>
              <w:top w:val="nil"/>
              <w:left w:val="single" w:sz="4" w:space="0" w:color="auto"/>
              <w:bottom w:val="single" w:sz="4" w:space="0" w:color="auto"/>
              <w:right w:val="single" w:sz="4" w:space="0" w:color="auto"/>
            </w:tcBorders>
            <w:vAlign w:val="center"/>
            <w:hideMark/>
          </w:tcPr>
          <w:p w14:paraId="69E7577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127</w:t>
            </w:r>
          </w:p>
        </w:tc>
        <w:tc>
          <w:tcPr>
            <w:tcW w:w="2418" w:type="pct"/>
            <w:tcBorders>
              <w:top w:val="nil"/>
              <w:left w:val="nil"/>
              <w:bottom w:val="single" w:sz="4" w:space="0" w:color="auto"/>
              <w:right w:val="single" w:sz="4" w:space="0" w:color="auto"/>
            </w:tcBorders>
            <w:vAlign w:val="center"/>
            <w:hideMark/>
          </w:tcPr>
          <w:p w14:paraId="6B12FB2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LIVRO PROTUARIO- TAMANHO FECHADO 21X31 COM 56 PÁGINAS CAPA COLORIDA PAPEL AP 180G, MIOLO 1X1 COR ACABAMENTO GRAMPO.</w:t>
            </w:r>
          </w:p>
        </w:tc>
        <w:tc>
          <w:tcPr>
            <w:tcW w:w="1130" w:type="pct"/>
            <w:tcBorders>
              <w:top w:val="nil"/>
              <w:left w:val="nil"/>
              <w:bottom w:val="single" w:sz="4" w:space="0" w:color="auto"/>
              <w:right w:val="single" w:sz="4" w:space="0" w:color="auto"/>
            </w:tcBorders>
            <w:noWrap/>
            <w:vAlign w:val="center"/>
            <w:hideMark/>
          </w:tcPr>
          <w:p w14:paraId="523A8E6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B75703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56F53B4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983DB6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128</w:t>
            </w:r>
          </w:p>
        </w:tc>
        <w:tc>
          <w:tcPr>
            <w:tcW w:w="2418" w:type="pct"/>
            <w:tcBorders>
              <w:top w:val="nil"/>
              <w:left w:val="nil"/>
              <w:bottom w:val="single" w:sz="4" w:space="0" w:color="auto"/>
              <w:right w:val="single" w:sz="4" w:space="0" w:color="auto"/>
            </w:tcBorders>
            <w:vAlign w:val="center"/>
            <w:hideMark/>
          </w:tcPr>
          <w:p w14:paraId="628458E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Laudo para  AIH</w:t>
            </w:r>
          </w:p>
        </w:tc>
        <w:tc>
          <w:tcPr>
            <w:tcW w:w="1130" w:type="pct"/>
            <w:tcBorders>
              <w:top w:val="nil"/>
              <w:left w:val="nil"/>
              <w:bottom w:val="single" w:sz="4" w:space="0" w:color="auto"/>
              <w:right w:val="single" w:sz="4" w:space="0" w:color="auto"/>
            </w:tcBorders>
            <w:noWrap/>
            <w:vAlign w:val="center"/>
            <w:hideMark/>
          </w:tcPr>
          <w:p w14:paraId="0A52898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B71E49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6B01D85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8F0553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129</w:t>
            </w:r>
          </w:p>
        </w:tc>
        <w:tc>
          <w:tcPr>
            <w:tcW w:w="2418" w:type="pct"/>
            <w:tcBorders>
              <w:top w:val="nil"/>
              <w:left w:val="nil"/>
              <w:bottom w:val="single" w:sz="4" w:space="0" w:color="auto"/>
              <w:right w:val="single" w:sz="4" w:space="0" w:color="auto"/>
            </w:tcBorders>
            <w:vAlign w:val="center"/>
            <w:hideMark/>
          </w:tcPr>
          <w:p w14:paraId="57029FF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Folha de evolução médica</w:t>
            </w:r>
          </w:p>
        </w:tc>
        <w:tc>
          <w:tcPr>
            <w:tcW w:w="1130" w:type="pct"/>
            <w:tcBorders>
              <w:top w:val="nil"/>
              <w:left w:val="nil"/>
              <w:bottom w:val="single" w:sz="4" w:space="0" w:color="auto"/>
              <w:right w:val="single" w:sz="4" w:space="0" w:color="auto"/>
            </w:tcBorders>
            <w:noWrap/>
            <w:vAlign w:val="center"/>
            <w:hideMark/>
          </w:tcPr>
          <w:p w14:paraId="1AC0617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6166C5D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w:t>
            </w:r>
          </w:p>
        </w:tc>
      </w:tr>
      <w:tr w:rsidR="00A73147" w:rsidRPr="00A73147" w14:paraId="6D6F333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0D69BB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130</w:t>
            </w:r>
          </w:p>
        </w:tc>
        <w:tc>
          <w:tcPr>
            <w:tcW w:w="2418" w:type="pct"/>
            <w:tcBorders>
              <w:top w:val="nil"/>
              <w:left w:val="nil"/>
              <w:bottom w:val="single" w:sz="4" w:space="0" w:color="auto"/>
              <w:right w:val="single" w:sz="4" w:space="0" w:color="auto"/>
            </w:tcBorders>
            <w:vAlign w:val="center"/>
            <w:hideMark/>
          </w:tcPr>
          <w:p w14:paraId="041F8D6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Evolução de enfermagem</w:t>
            </w:r>
          </w:p>
        </w:tc>
        <w:tc>
          <w:tcPr>
            <w:tcW w:w="1130" w:type="pct"/>
            <w:tcBorders>
              <w:top w:val="nil"/>
              <w:left w:val="nil"/>
              <w:bottom w:val="single" w:sz="4" w:space="0" w:color="auto"/>
              <w:right w:val="single" w:sz="4" w:space="0" w:color="auto"/>
            </w:tcBorders>
            <w:noWrap/>
            <w:vAlign w:val="center"/>
            <w:hideMark/>
          </w:tcPr>
          <w:p w14:paraId="498143F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7F18815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330</w:t>
            </w:r>
          </w:p>
        </w:tc>
      </w:tr>
      <w:tr w:rsidR="00A73147" w:rsidRPr="00A73147" w14:paraId="7721D318"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E0BAD2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131</w:t>
            </w:r>
          </w:p>
        </w:tc>
        <w:tc>
          <w:tcPr>
            <w:tcW w:w="2418" w:type="pct"/>
            <w:tcBorders>
              <w:top w:val="nil"/>
              <w:left w:val="nil"/>
              <w:bottom w:val="single" w:sz="4" w:space="0" w:color="auto"/>
              <w:right w:val="single" w:sz="4" w:space="0" w:color="auto"/>
            </w:tcBorders>
            <w:vAlign w:val="center"/>
            <w:hideMark/>
          </w:tcPr>
          <w:p w14:paraId="00FF7131"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urgência e emergência</w:t>
            </w:r>
          </w:p>
        </w:tc>
        <w:tc>
          <w:tcPr>
            <w:tcW w:w="1130" w:type="pct"/>
            <w:tcBorders>
              <w:top w:val="nil"/>
              <w:left w:val="nil"/>
              <w:bottom w:val="single" w:sz="4" w:space="0" w:color="auto"/>
              <w:right w:val="single" w:sz="4" w:space="0" w:color="auto"/>
            </w:tcBorders>
            <w:noWrap/>
            <w:vAlign w:val="center"/>
            <w:hideMark/>
          </w:tcPr>
          <w:p w14:paraId="62A610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7C4DB9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450</w:t>
            </w:r>
          </w:p>
        </w:tc>
      </w:tr>
      <w:tr w:rsidR="00A73147" w:rsidRPr="00A73147" w14:paraId="255883AB"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67AC47B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132</w:t>
            </w:r>
          </w:p>
        </w:tc>
        <w:tc>
          <w:tcPr>
            <w:tcW w:w="2418" w:type="pct"/>
            <w:tcBorders>
              <w:top w:val="nil"/>
              <w:left w:val="nil"/>
              <w:bottom w:val="single" w:sz="4" w:space="0" w:color="auto"/>
              <w:right w:val="single" w:sz="4" w:space="0" w:color="auto"/>
            </w:tcBorders>
            <w:vAlign w:val="center"/>
            <w:hideMark/>
          </w:tcPr>
          <w:p w14:paraId="57480508"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TERMO DE RESPONSABILIDADE DE ALTA A PEDIDO CONTRA INDICACAO DO MEDICO</w:t>
            </w:r>
          </w:p>
        </w:tc>
        <w:tc>
          <w:tcPr>
            <w:tcW w:w="1130" w:type="pct"/>
            <w:tcBorders>
              <w:top w:val="nil"/>
              <w:left w:val="nil"/>
              <w:bottom w:val="single" w:sz="4" w:space="0" w:color="auto"/>
              <w:right w:val="single" w:sz="4" w:space="0" w:color="auto"/>
            </w:tcBorders>
            <w:noWrap/>
            <w:vAlign w:val="center"/>
            <w:hideMark/>
          </w:tcPr>
          <w:p w14:paraId="00F5DDA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7345DA2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300</w:t>
            </w:r>
          </w:p>
        </w:tc>
      </w:tr>
      <w:tr w:rsidR="00A73147" w:rsidRPr="00A73147" w14:paraId="65ECAE31"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FC0055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133</w:t>
            </w:r>
          </w:p>
        </w:tc>
        <w:tc>
          <w:tcPr>
            <w:tcW w:w="2418" w:type="pct"/>
            <w:tcBorders>
              <w:top w:val="nil"/>
              <w:left w:val="nil"/>
              <w:bottom w:val="single" w:sz="4" w:space="0" w:color="auto"/>
              <w:right w:val="single" w:sz="4" w:space="0" w:color="auto"/>
            </w:tcBorders>
            <w:vAlign w:val="center"/>
            <w:hideMark/>
          </w:tcPr>
          <w:p w14:paraId="1499F31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USG Prostática</w:t>
            </w:r>
          </w:p>
        </w:tc>
        <w:tc>
          <w:tcPr>
            <w:tcW w:w="1130" w:type="pct"/>
            <w:tcBorders>
              <w:top w:val="nil"/>
              <w:left w:val="nil"/>
              <w:bottom w:val="single" w:sz="4" w:space="0" w:color="auto"/>
              <w:right w:val="single" w:sz="4" w:space="0" w:color="auto"/>
            </w:tcBorders>
            <w:noWrap/>
            <w:vAlign w:val="center"/>
            <w:hideMark/>
          </w:tcPr>
          <w:p w14:paraId="710F5EF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75BB30F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217999CF"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3E3821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lastRenderedPageBreak/>
              <w:t>134</w:t>
            </w:r>
          </w:p>
        </w:tc>
        <w:tc>
          <w:tcPr>
            <w:tcW w:w="2418" w:type="pct"/>
            <w:tcBorders>
              <w:top w:val="nil"/>
              <w:left w:val="nil"/>
              <w:bottom w:val="single" w:sz="4" w:space="0" w:color="auto"/>
              <w:right w:val="single" w:sz="4" w:space="0" w:color="auto"/>
            </w:tcBorders>
            <w:vAlign w:val="center"/>
            <w:hideMark/>
          </w:tcPr>
          <w:p w14:paraId="0A02829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USG Obstétrica</w:t>
            </w:r>
          </w:p>
        </w:tc>
        <w:tc>
          <w:tcPr>
            <w:tcW w:w="1130" w:type="pct"/>
            <w:tcBorders>
              <w:top w:val="nil"/>
              <w:left w:val="nil"/>
              <w:bottom w:val="single" w:sz="4" w:space="0" w:color="auto"/>
              <w:right w:val="single" w:sz="4" w:space="0" w:color="auto"/>
            </w:tcBorders>
            <w:noWrap/>
            <w:vAlign w:val="center"/>
            <w:hideMark/>
          </w:tcPr>
          <w:p w14:paraId="1D59040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7AFCF96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6F1FFAF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10E5DC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135</w:t>
            </w:r>
          </w:p>
        </w:tc>
        <w:tc>
          <w:tcPr>
            <w:tcW w:w="2418" w:type="pct"/>
            <w:tcBorders>
              <w:top w:val="nil"/>
              <w:left w:val="nil"/>
              <w:bottom w:val="single" w:sz="4" w:space="0" w:color="auto"/>
              <w:right w:val="single" w:sz="4" w:space="0" w:color="auto"/>
            </w:tcBorders>
            <w:vAlign w:val="center"/>
            <w:hideMark/>
          </w:tcPr>
          <w:p w14:paraId="2F30BBB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USG Aparelho urinário</w:t>
            </w:r>
          </w:p>
        </w:tc>
        <w:tc>
          <w:tcPr>
            <w:tcW w:w="1130" w:type="pct"/>
            <w:tcBorders>
              <w:top w:val="nil"/>
              <w:left w:val="nil"/>
              <w:bottom w:val="single" w:sz="4" w:space="0" w:color="auto"/>
              <w:right w:val="single" w:sz="4" w:space="0" w:color="auto"/>
            </w:tcBorders>
            <w:noWrap/>
            <w:vAlign w:val="center"/>
            <w:hideMark/>
          </w:tcPr>
          <w:p w14:paraId="7B9E313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7ED2439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7FC9EF08"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8ECD91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136</w:t>
            </w:r>
          </w:p>
        </w:tc>
        <w:tc>
          <w:tcPr>
            <w:tcW w:w="2418" w:type="pct"/>
            <w:tcBorders>
              <w:top w:val="nil"/>
              <w:left w:val="nil"/>
              <w:bottom w:val="single" w:sz="4" w:space="0" w:color="auto"/>
              <w:right w:val="single" w:sz="4" w:space="0" w:color="auto"/>
            </w:tcBorders>
            <w:vAlign w:val="center"/>
            <w:hideMark/>
          </w:tcPr>
          <w:p w14:paraId="7151E44E" w14:textId="77777777" w:rsidR="00A73147" w:rsidRPr="00A73147" w:rsidRDefault="00A73147" w:rsidP="00A73147">
            <w:pPr>
              <w:widowControl/>
              <w:rPr>
                <w:rFonts w:ascii="Times New Roman" w:eastAsia="Times New Roman" w:hAnsi="Times New Roman" w:cs="Times New Roman"/>
                <w:color w:val="000000"/>
                <w:lang w:val="pt-BR"/>
              </w:rPr>
            </w:pPr>
            <w:proofErr w:type="spellStart"/>
            <w:r w:rsidRPr="00A73147">
              <w:rPr>
                <w:rFonts w:ascii="Times New Roman" w:eastAsia="Times New Roman" w:hAnsi="Times New Roman" w:cs="Times New Roman"/>
                <w:color w:val="000000"/>
                <w:lang w:val="pt-BR"/>
              </w:rPr>
              <w:t>USG</w:t>
            </w:r>
            <w:proofErr w:type="spellEnd"/>
            <w:r w:rsidRPr="00A73147">
              <w:rPr>
                <w:rFonts w:ascii="Times New Roman" w:eastAsia="Times New Roman" w:hAnsi="Times New Roman" w:cs="Times New Roman"/>
                <w:color w:val="000000"/>
                <w:lang w:val="pt-BR"/>
              </w:rPr>
              <w:t xml:space="preserve"> </w:t>
            </w:r>
            <w:proofErr w:type="spellStart"/>
            <w:r w:rsidRPr="00A73147">
              <w:rPr>
                <w:rFonts w:ascii="Times New Roman" w:eastAsia="Times New Roman" w:hAnsi="Times New Roman" w:cs="Times New Roman"/>
                <w:color w:val="000000"/>
                <w:lang w:val="pt-BR"/>
              </w:rPr>
              <w:t>Abdomen</w:t>
            </w:r>
            <w:proofErr w:type="spellEnd"/>
            <w:r w:rsidRPr="00A73147">
              <w:rPr>
                <w:rFonts w:ascii="Times New Roman" w:eastAsia="Times New Roman" w:hAnsi="Times New Roman" w:cs="Times New Roman"/>
                <w:color w:val="000000"/>
                <w:lang w:val="pt-BR"/>
              </w:rPr>
              <w:t xml:space="preserve"> total</w:t>
            </w:r>
          </w:p>
        </w:tc>
        <w:tc>
          <w:tcPr>
            <w:tcW w:w="1130" w:type="pct"/>
            <w:tcBorders>
              <w:top w:val="nil"/>
              <w:left w:val="nil"/>
              <w:bottom w:val="single" w:sz="4" w:space="0" w:color="auto"/>
              <w:right w:val="single" w:sz="4" w:space="0" w:color="auto"/>
            </w:tcBorders>
            <w:noWrap/>
            <w:vAlign w:val="center"/>
            <w:hideMark/>
          </w:tcPr>
          <w:p w14:paraId="6DB07C1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694A29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75E9537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00E402F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137</w:t>
            </w:r>
          </w:p>
        </w:tc>
        <w:tc>
          <w:tcPr>
            <w:tcW w:w="2418" w:type="pct"/>
            <w:tcBorders>
              <w:top w:val="nil"/>
              <w:left w:val="nil"/>
              <w:bottom w:val="single" w:sz="4" w:space="0" w:color="auto"/>
              <w:right w:val="single" w:sz="4" w:space="0" w:color="auto"/>
            </w:tcBorders>
            <w:vAlign w:val="center"/>
            <w:hideMark/>
          </w:tcPr>
          <w:p w14:paraId="4652775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USG Pélvica</w:t>
            </w:r>
          </w:p>
        </w:tc>
        <w:tc>
          <w:tcPr>
            <w:tcW w:w="1130" w:type="pct"/>
            <w:tcBorders>
              <w:top w:val="nil"/>
              <w:left w:val="nil"/>
              <w:bottom w:val="single" w:sz="4" w:space="0" w:color="auto"/>
              <w:right w:val="single" w:sz="4" w:space="0" w:color="auto"/>
            </w:tcBorders>
            <w:noWrap/>
            <w:vAlign w:val="center"/>
            <w:hideMark/>
          </w:tcPr>
          <w:p w14:paraId="64B9855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C3C86F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2253131D"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3350C9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138</w:t>
            </w:r>
          </w:p>
        </w:tc>
        <w:tc>
          <w:tcPr>
            <w:tcW w:w="2418" w:type="pct"/>
            <w:tcBorders>
              <w:top w:val="nil"/>
              <w:left w:val="nil"/>
              <w:bottom w:val="single" w:sz="4" w:space="0" w:color="auto"/>
              <w:right w:val="single" w:sz="4" w:space="0" w:color="auto"/>
            </w:tcBorders>
            <w:vAlign w:val="center"/>
            <w:hideMark/>
          </w:tcPr>
          <w:p w14:paraId="75302A5B"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USG Transvaginal</w:t>
            </w:r>
          </w:p>
        </w:tc>
        <w:tc>
          <w:tcPr>
            <w:tcW w:w="1130" w:type="pct"/>
            <w:tcBorders>
              <w:top w:val="nil"/>
              <w:left w:val="nil"/>
              <w:bottom w:val="single" w:sz="4" w:space="0" w:color="auto"/>
              <w:right w:val="single" w:sz="4" w:space="0" w:color="auto"/>
            </w:tcBorders>
            <w:noWrap/>
            <w:vAlign w:val="center"/>
            <w:hideMark/>
          </w:tcPr>
          <w:p w14:paraId="53D5E5C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4FDD2C4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3739351D"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810F375"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139</w:t>
            </w:r>
          </w:p>
        </w:tc>
        <w:tc>
          <w:tcPr>
            <w:tcW w:w="2418" w:type="pct"/>
            <w:tcBorders>
              <w:top w:val="nil"/>
              <w:left w:val="nil"/>
              <w:bottom w:val="single" w:sz="4" w:space="0" w:color="auto"/>
              <w:right w:val="single" w:sz="4" w:space="0" w:color="auto"/>
            </w:tcBorders>
            <w:vAlign w:val="center"/>
            <w:hideMark/>
          </w:tcPr>
          <w:p w14:paraId="6D58CAF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BPAI</w:t>
            </w:r>
          </w:p>
        </w:tc>
        <w:tc>
          <w:tcPr>
            <w:tcW w:w="1130" w:type="pct"/>
            <w:tcBorders>
              <w:top w:val="nil"/>
              <w:left w:val="nil"/>
              <w:bottom w:val="single" w:sz="4" w:space="0" w:color="auto"/>
              <w:right w:val="single" w:sz="4" w:space="0" w:color="auto"/>
            </w:tcBorders>
            <w:noWrap/>
            <w:vAlign w:val="center"/>
            <w:hideMark/>
          </w:tcPr>
          <w:p w14:paraId="02700C9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F9F33F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r w:rsidR="00A73147" w:rsidRPr="00A73147" w14:paraId="464DB8E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8B77CF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140</w:t>
            </w:r>
          </w:p>
        </w:tc>
        <w:tc>
          <w:tcPr>
            <w:tcW w:w="2418" w:type="pct"/>
            <w:tcBorders>
              <w:top w:val="nil"/>
              <w:left w:val="nil"/>
              <w:bottom w:val="single" w:sz="4" w:space="0" w:color="auto"/>
              <w:right w:val="single" w:sz="4" w:space="0" w:color="auto"/>
            </w:tcBorders>
            <w:vAlign w:val="center"/>
            <w:hideMark/>
          </w:tcPr>
          <w:p w14:paraId="2241EAF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APAC</w:t>
            </w:r>
          </w:p>
        </w:tc>
        <w:tc>
          <w:tcPr>
            <w:tcW w:w="1130" w:type="pct"/>
            <w:tcBorders>
              <w:top w:val="nil"/>
              <w:left w:val="nil"/>
              <w:bottom w:val="single" w:sz="4" w:space="0" w:color="auto"/>
              <w:right w:val="single" w:sz="4" w:space="0" w:color="auto"/>
            </w:tcBorders>
            <w:noWrap/>
            <w:vAlign w:val="center"/>
            <w:hideMark/>
          </w:tcPr>
          <w:p w14:paraId="55E0F54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22D966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r w:rsidR="00A73147" w:rsidRPr="00A73147" w14:paraId="6FE148D5"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2EBB606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141</w:t>
            </w:r>
          </w:p>
        </w:tc>
        <w:tc>
          <w:tcPr>
            <w:tcW w:w="2418" w:type="pct"/>
            <w:tcBorders>
              <w:top w:val="nil"/>
              <w:left w:val="nil"/>
              <w:bottom w:val="single" w:sz="4" w:space="0" w:color="auto"/>
              <w:right w:val="single" w:sz="4" w:space="0" w:color="auto"/>
            </w:tcBorders>
            <w:vAlign w:val="center"/>
            <w:hideMark/>
          </w:tcPr>
          <w:p w14:paraId="656DBA7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procedimento curativo</w:t>
            </w:r>
          </w:p>
        </w:tc>
        <w:tc>
          <w:tcPr>
            <w:tcW w:w="1130" w:type="pct"/>
            <w:tcBorders>
              <w:top w:val="nil"/>
              <w:left w:val="nil"/>
              <w:bottom w:val="single" w:sz="4" w:space="0" w:color="auto"/>
              <w:right w:val="single" w:sz="4" w:space="0" w:color="auto"/>
            </w:tcBorders>
            <w:noWrap/>
            <w:vAlign w:val="center"/>
            <w:hideMark/>
          </w:tcPr>
          <w:p w14:paraId="3D9639E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4738E76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r w:rsidR="00A73147" w:rsidRPr="00A73147" w14:paraId="42257C31"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0B4147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142</w:t>
            </w:r>
          </w:p>
        </w:tc>
        <w:tc>
          <w:tcPr>
            <w:tcW w:w="2418" w:type="pct"/>
            <w:tcBorders>
              <w:top w:val="nil"/>
              <w:left w:val="nil"/>
              <w:bottom w:val="single" w:sz="4" w:space="0" w:color="auto"/>
              <w:right w:val="single" w:sz="4" w:space="0" w:color="auto"/>
            </w:tcBorders>
            <w:vAlign w:val="center"/>
            <w:hideMark/>
          </w:tcPr>
          <w:p w14:paraId="07828B5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Receituário simples</w:t>
            </w:r>
          </w:p>
        </w:tc>
        <w:tc>
          <w:tcPr>
            <w:tcW w:w="1130" w:type="pct"/>
            <w:tcBorders>
              <w:top w:val="nil"/>
              <w:left w:val="nil"/>
              <w:bottom w:val="single" w:sz="4" w:space="0" w:color="auto"/>
              <w:right w:val="single" w:sz="4" w:space="0" w:color="auto"/>
            </w:tcBorders>
            <w:noWrap/>
            <w:vAlign w:val="center"/>
            <w:hideMark/>
          </w:tcPr>
          <w:p w14:paraId="3627C46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EA731D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4000</w:t>
            </w:r>
          </w:p>
        </w:tc>
      </w:tr>
      <w:tr w:rsidR="00A73147" w:rsidRPr="00A73147" w14:paraId="22EC8FB4"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31A468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143</w:t>
            </w:r>
          </w:p>
        </w:tc>
        <w:tc>
          <w:tcPr>
            <w:tcW w:w="2418" w:type="pct"/>
            <w:tcBorders>
              <w:top w:val="nil"/>
              <w:left w:val="nil"/>
              <w:bottom w:val="single" w:sz="4" w:space="0" w:color="auto"/>
              <w:right w:val="single" w:sz="4" w:space="0" w:color="auto"/>
            </w:tcBorders>
            <w:vAlign w:val="center"/>
            <w:hideMark/>
          </w:tcPr>
          <w:p w14:paraId="12119ED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Receituário controle especial</w:t>
            </w:r>
          </w:p>
        </w:tc>
        <w:tc>
          <w:tcPr>
            <w:tcW w:w="1130" w:type="pct"/>
            <w:tcBorders>
              <w:top w:val="nil"/>
              <w:left w:val="nil"/>
              <w:bottom w:val="single" w:sz="4" w:space="0" w:color="auto"/>
              <w:right w:val="single" w:sz="4" w:space="0" w:color="auto"/>
            </w:tcBorders>
            <w:noWrap/>
            <w:vAlign w:val="center"/>
            <w:hideMark/>
          </w:tcPr>
          <w:p w14:paraId="49083FA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5C7DD7E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100534D0"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8519FA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144</w:t>
            </w:r>
          </w:p>
        </w:tc>
        <w:tc>
          <w:tcPr>
            <w:tcW w:w="2418" w:type="pct"/>
            <w:tcBorders>
              <w:top w:val="nil"/>
              <w:left w:val="nil"/>
              <w:bottom w:val="single" w:sz="4" w:space="0" w:color="auto"/>
              <w:right w:val="single" w:sz="4" w:space="0" w:color="auto"/>
            </w:tcBorders>
            <w:vAlign w:val="center"/>
            <w:hideMark/>
          </w:tcPr>
          <w:p w14:paraId="1E6639B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Receituário Tipo B (CHEQUINHO AZUL)</w:t>
            </w:r>
          </w:p>
        </w:tc>
        <w:tc>
          <w:tcPr>
            <w:tcW w:w="1130" w:type="pct"/>
            <w:tcBorders>
              <w:top w:val="nil"/>
              <w:left w:val="nil"/>
              <w:bottom w:val="single" w:sz="4" w:space="0" w:color="auto"/>
              <w:right w:val="single" w:sz="4" w:space="0" w:color="auto"/>
            </w:tcBorders>
            <w:noWrap/>
            <w:vAlign w:val="center"/>
            <w:hideMark/>
          </w:tcPr>
          <w:p w14:paraId="52C0BA81"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46BFDA5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800</w:t>
            </w:r>
          </w:p>
        </w:tc>
      </w:tr>
      <w:tr w:rsidR="00A73147" w:rsidRPr="00A73147" w14:paraId="0DE9D47D"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32C7C47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145</w:t>
            </w:r>
          </w:p>
        </w:tc>
        <w:tc>
          <w:tcPr>
            <w:tcW w:w="2418" w:type="pct"/>
            <w:tcBorders>
              <w:top w:val="nil"/>
              <w:left w:val="nil"/>
              <w:bottom w:val="single" w:sz="4" w:space="0" w:color="auto"/>
              <w:right w:val="single" w:sz="4" w:space="0" w:color="auto"/>
            </w:tcBorders>
            <w:vAlign w:val="center"/>
            <w:hideMark/>
          </w:tcPr>
          <w:p w14:paraId="34C8C5D9"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Nota de pedido de material</w:t>
            </w:r>
          </w:p>
        </w:tc>
        <w:tc>
          <w:tcPr>
            <w:tcW w:w="1130" w:type="pct"/>
            <w:tcBorders>
              <w:top w:val="nil"/>
              <w:left w:val="nil"/>
              <w:bottom w:val="single" w:sz="4" w:space="0" w:color="auto"/>
              <w:right w:val="single" w:sz="4" w:space="0" w:color="auto"/>
            </w:tcBorders>
            <w:noWrap/>
            <w:vAlign w:val="center"/>
            <w:hideMark/>
          </w:tcPr>
          <w:p w14:paraId="155AEDA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5C5BCEA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800</w:t>
            </w:r>
          </w:p>
        </w:tc>
      </w:tr>
      <w:tr w:rsidR="00A73147" w:rsidRPr="00A73147" w14:paraId="2B08EAD3"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5E89772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146</w:t>
            </w:r>
          </w:p>
        </w:tc>
        <w:tc>
          <w:tcPr>
            <w:tcW w:w="2418" w:type="pct"/>
            <w:tcBorders>
              <w:top w:val="nil"/>
              <w:left w:val="nil"/>
              <w:bottom w:val="single" w:sz="4" w:space="0" w:color="auto"/>
              <w:right w:val="single" w:sz="4" w:space="0" w:color="auto"/>
            </w:tcBorders>
            <w:vAlign w:val="center"/>
            <w:hideMark/>
          </w:tcPr>
          <w:p w14:paraId="5AAD18C4"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Atestado médico</w:t>
            </w:r>
          </w:p>
        </w:tc>
        <w:tc>
          <w:tcPr>
            <w:tcW w:w="1130" w:type="pct"/>
            <w:tcBorders>
              <w:top w:val="nil"/>
              <w:left w:val="nil"/>
              <w:bottom w:val="single" w:sz="4" w:space="0" w:color="auto"/>
              <w:right w:val="single" w:sz="4" w:space="0" w:color="auto"/>
            </w:tcBorders>
            <w:noWrap/>
            <w:vAlign w:val="center"/>
            <w:hideMark/>
          </w:tcPr>
          <w:p w14:paraId="3D9BEBD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1B4AD9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1000</w:t>
            </w:r>
          </w:p>
        </w:tc>
      </w:tr>
      <w:tr w:rsidR="00A73147" w:rsidRPr="00A73147" w14:paraId="46DC723E"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025793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147</w:t>
            </w:r>
          </w:p>
        </w:tc>
        <w:tc>
          <w:tcPr>
            <w:tcW w:w="2418" w:type="pct"/>
            <w:tcBorders>
              <w:top w:val="nil"/>
              <w:left w:val="nil"/>
              <w:bottom w:val="single" w:sz="4" w:space="0" w:color="auto"/>
              <w:right w:val="single" w:sz="4" w:space="0" w:color="auto"/>
            </w:tcBorders>
            <w:vAlign w:val="center"/>
            <w:hideMark/>
          </w:tcPr>
          <w:p w14:paraId="08A827A6"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Requisição de exames</w:t>
            </w:r>
          </w:p>
        </w:tc>
        <w:tc>
          <w:tcPr>
            <w:tcW w:w="1130" w:type="pct"/>
            <w:tcBorders>
              <w:top w:val="nil"/>
              <w:left w:val="nil"/>
              <w:bottom w:val="single" w:sz="4" w:space="0" w:color="auto"/>
              <w:right w:val="single" w:sz="4" w:space="0" w:color="auto"/>
            </w:tcBorders>
            <w:noWrap/>
            <w:vAlign w:val="center"/>
            <w:hideMark/>
          </w:tcPr>
          <w:p w14:paraId="3605B7A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463BC9E"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800</w:t>
            </w:r>
          </w:p>
        </w:tc>
      </w:tr>
      <w:tr w:rsidR="00A73147" w:rsidRPr="00A73147" w14:paraId="7A3D3B0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2179BE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148</w:t>
            </w:r>
          </w:p>
        </w:tc>
        <w:tc>
          <w:tcPr>
            <w:tcW w:w="2418" w:type="pct"/>
            <w:tcBorders>
              <w:top w:val="nil"/>
              <w:left w:val="nil"/>
              <w:bottom w:val="single" w:sz="4" w:space="0" w:color="auto"/>
              <w:right w:val="single" w:sz="4" w:space="0" w:color="auto"/>
            </w:tcBorders>
            <w:vAlign w:val="center"/>
            <w:hideMark/>
          </w:tcPr>
          <w:p w14:paraId="2EC5A00D"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Requisição de mamografia</w:t>
            </w:r>
          </w:p>
        </w:tc>
        <w:tc>
          <w:tcPr>
            <w:tcW w:w="1130" w:type="pct"/>
            <w:tcBorders>
              <w:top w:val="nil"/>
              <w:left w:val="nil"/>
              <w:bottom w:val="single" w:sz="4" w:space="0" w:color="auto"/>
              <w:right w:val="single" w:sz="4" w:space="0" w:color="auto"/>
            </w:tcBorders>
            <w:noWrap/>
            <w:vAlign w:val="center"/>
            <w:hideMark/>
          </w:tcPr>
          <w:p w14:paraId="6E99DB1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1F77601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250</w:t>
            </w:r>
          </w:p>
        </w:tc>
      </w:tr>
      <w:tr w:rsidR="00A73147" w:rsidRPr="00A73147" w14:paraId="688FC082"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A0EC52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149</w:t>
            </w:r>
          </w:p>
        </w:tc>
        <w:tc>
          <w:tcPr>
            <w:tcW w:w="2418" w:type="pct"/>
            <w:tcBorders>
              <w:top w:val="nil"/>
              <w:left w:val="nil"/>
              <w:bottom w:val="single" w:sz="4" w:space="0" w:color="auto"/>
              <w:right w:val="single" w:sz="4" w:space="0" w:color="auto"/>
            </w:tcBorders>
            <w:vAlign w:val="center"/>
            <w:hideMark/>
          </w:tcPr>
          <w:p w14:paraId="43AF2165"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geral</w:t>
            </w:r>
          </w:p>
        </w:tc>
        <w:tc>
          <w:tcPr>
            <w:tcW w:w="1130" w:type="pct"/>
            <w:tcBorders>
              <w:top w:val="nil"/>
              <w:left w:val="nil"/>
              <w:bottom w:val="single" w:sz="4" w:space="0" w:color="auto"/>
              <w:right w:val="single" w:sz="4" w:space="0" w:color="auto"/>
            </w:tcBorders>
            <w:noWrap/>
            <w:vAlign w:val="center"/>
            <w:hideMark/>
          </w:tcPr>
          <w:p w14:paraId="30A0F58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9F94EE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2000</w:t>
            </w:r>
          </w:p>
        </w:tc>
      </w:tr>
      <w:tr w:rsidR="00A73147" w:rsidRPr="00A73147" w14:paraId="3E83E717" w14:textId="77777777" w:rsidTr="006B64F3">
        <w:trPr>
          <w:trHeight w:val="435"/>
        </w:trPr>
        <w:tc>
          <w:tcPr>
            <w:tcW w:w="653" w:type="pct"/>
            <w:tcBorders>
              <w:top w:val="nil"/>
              <w:left w:val="single" w:sz="4" w:space="0" w:color="auto"/>
              <w:bottom w:val="single" w:sz="4" w:space="0" w:color="auto"/>
              <w:right w:val="single" w:sz="4" w:space="0" w:color="auto"/>
            </w:tcBorders>
            <w:vAlign w:val="center"/>
            <w:hideMark/>
          </w:tcPr>
          <w:p w14:paraId="6DD9282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w:t>
            </w:r>
          </w:p>
        </w:tc>
        <w:tc>
          <w:tcPr>
            <w:tcW w:w="2418" w:type="pct"/>
            <w:tcBorders>
              <w:top w:val="nil"/>
              <w:left w:val="nil"/>
              <w:bottom w:val="single" w:sz="4" w:space="0" w:color="auto"/>
              <w:right w:val="single" w:sz="4" w:space="0" w:color="auto"/>
            </w:tcBorders>
            <w:vAlign w:val="center"/>
            <w:hideMark/>
          </w:tcPr>
          <w:p w14:paraId="3EE6FDD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Laudo médico para tratamento fora do domicílio-SUS</w:t>
            </w:r>
          </w:p>
        </w:tc>
        <w:tc>
          <w:tcPr>
            <w:tcW w:w="1130" w:type="pct"/>
            <w:tcBorders>
              <w:top w:val="nil"/>
              <w:left w:val="nil"/>
              <w:bottom w:val="single" w:sz="4" w:space="0" w:color="auto"/>
              <w:right w:val="single" w:sz="4" w:space="0" w:color="auto"/>
            </w:tcBorders>
            <w:noWrap/>
            <w:vAlign w:val="center"/>
            <w:hideMark/>
          </w:tcPr>
          <w:p w14:paraId="3EA61E6A"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05E9B08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r w:rsidR="00A73147" w:rsidRPr="00A73147" w14:paraId="0C482401"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654525C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151</w:t>
            </w:r>
          </w:p>
        </w:tc>
        <w:tc>
          <w:tcPr>
            <w:tcW w:w="2418" w:type="pct"/>
            <w:tcBorders>
              <w:top w:val="nil"/>
              <w:left w:val="nil"/>
              <w:bottom w:val="single" w:sz="4" w:space="0" w:color="auto"/>
              <w:right w:val="single" w:sz="4" w:space="0" w:color="auto"/>
            </w:tcBorders>
            <w:vAlign w:val="center"/>
            <w:hideMark/>
          </w:tcPr>
          <w:p w14:paraId="28C868D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Controle diário de consulta</w:t>
            </w:r>
          </w:p>
        </w:tc>
        <w:tc>
          <w:tcPr>
            <w:tcW w:w="1130" w:type="pct"/>
            <w:tcBorders>
              <w:top w:val="nil"/>
              <w:left w:val="nil"/>
              <w:bottom w:val="single" w:sz="4" w:space="0" w:color="auto"/>
              <w:right w:val="single" w:sz="4" w:space="0" w:color="auto"/>
            </w:tcBorders>
            <w:noWrap/>
            <w:vAlign w:val="center"/>
            <w:hideMark/>
          </w:tcPr>
          <w:p w14:paraId="2B6AD680"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CB3B089"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1500</w:t>
            </w:r>
          </w:p>
        </w:tc>
      </w:tr>
      <w:tr w:rsidR="00A73147" w:rsidRPr="00A73147" w14:paraId="1619B1F9"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4699E84B"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152</w:t>
            </w:r>
          </w:p>
        </w:tc>
        <w:tc>
          <w:tcPr>
            <w:tcW w:w="2418" w:type="pct"/>
            <w:tcBorders>
              <w:top w:val="nil"/>
              <w:left w:val="nil"/>
              <w:bottom w:val="single" w:sz="4" w:space="0" w:color="auto"/>
              <w:right w:val="single" w:sz="4" w:space="0" w:color="auto"/>
            </w:tcBorders>
            <w:vAlign w:val="center"/>
            <w:hideMark/>
          </w:tcPr>
          <w:p w14:paraId="19716C5A"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referência de pacientes</w:t>
            </w:r>
          </w:p>
        </w:tc>
        <w:tc>
          <w:tcPr>
            <w:tcW w:w="1130" w:type="pct"/>
            <w:tcBorders>
              <w:top w:val="nil"/>
              <w:left w:val="nil"/>
              <w:bottom w:val="single" w:sz="4" w:space="0" w:color="auto"/>
              <w:right w:val="single" w:sz="4" w:space="0" w:color="auto"/>
            </w:tcBorders>
            <w:noWrap/>
            <w:vAlign w:val="center"/>
            <w:hideMark/>
          </w:tcPr>
          <w:p w14:paraId="2F5669C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124A9C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600</w:t>
            </w:r>
          </w:p>
        </w:tc>
      </w:tr>
      <w:tr w:rsidR="00A73147" w:rsidRPr="00A73147" w14:paraId="398E575A"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2CD66C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153</w:t>
            </w:r>
          </w:p>
        </w:tc>
        <w:tc>
          <w:tcPr>
            <w:tcW w:w="2418" w:type="pct"/>
            <w:tcBorders>
              <w:top w:val="nil"/>
              <w:left w:val="nil"/>
              <w:bottom w:val="single" w:sz="4" w:space="0" w:color="auto"/>
              <w:right w:val="single" w:sz="4" w:space="0" w:color="auto"/>
            </w:tcBorders>
            <w:vAlign w:val="center"/>
            <w:hideMark/>
          </w:tcPr>
          <w:p w14:paraId="4CEE0CBC"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CARTEIRA DE VACINAÇÃO</w:t>
            </w:r>
          </w:p>
        </w:tc>
        <w:tc>
          <w:tcPr>
            <w:tcW w:w="1130" w:type="pct"/>
            <w:tcBorders>
              <w:top w:val="nil"/>
              <w:left w:val="nil"/>
              <w:bottom w:val="single" w:sz="4" w:space="0" w:color="auto"/>
              <w:right w:val="single" w:sz="4" w:space="0" w:color="auto"/>
            </w:tcBorders>
            <w:noWrap/>
            <w:vAlign w:val="center"/>
            <w:hideMark/>
          </w:tcPr>
          <w:p w14:paraId="636B53BF"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Unidades</w:t>
            </w:r>
          </w:p>
        </w:tc>
        <w:tc>
          <w:tcPr>
            <w:tcW w:w="799" w:type="pct"/>
            <w:tcBorders>
              <w:top w:val="nil"/>
              <w:left w:val="nil"/>
              <w:bottom w:val="single" w:sz="4" w:space="0" w:color="auto"/>
              <w:right w:val="single" w:sz="4" w:space="0" w:color="auto"/>
            </w:tcBorders>
            <w:noWrap/>
            <w:vAlign w:val="center"/>
            <w:hideMark/>
          </w:tcPr>
          <w:p w14:paraId="2778C338"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3500</w:t>
            </w:r>
          </w:p>
        </w:tc>
      </w:tr>
      <w:tr w:rsidR="00A73147" w:rsidRPr="00A73147" w14:paraId="33B9AC7D"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24B9FB6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154</w:t>
            </w:r>
          </w:p>
        </w:tc>
        <w:tc>
          <w:tcPr>
            <w:tcW w:w="2418" w:type="pct"/>
            <w:tcBorders>
              <w:top w:val="nil"/>
              <w:left w:val="nil"/>
              <w:bottom w:val="single" w:sz="4" w:space="0" w:color="auto"/>
              <w:right w:val="single" w:sz="4" w:space="0" w:color="auto"/>
            </w:tcBorders>
            <w:vAlign w:val="center"/>
            <w:hideMark/>
          </w:tcPr>
          <w:p w14:paraId="0DEF556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REQUISICAO DE EXAMES CITOPALOGICO COLO DE UTERO</w:t>
            </w:r>
          </w:p>
        </w:tc>
        <w:tc>
          <w:tcPr>
            <w:tcW w:w="1130" w:type="pct"/>
            <w:tcBorders>
              <w:top w:val="nil"/>
              <w:left w:val="nil"/>
              <w:bottom w:val="single" w:sz="4" w:space="0" w:color="auto"/>
              <w:right w:val="single" w:sz="4" w:space="0" w:color="auto"/>
            </w:tcBorders>
            <w:noWrap/>
            <w:vAlign w:val="center"/>
            <w:hideMark/>
          </w:tcPr>
          <w:p w14:paraId="31AAF002"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05C6560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200</w:t>
            </w:r>
          </w:p>
        </w:tc>
      </w:tr>
      <w:tr w:rsidR="00A73147" w:rsidRPr="00A73147" w14:paraId="65B04507"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751B030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155</w:t>
            </w:r>
          </w:p>
        </w:tc>
        <w:tc>
          <w:tcPr>
            <w:tcW w:w="2418" w:type="pct"/>
            <w:tcBorders>
              <w:top w:val="nil"/>
              <w:left w:val="nil"/>
              <w:bottom w:val="single" w:sz="4" w:space="0" w:color="auto"/>
              <w:right w:val="single" w:sz="4" w:space="0" w:color="auto"/>
            </w:tcBorders>
            <w:vAlign w:val="center"/>
            <w:hideMark/>
          </w:tcPr>
          <w:p w14:paraId="284F6E7F"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ATENDIMENTO INDIVIDUAL</w:t>
            </w:r>
          </w:p>
        </w:tc>
        <w:tc>
          <w:tcPr>
            <w:tcW w:w="1130" w:type="pct"/>
            <w:tcBorders>
              <w:top w:val="nil"/>
              <w:left w:val="nil"/>
              <w:bottom w:val="single" w:sz="4" w:space="0" w:color="auto"/>
              <w:right w:val="single" w:sz="4" w:space="0" w:color="auto"/>
            </w:tcBorders>
            <w:noWrap/>
            <w:vAlign w:val="center"/>
            <w:hideMark/>
          </w:tcPr>
          <w:p w14:paraId="0A4EC0E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0A4B0B5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500</w:t>
            </w:r>
          </w:p>
        </w:tc>
      </w:tr>
      <w:tr w:rsidR="00A73147" w:rsidRPr="00A73147" w14:paraId="3DECA136"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6551A26"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156</w:t>
            </w:r>
          </w:p>
        </w:tc>
        <w:tc>
          <w:tcPr>
            <w:tcW w:w="2418" w:type="pct"/>
            <w:tcBorders>
              <w:top w:val="nil"/>
              <w:left w:val="nil"/>
              <w:bottom w:val="single" w:sz="4" w:space="0" w:color="auto"/>
              <w:right w:val="single" w:sz="4" w:space="0" w:color="auto"/>
            </w:tcBorders>
            <w:vAlign w:val="center"/>
            <w:hideMark/>
          </w:tcPr>
          <w:p w14:paraId="79D90043"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ATENDIMENTO ODONTOLOGICO INDIVIDUAL</w:t>
            </w:r>
          </w:p>
        </w:tc>
        <w:tc>
          <w:tcPr>
            <w:tcW w:w="1130" w:type="pct"/>
            <w:tcBorders>
              <w:top w:val="nil"/>
              <w:left w:val="nil"/>
              <w:bottom w:val="single" w:sz="4" w:space="0" w:color="auto"/>
              <w:right w:val="single" w:sz="4" w:space="0" w:color="auto"/>
            </w:tcBorders>
            <w:noWrap/>
            <w:vAlign w:val="center"/>
            <w:hideMark/>
          </w:tcPr>
          <w:p w14:paraId="14EC101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3F31FEAC"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r w:rsidR="00A73147" w:rsidRPr="00A73147" w14:paraId="076DB053" w14:textId="77777777" w:rsidTr="006B64F3">
        <w:trPr>
          <w:trHeight w:val="552"/>
        </w:trPr>
        <w:tc>
          <w:tcPr>
            <w:tcW w:w="653" w:type="pct"/>
            <w:tcBorders>
              <w:top w:val="nil"/>
              <w:left w:val="single" w:sz="4" w:space="0" w:color="auto"/>
              <w:bottom w:val="single" w:sz="4" w:space="0" w:color="auto"/>
              <w:right w:val="single" w:sz="4" w:space="0" w:color="auto"/>
            </w:tcBorders>
            <w:vAlign w:val="center"/>
            <w:hideMark/>
          </w:tcPr>
          <w:p w14:paraId="39F168C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157</w:t>
            </w:r>
          </w:p>
        </w:tc>
        <w:tc>
          <w:tcPr>
            <w:tcW w:w="2418" w:type="pct"/>
            <w:tcBorders>
              <w:top w:val="nil"/>
              <w:left w:val="nil"/>
              <w:bottom w:val="single" w:sz="4" w:space="0" w:color="auto"/>
              <w:right w:val="single" w:sz="4" w:space="0" w:color="auto"/>
            </w:tcBorders>
            <w:vAlign w:val="center"/>
            <w:hideMark/>
          </w:tcPr>
          <w:p w14:paraId="7D4CDA00"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MARCADOR DE CONSUMO ALIMENTAR</w:t>
            </w:r>
          </w:p>
        </w:tc>
        <w:tc>
          <w:tcPr>
            <w:tcW w:w="1130" w:type="pct"/>
            <w:tcBorders>
              <w:top w:val="nil"/>
              <w:left w:val="nil"/>
              <w:bottom w:val="single" w:sz="4" w:space="0" w:color="auto"/>
              <w:right w:val="single" w:sz="4" w:space="0" w:color="auto"/>
            </w:tcBorders>
            <w:noWrap/>
            <w:vAlign w:val="center"/>
            <w:hideMark/>
          </w:tcPr>
          <w:p w14:paraId="0854380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21F6FC8D"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150</w:t>
            </w:r>
          </w:p>
        </w:tc>
      </w:tr>
      <w:tr w:rsidR="00A73147" w:rsidRPr="00A73147" w14:paraId="259AEAF3" w14:textId="77777777" w:rsidTr="006B64F3">
        <w:trPr>
          <w:trHeight w:val="288"/>
        </w:trPr>
        <w:tc>
          <w:tcPr>
            <w:tcW w:w="653" w:type="pct"/>
            <w:tcBorders>
              <w:top w:val="nil"/>
              <w:left w:val="single" w:sz="4" w:space="0" w:color="auto"/>
              <w:bottom w:val="single" w:sz="4" w:space="0" w:color="auto"/>
              <w:right w:val="single" w:sz="4" w:space="0" w:color="auto"/>
            </w:tcBorders>
            <w:vAlign w:val="center"/>
            <w:hideMark/>
          </w:tcPr>
          <w:p w14:paraId="16122623"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158</w:t>
            </w:r>
          </w:p>
        </w:tc>
        <w:tc>
          <w:tcPr>
            <w:tcW w:w="2418" w:type="pct"/>
            <w:tcBorders>
              <w:top w:val="nil"/>
              <w:left w:val="nil"/>
              <w:bottom w:val="single" w:sz="4" w:space="0" w:color="auto"/>
              <w:right w:val="single" w:sz="4" w:space="0" w:color="auto"/>
            </w:tcBorders>
            <w:vAlign w:val="center"/>
            <w:hideMark/>
          </w:tcPr>
          <w:p w14:paraId="514DD937" w14:textId="77777777" w:rsidR="00A73147" w:rsidRPr="00A73147" w:rsidRDefault="00A73147" w:rsidP="00A73147">
            <w:pPr>
              <w:widowControl/>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FICHA DE ATIVIDADE COLETIVA</w:t>
            </w:r>
          </w:p>
        </w:tc>
        <w:tc>
          <w:tcPr>
            <w:tcW w:w="1130" w:type="pct"/>
            <w:tcBorders>
              <w:top w:val="nil"/>
              <w:left w:val="nil"/>
              <w:bottom w:val="single" w:sz="4" w:space="0" w:color="auto"/>
              <w:right w:val="single" w:sz="4" w:space="0" w:color="auto"/>
            </w:tcBorders>
            <w:noWrap/>
            <w:vAlign w:val="center"/>
            <w:hideMark/>
          </w:tcPr>
          <w:p w14:paraId="3292FE47"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Blocos</w:t>
            </w:r>
          </w:p>
        </w:tc>
        <w:tc>
          <w:tcPr>
            <w:tcW w:w="799" w:type="pct"/>
            <w:tcBorders>
              <w:top w:val="nil"/>
              <w:left w:val="nil"/>
              <w:bottom w:val="single" w:sz="4" w:space="0" w:color="auto"/>
              <w:right w:val="single" w:sz="4" w:space="0" w:color="auto"/>
            </w:tcBorders>
            <w:noWrap/>
            <w:vAlign w:val="center"/>
            <w:hideMark/>
          </w:tcPr>
          <w:p w14:paraId="4C31C7D4" w14:textId="77777777" w:rsidR="00A73147" w:rsidRPr="00A73147" w:rsidRDefault="00A73147" w:rsidP="00A73147">
            <w:pPr>
              <w:widowControl/>
              <w:jc w:val="center"/>
              <w:rPr>
                <w:rFonts w:ascii="Times New Roman" w:eastAsia="Times New Roman" w:hAnsi="Times New Roman" w:cs="Times New Roman"/>
                <w:color w:val="000000"/>
                <w:lang w:val="pt-BR"/>
              </w:rPr>
            </w:pPr>
            <w:r w:rsidRPr="00A73147">
              <w:rPr>
                <w:rFonts w:ascii="Times New Roman" w:eastAsia="Times New Roman" w:hAnsi="Times New Roman" w:cs="Times New Roman"/>
                <w:color w:val="000000"/>
                <w:lang w:val="pt-BR"/>
              </w:rPr>
              <w:t>400</w:t>
            </w:r>
          </w:p>
        </w:tc>
      </w:tr>
    </w:tbl>
    <w:p w14:paraId="54895849" w14:textId="1F60C922" w:rsidR="006F15BF" w:rsidRDefault="006F15BF" w:rsidP="00A74E4C">
      <w:pPr>
        <w:spacing w:after="240" w:line="276" w:lineRule="auto"/>
        <w:jc w:val="both"/>
        <w:rPr>
          <w:rFonts w:ascii="Arial" w:eastAsia="Times New Roman" w:hAnsi="Arial" w:cs="Arial"/>
          <w:sz w:val="24"/>
          <w:szCs w:val="24"/>
          <w:lang w:val="pt-BR"/>
        </w:rPr>
      </w:pPr>
    </w:p>
    <w:p w14:paraId="5F10EF2D" w14:textId="77777777" w:rsidR="00403E84" w:rsidRDefault="00403E84" w:rsidP="00A74E4C">
      <w:pPr>
        <w:spacing w:after="240" w:line="276" w:lineRule="auto"/>
        <w:jc w:val="both"/>
        <w:rPr>
          <w:rFonts w:ascii="Arial" w:eastAsia="Times New Roman" w:hAnsi="Arial" w:cs="Arial"/>
          <w:sz w:val="24"/>
          <w:szCs w:val="24"/>
          <w:lang w:val="pt-BR"/>
        </w:rPr>
      </w:pPr>
    </w:p>
    <w:p w14:paraId="17CC6614" w14:textId="749F2BFB" w:rsidR="00BC6B60" w:rsidRDefault="00DD78AA" w:rsidP="005657D4">
      <w:pPr>
        <w:spacing w:after="240" w:line="276" w:lineRule="auto"/>
        <w:jc w:val="both"/>
        <w:rPr>
          <w:rFonts w:ascii="Arial" w:eastAsia="Times New Roman" w:hAnsi="Arial" w:cs="Arial"/>
          <w:b/>
          <w:bCs/>
          <w:sz w:val="24"/>
          <w:szCs w:val="24"/>
          <w:lang w:val="pt-BR"/>
        </w:rPr>
      </w:pPr>
      <w:r>
        <w:rPr>
          <w:rFonts w:ascii="Arial" w:eastAsia="Times New Roman" w:hAnsi="Arial" w:cs="Arial"/>
          <w:b/>
          <w:bCs/>
          <w:sz w:val="24"/>
          <w:szCs w:val="24"/>
          <w:lang w:val="pt-BR"/>
        </w:rPr>
        <w:t xml:space="preserve"> </w:t>
      </w:r>
      <w:r w:rsidR="00BC6B60" w:rsidRPr="00077FD8">
        <w:rPr>
          <w:rFonts w:ascii="Arial" w:eastAsia="Times New Roman" w:hAnsi="Arial" w:cs="Arial"/>
          <w:b/>
          <w:bCs/>
          <w:sz w:val="24"/>
          <w:szCs w:val="24"/>
          <w:lang w:val="pt-BR"/>
        </w:rPr>
        <w:t>7. Estimativa do valor da contratação:</w:t>
      </w:r>
    </w:p>
    <w:p w14:paraId="6A2B0D0D" w14:textId="77777777" w:rsidR="00403E84" w:rsidRDefault="00403E84"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7.1. </w:t>
      </w:r>
      <w:r w:rsidRPr="00403E84">
        <w:rPr>
          <w:rFonts w:ascii="Arial" w:eastAsia="Times New Roman" w:hAnsi="Arial" w:cs="Arial"/>
          <w:sz w:val="24"/>
          <w:szCs w:val="24"/>
        </w:rPr>
        <w:t>A estimativa do valor da contratação foi elaborada com fundamento no art. 23 da Lei nº 14.133/2021 e na Instrução Normativa SEGES/ME nº 65/202, mediante a utilização do sistema de pesquisa denominado Banco de Preços, plataforma privada que consolida dados de contratações públicas realizadas em todo o território nacional.</w:t>
      </w:r>
    </w:p>
    <w:p w14:paraId="255DE4A7" w14:textId="77777777" w:rsidR="00403E84" w:rsidRDefault="00403E84" w:rsidP="005657D4">
      <w:pPr>
        <w:widowControl/>
        <w:spacing w:after="240" w:line="276" w:lineRule="auto"/>
        <w:jc w:val="both"/>
        <w:outlineLvl w:val="3"/>
        <w:rPr>
          <w:rFonts w:ascii="Arial" w:eastAsia="Times New Roman" w:hAnsi="Arial" w:cs="Arial"/>
          <w:sz w:val="24"/>
          <w:szCs w:val="24"/>
        </w:rPr>
      </w:pPr>
      <w:r w:rsidRPr="00403E84">
        <w:rPr>
          <w:rFonts w:ascii="Arial" w:eastAsia="Times New Roman" w:hAnsi="Arial" w:cs="Arial"/>
          <w:sz w:val="24"/>
          <w:szCs w:val="24"/>
        </w:rPr>
        <w:t xml:space="preserve">O referido sistema foi utilizado como ferramenta de apoio à pesquisa de mercado, permitindo o acesso estruturado a informações provenientes de diversas fontes </w:t>
      </w:r>
      <w:r w:rsidRPr="00403E84">
        <w:rPr>
          <w:rFonts w:ascii="Arial" w:eastAsia="Times New Roman" w:hAnsi="Arial" w:cs="Arial"/>
          <w:sz w:val="24"/>
          <w:szCs w:val="24"/>
        </w:rPr>
        <w:lastRenderedPageBreak/>
        <w:t>públicas, tais como atas de registro de preços, contratos administrativos e processos licitatórios homologados, possibilitando a identificação de valores praticados pela Administração Pública para objetos similares.</w:t>
      </w:r>
    </w:p>
    <w:p w14:paraId="4D5600EE" w14:textId="77777777" w:rsidR="00403E84" w:rsidRDefault="00403E84" w:rsidP="005657D4">
      <w:pPr>
        <w:widowControl/>
        <w:spacing w:after="240" w:line="276" w:lineRule="auto"/>
        <w:jc w:val="both"/>
        <w:outlineLvl w:val="3"/>
        <w:rPr>
          <w:rFonts w:ascii="Arial" w:eastAsia="Times New Roman" w:hAnsi="Arial" w:cs="Arial"/>
          <w:sz w:val="24"/>
          <w:szCs w:val="24"/>
        </w:rPr>
      </w:pPr>
      <w:r w:rsidRPr="00403E84">
        <w:rPr>
          <w:rFonts w:ascii="Arial" w:eastAsia="Times New Roman" w:hAnsi="Arial" w:cs="Arial"/>
          <w:sz w:val="24"/>
          <w:szCs w:val="24"/>
        </w:rPr>
        <w:t>A escolha da ferramenta justifica-se pela sua capacidade de:</w:t>
      </w:r>
    </w:p>
    <w:p w14:paraId="0AD49BBA" w14:textId="3B8765C2" w:rsidR="00403E84" w:rsidRPr="00403E84" w:rsidRDefault="00403E84" w:rsidP="005657D4">
      <w:pPr>
        <w:pStyle w:val="NormalWeb"/>
        <w:numPr>
          <w:ilvl w:val="0"/>
          <w:numId w:val="10"/>
        </w:numPr>
        <w:spacing w:before="0" w:beforeAutospacing="0" w:after="0" w:afterAutospacing="0"/>
        <w:ind w:left="426" w:firstLine="0"/>
        <w:jc w:val="both"/>
        <w:textAlignment w:val="baseline"/>
        <w:rPr>
          <w:rFonts w:ascii="Arial" w:hAnsi="Arial" w:cs="Arial"/>
          <w:color w:val="000000"/>
        </w:rPr>
      </w:pPr>
      <w:r w:rsidRPr="00403E84">
        <w:rPr>
          <w:rFonts w:ascii="Arial" w:hAnsi="Arial" w:cs="Arial"/>
          <w:color w:val="000000"/>
        </w:rPr>
        <w:t>Centralizar dados de múltiplas bases públicas, promovendo maior eficiência na coleta de informações;</w:t>
      </w:r>
    </w:p>
    <w:p w14:paraId="1966E20C" w14:textId="77777777" w:rsidR="00403E84" w:rsidRPr="00403E84" w:rsidRDefault="00403E84" w:rsidP="005657D4">
      <w:pPr>
        <w:widowControl/>
        <w:numPr>
          <w:ilvl w:val="0"/>
          <w:numId w:val="10"/>
        </w:numPr>
        <w:ind w:left="426" w:firstLine="0"/>
        <w:jc w:val="both"/>
        <w:textAlignment w:val="baseline"/>
        <w:rPr>
          <w:rFonts w:ascii="Arial" w:eastAsia="Times New Roman" w:hAnsi="Arial" w:cs="Arial"/>
          <w:color w:val="000000"/>
          <w:sz w:val="24"/>
          <w:szCs w:val="24"/>
          <w:lang w:val="pt-BR"/>
        </w:rPr>
      </w:pPr>
      <w:r w:rsidRPr="00403E84">
        <w:rPr>
          <w:rFonts w:ascii="Arial" w:eastAsia="Times New Roman" w:hAnsi="Arial" w:cs="Arial"/>
          <w:color w:val="000000"/>
          <w:sz w:val="24"/>
          <w:szCs w:val="24"/>
          <w:lang w:val="pt-BR"/>
        </w:rPr>
        <w:t>Disponibilizar histórico de contratações recentes, permitindo análise temporal dos preços;</w:t>
      </w:r>
    </w:p>
    <w:p w14:paraId="1AFAB809" w14:textId="77777777" w:rsidR="00403E84" w:rsidRPr="00403E84" w:rsidRDefault="00403E84" w:rsidP="005657D4">
      <w:pPr>
        <w:widowControl/>
        <w:numPr>
          <w:ilvl w:val="0"/>
          <w:numId w:val="10"/>
        </w:numPr>
        <w:ind w:left="426" w:firstLine="0"/>
        <w:jc w:val="both"/>
        <w:textAlignment w:val="baseline"/>
        <w:rPr>
          <w:rFonts w:ascii="Arial" w:eastAsia="Times New Roman" w:hAnsi="Arial" w:cs="Arial"/>
          <w:color w:val="000000"/>
          <w:sz w:val="24"/>
          <w:szCs w:val="24"/>
          <w:lang w:val="pt-BR"/>
        </w:rPr>
      </w:pPr>
      <w:r w:rsidRPr="00403E84">
        <w:rPr>
          <w:rFonts w:ascii="Arial" w:eastAsia="Times New Roman" w:hAnsi="Arial" w:cs="Arial"/>
          <w:color w:val="000000"/>
          <w:sz w:val="24"/>
          <w:szCs w:val="24"/>
          <w:lang w:val="pt-BR"/>
        </w:rPr>
        <w:t>Padronizar a pesquisa, conferindo maior rastreabilidade e transparência ao procedimento;</w:t>
      </w:r>
    </w:p>
    <w:p w14:paraId="1F72E44C" w14:textId="77777777" w:rsidR="00403E84" w:rsidRPr="00403E84" w:rsidRDefault="00403E84" w:rsidP="005657D4">
      <w:pPr>
        <w:widowControl/>
        <w:numPr>
          <w:ilvl w:val="0"/>
          <w:numId w:val="10"/>
        </w:numPr>
        <w:ind w:left="426" w:firstLine="0"/>
        <w:jc w:val="both"/>
        <w:textAlignment w:val="baseline"/>
        <w:rPr>
          <w:rFonts w:ascii="Arial" w:eastAsia="Times New Roman" w:hAnsi="Arial" w:cs="Arial"/>
          <w:color w:val="000000"/>
          <w:sz w:val="24"/>
          <w:szCs w:val="24"/>
          <w:lang w:val="pt-BR"/>
        </w:rPr>
      </w:pPr>
      <w:r w:rsidRPr="00403E84">
        <w:rPr>
          <w:rFonts w:ascii="Arial" w:eastAsia="Times New Roman" w:hAnsi="Arial" w:cs="Arial"/>
          <w:color w:val="000000"/>
          <w:sz w:val="24"/>
          <w:szCs w:val="24"/>
          <w:lang w:val="pt-BR"/>
        </w:rPr>
        <w:t>Ampliar o universo amostral, reduzindo o risco de distorções decorrentes de coleta limitada de dados.</w:t>
      </w:r>
    </w:p>
    <w:p w14:paraId="15AD05D6" w14:textId="77777777" w:rsidR="00403E84" w:rsidRPr="00403E84" w:rsidRDefault="00403E84" w:rsidP="005657D4">
      <w:pPr>
        <w:widowControl/>
        <w:rPr>
          <w:rFonts w:ascii="Times New Roman" w:eastAsia="Times New Roman" w:hAnsi="Times New Roman" w:cs="Times New Roman"/>
          <w:sz w:val="24"/>
          <w:szCs w:val="24"/>
          <w:lang w:val="pt-BR"/>
        </w:rPr>
      </w:pPr>
    </w:p>
    <w:p w14:paraId="29C5AE7F" w14:textId="77777777" w:rsidR="00403E84" w:rsidRPr="00403E84" w:rsidRDefault="00403E84" w:rsidP="005657D4">
      <w:pPr>
        <w:widowControl/>
        <w:spacing w:after="240"/>
        <w:jc w:val="both"/>
        <w:rPr>
          <w:rFonts w:ascii="Times New Roman" w:eastAsia="Times New Roman" w:hAnsi="Times New Roman" w:cs="Times New Roman"/>
          <w:sz w:val="24"/>
          <w:szCs w:val="24"/>
          <w:lang w:val="pt-BR"/>
        </w:rPr>
      </w:pPr>
      <w:r w:rsidRPr="00403E84">
        <w:rPr>
          <w:rFonts w:ascii="Arial" w:eastAsia="Times New Roman" w:hAnsi="Arial" w:cs="Arial"/>
          <w:color w:val="000000"/>
          <w:sz w:val="24"/>
          <w:szCs w:val="24"/>
          <w:lang w:val="pt-BR"/>
        </w:rPr>
        <w:t>Para a formação do preço estimado, foram adotados critérios técnicos de seleção dos registros obtidos no sistema, considerando:</w:t>
      </w:r>
    </w:p>
    <w:p w14:paraId="1FC40A1E" w14:textId="734DD66C" w:rsidR="00403E84" w:rsidRPr="00403E84" w:rsidRDefault="005657D4" w:rsidP="005657D4">
      <w:pPr>
        <w:widowControl/>
        <w:numPr>
          <w:ilvl w:val="0"/>
          <w:numId w:val="11"/>
        </w:numPr>
        <w:ind w:left="426" w:firstLine="0"/>
        <w:jc w:val="both"/>
        <w:textAlignment w:val="baseline"/>
        <w:rPr>
          <w:rFonts w:ascii="Arial" w:eastAsia="Times New Roman" w:hAnsi="Arial" w:cs="Arial"/>
          <w:color w:val="000000"/>
          <w:sz w:val="24"/>
          <w:szCs w:val="24"/>
          <w:lang w:val="pt-BR"/>
        </w:rPr>
      </w:pPr>
      <w:r>
        <w:rPr>
          <w:rFonts w:ascii="Arial" w:eastAsia="Times New Roman" w:hAnsi="Arial" w:cs="Arial"/>
          <w:color w:val="000000"/>
          <w:sz w:val="24"/>
          <w:szCs w:val="24"/>
          <w:lang w:val="pt-BR"/>
        </w:rPr>
        <w:t>S</w:t>
      </w:r>
      <w:r w:rsidR="00403E84" w:rsidRPr="00403E84">
        <w:rPr>
          <w:rFonts w:ascii="Arial" w:eastAsia="Times New Roman" w:hAnsi="Arial" w:cs="Arial"/>
          <w:color w:val="000000"/>
          <w:sz w:val="24"/>
          <w:szCs w:val="24"/>
          <w:lang w:val="pt-BR"/>
        </w:rPr>
        <w:t>imilaridade do objeto contratado;</w:t>
      </w:r>
    </w:p>
    <w:p w14:paraId="3EC4DB6B" w14:textId="73370E92" w:rsidR="00403E84" w:rsidRPr="00403E84" w:rsidRDefault="005657D4" w:rsidP="005657D4">
      <w:pPr>
        <w:widowControl/>
        <w:numPr>
          <w:ilvl w:val="0"/>
          <w:numId w:val="11"/>
        </w:numPr>
        <w:ind w:left="426" w:firstLine="0"/>
        <w:jc w:val="both"/>
        <w:textAlignment w:val="baseline"/>
        <w:rPr>
          <w:rFonts w:ascii="Arial" w:eastAsia="Times New Roman" w:hAnsi="Arial" w:cs="Arial"/>
          <w:color w:val="000000"/>
          <w:sz w:val="24"/>
          <w:szCs w:val="24"/>
          <w:lang w:val="pt-BR"/>
        </w:rPr>
      </w:pPr>
      <w:r>
        <w:rPr>
          <w:rFonts w:ascii="Arial" w:eastAsia="Times New Roman" w:hAnsi="Arial" w:cs="Arial"/>
          <w:color w:val="000000"/>
          <w:sz w:val="24"/>
          <w:szCs w:val="24"/>
          <w:lang w:val="pt-BR"/>
        </w:rPr>
        <w:t>C</w:t>
      </w:r>
      <w:r w:rsidR="00403E84" w:rsidRPr="00403E84">
        <w:rPr>
          <w:rFonts w:ascii="Arial" w:eastAsia="Times New Roman" w:hAnsi="Arial" w:cs="Arial"/>
          <w:color w:val="000000"/>
          <w:sz w:val="24"/>
          <w:szCs w:val="24"/>
          <w:lang w:val="pt-BR"/>
        </w:rPr>
        <w:t>ompatibilidade de especificações técnicas;</w:t>
      </w:r>
    </w:p>
    <w:p w14:paraId="21226C64" w14:textId="31CBF671" w:rsidR="00403E84" w:rsidRPr="00403E84" w:rsidRDefault="005657D4" w:rsidP="005657D4">
      <w:pPr>
        <w:widowControl/>
        <w:numPr>
          <w:ilvl w:val="0"/>
          <w:numId w:val="11"/>
        </w:numPr>
        <w:ind w:left="426" w:firstLine="0"/>
        <w:jc w:val="both"/>
        <w:textAlignment w:val="baseline"/>
        <w:rPr>
          <w:rFonts w:ascii="Arial" w:eastAsia="Times New Roman" w:hAnsi="Arial" w:cs="Arial"/>
          <w:color w:val="000000"/>
          <w:sz w:val="24"/>
          <w:szCs w:val="24"/>
          <w:lang w:val="pt-BR"/>
        </w:rPr>
      </w:pPr>
      <w:r>
        <w:rPr>
          <w:rFonts w:ascii="Arial" w:eastAsia="Times New Roman" w:hAnsi="Arial" w:cs="Arial"/>
          <w:color w:val="000000"/>
          <w:sz w:val="24"/>
          <w:szCs w:val="24"/>
          <w:lang w:val="pt-BR"/>
        </w:rPr>
        <w:t>A</w:t>
      </w:r>
      <w:r w:rsidR="00403E84" w:rsidRPr="00403E84">
        <w:rPr>
          <w:rFonts w:ascii="Arial" w:eastAsia="Times New Roman" w:hAnsi="Arial" w:cs="Arial"/>
          <w:color w:val="000000"/>
          <w:sz w:val="24"/>
          <w:szCs w:val="24"/>
          <w:lang w:val="pt-BR"/>
        </w:rPr>
        <w:t>tualidade dos dados (priorizando contratações recentes);</w:t>
      </w:r>
    </w:p>
    <w:p w14:paraId="40A50DF9" w14:textId="16258504" w:rsidR="00403E84" w:rsidRPr="00403E84" w:rsidRDefault="005657D4" w:rsidP="005657D4">
      <w:pPr>
        <w:widowControl/>
        <w:numPr>
          <w:ilvl w:val="0"/>
          <w:numId w:val="11"/>
        </w:numPr>
        <w:ind w:left="426" w:firstLine="0"/>
        <w:jc w:val="both"/>
        <w:textAlignment w:val="baseline"/>
        <w:rPr>
          <w:rFonts w:ascii="Arial" w:eastAsia="Times New Roman" w:hAnsi="Arial" w:cs="Arial"/>
          <w:color w:val="000000"/>
          <w:sz w:val="24"/>
          <w:szCs w:val="24"/>
          <w:lang w:val="pt-BR"/>
        </w:rPr>
      </w:pPr>
      <w:r>
        <w:rPr>
          <w:rFonts w:ascii="Arial" w:eastAsia="Times New Roman" w:hAnsi="Arial" w:cs="Arial"/>
          <w:color w:val="000000"/>
          <w:sz w:val="24"/>
          <w:szCs w:val="24"/>
          <w:lang w:val="pt-BR"/>
        </w:rPr>
        <w:t>E</w:t>
      </w:r>
      <w:r w:rsidR="00403E84" w:rsidRPr="00403E84">
        <w:rPr>
          <w:rFonts w:ascii="Arial" w:eastAsia="Times New Roman" w:hAnsi="Arial" w:cs="Arial"/>
          <w:color w:val="000000"/>
          <w:sz w:val="24"/>
          <w:szCs w:val="24"/>
          <w:lang w:val="pt-BR"/>
        </w:rPr>
        <w:t>xclusão de valores discrepantes (inexequíveis ou excessivamente elevados).</w:t>
      </w:r>
    </w:p>
    <w:p w14:paraId="31DB669C" w14:textId="5457A316" w:rsidR="00077FD8" w:rsidRDefault="00077FD8" w:rsidP="005657D4">
      <w:pPr>
        <w:widowControl/>
        <w:spacing w:after="240" w:line="276" w:lineRule="auto"/>
        <w:jc w:val="both"/>
        <w:outlineLvl w:val="3"/>
        <w:rPr>
          <w:rFonts w:ascii="Arial" w:eastAsia="Times New Roman" w:hAnsi="Arial" w:cs="Arial"/>
          <w:sz w:val="24"/>
          <w:szCs w:val="24"/>
        </w:rPr>
      </w:pPr>
    </w:p>
    <w:p w14:paraId="111030E7" w14:textId="77777777" w:rsidR="00403E84" w:rsidRPr="00403E84" w:rsidRDefault="00403E84" w:rsidP="005657D4">
      <w:pPr>
        <w:widowControl/>
        <w:spacing w:after="240" w:line="276" w:lineRule="auto"/>
        <w:jc w:val="both"/>
        <w:outlineLvl w:val="3"/>
        <w:rPr>
          <w:rFonts w:ascii="Arial" w:eastAsia="Times New Roman" w:hAnsi="Arial" w:cs="Arial"/>
          <w:sz w:val="24"/>
          <w:szCs w:val="24"/>
          <w:lang w:val="pt-BR"/>
        </w:rPr>
      </w:pPr>
      <w:r w:rsidRPr="00403E84">
        <w:rPr>
          <w:rFonts w:ascii="Arial" w:eastAsia="Times New Roman" w:hAnsi="Arial" w:cs="Arial"/>
          <w:sz w:val="24"/>
          <w:szCs w:val="24"/>
          <w:lang w:val="pt-BR"/>
        </w:rPr>
        <w:t>A metodologia de cálculo adotada consistiu na aplicação da média (ou mediana) dos valores válidos obtidos, conforme demonstrado no relatório de composição de preços anexa a este estudo técnico preliminar.</w:t>
      </w:r>
    </w:p>
    <w:p w14:paraId="3530D793" w14:textId="77777777" w:rsidR="00403E84" w:rsidRPr="00403E84" w:rsidRDefault="00403E84" w:rsidP="005657D4">
      <w:pPr>
        <w:widowControl/>
        <w:spacing w:after="240" w:line="276" w:lineRule="auto"/>
        <w:jc w:val="both"/>
        <w:outlineLvl w:val="3"/>
        <w:rPr>
          <w:rFonts w:ascii="Arial" w:eastAsia="Times New Roman" w:hAnsi="Arial" w:cs="Arial"/>
          <w:sz w:val="24"/>
          <w:szCs w:val="24"/>
          <w:lang w:val="pt-BR"/>
        </w:rPr>
      </w:pPr>
      <w:r w:rsidRPr="00403E84">
        <w:rPr>
          <w:rFonts w:ascii="Arial" w:eastAsia="Times New Roman" w:hAnsi="Arial" w:cs="Arial"/>
          <w:sz w:val="24"/>
          <w:szCs w:val="24"/>
          <w:lang w:val="pt-BR"/>
        </w:rPr>
        <w:t>Ressalta-se que a utilização do sistema Banco de Preços não substitui a análise crítica dos dados, tendo sido os resultados submetidos a validação técnica pela equipe responsável, através de Mapa de Apuração garantindo aderência aos princípios da economicidade, eficiência e seleção da proposta mais vantajosa para a Administração Pública.</w:t>
      </w:r>
    </w:p>
    <w:p w14:paraId="41185424" w14:textId="405F877A" w:rsidR="00403E84" w:rsidRDefault="00403E84" w:rsidP="005657D4">
      <w:pPr>
        <w:widowControl/>
        <w:spacing w:after="240" w:line="276" w:lineRule="auto"/>
        <w:jc w:val="both"/>
        <w:outlineLvl w:val="3"/>
        <w:rPr>
          <w:rFonts w:ascii="Arial" w:eastAsia="Times New Roman" w:hAnsi="Arial" w:cs="Arial"/>
          <w:sz w:val="24"/>
          <w:szCs w:val="24"/>
        </w:rPr>
      </w:pPr>
      <w:r w:rsidRPr="00403E84">
        <w:rPr>
          <w:rFonts w:ascii="Arial" w:eastAsia="Times New Roman" w:hAnsi="Arial" w:cs="Arial"/>
          <w:sz w:val="24"/>
          <w:szCs w:val="24"/>
          <w:lang w:val="pt-BR"/>
        </w:rPr>
        <w:t xml:space="preserve">A estimativa de preços apurada da contratação foi de </w:t>
      </w:r>
      <w:r w:rsidRPr="00403E84">
        <w:rPr>
          <w:rFonts w:ascii="Arial" w:eastAsia="Times New Roman" w:hAnsi="Arial" w:cs="Arial"/>
          <w:b/>
          <w:bCs/>
          <w:sz w:val="24"/>
          <w:szCs w:val="24"/>
          <w:lang w:val="pt-BR"/>
        </w:rPr>
        <w:t xml:space="preserve">R$ </w:t>
      </w:r>
      <w:r>
        <w:rPr>
          <w:rFonts w:ascii="Arial" w:eastAsia="Times New Roman" w:hAnsi="Arial" w:cs="Arial"/>
          <w:b/>
          <w:bCs/>
          <w:sz w:val="24"/>
          <w:szCs w:val="24"/>
          <w:lang w:val="pt-BR"/>
        </w:rPr>
        <w:t>2</w:t>
      </w:r>
      <w:r w:rsidRPr="00403E84">
        <w:rPr>
          <w:rFonts w:ascii="Arial" w:eastAsia="Times New Roman" w:hAnsi="Arial" w:cs="Arial"/>
          <w:b/>
          <w:bCs/>
          <w:sz w:val="24"/>
          <w:szCs w:val="24"/>
          <w:lang w:val="pt-BR"/>
        </w:rPr>
        <w:t>.</w:t>
      </w:r>
      <w:r>
        <w:rPr>
          <w:rFonts w:ascii="Arial" w:eastAsia="Times New Roman" w:hAnsi="Arial" w:cs="Arial"/>
          <w:b/>
          <w:bCs/>
          <w:sz w:val="24"/>
          <w:szCs w:val="24"/>
          <w:lang w:val="pt-BR"/>
        </w:rPr>
        <w:t>822</w:t>
      </w:r>
      <w:r w:rsidRPr="00403E84">
        <w:rPr>
          <w:rFonts w:ascii="Arial" w:eastAsia="Times New Roman" w:hAnsi="Arial" w:cs="Arial"/>
          <w:b/>
          <w:bCs/>
          <w:sz w:val="24"/>
          <w:szCs w:val="24"/>
          <w:lang w:val="pt-BR"/>
        </w:rPr>
        <w:t>.</w:t>
      </w:r>
      <w:r>
        <w:rPr>
          <w:rFonts w:ascii="Arial" w:eastAsia="Times New Roman" w:hAnsi="Arial" w:cs="Arial"/>
          <w:b/>
          <w:bCs/>
          <w:sz w:val="24"/>
          <w:szCs w:val="24"/>
          <w:lang w:val="pt-BR"/>
        </w:rPr>
        <w:t>913</w:t>
      </w:r>
      <w:r w:rsidRPr="00403E84">
        <w:rPr>
          <w:rFonts w:ascii="Arial" w:eastAsia="Times New Roman" w:hAnsi="Arial" w:cs="Arial"/>
          <w:b/>
          <w:bCs/>
          <w:sz w:val="24"/>
          <w:szCs w:val="24"/>
          <w:lang w:val="pt-BR"/>
        </w:rPr>
        <w:t>,</w:t>
      </w:r>
      <w:r>
        <w:rPr>
          <w:rFonts w:ascii="Arial" w:eastAsia="Times New Roman" w:hAnsi="Arial" w:cs="Arial"/>
          <w:b/>
          <w:bCs/>
          <w:sz w:val="24"/>
          <w:szCs w:val="24"/>
          <w:lang w:val="pt-BR"/>
        </w:rPr>
        <w:t xml:space="preserve">41 </w:t>
      </w:r>
      <w:r w:rsidRPr="00403E84">
        <w:rPr>
          <w:rFonts w:ascii="Arial" w:eastAsia="Times New Roman" w:hAnsi="Arial" w:cs="Arial"/>
          <w:b/>
          <w:bCs/>
          <w:sz w:val="24"/>
          <w:szCs w:val="24"/>
          <w:lang w:val="pt-BR"/>
        </w:rPr>
        <w:t>(</w:t>
      </w:r>
      <w:r>
        <w:rPr>
          <w:rFonts w:ascii="Arial" w:eastAsia="Times New Roman" w:hAnsi="Arial" w:cs="Arial"/>
          <w:b/>
          <w:bCs/>
          <w:sz w:val="24"/>
          <w:szCs w:val="24"/>
          <w:lang w:val="pt-BR"/>
        </w:rPr>
        <w:t>dois milhões, oitocentos e vinte e dois mil, novecentos e treze reais e quarenta e um centavos</w:t>
      </w:r>
      <w:r w:rsidRPr="00403E84">
        <w:rPr>
          <w:rFonts w:ascii="Arial" w:eastAsia="Times New Roman" w:hAnsi="Arial" w:cs="Arial"/>
          <w:b/>
          <w:bCs/>
          <w:sz w:val="24"/>
          <w:szCs w:val="24"/>
          <w:lang w:val="pt-BR"/>
        </w:rPr>
        <w:t>).</w:t>
      </w:r>
    </w:p>
    <w:p w14:paraId="77C20BC9" w14:textId="01B8850E" w:rsidR="00BC6B60" w:rsidRDefault="00BC6B60" w:rsidP="005657D4">
      <w:pPr>
        <w:widowControl/>
        <w:spacing w:after="240" w:line="276" w:lineRule="auto"/>
        <w:jc w:val="both"/>
        <w:outlineLvl w:val="3"/>
        <w:rPr>
          <w:rFonts w:ascii="Arial" w:eastAsia="Times New Roman" w:hAnsi="Arial" w:cs="Arial"/>
          <w:b/>
          <w:bCs/>
          <w:sz w:val="24"/>
          <w:szCs w:val="24"/>
          <w:lang w:val="pt-BR"/>
        </w:rPr>
      </w:pPr>
      <w:r w:rsidRPr="002E2295">
        <w:rPr>
          <w:rFonts w:ascii="Arial" w:eastAsia="Times New Roman" w:hAnsi="Arial" w:cs="Arial"/>
          <w:b/>
          <w:bCs/>
          <w:sz w:val="24"/>
          <w:szCs w:val="24"/>
          <w:lang w:val="pt-BR"/>
        </w:rPr>
        <w:t>8. Justificativa para o parcelamento ou não da solução:</w:t>
      </w:r>
    </w:p>
    <w:p w14:paraId="30F84EF8" w14:textId="77777777" w:rsidR="00F45943" w:rsidRDefault="00403E84"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8.1. </w:t>
      </w:r>
      <w:r w:rsidR="00F45943" w:rsidRPr="00F45943">
        <w:rPr>
          <w:rFonts w:ascii="Arial" w:eastAsia="Times New Roman" w:hAnsi="Arial" w:cs="Arial"/>
          <w:sz w:val="24"/>
          <w:szCs w:val="24"/>
        </w:rPr>
        <w:t xml:space="preserve">Nos termos do art. 47 da Lei nº 14.133/2021, as contratações públicas devem ser divididas em parcelas sempre que técnica e economicamente viáveis, com vistas à ampliação da competitividade e à obtenção da proposta mais vantajosa. No presente caso, o objeto consiste no </w:t>
      </w:r>
      <w:r w:rsidR="00F45943" w:rsidRPr="00F45943">
        <w:rPr>
          <w:rFonts w:ascii="Arial" w:eastAsia="Times New Roman" w:hAnsi="Arial" w:cs="Arial"/>
          <w:b/>
          <w:bCs/>
          <w:sz w:val="24"/>
          <w:szCs w:val="24"/>
        </w:rPr>
        <w:t xml:space="preserve">Registro de Preços para futura e eventual contratação </w:t>
      </w:r>
      <w:r w:rsidR="00F45943" w:rsidRPr="00F45943">
        <w:rPr>
          <w:rFonts w:ascii="Arial" w:eastAsia="Times New Roman" w:hAnsi="Arial" w:cs="Arial"/>
          <w:b/>
          <w:bCs/>
          <w:sz w:val="24"/>
          <w:szCs w:val="24"/>
        </w:rPr>
        <w:lastRenderedPageBreak/>
        <w:t xml:space="preserve">de empresa para fornecimento de Materiais </w:t>
      </w:r>
      <w:r w:rsidR="00F45943">
        <w:rPr>
          <w:rFonts w:ascii="Arial" w:eastAsia="Times New Roman" w:hAnsi="Arial" w:cs="Arial"/>
          <w:b/>
          <w:bCs/>
          <w:sz w:val="24"/>
          <w:szCs w:val="24"/>
        </w:rPr>
        <w:t>Gráficos</w:t>
      </w:r>
      <w:r w:rsidR="00F45943" w:rsidRPr="00F45943">
        <w:rPr>
          <w:rFonts w:ascii="Arial" w:eastAsia="Times New Roman" w:hAnsi="Arial" w:cs="Arial"/>
          <w:sz w:val="24"/>
          <w:szCs w:val="24"/>
        </w:rPr>
        <w:t>, destinados a atender às necessidades da Prefeitura Municipal de Cândido Mendes – MA, abrangendo itens como fichas cadastrais, blocos de anotação, capas de processos, cartazes i</w:t>
      </w:r>
      <w:r w:rsidR="00F45943">
        <w:rPr>
          <w:rFonts w:ascii="Arial" w:eastAsia="Times New Roman" w:hAnsi="Arial" w:cs="Arial"/>
          <w:sz w:val="24"/>
          <w:szCs w:val="24"/>
        </w:rPr>
        <w:t xml:space="preserve">nformativos, panfletos, banners </w:t>
      </w:r>
      <w:r w:rsidR="00F45943" w:rsidRPr="00F45943">
        <w:rPr>
          <w:rFonts w:ascii="Arial" w:eastAsia="Times New Roman" w:hAnsi="Arial" w:cs="Arial"/>
          <w:sz w:val="24"/>
          <w:szCs w:val="24"/>
        </w:rPr>
        <w:t>e demais bens correlatos, os quais possuem especificações técnicas próprias e independentes</w:t>
      </w:r>
      <w:r w:rsidR="002E2295" w:rsidRPr="002E2295">
        <w:rPr>
          <w:rFonts w:ascii="Arial" w:eastAsia="Times New Roman" w:hAnsi="Arial" w:cs="Arial"/>
          <w:sz w:val="24"/>
          <w:szCs w:val="24"/>
        </w:rPr>
        <w:t>.</w:t>
      </w:r>
    </w:p>
    <w:p w14:paraId="647DC251" w14:textId="77777777" w:rsidR="00EE721A" w:rsidRDefault="00F45943"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8.2. </w:t>
      </w:r>
      <w:r w:rsidRPr="00F45943">
        <w:rPr>
          <w:rFonts w:ascii="Arial" w:eastAsia="Times New Roman" w:hAnsi="Arial" w:cs="Arial"/>
          <w:sz w:val="24"/>
          <w:szCs w:val="24"/>
        </w:rPr>
        <w:t>Considerando que os itens não demandam execução integrada nem apresentam interdependência técnica que justifique contratação global, verifica-se que a solução é divisível, sendo viável e recomendável a adoção do julgamento e adjudicação por item. O parcelamento permite a participação de fornecedores de diferentes portes e especialidades, amplia o universo competitivo e reduz o risco de concentração do fornecimento em um único contratado, mitigando eventuais riscos de desabastecimento ou dependência contratual.</w:t>
      </w:r>
    </w:p>
    <w:p w14:paraId="7D2FF53A" w14:textId="5663018D" w:rsidR="002E2295" w:rsidRDefault="00EE721A"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8.3. </w:t>
      </w:r>
      <w:r w:rsidRPr="00EE721A">
        <w:rPr>
          <w:rFonts w:ascii="Arial" w:eastAsia="Times New Roman" w:hAnsi="Arial" w:cs="Arial"/>
          <w:sz w:val="24"/>
          <w:szCs w:val="24"/>
        </w:rPr>
        <w:t>Ademais, a contratação por item tende a proporcionar maior eficiência e economicidade, pois possibilita que cada licitante dispute apenas os itens nos quais detenha maior capacidade produtiva e logística, favorecendo propostas mais vantajosas. Tal estrutura observa os princípios da competitividade, isonomia, eficiência e economicidade previstos no art. 5º da Lei nº 14.133/2021, mantendo a padronização e o controle de qualidade por meio de especificações técnicas claras no Termo de Referência e critérios objetivos de recebimento dos bens.</w:t>
      </w:r>
      <w:r w:rsidR="002E2295" w:rsidRPr="002E2295">
        <w:rPr>
          <w:rFonts w:ascii="Arial" w:eastAsia="Times New Roman" w:hAnsi="Arial" w:cs="Arial"/>
          <w:sz w:val="24"/>
          <w:szCs w:val="24"/>
        </w:rPr>
        <w:t xml:space="preserve"> </w:t>
      </w:r>
    </w:p>
    <w:p w14:paraId="5AE24FC5" w14:textId="0E0478E2" w:rsidR="00BC6B60" w:rsidRDefault="00BC6B60" w:rsidP="005657D4">
      <w:pPr>
        <w:widowControl/>
        <w:spacing w:after="240" w:line="276" w:lineRule="auto"/>
        <w:jc w:val="both"/>
        <w:outlineLvl w:val="3"/>
        <w:rPr>
          <w:rFonts w:ascii="Arial" w:eastAsia="Times New Roman" w:hAnsi="Arial" w:cs="Arial"/>
          <w:b/>
          <w:bCs/>
          <w:sz w:val="24"/>
          <w:szCs w:val="24"/>
          <w:lang w:val="pt-BR"/>
        </w:rPr>
      </w:pPr>
      <w:r>
        <w:rPr>
          <w:rFonts w:ascii="Arial" w:eastAsia="Times New Roman" w:hAnsi="Arial" w:cs="Arial"/>
          <w:b/>
          <w:bCs/>
          <w:sz w:val="24"/>
          <w:szCs w:val="24"/>
          <w:lang w:val="pt-BR"/>
        </w:rPr>
        <w:t>9. Contratações correlatas e/ou interdependentes:</w:t>
      </w:r>
    </w:p>
    <w:p w14:paraId="371B2D01" w14:textId="77777777" w:rsidR="00BC6B60" w:rsidRDefault="00BC6B60" w:rsidP="005657D4">
      <w:pPr>
        <w:pStyle w:val="SemEspaamento"/>
        <w:spacing w:after="240" w:line="276" w:lineRule="auto"/>
        <w:jc w:val="both"/>
        <w:rPr>
          <w:rFonts w:ascii="Arial" w:hAnsi="Arial" w:cs="Arial"/>
          <w:sz w:val="24"/>
          <w:szCs w:val="24"/>
          <w:lang w:val="pt-BR"/>
        </w:rPr>
      </w:pPr>
      <w:r>
        <w:rPr>
          <w:rFonts w:ascii="Arial" w:hAnsi="Arial" w:cs="Arial"/>
          <w:sz w:val="24"/>
          <w:szCs w:val="24"/>
        </w:rPr>
        <w:t>Não há a necessidade de contratações/aquisições correlatas ao objeto ora debatido.</w:t>
      </w:r>
    </w:p>
    <w:p w14:paraId="289A638B" w14:textId="77777777" w:rsidR="00BC6B60" w:rsidRDefault="00BC6B60" w:rsidP="005657D4">
      <w:pPr>
        <w:widowControl/>
        <w:spacing w:after="240" w:line="276" w:lineRule="auto"/>
        <w:jc w:val="both"/>
        <w:outlineLvl w:val="3"/>
        <w:rPr>
          <w:rFonts w:ascii="Arial" w:eastAsia="Times New Roman" w:hAnsi="Arial" w:cs="Arial"/>
          <w:b/>
          <w:bCs/>
          <w:sz w:val="24"/>
          <w:szCs w:val="24"/>
          <w:lang w:val="pt-BR"/>
        </w:rPr>
      </w:pPr>
      <w:r>
        <w:rPr>
          <w:rFonts w:ascii="Arial" w:eastAsia="Times New Roman" w:hAnsi="Arial" w:cs="Arial"/>
          <w:b/>
          <w:bCs/>
          <w:sz w:val="24"/>
          <w:szCs w:val="24"/>
          <w:lang w:val="pt-BR"/>
        </w:rPr>
        <w:t>10. Demonstrativo da previsão da contratação no plano de contratações anual:</w:t>
      </w:r>
    </w:p>
    <w:p w14:paraId="45E99FB7" w14:textId="462A21B8" w:rsidR="00BC6B60" w:rsidRDefault="00EE721A" w:rsidP="005657D4">
      <w:pPr>
        <w:widowControl/>
        <w:spacing w:after="240" w:line="276" w:lineRule="auto"/>
        <w:jc w:val="both"/>
        <w:rPr>
          <w:rFonts w:ascii="Arial" w:eastAsia="Times New Roman" w:hAnsi="Arial" w:cs="Arial"/>
          <w:sz w:val="24"/>
          <w:szCs w:val="24"/>
          <w:lang w:val="pt-BR"/>
        </w:rPr>
      </w:pPr>
      <w:r>
        <w:rPr>
          <w:rFonts w:ascii="Arial" w:eastAsia="Times New Roman" w:hAnsi="Arial" w:cs="Arial"/>
          <w:sz w:val="24"/>
          <w:szCs w:val="24"/>
          <w:lang w:val="pt-BR"/>
        </w:rPr>
        <w:t xml:space="preserve">10.1 </w:t>
      </w:r>
      <w:r w:rsidR="00BC6B60">
        <w:rPr>
          <w:rFonts w:ascii="Arial" w:eastAsia="Times New Roman" w:hAnsi="Arial" w:cs="Arial"/>
          <w:sz w:val="24"/>
          <w:szCs w:val="24"/>
          <w:lang w:val="pt-BR"/>
        </w:rPr>
        <w:t xml:space="preserve">A contratação está prevista no planejamento de contratação do </w:t>
      </w:r>
      <w:r w:rsidR="00525C39">
        <w:rPr>
          <w:rFonts w:ascii="Arial" w:eastAsia="Times New Roman" w:hAnsi="Arial" w:cs="Arial"/>
          <w:sz w:val="24"/>
          <w:szCs w:val="24"/>
          <w:lang w:val="pt-BR"/>
        </w:rPr>
        <w:t>município</w:t>
      </w:r>
      <w:r w:rsidR="00BC6B60">
        <w:rPr>
          <w:rFonts w:ascii="Arial" w:eastAsia="Times New Roman" w:hAnsi="Arial" w:cs="Arial"/>
          <w:sz w:val="24"/>
          <w:szCs w:val="24"/>
          <w:lang w:val="pt-BR"/>
        </w:rPr>
        <w:t>, conforme demanda identificada no levantamento realizado pela administração municipal, com previsão de execução após a celebração do contrato</w:t>
      </w:r>
      <w:r w:rsidR="005D0234">
        <w:rPr>
          <w:rFonts w:ascii="Arial" w:eastAsia="Times New Roman" w:hAnsi="Arial" w:cs="Arial"/>
          <w:sz w:val="24"/>
          <w:szCs w:val="24"/>
          <w:lang w:val="pt-BR"/>
        </w:rPr>
        <w:t>, conforme necessidade de demanda</w:t>
      </w:r>
      <w:r w:rsidR="00BC6B60">
        <w:rPr>
          <w:rFonts w:ascii="Arial" w:eastAsia="Times New Roman" w:hAnsi="Arial" w:cs="Arial"/>
          <w:sz w:val="24"/>
          <w:szCs w:val="24"/>
          <w:lang w:val="pt-BR"/>
        </w:rPr>
        <w:t>.</w:t>
      </w:r>
    </w:p>
    <w:p w14:paraId="2EA10F9D" w14:textId="77777777" w:rsidR="00BC6B60" w:rsidRDefault="00BC6B60" w:rsidP="005657D4">
      <w:pPr>
        <w:widowControl/>
        <w:spacing w:after="240" w:line="276" w:lineRule="auto"/>
        <w:jc w:val="both"/>
        <w:outlineLvl w:val="3"/>
        <w:rPr>
          <w:rFonts w:ascii="Arial" w:eastAsia="Times New Roman" w:hAnsi="Arial" w:cs="Arial"/>
          <w:b/>
          <w:bCs/>
          <w:sz w:val="24"/>
          <w:szCs w:val="24"/>
          <w:lang w:val="pt-BR"/>
        </w:rPr>
      </w:pPr>
      <w:r w:rsidRPr="00077FD8">
        <w:rPr>
          <w:rFonts w:ascii="Arial" w:eastAsia="Times New Roman" w:hAnsi="Arial" w:cs="Arial"/>
          <w:b/>
          <w:bCs/>
          <w:sz w:val="24"/>
          <w:szCs w:val="24"/>
          <w:lang w:val="pt-BR"/>
        </w:rPr>
        <w:t>11. Demonstrativo dos resultados pretendidos:</w:t>
      </w:r>
    </w:p>
    <w:p w14:paraId="16ACDBEC" w14:textId="365C67CF" w:rsidR="00813543" w:rsidRDefault="00EE721A"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11.1. </w:t>
      </w:r>
      <w:r w:rsidR="00813543" w:rsidRPr="00813543">
        <w:rPr>
          <w:rFonts w:ascii="Arial" w:eastAsia="Times New Roman" w:hAnsi="Arial" w:cs="Arial"/>
          <w:sz w:val="24"/>
          <w:szCs w:val="24"/>
        </w:rPr>
        <w:t xml:space="preserve">A empresa contratada deverá atender </w:t>
      </w:r>
      <w:r w:rsidR="00E72CEB">
        <w:rPr>
          <w:rFonts w:ascii="Arial" w:eastAsia="Times New Roman" w:hAnsi="Arial" w:cs="Arial"/>
          <w:sz w:val="24"/>
          <w:szCs w:val="24"/>
        </w:rPr>
        <w:t xml:space="preserve">a </w:t>
      </w:r>
      <w:r w:rsidR="00813543" w:rsidRPr="00813543">
        <w:rPr>
          <w:rFonts w:ascii="Arial" w:eastAsia="Times New Roman" w:hAnsi="Arial" w:cs="Arial"/>
          <w:sz w:val="24"/>
          <w:szCs w:val="24"/>
        </w:rPr>
        <w:t xml:space="preserve">todos os requisitos estabelecidos no Edital de Licitação. A contratação deve ter resultados positivos, com a melhor prática de execução </w:t>
      </w:r>
      <w:r w:rsidR="005D0234">
        <w:rPr>
          <w:rFonts w:ascii="Arial" w:eastAsia="Times New Roman" w:hAnsi="Arial" w:cs="Arial"/>
          <w:sz w:val="24"/>
          <w:szCs w:val="24"/>
        </w:rPr>
        <w:t>dos fornecimento</w:t>
      </w:r>
      <w:r w:rsidR="00813543" w:rsidRPr="00813543">
        <w:rPr>
          <w:rFonts w:ascii="Arial" w:eastAsia="Times New Roman" w:hAnsi="Arial" w:cs="Arial"/>
          <w:sz w:val="24"/>
          <w:szCs w:val="24"/>
        </w:rPr>
        <w:t xml:space="preserve">, de acordo com o </w:t>
      </w:r>
      <w:r w:rsidR="005D0234">
        <w:rPr>
          <w:rFonts w:ascii="Arial" w:eastAsia="Times New Roman" w:hAnsi="Arial" w:cs="Arial"/>
          <w:sz w:val="24"/>
          <w:szCs w:val="24"/>
        </w:rPr>
        <w:t>Edital.</w:t>
      </w:r>
    </w:p>
    <w:p w14:paraId="61F1BA31" w14:textId="57B39FA0" w:rsidR="00813543" w:rsidRDefault="00EE721A"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11.2. </w:t>
      </w:r>
      <w:r w:rsidRPr="00EE721A">
        <w:rPr>
          <w:rFonts w:ascii="Arial" w:eastAsia="Times New Roman" w:hAnsi="Arial" w:cs="Arial"/>
          <w:sz w:val="24"/>
          <w:szCs w:val="24"/>
        </w:rPr>
        <w:t xml:space="preserve">Pretende-se, com o presente processo licitatório, assegurar a seleção da proposta apta a gerar a contratação mais vantajosa para o Município. Almeja-se, </w:t>
      </w:r>
      <w:r w:rsidRPr="00EE721A">
        <w:rPr>
          <w:rFonts w:ascii="Arial" w:eastAsia="Times New Roman" w:hAnsi="Arial" w:cs="Arial"/>
          <w:sz w:val="24"/>
          <w:szCs w:val="24"/>
        </w:rPr>
        <w:lastRenderedPageBreak/>
        <w:t>igualmente, assegurar tratamento isonômico entre os licitantes, bem como a justa competição, além de evitar contratação com sobrepreço ou com preço manifestamente inexequível e superfaturamento durante as aquisições decorrentes do futuro contrato.</w:t>
      </w:r>
      <w:r w:rsidR="00813543" w:rsidRPr="00813543">
        <w:rPr>
          <w:rFonts w:ascii="Arial" w:eastAsia="Times New Roman" w:hAnsi="Arial" w:cs="Arial"/>
          <w:sz w:val="24"/>
          <w:szCs w:val="24"/>
        </w:rPr>
        <w:t xml:space="preserve"> </w:t>
      </w:r>
    </w:p>
    <w:p w14:paraId="26D4EE6F" w14:textId="78795654" w:rsidR="00BC6B60" w:rsidRDefault="00BC6B60" w:rsidP="005657D4">
      <w:pPr>
        <w:widowControl/>
        <w:spacing w:after="240" w:line="276" w:lineRule="auto"/>
        <w:jc w:val="both"/>
        <w:outlineLvl w:val="3"/>
        <w:rPr>
          <w:rFonts w:ascii="Arial" w:eastAsia="Times New Roman" w:hAnsi="Arial" w:cs="Arial"/>
          <w:sz w:val="24"/>
          <w:szCs w:val="24"/>
          <w:lang w:val="pt-BR"/>
        </w:rPr>
      </w:pPr>
      <w:r w:rsidRPr="00F716B7">
        <w:rPr>
          <w:rFonts w:ascii="Arial" w:eastAsia="Times New Roman" w:hAnsi="Arial" w:cs="Arial"/>
          <w:b/>
          <w:bCs/>
          <w:sz w:val="24"/>
          <w:szCs w:val="24"/>
          <w:lang w:val="pt-BR"/>
        </w:rPr>
        <w:t>12. Providências a serem adotadas previamente à celebração do contrato:</w:t>
      </w:r>
    </w:p>
    <w:p w14:paraId="51CBD40B" w14:textId="77777777" w:rsidR="00BC6B60" w:rsidRDefault="00BC6B60" w:rsidP="005657D4">
      <w:pPr>
        <w:widowControl/>
        <w:spacing w:after="240" w:line="276" w:lineRule="auto"/>
        <w:jc w:val="both"/>
        <w:rPr>
          <w:rFonts w:ascii="Arial" w:eastAsia="Times New Roman" w:hAnsi="Arial" w:cs="Arial"/>
          <w:sz w:val="24"/>
          <w:szCs w:val="24"/>
          <w:lang w:val="pt-BR"/>
        </w:rPr>
      </w:pPr>
      <w:r>
        <w:rPr>
          <w:rFonts w:ascii="Arial" w:eastAsia="Times New Roman" w:hAnsi="Arial" w:cs="Arial"/>
          <w:sz w:val="24"/>
          <w:szCs w:val="24"/>
          <w:lang w:val="pt-BR"/>
        </w:rPr>
        <w:t>Antes da celebração do contrato, será necessário:</w:t>
      </w:r>
    </w:p>
    <w:p w14:paraId="13927AEC" w14:textId="77777777" w:rsidR="00BC6B60" w:rsidRDefault="00BC6B60" w:rsidP="005657D4">
      <w:pPr>
        <w:widowControl/>
        <w:numPr>
          <w:ilvl w:val="0"/>
          <w:numId w:val="2"/>
        </w:numPr>
        <w:autoSpaceDN w:val="0"/>
        <w:spacing w:after="240" w:line="276" w:lineRule="auto"/>
        <w:ind w:left="0" w:firstLine="0"/>
        <w:jc w:val="both"/>
        <w:rPr>
          <w:rFonts w:ascii="Arial" w:eastAsia="Times New Roman" w:hAnsi="Arial" w:cs="Arial"/>
          <w:sz w:val="24"/>
          <w:szCs w:val="24"/>
          <w:lang w:val="pt-BR"/>
        </w:rPr>
      </w:pPr>
      <w:r>
        <w:rPr>
          <w:rFonts w:ascii="Arial" w:eastAsia="Times New Roman" w:hAnsi="Arial" w:cs="Arial"/>
          <w:sz w:val="24"/>
          <w:szCs w:val="24"/>
          <w:lang w:val="pt-BR"/>
        </w:rPr>
        <w:t>Aprovação do edital e da minuta contratual.</w:t>
      </w:r>
    </w:p>
    <w:p w14:paraId="758269CD" w14:textId="77777777" w:rsidR="00BC6B60" w:rsidRDefault="00BC6B60" w:rsidP="005657D4">
      <w:pPr>
        <w:widowControl/>
        <w:numPr>
          <w:ilvl w:val="0"/>
          <w:numId w:val="2"/>
        </w:numPr>
        <w:autoSpaceDN w:val="0"/>
        <w:spacing w:after="240" w:line="276" w:lineRule="auto"/>
        <w:ind w:left="0" w:firstLine="0"/>
        <w:jc w:val="both"/>
        <w:rPr>
          <w:rFonts w:ascii="Arial" w:eastAsia="Times New Roman" w:hAnsi="Arial" w:cs="Arial"/>
          <w:sz w:val="24"/>
          <w:szCs w:val="24"/>
          <w:lang w:val="pt-BR"/>
        </w:rPr>
      </w:pPr>
      <w:r>
        <w:rPr>
          <w:rFonts w:ascii="Arial" w:eastAsia="Times New Roman" w:hAnsi="Arial" w:cs="Arial"/>
          <w:sz w:val="24"/>
          <w:szCs w:val="24"/>
          <w:lang w:val="pt-BR"/>
        </w:rPr>
        <w:t>Verificação da regularidade fiscal e trabalhista dos fornecedores.</w:t>
      </w:r>
    </w:p>
    <w:p w14:paraId="2721D4E9" w14:textId="77777777" w:rsidR="00BC6B60" w:rsidRDefault="00BC6B60" w:rsidP="005657D4">
      <w:pPr>
        <w:widowControl/>
        <w:numPr>
          <w:ilvl w:val="0"/>
          <w:numId w:val="2"/>
        </w:numPr>
        <w:autoSpaceDN w:val="0"/>
        <w:spacing w:after="240" w:line="276" w:lineRule="auto"/>
        <w:ind w:left="0" w:firstLine="0"/>
        <w:jc w:val="both"/>
        <w:rPr>
          <w:rFonts w:ascii="Arial" w:eastAsia="Times New Roman" w:hAnsi="Arial" w:cs="Arial"/>
          <w:sz w:val="24"/>
          <w:szCs w:val="24"/>
          <w:lang w:val="pt-BR"/>
        </w:rPr>
      </w:pPr>
      <w:r>
        <w:rPr>
          <w:rFonts w:ascii="Arial" w:eastAsia="Times New Roman" w:hAnsi="Arial" w:cs="Arial"/>
          <w:sz w:val="24"/>
          <w:szCs w:val="24"/>
          <w:lang w:val="pt-BR"/>
        </w:rPr>
        <w:t>Elaboração do cronograma de execução.</w:t>
      </w:r>
    </w:p>
    <w:p w14:paraId="57F1B6CD" w14:textId="77777777" w:rsidR="00BC6B60" w:rsidRDefault="00BC6B60" w:rsidP="005657D4">
      <w:pPr>
        <w:widowControl/>
        <w:spacing w:after="240" w:line="276" w:lineRule="auto"/>
        <w:jc w:val="both"/>
        <w:outlineLvl w:val="3"/>
        <w:rPr>
          <w:rFonts w:ascii="Arial" w:eastAsia="Times New Roman" w:hAnsi="Arial" w:cs="Arial"/>
          <w:b/>
          <w:bCs/>
          <w:sz w:val="24"/>
          <w:szCs w:val="24"/>
          <w:lang w:val="pt-BR"/>
        </w:rPr>
      </w:pPr>
      <w:r>
        <w:rPr>
          <w:rFonts w:ascii="Arial" w:eastAsia="Times New Roman" w:hAnsi="Arial" w:cs="Arial"/>
          <w:b/>
          <w:bCs/>
          <w:sz w:val="24"/>
          <w:szCs w:val="24"/>
          <w:lang w:val="pt-BR"/>
        </w:rPr>
        <w:t>13. Descrição de possíveis impactos ambientais e respectivas medidas mitigadoras:</w:t>
      </w:r>
    </w:p>
    <w:p w14:paraId="6EFEAD3D" w14:textId="70E4B1AD" w:rsidR="00BC6B60" w:rsidRDefault="00EE721A"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13.1. </w:t>
      </w:r>
      <w:r w:rsidR="00BC6B60">
        <w:rPr>
          <w:rFonts w:ascii="Arial" w:eastAsia="Times New Roman" w:hAnsi="Arial" w:cs="Arial"/>
          <w:sz w:val="24"/>
          <w:szCs w:val="24"/>
        </w:rPr>
        <w:t>Devem ser atendidos os critérios de sustentabilidade eventualmente inseridos na descrição do objeto, baseado no Guia Nacional de Contratações Sustentáveis.</w:t>
      </w:r>
    </w:p>
    <w:p w14:paraId="3B48E40A" w14:textId="22A34928" w:rsidR="00BC6B60" w:rsidRDefault="00EE721A"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 xml:space="preserve">13.2. </w:t>
      </w:r>
      <w:r w:rsidRPr="00EE721A">
        <w:rPr>
          <w:rFonts w:ascii="Arial" w:eastAsia="Times New Roman" w:hAnsi="Arial" w:cs="Arial"/>
          <w:sz w:val="24"/>
          <w:szCs w:val="24"/>
        </w:rPr>
        <w:t>Quanto aos impactos ambientais, deverá ser recomendado ao licitante vencedor que os mobiliários fornecidos observem critérios de sustentabilidade, priorizando a utilização de madeira com origem legal devidamente comprovada, bem como o emprego de materiais recicláveis ou reciclados sempre que tecnicamente viável. Além disso, os produtos deverão estar em conformidade com as normas ambientais vigentes, assegurando que o processo de fabricação e fornecimento atenda às exigências legais aplicáveis, contribuindo para a redução de impactos ambientais e para a promoção de práticas sustentáveis na Administração Pública.</w:t>
      </w:r>
    </w:p>
    <w:p w14:paraId="7661163E" w14:textId="50189944" w:rsidR="00BC6B60" w:rsidRDefault="00BC6B60" w:rsidP="005657D4">
      <w:pPr>
        <w:widowControl/>
        <w:spacing w:line="276" w:lineRule="auto"/>
        <w:jc w:val="both"/>
        <w:outlineLvl w:val="3"/>
        <w:rPr>
          <w:rFonts w:ascii="Arial" w:eastAsia="Times New Roman" w:hAnsi="Arial" w:cs="Arial"/>
          <w:b/>
          <w:bCs/>
          <w:sz w:val="24"/>
          <w:szCs w:val="24"/>
          <w:lang w:val="pt-BR"/>
        </w:rPr>
      </w:pPr>
      <w:r w:rsidRPr="00F716B7">
        <w:rPr>
          <w:rFonts w:ascii="Arial" w:eastAsia="Times New Roman" w:hAnsi="Arial" w:cs="Arial"/>
          <w:b/>
          <w:bCs/>
          <w:sz w:val="24"/>
          <w:szCs w:val="24"/>
          <w:lang w:val="pt-BR"/>
        </w:rPr>
        <w:t xml:space="preserve">14. </w:t>
      </w:r>
      <w:r w:rsidR="00F716B7" w:rsidRPr="00F716B7">
        <w:rPr>
          <w:rFonts w:ascii="Arial" w:eastAsia="Times New Roman" w:hAnsi="Arial" w:cs="Arial"/>
          <w:b/>
          <w:bCs/>
          <w:sz w:val="24"/>
          <w:szCs w:val="24"/>
          <w:lang w:val="pt-BR"/>
        </w:rPr>
        <w:t>Declaração de viabilidade</w:t>
      </w:r>
      <w:r w:rsidRPr="00F716B7">
        <w:rPr>
          <w:rFonts w:ascii="Arial" w:eastAsia="Times New Roman" w:hAnsi="Arial" w:cs="Arial"/>
          <w:b/>
          <w:bCs/>
          <w:sz w:val="24"/>
          <w:szCs w:val="24"/>
          <w:lang w:val="pt-BR"/>
        </w:rPr>
        <w:t>:</w:t>
      </w:r>
    </w:p>
    <w:p w14:paraId="4107E2F8" w14:textId="77777777" w:rsidR="00525C39" w:rsidRDefault="00525C39" w:rsidP="005657D4">
      <w:pPr>
        <w:widowControl/>
        <w:spacing w:line="276" w:lineRule="auto"/>
        <w:jc w:val="both"/>
        <w:outlineLvl w:val="3"/>
        <w:rPr>
          <w:rFonts w:ascii="Arial" w:eastAsia="Times New Roman" w:hAnsi="Arial" w:cs="Arial"/>
          <w:b/>
          <w:bCs/>
          <w:sz w:val="24"/>
          <w:szCs w:val="24"/>
          <w:lang w:val="pt-BR"/>
        </w:rPr>
      </w:pPr>
    </w:p>
    <w:p w14:paraId="41FAB435" w14:textId="31078EBC" w:rsidR="00BC6B60" w:rsidRDefault="00BC6B60" w:rsidP="005657D4">
      <w:pPr>
        <w:widowControl/>
        <w:spacing w:after="240" w:line="276" w:lineRule="auto"/>
        <w:jc w:val="both"/>
        <w:outlineLvl w:val="3"/>
        <w:rPr>
          <w:rFonts w:ascii="Arial" w:eastAsia="Times New Roman" w:hAnsi="Arial" w:cs="Arial"/>
          <w:sz w:val="24"/>
          <w:szCs w:val="24"/>
        </w:rPr>
      </w:pPr>
      <w:r>
        <w:rPr>
          <w:rFonts w:ascii="Arial" w:eastAsia="Times New Roman" w:hAnsi="Arial" w:cs="Arial"/>
          <w:sz w:val="24"/>
          <w:szCs w:val="24"/>
        </w:rPr>
        <w:t>Diante das justificativas acima expostas neste documento declaramos</w:t>
      </w:r>
      <w:r w:rsidR="00EE721A">
        <w:rPr>
          <w:rFonts w:ascii="Arial" w:eastAsia="Times New Roman" w:hAnsi="Arial" w:cs="Arial"/>
          <w:sz w:val="24"/>
          <w:szCs w:val="24"/>
        </w:rPr>
        <w:t>,</w:t>
      </w:r>
      <w:r>
        <w:rPr>
          <w:rFonts w:ascii="Arial" w:eastAsia="Times New Roman" w:hAnsi="Arial" w:cs="Arial"/>
          <w:sz w:val="24"/>
          <w:szCs w:val="24"/>
        </w:rPr>
        <w:t xml:space="preserve"> viável a pretensa contratação.</w:t>
      </w:r>
    </w:p>
    <w:p w14:paraId="3B7E8229" w14:textId="77777777" w:rsidR="00EE721A" w:rsidRDefault="00EE721A" w:rsidP="005657D4">
      <w:pPr>
        <w:pStyle w:val="NormalWeb"/>
        <w:spacing w:before="0" w:beforeAutospacing="0" w:after="0" w:afterAutospacing="0"/>
        <w:jc w:val="both"/>
      </w:pPr>
      <w:r>
        <w:rPr>
          <w:rFonts w:ascii="Arial" w:hAnsi="Arial" w:cs="Arial"/>
          <w:b/>
          <w:bCs/>
          <w:color w:val="000000"/>
        </w:rPr>
        <w:t>Anexo I – Despacho ao setor de compras para levantamento do valor estimado da contratação. </w:t>
      </w:r>
    </w:p>
    <w:p w14:paraId="7F5438BB" w14:textId="77777777" w:rsidR="00EE721A" w:rsidRDefault="00EE721A" w:rsidP="005657D4">
      <w:pPr>
        <w:pStyle w:val="NormalWeb"/>
        <w:spacing w:before="0" w:beforeAutospacing="0" w:after="0" w:afterAutospacing="0"/>
        <w:jc w:val="both"/>
      </w:pPr>
      <w:r>
        <w:rPr>
          <w:rFonts w:ascii="Arial" w:hAnsi="Arial" w:cs="Arial"/>
          <w:b/>
          <w:bCs/>
          <w:color w:val="000000"/>
        </w:rPr>
        <w:t>Anexo II – Documento que comprova o levantamento do valor estimado da contratação.</w:t>
      </w:r>
    </w:p>
    <w:p w14:paraId="5D1155F8" w14:textId="77777777" w:rsidR="00EE721A" w:rsidRDefault="00EE721A" w:rsidP="005657D4">
      <w:pPr>
        <w:pStyle w:val="NormalWeb"/>
        <w:spacing w:before="0" w:beforeAutospacing="0" w:after="0" w:afterAutospacing="0"/>
        <w:jc w:val="both"/>
      </w:pPr>
      <w:r>
        <w:rPr>
          <w:rFonts w:ascii="Arial" w:hAnsi="Arial" w:cs="Arial"/>
          <w:b/>
          <w:bCs/>
          <w:color w:val="000000"/>
        </w:rPr>
        <w:t>Anexo III – Mapa de apuração do preço médio.</w:t>
      </w:r>
    </w:p>
    <w:p w14:paraId="7D1BE4A1" w14:textId="77777777" w:rsidR="00EE721A" w:rsidRDefault="00EE721A" w:rsidP="005657D4">
      <w:pPr>
        <w:pStyle w:val="NormalWeb"/>
        <w:spacing w:before="0" w:beforeAutospacing="0" w:after="0" w:afterAutospacing="0"/>
        <w:jc w:val="both"/>
      </w:pPr>
      <w:r>
        <w:rPr>
          <w:rFonts w:ascii="Arial" w:hAnsi="Arial" w:cs="Arial"/>
          <w:b/>
          <w:bCs/>
          <w:color w:val="000000"/>
        </w:rPr>
        <w:t>Anexo IV – Despacho de encaminhamento do setor de compras.</w:t>
      </w:r>
    </w:p>
    <w:p w14:paraId="321EF704" w14:textId="77777777" w:rsidR="00EE721A" w:rsidRDefault="00EE721A" w:rsidP="005657D4">
      <w:pPr>
        <w:pStyle w:val="NormalWeb"/>
        <w:spacing w:before="0" w:beforeAutospacing="0" w:after="0" w:afterAutospacing="0"/>
        <w:jc w:val="both"/>
      </w:pPr>
      <w:r>
        <w:rPr>
          <w:rFonts w:ascii="Arial" w:hAnsi="Arial" w:cs="Arial"/>
          <w:b/>
          <w:bCs/>
          <w:color w:val="000000"/>
        </w:rPr>
        <w:t>Anexo V – Mapa de Risco.</w:t>
      </w:r>
    </w:p>
    <w:p w14:paraId="5D731C07" w14:textId="240714DB" w:rsidR="00EE721A" w:rsidRPr="00077FD8" w:rsidRDefault="00EE721A" w:rsidP="00077FD8">
      <w:pPr>
        <w:widowControl/>
        <w:spacing w:after="240" w:line="276" w:lineRule="auto"/>
        <w:ind w:left="567"/>
        <w:jc w:val="both"/>
        <w:outlineLvl w:val="3"/>
        <w:rPr>
          <w:rFonts w:ascii="Arial" w:eastAsia="Times New Roman" w:hAnsi="Arial" w:cs="Arial"/>
          <w:sz w:val="24"/>
          <w:szCs w:val="24"/>
        </w:rPr>
      </w:pPr>
    </w:p>
    <w:p w14:paraId="6BFD7594" w14:textId="77777777" w:rsidR="000E778D" w:rsidRPr="00E73509" w:rsidRDefault="000E778D" w:rsidP="000E778D">
      <w:pPr>
        <w:spacing w:line="360" w:lineRule="auto"/>
        <w:jc w:val="center"/>
        <w:rPr>
          <w:rFonts w:ascii="Times New Roman" w:eastAsia="Arial" w:hAnsi="Times New Roman" w:cs="Times New Roman"/>
          <w:sz w:val="24"/>
          <w:szCs w:val="24"/>
        </w:rPr>
      </w:pPr>
    </w:p>
    <w:p w14:paraId="606E7B6D" w14:textId="03C5D8D5" w:rsidR="000E778D" w:rsidRDefault="000E778D" w:rsidP="00A25E97">
      <w:pPr>
        <w:spacing w:line="360" w:lineRule="auto"/>
        <w:jc w:val="center"/>
        <w:rPr>
          <w:rFonts w:ascii="Times New Roman" w:eastAsia="Arial" w:hAnsi="Times New Roman" w:cs="Times New Roman"/>
          <w:b/>
          <w:bCs/>
          <w:sz w:val="24"/>
          <w:szCs w:val="24"/>
        </w:rPr>
      </w:pPr>
      <w:r w:rsidRPr="00225D17">
        <w:rPr>
          <w:rFonts w:ascii="Times New Roman" w:eastAsia="Arial" w:hAnsi="Times New Roman" w:cs="Times New Roman"/>
          <w:b/>
          <w:bCs/>
          <w:sz w:val="24"/>
          <w:szCs w:val="24"/>
        </w:rPr>
        <w:t xml:space="preserve">Candido Mendes - MA, </w:t>
      </w:r>
      <w:r w:rsidR="00E7222F">
        <w:rPr>
          <w:rFonts w:ascii="Times New Roman" w:eastAsia="Arial" w:hAnsi="Times New Roman" w:cs="Times New Roman"/>
          <w:b/>
          <w:bCs/>
          <w:sz w:val="24"/>
          <w:szCs w:val="24"/>
        </w:rPr>
        <w:t>03</w:t>
      </w:r>
      <w:r w:rsidR="00604C52">
        <w:rPr>
          <w:rFonts w:ascii="Times New Roman" w:eastAsia="Arial" w:hAnsi="Times New Roman" w:cs="Times New Roman"/>
          <w:b/>
          <w:bCs/>
          <w:sz w:val="24"/>
          <w:szCs w:val="24"/>
        </w:rPr>
        <w:t xml:space="preserve"> de </w:t>
      </w:r>
      <w:r w:rsidR="00E7222F">
        <w:rPr>
          <w:rFonts w:ascii="Times New Roman" w:eastAsia="Arial" w:hAnsi="Times New Roman" w:cs="Times New Roman"/>
          <w:b/>
          <w:bCs/>
          <w:sz w:val="24"/>
          <w:szCs w:val="24"/>
        </w:rPr>
        <w:t>dezembro</w:t>
      </w:r>
      <w:r w:rsidR="00225D17" w:rsidRPr="00225D17">
        <w:rPr>
          <w:rFonts w:ascii="Times New Roman" w:eastAsia="Arial" w:hAnsi="Times New Roman" w:cs="Times New Roman"/>
          <w:b/>
          <w:bCs/>
          <w:sz w:val="24"/>
          <w:szCs w:val="24"/>
        </w:rPr>
        <w:t xml:space="preserve"> de </w:t>
      </w:r>
      <w:r w:rsidRPr="00225D17">
        <w:rPr>
          <w:rFonts w:ascii="Times New Roman" w:eastAsia="Arial" w:hAnsi="Times New Roman" w:cs="Times New Roman"/>
          <w:b/>
          <w:bCs/>
          <w:sz w:val="24"/>
          <w:szCs w:val="24"/>
        </w:rPr>
        <w:t>202</w:t>
      </w:r>
      <w:r w:rsidR="00604C52">
        <w:rPr>
          <w:rFonts w:ascii="Times New Roman" w:eastAsia="Arial" w:hAnsi="Times New Roman" w:cs="Times New Roman"/>
          <w:b/>
          <w:bCs/>
          <w:sz w:val="24"/>
          <w:szCs w:val="24"/>
        </w:rPr>
        <w:t>5</w:t>
      </w:r>
    </w:p>
    <w:p w14:paraId="6A64EB32" w14:textId="3C9FD520" w:rsidR="00EE721A" w:rsidRDefault="00EE721A" w:rsidP="00A25E97">
      <w:pPr>
        <w:spacing w:line="360" w:lineRule="auto"/>
        <w:jc w:val="center"/>
        <w:rPr>
          <w:rFonts w:ascii="Times New Roman" w:eastAsia="Arial" w:hAnsi="Times New Roman" w:cs="Times New Roman"/>
          <w:b/>
          <w:bCs/>
          <w:sz w:val="24"/>
          <w:szCs w:val="24"/>
        </w:rPr>
      </w:pPr>
    </w:p>
    <w:p w14:paraId="5ABFFF0B" w14:textId="77777777" w:rsidR="00EE721A" w:rsidRPr="00225D17" w:rsidRDefault="00EE721A" w:rsidP="00A25E97">
      <w:pPr>
        <w:spacing w:line="360" w:lineRule="auto"/>
        <w:jc w:val="center"/>
        <w:rPr>
          <w:rFonts w:ascii="Times New Roman" w:eastAsia="Arial" w:hAnsi="Times New Roman" w:cs="Times New Roman"/>
          <w:b/>
          <w:bCs/>
          <w:sz w:val="24"/>
          <w:szCs w:val="24"/>
        </w:rPr>
      </w:pPr>
    </w:p>
    <w:p w14:paraId="0981FE82" w14:textId="77777777" w:rsidR="000E778D" w:rsidRPr="0046544D" w:rsidRDefault="000E778D" w:rsidP="000E778D">
      <w:pPr>
        <w:keepNext/>
        <w:keepLines/>
        <w:tabs>
          <w:tab w:val="left" w:pos="0"/>
          <w:tab w:val="left" w:pos="284"/>
          <w:tab w:val="left" w:pos="426"/>
        </w:tabs>
        <w:spacing w:line="360" w:lineRule="auto"/>
        <w:ind w:right="-283"/>
        <w:jc w:val="center"/>
        <w:rPr>
          <w:rFonts w:ascii="Times New Roman" w:eastAsia="Arial" w:hAnsi="Times New Roman" w:cs="Times New Roman"/>
          <w:b/>
          <w:sz w:val="24"/>
          <w:szCs w:val="24"/>
        </w:rPr>
      </w:pPr>
      <w:r w:rsidRPr="0046544D">
        <w:rPr>
          <w:rFonts w:ascii="Times New Roman" w:eastAsia="Arial" w:hAnsi="Times New Roman" w:cs="Times New Roman"/>
          <w:b/>
          <w:sz w:val="24"/>
          <w:szCs w:val="24"/>
        </w:rPr>
        <w:t>__________________________________________________</w:t>
      </w:r>
    </w:p>
    <w:p w14:paraId="5B0D8902" w14:textId="77777777" w:rsidR="000E778D" w:rsidRPr="0046544D" w:rsidRDefault="000E778D" w:rsidP="000E778D">
      <w:pPr>
        <w:keepNext/>
        <w:keepLines/>
        <w:tabs>
          <w:tab w:val="left" w:pos="0"/>
          <w:tab w:val="left" w:pos="284"/>
          <w:tab w:val="left" w:pos="426"/>
        </w:tabs>
        <w:spacing w:line="360" w:lineRule="auto"/>
        <w:ind w:right="-283"/>
        <w:jc w:val="center"/>
        <w:rPr>
          <w:rFonts w:ascii="Times New Roman" w:eastAsia="Arial" w:hAnsi="Times New Roman" w:cs="Times New Roman"/>
          <w:b/>
          <w:sz w:val="24"/>
          <w:szCs w:val="24"/>
        </w:rPr>
      </w:pPr>
      <w:r w:rsidRPr="0046544D">
        <w:rPr>
          <w:rFonts w:ascii="Times New Roman" w:eastAsia="Arial" w:hAnsi="Times New Roman" w:cs="Times New Roman"/>
          <w:b/>
          <w:bCs/>
          <w:sz w:val="24"/>
          <w:szCs w:val="24"/>
        </w:rPr>
        <w:t>Servidor responsável </w:t>
      </w:r>
    </w:p>
    <w:p w14:paraId="314DEC04" w14:textId="77777777" w:rsidR="000E778D" w:rsidRPr="0046544D" w:rsidRDefault="000E778D" w:rsidP="000E778D">
      <w:pPr>
        <w:keepNext/>
        <w:keepLines/>
        <w:tabs>
          <w:tab w:val="left" w:pos="0"/>
          <w:tab w:val="left" w:pos="284"/>
          <w:tab w:val="left" w:pos="426"/>
        </w:tabs>
        <w:spacing w:line="360" w:lineRule="auto"/>
        <w:ind w:right="-283"/>
        <w:rPr>
          <w:rFonts w:ascii="Times New Roman" w:eastAsia="Arial" w:hAnsi="Times New Roman" w:cs="Times New Roman"/>
          <w:b/>
          <w:bCs/>
          <w:sz w:val="24"/>
          <w:szCs w:val="24"/>
        </w:rPr>
      </w:pPr>
    </w:p>
    <w:p w14:paraId="15642A93" w14:textId="77777777" w:rsidR="000E778D" w:rsidRPr="0046544D" w:rsidRDefault="000E778D" w:rsidP="000E778D">
      <w:pPr>
        <w:keepNext/>
        <w:keepLines/>
        <w:tabs>
          <w:tab w:val="left" w:pos="0"/>
          <w:tab w:val="left" w:pos="284"/>
          <w:tab w:val="left" w:pos="426"/>
        </w:tabs>
        <w:spacing w:line="360" w:lineRule="auto"/>
        <w:ind w:right="-283"/>
        <w:rPr>
          <w:rFonts w:ascii="Times New Roman" w:eastAsia="Arial" w:hAnsi="Times New Roman" w:cs="Times New Roman"/>
          <w:b/>
          <w:bCs/>
          <w:sz w:val="24"/>
          <w:szCs w:val="24"/>
        </w:rPr>
      </w:pPr>
    </w:p>
    <w:p w14:paraId="3EC20A11" w14:textId="77777777" w:rsidR="000E778D" w:rsidRPr="0046544D" w:rsidRDefault="000E778D" w:rsidP="000E778D">
      <w:pPr>
        <w:keepNext/>
        <w:keepLines/>
        <w:tabs>
          <w:tab w:val="left" w:pos="0"/>
          <w:tab w:val="left" w:pos="284"/>
          <w:tab w:val="left" w:pos="426"/>
          <w:tab w:val="center" w:pos="4393"/>
        </w:tabs>
        <w:spacing w:line="360" w:lineRule="auto"/>
        <w:ind w:right="-283"/>
        <w:rPr>
          <w:rFonts w:ascii="Times New Roman" w:eastAsia="Arial" w:hAnsi="Times New Roman" w:cs="Times New Roman"/>
          <w:b/>
          <w:sz w:val="24"/>
          <w:szCs w:val="24"/>
        </w:rPr>
      </w:pPr>
      <w:r w:rsidRPr="0046544D">
        <w:rPr>
          <w:rFonts w:ascii="Times New Roman" w:eastAsia="Arial" w:hAnsi="Times New Roman" w:cs="Times New Roman"/>
          <w:b/>
          <w:bCs/>
          <w:sz w:val="24"/>
          <w:szCs w:val="24"/>
        </w:rPr>
        <w:t>De acordo:</w:t>
      </w:r>
    </w:p>
    <w:p w14:paraId="3508FEA6" w14:textId="28886518" w:rsidR="000E778D" w:rsidRPr="0046544D" w:rsidRDefault="000E778D" w:rsidP="000E778D">
      <w:pPr>
        <w:keepNext/>
        <w:keepLines/>
        <w:tabs>
          <w:tab w:val="left" w:pos="0"/>
          <w:tab w:val="left" w:pos="284"/>
          <w:tab w:val="left" w:pos="426"/>
        </w:tabs>
        <w:spacing w:line="360" w:lineRule="auto"/>
        <w:ind w:right="-283"/>
        <w:jc w:val="center"/>
        <w:rPr>
          <w:rFonts w:ascii="Times New Roman" w:eastAsia="Arial" w:hAnsi="Times New Roman" w:cs="Times New Roman"/>
          <w:b/>
          <w:sz w:val="24"/>
          <w:szCs w:val="24"/>
        </w:rPr>
      </w:pPr>
      <w:r w:rsidRPr="0046544D">
        <w:rPr>
          <w:rFonts w:ascii="Times New Roman" w:eastAsia="Arial" w:hAnsi="Times New Roman" w:cs="Times New Roman"/>
          <w:b/>
          <w:sz w:val="24"/>
          <w:szCs w:val="24"/>
        </w:rPr>
        <w:t>_________________________________________________</w:t>
      </w:r>
      <w:r w:rsidRPr="0046544D">
        <w:rPr>
          <w:rFonts w:ascii="Times New Roman" w:eastAsia="Arial" w:hAnsi="Times New Roman" w:cs="Times New Roman"/>
          <w:b/>
          <w:sz w:val="24"/>
          <w:szCs w:val="24"/>
        </w:rPr>
        <w:br/>
      </w:r>
    </w:p>
    <w:p w14:paraId="351E034B" w14:textId="1098B9E8" w:rsidR="000E778D" w:rsidRPr="00E73509" w:rsidRDefault="000E778D" w:rsidP="000E778D">
      <w:pPr>
        <w:keepNext/>
        <w:keepLines/>
        <w:tabs>
          <w:tab w:val="left" w:pos="0"/>
          <w:tab w:val="left" w:pos="284"/>
          <w:tab w:val="left" w:pos="426"/>
        </w:tabs>
        <w:spacing w:line="360" w:lineRule="auto"/>
        <w:ind w:right="-283"/>
        <w:jc w:val="center"/>
        <w:rPr>
          <w:rFonts w:ascii="Times New Roman" w:eastAsia="Arial" w:hAnsi="Times New Roman" w:cs="Times New Roman"/>
          <w:sz w:val="24"/>
          <w:szCs w:val="24"/>
        </w:rPr>
      </w:pPr>
      <w:r w:rsidRPr="0046544D">
        <w:rPr>
          <w:rFonts w:ascii="Times New Roman" w:eastAsia="Arial" w:hAnsi="Times New Roman" w:cs="Times New Roman"/>
          <w:b/>
          <w:sz w:val="24"/>
          <w:szCs w:val="24"/>
        </w:rPr>
        <w:t xml:space="preserve">Secretário Municipal de </w:t>
      </w:r>
      <w:r w:rsidR="00EC2913">
        <w:rPr>
          <w:rFonts w:ascii="Times New Roman" w:eastAsia="Arial" w:hAnsi="Times New Roman" w:cs="Times New Roman"/>
          <w:b/>
          <w:sz w:val="24"/>
          <w:szCs w:val="24"/>
        </w:rPr>
        <w:t>Administração Indústria e Comércio</w:t>
      </w:r>
    </w:p>
    <w:p w14:paraId="79B39D0F" w14:textId="77777777" w:rsidR="004C57A6" w:rsidRDefault="004C57A6">
      <w:pPr>
        <w:pStyle w:val="Ttulo1"/>
        <w:ind w:left="0"/>
        <w:jc w:val="left"/>
        <w:rPr>
          <w:rFonts w:ascii="Times New Roman" w:eastAsia="Times New Roman" w:hAnsi="Times New Roman" w:cs="Times New Roman"/>
        </w:rPr>
      </w:pPr>
    </w:p>
    <w:sectPr w:rsidR="004C57A6">
      <w:headerReference w:type="default" r:id="rId8"/>
      <w:footerReference w:type="default" r:id="rId9"/>
      <w:pgSz w:w="11910" w:h="16840"/>
      <w:pgMar w:top="1400" w:right="1137" w:bottom="280"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56C74" w14:textId="77777777" w:rsidR="00E556EA" w:rsidRDefault="00E556EA">
      <w:r>
        <w:separator/>
      </w:r>
    </w:p>
  </w:endnote>
  <w:endnote w:type="continuationSeparator" w:id="0">
    <w:p w14:paraId="0A5984B0" w14:textId="77777777" w:rsidR="00E556EA" w:rsidRDefault="00E5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embedRegular r:id="rId1" w:fontKey="{65229DF8-BB57-974C-9B8D-80D6497A9793}"/>
    <w:embedBold r:id="rId2" w:fontKey="{93D61820-CC08-4C4C-B17C-B58F94E32B39}"/>
  </w:font>
  <w:font w:name="Symbol">
    <w:panose1 w:val="05050102010706020507"/>
    <w:charset w:val="02"/>
    <w:family w:val="decorative"/>
    <w:pitch w:val="variable"/>
    <w:sig w:usb0="00000000" w:usb1="10000000" w:usb2="00000000" w:usb3="00000000" w:csb0="80000000" w:csb1="00000000"/>
    <w:embedRegular r:id="rId3" w:fontKey="{2AC12068-C76E-7447-B611-5D969A63BB88}"/>
  </w:font>
  <w:font w:name="Courier New">
    <w:panose1 w:val="02070309020205020404"/>
    <w:charset w:val="00"/>
    <w:family w:val="modern"/>
    <w:pitch w:val="fixed"/>
    <w:sig w:usb0="E0002AFF" w:usb1="C0007843" w:usb2="00000009" w:usb3="00000000" w:csb0="000001FF" w:csb1="00000000"/>
    <w:embedRegular r:id="rId4" w:fontKey="{168DD9C7-A9D5-6E49-8C40-FA9FFCFEB486}"/>
  </w:font>
  <w:font w:name="Wingdings">
    <w:panose1 w:val="05000000000000000000"/>
    <w:charset w:val="4D"/>
    <w:family w:val="decorative"/>
    <w:pitch w:val="variable"/>
    <w:sig w:usb0="00000003" w:usb1="00000000" w:usb2="00000000" w:usb3="00000000" w:csb0="80000001" w:csb1="00000000"/>
    <w:embedRegular r:id="rId5" w:fontKey="{34EA61C7-6DFC-DF46-B602-7E7C7EFCF113}"/>
  </w:font>
  <w:font w:name="Cambria">
    <w:panose1 w:val="02040503050406030204"/>
    <w:charset w:val="00"/>
    <w:family w:val="roman"/>
    <w:pitch w:val="variable"/>
    <w:sig w:usb0="E00006FF" w:usb1="420024FF" w:usb2="02000000" w:usb3="00000000" w:csb0="0000019F" w:csb1="00000000"/>
    <w:embedRegular r:id="rId6" w:fontKey="{EDC22988-9445-DB4D-BBB9-B26095F1C5E1}"/>
  </w:font>
  <w:font w:name="Trebuchet MS">
    <w:panose1 w:val="020B0603020202020204"/>
    <w:charset w:val="00"/>
    <w:family w:val="swiss"/>
    <w:pitch w:val="variable"/>
    <w:sig w:usb0="00000287" w:usb1="00000000" w:usb2="00000000" w:usb3="00000000" w:csb0="0000009F" w:csb1="00000000"/>
    <w:embedRegular r:id="rId7" w:fontKey="{62A309BC-1287-0746-9E0D-2C0710516A1D}"/>
    <w:embedBold r:id="rId8" w:fontKey="{9079D9E2-E540-DC43-9D8D-E243811D2D6C}"/>
  </w:font>
  <w:font w:name="Georgia">
    <w:panose1 w:val="02040502050405020303"/>
    <w:charset w:val="00"/>
    <w:family w:val="roman"/>
    <w:pitch w:val="variable"/>
    <w:sig w:usb0="00000287" w:usb1="00000000" w:usb2="00000000" w:usb3="00000000" w:csb0="0000009F" w:csb1="00000000"/>
    <w:embedRegular r:id="rId9" w:fontKey="{30A4E8AF-6DEA-B54D-896A-C230CA213A62}"/>
    <w:embedItalic r:id="rId10" w:fontKey="{DBF242BA-8547-664A-8A9E-04D4AE6E1DF5}"/>
  </w:font>
  <w:font w:name="Arial">
    <w:panose1 w:val="020B0604020202020204"/>
    <w:charset w:val="00"/>
    <w:family w:val="swiss"/>
    <w:pitch w:val="variable"/>
    <w:sig w:usb0="E0002AFF" w:usb1="C0007843" w:usb2="00000009" w:usb3="00000000" w:csb0="000001FF" w:csb1="00000000"/>
    <w:embedRegular r:id="rId11" w:fontKey="{8C523826-353A-1349-A079-16C25509FC69}"/>
    <w:embedBold r:id="rId12" w:fontKey="{59BADADC-10A6-BA4B-BA14-45ACD82979DC}"/>
  </w:font>
  <w:font w:name="Calibri">
    <w:panose1 w:val="020F0502020204030204"/>
    <w:charset w:val="00"/>
    <w:family w:val="swiss"/>
    <w:pitch w:val="variable"/>
    <w:sig w:usb0="E4002EFF" w:usb1="C200247B" w:usb2="00000009" w:usb3="00000000" w:csb0="000001FF" w:csb1="00000000"/>
    <w:embedRegular r:id="rId13" w:fontKey="{88561E02-660E-7644-B2A5-3FEEEE6543C9}"/>
    <w:embedBold r:id="rId14" w:fontKey="{EB02309B-C423-1449-B0E1-AFCDFBB2E0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D9B1" w14:textId="77777777" w:rsidR="00A02866" w:rsidRDefault="00A02866">
    <w:pPr>
      <w:pStyle w:val="Rodap"/>
      <w:rPr>
        <w:lang w:val="pt-BR"/>
      </w:rPr>
    </w:pPr>
  </w:p>
  <w:p w14:paraId="6E202EEE" w14:textId="77777777" w:rsidR="00A02866" w:rsidRPr="00525C39" w:rsidRDefault="00A02866">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35373" w14:textId="77777777" w:rsidR="00E556EA" w:rsidRDefault="00E556EA">
      <w:r>
        <w:separator/>
      </w:r>
    </w:p>
  </w:footnote>
  <w:footnote w:type="continuationSeparator" w:id="0">
    <w:p w14:paraId="69B3E88E" w14:textId="77777777" w:rsidR="00E556EA" w:rsidRDefault="00E5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E100" w14:textId="77777777" w:rsidR="00A02866" w:rsidRDefault="00A02866">
    <w:pPr>
      <w:pBdr>
        <w:top w:val="nil"/>
        <w:left w:val="nil"/>
        <w:bottom w:val="nil"/>
        <w:right w:val="nil"/>
        <w:between w:val="nil"/>
      </w:pBdr>
      <w:tabs>
        <w:tab w:val="center" w:pos="4252"/>
        <w:tab w:val="right" w:pos="8504"/>
      </w:tabs>
      <w:rPr>
        <w:b/>
        <w:color w:val="000000"/>
      </w:rPr>
    </w:pPr>
    <w:r>
      <w:rPr>
        <w:noProof/>
        <w:lang w:val="pt-BR"/>
      </w:rPr>
      <w:drawing>
        <wp:anchor distT="0" distB="0" distL="114300" distR="114300" simplePos="0" relativeHeight="251658240" behindDoc="0" locked="0" layoutInCell="1" hidden="0" allowOverlap="1" wp14:anchorId="078AC79F" wp14:editId="7218DBD3">
          <wp:simplePos x="0" y="0"/>
          <wp:positionH relativeFrom="column">
            <wp:posOffset>1633220</wp:posOffset>
          </wp:positionH>
          <wp:positionV relativeFrom="paragraph">
            <wp:posOffset>-320039</wp:posOffset>
          </wp:positionV>
          <wp:extent cx="2034540" cy="1257300"/>
          <wp:effectExtent l="0" t="0" r="0" b="0"/>
          <wp:wrapTopAndBottom distT="0" distB="0"/>
          <wp:docPr id="91952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34540" cy="1257300"/>
                  </a:xfrm>
                  <a:prstGeom prst="rect">
                    <a:avLst/>
                  </a:prstGeom>
                  <a:ln/>
                </pic:spPr>
              </pic:pic>
            </a:graphicData>
          </a:graphic>
        </wp:anchor>
      </w:drawing>
    </w:r>
  </w:p>
  <w:p w14:paraId="100E8575" w14:textId="4855FB6F" w:rsidR="00A02866" w:rsidRDefault="00A02866">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w:t>
    </w:r>
    <w:r>
      <w:rPr>
        <w:rFonts w:ascii="Times New Roman" w:eastAsia="Times New Roman" w:hAnsi="Times New Roman" w:cs="Times New Roman"/>
        <w:b/>
        <w:color w:val="000000"/>
      </w:rPr>
      <w:br/>
      <w:t>PREFEITURA MUNICIPAL DE CÂNDIDO MENDES</w:t>
    </w:r>
    <w:r>
      <w:rPr>
        <w:noProof/>
        <w:lang w:val="pt-BR"/>
      </w:rPr>
      <w:drawing>
        <wp:anchor distT="0" distB="0" distL="0" distR="0" simplePos="0" relativeHeight="251659264" behindDoc="1" locked="0" layoutInCell="1" hidden="0" allowOverlap="1" wp14:anchorId="3EB62F47" wp14:editId="6E4099EC">
          <wp:simplePos x="0" y="0"/>
          <wp:positionH relativeFrom="column">
            <wp:posOffset>8991600</wp:posOffset>
          </wp:positionH>
          <wp:positionV relativeFrom="paragraph">
            <wp:posOffset>-50799</wp:posOffset>
          </wp:positionV>
          <wp:extent cx="1586230" cy="1591945"/>
          <wp:effectExtent l="0" t="0" r="0" b="0"/>
          <wp:wrapNone/>
          <wp:docPr id="9195241" name="image1.png" descr="D39BAC39.bmp"/>
          <wp:cNvGraphicFramePr/>
          <a:graphic xmlns:a="http://schemas.openxmlformats.org/drawingml/2006/main">
            <a:graphicData uri="http://schemas.openxmlformats.org/drawingml/2006/picture">
              <pic:pic xmlns:pic="http://schemas.openxmlformats.org/drawingml/2006/picture">
                <pic:nvPicPr>
                  <pic:cNvPr id="0" name="image1.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p>
  <w:p w14:paraId="1822A5C9" w14:textId="77777777" w:rsidR="00A02866" w:rsidRDefault="00A0286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760F"/>
    <w:multiLevelType w:val="multilevel"/>
    <w:tmpl w:val="D9FC3450"/>
    <w:lvl w:ilvl="0">
      <w:start w:val="1"/>
      <w:numFmt w:val="decimal"/>
      <w:lvlText w:val="%1."/>
      <w:lvlJc w:val="left"/>
      <w:pPr>
        <w:ind w:left="435" w:hanging="435"/>
      </w:pPr>
      <w:rPr>
        <w:rFonts w:hint="default"/>
      </w:rPr>
    </w:lvl>
    <w:lvl w:ilvl="1">
      <w:start w:val="1"/>
      <w:numFmt w:val="decimal"/>
      <w:lvlText w:val="%1.%2."/>
      <w:lvlJc w:val="left"/>
      <w:pPr>
        <w:ind w:left="530" w:hanging="435"/>
      </w:pPr>
      <w:rPr>
        <w:rFonts w:hint="default"/>
      </w:rPr>
    </w:lvl>
    <w:lvl w:ilvl="2">
      <w:start w:val="1"/>
      <w:numFmt w:val="decimal"/>
      <w:lvlText w:val="%1.%2.%3."/>
      <w:lvlJc w:val="left"/>
      <w:pPr>
        <w:ind w:left="910" w:hanging="720"/>
      </w:pPr>
      <w:rPr>
        <w:rFonts w:hint="default"/>
      </w:rPr>
    </w:lvl>
    <w:lvl w:ilvl="3">
      <w:start w:val="1"/>
      <w:numFmt w:val="decimal"/>
      <w:lvlText w:val="%1.%2.%3.%4."/>
      <w:lvlJc w:val="left"/>
      <w:pPr>
        <w:ind w:left="1005" w:hanging="720"/>
      </w:pPr>
      <w:rPr>
        <w:rFonts w:hint="default"/>
      </w:rPr>
    </w:lvl>
    <w:lvl w:ilvl="4">
      <w:start w:val="1"/>
      <w:numFmt w:val="decimal"/>
      <w:lvlText w:val="%1.%2.%3.%4.%5."/>
      <w:lvlJc w:val="left"/>
      <w:pPr>
        <w:ind w:left="1460"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2010" w:hanging="1440"/>
      </w:pPr>
      <w:rPr>
        <w:rFonts w:hint="default"/>
      </w:rPr>
    </w:lvl>
    <w:lvl w:ilvl="7">
      <w:start w:val="1"/>
      <w:numFmt w:val="decimal"/>
      <w:lvlText w:val="%1.%2.%3.%4.%5.%6.%7.%8."/>
      <w:lvlJc w:val="left"/>
      <w:pPr>
        <w:ind w:left="2105" w:hanging="1440"/>
      </w:pPr>
      <w:rPr>
        <w:rFonts w:hint="default"/>
      </w:rPr>
    </w:lvl>
    <w:lvl w:ilvl="8">
      <w:start w:val="1"/>
      <w:numFmt w:val="decimal"/>
      <w:lvlText w:val="%1.%2.%3.%4.%5.%6.%7.%8.%9."/>
      <w:lvlJc w:val="left"/>
      <w:pPr>
        <w:ind w:left="2560" w:hanging="1800"/>
      </w:pPr>
      <w:rPr>
        <w:rFonts w:hint="default"/>
      </w:rPr>
    </w:lvl>
  </w:abstractNum>
  <w:abstractNum w:abstractNumId="1" w15:restartNumberingAfterBreak="0">
    <w:nsid w:val="0E2C629D"/>
    <w:multiLevelType w:val="multilevel"/>
    <w:tmpl w:val="E7CA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04667"/>
    <w:multiLevelType w:val="multilevel"/>
    <w:tmpl w:val="46D49094"/>
    <w:lvl w:ilvl="0">
      <w:start w:val="10"/>
      <w:numFmt w:val="decimal"/>
      <w:lvlText w:val="%1"/>
      <w:lvlJc w:val="left"/>
      <w:pPr>
        <w:ind w:left="95" w:hanging="615"/>
      </w:pPr>
      <w:rPr>
        <w:rFonts w:hint="default"/>
        <w:lang w:val="pt-PT" w:eastAsia="en-US" w:bidi="ar-SA"/>
      </w:rPr>
    </w:lvl>
    <w:lvl w:ilvl="1">
      <w:start w:val="2"/>
      <w:numFmt w:val="decimal"/>
      <w:lvlText w:val="%1.%2."/>
      <w:lvlJc w:val="left"/>
      <w:pPr>
        <w:ind w:left="95"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615"/>
      </w:pPr>
      <w:rPr>
        <w:rFonts w:hint="default"/>
        <w:lang w:val="pt-PT" w:eastAsia="en-US" w:bidi="ar-SA"/>
      </w:rPr>
    </w:lvl>
    <w:lvl w:ilvl="3">
      <w:numFmt w:val="bullet"/>
      <w:lvlText w:val="•"/>
      <w:lvlJc w:val="left"/>
      <w:pPr>
        <w:ind w:left="3093" w:hanging="615"/>
      </w:pPr>
      <w:rPr>
        <w:rFonts w:hint="default"/>
        <w:lang w:val="pt-PT" w:eastAsia="en-US" w:bidi="ar-SA"/>
      </w:rPr>
    </w:lvl>
    <w:lvl w:ilvl="4">
      <w:numFmt w:val="bullet"/>
      <w:lvlText w:val="•"/>
      <w:lvlJc w:val="left"/>
      <w:pPr>
        <w:ind w:left="4091" w:hanging="615"/>
      </w:pPr>
      <w:rPr>
        <w:rFonts w:hint="default"/>
        <w:lang w:val="pt-PT" w:eastAsia="en-US" w:bidi="ar-SA"/>
      </w:rPr>
    </w:lvl>
    <w:lvl w:ilvl="5">
      <w:numFmt w:val="bullet"/>
      <w:lvlText w:val="•"/>
      <w:lvlJc w:val="left"/>
      <w:pPr>
        <w:ind w:left="5089" w:hanging="615"/>
      </w:pPr>
      <w:rPr>
        <w:rFonts w:hint="default"/>
        <w:lang w:val="pt-PT" w:eastAsia="en-US" w:bidi="ar-SA"/>
      </w:rPr>
    </w:lvl>
    <w:lvl w:ilvl="6">
      <w:numFmt w:val="bullet"/>
      <w:lvlText w:val="•"/>
      <w:lvlJc w:val="left"/>
      <w:pPr>
        <w:ind w:left="6086" w:hanging="615"/>
      </w:pPr>
      <w:rPr>
        <w:rFonts w:hint="default"/>
        <w:lang w:val="pt-PT" w:eastAsia="en-US" w:bidi="ar-SA"/>
      </w:rPr>
    </w:lvl>
    <w:lvl w:ilvl="7">
      <w:numFmt w:val="bullet"/>
      <w:lvlText w:val="•"/>
      <w:lvlJc w:val="left"/>
      <w:pPr>
        <w:ind w:left="7084" w:hanging="615"/>
      </w:pPr>
      <w:rPr>
        <w:rFonts w:hint="default"/>
        <w:lang w:val="pt-PT" w:eastAsia="en-US" w:bidi="ar-SA"/>
      </w:rPr>
    </w:lvl>
    <w:lvl w:ilvl="8">
      <w:numFmt w:val="bullet"/>
      <w:lvlText w:val="•"/>
      <w:lvlJc w:val="left"/>
      <w:pPr>
        <w:ind w:left="8082" w:hanging="615"/>
      </w:pPr>
      <w:rPr>
        <w:rFonts w:hint="default"/>
        <w:lang w:val="pt-PT" w:eastAsia="en-US" w:bidi="ar-SA"/>
      </w:rPr>
    </w:lvl>
  </w:abstractNum>
  <w:abstractNum w:abstractNumId="3" w15:restartNumberingAfterBreak="0">
    <w:nsid w:val="27B2163E"/>
    <w:multiLevelType w:val="multilevel"/>
    <w:tmpl w:val="1BF4B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11D0A"/>
    <w:multiLevelType w:val="multilevel"/>
    <w:tmpl w:val="83968D68"/>
    <w:lvl w:ilvl="0">
      <w:start w:val="6"/>
      <w:numFmt w:val="decimal"/>
      <w:lvlText w:val="%1"/>
      <w:lvlJc w:val="left"/>
      <w:pPr>
        <w:ind w:left="95" w:hanging="390"/>
      </w:pPr>
      <w:rPr>
        <w:rFonts w:hint="default"/>
        <w:lang w:val="pt-PT" w:eastAsia="en-US" w:bidi="ar-SA"/>
      </w:rPr>
    </w:lvl>
    <w:lvl w:ilvl="1">
      <w:start w:val="1"/>
      <w:numFmt w:val="decimal"/>
      <w:lvlText w:val="%1.%2"/>
      <w:lvlJc w:val="left"/>
      <w:pPr>
        <w:ind w:left="95" w:hanging="39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390"/>
      </w:pPr>
      <w:rPr>
        <w:rFonts w:hint="default"/>
        <w:lang w:val="pt-PT" w:eastAsia="en-US" w:bidi="ar-SA"/>
      </w:rPr>
    </w:lvl>
    <w:lvl w:ilvl="3">
      <w:numFmt w:val="bullet"/>
      <w:lvlText w:val="•"/>
      <w:lvlJc w:val="left"/>
      <w:pPr>
        <w:ind w:left="3093" w:hanging="390"/>
      </w:pPr>
      <w:rPr>
        <w:rFonts w:hint="default"/>
        <w:lang w:val="pt-PT" w:eastAsia="en-US" w:bidi="ar-SA"/>
      </w:rPr>
    </w:lvl>
    <w:lvl w:ilvl="4">
      <w:numFmt w:val="bullet"/>
      <w:lvlText w:val="•"/>
      <w:lvlJc w:val="left"/>
      <w:pPr>
        <w:ind w:left="4091" w:hanging="390"/>
      </w:pPr>
      <w:rPr>
        <w:rFonts w:hint="default"/>
        <w:lang w:val="pt-PT" w:eastAsia="en-US" w:bidi="ar-SA"/>
      </w:rPr>
    </w:lvl>
    <w:lvl w:ilvl="5">
      <w:numFmt w:val="bullet"/>
      <w:lvlText w:val="•"/>
      <w:lvlJc w:val="left"/>
      <w:pPr>
        <w:ind w:left="5089" w:hanging="390"/>
      </w:pPr>
      <w:rPr>
        <w:rFonts w:hint="default"/>
        <w:lang w:val="pt-PT" w:eastAsia="en-US" w:bidi="ar-SA"/>
      </w:rPr>
    </w:lvl>
    <w:lvl w:ilvl="6">
      <w:numFmt w:val="bullet"/>
      <w:lvlText w:val="•"/>
      <w:lvlJc w:val="left"/>
      <w:pPr>
        <w:ind w:left="6086" w:hanging="390"/>
      </w:pPr>
      <w:rPr>
        <w:rFonts w:hint="default"/>
        <w:lang w:val="pt-PT" w:eastAsia="en-US" w:bidi="ar-SA"/>
      </w:rPr>
    </w:lvl>
    <w:lvl w:ilvl="7">
      <w:numFmt w:val="bullet"/>
      <w:lvlText w:val="•"/>
      <w:lvlJc w:val="left"/>
      <w:pPr>
        <w:ind w:left="7084" w:hanging="390"/>
      </w:pPr>
      <w:rPr>
        <w:rFonts w:hint="default"/>
        <w:lang w:val="pt-PT" w:eastAsia="en-US" w:bidi="ar-SA"/>
      </w:rPr>
    </w:lvl>
    <w:lvl w:ilvl="8">
      <w:numFmt w:val="bullet"/>
      <w:lvlText w:val="•"/>
      <w:lvlJc w:val="left"/>
      <w:pPr>
        <w:ind w:left="8082" w:hanging="390"/>
      </w:pPr>
      <w:rPr>
        <w:rFonts w:hint="default"/>
        <w:lang w:val="pt-PT" w:eastAsia="en-US" w:bidi="ar-SA"/>
      </w:rPr>
    </w:lvl>
  </w:abstractNum>
  <w:abstractNum w:abstractNumId="5" w15:restartNumberingAfterBreak="0">
    <w:nsid w:val="46075009"/>
    <w:multiLevelType w:val="multilevel"/>
    <w:tmpl w:val="5BA8A26A"/>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04"/>
      </w:pPr>
      <w:rPr>
        <w:rFonts w:hint="default"/>
        <w:spacing w:val="-1"/>
        <w:w w:val="100"/>
        <w:lang w:val="pt-PT" w:eastAsia="en-US" w:bidi="ar-SA"/>
      </w:rPr>
    </w:lvl>
    <w:lvl w:ilvl="2">
      <w:start w:val="1"/>
      <w:numFmt w:val="decimal"/>
      <w:lvlText w:val="%1.%2.%3."/>
      <w:lvlJc w:val="left"/>
      <w:pPr>
        <w:ind w:left="1" w:hanging="504"/>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04"/>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04"/>
      </w:pPr>
      <w:rPr>
        <w:rFonts w:hint="default"/>
        <w:lang w:val="pt-PT" w:eastAsia="en-US" w:bidi="ar-SA"/>
      </w:rPr>
    </w:lvl>
    <w:lvl w:ilvl="5">
      <w:numFmt w:val="bullet"/>
      <w:lvlText w:val="•"/>
      <w:lvlJc w:val="left"/>
      <w:pPr>
        <w:ind w:left="2166" w:hanging="504"/>
      </w:pPr>
      <w:rPr>
        <w:rFonts w:hint="default"/>
        <w:lang w:val="pt-PT" w:eastAsia="en-US" w:bidi="ar-SA"/>
      </w:rPr>
    </w:lvl>
    <w:lvl w:ilvl="6">
      <w:numFmt w:val="bullet"/>
      <w:lvlText w:val="•"/>
      <w:lvlJc w:val="left"/>
      <w:pPr>
        <w:ind w:left="3632" w:hanging="504"/>
      </w:pPr>
      <w:rPr>
        <w:rFonts w:hint="default"/>
        <w:lang w:val="pt-PT" w:eastAsia="en-US" w:bidi="ar-SA"/>
      </w:rPr>
    </w:lvl>
    <w:lvl w:ilvl="7">
      <w:numFmt w:val="bullet"/>
      <w:lvlText w:val="•"/>
      <w:lvlJc w:val="left"/>
      <w:pPr>
        <w:ind w:left="5098" w:hanging="504"/>
      </w:pPr>
      <w:rPr>
        <w:rFonts w:hint="default"/>
        <w:lang w:val="pt-PT" w:eastAsia="en-US" w:bidi="ar-SA"/>
      </w:rPr>
    </w:lvl>
    <w:lvl w:ilvl="8">
      <w:numFmt w:val="bullet"/>
      <w:lvlText w:val="•"/>
      <w:lvlJc w:val="left"/>
      <w:pPr>
        <w:ind w:left="6564" w:hanging="504"/>
      </w:pPr>
      <w:rPr>
        <w:rFonts w:hint="default"/>
        <w:lang w:val="pt-PT" w:eastAsia="en-US" w:bidi="ar-SA"/>
      </w:rPr>
    </w:lvl>
  </w:abstractNum>
  <w:abstractNum w:abstractNumId="6" w15:restartNumberingAfterBreak="0">
    <w:nsid w:val="52606B31"/>
    <w:multiLevelType w:val="multilevel"/>
    <w:tmpl w:val="024C78AE"/>
    <w:lvl w:ilvl="0">
      <w:start w:val="9"/>
      <w:numFmt w:val="decimal"/>
      <w:lvlText w:val="%1"/>
      <w:lvlJc w:val="left"/>
      <w:pPr>
        <w:ind w:left="95" w:hanging="675"/>
      </w:pPr>
      <w:rPr>
        <w:rFonts w:hint="default"/>
        <w:lang w:val="pt-PT" w:eastAsia="en-US" w:bidi="ar-SA"/>
      </w:rPr>
    </w:lvl>
    <w:lvl w:ilvl="1">
      <w:start w:val="1"/>
      <w:numFmt w:val="decimal"/>
      <w:lvlText w:val="%1.%2"/>
      <w:lvlJc w:val="left"/>
      <w:pPr>
        <w:ind w:left="95" w:hanging="675"/>
      </w:pPr>
      <w:rPr>
        <w:rFonts w:hint="default"/>
        <w:lang w:val="pt-PT" w:eastAsia="en-US" w:bidi="ar-SA"/>
      </w:rPr>
    </w:lvl>
    <w:lvl w:ilvl="2">
      <w:start w:val="1"/>
      <w:numFmt w:val="decimal"/>
      <w:lvlText w:val="%1.%2.%3."/>
      <w:lvlJc w:val="left"/>
      <w:pPr>
        <w:ind w:left="95" w:hanging="6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93" w:hanging="675"/>
      </w:pPr>
      <w:rPr>
        <w:rFonts w:hint="default"/>
        <w:lang w:val="pt-PT" w:eastAsia="en-US" w:bidi="ar-SA"/>
      </w:rPr>
    </w:lvl>
    <w:lvl w:ilvl="4">
      <w:numFmt w:val="bullet"/>
      <w:lvlText w:val="•"/>
      <w:lvlJc w:val="left"/>
      <w:pPr>
        <w:ind w:left="4091" w:hanging="675"/>
      </w:pPr>
      <w:rPr>
        <w:rFonts w:hint="default"/>
        <w:lang w:val="pt-PT" w:eastAsia="en-US" w:bidi="ar-SA"/>
      </w:rPr>
    </w:lvl>
    <w:lvl w:ilvl="5">
      <w:numFmt w:val="bullet"/>
      <w:lvlText w:val="•"/>
      <w:lvlJc w:val="left"/>
      <w:pPr>
        <w:ind w:left="5089"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084" w:hanging="675"/>
      </w:pPr>
      <w:rPr>
        <w:rFonts w:hint="default"/>
        <w:lang w:val="pt-PT" w:eastAsia="en-US" w:bidi="ar-SA"/>
      </w:rPr>
    </w:lvl>
    <w:lvl w:ilvl="8">
      <w:numFmt w:val="bullet"/>
      <w:lvlText w:val="•"/>
      <w:lvlJc w:val="left"/>
      <w:pPr>
        <w:ind w:left="8082" w:hanging="675"/>
      </w:pPr>
      <w:rPr>
        <w:rFonts w:hint="default"/>
        <w:lang w:val="pt-PT" w:eastAsia="en-US" w:bidi="ar-SA"/>
      </w:rPr>
    </w:lvl>
  </w:abstractNum>
  <w:abstractNum w:abstractNumId="7" w15:restartNumberingAfterBreak="0">
    <w:nsid w:val="67113FB0"/>
    <w:multiLevelType w:val="multilevel"/>
    <w:tmpl w:val="1FCAED32"/>
    <w:lvl w:ilvl="0">
      <w:start w:val="1"/>
      <w:numFmt w:val="decimal"/>
      <w:lvlText w:val="%1."/>
      <w:lvlJc w:val="left"/>
      <w:pPr>
        <w:ind w:left="470" w:hanging="240"/>
        <w:jc w:val="right"/>
      </w:pPr>
      <w:rPr>
        <w:rFonts w:hint="default"/>
        <w:spacing w:val="0"/>
        <w:w w:val="100"/>
        <w:lang w:val="pt-PT" w:eastAsia="en-US" w:bidi="ar-SA"/>
      </w:rPr>
    </w:lvl>
    <w:lvl w:ilvl="1">
      <w:start w:val="1"/>
      <w:numFmt w:val="decimal"/>
      <w:lvlText w:val="%1.%2."/>
      <w:lvlJc w:val="left"/>
      <w:pPr>
        <w:ind w:left="230" w:hanging="45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15"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640" w:hanging="720"/>
      </w:pPr>
      <w:rPr>
        <w:rFonts w:hint="default"/>
        <w:lang w:val="pt-PT" w:eastAsia="en-US" w:bidi="ar-SA"/>
      </w:rPr>
    </w:lvl>
    <w:lvl w:ilvl="4">
      <w:numFmt w:val="bullet"/>
      <w:lvlText w:val="•"/>
      <w:lvlJc w:val="left"/>
      <w:pPr>
        <w:ind w:left="820" w:hanging="720"/>
      </w:pPr>
      <w:rPr>
        <w:rFonts w:hint="default"/>
        <w:lang w:val="pt-PT" w:eastAsia="en-US" w:bidi="ar-SA"/>
      </w:rPr>
    </w:lvl>
    <w:lvl w:ilvl="5">
      <w:numFmt w:val="bullet"/>
      <w:lvlText w:val="•"/>
      <w:lvlJc w:val="left"/>
      <w:pPr>
        <w:ind w:left="2363" w:hanging="720"/>
      </w:pPr>
      <w:rPr>
        <w:rFonts w:hint="default"/>
        <w:lang w:val="pt-PT" w:eastAsia="en-US" w:bidi="ar-SA"/>
      </w:rPr>
    </w:lvl>
    <w:lvl w:ilvl="6">
      <w:numFmt w:val="bullet"/>
      <w:lvlText w:val="•"/>
      <w:lvlJc w:val="left"/>
      <w:pPr>
        <w:ind w:left="3906" w:hanging="720"/>
      </w:pPr>
      <w:rPr>
        <w:rFonts w:hint="default"/>
        <w:lang w:val="pt-PT" w:eastAsia="en-US" w:bidi="ar-SA"/>
      </w:rPr>
    </w:lvl>
    <w:lvl w:ilvl="7">
      <w:numFmt w:val="bullet"/>
      <w:lvlText w:val="•"/>
      <w:lvlJc w:val="left"/>
      <w:pPr>
        <w:ind w:left="5449" w:hanging="720"/>
      </w:pPr>
      <w:rPr>
        <w:rFonts w:hint="default"/>
        <w:lang w:val="pt-PT" w:eastAsia="en-US" w:bidi="ar-SA"/>
      </w:rPr>
    </w:lvl>
    <w:lvl w:ilvl="8">
      <w:numFmt w:val="bullet"/>
      <w:lvlText w:val="•"/>
      <w:lvlJc w:val="left"/>
      <w:pPr>
        <w:ind w:left="6992" w:hanging="720"/>
      </w:pPr>
      <w:rPr>
        <w:rFonts w:hint="default"/>
        <w:lang w:val="pt-PT" w:eastAsia="en-US" w:bidi="ar-SA"/>
      </w:rPr>
    </w:lvl>
  </w:abstractNum>
  <w:abstractNum w:abstractNumId="8" w15:restartNumberingAfterBreak="0">
    <w:nsid w:val="674928C4"/>
    <w:multiLevelType w:val="multilevel"/>
    <w:tmpl w:val="2F8422BE"/>
    <w:lvl w:ilvl="0">
      <w:start w:val="8"/>
      <w:numFmt w:val="decimal"/>
      <w:lvlText w:val="%1"/>
      <w:lvlJc w:val="left"/>
      <w:pPr>
        <w:ind w:left="455" w:hanging="360"/>
      </w:pPr>
      <w:rPr>
        <w:rFonts w:hint="default"/>
        <w:lang w:val="pt-PT" w:eastAsia="en-US" w:bidi="ar-SA"/>
      </w:rPr>
    </w:lvl>
    <w:lvl w:ilvl="1">
      <w:start w:val="1"/>
      <w:numFmt w:val="decimal"/>
      <w:lvlText w:val="%1.%2"/>
      <w:lvlJc w:val="left"/>
      <w:pPr>
        <w:ind w:left="45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5" w:hanging="58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7" w:hanging="585"/>
      </w:pPr>
      <w:rPr>
        <w:rFonts w:hint="default"/>
        <w:lang w:val="pt-PT" w:eastAsia="en-US" w:bidi="ar-SA"/>
      </w:rPr>
    </w:lvl>
    <w:lvl w:ilvl="4">
      <w:numFmt w:val="bullet"/>
      <w:lvlText w:val="•"/>
      <w:lvlJc w:val="left"/>
      <w:pPr>
        <w:ind w:left="3666" w:hanging="585"/>
      </w:pPr>
      <w:rPr>
        <w:rFonts w:hint="default"/>
        <w:lang w:val="pt-PT" w:eastAsia="en-US" w:bidi="ar-SA"/>
      </w:rPr>
    </w:lvl>
    <w:lvl w:ilvl="5">
      <w:numFmt w:val="bullet"/>
      <w:lvlText w:val="•"/>
      <w:lvlJc w:val="left"/>
      <w:pPr>
        <w:ind w:left="4734" w:hanging="585"/>
      </w:pPr>
      <w:rPr>
        <w:rFonts w:hint="default"/>
        <w:lang w:val="pt-PT" w:eastAsia="en-US" w:bidi="ar-SA"/>
      </w:rPr>
    </w:lvl>
    <w:lvl w:ilvl="6">
      <w:numFmt w:val="bullet"/>
      <w:lvlText w:val="•"/>
      <w:lvlJc w:val="left"/>
      <w:pPr>
        <w:ind w:left="5803" w:hanging="585"/>
      </w:pPr>
      <w:rPr>
        <w:rFonts w:hint="default"/>
        <w:lang w:val="pt-PT" w:eastAsia="en-US" w:bidi="ar-SA"/>
      </w:rPr>
    </w:lvl>
    <w:lvl w:ilvl="7">
      <w:numFmt w:val="bullet"/>
      <w:lvlText w:val="•"/>
      <w:lvlJc w:val="left"/>
      <w:pPr>
        <w:ind w:left="6872" w:hanging="585"/>
      </w:pPr>
      <w:rPr>
        <w:rFonts w:hint="default"/>
        <w:lang w:val="pt-PT" w:eastAsia="en-US" w:bidi="ar-SA"/>
      </w:rPr>
    </w:lvl>
    <w:lvl w:ilvl="8">
      <w:numFmt w:val="bullet"/>
      <w:lvlText w:val="•"/>
      <w:lvlJc w:val="left"/>
      <w:pPr>
        <w:ind w:left="7940" w:hanging="585"/>
      </w:pPr>
      <w:rPr>
        <w:rFonts w:hint="default"/>
        <w:lang w:val="pt-PT" w:eastAsia="en-US" w:bidi="ar-SA"/>
      </w:rPr>
    </w:lvl>
  </w:abstractNum>
  <w:abstractNum w:abstractNumId="9" w15:restartNumberingAfterBreak="0">
    <w:nsid w:val="71937375"/>
    <w:multiLevelType w:val="multilevel"/>
    <w:tmpl w:val="47D2A3F4"/>
    <w:lvl w:ilvl="0">
      <w:start w:val="16"/>
      <w:numFmt w:val="decimal"/>
      <w:lvlText w:val="%1"/>
      <w:lvlJc w:val="left"/>
      <w:pPr>
        <w:ind w:left="95" w:hanging="555"/>
      </w:pPr>
      <w:rPr>
        <w:rFonts w:hint="default"/>
        <w:lang w:val="pt-PT" w:eastAsia="en-US" w:bidi="ar-SA"/>
      </w:rPr>
    </w:lvl>
    <w:lvl w:ilvl="1">
      <w:start w:val="2"/>
      <w:numFmt w:val="decimal"/>
      <w:lvlText w:val="%1.%2."/>
      <w:lvlJc w:val="left"/>
      <w:pPr>
        <w:ind w:left="95"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555"/>
      </w:pPr>
      <w:rPr>
        <w:rFonts w:hint="default"/>
        <w:lang w:val="pt-PT" w:eastAsia="en-US" w:bidi="ar-SA"/>
      </w:rPr>
    </w:lvl>
    <w:lvl w:ilvl="3">
      <w:numFmt w:val="bullet"/>
      <w:lvlText w:val="•"/>
      <w:lvlJc w:val="left"/>
      <w:pPr>
        <w:ind w:left="3093" w:hanging="555"/>
      </w:pPr>
      <w:rPr>
        <w:rFonts w:hint="default"/>
        <w:lang w:val="pt-PT" w:eastAsia="en-US" w:bidi="ar-SA"/>
      </w:rPr>
    </w:lvl>
    <w:lvl w:ilvl="4">
      <w:numFmt w:val="bullet"/>
      <w:lvlText w:val="•"/>
      <w:lvlJc w:val="left"/>
      <w:pPr>
        <w:ind w:left="4091" w:hanging="555"/>
      </w:pPr>
      <w:rPr>
        <w:rFonts w:hint="default"/>
        <w:lang w:val="pt-PT" w:eastAsia="en-US" w:bidi="ar-SA"/>
      </w:rPr>
    </w:lvl>
    <w:lvl w:ilvl="5">
      <w:numFmt w:val="bullet"/>
      <w:lvlText w:val="•"/>
      <w:lvlJc w:val="left"/>
      <w:pPr>
        <w:ind w:left="5089" w:hanging="555"/>
      </w:pPr>
      <w:rPr>
        <w:rFonts w:hint="default"/>
        <w:lang w:val="pt-PT" w:eastAsia="en-US" w:bidi="ar-SA"/>
      </w:rPr>
    </w:lvl>
    <w:lvl w:ilvl="6">
      <w:numFmt w:val="bullet"/>
      <w:lvlText w:val="•"/>
      <w:lvlJc w:val="left"/>
      <w:pPr>
        <w:ind w:left="6086" w:hanging="555"/>
      </w:pPr>
      <w:rPr>
        <w:rFonts w:hint="default"/>
        <w:lang w:val="pt-PT" w:eastAsia="en-US" w:bidi="ar-SA"/>
      </w:rPr>
    </w:lvl>
    <w:lvl w:ilvl="7">
      <w:numFmt w:val="bullet"/>
      <w:lvlText w:val="•"/>
      <w:lvlJc w:val="left"/>
      <w:pPr>
        <w:ind w:left="7084" w:hanging="555"/>
      </w:pPr>
      <w:rPr>
        <w:rFonts w:hint="default"/>
        <w:lang w:val="pt-PT" w:eastAsia="en-US" w:bidi="ar-SA"/>
      </w:rPr>
    </w:lvl>
    <w:lvl w:ilvl="8">
      <w:numFmt w:val="bullet"/>
      <w:lvlText w:val="•"/>
      <w:lvlJc w:val="left"/>
      <w:pPr>
        <w:ind w:left="8082" w:hanging="555"/>
      </w:pPr>
      <w:rPr>
        <w:rFonts w:hint="default"/>
        <w:lang w:val="pt-PT" w:eastAsia="en-US" w:bidi="ar-SA"/>
      </w:rPr>
    </w:lvl>
  </w:abstractNum>
  <w:abstractNum w:abstractNumId="10" w15:restartNumberingAfterBreak="0">
    <w:nsid w:val="75C42A57"/>
    <w:multiLevelType w:val="multilevel"/>
    <w:tmpl w:val="FA2C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663509">
    <w:abstractNumId w:val="5"/>
  </w:num>
  <w:num w:numId="2" w16cid:durableId="1575630047">
    <w:abstractNumId w:val="3"/>
  </w:num>
  <w:num w:numId="3" w16cid:durableId="808012773">
    <w:abstractNumId w:val="9"/>
  </w:num>
  <w:num w:numId="4" w16cid:durableId="1338340127">
    <w:abstractNumId w:val="2"/>
  </w:num>
  <w:num w:numId="5" w16cid:durableId="350185159">
    <w:abstractNumId w:val="6"/>
  </w:num>
  <w:num w:numId="6" w16cid:durableId="315763756">
    <w:abstractNumId w:val="8"/>
  </w:num>
  <w:num w:numId="7" w16cid:durableId="4790778">
    <w:abstractNumId w:val="4"/>
  </w:num>
  <w:num w:numId="8" w16cid:durableId="767309902">
    <w:abstractNumId w:val="7"/>
  </w:num>
  <w:num w:numId="9" w16cid:durableId="1556160418">
    <w:abstractNumId w:val="0"/>
  </w:num>
  <w:num w:numId="10" w16cid:durableId="981618777">
    <w:abstractNumId w:val="10"/>
  </w:num>
  <w:num w:numId="11" w16cid:durableId="1980958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7A6"/>
    <w:rsid w:val="000004C9"/>
    <w:rsid w:val="00027101"/>
    <w:rsid w:val="000276D2"/>
    <w:rsid w:val="0004283C"/>
    <w:rsid w:val="00050401"/>
    <w:rsid w:val="00077FD8"/>
    <w:rsid w:val="000E667C"/>
    <w:rsid w:val="000E778D"/>
    <w:rsid w:val="001002D7"/>
    <w:rsid w:val="00101A34"/>
    <w:rsid w:val="0010699B"/>
    <w:rsid w:val="00124743"/>
    <w:rsid w:val="00145FF8"/>
    <w:rsid w:val="00166C58"/>
    <w:rsid w:val="00182810"/>
    <w:rsid w:val="001C2BE2"/>
    <w:rsid w:val="001D2264"/>
    <w:rsid w:val="00225D17"/>
    <w:rsid w:val="00233C78"/>
    <w:rsid w:val="0023553D"/>
    <w:rsid w:val="002C02D6"/>
    <w:rsid w:val="002E2295"/>
    <w:rsid w:val="002E33B0"/>
    <w:rsid w:val="00303338"/>
    <w:rsid w:val="0030755D"/>
    <w:rsid w:val="003130A1"/>
    <w:rsid w:val="0037001A"/>
    <w:rsid w:val="003B3D82"/>
    <w:rsid w:val="003F5027"/>
    <w:rsid w:val="00403E84"/>
    <w:rsid w:val="0042492B"/>
    <w:rsid w:val="00430703"/>
    <w:rsid w:val="0044763A"/>
    <w:rsid w:val="004517E2"/>
    <w:rsid w:val="00462726"/>
    <w:rsid w:val="0046544D"/>
    <w:rsid w:val="00471431"/>
    <w:rsid w:val="00482DF4"/>
    <w:rsid w:val="004C4680"/>
    <w:rsid w:val="004C57A6"/>
    <w:rsid w:val="00513C34"/>
    <w:rsid w:val="00515486"/>
    <w:rsid w:val="00525C39"/>
    <w:rsid w:val="005509A2"/>
    <w:rsid w:val="005646BC"/>
    <w:rsid w:val="005657D4"/>
    <w:rsid w:val="00591A1F"/>
    <w:rsid w:val="005B11DD"/>
    <w:rsid w:val="005D0234"/>
    <w:rsid w:val="005E2AF8"/>
    <w:rsid w:val="00604C52"/>
    <w:rsid w:val="006300DD"/>
    <w:rsid w:val="00634610"/>
    <w:rsid w:val="006725F7"/>
    <w:rsid w:val="00685C30"/>
    <w:rsid w:val="006B64F3"/>
    <w:rsid w:val="006C4E5D"/>
    <w:rsid w:val="006C6EEF"/>
    <w:rsid w:val="006C7DD2"/>
    <w:rsid w:val="006D3CA1"/>
    <w:rsid w:val="006F15BF"/>
    <w:rsid w:val="00714CD8"/>
    <w:rsid w:val="0072419A"/>
    <w:rsid w:val="00731162"/>
    <w:rsid w:val="00756FD0"/>
    <w:rsid w:val="00813543"/>
    <w:rsid w:val="0081482E"/>
    <w:rsid w:val="00816D3D"/>
    <w:rsid w:val="00835804"/>
    <w:rsid w:val="008A1675"/>
    <w:rsid w:val="008E4B19"/>
    <w:rsid w:val="008F0096"/>
    <w:rsid w:val="008F3F7A"/>
    <w:rsid w:val="00936CB5"/>
    <w:rsid w:val="00976B97"/>
    <w:rsid w:val="009E2241"/>
    <w:rsid w:val="009E66B6"/>
    <w:rsid w:val="00A02866"/>
    <w:rsid w:val="00A24012"/>
    <w:rsid w:val="00A25E97"/>
    <w:rsid w:val="00A63E0D"/>
    <w:rsid w:val="00A73147"/>
    <w:rsid w:val="00A74E4C"/>
    <w:rsid w:val="00A80FC6"/>
    <w:rsid w:val="00A857B4"/>
    <w:rsid w:val="00AD7D4A"/>
    <w:rsid w:val="00AF5E03"/>
    <w:rsid w:val="00AF7251"/>
    <w:rsid w:val="00B05822"/>
    <w:rsid w:val="00B3733D"/>
    <w:rsid w:val="00B83A4F"/>
    <w:rsid w:val="00BC6B60"/>
    <w:rsid w:val="00BD78D4"/>
    <w:rsid w:val="00C25D28"/>
    <w:rsid w:val="00C33701"/>
    <w:rsid w:val="00C41E13"/>
    <w:rsid w:val="00C468A5"/>
    <w:rsid w:val="00C87DD5"/>
    <w:rsid w:val="00CB4F00"/>
    <w:rsid w:val="00CC473E"/>
    <w:rsid w:val="00D14C0B"/>
    <w:rsid w:val="00D32525"/>
    <w:rsid w:val="00D32813"/>
    <w:rsid w:val="00D45CC3"/>
    <w:rsid w:val="00D53CC6"/>
    <w:rsid w:val="00D54448"/>
    <w:rsid w:val="00D55C69"/>
    <w:rsid w:val="00D97037"/>
    <w:rsid w:val="00DB3E9D"/>
    <w:rsid w:val="00DB4115"/>
    <w:rsid w:val="00DD78AA"/>
    <w:rsid w:val="00DE1D85"/>
    <w:rsid w:val="00DE4954"/>
    <w:rsid w:val="00DE7162"/>
    <w:rsid w:val="00E23342"/>
    <w:rsid w:val="00E556EA"/>
    <w:rsid w:val="00E7222F"/>
    <w:rsid w:val="00E72CEB"/>
    <w:rsid w:val="00E766D9"/>
    <w:rsid w:val="00E77D9A"/>
    <w:rsid w:val="00E804DA"/>
    <w:rsid w:val="00E83490"/>
    <w:rsid w:val="00E974C5"/>
    <w:rsid w:val="00EC2913"/>
    <w:rsid w:val="00EE721A"/>
    <w:rsid w:val="00F13CBE"/>
    <w:rsid w:val="00F26F84"/>
    <w:rsid w:val="00F275D4"/>
    <w:rsid w:val="00F352C4"/>
    <w:rsid w:val="00F45943"/>
    <w:rsid w:val="00F716B7"/>
    <w:rsid w:val="00F830BC"/>
    <w:rsid w:val="00FD2151"/>
    <w:rsid w:val="00FD54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00AA"/>
  <w15:docId w15:val="{3781AB6B-36B8-4755-811F-31F26A6DC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rebuchet MS" w:hAnsi="Trebuchet MS" w:cs="Trebuchet MS"/>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E5D"/>
  </w:style>
  <w:style w:type="paragraph" w:styleId="Ttulo1">
    <w:name w:val="heading 1"/>
    <w:basedOn w:val="Normal"/>
    <w:uiPriority w:val="9"/>
    <w:qFormat/>
    <w:pPr>
      <w:ind w:left="1468" w:right="1467"/>
      <w:jc w:val="center"/>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encabezado,Cabeçalho 1,Cabeçalho superior,Heading 1a,foote,hd,he"/>
    <w:basedOn w:val="Normal"/>
    <w:link w:val="CabealhoChar"/>
    <w:uiPriority w:val="99"/>
    <w:unhideWhenUsed/>
    <w:rsid w:val="00206E6F"/>
    <w:pPr>
      <w:tabs>
        <w:tab w:val="center" w:pos="4252"/>
        <w:tab w:val="right" w:pos="8504"/>
      </w:tabs>
    </w:pPr>
  </w:style>
  <w:style w:type="character" w:customStyle="1" w:styleId="CabealhoChar">
    <w:name w:val="Cabeçalho Char"/>
    <w:aliases w:val="encabezado Char,Cabeçalho 1 Char,Cabeçalho superior Char,Heading 1a Char,foote Char,hd Char,he Char"/>
    <w:basedOn w:val="Fontepargpadro"/>
    <w:link w:val="Cabealho"/>
    <w:uiPriority w:val="99"/>
    <w:rsid w:val="00206E6F"/>
    <w:rPr>
      <w:rFonts w:ascii="Trebuchet MS" w:eastAsia="Trebuchet MS" w:hAnsi="Trebuchet MS" w:cs="Trebuchet MS"/>
      <w:lang w:val="pt-PT"/>
    </w:rPr>
  </w:style>
  <w:style w:type="paragraph" w:styleId="Rodap">
    <w:name w:val="footer"/>
    <w:basedOn w:val="Normal"/>
    <w:link w:val="RodapChar"/>
    <w:uiPriority w:val="99"/>
    <w:unhideWhenUsed/>
    <w:rsid w:val="00206E6F"/>
    <w:pPr>
      <w:tabs>
        <w:tab w:val="center" w:pos="4252"/>
        <w:tab w:val="right" w:pos="8504"/>
      </w:tabs>
    </w:pPr>
  </w:style>
  <w:style w:type="character" w:customStyle="1" w:styleId="RodapChar">
    <w:name w:val="Rodapé Char"/>
    <w:basedOn w:val="Fontepargpadro"/>
    <w:link w:val="Rodap"/>
    <w:uiPriority w:val="99"/>
    <w:rsid w:val="00206E6F"/>
    <w:rPr>
      <w:rFonts w:ascii="Trebuchet MS" w:eastAsia="Trebuchet MS" w:hAnsi="Trebuchet MS" w:cs="Trebuchet MS"/>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emEspaamentoChar">
    <w:name w:val="Sem Espaçamento Char"/>
    <w:link w:val="SemEspaamento"/>
    <w:uiPriority w:val="1"/>
    <w:locked/>
    <w:rsid w:val="00BC6B60"/>
    <w:rPr>
      <w:rFonts w:ascii="Times New Roman" w:eastAsia="Times New Roman" w:hAnsi="Times New Roman" w:cs="Times New Roman"/>
    </w:rPr>
  </w:style>
  <w:style w:type="paragraph" w:styleId="SemEspaamento">
    <w:name w:val="No Spacing"/>
    <w:link w:val="SemEspaamentoChar"/>
    <w:uiPriority w:val="1"/>
    <w:qFormat/>
    <w:rsid w:val="00BC6B60"/>
    <w:pPr>
      <w:widowControl/>
    </w:pPr>
    <w:rPr>
      <w:rFonts w:ascii="Times New Roman" w:eastAsia="Times New Roman" w:hAnsi="Times New Roman" w:cs="Times New Roman"/>
    </w:rPr>
  </w:style>
  <w:style w:type="table" w:styleId="Tabelacomgrade">
    <w:name w:val="Table Grid"/>
    <w:basedOn w:val="Tabelanormal"/>
    <w:uiPriority w:val="39"/>
    <w:rsid w:val="00DD78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Normal"/>
    <w:rsid w:val="00DB3E9D"/>
    <w:pPr>
      <w:widowControl/>
      <w:spacing w:line="276" w:lineRule="auto"/>
    </w:pPr>
    <w:rPr>
      <w:rFonts w:ascii="Arial" w:eastAsia="Arial" w:hAnsi="Arial" w:cs="Arial"/>
      <w:lang w:val="pt-BR"/>
    </w:rPr>
    <w:tblPr>
      <w:tblCellMar>
        <w:top w:w="0" w:type="dxa"/>
        <w:left w:w="0" w:type="dxa"/>
        <w:bottom w:w="0" w:type="dxa"/>
        <w:right w:w="0" w:type="dxa"/>
      </w:tblCellMar>
    </w:tblPr>
  </w:style>
  <w:style w:type="character" w:styleId="Hyperlink">
    <w:name w:val="Hyperlink"/>
    <w:basedOn w:val="Fontepargpadro"/>
    <w:uiPriority w:val="99"/>
    <w:semiHidden/>
    <w:unhideWhenUsed/>
    <w:rsid w:val="00124743"/>
    <w:rPr>
      <w:color w:val="0563C1"/>
      <w:u w:val="single"/>
    </w:rPr>
  </w:style>
  <w:style w:type="paragraph" w:customStyle="1" w:styleId="msonormal0">
    <w:name w:val="msonormal"/>
    <w:basedOn w:val="Normal"/>
    <w:rsid w:val="00124743"/>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l63">
    <w:name w:val="xl63"/>
    <w:basedOn w:val="Normal"/>
    <w:rsid w:val="00124743"/>
    <w:pPr>
      <w:widowControl/>
      <w:spacing w:before="100" w:beforeAutospacing="1" w:after="100" w:afterAutospacing="1"/>
      <w:jc w:val="center"/>
      <w:textAlignment w:val="center"/>
    </w:pPr>
    <w:rPr>
      <w:rFonts w:ascii="Times New Roman" w:eastAsia="Times New Roman" w:hAnsi="Times New Roman" w:cs="Times New Roman"/>
      <w:sz w:val="24"/>
      <w:szCs w:val="24"/>
      <w:lang w:val="pt-BR"/>
    </w:rPr>
  </w:style>
  <w:style w:type="paragraph" w:customStyle="1" w:styleId="xl64">
    <w:name w:val="xl64"/>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rPr>
  </w:style>
  <w:style w:type="paragraph" w:customStyle="1" w:styleId="xl65">
    <w:name w:val="xl65"/>
    <w:basedOn w:val="Normal"/>
    <w:rsid w:val="00124743"/>
    <w:pPr>
      <w:widowControl/>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Times New Roman" w:eastAsia="Times New Roman" w:hAnsi="Times New Roman" w:cs="Times New Roman"/>
      <w:color w:val="333333"/>
      <w:sz w:val="24"/>
      <w:szCs w:val="24"/>
      <w:lang w:val="pt-BR"/>
    </w:rPr>
  </w:style>
  <w:style w:type="paragraph" w:customStyle="1" w:styleId="xl66">
    <w:name w:val="xl66"/>
    <w:basedOn w:val="Normal"/>
    <w:rsid w:val="00124743"/>
    <w:pPr>
      <w:widowControl/>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Times New Roman" w:eastAsia="Times New Roman" w:hAnsi="Times New Roman" w:cs="Times New Roman"/>
      <w:color w:val="333333"/>
      <w:sz w:val="24"/>
      <w:szCs w:val="24"/>
      <w:lang w:val="pt-BR"/>
    </w:rPr>
  </w:style>
  <w:style w:type="paragraph" w:customStyle="1" w:styleId="xl67">
    <w:name w:val="xl67"/>
    <w:basedOn w:val="Normal"/>
    <w:rsid w:val="00124743"/>
    <w:pPr>
      <w:widowControl/>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right"/>
    </w:pPr>
    <w:rPr>
      <w:rFonts w:ascii="Times New Roman" w:eastAsia="Times New Roman" w:hAnsi="Times New Roman" w:cs="Times New Roman"/>
      <w:color w:val="333333"/>
      <w:sz w:val="24"/>
      <w:szCs w:val="24"/>
      <w:lang w:val="pt-BR"/>
    </w:rPr>
  </w:style>
  <w:style w:type="paragraph" w:customStyle="1" w:styleId="xl68">
    <w:name w:val="xl68"/>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333333"/>
      <w:sz w:val="24"/>
      <w:szCs w:val="24"/>
      <w:lang w:val="pt-BR"/>
    </w:rPr>
  </w:style>
  <w:style w:type="paragraph" w:customStyle="1" w:styleId="xl69">
    <w:name w:val="xl69"/>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333333"/>
      <w:sz w:val="24"/>
      <w:szCs w:val="24"/>
      <w:lang w:val="pt-BR"/>
    </w:rPr>
  </w:style>
  <w:style w:type="paragraph" w:customStyle="1" w:styleId="xl70">
    <w:name w:val="xl70"/>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333333"/>
      <w:sz w:val="24"/>
      <w:szCs w:val="24"/>
      <w:lang w:val="pt-BR"/>
    </w:rPr>
  </w:style>
  <w:style w:type="paragraph" w:customStyle="1" w:styleId="xl71">
    <w:name w:val="xl71"/>
    <w:basedOn w:val="Normal"/>
    <w:rsid w:val="00124743"/>
    <w:pPr>
      <w:widowControl/>
      <w:pBdr>
        <w:top w:val="single" w:sz="4" w:space="0" w:color="auto"/>
        <w:left w:val="single" w:sz="4" w:space="0" w:color="auto"/>
        <w:bottom w:val="single" w:sz="4" w:space="0" w:color="auto"/>
        <w:right w:val="single" w:sz="4" w:space="0" w:color="auto"/>
      </w:pBdr>
      <w:shd w:val="clear" w:color="000000" w:fill="646464"/>
      <w:spacing w:before="100" w:beforeAutospacing="1" w:after="100" w:afterAutospacing="1"/>
    </w:pPr>
    <w:rPr>
      <w:rFonts w:ascii="Times New Roman" w:eastAsia="Times New Roman" w:hAnsi="Times New Roman" w:cs="Times New Roman"/>
      <w:b/>
      <w:bCs/>
      <w:color w:val="FFFFFF"/>
      <w:sz w:val="24"/>
      <w:szCs w:val="24"/>
      <w:lang w:val="pt-BR"/>
    </w:rPr>
  </w:style>
  <w:style w:type="paragraph" w:customStyle="1" w:styleId="xl72">
    <w:name w:val="xl72"/>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 w:val="24"/>
      <w:szCs w:val="24"/>
      <w:lang w:val="pt-BR"/>
    </w:rPr>
  </w:style>
  <w:style w:type="paragraph" w:customStyle="1" w:styleId="xl73">
    <w:name w:val="xl73"/>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pt-BR"/>
    </w:rPr>
  </w:style>
  <w:style w:type="paragraph" w:customStyle="1" w:styleId="xl74">
    <w:name w:val="xl74"/>
    <w:basedOn w:val="Normal"/>
    <w:rsid w:val="0012474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pt-BR"/>
    </w:rPr>
  </w:style>
  <w:style w:type="paragraph" w:customStyle="1" w:styleId="xl75">
    <w:name w:val="xl75"/>
    <w:basedOn w:val="Normal"/>
    <w:rsid w:val="00124743"/>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sz w:val="24"/>
      <w:szCs w:val="24"/>
      <w:lang w:val="pt-BR"/>
    </w:rPr>
  </w:style>
  <w:style w:type="paragraph" w:customStyle="1" w:styleId="xl76">
    <w:name w:val="xl76"/>
    <w:basedOn w:val="Normal"/>
    <w:rsid w:val="001247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333333"/>
      <w:sz w:val="24"/>
      <w:szCs w:val="24"/>
      <w:lang w:val="pt-BR"/>
    </w:rPr>
  </w:style>
  <w:style w:type="paragraph" w:customStyle="1" w:styleId="xl77">
    <w:name w:val="xl77"/>
    <w:basedOn w:val="Normal"/>
    <w:rsid w:val="00124743"/>
    <w:pPr>
      <w:widowControl/>
      <w:pBdr>
        <w:top w:val="single" w:sz="4" w:space="0" w:color="auto"/>
        <w:left w:val="single" w:sz="4" w:space="0" w:color="auto"/>
        <w:bottom w:val="single" w:sz="4" w:space="0" w:color="auto"/>
        <w:right w:val="single" w:sz="4" w:space="0" w:color="auto"/>
      </w:pBdr>
      <w:shd w:val="clear" w:color="000000" w:fill="646464"/>
      <w:spacing w:before="100" w:beforeAutospacing="1" w:after="100" w:afterAutospacing="1"/>
      <w:jc w:val="right"/>
    </w:pPr>
    <w:rPr>
      <w:rFonts w:ascii="Times New Roman" w:eastAsia="Times New Roman" w:hAnsi="Times New Roman" w:cs="Times New Roman"/>
      <w:b/>
      <w:bCs/>
      <w:color w:val="FFFFFF"/>
      <w:sz w:val="24"/>
      <w:szCs w:val="24"/>
      <w:lang w:val="pt-BR"/>
    </w:rPr>
  </w:style>
  <w:style w:type="paragraph" w:customStyle="1" w:styleId="xl78">
    <w:name w:val="xl78"/>
    <w:basedOn w:val="Normal"/>
    <w:rsid w:val="00124743"/>
    <w:pPr>
      <w:widowControl/>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pPr>
    <w:rPr>
      <w:rFonts w:ascii="Times New Roman" w:eastAsia="Times New Roman" w:hAnsi="Times New Roman" w:cs="Times New Roman"/>
      <w:color w:val="333333"/>
      <w:sz w:val="24"/>
      <w:szCs w:val="24"/>
      <w:lang w:val="pt-BR"/>
    </w:rPr>
  </w:style>
  <w:style w:type="paragraph" w:styleId="NormalWeb">
    <w:name w:val="Normal (Web)"/>
    <w:basedOn w:val="Normal"/>
    <w:uiPriority w:val="99"/>
    <w:semiHidden/>
    <w:unhideWhenUsed/>
    <w:rsid w:val="00403E84"/>
    <w:pPr>
      <w:widowControl/>
      <w:spacing w:before="100" w:beforeAutospacing="1" w:after="100" w:afterAutospacing="1"/>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140">
      <w:bodyDiv w:val="1"/>
      <w:marLeft w:val="0"/>
      <w:marRight w:val="0"/>
      <w:marTop w:val="0"/>
      <w:marBottom w:val="0"/>
      <w:divBdr>
        <w:top w:val="none" w:sz="0" w:space="0" w:color="auto"/>
        <w:left w:val="none" w:sz="0" w:space="0" w:color="auto"/>
        <w:bottom w:val="none" w:sz="0" w:space="0" w:color="auto"/>
        <w:right w:val="none" w:sz="0" w:space="0" w:color="auto"/>
      </w:divBdr>
    </w:div>
    <w:div w:id="41297237">
      <w:bodyDiv w:val="1"/>
      <w:marLeft w:val="0"/>
      <w:marRight w:val="0"/>
      <w:marTop w:val="0"/>
      <w:marBottom w:val="0"/>
      <w:divBdr>
        <w:top w:val="none" w:sz="0" w:space="0" w:color="auto"/>
        <w:left w:val="none" w:sz="0" w:space="0" w:color="auto"/>
        <w:bottom w:val="none" w:sz="0" w:space="0" w:color="auto"/>
        <w:right w:val="none" w:sz="0" w:space="0" w:color="auto"/>
      </w:divBdr>
    </w:div>
    <w:div w:id="75593872">
      <w:bodyDiv w:val="1"/>
      <w:marLeft w:val="0"/>
      <w:marRight w:val="0"/>
      <w:marTop w:val="0"/>
      <w:marBottom w:val="0"/>
      <w:divBdr>
        <w:top w:val="none" w:sz="0" w:space="0" w:color="auto"/>
        <w:left w:val="none" w:sz="0" w:space="0" w:color="auto"/>
        <w:bottom w:val="none" w:sz="0" w:space="0" w:color="auto"/>
        <w:right w:val="none" w:sz="0" w:space="0" w:color="auto"/>
      </w:divBdr>
    </w:div>
    <w:div w:id="220294079">
      <w:bodyDiv w:val="1"/>
      <w:marLeft w:val="0"/>
      <w:marRight w:val="0"/>
      <w:marTop w:val="0"/>
      <w:marBottom w:val="0"/>
      <w:divBdr>
        <w:top w:val="none" w:sz="0" w:space="0" w:color="auto"/>
        <w:left w:val="none" w:sz="0" w:space="0" w:color="auto"/>
        <w:bottom w:val="none" w:sz="0" w:space="0" w:color="auto"/>
        <w:right w:val="none" w:sz="0" w:space="0" w:color="auto"/>
      </w:divBdr>
    </w:div>
    <w:div w:id="288828148">
      <w:bodyDiv w:val="1"/>
      <w:marLeft w:val="0"/>
      <w:marRight w:val="0"/>
      <w:marTop w:val="0"/>
      <w:marBottom w:val="0"/>
      <w:divBdr>
        <w:top w:val="none" w:sz="0" w:space="0" w:color="auto"/>
        <w:left w:val="none" w:sz="0" w:space="0" w:color="auto"/>
        <w:bottom w:val="none" w:sz="0" w:space="0" w:color="auto"/>
        <w:right w:val="none" w:sz="0" w:space="0" w:color="auto"/>
      </w:divBdr>
    </w:div>
    <w:div w:id="370768871">
      <w:bodyDiv w:val="1"/>
      <w:marLeft w:val="0"/>
      <w:marRight w:val="0"/>
      <w:marTop w:val="0"/>
      <w:marBottom w:val="0"/>
      <w:divBdr>
        <w:top w:val="none" w:sz="0" w:space="0" w:color="auto"/>
        <w:left w:val="none" w:sz="0" w:space="0" w:color="auto"/>
        <w:bottom w:val="none" w:sz="0" w:space="0" w:color="auto"/>
        <w:right w:val="none" w:sz="0" w:space="0" w:color="auto"/>
      </w:divBdr>
    </w:div>
    <w:div w:id="623316689">
      <w:bodyDiv w:val="1"/>
      <w:marLeft w:val="0"/>
      <w:marRight w:val="0"/>
      <w:marTop w:val="0"/>
      <w:marBottom w:val="0"/>
      <w:divBdr>
        <w:top w:val="none" w:sz="0" w:space="0" w:color="auto"/>
        <w:left w:val="none" w:sz="0" w:space="0" w:color="auto"/>
        <w:bottom w:val="none" w:sz="0" w:space="0" w:color="auto"/>
        <w:right w:val="none" w:sz="0" w:space="0" w:color="auto"/>
      </w:divBdr>
    </w:div>
    <w:div w:id="638264583">
      <w:bodyDiv w:val="1"/>
      <w:marLeft w:val="0"/>
      <w:marRight w:val="0"/>
      <w:marTop w:val="0"/>
      <w:marBottom w:val="0"/>
      <w:divBdr>
        <w:top w:val="none" w:sz="0" w:space="0" w:color="auto"/>
        <w:left w:val="none" w:sz="0" w:space="0" w:color="auto"/>
        <w:bottom w:val="none" w:sz="0" w:space="0" w:color="auto"/>
        <w:right w:val="none" w:sz="0" w:space="0" w:color="auto"/>
      </w:divBdr>
    </w:div>
    <w:div w:id="682366938">
      <w:bodyDiv w:val="1"/>
      <w:marLeft w:val="0"/>
      <w:marRight w:val="0"/>
      <w:marTop w:val="0"/>
      <w:marBottom w:val="0"/>
      <w:divBdr>
        <w:top w:val="none" w:sz="0" w:space="0" w:color="auto"/>
        <w:left w:val="none" w:sz="0" w:space="0" w:color="auto"/>
        <w:bottom w:val="none" w:sz="0" w:space="0" w:color="auto"/>
        <w:right w:val="none" w:sz="0" w:space="0" w:color="auto"/>
      </w:divBdr>
    </w:div>
    <w:div w:id="720518049">
      <w:bodyDiv w:val="1"/>
      <w:marLeft w:val="0"/>
      <w:marRight w:val="0"/>
      <w:marTop w:val="0"/>
      <w:marBottom w:val="0"/>
      <w:divBdr>
        <w:top w:val="none" w:sz="0" w:space="0" w:color="auto"/>
        <w:left w:val="none" w:sz="0" w:space="0" w:color="auto"/>
        <w:bottom w:val="none" w:sz="0" w:space="0" w:color="auto"/>
        <w:right w:val="none" w:sz="0" w:space="0" w:color="auto"/>
      </w:divBdr>
    </w:div>
    <w:div w:id="1011444347">
      <w:bodyDiv w:val="1"/>
      <w:marLeft w:val="0"/>
      <w:marRight w:val="0"/>
      <w:marTop w:val="0"/>
      <w:marBottom w:val="0"/>
      <w:divBdr>
        <w:top w:val="none" w:sz="0" w:space="0" w:color="auto"/>
        <w:left w:val="none" w:sz="0" w:space="0" w:color="auto"/>
        <w:bottom w:val="none" w:sz="0" w:space="0" w:color="auto"/>
        <w:right w:val="none" w:sz="0" w:space="0" w:color="auto"/>
      </w:divBdr>
    </w:div>
    <w:div w:id="1034113929">
      <w:bodyDiv w:val="1"/>
      <w:marLeft w:val="0"/>
      <w:marRight w:val="0"/>
      <w:marTop w:val="0"/>
      <w:marBottom w:val="0"/>
      <w:divBdr>
        <w:top w:val="none" w:sz="0" w:space="0" w:color="auto"/>
        <w:left w:val="none" w:sz="0" w:space="0" w:color="auto"/>
        <w:bottom w:val="none" w:sz="0" w:space="0" w:color="auto"/>
        <w:right w:val="none" w:sz="0" w:space="0" w:color="auto"/>
      </w:divBdr>
    </w:div>
    <w:div w:id="1165055465">
      <w:bodyDiv w:val="1"/>
      <w:marLeft w:val="0"/>
      <w:marRight w:val="0"/>
      <w:marTop w:val="0"/>
      <w:marBottom w:val="0"/>
      <w:divBdr>
        <w:top w:val="none" w:sz="0" w:space="0" w:color="auto"/>
        <w:left w:val="none" w:sz="0" w:space="0" w:color="auto"/>
        <w:bottom w:val="none" w:sz="0" w:space="0" w:color="auto"/>
        <w:right w:val="none" w:sz="0" w:space="0" w:color="auto"/>
      </w:divBdr>
    </w:div>
    <w:div w:id="1325624549">
      <w:bodyDiv w:val="1"/>
      <w:marLeft w:val="0"/>
      <w:marRight w:val="0"/>
      <w:marTop w:val="0"/>
      <w:marBottom w:val="0"/>
      <w:divBdr>
        <w:top w:val="none" w:sz="0" w:space="0" w:color="auto"/>
        <w:left w:val="none" w:sz="0" w:space="0" w:color="auto"/>
        <w:bottom w:val="none" w:sz="0" w:space="0" w:color="auto"/>
        <w:right w:val="none" w:sz="0" w:space="0" w:color="auto"/>
      </w:divBdr>
    </w:div>
    <w:div w:id="1432043070">
      <w:bodyDiv w:val="1"/>
      <w:marLeft w:val="0"/>
      <w:marRight w:val="0"/>
      <w:marTop w:val="0"/>
      <w:marBottom w:val="0"/>
      <w:divBdr>
        <w:top w:val="none" w:sz="0" w:space="0" w:color="auto"/>
        <w:left w:val="none" w:sz="0" w:space="0" w:color="auto"/>
        <w:bottom w:val="none" w:sz="0" w:space="0" w:color="auto"/>
        <w:right w:val="none" w:sz="0" w:space="0" w:color="auto"/>
      </w:divBdr>
    </w:div>
    <w:div w:id="1647589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aBJis6THs/ATAvcBg8pr62RaMg==">CgMxLjA4AHIhMWk5M1dkbmU1Z3F6MXY1UHRZLW10NWxSOHBoMmhCY2Fs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15</Pages>
  <Words>4086</Words>
  <Characters>22068</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CDB consultoria</dc:creator>
  <cp:lastModifiedBy>Clodonildo R de Sousa</cp:lastModifiedBy>
  <cp:revision>69</cp:revision>
  <dcterms:created xsi:type="dcterms:W3CDTF">2025-06-23T14:09:00Z</dcterms:created>
  <dcterms:modified xsi:type="dcterms:W3CDTF">2026-04-06T16:12:00Z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Writer</vt:lpwstr>
  </property>
  <property fmtid="{D5CDD505-2E9C-101B-9397-08002B2CF9AE}" pid="4" name="Producer">
    <vt:lpwstr>LibreOffice 7.3</vt:lpwstr>
  </property>
  <property fmtid="{D5CDD505-2E9C-101B-9397-08002B2CF9AE}" pid="5" name="LastSaved">
    <vt:filetime>2025-05-06T00:00:00Z</vt:filetime>
  </property>
</Properties>
</file>