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17E9E" w14:textId="41C8AAAC" w:rsidR="002A047E" w:rsidRDefault="002A047E" w:rsidP="009329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1"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</w:t>
      </w:r>
      <w:r w:rsidRPr="002A04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VISO DE PUBLICAÇÃO</w:t>
      </w:r>
      <w:r w:rsidRPr="002A047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A04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DISPENSA DE LICITAÇÃO Nº </w:t>
      </w:r>
      <w:r w:rsidR="00AC578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863B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2A04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5564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2A047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A04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PROCESSO ADMINISTRATIVO Nº </w:t>
      </w:r>
      <w:r w:rsidR="00863B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018</w:t>
      </w:r>
      <w:r w:rsidR="004510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</w:t>
      </w:r>
      <w:r w:rsidRPr="002A04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863B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</w:p>
    <w:p w14:paraId="10495C71" w14:textId="77777777" w:rsidR="002A047E" w:rsidRPr="002A047E" w:rsidRDefault="002A047E" w:rsidP="002A04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AE90A" w14:textId="6DA0CCA8" w:rsidR="007667E2" w:rsidRPr="00021025" w:rsidRDefault="007667E2" w:rsidP="007667E2">
      <w:pPr>
        <w:pStyle w:val="Standard"/>
        <w:spacing w:line="276" w:lineRule="auto"/>
        <w:jc w:val="both"/>
        <w:rPr>
          <w:rStyle w:val="Hyperlink"/>
          <w:rFonts w:eastAsiaTheme="majorEastAsia"/>
        </w:rPr>
      </w:pPr>
      <w:r>
        <w:t xml:space="preserve">O Município de Mirador - MA, através do Agente de Contratação, torna público para conhecimento </w:t>
      </w:r>
      <w:r w:rsidRPr="00E450AF">
        <w:t>dos interessados que realizará a Contratação Direta na modalidade</w:t>
      </w:r>
      <w:r w:rsidRPr="00E450AF">
        <w:rPr>
          <w:b/>
          <w:bCs/>
        </w:rPr>
        <w:t xml:space="preserve"> Dispensa Eletrônica nº </w:t>
      </w:r>
      <w:r w:rsidRPr="00E450AF">
        <w:rPr>
          <w:b/>
          <w:bCs/>
          <w:u w:val="single"/>
        </w:rPr>
        <w:t>00</w:t>
      </w:r>
      <w:r w:rsidR="00A44282">
        <w:rPr>
          <w:b/>
          <w:bCs/>
          <w:u w:val="single"/>
        </w:rPr>
        <w:t>3</w:t>
      </w:r>
      <w:r w:rsidRPr="00E450AF">
        <w:rPr>
          <w:b/>
          <w:bCs/>
          <w:u w:val="single"/>
        </w:rPr>
        <w:t>/202</w:t>
      </w:r>
      <w:r w:rsidR="00C00390">
        <w:rPr>
          <w:b/>
          <w:bCs/>
          <w:u w:val="single"/>
        </w:rPr>
        <w:t>6</w:t>
      </w:r>
      <w:r w:rsidRPr="00E450AF">
        <w:rPr>
          <w:u w:val="single"/>
        </w:rPr>
        <w:t>,</w:t>
      </w:r>
      <w:r>
        <w:t xml:space="preserve"> Processo Administrativo n° </w:t>
      </w:r>
      <w:r w:rsidR="00C00390">
        <w:t>0</w:t>
      </w:r>
      <w:r w:rsidR="00D16F6F">
        <w:t>63</w:t>
      </w:r>
      <w:r>
        <w:t>/202</w:t>
      </w:r>
      <w:r w:rsidR="00D16F6F">
        <w:t>5</w:t>
      </w:r>
      <w:r>
        <w:t xml:space="preserve">, do tipo menor preço por global, que tem como objeto </w:t>
      </w:r>
      <w:bookmarkStart w:id="0" w:name="_Hlk160784708"/>
      <w:r>
        <w:t xml:space="preserve">a </w:t>
      </w:r>
      <w:bookmarkEnd w:id="0"/>
      <w:r w:rsidR="00A44282" w:rsidRPr="00667699">
        <w:t xml:space="preserve">Contratação de empresa especializada para prestação de serviços de </w:t>
      </w:r>
      <w:r w:rsidR="00A44282" w:rsidRPr="00667699">
        <w:rPr>
          <w:b/>
          <w:bCs/>
        </w:rPr>
        <w:t>consultoria e assessoramento técnico na execução do Plano Nacional Aldir Blanc – PNAB</w:t>
      </w:r>
      <w:r w:rsidR="00A44282" w:rsidRPr="00667699">
        <w:t>, instituído pela Lei nº 14.399/2022, visando atender às demandas da Secretaria Municipal de Educação, no âmbito do setor de cultura do Município de Mirador/MA</w:t>
      </w:r>
      <w:r w:rsidRPr="00801800">
        <w:t xml:space="preserve">, com data de abertura </w:t>
      </w:r>
      <w:r w:rsidRPr="00855E9F">
        <w:t xml:space="preserve">dia </w:t>
      </w:r>
      <w:r w:rsidR="00855E9F" w:rsidRPr="00855E9F">
        <w:rPr>
          <w:b/>
          <w:bCs/>
        </w:rPr>
        <w:t>18</w:t>
      </w:r>
      <w:r w:rsidRPr="00855E9F">
        <w:rPr>
          <w:b/>
          <w:bCs/>
        </w:rPr>
        <w:t>/0</w:t>
      </w:r>
      <w:r w:rsidR="00855E9F" w:rsidRPr="00855E9F">
        <w:rPr>
          <w:b/>
          <w:bCs/>
        </w:rPr>
        <w:t>6</w:t>
      </w:r>
      <w:r w:rsidRPr="00855E9F">
        <w:rPr>
          <w:b/>
          <w:bCs/>
        </w:rPr>
        <w:t>/202</w:t>
      </w:r>
      <w:r w:rsidR="00F2331D" w:rsidRPr="00855E9F">
        <w:rPr>
          <w:b/>
          <w:bCs/>
        </w:rPr>
        <w:t>6</w:t>
      </w:r>
      <w:r w:rsidRPr="00855E9F">
        <w:rPr>
          <w:b/>
          <w:bCs/>
        </w:rPr>
        <w:t>, às 08:00</w:t>
      </w:r>
      <w:r w:rsidRPr="00801800">
        <w:t>.</w:t>
      </w:r>
      <w:r>
        <w:t xml:space="preserve"> O Aviso de Contratação Direta estará à disposição dos interessados onde poderão ser consultados ou obtidos GRATUITAMENTE pela internet no portal da transparência do município (</w:t>
      </w:r>
      <w:hyperlink r:id="rId8" w:history="1">
        <w:r w:rsidRPr="007743A1">
          <w:rPr>
            <w:rStyle w:val="Hyperlink"/>
            <w:rFonts w:eastAsiaTheme="majorEastAsia"/>
          </w:rPr>
          <w:t>http://www.transparencia.mirador.ma.gov.br/acessoInformacao/licitacao/tce</w:t>
        </w:r>
      </w:hyperlink>
      <w:r>
        <w:t xml:space="preserve">), </w:t>
      </w:r>
      <w:r w:rsidRPr="00891A81">
        <w:t xml:space="preserve">no Portal de Compras </w:t>
      </w:r>
      <w:r>
        <w:t>Mirador (</w:t>
      </w:r>
      <w:hyperlink r:id="rId9" w:history="1">
        <w:r w:rsidRPr="00C00F70">
          <w:rPr>
            <w:rStyle w:val="Hyperlink"/>
            <w:rFonts w:eastAsiaTheme="majorEastAsia"/>
          </w:rPr>
          <w:t>https://www.licitamiradorma.com.br/</w:t>
        </w:r>
      </w:hyperlink>
      <w:r w:rsidRPr="00021025">
        <w:rPr>
          <w:sz w:val="22"/>
          <w:szCs w:val="22"/>
        </w:rPr>
        <w:t xml:space="preserve">) </w:t>
      </w:r>
      <w:r w:rsidRPr="00021025">
        <w:rPr>
          <w:rStyle w:val="Hyperlink"/>
          <w:rFonts w:eastAsiaTheme="majorEastAsia"/>
          <w:sz w:val="22"/>
          <w:szCs w:val="22"/>
        </w:rPr>
        <w:t xml:space="preserve"> e no Portal Nacional de Compras Públicas Nacional – PNCP (</w:t>
      </w:r>
      <w:hyperlink r:id="rId10" w:history="1">
        <w:r w:rsidRPr="00021025">
          <w:rPr>
            <w:rStyle w:val="Hyperlink"/>
            <w:rFonts w:eastAsiaTheme="majorEastAsia"/>
            <w:sz w:val="22"/>
            <w:szCs w:val="22"/>
          </w:rPr>
          <w:t>https://pncp.gov.br/app/editais</w:t>
        </w:r>
      </w:hyperlink>
      <w:r w:rsidRPr="00021025">
        <w:rPr>
          <w:rStyle w:val="Hyperlink"/>
          <w:rFonts w:eastAsiaTheme="majorEastAsia"/>
          <w:sz w:val="22"/>
          <w:szCs w:val="22"/>
        </w:rPr>
        <w:t xml:space="preserve">). </w:t>
      </w:r>
    </w:p>
    <w:p w14:paraId="13264653" w14:textId="77777777" w:rsidR="00C00390" w:rsidRDefault="00C00390" w:rsidP="0D1021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BC5085" w14:textId="766DB434" w:rsidR="00D77D0D" w:rsidRPr="009A4AB0" w:rsidRDefault="06445FC5" w:rsidP="0D10215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D1021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Mirador/MA, </w:t>
      </w:r>
      <w:r w:rsidR="00A44282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D1021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4282">
        <w:rPr>
          <w:rFonts w:ascii="Times New Roman" w:hAnsi="Times New Roman" w:cs="Times New Roman"/>
          <w:color w:val="000000" w:themeColor="text1"/>
          <w:sz w:val="24"/>
          <w:szCs w:val="24"/>
        </w:rPr>
        <w:t>de junho</w:t>
      </w:r>
      <w:r w:rsidR="004E70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D102155">
        <w:rPr>
          <w:rFonts w:ascii="Times New Roman" w:hAnsi="Times New Roman" w:cs="Times New Roman"/>
          <w:color w:val="000000" w:themeColor="text1"/>
          <w:sz w:val="24"/>
          <w:szCs w:val="24"/>
        </w:rPr>
        <w:t>de 202</w:t>
      </w:r>
      <w:r w:rsidR="007667E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D1021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4975B01" w14:textId="77777777" w:rsidR="009A4AB0" w:rsidRDefault="009A4AB0">
      <w:pPr>
        <w:spacing w:line="36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</w:p>
    <w:p w14:paraId="3E7955A9" w14:textId="77777777" w:rsidR="005410D5" w:rsidRDefault="005410D5">
      <w:pPr>
        <w:spacing w:line="360" w:lineRule="auto"/>
        <w:ind w:right="281"/>
        <w:jc w:val="center"/>
        <w:rPr>
          <w:rFonts w:ascii="Times New Roman" w:hAnsi="Times New Roman" w:cs="Times New Roman"/>
          <w:sz w:val="24"/>
          <w:szCs w:val="24"/>
        </w:rPr>
      </w:pPr>
    </w:p>
    <w:p w14:paraId="5517159D" w14:textId="77777777" w:rsidR="00C00390" w:rsidRPr="0014769D" w:rsidRDefault="005410D5" w:rsidP="00C00390">
      <w:pPr>
        <w:spacing w:line="240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</w:t>
      </w:r>
      <w:r w:rsidR="00C00390" w:rsidRPr="3DB5E481">
        <w:rPr>
          <w:rFonts w:ascii="Times New Roman" w:hAnsi="Times New Roman" w:cs="Times New Roman"/>
          <w:b/>
          <w:bCs/>
          <w:sz w:val="24"/>
          <w:szCs w:val="24"/>
        </w:rPr>
        <w:t>_______________________________</w:t>
      </w:r>
    </w:p>
    <w:p w14:paraId="23769D88" w14:textId="7F85D093" w:rsidR="00D77D0D" w:rsidRPr="009A4AB0" w:rsidRDefault="006A4A94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eastAsia="Twentieth Century" w:hAnsi="Times New Roman" w:cs="Times New Roman"/>
          <w:b/>
          <w:sz w:val="24"/>
          <w:szCs w:val="24"/>
        </w:rPr>
      </w:pPr>
      <w:proofErr w:type="spellStart"/>
      <w:r w:rsidRPr="00724C3B">
        <w:rPr>
          <w:rFonts w:ascii="Times New Roman" w:eastAsia="Times New Roman" w:hAnsi="Times New Roman" w:cs="Times New Roman"/>
          <w:b/>
          <w:bCs/>
        </w:rPr>
        <w:t>Erenilde</w:t>
      </w:r>
      <w:proofErr w:type="spellEnd"/>
      <w:r w:rsidRPr="00724C3B">
        <w:rPr>
          <w:rFonts w:ascii="Times New Roman" w:eastAsia="Times New Roman" w:hAnsi="Times New Roman" w:cs="Times New Roman"/>
          <w:b/>
          <w:bCs/>
        </w:rPr>
        <w:t xml:space="preserve"> Campos Everton Bezerra</w:t>
      </w:r>
      <w:r>
        <w:br/>
      </w:r>
      <w:r w:rsidRPr="78888F5B">
        <w:rPr>
          <w:rFonts w:ascii="Times New Roman" w:eastAsia="Times New Roman" w:hAnsi="Times New Roman" w:cs="Times New Roman"/>
        </w:rPr>
        <w:t xml:space="preserve"> Secretaria Municipal de Educação</w:t>
      </w:r>
      <w:r>
        <w:br/>
      </w:r>
    </w:p>
    <w:p w14:paraId="18862C6C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6E62DFAF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622C1C1B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513F286D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7EFEB7A8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0CD8B4FA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70A3818E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4BAE2144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723F1121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7881209C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0CCD0A2B" w14:textId="77777777" w:rsidR="00D77D0D" w:rsidRPr="005839F8" w:rsidRDefault="00D77D0D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wentieth Century" w:hAnsi="Tahoma" w:cs="Tahoma"/>
          <w:b/>
          <w:sz w:val="24"/>
          <w:szCs w:val="24"/>
        </w:rPr>
      </w:pPr>
    </w:p>
    <w:p w14:paraId="2F30B2CD" w14:textId="77777777" w:rsidR="00D77D0D" w:rsidRPr="005839F8" w:rsidRDefault="00D77D0D" w:rsidP="00786B55">
      <w:pPr>
        <w:spacing w:line="360" w:lineRule="auto"/>
        <w:rPr>
          <w:rFonts w:ascii="Tahoma" w:hAnsi="Tahoma" w:cs="Tahoma"/>
          <w:sz w:val="24"/>
          <w:szCs w:val="24"/>
        </w:rPr>
      </w:pPr>
    </w:p>
    <w:sectPr w:rsidR="00D77D0D" w:rsidRPr="005839F8">
      <w:headerReference w:type="default" r:id="rId11"/>
      <w:footerReference w:type="default" r:id="rId12"/>
      <w:pgSz w:w="11909" w:h="16834"/>
      <w:pgMar w:top="1701" w:right="997" w:bottom="993" w:left="1275" w:header="28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7C3D5" w14:textId="77777777" w:rsidR="00F019C5" w:rsidRDefault="00F019C5">
      <w:pPr>
        <w:spacing w:line="240" w:lineRule="auto"/>
      </w:pPr>
      <w:r>
        <w:separator/>
      </w:r>
    </w:p>
  </w:endnote>
  <w:endnote w:type="continuationSeparator" w:id="0">
    <w:p w14:paraId="216C076F" w14:textId="77777777" w:rsidR="00F019C5" w:rsidRDefault="00F019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wentieth Century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28783" w14:textId="77777777" w:rsidR="00916B99" w:rsidRPr="00331973" w:rsidRDefault="00916B99" w:rsidP="00916B99">
    <w:pPr>
      <w:spacing w:line="240" w:lineRule="auto"/>
      <w:jc w:val="center"/>
      <w:rPr>
        <w:rFonts w:ascii="Times New Roman" w:hAnsi="Times New Roman"/>
        <w:b/>
        <w:sz w:val="20"/>
        <w:szCs w:val="20"/>
      </w:rPr>
    </w:pPr>
    <w:r w:rsidRPr="00331973">
      <w:rPr>
        <w:rFonts w:ascii="Times New Roman" w:hAnsi="Times New Roman"/>
        <w:b/>
        <w:sz w:val="20"/>
        <w:szCs w:val="20"/>
      </w:rPr>
      <w:t xml:space="preserve">Rua Jornalista </w:t>
    </w:r>
    <w:proofErr w:type="spellStart"/>
    <w:r w:rsidRPr="00331973">
      <w:rPr>
        <w:rFonts w:ascii="Times New Roman" w:hAnsi="Times New Roman"/>
        <w:b/>
        <w:sz w:val="20"/>
        <w:szCs w:val="20"/>
      </w:rPr>
      <w:t>Mauritonio</w:t>
    </w:r>
    <w:proofErr w:type="spellEnd"/>
    <w:r w:rsidRPr="00331973">
      <w:rPr>
        <w:rFonts w:ascii="Times New Roman" w:hAnsi="Times New Roman"/>
        <w:b/>
        <w:sz w:val="20"/>
        <w:szCs w:val="20"/>
      </w:rPr>
      <w:t xml:space="preserve"> Meire, 22 - Centro - CEP 65.850-000</w:t>
    </w:r>
  </w:p>
  <w:p w14:paraId="5DA57605" w14:textId="78749960" w:rsidR="00916B99" w:rsidRPr="00331973" w:rsidRDefault="00916B99" w:rsidP="00916B99">
    <w:pPr>
      <w:spacing w:line="240" w:lineRule="auto"/>
      <w:jc w:val="center"/>
      <w:rPr>
        <w:rFonts w:ascii="Times New Roman" w:hAnsi="Times New Roman"/>
        <w:b/>
        <w:sz w:val="20"/>
        <w:szCs w:val="20"/>
      </w:rPr>
    </w:pPr>
  </w:p>
  <w:p w14:paraId="7DECB1E7" w14:textId="77777777" w:rsidR="005322A6" w:rsidRDefault="005322A6" w:rsidP="005322A6">
    <w:pPr>
      <w:tabs>
        <w:tab w:val="center" w:pos="4252"/>
        <w:tab w:val="right" w:pos="8504"/>
      </w:tabs>
      <w:spacing w:line="240" w:lineRule="auto"/>
      <w:jc w:val="center"/>
      <w:rPr>
        <w:rFonts w:ascii="Twentieth Century" w:eastAsia="Twentieth Century" w:hAnsi="Twentieth Century" w:cs="Twentieth Century"/>
        <w:b/>
      </w:rPr>
    </w:pPr>
  </w:p>
  <w:p w14:paraId="745C3D70" w14:textId="77777777" w:rsidR="005322A6" w:rsidRPr="005322A6" w:rsidRDefault="005322A6" w:rsidP="00532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24FAE" w14:textId="77777777" w:rsidR="00F019C5" w:rsidRDefault="00F019C5">
      <w:pPr>
        <w:spacing w:line="240" w:lineRule="auto"/>
      </w:pPr>
      <w:r>
        <w:separator/>
      </w:r>
    </w:p>
  </w:footnote>
  <w:footnote w:type="continuationSeparator" w:id="0">
    <w:p w14:paraId="4CE0CE9C" w14:textId="77777777" w:rsidR="00F019C5" w:rsidRDefault="00F019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F0378" w14:textId="77777777" w:rsidR="009A4AB0" w:rsidRDefault="009A4AB0" w:rsidP="009A4AB0">
    <w:pPr>
      <w:tabs>
        <w:tab w:val="left" w:pos="5666"/>
      </w:tabs>
      <w:spacing w:line="240" w:lineRule="auto"/>
      <w:jc w:val="center"/>
    </w:pPr>
    <w:r>
      <w:rPr>
        <w:noProof/>
      </w:rPr>
      <w:drawing>
        <wp:inline distT="0" distB="0" distL="0" distR="0" wp14:anchorId="6DCFA213" wp14:editId="5189A3AB">
          <wp:extent cx="1097280" cy="647700"/>
          <wp:effectExtent l="0" t="0" r="7620" b="0"/>
          <wp:docPr id="7" name="image1.png" descr="C:\Users\PC06\Desktop\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PC06\Desktop\TIMBRE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28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E9503BC" w14:textId="77777777" w:rsidR="009A4AB0" w:rsidRPr="00331973" w:rsidRDefault="009A4AB0" w:rsidP="009A4AB0">
    <w:pPr>
      <w:spacing w:line="240" w:lineRule="auto"/>
      <w:jc w:val="center"/>
      <w:rPr>
        <w:rFonts w:ascii="Times New Roman" w:hAnsi="Times New Roman"/>
        <w:b/>
        <w:sz w:val="20"/>
        <w:szCs w:val="20"/>
      </w:rPr>
    </w:pPr>
    <w:r w:rsidRPr="00331973">
      <w:rPr>
        <w:rFonts w:ascii="Times New Roman" w:hAnsi="Times New Roman"/>
        <w:b/>
        <w:sz w:val="20"/>
        <w:szCs w:val="20"/>
      </w:rPr>
      <w:t>ESTADO DO MARANHAO</w:t>
    </w:r>
  </w:p>
  <w:p w14:paraId="45BD27C7" w14:textId="77777777" w:rsidR="009A4AB0" w:rsidRPr="00331973" w:rsidRDefault="009A4AB0" w:rsidP="009A4AB0">
    <w:pPr>
      <w:spacing w:line="240" w:lineRule="auto"/>
      <w:jc w:val="center"/>
      <w:rPr>
        <w:rFonts w:ascii="Times New Roman" w:hAnsi="Times New Roman"/>
        <w:b/>
        <w:sz w:val="20"/>
        <w:szCs w:val="20"/>
      </w:rPr>
    </w:pPr>
    <w:r w:rsidRPr="00331973">
      <w:rPr>
        <w:rFonts w:ascii="Times New Roman" w:hAnsi="Times New Roman"/>
        <w:b/>
        <w:sz w:val="20"/>
        <w:szCs w:val="20"/>
      </w:rPr>
      <w:t>PREFEITURA MUNICIPAL DE MIRADOR</w:t>
    </w:r>
  </w:p>
  <w:p w14:paraId="1BBB0486" w14:textId="2C2CF11C" w:rsidR="00D77D0D" w:rsidRDefault="009823C9">
    <w:pPr>
      <w:jc w:val="center"/>
      <w:rPr>
        <w:b/>
        <w:sz w:val="20"/>
        <w:szCs w:val="20"/>
      </w:rPr>
    </w:pPr>
    <w:r w:rsidRPr="00331973">
      <w:rPr>
        <w:rFonts w:ascii="Times New Roman" w:hAnsi="Times New Roman"/>
        <w:b/>
        <w:sz w:val="20"/>
        <w:szCs w:val="20"/>
      </w:rPr>
      <w:t>CNPJ nº 06.140.818/0001-96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274B8"/>
    <w:multiLevelType w:val="multilevel"/>
    <w:tmpl w:val="21F89996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69350305">
    <w:abstractNumId w:val="0"/>
  </w:num>
  <w:num w:numId="2" w16cid:durableId="1327631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9318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D0D"/>
    <w:rsid w:val="00024736"/>
    <w:rsid w:val="00036CCB"/>
    <w:rsid w:val="0007542B"/>
    <w:rsid w:val="00092FFF"/>
    <w:rsid w:val="000A0EF1"/>
    <w:rsid w:val="000C11E1"/>
    <w:rsid w:val="000D0326"/>
    <w:rsid w:val="000D3C46"/>
    <w:rsid w:val="000D6CD6"/>
    <w:rsid w:val="00126DC7"/>
    <w:rsid w:val="00133FB0"/>
    <w:rsid w:val="00142C15"/>
    <w:rsid w:val="00144071"/>
    <w:rsid w:val="0017370F"/>
    <w:rsid w:val="001D216A"/>
    <w:rsid w:val="001E0193"/>
    <w:rsid w:val="00233C1B"/>
    <w:rsid w:val="0025337D"/>
    <w:rsid w:val="00273299"/>
    <w:rsid w:val="00274543"/>
    <w:rsid w:val="002A047E"/>
    <w:rsid w:val="00322B00"/>
    <w:rsid w:val="003254A7"/>
    <w:rsid w:val="00381C15"/>
    <w:rsid w:val="00400993"/>
    <w:rsid w:val="00403A46"/>
    <w:rsid w:val="0040661C"/>
    <w:rsid w:val="00443EA7"/>
    <w:rsid w:val="00451003"/>
    <w:rsid w:val="0046222E"/>
    <w:rsid w:val="004E7093"/>
    <w:rsid w:val="005322A6"/>
    <w:rsid w:val="005330F0"/>
    <w:rsid w:val="005410D5"/>
    <w:rsid w:val="00544B80"/>
    <w:rsid w:val="005564A7"/>
    <w:rsid w:val="005839F8"/>
    <w:rsid w:val="005D3CDC"/>
    <w:rsid w:val="0064109B"/>
    <w:rsid w:val="00650DFC"/>
    <w:rsid w:val="00664EB4"/>
    <w:rsid w:val="006A4A94"/>
    <w:rsid w:val="006B07C8"/>
    <w:rsid w:val="00710A2A"/>
    <w:rsid w:val="00730221"/>
    <w:rsid w:val="0074762B"/>
    <w:rsid w:val="007667E2"/>
    <w:rsid w:val="00786B55"/>
    <w:rsid w:val="007B243C"/>
    <w:rsid w:val="007D126A"/>
    <w:rsid w:val="007D222D"/>
    <w:rsid w:val="00801588"/>
    <w:rsid w:val="00812F4A"/>
    <w:rsid w:val="008353E3"/>
    <w:rsid w:val="00837862"/>
    <w:rsid w:val="008545D3"/>
    <w:rsid w:val="008546BD"/>
    <w:rsid w:val="00855E9F"/>
    <w:rsid w:val="00863BAB"/>
    <w:rsid w:val="008C68E4"/>
    <w:rsid w:val="008D6390"/>
    <w:rsid w:val="00916B99"/>
    <w:rsid w:val="00917F2D"/>
    <w:rsid w:val="00925106"/>
    <w:rsid w:val="009329D6"/>
    <w:rsid w:val="00973524"/>
    <w:rsid w:val="009823C9"/>
    <w:rsid w:val="00987448"/>
    <w:rsid w:val="009A1850"/>
    <w:rsid w:val="009A4AB0"/>
    <w:rsid w:val="009A6C98"/>
    <w:rsid w:val="00A14DFA"/>
    <w:rsid w:val="00A44282"/>
    <w:rsid w:val="00A44945"/>
    <w:rsid w:val="00A52191"/>
    <w:rsid w:val="00A66962"/>
    <w:rsid w:val="00AC5783"/>
    <w:rsid w:val="00B37C54"/>
    <w:rsid w:val="00B54092"/>
    <w:rsid w:val="00B67FD1"/>
    <w:rsid w:val="00B77C18"/>
    <w:rsid w:val="00BF5FC5"/>
    <w:rsid w:val="00C00390"/>
    <w:rsid w:val="00C50A09"/>
    <w:rsid w:val="00CA6F74"/>
    <w:rsid w:val="00D1640C"/>
    <w:rsid w:val="00D16F6F"/>
    <w:rsid w:val="00D63522"/>
    <w:rsid w:val="00D77D0D"/>
    <w:rsid w:val="00DA0387"/>
    <w:rsid w:val="00DB0E26"/>
    <w:rsid w:val="00DB61D1"/>
    <w:rsid w:val="00DD60F4"/>
    <w:rsid w:val="00DF533C"/>
    <w:rsid w:val="00E132E1"/>
    <w:rsid w:val="00E32D1B"/>
    <w:rsid w:val="00E56AB7"/>
    <w:rsid w:val="00F01172"/>
    <w:rsid w:val="00F019C5"/>
    <w:rsid w:val="00F2331D"/>
    <w:rsid w:val="00F617BC"/>
    <w:rsid w:val="00FC14B1"/>
    <w:rsid w:val="00FD1BB5"/>
    <w:rsid w:val="06445FC5"/>
    <w:rsid w:val="0D102155"/>
    <w:rsid w:val="4051B460"/>
    <w:rsid w:val="49139106"/>
    <w:rsid w:val="504CEC93"/>
    <w:rsid w:val="517A0007"/>
    <w:rsid w:val="5472C149"/>
    <w:rsid w:val="5B445E4B"/>
    <w:rsid w:val="5C080BB1"/>
    <w:rsid w:val="5F27463C"/>
    <w:rsid w:val="79E5B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ECF0C"/>
  <w15:docId w15:val="{3B506171-1C68-48F9-B4C7-CC8E54C1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9063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0635"/>
  </w:style>
  <w:style w:type="paragraph" w:styleId="Rodap">
    <w:name w:val="footer"/>
    <w:basedOn w:val="Normal"/>
    <w:link w:val="RodapChar"/>
    <w:uiPriority w:val="99"/>
    <w:unhideWhenUsed/>
    <w:rsid w:val="0059063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0635"/>
  </w:style>
  <w:style w:type="character" w:styleId="Hyperlink">
    <w:name w:val="Hyperlink"/>
    <w:uiPriority w:val="99"/>
    <w:unhideWhenUsed/>
    <w:rsid w:val="00B27F1E"/>
    <w:rPr>
      <w:color w:val="000080"/>
      <w:u w:val="single"/>
    </w:rPr>
  </w:style>
  <w:style w:type="paragraph" w:styleId="PargrafodaLista">
    <w:name w:val="List Paragraph"/>
    <w:basedOn w:val="Normal"/>
    <w:uiPriority w:val="34"/>
    <w:qFormat/>
    <w:rsid w:val="00B27F1E"/>
    <w:pPr>
      <w:spacing w:line="240" w:lineRule="auto"/>
      <w:ind w:left="720"/>
      <w:contextualSpacing/>
    </w:pPr>
    <w:rPr>
      <w:rFonts w:eastAsia="Times New Roman" w:cs="Tahoma"/>
      <w:sz w:val="20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B27F1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eastAsia="Calibri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B27F1E"/>
    <w:rPr>
      <w:rFonts w:eastAsia="Calibri" w:cs="Tahoma"/>
      <w:i/>
      <w:iCs/>
      <w:color w:val="000000"/>
      <w:sz w:val="20"/>
      <w:szCs w:val="24"/>
      <w:shd w:val="clear" w:color="auto" w:fill="FFFFCC"/>
      <w:lang w:eastAsia="en-US"/>
    </w:rPr>
  </w:style>
  <w:style w:type="character" w:customStyle="1" w:styleId="citao2Char">
    <w:name w:val="citação 2 Char"/>
    <w:basedOn w:val="CitaoChar"/>
    <w:link w:val="citao2"/>
    <w:locked/>
    <w:rsid w:val="00B27F1E"/>
    <w:rPr>
      <w:rFonts w:eastAsia="Calibri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qFormat/>
    <w:rsid w:val="00B27F1E"/>
  </w:style>
  <w:style w:type="character" w:customStyle="1" w:styleId="Nivel1Char">
    <w:name w:val="Nivel1 Char"/>
    <w:basedOn w:val="Fontepargpadro"/>
    <w:link w:val="Nivel1"/>
    <w:locked/>
    <w:rsid w:val="00B27F1E"/>
    <w:rPr>
      <w:rFonts w:eastAsiaTheme="majorEastAsia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B27F1E"/>
    <w:pPr>
      <w:numPr>
        <w:numId w:val="1"/>
      </w:numPr>
      <w:spacing w:before="480"/>
      <w:jc w:val="both"/>
    </w:pPr>
    <w:rPr>
      <w:rFonts w:eastAsiaTheme="majorEastAsia"/>
      <w:b/>
      <w:color w:val="000000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B27F1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PargrafodaLista1">
    <w:name w:val="Parágrafo da Lista1"/>
    <w:basedOn w:val="Normal"/>
    <w:qFormat/>
    <w:rsid w:val="00B27F1E"/>
    <w:pPr>
      <w:spacing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character" w:customStyle="1" w:styleId="Nivel2Char">
    <w:name w:val="Nivel 2 Char"/>
    <w:basedOn w:val="Fontepargpadro"/>
    <w:link w:val="Nivel2"/>
    <w:locked/>
    <w:rsid w:val="00B27F1E"/>
    <w:rPr>
      <w:rFonts w:ascii="Ecofont_Spranq_eco_Sans" w:eastAsia="Arial Unicode MS" w:hAnsi="Ecofont_Spranq_eco_Sans"/>
    </w:rPr>
  </w:style>
  <w:style w:type="paragraph" w:customStyle="1" w:styleId="Nivel2">
    <w:name w:val="Nivel 2"/>
    <w:link w:val="Nivel2Char"/>
    <w:qFormat/>
    <w:rsid w:val="00B27F1E"/>
    <w:pPr>
      <w:numPr>
        <w:ilvl w:val="1"/>
        <w:numId w:val="2"/>
      </w:numPr>
      <w:spacing w:before="120" w:after="120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B27F1E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link w:val="Nivel3Char"/>
    <w:qFormat/>
    <w:rsid w:val="00B27F1E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B27F1E"/>
    <w:pPr>
      <w:numPr>
        <w:ilvl w:val="3"/>
      </w:numPr>
      <w:tabs>
        <w:tab w:val="num" w:pos="360"/>
        <w:tab w:val="num" w:pos="21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B27F1E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QuoteChar">
    <w:name w:val="Quote Char"/>
    <w:link w:val="Citao1"/>
    <w:locked/>
    <w:rsid w:val="00B27F1E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paragraph" w:customStyle="1" w:styleId="Citao1">
    <w:name w:val="Citação1"/>
    <w:basedOn w:val="Normal"/>
    <w:next w:val="Normal"/>
    <w:link w:val="QuoteChar"/>
    <w:qFormat/>
    <w:rsid w:val="00B27F1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  <w:lang w:eastAsia="en-US"/>
    </w:rPr>
  </w:style>
  <w:style w:type="character" w:customStyle="1" w:styleId="normalchar1">
    <w:name w:val="normal__char1"/>
    <w:rsid w:val="00B27F1E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converted-space">
    <w:name w:val="apple-converted-space"/>
    <w:basedOn w:val="Fontepargpadro"/>
    <w:rsid w:val="00B27F1E"/>
  </w:style>
  <w:style w:type="table" w:styleId="Tabelacomgrade">
    <w:name w:val="Table Grid"/>
    <w:basedOn w:val="Tabelanormal"/>
    <w:rsid w:val="00B27F1E"/>
    <w:pPr>
      <w:spacing w:line="240" w:lineRule="auto"/>
    </w:pPr>
    <w:rPr>
      <w:rFonts w:ascii="Times New Roman" w:eastAsiaTheme="minorEastAsia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E6208E"/>
    <w:pPr>
      <w:spacing w:line="240" w:lineRule="auto"/>
    </w:pPr>
    <w:rPr>
      <w:rFonts w:ascii="Calibri" w:eastAsia="Calibri" w:hAnsi="Calibri" w:cs="Times New Roman"/>
      <w:lang w:eastAsia="en-US"/>
    </w:rPr>
  </w:style>
  <w:style w:type="paragraph" w:styleId="Corpodetexto2">
    <w:name w:val="Body Text 2"/>
    <w:basedOn w:val="Normal"/>
    <w:link w:val="Corpodetexto2Char"/>
    <w:rsid w:val="00E6208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E6208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SemEspaamentoChar">
    <w:name w:val="Sem Espaçamento Char"/>
    <w:link w:val="SemEspaamento"/>
    <w:uiPriority w:val="1"/>
    <w:locked/>
    <w:rsid w:val="00E6208E"/>
    <w:rPr>
      <w:rFonts w:ascii="Calibri" w:eastAsia="Calibri" w:hAnsi="Calibri" w:cs="Times New Roman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96245B"/>
    <w:pPr>
      <w:tabs>
        <w:tab w:val="left" w:pos="567"/>
      </w:tabs>
      <w:spacing w:before="240" w:after="0" w:line="240" w:lineRule="auto"/>
      <w:ind w:left="360" w:hanging="360"/>
      <w:jc w:val="both"/>
    </w:pPr>
    <w:rPr>
      <w:rFonts w:eastAsiaTheme="majorEastAsia"/>
      <w:b/>
      <w:bCs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96245B"/>
    <w:rPr>
      <w:rFonts w:eastAsiaTheme="majorEastAsia"/>
      <w:b/>
      <w:bCs/>
      <w:sz w:val="20"/>
      <w:szCs w:val="20"/>
    </w:rPr>
  </w:style>
  <w:style w:type="paragraph" w:styleId="Commarcadores5">
    <w:name w:val="List Bullet 5"/>
    <w:basedOn w:val="Normal"/>
    <w:rsid w:val="0096245B"/>
    <w:pPr>
      <w:tabs>
        <w:tab w:val="num" w:pos="720"/>
      </w:tabs>
      <w:spacing w:line="240" w:lineRule="auto"/>
      <w:ind w:left="720" w:hanging="720"/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styleId="Refdecomentrio">
    <w:name w:val="annotation reference"/>
    <w:basedOn w:val="Fontepargpadro"/>
    <w:unhideWhenUsed/>
    <w:qFormat/>
    <w:rsid w:val="0096245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6245B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6245B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275514"/>
    <w:pPr>
      <w:numPr>
        <w:ilvl w:val="0"/>
        <w:numId w:val="0"/>
      </w:numPr>
      <w:tabs>
        <w:tab w:val="num" w:pos="1440"/>
      </w:tabs>
    </w:pPr>
    <w:rPr>
      <w:rFonts w:ascii="Arial" w:eastAsiaTheme="minorEastAsia" w:hAnsi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Fontepargpadro"/>
    <w:link w:val="Nvel2-Red"/>
    <w:rsid w:val="00275514"/>
    <w:rPr>
      <w:rFonts w:eastAsiaTheme="minorEastAsia"/>
      <w:i/>
      <w:iCs/>
      <w:color w:val="FF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3A229F"/>
    <w:rPr>
      <w:rFonts w:ascii="Ecofont_Spranq_eco_Sans" w:eastAsia="Arial Unicode MS" w:hAnsi="Ecofont_Spranq_eco_Sans"/>
      <w:color w:val="000000"/>
    </w:rPr>
  </w:style>
  <w:style w:type="character" w:styleId="HiperlinkVisitado">
    <w:name w:val="FollowedHyperlink"/>
    <w:basedOn w:val="Fontepargpadro"/>
    <w:uiPriority w:val="99"/>
    <w:semiHidden/>
    <w:unhideWhenUsed/>
    <w:rsid w:val="003A229F"/>
    <w:rPr>
      <w:color w:val="800080" w:themeColor="followedHyperlink"/>
      <w:u w:val="single"/>
    </w:rPr>
  </w:style>
  <w:style w:type="paragraph" w:customStyle="1" w:styleId="Nvel1-SemNum">
    <w:name w:val="Nível 1-Sem Num"/>
    <w:basedOn w:val="Nivel01"/>
    <w:link w:val="Nvel1-SemNumChar"/>
    <w:qFormat/>
    <w:rsid w:val="009A5A9C"/>
    <w:pPr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9A5A9C"/>
    <w:rPr>
      <w:rFonts w:eastAsiaTheme="majorEastAsia"/>
      <w:b/>
      <w:bCs/>
      <w:color w:val="FF0000"/>
      <w:sz w:val="20"/>
      <w:szCs w:val="20"/>
    </w:rPr>
  </w:style>
  <w:style w:type="paragraph" w:customStyle="1" w:styleId="Nvel3-R">
    <w:name w:val="Nível 3-R"/>
    <w:basedOn w:val="Nivel3"/>
    <w:link w:val="Nvel3-RChar"/>
    <w:qFormat/>
    <w:rsid w:val="00466F1E"/>
    <w:pPr>
      <w:numPr>
        <w:ilvl w:val="0"/>
        <w:numId w:val="0"/>
      </w:numPr>
      <w:ind w:left="425"/>
    </w:pPr>
    <w:rPr>
      <w:rFonts w:eastAsiaTheme="minorEastAsia"/>
      <w:i/>
      <w:iCs/>
      <w:color w:val="FF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466F1E"/>
    <w:rPr>
      <w:rFonts w:ascii="Ecofont_Spranq_eco_Sans" w:eastAsiaTheme="minorEastAsia" w:hAnsi="Ecofont_Spranq_eco_Sans"/>
      <w:i/>
      <w:iCs/>
      <w:color w:val="FF0000"/>
      <w:sz w:val="20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52CE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52CE5"/>
  </w:style>
  <w:style w:type="paragraph" w:customStyle="1" w:styleId="Textbody">
    <w:name w:val="Text body"/>
    <w:basedOn w:val="Normal"/>
    <w:rsid w:val="000C5D4B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7667E2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nsparencia.mirador.ma.gov.br/acessoInformacao/licitacao/tc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ncp.gov.br/app/editai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citamiradorma.com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U02MWvqoVs25F3RZ1CuPz14SBw==">CgMxLjAyCGguZ2pkZ3hzOAByITFsQ2J2bDFHVXhjdzR4Q3c5aTdmajJ2UzQySE84bzBzaQ==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cpltu</dc:creator>
  <cp:lastModifiedBy>Thâmara Rodrigues</cp:lastModifiedBy>
  <cp:revision>64</cp:revision>
  <dcterms:created xsi:type="dcterms:W3CDTF">2024-01-31T19:10:00Z</dcterms:created>
  <dcterms:modified xsi:type="dcterms:W3CDTF">2026-06-15T12:27:00Z</dcterms:modified>
</cp:coreProperties>
</file>