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E9E98" w14:textId="77777777" w:rsidR="00E26CFA" w:rsidRPr="00101AFB" w:rsidRDefault="00E26CFA" w:rsidP="002E3B84">
      <w:pPr>
        <w:pStyle w:val="Default"/>
        <w:rPr>
          <w:rFonts w:ascii="Arial" w:hAnsi="Arial" w:cs="Arial"/>
          <w:b/>
          <w:bCs/>
          <w:sz w:val="22"/>
          <w:szCs w:val="22"/>
        </w:rPr>
      </w:pPr>
    </w:p>
    <w:p w14:paraId="4C822B58" w14:textId="4180EE21" w:rsidR="00E26CFA" w:rsidRPr="00101AFB" w:rsidRDefault="00E26CFA" w:rsidP="00E26CFA">
      <w:pPr>
        <w:pStyle w:val="Default"/>
        <w:spacing w:after="120" w:line="360" w:lineRule="auto"/>
        <w:ind w:firstLine="1134"/>
        <w:jc w:val="center"/>
        <w:rPr>
          <w:rFonts w:ascii="Cambria" w:hAnsi="Cambria" w:cs="Arial"/>
          <w:b/>
          <w:bCs/>
        </w:rPr>
      </w:pPr>
      <w:r w:rsidRPr="00101AFB">
        <w:rPr>
          <w:rFonts w:ascii="Cambria" w:hAnsi="Cambria" w:cs="Arial"/>
          <w:b/>
          <w:bCs/>
        </w:rPr>
        <w:t>EDITAL</w:t>
      </w:r>
    </w:p>
    <w:p w14:paraId="0A3C358B" w14:textId="20941C03" w:rsidR="00E26CFA" w:rsidRPr="00101AFB" w:rsidRDefault="00E26CFA" w:rsidP="00E26CFA">
      <w:pPr>
        <w:pStyle w:val="Default"/>
        <w:spacing w:after="120" w:line="360" w:lineRule="auto"/>
        <w:ind w:firstLine="1134"/>
        <w:jc w:val="center"/>
        <w:rPr>
          <w:rFonts w:ascii="Cambria" w:hAnsi="Cambria" w:cs="Arial"/>
          <w:b/>
          <w:bCs/>
        </w:rPr>
      </w:pPr>
      <w:r w:rsidRPr="00101AFB">
        <w:rPr>
          <w:rFonts w:ascii="Cambria" w:hAnsi="Cambria" w:cs="Arial"/>
          <w:b/>
          <w:bCs/>
        </w:rPr>
        <w:t>PREGÃO 07/2025</w:t>
      </w:r>
    </w:p>
    <w:p w14:paraId="16D98E18" w14:textId="3AF55422" w:rsidR="00E26CFA" w:rsidRPr="00D31091" w:rsidRDefault="00E26CFA" w:rsidP="00E26CFA">
      <w:pPr>
        <w:pStyle w:val="Default"/>
        <w:spacing w:after="120" w:line="360" w:lineRule="auto"/>
        <w:ind w:firstLine="1134"/>
        <w:jc w:val="both"/>
        <w:rPr>
          <w:rFonts w:ascii="Cambria" w:hAnsi="Cambria" w:cs="Arial"/>
        </w:rPr>
      </w:pPr>
      <w:r w:rsidRPr="0053431E">
        <w:rPr>
          <w:rFonts w:ascii="Arial" w:hAnsi="Arial" w:cs="Arial"/>
          <w:sz w:val="22"/>
          <w:szCs w:val="22"/>
        </w:rPr>
        <w:t xml:space="preserve">A </w:t>
      </w:r>
      <w:r w:rsidRPr="0053431E">
        <w:rPr>
          <w:rFonts w:ascii="Arial" w:hAnsi="Arial" w:cs="Arial"/>
          <w:b/>
          <w:iCs/>
          <w:sz w:val="22"/>
          <w:szCs w:val="22"/>
        </w:rPr>
        <w:t>Prefeitura Municipal de Matinha,</w:t>
      </w:r>
      <w:r w:rsidRPr="0053431E">
        <w:rPr>
          <w:rFonts w:ascii="Arial" w:hAnsi="Arial" w:cs="Arial"/>
          <w:sz w:val="22"/>
          <w:szCs w:val="22"/>
        </w:rPr>
        <w:t xml:space="preserve"> inscrita no CNPJ sob nº. 06.158.</w:t>
      </w:r>
      <w:r w:rsidRPr="00D31091">
        <w:rPr>
          <w:rFonts w:ascii="Cambria" w:hAnsi="Cambria" w:cs="Arial"/>
        </w:rPr>
        <w:t>729/0001-77, sediada na</w:t>
      </w:r>
      <w:r w:rsidRPr="00D31091">
        <w:rPr>
          <w:rFonts w:ascii="Cambria" w:hAnsi="Cambria" w:cs="Arial"/>
          <w:b/>
          <w:iCs/>
        </w:rPr>
        <w:t xml:space="preserve"> </w:t>
      </w:r>
      <w:r w:rsidRPr="00D31091">
        <w:rPr>
          <w:rFonts w:ascii="Cambria" w:hAnsi="Cambria" w:cs="Arial"/>
        </w:rPr>
        <w:t>Av. Major Heráclito, S/N – Centro-Matinha/MA, por intermédio de s</w:t>
      </w:r>
      <w:r>
        <w:rPr>
          <w:rFonts w:ascii="Cambria" w:hAnsi="Cambria" w:cs="Arial"/>
        </w:rPr>
        <w:t>ua</w:t>
      </w:r>
      <w:r w:rsidRPr="00D31091">
        <w:rPr>
          <w:rFonts w:ascii="Cambria" w:hAnsi="Cambria" w:cs="Arial"/>
        </w:rPr>
        <w:t xml:space="preserve"> </w:t>
      </w:r>
      <w:r w:rsidRPr="00D31091">
        <w:rPr>
          <w:rFonts w:ascii="Cambria" w:hAnsi="Cambria" w:cs="Arial"/>
          <w:b/>
        </w:rPr>
        <w:t>Pregoeir</w:t>
      </w:r>
      <w:r>
        <w:rPr>
          <w:rFonts w:ascii="Cambria" w:hAnsi="Cambria" w:cs="Arial"/>
          <w:b/>
        </w:rPr>
        <w:t>a</w:t>
      </w:r>
      <w:r w:rsidRPr="00D31091">
        <w:rPr>
          <w:rFonts w:ascii="Cambria" w:hAnsi="Cambria" w:cs="Arial"/>
          <w:b/>
        </w:rPr>
        <w:t xml:space="preserve"> e Equipe de Apoio</w:t>
      </w:r>
      <w:r w:rsidRPr="00D31091">
        <w:rPr>
          <w:rFonts w:ascii="Cambria" w:hAnsi="Cambria" w:cs="Arial"/>
        </w:rPr>
        <w:t xml:space="preserve">, designado pela </w:t>
      </w:r>
      <w:r w:rsidR="0029193A">
        <w:rPr>
          <w:rFonts w:ascii="Cambria" w:hAnsi="Cambria" w:cs="Arial"/>
          <w:color w:val="FF0000"/>
        </w:rPr>
        <w:t>Portaria nº 29/2025</w:t>
      </w:r>
      <w:r w:rsidRPr="00D31091">
        <w:rPr>
          <w:rFonts w:ascii="Cambria" w:hAnsi="Cambria" w:cs="Arial"/>
          <w:color w:val="FF0000"/>
        </w:rPr>
        <w:t>,</w:t>
      </w:r>
      <w:r w:rsidRPr="00D31091">
        <w:rPr>
          <w:rFonts w:ascii="Cambria" w:hAnsi="Cambria" w:cs="Arial"/>
        </w:rPr>
        <w:t xml:space="preserve"> leva ao conhecimento dos interessados que realizará licitação na modalidade </w:t>
      </w:r>
      <w:r w:rsidRPr="00D31091">
        <w:rPr>
          <w:rFonts w:ascii="Cambria" w:hAnsi="Cambria" w:cs="Arial"/>
          <w:b/>
          <w:bCs/>
        </w:rPr>
        <w:t>Pregão Eletrônico</w:t>
      </w:r>
      <w:r w:rsidRPr="00D31091">
        <w:rPr>
          <w:rFonts w:ascii="Cambria" w:hAnsi="Cambria" w:cs="Arial"/>
        </w:rPr>
        <w:t xml:space="preserve">, do tipo </w:t>
      </w:r>
      <w:r w:rsidRPr="00D31091">
        <w:rPr>
          <w:rFonts w:ascii="Cambria" w:hAnsi="Cambria" w:cs="Arial"/>
          <w:b/>
          <w:bCs/>
        </w:rPr>
        <w:t>menor preço</w:t>
      </w:r>
      <w:r w:rsidRPr="00D31091">
        <w:rPr>
          <w:rFonts w:ascii="Cambria" w:hAnsi="Cambria" w:cs="Arial"/>
        </w:rPr>
        <w:t xml:space="preserve">, </w:t>
      </w:r>
      <w:r w:rsidRPr="00D31091">
        <w:rPr>
          <w:rFonts w:ascii="Cambria" w:hAnsi="Cambria" w:cs="Arial"/>
          <w:b/>
        </w:rPr>
        <w:t>por lote</w:t>
      </w:r>
      <w:r w:rsidRPr="00D31091">
        <w:rPr>
          <w:rFonts w:ascii="Cambria" w:hAnsi="Cambria" w:cs="Arial"/>
        </w:rPr>
        <w:t>, modo de disputa</w:t>
      </w:r>
      <w:r w:rsidRPr="00D31091">
        <w:rPr>
          <w:rFonts w:ascii="Cambria" w:hAnsi="Cambria" w:cs="Arial"/>
          <w:b/>
        </w:rPr>
        <w:t xml:space="preserve"> </w:t>
      </w:r>
      <w:r w:rsidRPr="00D31091">
        <w:rPr>
          <w:rFonts w:ascii="Cambria" w:hAnsi="Cambria" w:cs="Arial"/>
          <w:b/>
          <w:color w:val="auto"/>
        </w:rPr>
        <w:t>ABERTO</w:t>
      </w:r>
      <w:r w:rsidRPr="00D31091">
        <w:rPr>
          <w:rFonts w:ascii="Cambria" w:hAnsi="Cambria" w:cs="Arial"/>
          <w:b/>
        </w:rPr>
        <w:t>,</w:t>
      </w:r>
      <w:r w:rsidRPr="00D31091">
        <w:rPr>
          <w:rFonts w:ascii="Cambria" w:hAnsi="Cambria" w:cs="Arial"/>
        </w:rPr>
        <w:t xml:space="preserve"> tendo em vista o que consta no Processo Administrativo nº </w:t>
      </w:r>
      <w:r w:rsidR="0029193A">
        <w:rPr>
          <w:rFonts w:ascii="Cambria" w:hAnsi="Cambria" w:cs="Arial"/>
          <w:b/>
          <w:color w:val="FF0000"/>
        </w:rPr>
        <w:t>051/2025</w:t>
      </w:r>
      <w:r w:rsidRPr="00D31091">
        <w:rPr>
          <w:rFonts w:ascii="Cambria" w:hAnsi="Cambria" w:cs="Arial"/>
        </w:rPr>
        <w:t>- MATINHA, conforme descrito neste Edital e seus Anexos. A licitação reger-se-á pelas disposições na forma da Lei Federal nº 14.133/2021, do Decreto Federal nº 10.024/2019, Lei Complementar nº 123/2006 alterada pela Lei Complementar 147/2014, e subsidiariamente a Lei º 12.846/13, Decreto Municipal nº 03/2024 e demais normas aplicáveis ao objeto deste certame.</w:t>
      </w:r>
    </w:p>
    <w:p w14:paraId="793F1872" w14:textId="77777777" w:rsidR="00736669" w:rsidRPr="00962940" w:rsidRDefault="00C31361" w:rsidP="00962940">
      <w:pPr>
        <w:spacing w:before="240" w:after="240" w:line="360" w:lineRule="auto"/>
        <w:jc w:val="both"/>
        <w:rPr>
          <w:rFonts w:ascii="Cambria" w:hAnsi="Cambria"/>
          <w:b/>
          <w:bCs/>
        </w:rPr>
      </w:pPr>
      <w:r w:rsidRPr="00962940">
        <w:rPr>
          <w:rFonts w:ascii="Cambria" w:hAnsi="Cambria"/>
          <w:b/>
          <w:bCs/>
        </w:rPr>
        <w:t xml:space="preserve">1. DO OBJETO: </w:t>
      </w:r>
    </w:p>
    <w:p w14:paraId="199A8D5B" w14:textId="51D9BD3A" w:rsidR="00736669" w:rsidRPr="00962940" w:rsidRDefault="00C31361" w:rsidP="00962940">
      <w:pPr>
        <w:spacing w:before="240" w:after="240" w:line="360" w:lineRule="auto"/>
        <w:jc w:val="both"/>
        <w:rPr>
          <w:rFonts w:ascii="Cambria" w:hAnsi="Cambria"/>
        </w:rPr>
      </w:pPr>
      <w:r w:rsidRPr="00962940">
        <w:rPr>
          <w:rFonts w:ascii="Cambria" w:hAnsi="Cambria"/>
        </w:rPr>
        <w:t>1.1. Contratação de empresa para o fornecimento de quentinhas (refeições diárias), destinadas ao atendimento da demanda das Secretarias Mun</w:t>
      </w:r>
      <w:r w:rsidR="001A6A2F" w:rsidRPr="00962940">
        <w:rPr>
          <w:rFonts w:ascii="Cambria" w:hAnsi="Cambria"/>
        </w:rPr>
        <w:t>icipais do Município de Matinha/MA</w:t>
      </w:r>
      <w:r w:rsidRPr="00962940">
        <w:rPr>
          <w:rFonts w:ascii="Cambria" w:hAnsi="Cambria"/>
        </w:rPr>
        <w:t>, conforme especificações e quantidades constantes do ANEXO I – TERMO DE REFERÊNCIA</w:t>
      </w:r>
      <w:r w:rsidR="001A6A2F" w:rsidRPr="00962940">
        <w:rPr>
          <w:rFonts w:ascii="Cambria" w:hAnsi="Cambria"/>
        </w:rPr>
        <w:t xml:space="preserve">. </w:t>
      </w:r>
    </w:p>
    <w:p w14:paraId="486EB853" w14:textId="5676DAEE" w:rsidR="00736669" w:rsidRDefault="00C31361" w:rsidP="00962940">
      <w:pPr>
        <w:spacing w:before="240" w:after="240" w:line="360" w:lineRule="auto"/>
        <w:jc w:val="both"/>
        <w:rPr>
          <w:rFonts w:ascii="Cambria" w:hAnsi="Cambria"/>
        </w:rPr>
      </w:pPr>
      <w:r w:rsidRPr="00962940">
        <w:rPr>
          <w:rFonts w:ascii="Cambria" w:hAnsi="Cambria"/>
        </w:rPr>
        <w:t>1.2. O Pregão, na forma Eletrônica será conduzido pel</w:t>
      </w:r>
      <w:r w:rsidR="001A6A2F" w:rsidRPr="00962940">
        <w:rPr>
          <w:rFonts w:ascii="Cambria" w:hAnsi="Cambria"/>
        </w:rPr>
        <w:t>a</w:t>
      </w:r>
      <w:r w:rsidRPr="00962940">
        <w:rPr>
          <w:rFonts w:ascii="Cambria" w:hAnsi="Cambria"/>
        </w:rPr>
        <w:t xml:space="preserve"> Pregoeir</w:t>
      </w:r>
      <w:r w:rsidR="001A6A2F" w:rsidRPr="00962940">
        <w:rPr>
          <w:rFonts w:ascii="Cambria" w:hAnsi="Cambria"/>
        </w:rPr>
        <w:t>a</w:t>
      </w:r>
      <w:r w:rsidRPr="00962940">
        <w:rPr>
          <w:rFonts w:ascii="Cambria" w:hAnsi="Cambria"/>
        </w:rPr>
        <w:t xml:space="preserve"> oficial do Município de </w:t>
      </w:r>
      <w:r w:rsidR="001A6A2F" w:rsidRPr="00962940">
        <w:rPr>
          <w:rFonts w:ascii="Cambria" w:hAnsi="Cambria"/>
        </w:rPr>
        <w:t>Matinha/MA</w:t>
      </w:r>
      <w:r w:rsidRPr="00962940">
        <w:rPr>
          <w:rFonts w:ascii="Cambria" w:hAnsi="Cambria"/>
        </w:rPr>
        <w:t xml:space="preserve">, em sessão pública, por meio da INTERNET, mediante condições de segurança - criptografia e autenticação - em todas as suas fases, através </w:t>
      </w:r>
      <w:r w:rsidRPr="0029193A">
        <w:rPr>
          <w:rFonts w:ascii="Cambria" w:hAnsi="Cambria"/>
        </w:rPr>
        <w:t>de Sistema</w:t>
      </w:r>
      <w:r w:rsidRPr="00962940">
        <w:rPr>
          <w:rFonts w:ascii="Cambria" w:hAnsi="Cambria"/>
        </w:rPr>
        <w:t xml:space="preserve"> Eletrônico no endereço “http://comprasbr.com.br”.</w:t>
      </w:r>
    </w:p>
    <w:p w14:paraId="28B9D0AD" w14:textId="141E7210" w:rsidR="00E26CFA" w:rsidRPr="00585016" w:rsidRDefault="00E26CFA" w:rsidP="00962940">
      <w:pPr>
        <w:spacing w:before="240" w:after="240" w:line="360" w:lineRule="auto"/>
        <w:jc w:val="both"/>
        <w:rPr>
          <w:rFonts w:ascii="Cambria" w:hAnsi="Cambria"/>
          <w:b/>
        </w:rPr>
      </w:pPr>
      <w:r w:rsidRPr="0029193A">
        <w:rPr>
          <w:rFonts w:ascii="Cambria" w:hAnsi="Cambria"/>
        </w:rPr>
        <w:t xml:space="preserve">1.3. </w:t>
      </w:r>
      <w:r w:rsidRPr="0029193A">
        <w:rPr>
          <w:rFonts w:ascii="Cambria" w:hAnsi="Cambria" w:cs="Arial"/>
        </w:rPr>
        <w:t xml:space="preserve">O valor estimado para o objeto desta licitação é de </w:t>
      </w:r>
      <w:r w:rsidRPr="0029193A">
        <w:rPr>
          <w:rFonts w:ascii="Cambria" w:hAnsi="Cambria" w:cs="Arial"/>
          <w:b/>
        </w:rPr>
        <w:t>R$</w:t>
      </w:r>
      <w:r w:rsidRPr="00D31091">
        <w:rPr>
          <w:rFonts w:ascii="Cambria" w:hAnsi="Cambria" w:cs="Arial"/>
          <w:b/>
        </w:rPr>
        <w:t xml:space="preserve"> </w:t>
      </w:r>
      <w:r w:rsidR="00585016">
        <w:rPr>
          <w:b/>
          <w:sz w:val="22"/>
          <w:szCs w:val="22"/>
        </w:rPr>
        <w:t xml:space="preserve">534.250,00 </w:t>
      </w:r>
      <w:r w:rsidR="00585016" w:rsidRPr="00585016">
        <w:rPr>
          <w:rFonts w:ascii="Cambria" w:hAnsi="Cambria"/>
          <w:b/>
          <w:sz w:val="22"/>
          <w:szCs w:val="22"/>
        </w:rPr>
        <w:t>(</w:t>
      </w:r>
      <w:r w:rsidR="00585016" w:rsidRPr="00585016">
        <w:rPr>
          <w:rFonts w:ascii="Cambria" w:hAnsi="Cambria"/>
          <w:b/>
        </w:rPr>
        <w:t>Quinhentos e trinta e quatro mil, duzentos e cinquenta reais)</w:t>
      </w:r>
    </w:p>
    <w:p w14:paraId="330BC622" w14:textId="6362AF3F" w:rsidR="00736669" w:rsidRPr="00962940" w:rsidRDefault="00C31361" w:rsidP="00962940">
      <w:pPr>
        <w:spacing w:before="240" w:after="240" w:line="360" w:lineRule="auto"/>
        <w:jc w:val="both"/>
        <w:rPr>
          <w:rFonts w:ascii="Cambria" w:hAnsi="Cambria"/>
          <w:b/>
          <w:bCs/>
        </w:rPr>
      </w:pPr>
      <w:r w:rsidRPr="00962940">
        <w:rPr>
          <w:rFonts w:ascii="Cambria" w:hAnsi="Cambria"/>
          <w:b/>
          <w:bCs/>
        </w:rPr>
        <w:t>2. DISPOSIÇÕES PRELIMINARES:</w:t>
      </w:r>
    </w:p>
    <w:p w14:paraId="192572A8" w14:textId="5BE9EC56" w:rsidR="00736669" w:rsidRPr="00101AFB" w:rsidRDefault="00C31361" w:rsidP="00962940">
      <w:pPr>
        <w:spacing w:before="240" w:after="240" w:line="360" w:lineRule="auto"/>
        <w:jc w:val="both"/>
        <w:rPr>
          <w:rFonts w:ascii="Cambria" w:hAnsi="Cambria"/>
        </w:rPr>
      </w:pPr>
      <w:r w:rsidRPr="00962940">
        <w:rPr>
          <w:rFonts w:ascii="Cambria" w:hAnsi="Cambria"/>
        </w:rPr>
        <w:lastRenderedPageBreak/>
        <w:t xml:space="preserve">2.1. O MUNICÍPIO DE </w:t>
      </w:r>
      <w:r w:rsidR="001A6A2F" w:rsidRPr="00962940">
        <w:rPr>
          <w:rFonts w:ascii="Cambria" w:hAnsi="Cambria"/>
        </w:rPr>
        <w:t>MATINHA/MA</w:t>
      </w:r>
      <w:r w:rsidRPr="00962940">
        <w:rPr>
          <w:rFonts w:ascii="Cambria" w:hAnsi="Cambria"/>
        </w:rPr>
        <w:t>, através da Pregoeir</w:t>
      </w:r>
      <w:r w:rsidR="001A6A2F" w:rsidRPr="00962940">
        <w:rPr>
          <w:rFonts w:ascii="Cambria" w:hAnsi="Cambria"/>
        </w:rPr>
        <w:t>a</w:t>
      </w:r>
      <w:r w:rsidRPr="00962940">
        <w:rPr>
          <w:rFonts w:ascii="Cambria" w:hAnsi="Cambria"/>
        </w:rPr>
        <w:t xml:space="preserve">, designado por portaria específica, torna público para conhecimento dos interessados que na data, horário e local já indicados anteriormente, realizar-se-á licitação na modalidade PREGÃO </w:t>
      </w:r>
      <w:r w:rsidRPr="00101AFB">
        <w:rPr>
          <w:rFonts w:ascii="Cambria" w:hAnsi="Cambria"/>
        </w:rPr>
        <w:t xml:space="preserve">ELETRÔNICO, do tipo MENOR PREÇO POR </w:t>
      </w:r>
      <w:r w:rsidR="001A6A2F" w:rsidRPr="00101AFB">
        <w:rPr>
          <w:rFonts w:ascii="Cambria" w:hAnsi="Cambria"/>
        </w:rPr>
        <w:t>LOTE</w:t>
      </w:r>
      <w:r w:rsidRPr="00101AFB">
        <w:rPr>
          <w:rFonts w:ascii="Cambria" w:hAnsi="Cambria"/>
        </w:rPr>
        <w:t xml:space="preserve">. </w:t>
      </w:r>
    </w:p>
    <w:p w14:paraId="7FCCF002" w14:textId="2189CB9C" w:rsidR="00736669" w:rsidRPr="00962940" w:rsidRDefault="00C31361" w:rsidP="00962940">
      <w:pPr>
        <w:spacing w:before="240" w:after="240" w:line="360" w:lineRule="auto"/>
        <w:jc w:val="both"/>
        <w:rPr>
          <w:rFonts w:ascii="Cambria" w:hAnsi="Cambria"/>
        </w:rPr>
      </w:pPr>
      <w:r w:rsidRPr="00101AFB">
        <w:rPr>
          <w:rFonts w:ascii="Cambria" w:hAnsi="Cambria"/>
        </w:rPr>
        <w:t xml:space="preserve">2.2. O início da Sessão de disputa de preços será realizado no dia </w:t>
      </w:r>
      <w:r w:rsidR="00E26CFA" w:rsidRPr="00101AFB">
        <w:rPr>
          <w:rFonts w:ascii="Cambria" w:hAnsi="Cambria"/>
        </w:rPr>
        <w:t>21</w:t>
      </w:r>
      <w:r w:rsidRPr="00101AFB">
        <w:rPr>
          <w:rFonts w:ascii="Cambria" w:hAnsi="Cambria"/>
        </w:rPr>
        <w:t>/03/2025, às 08h</w:t>
      </w:r>
      <w:r w:rsidR="00E26CFA" w:rsidRPr="00101AFB">
        <w:rPr>
          <w:rFonts w:ascii="Cambria" w:hAnsi="Cambria"/>
        </w:rPr>
        <w:t>3</w:t>
      </w:r>
      <w:r w:rsidRPr="00101AFB">
        <w:rPr>
          <w:rFonts w:ascii="Cambria" w:hAnsi="Cambria"/>
        </w:rPr>
        <w:t xml:space="preserve">0min, por meio de sessão virtual, com inserção e comunicação via plataforma digital já especificada neste instrumento </w:t>
      </w:r>
      <w:r w:rsidRPr="00962940">
        <w:rPr>
          <w:rFonts w:ascii="Cambria" w:hAnsi="Cambria"/>
        </w:rPr>
        <w:t xml:space="preserve">de convocação. </w:t>
      </w:r>
    </w:p>
    <w:p w14:paraId="1BC4BB0A" w14:textId="01C4AB7F" w:rsidR="00736669" w:rsidRPr="00962940" w:rsidRDefault="00C31361" w:rsidP="00962940">
      <w:pPr>
        <w:spacing w:before="240" w:after="240" w:line="360" w:lineRule="auto"/>
        <w:jc w:val="both"/>
        <w:rPr>
          <w:rFonts w:ascii="Cambria" w:hAnsi="Cambria"/>
        </w:rPr>
      </w:pPr>
      <w:r w:rsidRPr="00962940">
        <w:rPr>
          <w:rFonts w:ascii="Cambria" w:hAnsi="Cambria"/>
        </w:rPr>
        <w:t xml:space="preserve">2.3. O Pregão Eletrônico será realizado em sessão pública, por meio da INTERNET, mediante condições de segurança - criptografia e autenticação - em todas as suas fases. Os trabalhos serão conduzidos por servidor da PREFEITURA MUNICIPAL DE </w:t>
      </w:r>
      <w:r w:rsidR="001A6A2F" w:rsidRPr="00962940">
        <w:rPr>
          <w:rFonts w:ascii="Cambria" w:hAnsi="Cambria"/>
        </w:rPr>
        <w:t>MATINHA/MA</w:t>
      </w:r>
      <w:r w:rsidRPr="00962940">
        <w:rPr>
          <w:rFonts w:ascii="Cambria" w:hAnsi="Cambria"/>
        </w:rPr>
        <w:t xml:space="preserve">, denominado Pregoeiro, mediante a inserção e monitoramento de dados gerados ou transferidos para o aplicativo "COMPRASBR", constante da página eletrônica no endereço “http://comprasbr.com.br”. </w:t>
      </w:r>
    </w:p>
    <w:p w14:paraId="1AE9E281" w14:textId="77777777" w:rsidR="00736669" w:rsidRPr="00962940" w:rsidRDefault="00C31361" w:rsidP="00962940">
      <w:pPr>
        <w:spacing w:before="240" w:after="240" w:line="360" w:lineRule="auto"/>
        <w:jc w:val="both"/>
        <w:rPr>
          <w:rFonts w:ascii="Cambria" w:hAnsi="Cambria"/>
        </w:rPr>
      </w:pPr>
      <w:r w:rsidRPr="00962940">
        <w:rPr>
          <w:rFonts w:ascii="Cambria" w:hAnsi="Cambria"/>
        </w:rPr>
        <w:t xml:space="preserve">2.4. A presente sessão de licitação será coordenada com base nos horários e programações previstas neste instrumento de convocação, o qual terá força obrigatório no tocante ao cumprimento objetivo de suas exigências, salvo condições especiais advindas de instruções jurisprudenciais vigentes em nossa Legislação. </w:t>
      </w:r>
    </w:p>
    <w:p w14:paraId="21947ED9" w14:textId="77777777" w:rsidR="00736669" w:rsidRPr="00962940" w:rsidRDefault="00C31361" w:rsidP="00962940">
      <w:pPr>
        <w:spacing w:before="240" w:after="240" w:line="360" w:lineRule="auto"/>
        <w:jc w:val="both"/>
        <w:rPr>
          <w:rFonts w:ascii="Cambria" w:hAnsi="Cambria"/>
        </w:rPr>
      </w:pPr>
      <w:r w:rsidRPr="00962940">
        <w:rPr>
          <w:rFonts w:ascii="Cambria" w:hAnsi="Cambria"/>
        </w:rPr>
        <w:t xml:space="preserve">2.5. Registra-se que o presente processo licitatório na modalidade pregão na forma eletrônica, será realizado através do sistema - COMPRAS BR – PORTAL DE LICITAÇÕES considerando Termo de Acesso recebido por cada licitante no ato de seu cadastramento na plataforma. </w:t>
      </w:r>
    </w:p>
    <w:p w14:paraId="36D6B04C" w14:textId="115D7B99" w:rsidR="00736669" w:rsidRPr="00962940" w:rsidRDefault="00C31361" w:rsidP="00962940">
      <w:pPr>
        <w:spacing w:before="240" w:after="240" w:line="360" w:lineRule="auto"/>
        <w:jc w:val="both"/>
        <w:rPr>
          <w:rFonts w:ascii="Cambria" w:hAnsi="Cambria"/>
        </w:rPr>
      </w:pPr>
      <w:r w:rsidRPr="00962940">
        <w:rPr>
          <w:rFonts w:ascii="Cambria" w:hAnsi="Cambria"/>
        </w:rPr>
        <w:t xml:space="preserve">2.6. Também fica registrado neste instrumento de convocação, que as empresas licitantes terão até </w:t>
      </w:r>
      <w:r w:rsidRPr="00E26CFA">
        <w:rPr>
          <w:rFonts w:ascii="Cambria" w:hAnsi="Cambria"/>
        </w:rPr>
        <w:t xml:space="preserve">o dia </w:t>
      </w:r>
      <w:r w:rsidR="00E26CFA" w:rsidRPr="00E26CFA">
        <w:rPr>
          <w:rFonts w:ascii="Cambria" w:hAnsi="Cambria"/>
        </w:rPr>
        <w:t>21</w:t>
      </w:r>
      <w:r w:rsidRPr="00E26CFA">
        <w:rPr>
          <w:rFonts w:ascii="Cambria" w:hAnsi="Cambria"/>
        </w:rPr>
        <w:t>/03/2025, às 07h</w:t>
      </w:r>
      <w:r w:rsidR="00E26CFA" w:rsidRPr="00E26CFA">
        <w:rPr>
          <w:rFonts w:ascii="Cambria" w:hAnsi="Cambria"/>
        </w:rPr>
        <w:t>59</w:t>
      </w:r>
      <w:r w:rsidRPr="00E26CFA">
        <w:rPr>
          <w:rFonts w:ascii="Cambria" w:hAnsi="Cambria"/>
        </w:rPr>
        <w:t xml:space="preserve">min, para </w:t>
      </w:r>
      <w:r w:rsidRPr="00962940">
        <w:rPr>
          <w:rFonts w:ascii="Cambria" w:hAnsi="Cambria"/>
        </w:rPr>
        <w:t xml:space="preserve">finalizar o envio de suas propostas com as devidas exigências do edital e documentos de habilitação pertinentes à futura disputa. </w:t>
      </w:r>
    </w:p>
    <w:p w14:paraId="052CB095" w14:textId="58D32246" w:rsidR="00B95FE8" w:rsidRPr="00962940" w:rsidRDefault="00C31361" w:rsidP="00962940">
      <w:pPr>
        <w:spacing w:before="240" w:after="240" w:line="360" w:lineRule="auto"/>
        <w:jc w:val="both"/>
        <w:rPr>
          <w:rFonts w:ascii="Cambria" w:hAnsi="Cambria"/>
        </w:rPr>
      </w:pPr>
      <w:r w:rsidRPr="00962940">
        <w:rPr>
          <w:rFonts w:ascii="Cambria" w:hAnsi="Cambria"/>
        </w:rPr>
        <w:lastRenderedPageBreak/>
        <w:t>2.7. Para todas as referências de tempo será observado o horário de Brasília/DF e, dessa forma, serão registradas no sistema eletrônico e na documentação relativa ao certame.</w:t>
      </w:r>
    </w:p>
    <w:p w14:paraId="672D4C78" w14:textId="77777777" w:rsidR="00736669" w:rsidRPr="00962940" w:rsidRDefault="00C31361" w:rsidP="00962940">
      <w:pPr>
        <w:spacing w:before="240" w:after="240" w:line="360" w:lineRule="auto"/>
        <w:jc w:val="both"/>
        <w:rPr>
          <w:rFonts w:ascii="Cambria" w:hAnsi="Cambria"/>
          <w:b/>
          <w:bCs/>
        </w:rPr>
      </w:pPr>
      <w:r w:rsidRPr="00962940">
        <w:rPr>
          <w:rFonts w:ascii="Cambria" w:hAnsi="Cambria"/>
          <w:b/>
          <w:bCs/>
        </w:rPr>
        <w:t xml:space="preserve">3. DOTAÇÃO ORÇAMENTÁRIA: </w:t>
      </w:r>
    </w:p>
    <w:p w14:paraId="33E2DB3C" w14:textId="71306078" w:rsidR="00736669" w:rsidRPr="00962940" w:rsidRDefault="00C31361" w:rsidP="00962940">
      <w:pPr>
        <w:spacing w:before="240" w:after="240" w:line="360" w:lineRule="auto"/>
        <w:jc w:val="both"/>
        <w:rPr>
          <w:rFonts w:ascii="Cambria" w:hAnsi="Cambria"/>
        </w:rPr>
      </w:pPr>
      <w:r w:rsidRPr="00962940">
        <w:rPr>
          <w:rFonts w:ascii="Cambria" w:hAnsi="Cambria"/>
        </w:rPr>
        <w:t xml:space="preserve">3.1. As despesas com o pagamento do referido objeto correrão por conta da dotação orçamentária, abaixo especificada: </w:t>
      </w:r>
    </w:p>
    <w:p w14:paraId="4B9DA5FA" w14:textId="77777777" w:rsidR="00736669" w:rsidRPr="00962940" w:rsidRDefault="00C31361" w:rsidP="00962940">
      <w:pPr>
        <w:spacing w:line="360" w:lineRule="auto"/>
        <w:jc w:val="both"/>
        <w:rPr>
          <w:rFonts w:ascii="Cambria" w:hAnsi="Cambria"/>
          <w:b/>
          <w:bCs/>
        </w:rPr>
      </w:pPr>
      <w:r w:rsidRPr="00962940">
        <w:rPr>
          <w:rFonts w:ascii="Cambria" w:hAnsi="Cambria"/>
          <w:b/>
          <w:bCs/>
        </w:rPr>
        <w:t xml:space="preserve">4. DA IMPUGNAÇÃO: </w:t>
      </w:r>
    </w:p>
    <w:p w14:paraId="4FE7CD72" w14:textId="77777777" w:rsidR="00736669" w:rsidRPr="00962940" w:rsidRDefault="00C31361" w:rsidP="00962940">
      <w:pPr>
        <w:spacing w:before="240" w:after="240" w:line="360" w:lineRule="auto"/>
        <w:jc w:val="both"/>
        <w:rPr>
          <w:rFonts w:ascii="Cambria" w:hAnsi="Cambria"/>
        </w:rPr>
      </w:pPr>
      <w:r w:rsidRPr="00962940">
        <w:rPr>
          <w:rFonts w:ascii="Cambria" w:hAnsi="Cambria"/>
        </w:rPr>
        <w:t xml:space="preserve">4.1. Qualquer pessoa poderá impugnar os termos do edital do pregão, por meio eletrônico, na forma prevista no edital, até três dias úteis anteriores à data fixada para abertura da sessão pública. </w:t>
      </w:r>
    </w:p>
    <w:p w14:paraId="3B58B9CD" w14:textId="77777777" w:rsidR="00736669" w:rsidRPr="00962940" w:rsidRDefault="00C31361" w:rsidP="00962940">
      <w:pPr>
        <w:spacing w:before="240" w:after="240" w:line="360" w:lineRule="auto"/>
        <w:jc w:val="both"/>
        <w:rPr>
          <w:rFonts w:ascii="Cambria" w:hAnsi="Cambria"/>
        </w:rPr>
      </w:pPr>
      <w:r w:rsidRPr="00962940">
        <w:rPr>
          <w:rFonts w:ascii="Cambria" w:hAnsi="Cambria"/>
        </w:rPr>
        <w:t xml:space="preserve">4.2. Decai do direito de impugnar os termos do edital de licitação perante a Administração, o interessado que não o fizer até o terceiro dia útil que anteceder a data fixada para recebimento das propostas. </w:t>
      </w:r>
    </w:p>
    <w:p w14:paraId="0EF17B1B" w14:textId="77777777" w:rsidR="00736669" w:rsidRPr="00962940" w:rsidRDefault="00C31361" w:rsidP="00962940">
      <w:pPr>
        <w:spacing w:before="240" w:after="240" w:line="360" w:lineRule="auto"/>
        <w:jc w:val="both"/>
        <w:rPr>
          <w:rFonts w:ascii="Cambria" w:hAnsi="Cambria"/>
        </w:rPr>
      </w:pPr>
      <w:r w:rsidRPr="00962940">
        <w:rPr>
          <w:rFonts w:ascii="Cambria" w:hAnsi="Cambria"/>
        </w:rPr>
        <w:t xml:space="preserve">4.3. Decai do direito de solicitar esclarecimentos dos termos do edital de licitação perante a Administração, o licitante que não o fizer antes do segundo dia útil que anteceder a data fixada para recebimento das propostas. </w:t>
      </w:r>
    </w:p>
    <w:p w14:paraId="333ACBDA" w14:textId="77777777" w:rsidR="00736669" w:rsidRPr="00962940" w:rsidRDefault="00C31361" w:rsidP="00962940">
      <w:pPr>
        <w:spacing w:before="240" w:after="240" w:line="360" w:lineRule="auto"/>
        <w:jc w:val="both"/>
        <w:rPr>
          <w:rFonts w:ascii="Cambria" w:hAnsi="Cambria"/>
          <w:b/>
          <w:bCs/>
        </w:rPr>
      </w:pPr>
      <w:r w:rsidRPr="00962940">
        <w:rPr>
          <w:rFonts w:ascii="Cambria" w:hAnsi="Cambria"/>
          <w:b/>
          <w:bCs/>
        </w:rPr>
        <w:t xml:space="preserve">5. CONDIÇÕES PARA PARTICIPAÇÃO: </w:t>
      </w:r>
    </w:p>
    <w:p w14:paraId="4E6FCC34" w14:textId="70F3CC13" w:rsidR="00736669" w:rsidRPr="00962940" w:rsidRDefault="00C31361" w:rsidP="00962940">
      <w:pPr>
        <w:spacing w:before="240" w:after="240" w:line="360" w:lineRule="auto"/>
        <w:jc w:val="both"/>
        <w:rPr>
          <w:rFonts w:ascii="Cambria" w:hAnsi="Cambria"/>
        </w:rPr>
      </w:pPr>
      <w:r w:rsidRPr="00962940">
        <w:rPr>
          <w:rFonts w:ascii="Cambria" w:hAnsi="Cambria"/>
        </w:rPr>
        <w:t>5.1. Poderão participar do processo os interessados que atenderem a todas as exigências contidas neste edital e anexos, para o</w:t>
      </w:r>
      <w:r w:rsidR="00057DA3" w:rsidRPr="00962940">
        <w:rPr>
          <w:rFonts w:ascii="Cambria" w:hAnsi="Cambria"/>
        </w:rPr>
        <w:t xml:space="preserve">s </w:t>
      </w:r>
      <w:r w:rsidRPr="00962940">
        <w:rPr>
          <w:rFonts w:ascii="Cambria" w:hAnsi="Cambria"/>
        </w:rPr>
        <w:t>fins do objeto pleiteado e estejam devidamente cadastrados e credenciados no Portal</w:t>
      </w:r>
      <w:r w:rsidR="00057DA3" w:rsidRPr="00962940">
        <w:rPr>
          <w:rFonts w:ascii="Cambria" w:hAnsi="Cambria"/>
        </w:rPr>
        <w:t xml:space="preserve"> </w:t>
      </w:r>
      <w:r w:rsidRPr="00962940">
        <w:rPr>
          <w:rFonts w:ascii="Cambria" w:hAnsi="Cambria"/>
        </w:rPr>
        <w:t xml:space="preserve">de Licitações Compras BR, que atuará como órgão provedor do Sistema Eletrônico. </w:t>
      </w:r>
    </w:p>
    <w:p w14:paraId="58C1F0CE" w14:textId="77777777" w:rsidR="00736669" w:rsidRPr="00962940" w:rsidRDefault="00C31361" w:rsidP="00962940">
      <w:pPr>
        <w:spacing w:before="240" w:after="240" w:line="360" w:lineRule="auto"/>
        <w:jc w:val="both"/>
        <w:rPr>
          <w:rFonts w:ascii="Cambria" w:hAnsi="Cambria"/>
        </w:rPr>
      </w:pPr>
      <w:r w:rsidRPr="00962940">
        <w:rPr>
          <w:rFonts w:ascii="Cambria" w:hAnsi="Cambria"/>
        </w:rPr>
        <w:t xml:space="preserve">5.2. Estarão impedidos de participar, direta ou indiretamente, de qualquer fase deste processo licitatório, os interessados que se enquadrem em uma ou mais das situações a seguir: </w:t>
      </w:r>
    </w:p>
    <w:p w14:paraId="6A2F1415" w14:textId="77777777" w:rsidR="00736669"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a) estejam constituídos sob a forma de consórcio; </w:t>
      </w:r>
    </w:p>
    <w:p w14:paraId="5D0D1E0E" w14:textId="77777777" w:rsidR="00736669" w:rsidRPr="00962940" w:rsidRDefault="00C31361" w:rsidP="00962940">
      <w:pPr>
        <w:spacing w:before="240" w:after="240" w:line="360" w:lineRule="auto"/>
        <w:jc w:val="both"/>
        <w:rPr>
          <w:rFonts w:ascii="Cambria" w:hAnsi="Cambria"/>
        </w:rPr>
      </w:pPr>
      <w:r w:rsidRPr="00962940">
        <w:rPr>
          <w:rFonts w:ascii="Cambria" w:hAnsi="Cambria"/>
        </w:rPr>
        <w:t xml:space="preserve">b) estejam cumprindo a penalidade de suspensão temporária ou de impedimento de licitar e de contratar; </w:t>
      </w:r>
    </w:p>
    <w:p w14:paraId="4CC556AD" w14:textId="77777777" w:rsidR="00736669" w:rsidRPr="00962940" w:rsidRDefault="00C31361" w:rsidP="00962940">
      <w:pPr>
        <w:spacing w:before="240" w:after="240" w:line="360" w:lineRule="auto"/>
        <w:jc w:val="both"/>
        <w:rPr>
          <w:rFonts w:ascii="Cambria" w:hAnsi="Cambria"/>
        </w:rPr>
      </w:pPr>
      <w:r w:rsidRPr="00962940">
        <w:rPr>
          <w:rFonts w:ascii="Cambria" w:hAnsi="Cambria"/>
        </w:rPr>
        <w:t xml:space="preserve">c) sejam declaradas inidôneas em qualquer esfera de Governo; </w:t>
      </w:r>
    </w:p>
    <w:p w14:paraId="1F0B2CF6" w14:textId="77777777" w:rsidR="00083312" w:rsidRPr="00962940" w:rsidRDefault="00C31361" w:rsidP="00962940">
      <w:pPr>
        <w:spacing w:before="240" w:after="240" w:line="360" w:lineRule="auto"/>
        <w:jc w:val="both"/>
        <w:rPr>
          <w:rFonts w:ascii="Cambria" w:hAnsi="Cambria"/>
        </w:rPr>
      </w:pPr>
      <w:r w:rsidRPr="00962940">
        <w:rPr>
          <w:rFonts w:ascii="Cambria" w:hAnsi="Cambria"/>
        </w:rPr>
        <w:t xml:space="preserve">d) isoladamente ou em consórcio, sejam responsáveis pela elaboração do projeto básico, ou executivo ou da qual o autor do projeto seja dirigente, gerente, acionista ou detentor de mais de 5% (cinco por cento) do capital com direito a voto ou controlador, responsáveis técnicos ou subcontratados; </w:t>
      </w:r>
    </w:p>
    <w:p w14:paraId="5C5D169B" w14:textId="59F4CA8B" w:rsidR="00736669" w:rsidRPr="00962940" w:rsidRDefault="00C31361" w:rsidP="00962940">
      <w:pPr>
        <w:spacing w:before="240" w:after="240" w:line="360" w:lineRule="auto"/>
        <w:jc w:val="both"/>
        <w:rPr>
          <w:rFonts w:ascii="Cambria" w:hAnsi="Cambria"/>
        </w:rPr>
      </w:pPr>
      <w:r w:rsidRPr="00962940">
        <w:rPr>
          <w:rFonts w:ascii="Cambria" w:hAnsi="Cambria"/>
        </w:rPr>
        <w:t>e) sejam servidores ou dirigentes de órgão ou entidade contratante ou responsável pela</w:t>
      </w:r>
      <w:r w:rsidR="00057DA3" w:rsidRPr="00962940">
        <w:rPr>
          <w:rFonts w:ascii="Cambria" w:hAnsi="Cambria"/>
        </w:rPr>
        <w:t xml:space="preserve"> </w:t>
      </w:r>
      <w:r w:rsidRPr="00962940">
        <w:rPr>
          <w:rFonts w:ascii="Cambria" w:hAnsi="Cambria"/>
        </w:rPr>
        <w:t xml:space="preserve">licitação. </w:t>
      </w:r>
    </w:p>
    <w:p w14:paraId="7D822A8E" w14:textId="77777777" w:rsidR="00736669" w:rsidRPr="00962940" w:rsidRDefault="00C31361" w:rsidP="00962940">
      <w:pPr>
        <w:spacing w:before="240" w:after="240" w:line="360" w:lineRule="auto"/>
        <w:jc w:val="both"/>
        <w:rPr>
          <w:rFonts w:ascii="Cambria" w:hAnsi="Cambria"/>
          <w:b/>
          <w:bCs/>
        </w:rPr>
      </w:pPr>
      <w:r w:rsidRPr="00962940">
        <w:rPr>
          <w:rFonts w:ascii="Cambria" w:hAnsi="Cambria"/>
          <w:b/>
          <w:bCs/>
        </w:rPr>
        <w:t xml:space="preserve">6. REGULAMENTO OPERACIONAL DO CERTAME: </w:t>
      </w:r>
    </w:p>
    <w:p w14:paraId="337AA4D1" w14:textId="47DE862E" w:rsidR="00736669" w:rsidRPr="00962940" w:rsidRDefault="00C31361" w:rsidP="00962940">
      <w:pPr>
        <w:spacing w:before="240" w:after="240" w:line="360" w:lineRule="auto"/>
        <w:jc w:val="both"/>
        <w:rPr>
          <w:rFonts w:ascii="Cambria" w:hAnsi="Cambria"/>
        </w:rPr>
      </w:pPr>
      <w:r w:rsidRPr="00962940">
        <w:rPr>
          <w:rFonts w:ascii="Cambria" w:hAnsi="Cambria"/>
        </w:rPr>
        <w:t>6.1. O certame será conduzido pel</w:t>
      </w:r>
      <w:r w:rsidR="001A6A2F" w:rsidRPr="00962940">
        <w:rPr>
          <w:rFonts w:ascii="Cambria" w:hAnsi="Cambria"/>
        </w:rPr>
        <w:t>a Pregoeira</w:t>
      </w:r>
      <w:r w:rsidRPr="00962940">
        <w:rPr>
          <w:rFonts w:ascii="Cambria" w:hAnsi="Cambria"/>
        </w:rPr>
        <w:t xml:space="preserve">, que terá, em especial, as seguintes atribuições: </w:t>
      </w:r>
    </w:p>
    <w:p w14:paraId="5A076132" w14:textId="77777777" w:rsidR="00736669" w:rsidRPr="00962940" w:rsidRDefault="00C31361" w:rsidP="00962940">
      <w:pPr>
        <w:spacing w:line="360" w:lineRule="auto"/>
        <w:jc w:val="both"/>
        <w:rPr>
          <w:rFonts w:ascii="Cambria" w:hAnsi="Cambria"/>
        </w:rPr>
      </w:pPr>
      <w:r w:rsidRPr="00962940">
        <w:rPr>
          <w:rFonts w:ascii="Cambria" w:hAnsi="Cambria"/>
        </w:rPr>
        <w:t xml:space="preserve">6.2. Este certame licitatório obedecerá a seguinte ordem procedimental: </w:t>
      </w:r>
    </w:p>
    <w:p w14:paraId="76E664AC" w14:textId="77777777" w:rsidR="00736669" w:rsidRPr="00962940" w:rsidRDefault="00C31361" w:rsidP="00962940">
      <w:pPr>
        <w:spacing w:before="240" w:after="240" w:line="360" w:lineRule="auto"/>
        <w:jc w:val="both"/>
        <w:rPr>
          <w:rFonts w:ascii="Cambria" w:hAnsi="Cambria"/>
        </w:rPr>
      </w:pPr>
      <w:r w:rsidRPr="00962940">
        <w:rPr>
          <w:rFonts w:ascii="Cambria" w:hAnsi="Cambria"/>
        </w:rPr>
        <w:t xml:space="preserve">a) Fase de inserção do valor da proposta: Nesta fase, no período de divulgação do certame até o último minuto previsto para o fim do envio das propostas, prazo este improrrogável, os licitantes irão inserir os valores globais de sua proposta, a qual, em hipótese alguma, poderá ser superior ao valor global estimado pelo Edital, sob pena de desclassificação de sua proposta e consequente impossibilidade de disputar a fase de lances; </w:t>
      </w:r>
    </w:p>
    <w:p w14:paraId="465FBA72" w14:textId="77777777" w:rsidR="00736669" w:rsidRPr="00962940" w:rsidRDefault="00C31361" w:rsidP="00962940">
      <w:pPr>
        <w:spacing w:before="240" w:after="240" w:line="360" w:lineRule="auto"/>
        <w:jc w:val="both"/>
        <w:rPr>
          <w:rFonts w:ascii="Cambria" w:hAnsi="Cambria"/>
        </w:rPr>
      </w:pPr>
      <w:r w:rsidRPr="00962940">
        <w:rPr>
          <w:rFonts w:ascii="Cambria" w:hAnsi="Cambria"/>
        </w:rPr>
        <w:t xml:space="preserve">b) Fase de lances: Nesta fase, os licitantes que cumprirem a exigências contidas na alínea “a”, irão estabelecer lances sucessivos, obedecendo o critério de menor preço global, dentro do tempo limite de 10 (dez) minutos estabelecidos pelo edital, assim </w:t>
      </w:r>
      <w:r w:rsidRPr="00962940">
        <w:rPr>
          <w:rFonts w:ascii="Cambria" w:hAnsi="Cambria"/>
        </w:rPr>
        <w:lastRenderedPageBreak/>
        <w:t xml:space="preserve">como, suas respectivas prorrogações de 2 (dois) minutos, os quais serão sistematicamente controlados pelo Sistema Eletrônico do Portal Compras Br; </w:t>
      </w:r>
    </w:p>
    <w:p w14:paraId="4A07CE37" w14:textId="59CE5C38" w:rsidR="00736669" w:rsidRPr="00962940" w:rsidRDefault="00C31361" w:rsidP="00962940">
      <w:pPr>
        <w:spacing w:before="240" w:after="240" w:line="360" w:lineRule="auto"/>
        <w:jc w:val="both"/>
        <w:rPr>
          <w:rFonts w:ascii="Cambria" w:hAnsi="Cambria"/>
        </w:rPr>
      </w:pPr>
      <w:r w:rsidRPr="00962940">
        <w:rPr>
          <w:rFonts w:ascii="Cambria" w:hAnsi="Cambria"/>
        </w:rPr>
        <w:t xml:space="preserve">c) Fase de Abertura de Vistas: Nesta fase, o licitante classificado em primeiro lugar, obedecendo o critério de menor preço global, terá sua proposta inicial e demais exigências contidas neste edital e no </w:t>
      </w:r>
      <w:r w:rsidR="001A6A2F" w:rsidRPr="00962940">
        <w:rPr>
          <w:rFonts w:ascii="Cambria" w:hAnsi="Cambria"/>
        </w:rPr>
        <w:t>Termo de Referência</w:t>
      </w:r>
      <w:r w:rsidRPr="00962940">
        <w:rPr>
          <w:rFonts w:ascii="Cambria" w:hAnsi="Cambria"/>
        </w:rPr>
        <w:t>, analisadas para efeito de classificação e prosseguimento para a fase seguinte. Também será analisado nesta fase,</w:t>
      </w:r>
      <w:r w:rsidR="00B15633" w:rsidRPr="00962940">
        <w:rPr>
          <w:rFonts w:ascii="Cambria" w:hAnsi="Cambria"/>
        </w:rPr>
        <w:t xml:space="preserve"> </w:t>
      </w:r>
      <w:r w:rsidRPr="00962940">
        <w:rPr>
          <w:rFonts w:ascii="Cambria" w:hAnsi="Cambria"/>
        </w:rPr>
        <w:t xml:space="preserve">a respectiva exequibilidade da proposta informada na fase de lances, a qual deverá </w:t>
      </w:r>
      <w:r w:rsidR="001A6A2F" w:rsidRPr="00962940">
        <w:rPr>
          <w:rFonts w:ascii="Cambria" w:hAnsi="Cambria"/>
        </w:rPr>
        <w:t>obedecer aos</w:t>
      </w:r>
      <w:r w:rsidRPr="00962940">
        <w:rPr>
          <w:rFonts w:ascii="Cambria" w:hAnsi="Cambria"/>
        </w:rPr>
        <w:t xml:space="preserve"> critérios legais previstos na Lei 14.133/2021 e no próprio edital. </w:t>
      </w:r>
    </w:p>
    <w:p w14:paraId="2AA6E9BE" w14:textId="77777777" w:rsidR="00736669" w:rsidRPr="00962940" w:rsidRDefault="00736669" w:rsidP="00962940">
      <w:pPr>
        <w:spacing w:before="240" w:after="240" w:line="360" w:lineRule="auto"/>
        <w:jc w:val="both"/>
        <w:rPr>
          <w:rFonts w:ascii="Cambria" w:hAnsi="Cambria"/>
        </w:rPr>
      </w:pPr>
      <w:r w:rsidRPr="00962940">
        <w:rPr>
          <w:rFonts w:ascii="Cambria" w:hAnsi="Cambria"/>
        </w:rPr>
        <w:t>d</w:t>
      </w:r>
      <w:r w:rsidR="00C31361" w:rsidRPr="00962940">
        <w:rPr>
          <w:rFonts w:ascii="Cambria" w:hAnsi="Cambria"/>
        </w:rPr>
        <w:t xml:space="preserve">) Fase de Habilitação: Nesta fase, o licitante que tiver sua proposta classificada na fase anterior, terá seus documentos de habilitação devidamente analisados, conforme as devidas exigências previstas neste instrumento convocatório; </w:t>
      </w:r>
    </w:p>
    <w:p w14:paraId="29AB083E" w14:textId="2087A93A" w:rsidR="00736669" w:rsidRPr="00962940" w:rsidRDefault="00C31361" w:rsidP="00962940">
      <w:pPr>
        <w:spacing w:before="240" w:after="240" w:line="360" w:lineRule="auto"/>
        <w:jc w:val="both"/>
        <w:rPr>
          <w:rFonts w:ascii="Cambria" w:hAnsi="Cambria"/>
        </w:rPr>
      </w:pPr>
      <w:r w:rsidRPr="00962940">
        <w:rPr>
          <w:rFonts w:ascii="Cambria" w:hAnsi="Cambria"/>
        </w:rPr>
        <w:t>e) Fase de Recurso: Nesta fase, as empresas licitantes que discordarem das decisões proferidas neste certame, deverão inserir em campo especifico, vedado a sua manifestação via “chat”, manifestarem as razões de seu recurso, dentro do tempo limite de 5 (cinco) minutos, improrrogáveis, a ser autorizado pel</w:t>
      </w:r>
      <w:r w:rsidR="001A6A2F" w:rsidRPr="00962940">
        <w:rPr>
          <w:rFonts w:ascii="Cambria" w:hAnsi="Cambria"/>
        </w:rPr>
        <w:t>a</w:t>
      </w:r>
      <w:r w:rsidRPr="00962940">
        <w:rPr>
          <w:rFonts w:ascii="Cambria" w:hAnsi="Cambria"/>
        </w:rPr>
        <w:t xml:space="preserve"> </w:t>
      </w:r>
      <w:r w:rsidR="001A6A2F" w:rsidRPr="00962940">
        <w:rPr>
          <w:rFonts w:ascii="Cambria" w:hAnsi="Cambria"/>
        </w:rPr>
        <w:t>Pregoeira</w:t>
      </w:r>
      <w:r w:rsidRPr="00962940">
        <w:rPr>
          <w:rFonts w:ascii="Cambria" w:hAnsi="Cambria"/>
        </w:rPr>
        <w:t xml:space="preserve">; </w:t>
      </w:r>
    </w:p>
    <w:p w14:paraId="080026F3"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f) Fase de Adjudicação: Nesta fase, o licitante que for declarado habilitado na fase de documentos de habilitação, terá o objeto adjudicado a seu favor, sendo posteriormente declarado vencedor do certame. </w:t>
      </w:r>
    </w:p>
    <w:p w14:paraId="030B2D58"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6.3. Nenhum licitante passará para a fase seguinte, sem o devido cumprimento das exigências contidas em cada fase, sob pena de desclassificação ou inabilitação. </w:t>
      </w:r>
    </w:p>
    <w:p w14:paraId="00B5846C"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6.4. Na fase de lances, cada empresa licitante poderá inserir quantos lances forem necessários, ficando resguardado apenas os critérios de inexequibilidade de proposta, que serão devidamente verificados na fase de abertura de vistas. </w:t>
      </w:r>
    </w:p>
    <w:p w14:paraId="4B10F6F4" w14:textId="77777777" w:rsidR="003C1EF8"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6.5. Na fase recursal, após o inicial da contagem do tempo de 5 (cinco) minutos, será aberto campo específico para que as manifestações dos licitantes sejam devidamente registradas e reconhecidas pelo Sistema do Compras Br, não sendo aceitas, em nenhuma hipótese, manifestações recursais inseridas dentro do campo de “chat”. </w:t>
      </w:r>
    </w:p>
    <w:p w14:paraId="5333978B" w14:textId="77777777" w:rsidR="003C1EF8" w:rsidRPr="00962940" w:rsidRDefault="00C31361" w:rsidP="00962940">
      <w:pPr>
        <w:spacing w:before="240" w:after="240" w:line="360" w:lineRule="auto"/>
        <w:jc w:val="both"/>
        <w:rPr>
          <w:rFonts w:ascii="Cambria" w:hAnsi="Cambria"/>
          <w:b/>
          <w:bCs/>
        </w:rPr>
      </w:pPr>
      <w:r w:rsidRPr="00962940">
        <w:rPr>
          <w:rFonts w:ascii="Cambria" w:hAnsi="Cambria"/>
          <w:b/>
          <w:bCs/>
        </w:rPr>
        <w:t xml:space="preserve">7. DO CREDENCIAMENTO DO LICITANTE NO PORTAL COMPRASBR: </w:t>
      </w:r>
    </w:p>
    <w:p w14:paraId="0948F85E"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7.1. Para participar do pregão, o licitante deverá se credenciar no Portal de Licitações através do site “http://comprasbr.com.br”. </w:t>
      </w:r>
    </w:p>
    <w:p w14:paraId="1D639C75"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7.2. O credenciamento dar-se-á pela atribuição de chave de identificação e de senha, pessoal e intransferível, para acesso ao sistema eletrônico. </w:t>
      </w:r>
    </w:p>
    <w:p w14:paraId="752304E7" w14:textId="7976E938" w:rsidR="003C1EF8" w:rsidRPr="00962940" w:rsidRDefault="00C31361" w:rsidP="00962940">
      <w:pPr>
        <w:spacing w:before="240" w:after="240" w:line="360" w:lineRule="auto"/>
        <w:jc w:val="both"/>
        <w:rPr>
          <w:rFonts w:ascii="Cambria" w:hAnsi="Cambria"/>
        </w:rPr>
      </w:pPr>
      <w:r w:rsidRPr="00962940">
        <w:rPr>
          <w:rFonts w:ascii="Cambria" w:hAnsi="Cambria"/>
        </w:rPr>
        <w:t xml:space="preserve">7.3. O uso da senha de acesso ao sistema eletrônico é de exclusiva responsabilidade da licitante, incluindo qualquer transação efetuada em sessão diretamente, ou por seu representante, não cabendo ao provedor do sistema ou ao Município de </w:t>
      </w:r>
      <w:r w:rsidR="001A6A2F" w:rsidRPr="00962940">
        <w:rPr>
          <w:rFonts w:ascii="Cambria" w:hAnsi="Cambria"/>
        </w:rPr>
        <w:t>Matinha/MA</w:t>
      </w:r>
      <w:r w:rsidRPr="00962940">
        <w:rPr>
          <w:rFonts w:ascii="Cambria" w:hAnsi="Cambria"/>
        </w:rPr>
        <w:t xml:space="preserve">, responsabilidade por eventuais danos decorrentes de uso indevido da senha, ou imperícia nos atos da sessão, ainda que por terceiros com poder de representatividade. </w:t>
      </w:r>
    </w:p>
    <w:p w14:paraId="3DEC689A" w14:textId="77777777" w:rsidR="00B15633" w:rsidRPr="00962940" w:rsidRDefault="00C31361" w:rsidP="00962940">
      <w:pPr>
        <w:spacing w:before="240" w:after="240" w:line="360" w:lineRule="auto"/>
        <w:jc w:val="both"/>
        <w:rPr>
          <w:rFonts w:ascii="Cambria" w:hAnsi="Cambria"/>
        </w:rPr>
      </w:pPr>
      <w:r w:rsidRPr="00962940">
        <w:rPr>
          <w:rFonts w:ascii="Cambria" w:hAnsi="Cambria"/>
        </w:rPr>
        <w:t xml:space="preserve">7.4. O credenciamento junto ao provedor do sistema implica a responsabilidade legal da licitante ou seu representante legal e a presunção de sua capacidade técnica para realização das transações inerentes ao pregão eletrônico. </w:t>
      </w:r>
    </w:p>
    <w:p w14:paraId="58E29C6D" w14:textId="1BFEEA2E" w:rsidR="003C1EF8" w:rsidRPr="00962940" w:rsidRDefault="00C31361" w:rsidP="00962940">
      <w:pPr>
        <w:spacing w:before="240" w:after="240" w:line="360" w:lineRule="auto"/>
        <w:jc w:val="both"/>
        <w:rPr>
          <w:rFonts w:ascii="Cambria" w:hAnsi="Cambria"/>
        </w:rPr>
      </w:pPr>
      <w:r w:rsidRPr="00962940">
        <w:rPr>
          <w:rFonts w:ascii="Cambria" w:hAnsi="Cambria"/>
        </w:rPr>
        <w:t>8. ENVIO DOS VALORES INICIAIS E A PROPO</w:t>
      </w:r>
      <w:r w:rsidR="001A6A2F" w:rsidRPr="00962940">
        <w:rPr>
          <w:rFonts w:ascii="Cambria" w:hAnsi="Cambria"/>
        </w:rPr>
        <w:t>S</w:t>
      </w:r>
      <w:r w:rsidRPr="00962940">
        <w:rPr>
          <w:rFonts w:ascii="Cambria" w:hAnsi="Cambria"/>
        </w:rPr>
        <w:t xml:space="preserve">TA DE PREÇOS A SER ANALISADA NA FASE DE ABERTURA DE VISTAS: </w:t>
      </w:r>
    </w:p>
    <w:p w14:paraId="4476CD1C"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8.1. Após a divulgação do edital no endereço eletrônico, as licitantes deverão, até a data e hora marcadas para recebimento das propostas, informar os valores de sua proposta, de acordo com a forma de adjudicação adotada pelo edital, por meio do </w:t>
      </w:r>
      <w:r w:rsidRPr="00962940">
        <w:rPr>
          <w:rFonts w:ascii="Cambria" w:hAnsi="Cambria"/>
        </w:rPr>
        <w:lastRenderedPageBreak/>
        <w:t xml:space="preserve">sistema eletrônico, quando, então, encerrar-se-á, automaticamente, a fase de recebimento de propostas. </w:t>
      </w:r>
    </w:p>
    <w:p w14:paraId="623EEEE8"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8.2. Com base no 34 da Lei 14.133/2021, também deverá ser anexada, a proposta comercial inicial (contida em papel timbrado, escaneada, formato único e em formato PDF) na condição de “catálogo”, a qual deverá ser apresentada contendo a declaração de que nos preços cotados já deverão estar inclusas eventuais vantagens e/ou abatimentos, impostos, taxas e encargos sociais, obrigações trabalhistas, previdenciárias, fiscais e comerciais, além das especificações analíticas contidas nos itens do respectivo Termo de Referência deste Edital, para efeito de julgamento das propostas. </w:t>
      </w:r>
    </w:p>
    <w:p w14:paraId="59476664" w14:textId="77777777" w:rsidR="00B15633" w:rsidRPr="00962940" w:rsidRDefault="00C31361" w:rsidP="00962940">
      <w:pPr>
        <w:spacing w:before="240" w:after="240" w:line="360" w:lineRule="auto"/>
        <w:jc w:val="both"/>
        <w:rPr>
          <w:rFonts w:ascii="Cambria" w:hAnsi="Cambria"/>
        </w:rPr>
      </w:pPr>
      <w:r w:rsidRPr="00962940">
        <w:rPr>
          <w:rFonts w:ascii="Cambria" w:hAnsi="Cambria"/>
        </w:rPr>
        <w:t xml:space="preserve">8.3. A proposta inicial também deverá apresentar sua validade, que deverá ser de no mínimo 60 (sessenta) dias, a contar da data da sessão de abertura desta licitação, a qual torna-se necessária para efeitos de assinatura contratual, atualização de garantias iniciais firmadas em sessão, além de verificação das condições reais das empresas em face de benefícios gerados pela Lei Complementar 123, nos casos especiais de dilação de prazos. </w:t>
      </w:r>
    </w:p>
    <w:p w14:paraId="125626D4" w14:textId="7DCDBFE3" w:rsidR="003C1EF8" w:rsidRPr="00962940" w:rsidRDefault="00C31361" w:rsidP="00962940">
      <w:pPr>
        <w:spacing w:before="240" w:after="240" w:line="360" w:lineRule="auto"/>
        <w:jc w:val="both"/>
        <w:rPr>
          <w:rFonts w:ascii="Cambria" w:hAnsi="Cambria"/>
        </w:rPr>
      </w:pPr>
      <w:r w:rsidRPr="00962940">
        <w:rPr>
          <w:rFonts w:ascii="Cambria" w:hAnsi="Cambria"/>
        </w:rPr>
        <w:t xml:space="preserve">8.4. Até a abertura da sessão, as licitantes poderão retirar ou substituir a proposta anteriormente apresentada. </w:t>
      </w:r>
    </w:p>
    <w:p w14:paraId="0BDDE617" w14:textId="77777777" w:rsidR="001A6A2F" w:rsidRPr="00962940" w:rsidRDefault="00C31361" w:rsidP="00962940">
      <w:pPr>
        <w:spacing w:before="240" w:after="240" w:line="360" w:lineRule="auto"/>
        <w:jc w:val="both"/>
        <w:rPr>
          <w:rFonts w:ascii="Cambria" w:hAnsi="Cambria"/>
        </w:rPr>
      </w:pPr>
      <w:r w:rsidRPr="00962940">
        <w:rPr>
          <w:rFonts w:ascii="Cambria" w:hAnsi="Cambria"/>
        </w:rPr>
        <w:t>8.5. A licitante será responsável por todas as transações que forem efetuadas em seu nome no sistema eletrônico, assumindo como firmes e verdadeiras suas propostas e os lances inseridos durante a sessão</w:t>
      </w:r>
      <w:r w:rsidR="001A6A2F" w:rsidRPr="00962940">
        <w:rPr>
          <w:rFonts w:ascii="Cambria" w:hAnsi="Cambria"/>
        </w:rPr>
        <w:t xml:space="preserve"> </w:t>
      </w:r>
      <w:r w:rsidRPr="00962940">
        <w:rPr>
          <w:rFonts w:ascii="Cambria" w:hAnsi="Cambria"/>
        </w:rPr>
        <w:t xml:space="preserve">pública. </w:t>
      </w:r>
    </w:p>
    <w:p w14:paraId="6C78D093" w14:textId="20FFAEB4" w:rsidR="003C1EF8" w:rsidRPr="00962940" w:rsidRDefault="00C31361" w:rsidP="00962940">
      <w:pPr>
        <w:spacing w:before="240" w:after="240" w:line="360" w:lineRule="auto"/>
        <w:jc w:val="both"/>
        <w:rPr>
          <w:rFonts w:ascii="Cambria" w:hAnsi="Cambria"/>
        </w:rPr>
      </w:pPr>
      <w:r w:rsidRPr="00962940">
        <w:rPr>
          <w:rFonts w:ascii="Cambria" w:hAnsi="Cambria"/>
        </w:rPr>
        <w:t xml:space="preserve">8.6. Incumbirá à licitante acompanhar as operações no sistema eletrônico durante o processo licitatório, responsabilizando-se pelo ônus decorrente da perda de negócios diante da inobservância de quaisquer mensagens emitidas pelo(a) Pregoeiro(a), pelo sistema, ou de sua desconexão. </w:t>
      </w:r>
    </w:p>
    <w:p w14:paraId="34E67649" w14:textId="77777777" w:rsidR="00B15633"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8.7. As propostas que não atenderem as exigências contidas no item 8.2, serão desclassificadas e automaticamente será convocado o licitante do preço subsequente. </w:t>
      </w:r>
    </w:p>
    <w:p w14:paraId="514751B1" w14:textId="2B99C6F1" w:rsidR="003C1EF8" w:rsidRPr="00962940" w:rsidRDefault="00C31361" w:rsidP="00962940">
      <w:pPr>
        <w:spacing w:before="240" w:after="240" w:line="360" w:lineRule="auto"/>
        <w:jc w:val="both"/>
        <w:rPr>
          <w:rFonts w:ascii="Cambria" w:hAnsi="Cambria"/>
        </w:rPr>
      </w:pPr>
      <w:r w:rsidRPr="00962940">
        <w:rPr>
          <w:rFonts w:ascii="Cambria" w:hAnsi="Cambria"/>
        </w:rPr>
        <w:t xml:space="preserve">8.7.1 Para efeito de julgamento na fase de abertura de vistas, conforme exigência do item 8.2, considera-se especificações analíticas, aquelas que apresentarem as seguintes exigências: apresentar o percentual de despesas diretas e indiretas de cada produto inserido no termo de referência. </w:t>
      </w:r>
    </w:p>
    <w:p w14:paraId="5D041F77" w14:textId="3C746AC5" w:rsidR="003C1EF8" w:rsidRPr="00962940" w:rsidRDefault="00C31361" w:rsidP="00962940">
      <w:pPr>
        <w:spacing w:before="240" w:after="240" w:line="360" w:lineRule="auto"/>
        <w:jc w:val="both"/>
        <w:rPr>
          <w:rFonts w:ascii="Cambria" w:hAnsi="Cambria"/>
        </w:rPr>
      </w:pPr>
      <w:r w:rsidRPr="00962940">
        <w:rPr>
          <w:rFonts w:ascii="Cambria" w:hAnsi="Cambria"/>
        </w:rPr>
        <w:t>8.7.</w:t>
      </w:r>
      <w:r w:rsidR="00E26CFA">
        <w:rPr>
          <w:rFonts w:ascii="Cambria" w:hAnsi="Cambria"/>
        </w:rPr>
        <w:t>2</w:t>
      </w:r>
      <w:r w:rsidRPr="00962940">
        <w:rPr>
          <w:rFonts w:ascii="Cambria" w:hAnsi="Cambria"/>
        </w:rPr>
        <w:t xml:space="preserve">. Após o encerramento da fase de lances, será iniciada a fase de “Abertura de Vistas”, momento em que a proposta inicial do primeiro classificado, será analisada para a verificação das exigências contidas neste tópico, em face do preço apresentado, assim como, também, em face das composições inseridas na proposta. </w:t>
      </w:r>
    </w:p>
    <w:p w14:paraId="0FDEDA19" w14:textId="41E8541A" w:rsidR="003C1EF8" w:rsidRPr="00962940" w:rsidRDefault="00C31361" w:rsidP="00962940">
      <w:pPr>
        <w:spacing w:before="240" w:after="240" w:line="360" w:lineRule="auto"/>
        <w:jc w:val="both"/>
        <w:rPr>
          <w:rFonts w:ascii="Cambria" w:hAnsi="Cambria"/>
        </w:rPr>
      </w:pPr>
      <w:r w:rsidRPr="00962940">
        <w:rPr>
          <w:rFonts w:ascii="Cambria" w:hAnsi="Cambria"/>
        </w:rPr>
        <w:t xml:space="preserve">8.7.3. A proposta inicial que não apresentar as especificações e exigências anteriormente informadas, será automaticamente desclassificada, sendo convocado o vencedor subsequente da fase de lances. </w:t>
      </w:r>
    </w:p>
    <w:p w14:paraId="07626C0D"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8.7.4. Na abertura de vistas, o pregoeiro irá analisar as condições de exigência pertinentes ao objeto e as exigências nele ressaltadas. </w:t>
      </w:r>
    </w:p>
    <w:p w14:paraId="26BA0871"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8.7.5. Após a análise da proposta inicial na fase de abertura de vistas, uma vez atendida as exigências pertinentes, o licitante vencedor será convocado a enviar a proposta realinhada ou readequada, ou caso necessário em momento posterior, fixado pelo Pregoeiro em sessão, apenas com a modificação dos valores unitários e totais, não sendo admitida a inserção de quaisquer outras informações pertinentes à garantia de execução do objeto, não previstas inicialmente na proposta inicial. </w:t>
      </w:r>
    </w:p>
    <w:p w14:paraId="16084AC4"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8.7.6. Os preços e condições diretas de execução devem estar claras na formalização da proposta, de modo que o Pregoeiro possa verificar sua inteira disposição, com base em critérios previamente estabelecidos. </w:t>
      </w:r>
    </w:p>
    <w:p w14:paraId="59F7809B" w14:textId="77777777" w:rsidR="003C1EF8"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8.7.7. A não apresentação da exigência acima, acarretará na desclassificação da proposta inicial apresentada, assim como os valores de lances efetivados na fase de lances iniciais, o que remeterá ao Pregoeiro, a necessidade de chamar os licitantes remanescentes, na respectiva ordem de classificação na fase anterior. </w:t>
      </w:r>
    </w:p>
    <w:p w14:paraId="2F9FFFFA"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8.8. A proposta inicial que deixar de apresentar qualquer um dos itens previstos nas especificações e exigências do Termo de Referência, será automaticamente desclassificada, por descumprimento do item supracitado. </w:t>
      </w:r>
    </w:p>
    <w:p w14:paraId="1CB92CC3"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8.8.1. Serão desclassificadas as propostas que não apresentarem os preços unitários de cada produto cotado, ou sob qualquer forma, coloca-los de forma “zerada” impedindo a fixação de parâmetro dos preços unitários cotados. </w:t>
      </w:r>
    </w:p>
    <w:p w14:paraId="49524790"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8.8.2. Caso os proponentes apresentem valores com 03 (três) ou mais casas decimais após a vírgula, o(a) Pregoeiro(a) considerará apenas as 02 (duas) primeiras. </w:t>
      </w:r>
    </w:p>
    <w:p w14:paraId="5EDD0D0F"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8.8.3. Havendo divergência entre o valor unitário e o valor total do item cotado, será considerado, para fins de julgamento das propostas, o primeiro. </w:t>
      </w:r>
    </w:p>
    <w:p w14:paraId="37CAFC1B" w14:textId="74904CBE" w:rsidR="003C1EF8" w:rsidRPr="00962940" w:rsidRDefault="00C31361" w:rsidP="00962940">
      <w:pPr>
        <w:spacing w:before="240" w:after="240" w:line="360" w:lineRule="auto"/>
        <w:jc w:val="both"/>
        <w:rPr>
          <w:rFonts w:ascii="Cambria" w:hAnsi="Cambria"/>
          <w:b/>
          <w:bCs/>
        </w:rPr>
      </w:pPr>
      <w:r w:rsidRPr="00962940">
        <w:rPr>
          <w:rFonts w:ascii="Cambria" w:hAnsi="Cambria"/>
          <w:b/>
          <w:bCs/>
        </w:rPr>
        <w:t xml:space="preserve">9. ABERTURA DA SESSÃO E VERIFICAÇÃO DOS VALORES COTADOS. </w:t>
      </w:r>
    </w:p>
    <w:p w14:paraId="6CC265A2"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9.1. Encerrado o prazo de recebimento das propostas o pregoeiro, via sistema eletrônico, dará início à Sessão Pública, na data e horário previstos neste Edital, verificando a validade dos valores iniciais de propostas conforme exigências do edital. </w:t>
      </w:r>
    </w:p>
    <w:p w14:paraId="431F90CD"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9.2. </w:t>
      </w:r>
      <w:proofErr w:type="gramStart"/>
      <w:r w:rsidRPr="00962940">
        <w:rPr>
          <w:rFonts w:ascii="Cambria" w:hAnsi="Cambria"/>
        </w:rPr>
        <w:t>Será</w:t>
      </w:r>
      <w:proofErr w:type="gramEnd"/>
      <w:r w:rsidRPr="00962940">
        <w:rPr>
          <w:rFonts w:ascii="Cambria" w:hAnsi="Cambria"/>
        </w:rPr>
        <w:t xml:space="preserve"> desclassificado o valor informado e a proposta inicial, ambos inseridos no sistema que: </w:t>
      </w:r>
    </w:p>
    <w:p w14:paraId="616377BC"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a) Deixar de atender alguma exigência deste edital; </w:t>
      </w:r>
    </w:p>
    <w:p w14:paraId="4165CFA4"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b) Oferecer vantagem não prevista neste edital ou ainda preço e/ou vantagem baseada em propostas das demais licitantes. </w:t>
      </w:r>
    </w:p>
    <w:p w14:paraId="63EED2B4" w14:textId="77777777" w:rsidR="003C1EF8"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c) A proposta ou o lance vencedor, que apresentar preço final ou unitário superior ao preço máximo fixado no Termo de Referência (Acórdão nº 1455/2018 -TCU - Plenário), desconto menor do que o mínimo exigido ou que apresentar preço manifestamente inexequível, onde neste último, será obrigatória e exigida pelo Pregoeiro a apresentação de prova de composição de custos juntos com Notas Fiscais de produtos anteriormente comercializados, que comprove de forma inequívoca, que o preço apresentado em sessão, após a quebra de preços, apresente margem de lucratividade ideal para o cumprimento do contrato. </w:t>
      </w:r>
    </w:p>
    <w:p w14:paraId="7B43E7EB" w14:textId="7725104A" w:rsidR="003C1EF8" w:rsidRPr="00962940" w:rsidRDefault="00C31361" w:rsidP="00962940">
      <w:pPr>
        <w:spacing w:before="240" w:after="240" w:line="360" w:lineRule="auto"/>
        <w:jc w:val="both"/>
        <w:rPr>
          <w:rFonts w:ascii="Cambria" w:hAnsi="Cambria"/>
        </w:rPr>
      </w:pPr>
      <w:r w:rsidRPr="00962940">
        <w:rPr>
          <w:rFonts w:ascii="Cambria" w:hAnsi="Cambria"/>
        </w:rPr>
        <w:t xml:space="preserve">d) Apresentar quantitativo dos itens, diferente do que foi estipulado no Termo de Referência. </w:t>
      </w:r>
    </w:p>
    <w:p w14:paraId="599F98C2"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e) Serão consideradas proposta manifestamente inexequíveis, as propostas que ultrapassarem o limite de vinte e cinco por cento do valor orçado pela Administração em face do valor global desta licitação, no qual o pregoeiro poderá exigir do licitante que ultrapassar deste limite, comprovação de composições previstas na alínea “c” deste mesmo item. </w:t>
      </w:r>
    </w:p>
    <w:p w14:paraId="4B804D7F" w14:textId="77777777" w:rsidR="003C1EF8" w:rsidRPr="00962940" w:rsidRDefault="00C31361" w:rsidP="00962940">
      <w:pPr>
        <w:spacing w:before="240" w:after="240" w:line="360" w:lineRule="auto"/>
        <w:jc w:val="both"/>
        <w:rPr>
          <w:rFonts w:ascii="Cambria" w:hAnsi="Cambria"/>
        </w:rPr>
      </w:pPr>
      <w:r w:rsidRPr="00962940">
        <w:rPr>
          <w:rFonts w:ascii="Cambria" w:hAnsi="Cambria"/>
        </w:rPr>
        <w:t xml:space="preserve">f) É de competência do Pregoeiro o critério de julgamento das propostas com “margem de inexequibilidade”, no qual deve se pautar exclusivamente com base no preço inicial do orçamento desta licitação, que servirá de base para justificar a possibilidade de inexequibilidade de proposta. </w:t>
      </w:r>
    </w:p>
    <w:p w14:paraId="22B1924A" w14:textId="77777777" w:rsidR="003C1EF8" w:rsidRPr="00962940" w:rsidRDefault="00C31361" w:rsidP="00962940">
      <w:pPr>
        <w:spacing w:before="240" w:after="240" w:line="360" w:lineRule="auto"/>
        <w:jc w:val="both"/>
        <w:rPr>
          <w:rFonts w:ascii="Cambria" w:hAnsi="Cambria"/>
          <w:b/>
          <w:bCs/>
        </w:rPr>
      </w:pPr>
      <w:r w:rsidRPr="00962940">
        <w:rPr>
          <w:rFonts w:ascii="Cambria" w:hAnsi="Cambria"/>
          <w:b/>
          <w:bCs/>
        </w:rPr>
        <w:t xml:space="preserve">10. FORMULAÇÃO DE LANCES: </w:t>
      </w:r>
    </w:p>
    <w:p w14:paraId="6BE699CA" w14:textId="74CA5B58" w:rsidR="00D57840" w:rsidRPr="00962940" w:rsidRDefault="00C31361" w:rsidP="00962940">
      <w:pPr>
        <w:spacing w:before="240" w:after="240" w:line="360" w:lineRule="auto"/>
        <w:jc w:val="both"/>
        <w:rPr>
          <w:rFonts w:ascii="Cambria" w:hAnsi="Cambria"/>
        </w:rPr>
      </w:pPr>
      <w:r w:rsidRPr="00962940">
        <w:rPr>
          <w:rFonts w:ascii="Cambria" w:hAnsi="Cambria"/>
        </w:rPr>
        <w:t xml:space="preserve">10.1. Verificados os valores apresentados, terá início a fase competitiva para recebimento de lances, no endereço eletrônico, no dia e horário informados no preâmbulo deste Edital, quando então as licitantes poderão encaminhar lances exclusivamente por meio do sistema eletrônico, de valor correspondente ao Menor Preço POR </w:t>
      </w:r>
      <w:r w:rsidR="001A6A2F" w:rsidRPr="00962940">
        <w:rPr>
          <w:rFonts w:ascii="Cambria" w:hAnsi="Cambria"/>
        </w:rPr>
        <w:t>LOTE</w:t>
      </w:r>
      <w:r w:rsidRPr="00962940">
        <w:rPr>
          <w:rFonts w:ascii="Cambria" w:hAnsi="Cambria"/>
        </w:rPr>
        <w:t xml:space="preserve">. </w:t>
      </w:r>
    </w:p>
    <w:p w14:paraId="02451374" w14:textId="77777777" w:rsidR="00D57840"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10.2. Não poderá haver desistência dos lances ofertados, sujeitando-se a licitante desistente às penalidades constantes deste Edital. </w:t>
      </w:r>
    </w:p>
    <w:p w14:paraId="546E053B" w14:textId="77777777" w:rsidR="001A6A2F" w:rsidRPr="00962940" w:rsidRDefault="00C31361" w:rsidP="00962940">
      <w:pPr>
        <w:spacing w:before="240" w:after="240" w:line="360" w:lineRule="auto"/>
        <w:jc w:val="both"/>
        <w:rPr>
          <w:rFonts w:ascii="Cambria" w:hAnsi="Cambria"/>
        </w:rPr>
      </w:pPr>
      <w:r w:rsidRPr="00962940">
        <w:rPr>
          <w:rFonts w:ascii="Cambria" w:hAnsi="Cambria"/>
        </w:rPr>
        <w:t xml:space="preserve">10.3. As licitantes poderão oferecer lances sucessivos, observado o horário fixado e as seguintes condições: </w:t>
      </w:r>
    </w:p>
    <w:p w14:paraId="740EE8DF" w14:textId="121F4385" w:rsidR="00C31361" w:rsidRPr="00962940" w:rsidRDefault="00C31361" w:rsidP="00962940">
      <w:pPr>
        <w:spacing w:before="240" w:after="240" w:line="360" w:lineRule="auto"/>
        <w:jc w:val="both"/>
        <w:rPr>
          <w:rFonts w:ascii="Cambria" w:hAnsi="Cambria"/>
        </w:rPr>
      </w:pPr>
      <w:r w:rsidRPr="00962940">
        <w:rPr>
          <w:rFonts w:ascii="Cambria" w:hAnsi="Cambria"/>
        </w:rPr>
        <w:t>a) A licitante somente poderá oferecer lance inferior ao último por ele ofertado e registrado pelo sistema;</w:t>
      </w:r>
    </w:p>
    <w:p w14:paraId="5F39B92B" w14:textId="32588318" w:rsidR="00D57840" w:rsidRPr="00962940" w:rsidRDefault="00C31361" w:rsidP="00962940">
      <w:pPr>
        <w:spacing w:before="240" w:after="240" w:line="360" w:lineRule="auto"/>
        <w:jc w:val="both"/>
        <w:rPr>
          <w:rFonts w:ascii="Cambria" w:hAnsi="Cambria"/>
        </w:rPr>
      </w:pPr>
      <w:proofErr w:type="gramStart"/>
      <w:r w:rsidRPr="00962940">
        <w:rPr>
          <w:rFonts w:ascii="Cambria" w:hAnsi="Cambria"/>
        </w:rPr>
        <w:t>b)Será</w:t>
      </w:r>
      <w:proofErr w:type="gramEnd"/>
      <w:r w:rsidR="001A6A2F" w:rsidRPr="00962940">
        <w:rPr>
          <w:rFonts w:ascii="Cambria" w:hAnsi="Cambria"/>
        </w:rPr>
        <w:t xml:space="preserve"> </w:t>
      </w:r>
      <w:r w:rsidRPr="00962940">
        <w:rPr>
          <w:rFonts w:ascii="Cambria" w:hAnsi="Cambria"/>
        </w:rPr>
        <w:t>adotado</w:t>
      </w:r>
      <w:r w:rsidR="001A6A2F" w:rsidRPr="00962940">
        <w:rPr>
          <w:rFonts w:ascii="Cambria" w:hAnsi="Cambria"/>
        </w:rPr>
        <w:t xml:space="preserve"> </w:t>
      </w:r>
      <w:r w:rsidRPr="00962940">
        <w:rPr>
          <w:rFonts w:ascii="Cambria" w:hAnsi="Cambria"/>
        </w:rPr>
        <w:t>para</w:t>
      </w:r>
      <w:r w:rsidR="001A6A2F" w:rsidRPr="00962940">
        <w:rPr>
          <w:rFonts w:ascii="Cambria" w:hAnsi="Cambria"/>
        </w:rPr>
        <w:t xml:space="preserve"> </w:t>
      </w:r>
      <w:r w:rsidRPr="00962940">
        <w:rPr>
          <w:rFonts w:ascii="Cambria" w:hAnsi="Cambria"/>
        </w:rPr>
        <w:t>o</w:t>
      </w:r>
      <w:r w:rsidR="001A6A2F" w:rsidRPr="00962940">
        <w:rPr>
          <w:rFonts w:ascii="Cambria" w:hAnsi="Cambria"/>
        </w:rPr>
        <w:t xml:space="preserve"> </w:t>
      </w:r>
      <w:r w:rsidRPr="00962940">
        <w:rPr>
          <w:rFonts w:ascii="Cambria" w:hAnsi="Cambria"/>
        </w:rPr>
        <w:t>envio</w:t>
      </w:r>
      <w:r w:rsidR="001A6A2F" w:rsidRPr="00962940">
        <w:rPr>
          <w:rFonts w:ascii="Cambria" w:hAnsi="Cambria"/>
        </w:rPr>
        <w:t xml:space="preserve"> </w:t>
      </w:r>
      <w:r w:rsidRPr="00962940">
        <w:rPr>
          <w:rFonts w:ascii="Cambria" w:hAnsi="Cambria"/>
        </w:rPr>
        <w:t>de</w:t>
      </w:r>
      <w:r w:rsidR="001A6A2F" w:rsidRPr="00962940">
        <w:rPr>
          <w:rFonts w:ascii="Cambria" w:hAnsi="Cambria"/>
        </w:rPr>
        <w:t xml:space="preserve"> </w:t>
      </w:r>
      <w:r w:rsidRPr="00962940">
        <w:rPr>
          <w:rFonts w:ascii="Cambria" w:hAnsi="Cambria"/>
        </w:rPr>
        <w:t>lances</w:t>
      </w:r>
      <w:r w:rsidR="001A6A2F" w:rsidRPr="00962940">
        <w:rPr>
          <w:rFonts w:ascii="Cambria" w:hAnsi="Cambria"/>
        </w:rPr>
        <w:t xml:space="preserve"> </w:t>
      </w:r>
      <w:r w:rsidRPr="00962940">
        <w:rPr>
          <w:rFonts w:ascii="Cambria" w:hAnsi="Cambria"/>
        </w:rPr>
        <w:t>no</w:t>
      </w:r>
      <w:r w:rsidR="001A6A2F" w:rsidRPr="00962940">
        <w:rPr>
          <w:rFonts w:ascii="Cambria" w:hAnsi="Cambria"/>
        </w:rPr>
        <w:t xml:space="preserve"> </w:t>
      </w:r>
      <w:r w:rsidRPr="00962940">
        <w:rPr>
          <w:rFonts w:ascii="Cambria" w:hAnsi="Cambria"/>
        </w:rPr>
        <w:t>pregão</w:t>
      </w:r>
      <w:r w:rsidR="001A6A2F" w:rsidRPr="00962940">
        <w:rPr>
          <w:rFonts w:ascii="Cambria" w:hAnsi="Cambria"/>
        </w:rPr>
        <w:t xml:space="preserve"> </w:t>
      </w:r>
      <w:r w:rsidRPr="00962940">
        <w:rPr>
          <w:rFonts w:ascii="Cambria" w:hAnsi="Cambria"/>
        </w:rPr>
        <w:t>eletrônico</w:t>
      </w:r>
      <w:r w:rsidR="001A6A2F" w:rsidRPr="00962940">
        <w:rPr>
          <w:rFonts w:ascii="Cambria" w:hAnsi="Cambria"/>
        </w:rPr>
        <w:t xml:space="preserve"> </w:t>
      </w:r>
      <w:r w:rsidRPr="00962940">
        <w:rPr>
          <w:rFonts w:ascii="Cambria" w:hAnsi="Cambria"/>
        </w:rPr>
        <w:t>o</w:t>
      </w:r>
      <w:r w:rsidR="001A6A2F" w:rsidRPr="00962940">
        <w:rPr>
          <w:rFonts w:ascii="Cambria" w:hAnsi="Cambria"/>
        </w:rPr>
        <w:t xml:space="preserve"> </w:t>
      </w:r>
      <w:r w:rsidRPr="00962940">
        <w:rPr>
          <w:rFonts w:ascii="Cambria" w:hAnsi="Cambria"/>
        </w:rPr>
        <w:t>modo</w:t>
      </w:r>
      <w:r w:rsidR="001A6A2F" w:rsidRPr="00962940">
        <w:rPr>
          <w:rFonts w:ascii="Cambria" w:hAnsi="Cambria"/>
        </w:rPr>
        <w:t xml:space="preserve"> </w:t>
      </w:r>
      <w:r w:rsidRPr="00962940">
        <w:rPr>
          <w:rFonts w:ascii="Cambria" w:hAnsi="Cambria"/>
        </w:rPr>
        <w:t>de</w:t>
      </w:r>
      <w:r w:rsidR="001A6A2F" w:rsidRPr="00962940">
        <w:rPr>
          <w:rFonts w:ascii="Cambria" w:hAnsi="Cambria"/>
        </w:rPr>
        <w:t xml:space="preserve"> </w:t>
      </w:r>
      <w:r w:rsidRPr="00962940">
        <w:rPr>
          <w:rFonts w:ascii="Cambria" w:hAnsi="Cambria"/>
        </w:rPr>
        <w:t>disputa</w:t>
      </w:r>
      <w:r w:rsidR="001A6A2F" w:rsidRPr="00962940">
        <w:rPr>
          <w:rFonts w:ascii="Cambria" w:hAnsi="Cambria"/>
        </w:rPr>
        <w:t xml:space="preserve"> </w:t>
      </w:r>
      <w:r w:rsidRPr="00962940">
        <w:rPr>
          <w:rFonts w:ascii="Cambria" w:hAnsi="Cambria"/>
        </w:rPr>
        <w:t>“aberto”,</w:t>
      </w:r>
      <w:r w:rsidR="001A6A2F" w:rsidRPr="00962940">
        <w:rPr>
          <w:rFonts w:ascii="Cambria" w:hAnsi="Cambria"/>
        </w:rPr>
        <w:t xml:space="preserve"> </w:t>
      </w:r>
      <w:r w:rsidRPr="00962940">
        <w:rPr>
          <w:rFonts w:ascii="Cambria" w:hAnsi="Cambria"/>
        </w:rPr>
        <w:t>em</w:t>
      </w:r>
      <w:r w:rsidR="001A6A2F" w:rsidRPr="00962940">
        <w:rPr>
          <w:rFonts w:ascii="Cambria" w:hAnsi="Cambria"/>
        </w:rPr>
        <w:t xml:space="preserve"> </w:t>
      </w:r>
      <w:r w:rsidRPr="00962940">
        <w:rPr>
          <w:rFonts w:ascii="Cambria" w:hAnsi="Cambria"/>
        </w:rPr>
        <w:t>que</w:t>
      </w:r>
      <w:r w:rsidR="001A6A2F" w:rsidRPr="00962940">
        <w:rPr>
          <w:rFonts w:ascii="Cambria" w:hAnsi="Cambria"/>
        </w:rPr>
        <w:t xml:space="preserve"> </w:t>
      </w:r>
      <w:r w:rsidRPr="00962940">
        <w:rPr>
          <w:rFonts w:ascii="Cambria" w:hAnsi="Cambria"/>
        </w:rPr>
        <w:t>os</w:t>
      </w:r>
      <w:r w:rsidR="001A6A2F" w:rsidRPr="00962940">
        <w:rPr>
          <w:rFonts w:ascii="Cambria" w:hAnsi="Cambria"/>
        </w:rPr>
        <w:t xml:space="preserve"> </w:t>
      </w:r>
      <w:r w:rsidRPr="00962940">
        <w:rPr>
          <w:rFonts w:ascii="Cambria" w:hAnsi="Cambria"/>
        </w:rPr>
        <w:t xml:space="preserve">licitantes apresentarão lances públicos e sucessivos, com prorrogações. </w:t>
      </w:r>
    </w:p>
    <w:p w14:paraId="26824407" w14:textId="77777777" w:rsidR="00D57840" w:rsidRPr="00962940" w:rsidRDefault="00C31361" w:rsidP="00962940">
      <w:pPr>
        <w:spacing w:before="240" w:after="240" w:line="360" w:lineRule="auto"/>
        <w:jc w:val="both"/>
        <w:rPr>
          <w:rFonts w:ascii="Cambria" w:hAnsi="Cambria"/>
        </w:rPr>
      </w:pPr>
      <w:r w:rsidRPr="00962940">
        <w:rPr>
          <w:rFonts w:ascii="Cambria" w:hAnsi="Cambria"/>
        </w:rPr>
        <w:t>c) A etapa de lances da sessão pública terá duração de dez minutos e, após</w:t>
      </w:r>
      <w:r w:rsidR="00D57840" w:rsidRPr="00962940">
        <w:rPr>
          <w:rFonts w:ascii="Cambria" w:hAnsi="Cambria"/>
        </w:rPr>
        <w:t xml:space="preserve"> </w:t>
      </w:r>
      <w:r w:rsidRPr="00962940">
        <w:rPr>
          <w:rFonts w:ascii="Cambria" w:hAnsi="Cambria"/>
        </w:rPr>
        <w:t>isso,</w:t>
      </w:r>
      <w:r w:rsidR="00D57840" w:rsidRPr="00962940">
        <w:rPr>
          <w:rFonts w:ascii="Cambria" w:hAnsi="Cambria"/>
        </w:rPr>
        <w:t xml:space="preserve"> </w:t>
      </w:r>
      <w:r w:rsidRPr="00962940">
        <w:rPr>
          <w:rFonts w:ascii="Cambria" w:hAnsi="Cambria"/>
        </w:rPr>
        <w:t xml:space="preserve">será prorrogada automaticamente pelo sistema quando houver lance ofertado nos últimos dois minutos do período de duração da sessão pública. </w:t>
      </w:r>
    </w:p>
    <w:p w14:paraId="21888D24" w14:textId="099B7E7F" w:rsidR="00D57840" w:rsidRPr="00962940" w:rsidRDefault="00C31361" w:rsidP="00962940">
      <w:pPr>
        <w:spacing w:before="240" w:after="240" w:line="360" w:lineRule="auto"/>
        <w:jc w:val="both"/>
        <w:rPr>
          <w:rFonts w:ascii="Cambria" w:hAnsi="Cambria"/>
        </w:rPr>
      </w:pPr>
      <w:r w:rsidRPr="00962940">
        <w:rPr>
          <w:rFonts w:ascii="Cambria" w:hAnsi="Cambria"/>
        </w:rPr>
        <w:t>d) A prorrogação automática da etapa de lances, de que trata o item anterior, será de dois minutos e ocorrerá sucessivamente sempre que houver lances enviados nesse período de</w:t>
      </w:r>
      <w:r w:rsidR="00B15633" w:rsidRPr="00962940">
        <w:rPr>
          <w:rFonts w:ascii="Cambria" w:hAnsi="Cambria"/>
        </w:rPr>
        <w:t xml:space="preserve"> </w:t>
      </w:r>
      <w:r w:rsidRPr="00962940">
        <w:rPr>
          <w:rFonts w:ascii="Cambria" w:hAnsi="Cambria"/>
        </w:rPr>
        <w:t xml:space="preserve">prorrogação. </w:t>
      </w:r>
    </w:p>
    <w:p w14:paraId="7A51E6B3" w14:textId="77777777" w:rsidR="00D57840" w:rsidRPr="00962940" w:rsidRDefault="00C31361" w:rsidP="00962940">
      <w:pPr>
        <w:spacing w:before="240" w:after="240" w:line="360" w:lineRule="auto"/>
        <w:jc w:val="both"/>
        <w:rPr>
          <w:rFonts w:ascii="Cambria" w:hAnsi="Cambria"/>
        </w:rPr>
      </w:pPr>
      <w:r w:rsidRPr="00962940">
        <w:rPr>
          <w:rFonts w:ascii="Cambria" w:hAnsi="Cambria"/>
        </w:rPr>
        <w:t xml:space="preserve">e) Não havendo novos lances na forma estabelecida nos itens anteriores, a sessão pública encerrar-se-á automaticamente. </w:t>
      </w:r>
    </w:p>
    <w:p w14:paraId="7BB334EC" w14:textId="77777777" w:rsidR="00D57840" w:rsidRPr="00962940" w:rsidRDefault="00C31361" w:rsidP="00962940">
      <w:pPr>
        <w:spacing w:before="240" w:after="240" w:line="360" w:lineRule="auto"/>
        <w:jc w:val="both"/>
        <w:rPr>
          <w:rFonts w:ascii="Cambria" w:hAnsi="Cambria"/>
        </w:rPr>
      </w:pPr>
      <w:r w:rsidRPr="00962940">
        <w:rPr>
          <w:rFonts w:ascii="Cambria" w:hAnsi="Cambria"/>
        </w:rPr>
        <w:t xml:space="preserve">f) Encerrada a fase competitiva sem que haja a prorrogação automática pelo sistema, poderá o pregoeiro, assessorado pela equipe de apoio, justificadamente, admitir o reinício da sessão pública de lances, em prol da consecução do melhor preço. g) Não serão aceitos dois ou mais lances de mesmo valor, prevalecendo aquele que for recebido e registrado em primeiro lugar. </w:t>
      </w:r>
    </w:p>
    <w:p w14:paraId="5229AE3C" w14:textId="77777777" w:rsidR="00D57840" w:rsidRPr="00962940" w:rsidRDefault="00C31361" w:rsidP="00962940">
      <w:pPr>
        <w:spacing w:before="240" w:after="240" w:line="360" w:lineRule="auto"/>
        <w:jc w:val="both"/>
        <w:rPr>
          <w:rFonts w:ascii="Cambria" w:hAnsi="Cambria"/>
        </w:rPr>
      </w:pPr>
      <w:r w:rsidRPr="00962940">
        <w:rPr>
          <w:rFonts w:ascii="Cambria" w:hAnsi="Cambria"/>
        </w:rPr>
        <w:t xml:space="preserve">10.4. Durante o transcurso da sessão pública, os licitantes serão informados, em tempo real, do valor do menor lance registrado, vedada a identificação do licitante. </w:t>
      </w:r>
    </w:p>
    <w:p w14:paraId="53154D56" w14:textId="77777777" w:rsidR="00B15633"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10.5. No caso de desconexão com o Pregoeiro, no decorrer da etapa competitiva do Pregão, o sistema eletrônico poderá permanecer acessível aos licitantes para a recepção dos lances. </w:t>
      </w:r>
    </w:p>
    <w:p w14:paraId="5F4CEC87" w14:textId="7C68947C" w:rsidR="00D57840" w:rsidRPr="00962940" w:rsidRDefault="00C31361" w:rsidP="00962940">
      <w:pPr>
        <w:spacing w:before="240" w:after="240" w:line="360" w:lineRule="auto"/>
        <w:jc w:val="both"/>
        <w:rPr>
          <w:rFonts w:ascii="Cambria" w:hAnsi="Cambria"/>
        </w:rPr>
      </w:pPr>
      <w:r w:rsidRPr="00962940">
        <w:rPr>
          <w:rFonts w:ascii="Cambria" w:hAnsi="Cambria"/>
        </w:rPr>
        <w:t xml:space="preserve">10.6.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116A58AA" w14:textId="3AD6D011" w:rsidR="00D57840" w:rsidRPr="00962940" w:rsidRDefault="00C31361" w:rsidP="00962940">
      <w:pPr>
        <w:spacing w:before="240" w:after="240" w:line="360" w:lineRule="auto"/>
        <w:jc w:val="both"/>
        <w:rPr>
          <w:rFonts w:ascii="Cambria" w:hAnsi="Cambria"/>
        </w:rPr>
      </w:pPr>
      <w:r w:rsidRPr="00962940">
        <w:rPr>
          <w:rFonts w:ascii="Cambria" w:hAnsi="Cambria"/>
        </w:rPr>
        <w:t xml:space="preserve">10.7. O Critério de julgamento adotado será o menor preço POR </w:t>
      </w:r>
      <w:r w:rsidR="00A91714" w:rsidRPr="00962940">
        <w:rPr>
          <w:rFonts w:ascii="Cambria" w:hAnsi="Cambria"/>
        </w:rPr>
        <w:t>LOTE</w:t>
      </w:r>
      <w:r w:rsidRPr="00962940">
        <w:rPr>
          <w:rFonts w:ascii="Cambria" w:hAnsi="Cambria"/>
        </w:rPr>
        <w:t xml:space="preserve">, conforme definido neste Edital e seus anexos. </w:t>
      </w:r>
    </w:p>
    <w:p w14:paraId="7A8F1B2A" w14:textId="77777777" w:rsidR="00D57840" w:rsidRPr="00962940" w:rsidRDefault="00C31361" w:rsidP="00962940">
      <w:pPr>
        <w:spacing w:before="240" w:after="240" w:line="360" w:lineRule="auto"/>
        <w:jc w:val="both"/>
        <w:rPr>
          <w:rFonts w:ascii="Cambria" w:hAnsi="Cambria"/>
        </w:rPr>
      </w:pPr>
      <w:r w:rsidRPr="00962940">
        <w:rPr>
          <w:rFonts w:ascii="Cambria" w:hAnsi="Cambria"/>
        </w:rPr>
        <w:t xml:space="preserve">10.8. Caso o licitante não apresente lances, concorrerá com o valor de sua proposta. </w:t>
      </w:r>
    </w:p>
    <w:p w14:paraId="4B84087F" w14:textId="77777777" w:rsidR="00D57840" w:rsidRPr="00962940" w:rsidRDefault="00C31361" w:rsidP="00962940">
      <w:pPr>
        <w:spacing w:before="240" w:after="240" w:line="360" w:lineRule="auto"/>
        <w:jc w:val="both"/>
        <w:rPr>
          <w:rFonts w:ascii="Cambria" w:hAnsi="Cambria"/>
        </w:rPr>
      </w:pPr>
      <w:r w:rsidRPr="00962940">
        <w:rPr>
          <w:rFonts w:ascii="Cambria" w:hAnsi="Cambria"/>
        </w:rPr>
        <w:t xml:space="preserve">10.9.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62940">
        <w:rPr>
          <w:rFonts w:ascii="Cambria" w:hAnsi="Cambria"/>
        </w:rPr>
        <w:t>arts</w:t>
      </w:r>
      <w:proofErr w:type="spellEnd"/>
      <w:r w:rsidRPr="00962940">
        <w:rPr>
          <w:rFonts w:ascii="Cambria" w:hAnsi="Cambria"/>
        </w:rPr>
        <w:t xml:space="preserve">. 44 e 45 da LC nº 123, de 2006, regulamentada pelo Decreto nº 8.538, de 2015. </w:t>
      </w:r>
    </w:p>
    <w:p w14:paraId="32B5828C" w14:textId="77777777" w:rsidR="00026B07" w:rsidRPr="00962940" w:rsidRDefault="00C31361" w:rsidP="00962940">
      <w:pPr>
        <w:spacing w:before="240" w:after="240" w:line="360" w:lineRule="auto"/>
        <w:jc w:val="both"/>
        <w:rPr>
          <w:rFonts w:ascii="Cambria" w:hAnsi="Cambria"/>
        </w:rPr>
      </w:pPr>
      <w:r w:rsidRPr="00962940">
        <w:rPr>
          <w:rFonts w:ascii="Cambria" w:hAnsi="Cambria"/>
        </w:rPr>
        <w:t xml:space="preserve">10.10. Nessas condições, as propostas de microempresas e empresas de pequeno porte que se encontrarem na faixa de até 5% (cinco por cento) acima da melhor proposta, ou melhor lance, será considerada empatada com a primeira colocada. </w:t>
      </w:r>
    </w:p>
    <w:p w14:paraId="6EED1FE9" w14:textId="4DA0F3CB" w:rsidR="00D57840" w:rsidRPr="00962940" w:rsidRDefault="00C31361" w:rsidP="00962940">
      <w:pPr>
        <w:spacing w:before="240" w:after="240" w:line="360" w:lineRule="auto"/>
        <w:jc w:val="both"/>
        <w:rPr>
          <w:rFonts w:ascii="Cambria" w:hAnsi="Cambria"/>
        </w:rPr>
      </w:pPr>
      <w:r w:rsidRPr="00962940">
        <w:rPr>
          <w:rFonts w:ascii="Cambria" w:hAnsi="Cambria"/>
        </w:rPr>
        <w:t xml:space="preserve">10.11.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5FB562EC" w14:textId="77777777" w:rsidR="00D57840"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10.12.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52A2CE68" w14:textId="77777777" w:rsidR="00D57840" w:rsidRPr="00962940" w:rsidRDefault="00C31361" w:rsidP="00962940">
      <w:pPr>
        <w:spacing w:before="240" w:after="240" w:line="360" w:lineRule="auto"/>
        <w:jc w:val="both"/>
        <w:rPr>
          <w:rFonts w:ascii="Cambria" w:hAnsi="Cambria"/>
        </w:rPr>
      </w:pPr>
      <w:r w:rsidRPr="00962940">
        <w:rPr>
          <w:rFonts w:ascii="Cambria" w:hAnsi="Cambria"/>
        </w:rPr>
        <w:t xml:space="preserve">10.13.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4C28093" w14:textId="4433DAE9" w:rsidR="00D57840" w:rsidRPr="00962940" w:rsidRDefault="00C31361" w:rsidP="00962940">
      <w:pPr>
        <w:spacing w:before="240" w:after="240" w:line="360" w:lineRule="auto"/>
        <w:jc w:val="both"/>
        <w:rPr>
          <w:rFonts w:ascii="Cambria" w:hAnsi="Cambria"/>
        </w:rPr>
      </w:pPr>
      <w:r w:rsidRPr="00962940">
        <w:rPr>
          <w:rFonts w:ascii="Cambria" w:hAnsi="Cambria"/>
        </w:rPr>
        <w:t>10.14. Havendo eventual empate entre propostas ou lances, o critério de desempate será aquele previsto na Lei 14.133/2021, assegurando-se a preferência, sucessivamente, aos bens</w:t>
      </w:r>
      <w:r w:rsidR="00B15633" w:rsidRPr="00962940">
        <w:rPr>
          <w:rFonts w:ascii="Cambria" w:hAnsi="Cambria"/>
        </w:rPr>
        <w:t xml:space="preserve"> </w:t>
      </w:r>
      <w:r w:rsidRPr="00962940">
        <w:rPr>
          <w:rFonts w:ascii="Cambria" w:hAnsi="Cambria"/>
        </w:rPr>
        <w:t xml:space="preserve">produzidos: </w:t>
      </w:r>
    </w:p>
    <w:p w14:paraId="35CAE805" w14:textId="77777777" w:rsidR="00B15633" w:rsidRPr="00962940" w:rsidRDefault="00C31361" w:rsidP="00962940">
      <w:pPr>
        <w:spacing w:before="240" w:after="240" w:line="360" w:lineRule="auto"/>
        <w:jc w:val="both"/>
        <w:rPr>
          <w:rFonts w:ascii="Cambria" w:hAnsi="Cambria"/>
        </w:rPr>
      </w:pPr>
      <w:r w:rsidRPr="00962940">
        <w:rPr>
          <w:rFonts w:ascii="Cambria" w:hAnsi="Cambria"/>
        </w:rPr>
        <w:t xml:space="preserve">a) disputa final, hipótese em que os licitantes empatados poderão apresentar nova proposta em ato contínuo à classificação; </w:t>
      </w:r>
    </w:p>
    <w:p w14:paraId="0B929EFA" w14:textId="26AC29C3" w:rsidR="00D57840" w:rsidRPr="00962940" w:rsidRDefault="00C31361" w:rsidP="00962940">
      <w:pPr>
        <w:spacing w:before="240" w:after="240" w:line="360" w:lineRule="auto"/>
        <w:jc w:val="both"/>
        <w:rPr>
          <w:rFonts w:ascii="Cambria" w:hAnsi="Cambria"/>
        </w:rPr>
      </w:pPr>
      <w:r w:rsidRPr="00962940">
        <w:rPr>
          <w:rFonts w:ascii="Cambria" w:hAnsi="Cambria"/>
        </w:rPr>
        <w:t xml:space="preserve">b) avaliação do desempenho contratual prévio dos licitantes, para a qual deverão preferencialmente ser utilizados registros cadastrais para efeito de atesto de cumprimento de obrigações previstos nesta Lei; </w:t>
      </w:r>
    </w:p>
    <w:p w14:paraId="2531E6B5" w14:textId="77777777" w:rsidR="00D57840" w:rsidRPr="00962940" w:rsidRDefault="00C31361" w:rsidP="00962940">
      <w:pPr>
        <w:spacing w:before="240" w:after="240" w:line="360" w:lineRule="auto"/>
        <w:jc w:val="both"/>
        <w:rPr>
          <w:rFonts w:ascii="Cambria" w:hAnsi="Cambria"/>
        </w:rPr>
      </w:pPr>
      <w:r w:rsidRPr="00962940">
        <w:rPr>
          <w:rFonts w:ascii="Cambria" w:hAnsi="Cambria"/>
        </w:rPr>
        <w:t xml:space="preserve">c) desenvolvimento pelo licitante de ações de equidade entre homens e mulheres no ambiente de trabalho, conforme regulamento; </w:t>
      </w:r>
    </w:p>
    <w:p w14:paraId="6E29C21F" w14:textId="12E98F7A" w:rsidR="00D57840" w:rsidRPr="00962940" w:rsidRDefault="00C31361" w:rsidP="00962940">
      <w:pPr>
        <w:spacing w:before="240" w:after="240" w:line="360" w:lineRule="auto"/>
        <w:jc w:val="both"/>
        <w:rPr>
          <w:rFonts w:ascii="Cambria" w:hAnsi="Cambria"/>
        </w:rPr>
      </w:pPr>
      <w:r w:rsidRPr="00962940">
        <w:rPr>
          <w:rFonts w:ascii="Cambria" w:hAnsi="Cambria"/>
        </w:rPr>
        <w:t xml:space="preserve">d) desenvolvimento pelo licitante de programa de integridade, conforme orientações dos órgãos de controle. </w:t>
      </w:r>
    </w:p>
    <w:p w14:paraId="1D0F2C53" w14:textId="77777777" w:rsidR="00D57840" w:rsidRPr="00962940" w:rsidRDefault="00C31361" w:rsidP="00962940">
      <w:pPr>
        <w:spacing w:before="240" w:after="240" w:line="360" w:lineRule="auto"/>
        <w:jc w:val="both"/>
        <w:rPr>
          <w:rFonts w:ascii="Cambria" w:hAnsi="Cambria"/>
        </w:rPr>
      </w:pPr>
      <w:r w:rsidRPr="00962940">
        <w:rPr>
          <w:rFonts w:ascii="Cambria" w:hAnsi="Cambria"/>
        </w:rPr>
        <w:t xml:space="preserve">10.15. Persistindo o empate, a proposta vencedora será sorteada pelo sistema eletrônico dentre as propostas ou os lances empatados. </w:t>
      </w:r>
    </w:p>
    <w:p w14:paraId="0F8BCC31" w14:textId="77777777" w:rsidR="00D55DFC"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10.16. Encerrada a etapa de envio de lances da sessão pública, o pregoeiro poderá encaminhar, pelo sistema eletrônico, contraproposta ao licitante que tenha apresentado o melhor preço, para que seja obtida melhor proposta, vedada a negociação em condições diferentes das previstas neste Edital. </w:t>
      </w:r>
    </w:p>
    <w:p w14:paraId="0D0116B2" w14:textId="7DD0694D" w:rsidR="00D55DFC" w:rsidRPr="00962940" w:rsidRDefault="00C31361" w:rsidP="00962940">
      <w:pPr>
        <w:spacing w:before="240" w:after="240" w:line="360" w:lineRule="auto"/>
        <w:jc w:val="both"/>
        <w:rPr>
          <w:rFonts w:ascii="Cambria" w:hAnsi="Cambria"/>
        </w:rPr>
      </w:pPr>
      <w:r w:rsidRPr="00962940">
        <w:rPr>
          <w:rFonts w:ascii="Cambria" w:hAnsi="Cambria"/>
        </w:rPr>
        <w:t>10.17. A negociação será realizada por meio do sistema, podendo ser acompanhada pelos demais</w:t>
      </w:r>
      <w:r w:rsidR="00D55DFC" w:rsidRPr="00962940">
        <w:rPr>
          <w:rFonts w:ascii="Cambria" w:hAnsi="Cambria"/>
        </w:rPr>
        <w:t xml:space="preserve"> </w:t>
      </w:r>
      <w:r w:rsidRPr="00962940">
        <w:rPr>
          <w:rFonts w:ascii="Cambria" w:hAnsi="Cambria"/>
        </w:rPr>
        <w:t xml:space="preserve">licitantes. </w:t>
      </w:r>
    </w:p>
    <w:p w14:paraId="15F9FC03" w14:textId="01253F7C" w:rsidR="00C31361" w:rsidRPr="00962940" w:rsidRDefault="00C31361" w:rsidP="00962940">
      <w:pPr>
        <w:spacing w:before="240" w:after="240" w:line="360" w:lineRule="auto"/>
        <w:jc w:val="both"/>
        <w:rPr>
          <w:rFonts w:ascii="Cambria" w:hAnsi="Cambria"/>
        </w:rPr>
      </w:pPr>
      <w:r w:rsidRPr="00962940">
        <w:rPr>
          <w:rFonts w:ascii="Cambria" w:hAnsi="Cambria"/>
        </w:rPr>
        <w:t>10.18. Após a negociação do preço, o Pregoeiro iniciará a fase de aceitação e julgamento da proposta (FASE DE ABERTURA DE VISTAS).</w:t>
      </w:r>
    </w:p>
    <w:p w14:paraId="157FE91D" w14:textId="77777777" w:rsidR="00D55DFC" w:rsidRPr="00962940" w:rsidRDefault="00C31361" w:rsidP="00962940">
      <w:pPr>
        <w:spacing w:before="240" w:after="240" w:line="360" w:lineRule="auto"/>
        <w:jc w:val="both"/>
        <w:rPr>
          <w:rFonts w:ascii="Cambria" w:hAnsi="Cambria"/>
          <w:b/>
          <w:bCs/>
        </w:rPr>
      </w:pPr>
      <w:r w:rsidRPr="00962940">
        <w:rPr>
          <w:rFonts w:ascii="Cambria" w:hAnsi="Cambria"/>
          <w:b/>
          <w:bCs/>
        </w:rPr>
        <w:t xml:space="preserve">11. DO JULGAMENTO DOS VALORES E PROPOSTAS APRESENTADAS </w:t>
      </w:r>
    </w:p>
    <w:p w14:paraId="1F1AB608" w14:textId="5F4CF63D" w:rsidR="00D55DFC" w:rsidRPr="00962940" w:rsidRDefault="00C31361" w:rsidP="00962940">
      <w:pPr>
        <w:spacing w:before="240" w:after="240" w:line="360" w:lineRule="auto"/>
        <w:jc w:val="both"/>
        <w:rPr>
          <w:rFonts w:ascii="Cambria" w:hAnsi="Cambria"/>
        </w:rPr>
      </w:pPr>
      <w:r w:rsidRPr="00962940">
        <w:rPr>
          <w:rFonts w:ascii="Cambria" w:hAnsi="Cambria"/>
        </w:rPr>
        <w:t xml:space="preserve">11.1. Após finalizada a sessão de lances, </w:t>
      </w:r>
      <w:r w:rsidR="00A91714" w:rsidRPr="00962940">
        <w:rPr>
          <w:rFonts w:ascii="Cambria" w:hAnsi="Cambria"/>
        </w:rPr>
        <w:t>a</w:t>
      </w:r>
      <w:r w:rsidRPr="00962940">
        <w:rPr>
          <w:rFonts w:ascii="Cambria" w:hAnsi="Cambria"/>
        </w:rPr>
        <w:t xml:space="preserve"> Pregoeir</w:t>
      </w:r>
      <w:r w:rsidR="002B7736" w:rsidRPr="00962940">
        <w:rPr>
          <w:rFonts w:ascii="Cambria" w:hAnsi="Cambria"/>
        </w:rPr>
        <w:t>a</w:t>
      </w:r>
      <w:r w:rsidRPr="00962940">
        <w:rPr>
          <w:rFonts w:ascii="Cambria" w:hAnsi="Cambria"/>
        </w:rPr>
        <w:t xml:space="preserve"> </w:t>
      </w:r>
      <w:r w:rsidR="002B7736" w:rsidRPr="00962940">
        <w:rPr>
          <w:rFonts w:ascii="Cambria" w:hAnsi="Cambria"/>
        </w:rPr>
        <w:t>analisará</w:t>
      </w:r>
      <w:r w:rsidRPr="00962940">
        <w:rPr>
          <w:rFonts w:ascii="Cambria" w:hAnsi="Cambria"/>
        </w:rPr>
        <w:t xml:space="preserve"> a proposta na respectiva fase de Abertura de Vistas, que uma vez atendida as condições de julgamento, divulgará o vencedor provisório, e as propostas desclassificadas se houverem. </w:t>
      </w:r>
    </w:p>
    <w:p w14:paraId="70B3B1F7" w14:textId="6BAEEF47" w:rsidR="00D55DFC" w:rsidRPr="00962940" w:rsidRDefault="00C31361" w:rsidP="00962940">
      <w:pPr>
        <w:spacing w:before="240" w:after="240" w:line="360" w:lineRule="auto"/>
        <w:jc w:val="both"/>
        <w:rPr>
          <w:rFonts w:ascii="Cambria" w:hAnsi="Cambria"/>
        </w:rPr>
      </w:pPr>
      <w:r w:rsidRPr="00962940">
        <w:rPr>
          <w:rFonts w:ascii="Cambria" w:hAnsi="Cambria"/>
        </w:rPr>
        <w:t xml:space="preserve">11.2. Na hipótese da proposta de menor valor desatender às exigências da proposta de preços e as </w:t>
      </w:r>
      <w:proofErr w:type="spellStart"/>
      <w:r w:rsidRPr="00962940">
        <w:rPr>
          <w:rFonts w:ascii="Cambria" w:hAnsi="Cambria"/>
        </w:rPr>
        <w:t>habilitatórias</w:t>
      </w:r>
      <w:proofErr w:type="spellEnd"/>
      <w:r w:rsidRPr="00962940">
        <w:rPr>
          <w:rFonts w:ascii="Cambria" w:hAnsi="Cambria"/>
        </w:rPr>
        <w:t xml:space="preserve"> </w:t>
      </w:r>
      <w:r w:rsidR="00A91714" w:rsidRPr="00962940">
        <w:rPr>
          <w:rFonts w:ascii="Cambria" w:hAnsi="Cambria"/>
        </w:rPr>
        <w:t>a</w:t>
      </w:r>
      <w:r w:rsidRPr="00962940">
        <w:rPr>
          <w:rFonts w:ascii="Cambria" w:hAnsi="Cambria"/>
        </w:rPr>
        <w:t xml:space="preserve"> Pregoeir</w:t>
      </w:r>
      <w:r w:rsidR="00A91714" w:rsidRPr="00962940">
        <w:rPr>
          <w:rFonts w:ascii="Cambria" w:hAnsi="Cambria"/>
        </w:rPr>
        <w:t>a</w:t>
      </w:r>
      <w:r w:rsidRPr="00962940">
        <w:rPr>
          <w:rFonts w:ascii="Cambria" w:hAnsi="Cambria"/>
        </w:rPr>
        <w:t xml:space="preserve"> examinará a proposta subsequente, verificando a sua aceitabilidade e procedendo na ordem de classificação, segundo o critério do Menor Preço e assim sucessivamente até a apuração de uma proposta que atenda ao edital. </w:t>
      </w:r>
    </w:p>
    <w:p w14:paraId="1C9F6906"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11.3. A proposta inicial também deverá apresentar, como condição de classificação, as composições e condições exigidas no Termo de Referência e edital, no qual a sua não apresentação acarretará a desclassificação da proposta inicial apresentada. </w:t>
      </w:r>
    </w:p>
    <w:p w14:paraId="741C28F8"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11.3. Será desclassificada a proponente que após a etapa de lances, apresentar preços manifestamente inexequíveis. </w:t>
      </w:r>
    </w:p>
    <w:p w14:paraId="747F24A6" w14:textId="77777777" w:rsidR="00D55DFC" w:rsidRPr="00962940" w:rsidRDefault="00C31361" w:rsidP="00962940">
      <w:pPr>
        <w:spacing w:line="360" w:lineRule="auto"/>
        <w:jc w:val="both"/>
        <w:rPr>
          <w:rFonts w:ascii="Cambria" w:hAnsi="Cambria"/>
          <w:b/>
          <w:bCs/>
        </w:rPr>
      </w:pPr>
      <w:r w:rsidRPr="00962940">
        <w:rPr>
          <w:rFonts w:ascii="Cambria" w:hAnsi="Cambria"/>
          <w:b/>
          <w:bCs/>
        </w:rPr>
        <w:t xml:space="preserve">12. DA HABILITAÇÃO: </w:t>
      </w:r>
    </w:p>
    <w:p w14:paraId="7219323C" w14:textId="268F6538" w:rsidR="00D55DFC" w:rsidRPr="00962940" w:rsidRDefault="00C31361" w:rsidP="00962940">
      <w:pPr>
        <w:spacing w:before="240" w:after="240" w:line="360" w:lineRule="auto"/>
        <w:jc w:val="both"/>
        <w:rPr>
          <w:rFonts w:ascii="Cambria" w:hAnsi="Cambria"/>
        </w:rPr>
      </w:pPr>
      <w:r w:rsidRPr="00962940">
        <w:rPr>
          <w:rFonts w:ascii="Cambria" w:hAnsi="Cambria"/>
        </w:rPr>
        <w:lastRenderedPageBreak/>
        <w:t>12.1. Os documentos de habilitação deverão ser obrigatoriamente inseridos por todos os licitantes participantes no Portal de</w:t>
      </w:r>
      <w:r w:rsidR="00D55DFC" w:rsidRPr="00962940">
        <w:rPr>
          <w:rFonts w:ascii="Cambria" w:hAnsi="Cambria"/>
        </w:rPr>
        <w:t xml:space="preserve"> </w:t>
      </w:r>
      <w:r w:rsidRPr="00962940">
        <w:rPr>
          <w:rFonts w:ascii="Cambria" w:hAnsi="Cambria"/>
        </w:rPr>
        <w:t>Compras</w:t>
      </w:r>
      <w:r w:rsidR="00D55DFC" w:rsidRPr="00962940">
        <w:rPr>
          <w:rFonts w:ascii="Cambria" w:hAnsi="Cambria"/>
        </w:rPr>
        <w:t xml:space="preserve"> </w:t>
      </w:r>
      <w:proofErr w:type="spellStart"/>
      <w:r w:rsidRPr="00962940">
        <w:rPr>
          <w:rFonts w:ascii="Cambria" w:hAnsi="Cambria"/>
        </w:rPr>
        <w:t>noa</w:t>
      </w:r>
      <w:proofErr w:type="spellEnd"/>
      <w:r w:rsidR="00D55DFC" w:rsidRPr="00962940">
        <w:rPr>
          <w:rFonts w:ascii="Cambria" w:hAnsi="Cambria"/>
        </w:rPr>
        <w:t xml:space="preserve"> </w:t>
      </w:r>
      <w:proofErr w:type="spellStart"/>
      <w:r w:rsidRPr="00962940">
        <w:rPr>
          <w:rFonts w:ascii="Cambria" w:hAnsi="Cambria"/>
        </w:rPr>
        <w:t>tode</w:t>
      </w:r>
      <w:proofErr w:type="spellEnd"/>
      <w:r w:rsidRPr="00962940">
        <w:rPr>
          <w:rFonts w:ascii="Cambria" w:hAnsi="Cambria"/>
        </w:rPr>
        <w:t xml:space="preserve"> cadastramento</w:t>
      </w:r>
      <w:r w:rsidR="00D55DFC" w:rsidRPr="00962940">
        <w:rPr>
          <w:rFonts w:ascii="Cambria" w:hAnsi="Cambria"/>
        </w:rPr>
        <w:t xml:space="preserve"> </w:t>
      </w:r>
      <w:r w:rsidRPr="00962940">
        <w:rPr>
          <w:rFonts w:ascii="Cambria" w:hAnsi="Cambria"/>
        </w:rPr>
        <w:t>da</w:t>
      </w:r>
      <w:r w:rsidR="00D55DFC" w:rsidRPr="00962940">
        <w:rPr>
          <w:rFonts w:ascii="Cambria" w:hAnsi="Cambria"/>
        </w:rPr>
        <w:t xml:space="preserve"> </w:t>
      </w:r>
      <w:r w:rsidRPr="00962940">
        <w:rPr>
          <w:rFonts w:ascii="Cambria" w:hAnsi="Cambria"/>
        </w:rPr>
        <w:t>proposta nos</w:t>
      </w:r>
      <w:r w:rsidR="002B7736" w:rsidRPr="00962940">
        <w:rPr>
          <w:rFonts w:ascii="Cambria" w:hAnsi="Cambria"/>
        </w:rPr>
        <w:t xml:space="preserve"> </w:t>
      </w:r>
      <w:r w:rsidRPr="00962940">
        <w:rPr>
          <w:rFonts w:ascii="Cambria" w:hAnsi="Cambria"/>
        </w:rPr>
        <w:t>formatos(extensões</w:t>
      </w:r>
      <w:proofErr w:type="gramStart"/>
      <w:r w:rsidRPr="00962940">
        <w:rPr>
          <w:rFonts w:ascii="Cambria" w:hAnsi="Cambria"/>
        </w:rPr>
        <w:t>)“</w:t>
      </w:r>
      <w:proofErr w:type="spellStart"/>
      <w:proofErr w:type="gramEnd"/>
      <w:r w:rsidRPr="00962940">
        <w:rPr>
          <w:rFonts w:ascii="Cambria" w:hAnsi="Cambria"/>
        </w:rPr>
        <w:t>pdf</w:t>
      </w:r>
      <w:proofErr w:type="spellEnd"/>
      <w:r w:rsidRPr="00962940">
        <w:rPr>
          <w:rFonts w:ascii="Cambria" w:hAnsi="Cambria"/>
        </w:rPr>
        <w:t>”,“</w:t>
      </w:r>
      <w:proofErr w:type="spellStart"/>
      <w:r w:rsidRPr="00962940">
        <w:rPr>
          <w:rFonts w:ascii="Cambria" w:hAnsi="Cambria"/>
        </w:rPr>
        <w:t>doc</w:t>
      </w:r>
      <w:proofErr w:type="spellEnd"/>
      <w:r w:rsidRPr="00962940">
        <w:rPr>
          <w:rFonts w:ascii="Cambria" w:hAnsi="Cambria"/>
        </w:rPr>
        <w:t>”,“</w:t>
      </w:r>
      <w:proofErr w:type="spellStart"/>
      <w:r w:rsidRPr="00962940">
        <w:rPr>
          <w:rFonts w:ascii="Cambria" w:hAnsi="Cambria"/>
        </w:rPr>
        <w:t>xls</w:t>
      </w:r>
      <w:proofErr w:type="spellEnd"/>
      <w:r w:rsidRPr="00962940">
        <w:rPr>
          <w:rFonts w:ascii="Cambria" w:hAnsi="Cambria"/>
        </w:rPr>
        <w:t>”,“</w:t>
      </w:r>
      <w:proofErr w:type="spellStart"/>
      <w:r w:rsidRPr="00962940">
        <w:rPr>
          <w:rFonts w:ascii="Cambria" w:hAnsi="Cambria"/>
        </w:rPr>
        <w:t>png”ou“jpg</w:t>
      </w:r>
      <w:proofErr w:type="spellEnd"/>
      <w:r w:rsidRPr="00962940">
        <w:rPr>
          <w:rFonts w:ascii="Cambria" w:hAnsi="Cambria"/>
        </w:rPr>
        <w:t>”, observado o limite de 6 Mb para cada arquivo, conforme regras de aceitação estabelecidas pela plataforma “</w:t>
      </w:r>
      <w:proofErr w:type="spellStart"/>
      <w:r w:rsidRPr="00962940">
        <w:rPr>
          <w:rFonts w:ascii="Cambria" w:hAnsi="Cambria"/>
        </w:rPr>
        <w:t>comprasbr</w:t>
      </w:r>
      <w:proofErr w:type="spellEnd"/>
      <w:r w:rsidRPr="00962940">
        <w:rPr>
          <w:rFonts w:ascii="Cambria" w:hAnsi="Cambria"/>
        </w:rPr>
        <w:t xml:space="preserve">”. </w:t>
      </w:r>
    </w:p>
    <w:p w14:paraId="2F9945FA" w14:textId="662ACDC3" w:rsidR="00D55DFC" w:rsidRPr="00962940" w:rsidRDefault="00C31361" w:rsidP="00962940">
      <w:pPr>
        <w:spacing w:before="240" w:after="240" w:line="360" w:lineRule="auto"/>
        <w:jc w:val="both"/>
        <w:rPr>
          <w:rFonts w:ascii="Cambria" w:hAnsi="Cambria"/>
        </w:rPr>
      </w:pPr>
      <w:r w:rsidRPr="00962940">
        <w:rPr>
          <w:rFonts w:ascii="Cambria" w:hAnsi="Cambria"/>
        </w:rPr>
        <w:t>12.2. Para habilitação na presente licitação será exigida a entrega dos seguintes</w:t>
      </w:r>
      <w:r w:rsidR="002B7736" w:rsidRPr="00962940">
        <w:rPr>
          <w:rFonts w:ascii="Cambria" w:hAnsi="Cambria"/>
        </w:rPr>
        <w:t xml:space="preserve"> </w:t>
      </w:r>
      <w:r w:rsidRPr="00962940">
        <w:rPr>
          <w:rFonts w:ascii="Cambria" w:hAnsi="Cambria"/>
        </w:rPr>
        <w:t xml:space="preserve">documentos: </w:t>
      </w:r>
    </w:p>
    <w:p w14:paraId="760E4824"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12.2.1. Habilitação Jurídica: </w:t>
      </w:r>
    </w:p>
    <w:p w14:paraId="52D905A4"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a) Documentos de identificação de todos os sócios; </w:t>
      </w:r>
    </w:p>
    <w:p w14:paraId="20597286" w14:textId="228B3E12" w:rsidR="00D55DFC" w:rsidRPr="00962940" w:rsidRDefault="00C31361" w:rsidP="00962940">
      <w:pPr>
        <w:spacing w:before="240" w:after="240" w:line="360" w:lineRule="auto"/>
        <w:jc w:val="both"/>
        <w:rPr>
          <w:rFonts w:ascii="Cambria" w:hAnsi="Cambria"/>
        </w:rPr>
      </w:pPr>
      <w:r w:rsidRPr="00962940">
        <w:rPr>
          <w:rFonts w:ascii="Cambria" w:hAnsi="Cambria"/>
        </w:rPr>
        <w:t xml:space="preserve">b) Registro Comercial, no caso de empresa individual, ou; </w:t>
      </w:r>
    </w:p>
    <w:p w14:paraId="057246A0"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c) Ato Constitutivo, Estatuto ou Contrato Social em vigor, devidamente registrado, em se tratando de sociedades comerciais, e, no caso de sociedade por ações, acompanhado de documentos de eleição de seus administradores, ou; </w:t>
      </w:r>
    </w:p>
    <w:p w14:paraId="47C25229"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d) Inscrição do Ato Constitutivo, no caso de sociedades civis, acompanhada de prova de diretoria em exercício, ou; </w:t>
      </w:r>
    </w:p>
    <w:p w14:paraId="3E920976"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e) Decreto de Autorização, em se tratando de empresa ou sociedade estrangeira em funcionamento no País, e Ato de Registro ou Autorização para funcionamento expedido pelo órgão competente, quando a atividade assim o exigir. </w:t>
      </w:r>
    </w:p>
    <w:p w14:paraId="251991CD"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f) Será obrigatório, sob pena de inabilitação, que o licitante tenha em seus atos constitutivos/objeto social, as atividades compatíveis com o objeto deste Edital; </w:t>
      </w:r>
    </w:p>
    <w:p w14:paraId="1C9CCC95"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g) Os licitantes deverão apresentar declaração de que suas propostas econômicas compreendem a integralidade dos custos para atendimento dos direitos trabalhistas assegurados na Constituição Federal, nas leis trabalhistas, nas normas infralegais, </w:t>
      </w:r>
      <w:r w:rsidRPr="00962940">
        <w:rPr>
          <w:rFonts w:ascii="Cambria" w:hAnsi="Cambria"/>
        </w:rPr>
        <w:lastRenderedPageBreak/>
        <w:t xml:space="preserve">nas convenções coletivas de trabalho e nos termos de ajustamento de conduta vigentes na data de entrega das propostas. </w:t>
      </w:r>
    </w:p>
    <w:p w14:paraId="16D96BE8"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OBS.: Os contratos sociais emitidos através do site da Junta Comercial ficam dispensados de autenticação. </w:t>
      </w:r>
    </w:p>
    <w:p w14:paraId="78A9E515" w14:textId="77777777" w:rsidR="002B7736" w:rsidRPr="00962940" w:rsidRDefault="00C31361" w:rsidP="00962940">
      <w:pPr>
        <w:spacing w:before="240" w:after="240" w:line="360" w:lineRule="auto"/>
        <w:jc w:val="both"/>
        <w:rPr>
          <w:rFonts w:ascii="Cambria" w:hAnsi="Cambria"/>
        </w:rPr>
      </w:pPr>
      <w:r w:rsidRPr="00962940">
        <w:rPr>
          <w:rFonts w:ascii="Cambria" w:hAnsi="Cambria"/>
        </w:rPr>
        <w:t xml:space="preserve">12.2.2. Regularidade Fiscal e Trabalhista: </w:t>
      </w:r>
    </w:p>
    <w:p w14:paraId="6639B6F4" w14:textId="0084908B" w:rsidR="00D55DFC" w:rsidRPr="00962940" w:rsidRDefault="00C31361" w:rsidP="00962940">
      <w:pPr>
        <w:spacing w:before="240" w:after="240" w:line="360" w:lineRule="auto"/>
        <w:jc w:val="both"/>
        <w:rPr>
          <w:rFonts w:ascii="Cambria" w:hAnsi="Cambria"/>
        </w:rPr>
      </w:pPr>
      <w:r w:rsidRPr="00962940">
        <w:rPr>
          <w:rFonts w:ascii="Cambria" w:hAnsi="Cambria"/>
        </w:rPr>
        <w:t>a) Prova de inscrição da empresa no Cadastro Nacional de</w:t>
      </w:r>
      <w:r w:rsidR="002B7736" w:rsidRPr="00962940">
        <w:rPr>
          <w:rFonts w:ascii="Cambria" w:hAnsi="Cambria"/>
        </w:rPr>
        <w:t xml:space="preserve"> </w:t>
      </w:r>
      <w:r w:rsidRPr="00962940">
        <w:rPr>
          <w:rFonts w:ascii="Cambria" w:hAnsi="Cambria"/>
        </w:rPr>
        <w:t xml:space="preserve">Pessoa Jurídica (CNPJ), através de Comprovante de Situação Cadastral emitida pela Receita Federal, com data de emissão não superior a 180 (cento e oitenta) dias; </w:t>
      </w:r>
    </w:p>
    <w:p w14:paraId="531367A3" w14:textId="2A7BB0C8" w:rsidR="00D55DFC" w:rsidRPr="00962940" w:rsidRDefault="00C31361" w:rsidP="00962940">
      <w:pPr>
        <w:spacing w:before="240" w:after="240" w:line="360" w:lineRule="auto"/>
        <w:jc w:val="both"/>
        <w:rPr>
          <w:rFonts w:ascii="Cambria" w:hAnsi="Cambria"/>
        </w:rPr>
      </w:pPr>
      <w:r w:rsidRPr="00962940">
        <w:rPr>
          <w:rFonts w:ascii="Cambria" w:hAnsi="Cambria"/>
        </w:rPr>
        <w:t xml:space="preserve">b) Prova de regularidade com a Fazenda Federal, através de Certidão emitida pela Secretaria da Receita Federal conjuntamente com a Procuradora Geral da Fazenda Nacional, com data de emissão não superior a 180 (cento e oitenta) dias quando não constar expressamente no corpo da Certidão o seu prazo de validade; </w:t>
      </w:r>
    </w:p>
    <w:p w14:paraId="7F2B526C"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c) Prova de regularidade para com a Fazenda Estadual, emitida pela Secretaria de Estado da Fazenda, com data de emissão não superior a 60 (sessenta) dias, quando não constar expressamente no corpo da mesma o seu prazo de validade; </w:t>
      </w:r>
    </w:p>
    <w:p w14:paraId="07AE9396" w14:textId="77777777" w:rsidR="00026B07" w:rsidRPr="00962940" w:rsidRDefault="00C31361" w:rsidP="00962940">
      <w:pPr>
        <w:spacing w:before="240" w:after="240" w:line="360" w:lineRule="auto"/>
        <w:jc w:val="both"/>
        <w:rPr>
          <w:rFonts w:ascii="Cambria" w:hAnsi="Cambria"/>
        </w:rPr>
      </w:pPr>
      <w:r w:rsidRPr="00962940">
        <w:rPr>
          <w:rFonts w:ascii="Cambria" w:hAnsi="Cambria"/>
        </w:rPr>
        <w:t xml:space="preserve">d) Prova de regularidade para com a Fazenda Municipal, emitida pelo Município sede da empresa licitante, com data de emissão não superior a 60 (sessenta) dias, quando não constar expressamente no corpo da mesma o seu prazo de validade; </w:t>
      </w:r>
    </w:p>
    <w:p w14:paraId="48393F4C" w14:textId="573E2F6F" w:rsidR="00026B07" w:rsidRPr="00962940" w:rsidRDefault="00C31361" w:rsidP="00962940">
      <w:pPr>
        <w:spacing w:before="240" w:after="240" w:line="360" w:lineRule="auto"/>
        <w:jc w:val="both"/>
        <w:rPr>
          <w:rFonts w:ascii="Cambria" w:hAnsi="Cambria"/>
        </w:rPr>
      </w:pPr>
      <w:r w:rsidRPr="00962940">
        <w:rPr>
          <w:rFonts w:ascii="Cambria" w:hAnsi="Cambria"/>
        </w:rPr>
        <w:t xml:space="preserve">e) Prova de regularidade relativa ao Fundo de Garantia por Tempo de Serviço - FGTS (CRF), demonstrando a situação regular no cumprimento dos encargos instituídos por Lei; </w:t>
      </w:r>
    </w:p>
    <w:p w14:paraId="278A72A5" w14:textId="785DF97E" w:rsidR="00D55DFC" w:rsidRPr="00962940" w:rsidRDefault="00C31361" w:rsidP="00962940">
      <w:pPr>
        <w:spacing w:before="240" w:after="240" w:line="360" w:lineRule="auto"/>
        <w:jc w:val="both"/>
        <w:rPr>
          <w:rFonts w:ascii="Cambria" w:hAnsi="Cambria"/>
        </w:rPr>
      </w:pPr>
      <w:r w:rsidRPr="00962940">
        <w:rPr>
          <w:rFonts w:ascii="Cambria" w:hAnsi="Cambria"/>
        </w:rPr>
        <w:t xml:space="preserve">f) Prova de inexistência de débitos inadimplidos perante a Justiça do Trabalho, mediante a apresentação de Certidão Negativa de Débitos Trabalhistas (CNDT), emitida pelo TST - Tribunal Superior do Trabalho, com data de emissão não superior </w:t>
      </w:r>
      <w:r w:rsidRPr="00962940">
        <w:rPr>
          <w:rFonts w:ascii="Cambria" w:hAnsi="Cambria"/>
        </w:rPr>
        <w:lastRenderedPageBreak/>
        <w:t xml:space="preserve">a 180 (cento e oitenta) dias, quando não constar expressamente no corpo da Certidão o seu prazo de validade. (Lei 12.440/2011). </w:t>
      </w:r>
    </w:p>
    <w:p w14:paraId="4D5BA2B5" w14:textId="4F7DC8BA" w:rsidR="00D55DFC" w:rsidRPr="00962940" w:rsidRDefault="00C31361" w:rsidP="00962940">
      <w:pPr>
        <w:spacing w:before="240" w:after="240" w:line="360" w:lineRule="auto"/>
        <w:jc w:val="both"/>
        <w:rPr>
          <w:rFonts w:ascii="Cambria" w:hAnsi="Cambria"/>
        </w:rPr>
      </w:pPr>
      <w:r w:rsidRPr="00962940">
        <w:rPr>
          <w:rFonts w:ascii="Cambria" w:hAnsi="Cambria"/>
        </w:rPr>
        <w:t xml:space="preserve">12.2.3. Qualificação Econômico-financeira: </w:t>
      </w:r>
    </w:p>
    <w:p w14:paraId="58FFB02B"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a) Certidão negativa de pedidos de falência ou concordata, expedida pelo distribuidor da sede da empresa, com data de emissão não superior a 60 (sessenta) dias quando não constar expressamente no corpo da Certidão o seu prazo de validade. </w:t>
      </w:r>
    </w:p>
    <w:p w14:paraId="43A0934A"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b) Balanço patrimonial e demonstrações contábeis dos dois últimos exercícios sociais exigíveis na forma da lei, que comprove a boa e regular situação financeira da empresa, vedada a sua substituição por balancetes ou balanços provisórios, podendo ser atualizados por índices oficiais quando encerrado há mais de 3 (três) meses da data de apresentação da proposta. Admite-se a apresentação de balanço de abertura, para as empresas com menos de 01(um) exercício financeiro. </w:t>
      </w:r>
    </w:p>
    <w:p w14:paraId="53AD7F06"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c) As empresas com menos de 02 (dois) anos de exercício financeiro poderão apresentar o balanço do último exercício financeiro. </w:t>
      </w:r>
    </w:p>
    <w:p w14:paraId="502C159C" w14:textId="77777777" w:rsidR="002A71E7" w:rsidRPr="00962940" w:rsidRDefault="00C31361" w:rsidP="00962940">
      <w:pPr>
        <w:spacing w:before="240" w:after="240" w:line="360" w:lineRule="auto"/>
        <w:jc w:val="both"/>
        <w:rPr>
          <w:rFonts w:ascii="Cambria" w:hAnsi="Cambria"/>
        </w:rPr>
      </w:pPr>
      <w:r w:rsidRPr="00962940">
        <w:rPr>
          <w:rFonts w:ascii="Cambria" w:hAnsi="Cambria"/>
        </w:rPr>
        <w:t xml:space="preserve">d) Declaração de Capacidade financeira, obrigatoriamente em papel timbrado da empresa, apresentando as demonstrações contábeis do último exercício social, devidamente assinada pelo Representante Legal da Empresa e pelo Contador responsável, cujas as assinaturas poderão ter sua autenticidade reconhecida por meio de reconhecimento de firma em cartório, reconhecimento de firma em cartório por meio de código de verificação ou através de assinatura eletrônica em modo digital, demonstrando os índices na forma a seguir: - liquidez geral (LG); - liquidez corrente (LC); tais índices serão calculados como se segue: LG = (AC + RLP) / (PC+ELP) LC = (AC/PC) Onde: AT = Ativo total AC = Ativo circulante PC = Passivo circulante ELP =Exigível a longo prazo RLP = Realizável a longo prazo Para efeito de </w:t>
      </w:r>
      <w:r w:rsidRPr="00962940">
        <w:rPr>
          <w:rFonts w:ascii="Cambria" w:hAnsi="Cambria"/>
        </w:rPr>
        <w:lastRenderedPageBreak/>
        <w:t xml:space="preserve">habilitação, serão exigidos índices de: Liquidez Geral, igual ou maior a 1,0 (um vírgula zero); Liquidez Corrente, igual ou maior a 1,0 (um vírgula zero); </w:t>
      </w:r>
    </w:p>
    <w:p w14:paraId="598B62DB" w14:textId="77777777" w:rsidR="002B7736" w:rsidRPr="00962940" w:rsidRDefault="00C31361" w:rsidP="00962940">
      <w:pPr>
        <w:spacing w:before="240" w:after="240" w:line="360" w:lineRule="auto"/>
        <w:jc w:val="both"/>
        <w:rPr>
          <w:rFonts w:ascii="Cambria" w:hAnsi="Cambria"/>
        </w:rPr>
      </w:pPr>
      <w:r w:rsidRPr="00962940">
        <w:rPr>
          <w:rFonts w:ascii="Cambria" w:hAnsi="Cambria"/>
        </w:rPr>
        <w:t xml:space="preserve">1.2.2.3.1 As empresas com menos de 01 (um) ano de exercício e apresentarem balanço de abertura, estão desobrigadas de apresentar a exigência editalícia contida na alínea “c” do item anterior, por falta de movimentação financeira e valores referenciais. </w:t>
      </w:r>
    </w:p>
    <w:p w14:paraId="063A2BF8" w14:textId="28C64680" w:rsidR="00D55DFC" w:rsidRPr="00962940" w:rsidRDefault="00C31361" w:rsidP="00962940">
      <w:pPr>
        <w:spacing w:before="240" w:after="240" w:line="360" w:lineRule="auto"/>
        <w:jc w:val="both"/>
        <w:rPr>
          <w:rFonts w:ascii="Cambria" w:hAnsi="Cambria"/>
        </w:rPr>
      </w:pPr>
      <w:r w:rsidRPr="00962940">
        <w:rPr>
          <w:rFonts w:ascii="Cambria" w:hAnsi="Cambria"/>
        </w:rPr>
        <w:t xml:space="preserve">12.2.4. Qualificação Técnica: </w:t>
      </w:r>
    </w:p>
    <w:p w14:paraId="74D24A42" w14:textId="77777777" w:rsidR="00B15633" w:rsidRPr="00962940" w:rsidRDefault="00C31361" w:rsidP="00962940">
      <w:pPr>
        <w:spacing w:before="240" w:after="240" w:line="360" w:lineRule="auto"/>
        <w:jc w:val="both"/>
        <w:rPr>
          <w:rFonts w:ascii="Cambria" w:hAnsi="Cambria"/>
        </w:rPr>
      </w:pPr>
      <w:r w:rsidRPr="00962940">
        <w:rPr>
          <w:rFonts w:ascii="Cambria" w:hAnsi="Cambria"/>
        </w:rPr>
        <w:t xml:space="preserve">a) Apresentar comprovante de que a licitante forneceu, sem restrição, produtos semelhantes ao objeto do presente Edital, através da apresentação de 01 (um) ou mais Atestados de Capacidade Técnica, fornecido por pessoa jurídica de direito público ou privado, devidamente datado e assinado por responsável da área, com nome legível. </w:t>
      </w:r>
    </w:p>
    <w:p w14:paraId="0FD59541" w14:textId="46B3A51E" w:rsidR="00D55DFC" w:rsidRPr="00962940" w:rsidRDefault="00C31361" w:rsidP="00962940">
      <w:pPr>
        <w:spacing w:before="240" w:after="240" w:line="360" w:lineRule="auto"/>
        <w:jc w:val="both"/>
        <w:rPr>
          <w:rFonts w:ascii="Cambria" w:hAnsi="Cambria"/>
        </w:rPr>
      </w:pPr>
      <w:r w:rsidRPr="00962940">
        <w:rPr>
          <w:rFonts w:ascii="Cambria" w:hAnsi="Cambria"/>
        </w:rPr>
        <w:t xml:space="preserve">12.2.5. Outros Documentos: Declarações Obrigatórias: Deverá conter no envelope de habilitação declaração subscrita pelo representante legal da empresa proponente onde atende, conforme modelo constante do Anexo II deste edital, no mínimo: </w:t>
      </w:r>
    </w:p>
    <w:p w14:paraId="4AC6DDC0" w14:textId="4A35DFC0" w:rsidR="00D55DFC" w:rsidRPr="00962940" w:rsidRDefault="00C31361" w:rsidP="00962940">
      <w:pPr>
        <w:spacing w:before="240" w:after="240" w:line="360" w:lineRule="auto"/>
        <w:jc w:val="both"/>
        <w:rPr>
          <w:rFonts w:ascii="Cambria" w:hAnsi="Cambria"/>
        </w:rPr>
      </w:pPr>
      <w:r w:rsidRPr="00962940">
        <w:rPr>
          <w:rFonts w:ascii="Cambria" w:hAnsi="Cambria"/>
        </w:rPr>
        <w:t xml:space="preserve">a) para fins do disposto na Lei 14.133/2021, que não emprega menor de dezoito anos em trabalho noturno, perigoso ou insalubre e não emprega menor de dezesseis anos (Anexo II); </w:t>
      </w:r>
    </w:p>
    <w:p w14:paraId="02C36E17" w14:textId="77777777" w:rsidR="002A71E7" w:rsidRPr="00962940" w:rsidRDefault="00C31361" w:rsidP="00962940">
      <w:pPr>
        <w:spacing w:before="240" w:after="240" w:line="360" w:lineRule="auto"/>
        <w:jc w:val="both"/>
        <w:rPr>
          <w:rFonts w:ascii="Cambria" w:hAnsi="Cambria"/>
        </w:rPr>
      </w:pPr>
      <w:r w:rsidRPr="00962940">
        <w:rPr>
          <w:rFonts w:ascii="Cambria" w:hAnsi="Cambria"/>
        </w:rPr>
        <w:t xml:space="preserve">b) que não foi declarada inidônea, suspensa, nem impedida para licitar ou contratar com a Administração Pública de qualquer natureza e esfera governamental (Modelo próprio); </w:t>
      </w:r>
    </w:p>
    <w:p w14:paraId="0A39A8A2" w14:textId="77777777" w:rsidR="002A71E7" w:rsidRPr="00962940" w:rsidRDefault="00C31361" w:rsidP="00962940">
      <w:pPr>
        <w:spacing w:before="240" w:after="240" w:line="360" w:lineRule="auto"/>
        <w:jc w:val="both"/>
        <w:rPr>
          <w:rFonts w:ascii="Cambria" w:hAnsi="Cambria"/>
        </w:rPr>
      </w:pPr>
      <w:r w:rsidRPr="00962940">
        <w:rPr>
          <w:rFonts w:ascii="Cambria" w:hAnsi="Cambria"/>
        </w:rPr>
        <w:t xml:space="preserve">c) que conhece e aceita todas as condições do referido edital e anexos (Anexo III); </w:t>
      </w:r>
    </w:p>
    <w:p w14:paraId="7924FC90" w14:textId="1AFA2A68" w:rsidR="002A71E7"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d) Declaração de que cumpre as exigências de reserva de cargos para pessoa com deficiência e para reabilitado da Previdência Social, previstas em lei e em outras normas especificas; </w:t>
      </w:r>
    </w:p>
    <w:p w14:paraId="124E0FE6" w14:textId="24C563E9" w:rsidR="00D55DFC" w:rsidRPr="00962940" w:rsidRDefault="00C31361" w:rsidP="00962940">
      <w:pPr>
        <w:spacing w:before="240" w:after="240" w:line="360" w:lineRule="auto"/>
        <w:jc w:val="both"/>
        <w:rPr>
          <w:rFonts w:ascii="Cambria" w:hAnsi="Cambria"/>
        </w:rPr>
      </w:pPr>
      <w:r w:rsidRPr="00962940">
        <w:rPr>
          <w:rFonts w:ascii="Cambria" w:hAnsi="Cambria"/>
        </w:rPr>
        <w:t xml:space="preserve">12.3. O Pregoeiro fará a análise dos documentos de habilitação do licitante vencedor do </w:t>
      </w:r>
      <w:r w:rsidR="002B7736" w:rsidRPr="00962940">
        <w:rPr>
          <w:rFonts w:ascii="Cambria" w:hAnsi="Cambria"/>
        </w:rPr>
        <w:t>lote</w:t>
      </w:r>
      <w:r w:rsidRPr="00962940">
        <w:rPr>
          <w:rFonts w:ascii="Cambria" w:hAnsi="Cambria"/>
        </w:rPr>
        <w:t xml:space="preserve">1 e sucessivamente os demais </w:t>
      </w:r>
      <w:r w:rsidR="002B7736" w:rsidRPr="00962940">
        <w:rPr>
          <w:rFonts w:ascii="Cambria" w:hAnsi="Cambria"/>
        </w:rPr>
        <w:t>lotes</w:t>
      </w:r>
      <w:r w:rsidRPr="00962940">
        <w:rPr>
          <w:rFonts w:ascii="Cambria" w:hAnsi="Cambria"/>
        </w:rPr>
        <w:t xml:space="preserve"> vencidos, quando for o caso, momento que será franqueada vista aos interessados e decorrido o prazo de até 5 (cinco) minutos, será aberto o prazo para manifestação da intenção de interposição de recurso. </w:t>
      </w:r>
    </w:p>
    <w:p w14:paraId="037F8540" w14:textId="55F4B054" w:rsidR="00D55DFC" w:rsidRPr="00962940" w:rsidRDefault="00C31361" w:rsidP="00962940">
      <w:pPr>
        <w:spacing w:before="240" w:after="240" w:line="360" w:lineRule="auto"/>
        <w:jc w:val="both"/>
        <w:rPr>
          <w:rFonts w:ascii="Cambria" w:hAnsi="Cambria"/>
        </w:rPr>
      </w:pPr>
      <w:r w:rsidRPr="00962940">
        <w:rPr>
          <w:rFonts w:ascii="Cambria" w:hAnsi="Cambria"/>
        </w:rPr>
        <w:t xml:space="preserve">12.7. Os documentos eletrônicos produzidos com a utilização de processo de certificação disponibilizada pela ICP-Brasil, nos termos da Medida Provisória nº 2200-2, de 24 de agosto de 2001, serão recebidos e presumir-se-ão verdadeiros em relação aos signatários. </w:t>
      </w:r>
    </w:p>
    <w:p w14:paraId="03CFFD81" w14:textId="0450A783" w:rsidR="00D55DFC" w:rsidRPr="00962940" w:rsidRDefault="00C31361" w:rsidP="00962940">
      <w:pPr>
        <w:spacing w:before="240" w:after="240" w:line="360" w:lineRule="auto"/>
        <w:jc w:val="both"/>
        <w:rPr>
          <w:rFonts w:ascii="Cambria" w:hAnsi="Cambria"/>
        </w:rPr>
      </w:pPr>
      <w:r w:rsidRPr="00962940">
        <w:rPr>
          <w:rFonts w:ascii="Cambria" w:hAnsi="Cambria"/>
        </w:rPr>
        <w:t>12.</w:t>
      </w:r>
      <w:r w:rsidR="002B7736" w:rsidRPr="00962940">
        <w:rPr>
          <w:rFonts w:ascii="Cambria" w:hAnsi="Cambria"/>
        </w:rPr>
        <w:t>4</w:t>
      </w:r>
      <w:r w:rsidRPr="00962940">
        <w:rPr>
          <w:rFonts w:ascii="Cambria" w:hAnsi="Cambria"/>
        </w:rPr>
        <w:t xml:space="preserve">. A empresa participante e seu representante legal são responsáveis pela autenticidade e veracidade dos documentos enviados eletronicamente. </w:t>
      </w:r>
    </w:p>
    <w:p w14:paraId="60D8BCE1" w14:textId="4126D000" w:rsidR="00D55DFC" w:rsidRPr="00962940" w:rsidRDefault="00C31361" w:rsidP="00962940">
      <w:pPr>
        <w:spacing w:before="240" w:after="240" w:line="360" w:lineRule="auto"/>
        <w:jc w:val="both"/>
        <w:rPr>
          <w:rFonts w:ascii="Cambria" w:hAnsi="Cambria"/>
        </w:rPr>
      </w:pPr>
      <w:r w:rsidRPr="00962940">
        <w:rPr>
          <w:rFonts w:ascii="Cambria" w:hAnsi="Cambria"/>
        </w:rPr>
        <w:t>12.</w:t>
      </w:r>
      <w:r w:rsidR="002B7736" w:rsidRPr="00962940">
        <w:rPr>
          <w:rFonts w:ascii="Cambria" w:hAnsi="Cambria"/>
        </w:rPr>
        <w:t>5</w:t>
      </w:r>
      <w:r w:rsidRPr="00962940">
        <w:rPr>
          <w:rFonts w:ascii="Cambria" w:hAnsi="Cambria"/>
        </w:rPr>
        <w:t xml:space="preserve">. Os documentos exigidos para habilitação poderão ser apresentados em original, por qualquer processo de cópia autenticada, publicação em órgão da imprensa oficial ou ainda por meio de cópia simples, a ser autenticada por servidor habilitado da Prefeitura Municipal de </w:t>
      </w:r>
      <w:r w:rsidR="002B7736" w:rsidRPr="00962940">
        <w:rPr>
          <w:rFonts w:ascii="Cambria" w:hAnsi="Cambria"/>
        </w:rPr>
        <w:t>Matinha/MA</w:t>
      </w:r>
      <w:r w:rsidRPr="00962940">
        <w:rPr>
          <w:rFonts w:ascii="Cambria" w:hAnsi="Cambria"/>
        </w:rPr>
        <w:t xml:space="preserve">, mediante conferência com os originais. As cópias deverão ser apresentadas perfeitamente legíveis. </w:t>
      </w:r>
    </w:p>
    <w:p w14:paraId="36AABB81" w14:textId="2C23D705" w:rsidR="00D55DFC" w:rsidRPr="00962940" w:rsidRDefault="00C31361" w:rsidP="00962940">
      <w:pPr>
        <w:spacing w:before="240" w:after="240" w:line="360" w:lineRule="auto"/>
        <w:jc w:val="both"/>
        <w:rPr>
          <w:rFonts w:ascii="Cambria" w:hAnsi="Cambria"/>
        </w:rPr>
      </w:pPr>
      <w:r w:rsidRPr="00962940">
        <w:rPr>
          <w:rFonts w:ascii="Cambria" w:hAnsi="Cambria"/>
        </w:rPr>
        <w:t>12.</w:t>
      </w:r>
      <w:r w:rsidR="002B7736" w:rsidRPr="00962940">
        <w:rPr>
          <w:rFonts w:ascii="Cambria" w:hAnsi="Cambria"/>
        </w:rPr>
        <w:t>6</w:t>
      </w:r>
      <w:r w:rsidRPr="00962940">
        <w:rPr>
          <w:rFonts w:ascii="Cambria" w:hAnsi="Cambria"/>
        </w:rPr>
        <w:t xml:space="preserve">. Os documentos de Habilitação deverão estar com prazo vigente, não havendo prazo nos documentos os mesmos serão considerados válidos se emitidos em até </w:t>
      </w:r>
      <w:r w:rsidR="002B7736" w:rsidRPr="00962940">
        <w:rPr>
          <w:rFonts w:ascii="Cambria" w:hAnsi="Cambria"/>
        </w:rPr>
        <w:t>60(sessenta)</w:t>
      </w:r>
      <w:r w:rsidRPr="00962940">
        <w:rPr>
          <w:rFonts w:ascii="Cambria" w:hAnsi="Cambria"/>
        </w:rPr>
        <w:t xml:space="preserve"> dias contados da data da sessão pública. </w:t>
      </w:r>
    </w:p>
    <w:p w14:paraId="3B384382" w14:textId="0C0AE6D5" w:rsidR="00D55DFC" w:rsidRPr="00962940" w:rsidRDefault="00C31361" w:rsidP="00962940">
      <w:pPr>
        <w:spacing w:before="240" w:after="240" w:line="360" w:lineRule="auto"/>
        <w:jc w:val="both"/>
        <w:rPr>
          <w:rFonts w:ascii="Cambria" w:hAnsi="Cambria"/>
        </w:rPr>
      </w:pPr>
      <w:r w:rsidRPr="00962940">
        <w:rPr>
          <w:rFonts w:ascii="Cambria" w:hAnsi="Cambria"/>
        </w:rPr>
        <w:t>12.</w:t>
      </w:r>
      <w:r w:rsidR="002B7736" w:rsidRPr="00962940">
        <w:rPr>
          <w:rFonts w:ascii="Cambria" w:hAnsi="Cambria"/>
        </w:rPr>
        <w:t>7</w:t>
      </w:r>
      <w:r w:rsidRPr="00962940">
        <w:rPr>
          <w:rFonts w:ascii="Cambria" w:hAnsi="Cambria"/>
        </w:rPr>
        <w:t xml:space="preserve">. </w:t>
      </w:r>
      <w:r w:rsidR="002B7736" w:rsidRPr="00962940">
        <w:rPr>
          <w:rFonts w:ascii="Cambria" w:hAnsi="Cambria"/>
        </w:rPr>
        <w:t>A</w:t>
      </w:r>
      <w:r w:rsidRPr="00962940">
        <w:rPr>
          <w:rFonts w:ascii="Cambria" w:hAnsi="Cambria"/>
        </w:rPr>
        <w:t xml:space="preserve"> Pregoeir</w:t>
      </w:r>
      <w:r w:rsidR="002B7736" w:rsidRPr="00962940">
        <w:rPr>
          <w:rFonts w:ascii="Cambria" w:hAnsi="Cambria"/>
        </w:rPr>
        <w:t>a</w:t>
      </w:r>
      <w:r w:rsidRPr="00962940">
        <w:rPr>
          <w:rFonts w:ascii="Cambria" w:hAnsi="Cambria"/>
        </w:rPr>
        <w:t xml:space="preserve"> reserva-se o direito de solicitar da licitante, em qualquer tempo, no curso da licitação, quaisquer esclarecimentos sobre documentos já entregues, fixando-lhe prazo para atendimento. </w:t>
      </w:r>
    </w:p>
    <w:p w14:paraId="7993B459" w14:textId="6E285D26" w:rsidR="002B7736" w:rsidRPr="00962940" w:rsidRDefault="00C31361" w:rsidP="00962940">
      <w:pPr>
        <w:spacing w:before="240" w:after="240" w:line="360" w:lineRule="auto"/>
        <w:jc w:val="both"/>
        <w:rPr>
          <w:rFonts w:ascii="Cambria" w:hAnsi="Cambria"/>
        </w:rPr>
      </w:pPr>
      <w:r w:rsidRPr="00962940">
        <w:rPr>
          <w:rFonts w:ascii="Cambria" w:hAnsi="Cambria"/>
        </w:rPr>
        <w:lastRenderedPageBreak/>
        <w:t>12.</w:t>
      </w:r>
      <w:r w:rsidR="002B7736" w:rsidRPr="00962940">
        <w:rPr>
          <w:rFonts w:ascii="Cambria" w:hAnsi="Cambria"/>
        </w:rPr>
        <w:t>8</w:t>
      </w:r>
      <w:r w:rsidRPr="00962940">
        <w:rPr>
          <w:rFonts w:ascii="Cambria" w:hAnsi="Cambria"/>
        </w:rPr>
        <w:t>. A falta de qualquer dos documentos exigidos no edital implicará inabilitação da licitante, sendo vedada, a concessão de prazo para complementação da documentação exigida para a habilitação, salvo motivo devidamente justificado e aceito pel</w:t>
      </w:r>
      <w:r w:rsidR="002B7736" w:rsidRPr="00962940">
        <w:rPr>
          <w:rFonts w:ascii="Cambria" w:hAnsi="Cambria"/>
        </w:rPr>
        <w:t>a</w:t>
      </w:r>
      <w:r w:rsidRPr="00962940">
        <w:rPr>
          <w:rFonts w:ascii="Cambria" w:hAnsi="Cambria"/>
        </w:rPr>
        <w:t xml:space="preserve"> pregoeir</w:t>
      </w:r>
      <w:r w:rsidR="002B7736" w:rsidRPr="00962940">
        <w:rPr>
          <w:rFonts w:ascii="Cambria" w:hAnsi="Cambria"/>
        </w:rPr>
        <w:t>a</w:t>
      </w:r>
      <w:r w:rsidRPr="00962940">
        <w:rPr>
          <w:rFonts w:ascii="Cambria" w:hAnsi="Cambria"/>
        </w:rPr>
        <w:t xml:space="preserve">. </w:t>
      </w:r>
    </w:p>
    <w:p w14:paraId="496E8A12" w14:textId="0C7181F8" w:rsidR="00D55DFC" w:rsidRPr="00962940" w:rsidRDefault="00C31361" w:rsidP="00962940">
      <w:pPr>
        <w:spacing w:before="240" w:after="240" w:line="360" w:lineRule="auto"/>
        <w:jc w:val="both"/>
        <w:rPr>
          <w:rFonts w:ascii="Cambria" w:hAnsi="Cambria"/>
          <w:b/>
          <w:bCs/>
        </w:rPr>
      </w:pPr>
      <w:r w:rsidRPr="00962940">
        <w:rPr>
          <w:rFonts w:ascii="Cambria" w:hAnsi="Cambria"/>
          <w:b/>
          <w:bCs/>
        </w:rPr>
        <w:t xml:space="preserve">13. DO TRATAMENTO DIFERENCIADO ÀS MICROEMPRESAS, EMPRESAS DE PEQUENO PORTE E COOPERATIVAS: </w:t>
      </w:r>
    </w:p>
    <w:p w14:paraId="351F189F"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13.1. O tratamento diferenciado conferido às empresas de pequeno porte, às microempresas e às cooperativas de que tratam a Lei Complementar 123, de 14 de dezembro de 2006 e a Lei 11.488, de 15 de junho de 2007, deverá seguir o procedimento descrito a seguir: </w:t>
      </w:r>
    </w:p>
    <w:p w14:paraId="61844298" w14:textId="29FB9F68" w:rsidR="00D55DFC" w:rsidRPr="00962940" w:rsidRDefault="00C31361" w:rsidP="00962940">
      <w:pPr>
        <w:spacing w:before="240" w:after="240" w:line="360" w:lineRule="auto"/>
        <w:jc w:val="both"/>
        <w:rPr>
          <w:rFonts w:ascii="Cambria" w:hAnsi="Cambria"/>
        </w:rPr>
      </w:pPr>
      <w:r w:rsidRPr="00962940">
        <w:rPr>
          <w:rFonts w:ascii="Cambria" w:hAnsi="Cambria"/>
        </w:rPr>
        <w:t>13.2. Os licitantes deverão indicar no sistema eletrônico de licitações, antes do encaminhamento da proposta eletrônica de preços, a sua condição de microempresa, empresa de pequeno porte ou</w:t>
      </w:r>
      <w:r w:rsidR="00D55DFC" w:rsidRPr="00962940">
        <w:rPr>
          <w:rFonts w:ascii="Cambria" w:hAnsi="Cambria"/>
        </w:rPr>
        <w:t xml:space="preserve"> </w:t>
      </w:r>
      <w:r w:rsidRPr="00962940">
        <w:rPr>
          <w:rFonts w:ascii="Cambria" w:hAnsi="Cambria"/>
        </w:rPr>
        <w:t xml:space="preserve">cooperativa. </w:t>
      </w:r>
    </w:p>
    <w:p w14:paraId="5FD54491" w14:textId="77777777" w:rsidR="002B7736" w:rsidRPr="00962940" w:rsidRDefault="00C31361" w:rsidP="00962940">
      <w:pPr>
        <w:spacing w:before="240" w:after="240" w:line="360" w:lineRule="auto"/>
        <w:jc w:val="both"/>
        <w:rPr>
          <w:rFonts w:ascii="Cambria" w:hAnsi="Cambria"/>
        </w:rPr>
      </w:pPr>
      <w:r w:rsidRPr="00962940">
        <w:rPr>
          <w:rFonts w:ascii="Cambria" w:hAnsi="Cambria"/>
        </w:rPr>
        <w:t xml:space="preserve">13.3. O licitante que não informar sua condição antes do envio das propostas perderá o direito ao tratamento diferenciado. </w:t>
      </w:r>
    </w:p>
    <w:p w14:paraId="1FD8DEA0" w14:textId="1D8A5B17" w:rsidR="00026B07" w:rsidRPr="00962940" w:rsidRDefault="00C31361" w:rsidP="00962940">
      <w:pPr>
        <w:spacing w:before="240" w:after="240" w:line="360" w:lineRule="auto"/>
        <w:jc w:val="both"/>
        <w:rPr>
          <w:rFonts w:ascii="Cambria" w:hAnsi="Cambria"/>
        </w:rPr>
      </w:pPr>
      <w:r w:rsidRPr="00962940">
        <w:rPr>
          <w:rFonts w:ascii="Cambria" w:hAnsi="Cambria"/>
        </w:rPr>
        <w:t xml:space="preserve">13.4. Ao final da sessão pública de disputa de lances, o sistema eletrônico detectará automaticamente as situações de empate a que se referem os §§ 1 o e 2 o do art. 44 da Lei Complementar 123/2006, de 14 de dezembro de 2006. </w:t>
      </w:r>
    </w:p>
    <w:p w14:paraId="28CF86EE" w14:textId="77777777" w:rsidR="00026B07" w:rsidRPr="00962940" w:rsidRDefault="00C31361" w:rsidP="00962940">
      <w:pPr>
        <w:spacing w:before="240" w:after="240" w:line="360" w:lineRule="auto"/>
        <w:jc w:val="both"/>
        <w:rPr>
          <w:rFonts w:ascii="Cambria" w:hAnsi="Cambria"/>
        </w:rPr>
      </w:pPr>
      <w:r w:rsidRPr="00962940">
        <w:rPr>
          <w:rFonts w:ascii="Cambria" w:hAnsi="Cambria"/>
        </w:rPr>
        <w:t>13.5. Considera-se empate aquelas situações em que as propostas apresentadas pelas microempresas, empresas de pequeno porte e cooperativas sejam iguais ou até 5% (cinco por cento) superiores à proposta</w:t>
      </w:r>
      <w:r w:rsidR="00D55DFC" w:rsidRPr="00962940">
        <w:rPr>
          <w:rFonts w:ascii="Cambria" w:hAnsi="Cambria"/>
        </w:rPr>
        <w:t xml:space="preserve"> </w:t>
      </w:r>
      <w:r w:rsidRPr="00962940">
        <w:rPr>
          <w:rFonts w:ascii="Cambria" w:hAnsi="Cambria"/>
        </w:rPr>
        <w:t>mais</w:t>
      </w:r>
      <w:r w:rsidR="00D55DFC" w:rsidRPr="00962940">
        <w:rPr>
          <w:rFonts w:ascii="Cambria" w:hAnsi="Cambria"/>
        </w:rPr>
        <w:t xml:space="preserve"> </w:t>
      </w:r>
      <w:r w:rsidRPr="00962940">
        <w:rPr>
          <w:rFonts w:ascii="Cambria" w:hAnsi="Cambria"/>
        </w:rPr>
        <w:t>bem</w:t>
      </w:r>
      <w:r w:rsidR="00D55DFC" w:rsidRPr="00962940">
        <w:rPr>
          <w:rFonts w:ascii="Cambria" w:hAnsi="Cambria"/>
        </w:rPr>
        <w:t xml:space="preserve"> </w:t>
      </w:r>
      <w:r w:rsidRPr="00962940">
        <w:rPr>
          <w:rFonts w:ascii="Cambria" w:hAnsi="Cambria"/>
        </w:rPr>
        <w:t xml:space="preserve">classificada, quando esta for proposta de licitante não enquadrado como microempresa, empresa de pequeno porte ou cooperativa. </w:t>
      </w:r>
    </w:p>
    <w:p w14:paraId="4FF1BB3A" w14:textId="5DE156E5" w:rsidR="00D55DFC" w:rsidRPr="00962940" w:rsidRDefault="00C31361" w:rsidP="00962940">
      <w:pPr>
        <w:spacing w:before="240" w:after="240" w:line="360" w:lineRule="auto"/>
        <w:jc w:val="both"/>
        <w:rPr>
          <w:rFonts w:ascii="Cambria" w:hAnsi="Cambria"/>
        </w:rPr>
      </w:pPr>
      <w:r w:rsidRPr="00962940">
        <w:rPr>
          <w:rFonts w:ascii="Cambria" w:hAnsi="Cambria"/>
        </w:rPr>
        <w:t xml:space="preserve">13.6. Não ocorre empate quando a detentora da proposta mais bem classificada possuir a condição de microempresa, empresa de pequeno porte ou cooperativa. </w:t>
      </w:r>
      <w:r w:rsidRPr="00962940">
        <w:rPr>
          <w:rFonts w:ascii="Cambria" w:hAnsi="Cambria"/>
        </w:rPr>
        <w:lastRenderedPageBreak/>
        <w:t>Nesse caso, o pregoeiro convocará a arrematante a apresentar os documentos de habilitação, na forma dos itens 12.2 e 13.0 deste edital.</w:t>
      </w:r>
    </w:p>
    <w:p w14:paraId="7CF37550" w14:textId="12B6CF16" w:rsidR="00D55DFC" w:rsidRPr="00962940" w:rsidRDefault="00C31361" w:rsidP="00962940">
      <w:pPr>
        <w:spacing w:before="240" w:after="240" w:line="360" w:lineRule="auto"/>
        <w:jc w:val="both"/>
        <w:rPr>
          <w:rFonts w:ascii="Cambria" w:hAnsi="Cambria"/>
        </w:rPr>
      </w:pPr>
      <w:r w:rsidRPr="00962940">
        <w:rPr>
          <w:rFonts w:ascii="Cambria" w:hAnsi="Cambria"/>
        </w:rPr>
        <w:t xml:space="preserve">13.7. Caso ocorra a situação de empate descrita no item 14.1.2.1, </w:t>
      </w:r>
      <w:r w:rsidR="002B7736" w:rsidRPr="00962940">
        <w:rPr>
          <w:rFonts w:ascii="Cambria" w:hAnsi="Cambria"/>
        </w:rPr>
        <w:t>a</w:t>
      </w:r>
      <w:r w:rsidRPr="00962940">
        <w:rPr>
          <w:rFonts w:ascii="Cambria" w:hAnsi="Cambria"/>
        </w:rPr>
        <w:t xml:space="preserve"> pregoeir</w:t>
      </w:r>
      <w:r w:rsidR="002B7736" w:rsidRPr="00962940">
        <w:rPr>
          <w:rFonts w:ascii="Cambria" w:hAnsi="Cambria"/>
        </w:rPr>
        <w:t>a</w:t>
      </w:r>
      <w:r w:rsidRPr="00962940">
        <w:rPr>
          <w:rFonts w:ascii="Cambria" w:hAnsi="Cambria"/>
        </w:rPr>
        <w:t xml:space="preserve"> convocará o representante da empresa de pequeno porte, da microempresa ou da cooperativa mais bem classificada, imediatamente e por meio do sistema eletrônico, a ofertar lance inferior ao menor lance registrado para o item no prazo de cinco minutos. </w:t>
      </w:r>
    </w:p>
    <w:p w14:paraId="4C82E58D"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13.8. Caso a licitante convocada não apresente lance inferior ao menor valor registrado no prazo acima indicado, as demais microempresas, empresas de pequeno porte ou cooperativas que porventura possuam lances ou propostas, deverão ser convocadas, na ordem de classificação, a ofertar lances inferiores à menor proposta. </w:t>
      </w:r>
    </w:p>
    <w:p w14:paraId="641C6640"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13.9. A microempresa, empresa de pequeno porte ou cooperativa que primeiro apresentar lance inferior ao menor lance ofertado na sessão de disputa será considerada arrematante pelo pregoeiro, que encerrará a disputa do item na sala virtual, e que deverá apresentar a documentação de habilitação e da proposta de preços. </w:t>
      </w:r>
    </w:p>
    <w:p w14:paraId="4ED35794" w14:textId="77777777" w:rsidR="002A71E7" w:rsidRPr="00962940" w:rsidRDefault="00C31361" w:rsidP="00962940">
      <w:pPr>
        <w:spacing w:before="240" w:after="240" w:line="360" w:lineRule="auto"/>
        <w:jc w:val="both"/>
        <w:rPr>
          <w:rFonts w:ascii="Cambria" w:hAnsi="Cambria"/>
        </w:rPr>
      </w:pPr>
      <w:r w:rsidRPr="00962940">
        <w:rPr>
          <w:rFonts w:ascii="Cambria" w:hAnsi="Cambria"/>
        </w:rPr>
        <w:t xml:space="preserve">13.10. O não oferecimento de lances no prazo específico destinado a cada licitante produz a preclusão do direito de apresentá-los. Os lances apresentados em momento inadequado, antes do início do prazo específico ou após o seu término serão considerados inválidos. </w:t>
      </w:r>
    </w:p>
    <w:p w14:paraId="74E78C62" w14:textId="302D2438" w:rsidR="00D55DFC" w:rsidRPr="00962940" w:rsidRDefault="00C31361" w:rsidP="00962940">
      <w:pPr>
        <w:spacing w:before="240" w:after="240" w:line="360" w:lineRule="auto"/>
        <w:jc w:val="both"/>
        <w:rPr>
          <w:rFonts w:ascii="Cambria" w:hAnsi="Cambria"/>
        </w:rPr>
      </w:pPr>
      <w:r w:rsidRPr="00962940">
        <w:rPr>
          <w:rFonts w:ascii="Cambria" w:hAnsi="Cambria"/>
        </w:rPr>
        <w:t xml:space="preserve">13.11. Caso a proposta inicialmente mais bem classificada, de licitante não enquadrado como microempresa, empresa de pequeno porte ou cooperativa, seja desclassificada pelo pregoeiro, por desatendimento ao edital, essa proposta não é mais considerada como parâmetro para o efeito do empate de que trata esta cláusula. </w:t>
      </w:r>
    </w:p>
    <w:p w14:paraId="3F8E38E5" w14:textId="77777777" w:rsidR="00D55DFC"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13.12. Para o efeito do empate, no caso da desclassificação de que trata o item anterior, a melhor proposta passa a ser a da próxima licitante não enquadrada como microempresa, empresa de pequeno porte ou cooperativa. </w:t>
      </w:r>
    </w:p>
    <w:p w14:paraId="290AA1CA"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13.13. No caso de o sistema eletrônico não convocar automaticamente a microempresa, empresa de pequeno porte ou cooperativa, o pregoeiro o fará através do “chat de mensagens”. </w:t>
      </w:r>
    </w:p>
    <w:p w14:paraId="0AC81E85" w14:textId="3986636C" w:rsidR="00D55DFC" w:rsidRPr="00962940" w:rsidRDefault="00C31361" w:rsidP="00962940">
      <w:pPr>
        <w:spacing w:before="240" w:after="240" w:line="360" w:lineRule="auto"/>
        <w:jc w:val="both"/>
        <w:rPr>
          <w:rFonts w:ascii="Cambria" w:hAnsi="Cambria"/>
        </w:rPr>
      </w:pPr>
      <w:r w:rsidRPr="00962940">
        <w:rPr>
          <w:rFonts w:ascii="Cambria" w:hAnsi="Cambria"/>
        </w:rPr>
        <w:t>13.14. A partir da convocação, a microempresa, empresa de pequeno porte ou cooperativa, terá, caso o pregoeiro ache necessário, até 24 (vinte e quatro) horas para oferecer proposta inferior à então mais bem classificada,</w:t>
      </w:r>
      <w:r w:rsidR="002A71E7" w:rsidRPr="00962940">
        <w:rPr>
          <w:rFonts w:ascii="Cambria" w:hAnsi="Cambria"/>
        </w:rPr>
        <w:t xml:space="preserve"> </w:t>
      </w:r>
      <w:r w:rsidRPr="00962940">
        <w:rPr>
          <w:rFonts w:ascii="Cambria" w:hAnsi="Cambria"/>
        </w:rPr>
        <w:t>através</w:t>
      </w:r>
      <w:r w:rsidR="002A71E7" w:rsidRPr="00962940">
        <w:rPr>
          <w:rFonts w:ascii="Cambria" w:hAnsi="Cambria"/>
        </w:rPr>
        <w:t xml:space="preserve"> </w:t>
      </w:r>
      <w:r w:rsidRPr="00962940">
        <w:rPr>
          <w:rFonts w:ascii="Cambria" w:hAnsi="Cambria"/>
        </w:rPr>
        <w:t>do</w:t>
      </w:r>
      <w:r w:rsidR="002A71E7" w:rsidRPr="00962940">
        <w:rPr>
          <w:rFonts w:ascii="Cambria" w:hAnsi="Cambria"/>
        </w:rPr>
        <w:t xml:space="preserve"> </w:t>
      </w:r>
      <w:r w:rsidRPr="00962940">
        <w:rPr>
          <w:rFonts w:ascii="Cambria" w:hAnsi="Cambria"/>
        </w:rPr>
        <w:t>“chat</w:t>
      </w:r>
      <w:r w:rsidR="002A71E7" w:rsidRPr="00962940">
        <w:rPr>
          <w:rFonts w:ascii="Cambria" w:hAnsi="Cambria"/>
        </w:rPr>
        <w:t xml:space="preserve"> </w:t>
      </w:r>
      <w:r w:rsidRPr="00962940">
        <w:rPr>
          <w:rFonts w:ascii="Cambria" w:hAnsi="Cambria"/>
        </w:rPr>
        <w:t>de mensagens”,</w:t>
      </w:r>
      <w:r w:rsidR="002A71E7" w:rsidRPr="00962940">
        <w:rPr>
          <w:rFonts w:ascii="Cambria" w:hAnsi="Cambria"/>
        </w:rPr>
        <w:t xml:space="preserve"> </w:t>
      </w:r>
      <w:r w:rsidRPr="00962940">
        <w:rPr>
          <w:rFonts w:ascii="Cambria" w:hAnsi="Cambria"/>
        </w:rPr>
        <w:t>sob</w:t>
      </w:r>
      <w:r w:rsidR="00D55DFC" w:rsidRPr="00962940">
        <w:rPr>
          <w:rFonts w:ascii="Cambria" w:hAnsi="Cambria"/>
        </w:rPr>
        <w:t xml:space="preserve"> </w:t>
      </w:r>
      <w:r w:rsidRPr="00962940">
        <w:rPr>
          <w:rFonts w:ascii="Cambria" w:hAnsi="Cambria"/>
        </w:rPr>
        <w:t>pena</w:t>
      </w:r>
      <w:r w:rsidR="002A71E7" w:rsidRPr="00962940">
        <w:rPr>
          <w:rFonts w:ascii="Cambria" w:hAnsi="Cambria"/>
        </w:rPr>
        <w:t xml:space="preserve"> </w:t>
      </w:r>
      <w:r w:rsidRPr="00962940">
        <w:rPr>
          <w:rFonts w:ascii="Cambria" w:hAnsi="Cambria"/>
        </w:rPr>
        <w:t>de</w:t>
      </w:r>
      <w:r w:rsidR="002A71E7" w:rsidRPr="00962940">
        <w:rPr>
          <w:rFonts w:ascii="Cambria" w:hAnsi="Cambria"/>
        </w:rPr>
        <w:t xml:space="preserve"> </w:t>
      </w:r>
      <w:r w:rsidRPr="00962940">
        <w:rPr>
          <w:rFonts w:ascii="Cambria" w:hAnsi="Cambria"/>
        </w:rPr>
        <w:t>preclusão</w:t>
      </w:r>
      <w:r w:rsidR="002A71E7" w:rsidRPr="00962940">
        <w:rPr>
          <w:rFonts w:ascii="Cambria" w:hAnsi="Cambria"/>
        </w:rPr>
        <w:t xml:space="preserve"> </w:t>
      </w:r>
      <w:r w:rsidRPr="00962940">
        <w:rPr>
          <w:rFonts w:ascii="Cambria" w:hAnsi="Cambria"/>
        </w:rPr>
        <w:t>de</w:t>
      </w:r>
      <w:r w:rsidR="002A71E7" w:rsidRPr="00962940">
        <w:rPr>
          <w:rFonts w:ascii="Cambria" w:hAnsi="Cambria"/>
        </w:rPr>
        <w:t xml:space="preserve"> </w:t>
      </w:r>
      <w:r w:rsidRPr="00962940">
        <w:rPr>
          <w:rFonts w:ascii="Cambria" w:hAnsi="Cambria"/>
        </w:rPr>
        <w:t>seu</w:t>
      </w:r>
      <w:r w:rsidR="002A71E7" w:rsidRPr="00962940">
        <w:rPr>
          <w:rFonts w:ascii="Cambria" w:hAnsi="Cambria"/>
        </w:rPr>
        <w:t xml:space="preserve"> </w:t>
      </w:r>
      <w:r w:rsidRPr="00962940">
        <w:rPr>
          <w:rFonts w:ascii="Cambria" w:hAnsi="Cambria"/>
        </w:rPr>
        <w:t xml:space="preserve">direito. </w:t>
      </w:r>
    </w:p>
    <w:p w14:paraId="679B4C9C"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13.15. Caso a microempresa, empresa de pequeno porte ou cooperativa exercite o seu direito de apresentar proposta inferior a mais bem classificada, terá, a partir da apresentação desta no “chat de mensagens”, oportunidade para encaminhar a documentação de habilitação e proposta de preços, </w:t>
      </w:r>
    </w:p>
    <w:p w14:paraId="1111D62A"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13.16. O julgamento da habilitação das microempresas, empresas de pequeno porte e cooperativas obedecerá aos critérios gerais definidos neste edital, observadas as particularidades de cada pessoa jurídica. </w:t>
      </w:r>
    </w:p>
    <w:p w14:paraId="7E29F0D2"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13.17. Havendo alguma restrição na comprovação da regularidade fiscal, será assegurado às microempresas, empresas de pequeno porte e cooperativas um prazo adicional de 05 (cinco) dias úteis para a regularização da documentação, contados a partir da notificação da irregularidade pelo pregoeiro. O prazo de 05 (cinco) dias úteis poderá ser prorrogado por igual período se houver manifestação expressa do interessado antes do término do prazo inicial. </w:t>
      </w:r>
    </w:p>
    <w:p w14:paraId="27631079" w14:textId="77777777" w:rsidR="00D55DFC" w:rsidRPr="00962940" w:rsidRDefault="00C31361" w:rsidP="00962940">
      <w:pPr>
        <w:spacing w:before="240" w:after="240" w:line="360" w:lineRule="auto"/>
        <w:jc w:val="both"/>
        <w:rPr>
          <w:rFonts w:ascii="Cambria" w:hAnsi="Cambria"/>
          <w:b/>
          <w:bCs/>
        </w:rPr>
      </w:pPr>
      <w:r w:rsidRPr="00962940">
        <w:rPr>
          <w:rFonts w:ascii="Cambria" w:hAnsi="Cambria"/>
          <w:b/>
          <w:bCs/>
        </w:rPr>
        <w:t xml:space="preserve">14. DOS RECURSOS: </w:t>
      </w:r>
    </w:p>
    <w:p w14:paraId="0BD09F1B" w14:textId="77777777" w:rsidR="00D55DFC"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14.1. Caberá recurso nos casos previstos no art. 165 da Lei 14.133/21, devendo o licitante manifestar motivadamente sua intenção de interpor recurso, através de formulário próprio do Portal de Licitações, explicitando sucintamente suas razões, após o término da sessão de lances. </w:t>
      </w:r>
    </w:p>
    <w:p w14:paraId="5CAAFA2D"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14.2. A Intenção motivada de recorrer é aquela que identifica, objetivamente, os fatos e o direito que o licitante pretende que sejam revistos pelo Pregoeiro. </w:t>
      </w:r>
    </w:p>
    <w:p w14:paraId="60CE345A"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14.3. A licitante, que manifestar a intenção de recurso e o mesmo ter sido aceito pelo Pregoeiro, disporá do prazo de 03 (três) dias úteis para a apresentação das razões do recurso, por meio de formulário específico do sistema, que será disponibilizado a todos os participantes, ficando os demais desde logo intimados para apresentar as contrarrazões em igual número de dias. </w:t>
      </w:r>
    </w:p>
    <w:p w14:paraId="6992EAFA"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14.4. Na hipótese de concessão de prazo para a regularização fiscal de microempresa ou empresa de pequeno porte que tenha apresentado melhor proposta, a etapa recursal será aberta por ocasião da retomada da sessão pública do pregão. </w:t>
      </w:r>
    </w:p>
    <w:p w14:paraId="6B4E0B2B" w14:textId="77777777" w:rsidR="00D55DFC" w:rsidRPr="00962940" w:rsidRDefault="00C31361" w:rsidP="00962940">
      <w:pPr>
        <w:spacing w:line="360" w:lineRule="auto"/>
        <w:jc w:val="both"/>
        <w:rPr>
          <w:rFonts w:ascii="Cambria" w:hAnsi="Cambria"/>
        </w:rPr>
      </w:pPr>
      <w:r w:rsidRPr="00962940">
        <w:rPr>
          <w:rFonts w:ascii="Cambria" w:hAnsi="Cambria"/>
        </w:rPr>
        <w:t xml:space="preserve">14.5. A falta de manifestação imediata e motivada do licitante importará a decadência do direito de recurso e adjudicação do objeto pelo(a) Pregoeiro(a) ao vencedor. </w:t>
      </w:r>
    </w:p>
    <w:p w14:paraId="1DE2DF19"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14.6. O recurso contra decisão do(a) Pregoeiro(a) não terá efeito suspensivo. </w:t>
      </w:r>
    </w:p>
    <w:p w14:paraId="393E8FF0"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14.7. O acolhimento do recurso importará a invalidação apenas dos atos insuscetíveis de aproveitamento. </w:t>
      </w:r>
    </w:p>
    <w:p w14:paraId="0E41A98E" w14:textId="69AA25C0" w:rsidR="00D55DFC" w:rsidRPr="00962940" w:rsidRDefault="00C31361" w:rsidP="00962940">
      <w:pPr>
        <w:spacing w:before="240" w:after="240" w:line="360" w:lineRule="auto"/>
        <w:jc w:val="both"/>
        <w:rPr>
          <w:rFonts w:ascii="Cambria" w:hAnsi="Cambria"/>
        </w:rPr>
      </w:pPr>
      <w:r w:rsidRPr="00962940">
        <w:rPr>
          <w:rFonts w:ascii="Cambria" w:hAnsi="Cambria"/>
        </w:rPr>
        <w:t>14.8. Não serão conhecidos os</w:t>
      </w:r>
      <w:r w:rsidR="002A71E7" w:rsidRPr="00962940">
        <w:rPr>
          <w:rFonts w:ascii="Cambria" w:hAnsi="Cambria"/>
        </w:rPr>
        <w:t xml:space="preserve"> </w:t>
      </w:r>
      <w:r w:rsidRPr="00962940">
        <w:rPr>
          <w:rFonts w:ascii="Cambria" w:hAnsi="Cambria"/>
        </w:rPr>
        <w:t>recursos</w:t>
      </w:r>
      <w:r w:rsidR="002A71E7" w:rsidRPr="00962940">
        <w:rPr>
          <w:rFonts w:ascii="Cambria" w:hAnsi="Cambria"/>
        </w:rPr>
        <w:t xml:space="preserve"> </w:t>
      </w:r>
      <w:r w:rsidRPr="00962940">
        <w:rPr>
          <w:rFonts w:ascii="Cambria" w:hAnsi="Cambria"/>
        </w:rPr>
        <w:t>interpostos após os</w:t>
      </w:r>
      <w:r w:rsidR="002A71E7" w:rsidRPr="00962940">
        <w:rPr>
          <w:rFonts w:ascii="Cambria" w:hAnsi="Cambria"/>
        </w:rPr>
        <w:t xml:space="preserve"> </w:t>
      </w:r>
      <w:r w:rsidRPr="00962940">
        <w:rPr>
          <w:rFonts w:ascii="Cambria" w:hAnsi="Cambria"/>
        </w:rPr>
        <w:t>respectivos prazos</w:t>
      </w:r>
      <w:r w:rsidR="002A71E7" w:rsidRPr="00962940">
        <w:rPr>
          <w:rFonts w:ascii="Cambria" w:hAnsi="Cambria"/>
        </w:rPr>
        <w:t xml:space="preserve"> </w:t>
      </w:r>
      <w:r w:rsidRPr="00962940">
        <w:rPr>
          <w:rFonts w:ascii="Cambria" w:hAnsi="Cambria"/>
        </w:rPr>
        <w:t xml:space="preserve">legais, bem como os encaminhados por fax, correios ou entregues pessoalmente. </w:t>
      </w:r>
    </w:p>
    <w:p w14:paraId="650F5B80" w14:textId="3024C90C" w:rsidR="00D55DFC"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14.9. Não será concedido prazo para recursos sobre assuntos meramente protelatórios ou quando não justificada a intenção de interpor o recurso pelo proponente. </w:t>
      </w:r>
    </w:p>
    <w:p w14:paraId="4FC7A120" w14:textId="77777777" w:rsidR="00D55DFC" w:rsidRPr="00962940" w:rsidRDefault="00C31361" w:rsidP="00962940">
      <w:pPr>
        <w:spacing w:line="360" w:lineRule="auto"/>
        <w:jc w:val="both"/>
        <w:rPr>
          <w:rFonts w:ascii="Cambria" w:hAnsi="Cambria"/>
          <w:b/>
          <w:bCs/>
        </w:rPr>
      </w:pPr>
      <w:r w:rsidRPr="00962940">
        <w:rPr>
          <w:rFonts w:ascii="Cambria" w:hAnsi="Cambria"/>
          <w:b/>
          <w:bCs/>
        </w:rPr>
        <w:t xml:space="preserve">15. DA ADJUDICAÇÃO E HOMOLOGAÇÃO: </w:t>
      </w:r>
    </w:p>
    <w:p w14:paraId="32B16BA3"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15.1. Em caso de recurso, caberá à Autoridade Competente a adjudicação do objeto ao licitante declarado vencedor. </w:t>
      </w:r>
    </w:p>
    <w:p w14:paraId="42C88553" w14:textId="4F08D5A2" w:rsidR="00D55DFC" w:rsidRPr="00962940" w:rsidRDefault="00C31361" w:rsidP="00962940">
      <w:pPr>
        <w:spacing w:before="240" w:after="240" w:line="360" w:lineRule="auto"/>
        <w:jc w:val="both"/>
        <w:rPr>
          <w:rFonts w:ascii="Cambria" w:hAnsi="Cambria"/>
        </w:rPr>
      </w:pPr>
      <w:r w:rsidRPr="00962940">
        <w:rPr>
          <w:rFonts w:ascii="Cambria" w:hAnsi="Cambria"/>
        </w:rPr>
        <w:t xml:space="preserve">15.2. Nos demais casos, o pregoeiro fará a adjudicação do </w:t>
      </w:r>
      <w:r w:rsidR="002B7736" w:rsidRPr="00962940">
        <w:rPr>
          <w:rFonts w:ascii="Cambria" w:hAnsi="Cambria"/>
        </w:rPr>
        <w:t>lote</w:t>
      </w:r>
      <w:r w:rsidRPr="00962940">
        <w:rPr>
          <w:rFonts w:ascii="Cambria" w:hAnsi="Cambria"/>
        </w:rPr>
        <w:t xml:space="preserve"> ao licitante vencedor. 15.3. A homologação é ato de competência da autoridade que determinou a abertura do</w:t>
      </w:r>
      <w:r w:rsidR="00CC3D2D" w:rsidRPr="00962940">
        <w:rPr>
          <w:rFonts w:ascii="Cambria" w:hAnsi="Cambria"/>
        </w:rPr>
        <w:t xml:space="preserve"> </w:t>
      </w:r>
      <w:r w:rsidRPr="00962940">
        <w:rPr>
          <w:rFonts w:ascii="Cambria" w:hAnsi="Cambria"/>
        </w:rPr>
        <w:t xml:space="preserve">procedimento. </w:t>
      </w:r>
    </w:p>
    <w:p w14:paraId="65E01637" w14:textId="77777777" w:rsidR="00D55DFC" w:rsidRPr="00962940" w:rsidRDefault="00C31361" w:rsidP="00962940">
      <w:pPr>
        <w:spacing w:before="240" w:after="240" w:line="360" w:lineRule="auto"/>
        <w:jc w:val="both"/>
        <w:rPr>
          <w:rFonts w:ascii="Cambria" w:hAnsi="Cambria"/>
          <w:b/>
          <w:bCs/>
        </w:rPr>
      </w:pPr>
      <w:r w:rsidRPr="00962940">
        <w:rPr>
          <w:rFonts w:ascii="Cambria" w:hAnsi="Cambria"/>
          <w:b/>
          <w:bCs/>
        </w:rPr>
        <w:t xml:space="preserve">16. DO PRAZO DE EXECUÇÃO, PRORROGAÇÃO DE VIGÊNCIA E CONDIÇÕES PARA ASSINATURA DO CONTRATO </w:t>
      </w:r>
    </w:p>
    <w:p w14:paraId="6D0CACD3"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16.1. Tendo em vista a natureza “contínua” do objeto deste instrumento convocatório, o contrato obedecerá às condições estabelecidas neste Edital e seus Anexos, com vigência fixada, a partir da data de sua assinatura, em até 24 (vinte e quatro) meses, nos termos do art. 105 e 106 da Lei 14.133/2021. </w:t>
      </w:r>
    </w:p>
    <w:p w14:paraId="6789B818"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16.2 Considerando as condições de vantajosidade dos preços à época, conforme a análise do mérito da autoridade competente, o presente instrumento contratual poderá ser prorrogado nos termos do art. 107 da Lei 14.133/2021. </w:t>
      </w:r>
    </w:p>
    <w:p w14:paraId="247F1967" w14:textId="77777777" w:rsidR="00D55DFC" w:rsidRPr="00962940" w:rsidRDefault="00C31361" w:rsidP="00962940">
      <w:pPr>
        <w:spacing w:before="240" w:after="240" w:line="360" w:lineRule="auto"/>
        <w:jc w:val="both"/>
        <w:rPr>
          <w:rFonts w:ascii="Cambria" w:hAnsi="Cambria"/>
        </w:rPr>
      </w:pPr>
      <w:r w:rsidRPr="00962940">
        <w:rPr>
          <w:rFonts w:ascii="Cambria" w:hAnsi="Cambria"/>
        </w:rPr>
        <w:t xml:space="preserve">16.2.1. A Administração deverá atestar, no início da contratação e de cada exercício, a existência de créditos orçamentários vinculados à contratação e a vantagem em sua manutenção. </w:t>
      </w:r>
    </w:p>
    <w:p w14:paraId="00BCD626" w14:textId="67702C32" w:rsidR="00CC3D2D" w:rsidRPr="00962940" w:rsidRDefault="00C31361" w:rsidP="00962940">
      <w:pPr>
        <w:spacing w:before="240" w:after="240" w:line="360" w:lineRule="auto"/>
        <w:jc w:val="both"/>
        <w:rPr>
          <w:rFonts w:ascii="Cambria" w:hAnsi="Cambria"/>
        </w:rPr>
      </w:pPr>
      <w:r w:rsidRPr="00962940">
        <w:rPr>
          <w:rFonts w:ascii="Cambria" w:hAnsi="Cambria"/>
        </w:rPr>
        <w:t xml:space="preserve">16.2.2. A Administração terá a opção de extinguir o contrato, sem ônus, quando não dispuser de créditos orçamentários para sua continuidade ou quando entender que o contrato não mais lhe oferece vantagem. </w:t>
      </w:r>
    </w:p>
    <w:p w14:paraId="7F790E02" w14:textId="77777777" w:rsidR="002A71E7"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16.3. O proponente vencedor será convocado, para no prazo de 05 (cinco) dias úteis retirar, assinar e devolver o contrato, na conformidade deste edital. </w:t>
      </w:r>
    </w:p>
    <w:p w14:paraId="4C5C3C7D" w14:textId="77777777" w:rsidR="002A71E7" w:rsidRPr="00962940" w:rsidRDefault="00C31361" w:rsidP="00962940">
      <w:pPr>
        <w:spacing w:before="240" w:after="240" w:line="360" w:lineRule="auto"/>
        <w:jc w:val="both"/>
        <w:rPr>
          <w:rFonts w:ascii="Cambria" w:hAnsi="Cambria"/>
        </w:rPr>
      </w:pPr>
      <w:r w:rsidRPr="00962940">
        <w:rPr>
          <w:rFonts w:ascii="Cambria" w:hAnsi="Cambria"/>
        </w:rPr>
        <w:t xml:space="preserve">16.4. O prazo de convocação poderá ser prorrogado uma vez, por igual período, quando solicitado pela parte, desde que ocorra motivo justificado, aceito pela Administração da CONTRATANTE. </w:t>
      </w:r>
    </w:p>
    <w:p w14:paraId="545FACDB" w14:textId="20F8878A" w:rsidR="00CC3D2D" w:rsidRPr="00962940" w:rsidRDefault="00C31361" w:rsidP="00962940">
      <w:pPr>
        <w:spacing w:before="240" w:after="240" w:line="360" w:lineRule="auto"/>
        <w:jc w:val="both"/>
        <w:rPr>
          <w:rFonts w:ascii="Cambria" w:hAnsi="Cambria"/>
        </w:rPr>
      </w:pPr>
      <w:r w:rsidRPr="00962940">
        <w:rPr>
          <w:rFonts w:ascii="Cambria" w:hAnsi="Cambria"/>
        </w:rPr>
        <w:t xml:space="preserve">16.5. Havendo recusa ou o não comparecimento da licitante-vencedora para assinar o Contrato, dentro do prazo, caracterizará o descumprimento total da obrigação, ficando sujeito à multa de 10% (dez por cento) sobre o valor da proposta do serviço, além de outras sanções cabíveis e previstas na Lei 14.133/2021. </w:t>
      </w:r>
    </w:p>
    <w:p w14:paraId="7AEC7AA8" w14:textId="77777777" w:rsidR="00CC3D2D" w:rsidRPr="00962940" w:rsidRDefault="00C31361" w:rsidP="00962940">
      <w:pPr>
        <w:spacing w:before="240" w:after="240" w:line="360" w:lineRule="auto"/>
        <w:jc w:val="both"/>
        <w:rPr>
          <w:rFonts w:ascii="Cambria" w:hAnsi="Cambria"/>
        </w:rPr>
      </w:pPr>
      <w:r w:rsidRPr="00962940">
        <w:rPr>
          <w:rFonts w:ascii="Cambria" w:hAnsi="Cambria"/>
        </w:rPr>
        <w:t xml:space="preserve">16.6. A Administração poderá suprimir ou acrescer o objeto do contrato em até 25% (vinte e cinco por cento) do seu valor inicial atualizado, a critério exclusivo, de acordo com o disposto no art. 125 da Lei 14.133/2021. </w:t>
      </w:r>
    </w:p>
    <w:p w14:paraId="645E7900" w14:textId="77777777" w:rsidR="00CC3D2D" w:rsidRPr="00962940" w:rsidRDefault="00C31361" w:rsidP="00962940">
      <w:pPr>
        <w:spacing w:before="240" w:after="240" w:line="360" w:lineRule="auto"/>
        <w:jc w:val="both"/>
        <w:rPr>
          <w:rFonts w:ascii="Cambria" w:hAnsi="Cambria"/>
          <w:b/>
          <w:bCs/>
        </w:rPr>
      </w:pPr>
      <w:r w:rsidRPr="00962940">
        <w:rPr>
          <w:rFonts w:ascii="Cambria" w:hAnsi="Cambria"/>
          <w:b/>
          <w:bCs/>
        </w:rPr>
        <w:t xml:space="preserve">17. DO REAJUSTE: </w:t>
      </w:r>
    </w:p>
    <w:p w14:paraId="43A1E40F" w14:textId="7F00FFB3" w:rsidR="00CC3D2D" w:rsidRPr="00962940" w:rsidRDefault="00C31361" w:rsidP="00962940">
      <w:pPr>
        <w:spacing w:before="240" w:after="240" w:line="360" w:lineRule="auto"/>
        <w:jc w:val="both"/>
        <w:rPr>
          <w:rFonts w:ascii="Cambria" w:hAnsi="Cambria"/>
        </w:rPr>
      </w:pPr>
      <w:r w:rsidRPr="00962940">
        <w:rPr>
          <w:rFonts w:ascii="Cambria" w:hAnsi="Cambria"/>
        </w:rPr>
        <w:t xml:space="preserve">17.1. Os preços inseridos no futuro termo contratual poderão ser reajustados e repactuados nos termos do art. 134, caput da Lei 14.133/2022. </w:t>
      </w:r>
    </w:p>
    <w:p w14:paraId="6986185F" w14:textId="77777777" w:rsidR="00CC3D2D" w:rsidRPr="00962940" w:rsidRDefault="00C31361" w:rsidP="00962940">
      <w:pPr>
        <w:spacing w:before="240" w:after="240" w:line="360" w:lineRule="auto"/>
        <w:jc w:val="both"/>
        <w:rPr>
          <w:rFonts w:ascii="Cambria" w:hAnsi="Cambria"/>
          <w:b/>
          <w:bCs/>
        </w:rPr>
      </w:pPr>
      <w:r w:rsidRPr="00962940">
        <w:rPr>
          <w:rFonts w:ascii="Cambria" w:hAnsi="Cambria"/>
          <w:b/>
          <w:bCs/>
        </w:rPr>
        <w:t xml:space="preserve">18. OBRIGAÇÕES DA CONTRATANTE: </w:t>
      </w:r>
    </w:p>
    <w:p w14:paraId="02020736" w14:textId="77777777" w:rsidR="002A71E7" w:rsidRPr="00962940" w:rsidRDefault="00C31361" w:rsidP="00962940">
      <w:pPr>
        <w:spacing w:before="240" w:after="240" w:line="360" w:lineRule="auto"/>
        <w:jc w:val="both"/>
        <w:rPr>
          <w:rFonts w:ascii="Cambria" w:hAnsi="Cambria"/>
        </w:rPr>
      </w:pPr>
      <w:r w:rsidRPr="00962940">
        <w:rPr>
          <w:rFonts w:ascii="Cambria" w:hAnsi="Cambria"/>
        </w:rPr>
        <w:t xml:space="preserve">18.1. Compete à Contratante: </w:t>
      </w:r>
    </w:p>
    <w:p w14:paraId="550C76AD" w14:textId="77777777" w:rsidR="002A71E7" w:rsidRPr="00962940" w:rsidRDefault="00C31361" w:rsidP="00962940">
      <w:pPr>
        <w:spacing w:before="240" w:after="240" w:line="360" w:lineRule="auto"/>
        <w:jc w:val="both"/>
        <w:rPr>
          <w:rFonts w:ascii="Cambria" w:hAnsi="Cambria"/>
        </w:rPr>
      </w:pPr>
      <w:r w:rsidRPr="00962940">
        <w:rPr>
          <w:rFonts w:ascii="Cambria" w:hAnsi="Cambria"/>
        </w:rPr>
        <w:t xml:space="preserve">a) Efetuar o pagamento nas condições e preços pactuados; </w:t>
      </w:r>
    </w:p>
    <w:p w14:paraId="2E7B3E27" w14:textId="22DB605C" w:rsidR="00CC3D2D" w:rsidRPr="00962940" w:rsidRDefault="00C31361" w:rsidP="00962940">
      <w:pPr>
        <w:spacing w:before="240" w:after="240" w:line="360" w:lineRule="auto"/>
        <w:jc w:val="both"/>
        <w:rPr>
          <w:rFonts w:ascii="Cambria" w:hAnsi="Cambria"/>
        </w:rPr>
      </w:pPr>
      <w:r w:rsidRPr="00962940">
        <w:rPr>
          <w:rFonts w:ascii="Cambria" w:hAnsi="Cambria"/>
        </w:rPr>
        <w:t xml:space="preserve">b) Tomar as medidas necessárias quanto ao fiel recebimento dos produtos. </w:t>
      </w:r>
    </w:p>
    <w:p w14:paraId="7523B284" w14:textId="77777777" w:rsidR="00CC3D2D" w:rsidRPr="00962940" w:rsidRDefault="00C31361" w:rsidP="00962940">
      <w:pPr>
        <w:spacing w:before="240" w:after="240" w:line="360" w:lineRule="auto"/>
        <w:jc w:val="both"/>
        <w:rPr>
          <w:rFonts w:ascii="Cambria" w:hAnsi="Cambria"/>
        </w:rPr>
      </w:pPr>
      <w:r w:rsidRPr="00962940">
        <w:rPr>
          <w:rFonts w:ascii="Cambria" w:hAnsi="Cambria"/>
          <w:b/>
          <w:bCs/>
        </w:rPr>
        <w:t>19. OBRIGAÇÕES DA CONTRATADA</w:t>
      </w:r>
      <w:r w:rsidRPr="00962940">
        <w:rPr>
          <w:rFonts w:ascii="Cambria" w:hAnsi="Cambria"/>
        </w:rPr>
        <w:t xml:space="preserve">: </w:t>
      </w:r>
    </w:p>
    <w:p w14:paraId="746E67E2" w14:textId="77777777" w:rsidR="00CC3D2D" w:rsidRPr="00962940" w:rsidRDefault="00C31361" w:rsidP="00962940">
      <w:pPr>
        <w:spacing w:before="240" w:after="240" w:line="360" w:lineRule="auto"/>
        <w:jc w:val="both"/>
        <w:rPr>
          <w:rFonts w:ascii="Cambria" w:hAnsi="Cambria"/>
        </w:rPr>
      </w:pPr>
      <w:r w:rsidRPr="00962940">
        <w:rPr>
          <w:rFonts w:ascii="Cambria" w:hAnsi="Cambria"/>
        </w:rPr>
        <w:t xml:space="preserve">19.1. Compete à Contratada: </w:t>
      </w:r>
    </w:p>
    <w:p w14:paraId="73C349CB" w14:textId="25F2F359" w:rsidR="00CC3D2D"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a) Efetuar a execução do objeto, de acordo com as condições e prazos propostos, e demais especificações do Anexo I deste edital. </w:t>
      </w:r>
    </w:p>
    <w:p w14:paraId="344338E0" w14:textId="3308E5DC" w:rsidR="00CC3D2D" w:rsidRPr="00962940" w:rsidRDefault="00C31361" w:rsidP="00962940">
      <w:pPr>
        <w:spacing w:before="240" w:after="240" w:line="360" w:lineRule="auto"/>
        <w:jc w:val="both"/>
        <w:rPr>
          <w:rFonts w:ascii="Cambria" w:hAnsi="Cambria"/>
        </w:rPr>
      </w:pPr>
      <w:r w:rsidRPr="00962940">
        <w:rPr>
          <w:rFonts w:ascii="Cambria" w:hAnsi="Cambria"/>
        </w:rPr>
        <w:t xml:space="preserve">b) Substituir, obrigatoriamente, o objeto que não atender as exigências de qualidade para utilização. </w:t>
      </w:r>
    </w:p>
    <w:p w14:paraId="50578220" w14:textId="77777777" w:rsidR="00CC3D2D" w:rsidRPr="00962940" w:rsidRDefault="00C31361" w:rsidP="00962940">
      <w:pPr>
        <w:spacing w:before="240" w:after="240" w:line="360" w:lineRule="auto"/>
        <w:jc w:val="both"/>
        <w:rPr>
          <w:rFonts w:ascii="Cambria" w:hAnsi="Cambria"/>
        </w:rPr>
      </w:pPr>
      <w:r w:rsidRPr="00962940">
        <w:rPr>
          <w:rFonts w:ascii="Cambria" w:hAnsi="Cambria"/>
        </w:rPr>
        <w:t xml:space="preserve">c) Manter em compatibilidade com as obrigações assumidas todas as condições de habilitação e qualificação exigidas na licitação até cumprimento total do contrato. </w:t>
      </w:r>
    </w:p>
    <w:p w14:paraId="3E04FAC6" w14:textId="77777777" w:rsidR="00CC3D2D" w:rsidRPr="00962940" w:rsidRDefault="00C31361" w:rsidP="00962940">
      <w:pPr>
        <w:spacing w:before="240" w:after="240" w:line="360" w:lineRule="auto"/>
        <w:jc w:val="both"/>
        <w:rPr>
          <w:rFonts w:ascii="Cambria" w:hAnsi="Cambria"/>
          <w:b/>
          <w:bCs/>
        </w:rPr>
      </w:pPr>
      <w:r w:rsidRPr="00962940">
        <w:rPr>
          <w:rFonts w:ascii="Cambria" w:hAnsi="Cambria"/>
          <w:b/>
          <w:bCs/>
        </w:rPr>
        <w:t xml:space="preserve">20. DA EXECUÇÃO DO OBJETO. </w:t>
      </w:r>
    </w:p>
    <w:p w14:paraId="2A7F38A6" w14:textId="02355153" w:rsidR="00CC3D2D" w:rsidRPr="00962940" w:rsidRDefault="00C31361" w:rsidP="00962940">
      <w:pPr>
        <w:spacing w:before="240" w:after="240" w:line="360" w:lineRule="auto"/>
        <w:jc w:val="both"/>
        <w:rPr>
          <w:rFonts w:ascii="Cambria" w:hAnsi="Cambria"/>
        </w:rPr>
      </w:pPr>
      <w:r w:rsidRPr="00962940">
        <w:rPr>
          <w:rFonts w:ascii="Cambria" w:hAnsi="Cambria"/>
        </w:rPr>
        <w:t xml:space="preserve">20.1. A Contratada deverá apresentar relatório dos serviços executados, com as informações da prestação de serviço do objeto dessa licitação. </w:t>
      </w:r>
    </w:p>
    <w:p w14:paraId="22FFCE3A" w14:textId="77777777" w:rsidR="00CC3D2D" w:rsidRPr="00962940" w:rsidRDefault="00C31361" w:rsidP="00962940">
      <w:pPr>
        <w:spacing w:before="240" w:after="240" w:line="360" w:lineRule="auto"/>
        <w:jc w:val="both"/>
        <w:rPr>
          <w:rFonts w:ascii="Cambria" w:hAnsi="Cambria"/>
        </w:rPr>
      </w:pPr>
      <w:r w:rsidRPr="00962940">
        <w:rPr>
          <w:rFonts w:ascii="Cambria" w:hAnsi="Cambria"/>
        </w:rPr>
        <w:t xml:space="preserve">20.2. Não será efetuado qualquer pagamento à Contratada, enquanto houver pendência de liquidação da obrigação financeira em virtude de penalidade ou inadimplência contratual. </w:t>
      </w:r>
    </w:p>
    <w:p w14:paraId="417DD714" w14:textId="77777777" w:rsidR="002B7736" w:rsidRPr="00962940" w:rsidRDefault="00C31361" w:rsidP="00962940">
      <w:pPr>
        <w:spacing w:before="240" w:after="240" w:line="360" w:lineRule="auto"/>
        <w:jc w:val="both"/>
        <w:rPr>
          <w:rFonts w:ascii="Cambria" w:hAnsi="Cambria"/>
        </w:rPr>
      </w:pPr>
      <w:r w:rsidRPr="00962940">
        <w:rPr>
          <w:rFonts w:ascii="Cambria" w:hAnsi="Cambria"/>
        </w:rPr>
        <w:t xml:space="preserve">20.3. Na hipótese de rejeição por má execução dos serviços, estando em desacordo com as especificações, a CONTRATADA deverá substituir os produtos rejeitados no prazo de 48 (quarenta e oito) horas. </w:t>
      </w:r>
    </w:p>
    <w:p w14:paraId="2BD8230B" w14:textId="38BB7E52" w:rsidR="00CC3D2D" w:rsidRPr="00962940" w:rsidRDefault="00C31361" w:rsidP="00962940">
      <w:pPr>
        <w:spacing w:before="240" w:after="240" w:line="360" w:lineRule="auto"/>
        <w:jc w:val="both"/>
        <w:rPr>
          <w:rFonts w:ascii="Cambria" w:hAnsi="Cambria"/>
        </w:rPr>
      </w:pPr>
      <w:r w:rsidRPr="00962940">
        <w:rPr>
          <w:rFonts w:ascii="Cambria" w:hAnsi="Cambria"/>
        </w:rPr>
        <w:t xml:space="preserve">20.4. O reparo dos serviços ou a sua complementação não eximem a CONTRATADA da aplicação de penalidade por descumprimento da obrigação. </w:t>
      </w:r>
    </w:p>
    <w:p w14:paraId="2F62DD9C" w14:textId="77777777" w:rsidR="00CC3D2D" w:rsidRPr="00962940" w:rsidRDefault="00C31361" w:rsidP="00962940">
      <w:pPr>
        <w:spacing w:before="240" w:after="240" w:line="360" w:lineRule="auto"/>
        <w:jc w:val="both"/>
        <w:rPr>
          <w:rFonts w:ascii="Cambria" w:hAnsi="Cambria"/>
          <w:b/>
          <w:bCs/>
        </w:rPr>
      </w:pPr>
      <w:r w:rsidRPr="00962940">
        <w:rPr>
          <w:rFonts w:ascii="Cambria" w:hAnsi="Cambria"/>
          <w:b/>
          <w:bCs/>
        </w:rPr>
        <w:t xml:space="preserve">21. DO PAGAMENTO: </w:t>
      </w:r>
    </w:p>
    <w:p w14:paraId="69443193" w14:textId="77777777" w:rsidR="00CC3D2D" w:rsidRPr="00962940" w:rsidRDefault="00C31361" w:rsidP="00962940">
      <w:pPr>
        <w:spacing w:before="240" w:after="240" w:line="360" w:lineRule="auto"/>
        <w:jc w:val="both"/>
        <w:rPr>
          <w:rFonts w:ascii="Cambria" w:hAnsi="Cambria"/>
        </w:rPr>
      </w:pPr>
      <w:r w:rsidRPr="00962940">
        <w:rPr>
          <w:rFonts w:ascii="Cambria" w:hAnsi="Cambria"/>
        </w:rPr>
        <w:t xml:space="preserve">21.1. O pagamento será efetuado após liquidação da despesa por meio de crédito em conta corrente indicada pelo licitante vencedor, no prazo de até 30 (trinta) dias consecutivos contados da apresentação de Nota Fiscal/Fatura, devidamente atestada pelo Setor responsável pelo recebimento. </w:t>
      </w:r>
    </w:p>
    <w:p w14:paraId="3599A743" w14:textId="77777777" w:rsidR="00CC3D2D"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21.2. Para fazer jus ao pagamento, a empresa deverá apresentar, juntamente com o documento de cobrança, prova de regularidade perante o Instituto Nacional do Seguro Social – INSS, perante o FGTS –CRF e ICMS da Fazenda Estadual do domicílio do contratado. </w:t>
      </w:r>
    </w:p>
    <w:p w14:paraId="3CCA0E25" w14:textId="77777777" w:rsidR="002A71E7" w:rsidRPr="00962940" w:rsidRDefault="00C31361" w:rsidP="00962940">
      <w:pPr>
        <w:spacing w:before="240" w:after="240" w:line="360" w:lineRule="auto"/>
        <w:jc w:val="both"/>
        <w:rPr>
          <w:rFonts w:ascii="Cambria" w:hAnsi="Cambria"/>
        </w:rPr>
      </w:pPr>
      <w:r w:rsidRPr="00962940">
        <w:rPr>
          <w:rFonts w:ascii="Cambria" w:hAnsi="Cambria"/>
        </w:rPr>
        <w:t xml:space="preserve">21.3. Nenhum pagamento será efetuado à empresa, enquanto houver pendência de liquidação de obrigação financeira, em virtude de penalidade ou inadimplência contratual. </w:t>
      </w:r>
    </w:p>
    <w:p w14:paraId="734ED5DE" w14:textId="5A319FBD" w:rsidR="00CC3D2D" w:rsidRPr="00962940" w:rsidRDefault="00C31361" w:rsidP="00962940">
      <w:pPr>
        <w:spacing w:before="240" w:after="240" w:line="360" w:lineRule="auto"/>
        <w:jc w:val="both"/>
        <w:rPr>
          <w:rFonts w:ascii="Cambria" w:hAnsi="Cambria"/>
        </w:rPr>
      </w:pPr>
      <w:r w:rsidRPr="00962940">
        <w:rPr>
          <w:rFonts w:ascii="Cambria" w:hAnsi="Cambria"/>
        </w:rPr>
        <w:t xml:space="preserve">21.4. Caso se faça necessária a reapresentação de qualquer Nota Fiscal/Fatura por culpa do contratado, o prazo previsto no item 21.1 reiniciar-se-á a contar da data da respectiva reapresentação. </w:t>
      </w:r>
    </w:p>
    <w:p w14:paraId="7FE431D1" w14:textId="77777777" w:rsidR="00CC3D2D" w:rsidRPr="00962940" w:rsidRDefault="00C31361" w:rsidP="00962940">
      <w:pPr>
        <w:spacing w:before="240" w:after="240" w:line="360" w:lineRule="auto"/>
        <w:jc w:val="both"/>
        <w:rPr>
          <w:rFonts w:ascii="Cambria" w:hAnsi="Cambria"/>
        </w:rPr>
      </w:pPr>
      <w:r w:rsidRPr="00962940">
        <w:rPr>
          <w:rFonts w:ascii="Cambria" w:hAnsi="Cambria"/>
        </w:rPr>
        <w:t xml:space="preserve">21.5. Não haverá, sob hipótese alguma, pagamento antecipado. </w:t>
      </w:r>
    </w:p>
    <w:p w14:paraId="01F0CCAB" w14:textId="77777777" w:rsidR="00CC3D2D" w:rsidRPr="00962940" w:rsidRDefault="00C31361" w:rsidP="00962940">
      <w:pPr>
        <w:spacing w:before="240" w:after="240" w:line="360" w:lineRule="auto"/>
        <w:jc w:val="both"/>
        <w:rPr>
          <w:rFonts w:ascii="Cambria" w:hAnsi="Cambria"/>
          <w:b/>
          <w:bCs/>
        </w:rPr>
      </w:pPr>
      <w:r w:rsidRPr="00962940">
        <w:rPr>
          <w:rFonts w:ascii="Cambria" w:hAnsi="Cambria"/>
          <w:b/>
          <w:bCs/>
        </w:rPr>
        <w:t xml:space="preserve">22. SANÇÕES ADMINISTRATIVAS: </w:t>
      </w:r>
    </w:p>
    <w:p w14:paraId="0D3A648E" w14:textId="77777777" w:rsidR="00350733" w:rsidRPr="00962940" w:rsidRDefault="00C31361" w:rsidP="00962940">
      <w:pPr>
        <w:spacing w:before="240" w:after="240" w:line="360" w:lineRule="auto"/>
        <w:jc w:val="both"/>
        <w:rPr>
          <w:rFonts w:ascii="Cambria" w:hAnsi="Cambria"/>
        </w:rPr>
      </w:pPr>
      <w:r w:rsidRPr="00962940">
        <w:rPr>
          <w:rFonts w:ascii="Cambria" w:hAnsi="Cambria"/>
        </w:rPr>
        <w:t xml:space="preserve">22.1. Ao fornecedor que, convocado dentro do prazo de validade da sua proposta, não celebrar o contrato, deixar de entregar ou apresentar documentação falsa exigida para o certame, não mantiver a proposta, ensejar o retardamento da execução do objeto, falhar ou fraudar na execução do contrato, comportar-se de modo inidôneo ou cometer fraude fiscal, poderão ser aplicadas as seguintes sanções, garantidos o contraditório e a prévia defesa, de acordo com as seguintes disposições. 22.1.1. advertência; </w:t>
      </w:r>
    </w:p>
    <w:p w14:paraId="76A17B68" w14:textId="5106CEDA" w:rsidR="00350733" w:rsidRPr="00962940" w:rsidRDefault="00C31361" w:rsidP="00962940">
      <w:pPr>
        <w:spacing w:before="240" w:after="240" w:line="360" w:lineRule="auto"/>
        <w:jc w:val="both"/>
        <w:rPr>
          <w:rFonts w:ascii="Cambria" w:hAnsi="Cambria"/>
        </w:rPr>
      </w:pPr>
      <w:r w:rsidRPr="00962940">
        <w:rPr>
          <w:rFonts w:ascii="Cambria" w:hAnsi="Cambria"/>
        </w:rPr>
        <w:t>22.1.2. multa, observados os seguintes limites</w:t>
      </w:r>
      <w:r w:rsidR="00350733" w:rsidRPr="00962940">
        <w:rPr>
          <w:rFonts w:ascii="Cambria" w:hAnsi="Cambria"/>
        </w:rPr>
        <w:t xml:space="preserve"> </w:t>
      </w:r>
      <w:r w:rsidRPr="00962940">
        <w:rPr>
          <w:rFonts w:ascii="Cambria" w:hAnsi="Cambria"/>
        </w:rPr>
        <w:t xml:space="preserve">máximos: </w:t>
      </w:r>
    </w:p>
    <w:p w14:paraId="2B5877E0" w14:textId="4C3A60D4" w:rsidR="00CC3D2D" w:rsidRPr="00962940" w:rsidRDefault="00C31361" w:rsidP="00962940">
      <w:pPr>
        <w:spacing w:before="240" w:after="240" w:line="360" w:lineRule="auto"/>
        <w:jc w:val="both"/>
        <w:rPr>
          <w:rFonts w:ascii="Cambria" w:hAnsi="Cambria"/>
        </w:rPr>
      </w:pPr>
      <w:r w:rsidRPr="00962940">
        <w:rPr>
          <w:rFonts w:ascii="Cambria" w:hAnsi="Cambria"/>
        </w:rPr>
        <w:t xml:space="preserve">a) multa de 0,3 % (três décimos por cento) por dia, até o trigésimo dia de atraso, sobre o valor do fornecimento ou serviço não realizado; b) multa de 10 % (dez por cento) sobre o valor total ou parcial da obrigação não cumprida, com o consequente cancelamento da nota de empenho ou documento equivalente; </w:t>
      </w:r>
    </w:p>
    <w:p w14:paraId="70BFF97A" w14:textId="77777777" w:rsidR="00057DA3" w:rsidRPr="00962940" w:rsidRDefault="00C31361" w:rsidP="00962940">
      <w:pPr>
        <w:spacing w:line="360" w:lineRule="auto"/>
        <w:jc w:val="both"/>
        <w:rPr>
          <w:rFonts w:ascii="Cambria" w:hAnsi="Cambria"/>
        </w:rPr>
      </w:pPr>
      <w:r w:rsidRPr="00962940">
        <w:rPr>
          <w:rFonts w:ascii="Cambria" w:hAnsi="Cambria"/>
        </w:rPr>
        <w:lastRenderedPageBreak/>
        <w:t xml:space="preserve">22.1.3. suspensão temporária de participar em licitação e impedimento de contratar com a entidade sancionadora por prazo não superior a 2 (dois) anos. § 1º O valor da multa aplicada será descontado do valor da garantia prestada, retido dos pagamentos devidos pela Administração ou cobrado judicialmente, sendo corrigida monetariamente, de conformidade com a variação do IPCA, a partir do termo inicial, até a data do efetivo recolhimento. § 2º A contagem do período de atraso na execução dos ajustes será realizada a partir do primeiro dia útil subsequente ao do encerramento do prazo estabelecido para o cumprimento da obrigação. </w:t>
      </w:r>
    </w:p>
    <w:p w14:paraId="1FEC0FD1" w14:textId="77777777" w:rsidR="00057DA3" w:rsidRPr="00962940" w:rsidRDefault="00C31361" w:rsidP="00962940">
      <w:pPr>
        <w:spacing w:before="240" w:after="240" w:line="360" w:lineRule="auto"/>
        <w:jc w:val="both"/>
        <w:rPr>
          <w:rFonts w:ascii="Cambria" w:hAnsi="Cambria"/>
          <w:b/>
          <w:bCs/>
        </w:rPr>
      </w:pPr>
      <w:r w:rsidRPr="00962940">
        <w:rPr>
          <w:rFonts w:ascii="Cambria" w:hAnsi="Cambria"/>
          <w:b/>
          <w:bCs/>
        </w:rPr>
        <w:t xml:space="preserve">23. DISPOSIÇÕES FINAIS: </w:t>
      </w:r>
    </w:p>
    <w:p w14:paraId="0AFAFC54" w14:textId="77777777" w:rsidR="00057DA3" w:rsidRPr="00962940" w:rsidRDefault="00C31361" w:rsidP="00962940">
      <w:pPr>
        <w:spacing w:before="240" w:after="240" w:line="360" w:lineRule="auto"/>
        <w:jc w:val="both"/>
        <w:rPr>
          <w:rFonts w:ascii="Cambria" w:hAnsi="Cambria"/>
        </w:rPr>
      </w:pPr>
      <w:r w:rsidRPr="00962940">
        <w:rPr>
          <w:rFonts w:ascii="Cambria" w:hAnsi="Cambria"/>
        </w:rPr>
        <w:t xml:space="preserve">23.1. A presente licitação não importa necessariamente em contratação, podendo a Administração, revogá-la, no todo ou em parte, por razões de interesse público, derivado de fato superveniente comprovado ou anulá-la por ilegalidade, de ofício ou por provocação mediante ato escrito e fundamentado disponibilizado no sistema para conhecimento dos participantes da licitação. </w:t>
      </w:r>
    </w:p>
    <w:p w14:paraId="1B81340F" w14:textId="75F66730" w:rsidR="00350733" w:rsidRPr="00962940" w:rsidRDefault="00C31361" w:rsidP="00962940">
      <w:pPr>
        <w:spacing w:before="240" w:after="240" w:line="360" w:lineRule="auto"/>
        <w:jc w:val="both"/>
        <w:rPr>
          <w:rFonts w:ascii="Cambria" w:hAnsi="Cambria"/>
        </w:rPr>
      </w:pPr>
      <w:r w:rsidRPr="00962940">
        <w:rPr>
          <w:rFonts w:ascii="Cambria" w:hAnsi="Cambria"/>
        </w:rPr>
        <w:t xml:space="preserve">23.2. Os proponentes assumem todos os custos de preparação e apresentação de suas propostas e a Prefeitura de </w:t>
      </w:r>
      <w:r w:rsidR="002B7736" w:rsidRPr="00962940">
        <w:rPr>
          <w:rFonts w:ascii="Cambria" w:hAnsi="Cambria"/>
        </w:rPr>
        <w:t>Matinha/MA</w:t>
      </w:r>
      <w:r w:rsidRPr="00962940">
        <w:rPr>
          <w:rFonts w:ascii="Cambria" w:hAnsi="Cambria"/>
        </w:rPr>
        <w:t xml:space="preserve"> não será, em nenhum caso, responsável por esses custos, independentemente da condução ou do resultado do processo licitatório. </w:t>
      </w:r>
    </w:p>
    <w:p w14:paraId="7F4D0AC7" w14:textId="14304985" w:rsidR="00057DA3" w:rsidRPr="00962940" w:rsidRDefault="00C31361" w:rsidP="00962940">
      <w:pPr>
        <w:spacing w:before="240" w:after="240" w:line="360" w:lineRule="auto"/>
        <w:jc w:val="both"/>
        <w:rPr>
          <w:rFonts w:ascii="Cambria" w:hAnsi="Cambria"/>
        </w:rPr>
      </w:pPr>
      <w:r w:rsidRPr="00962940">
        <w:rPr>
          <w:rFonts w:ascii="Cambria" w:hAnsi="Cambria"/>
        </w:rPr>
        <w:t xml:space="preserve">23.3.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 </w:t>
      </w:r>
    </w:p>
    <w:p w14:paraId="2174388B" w14:textId="6BFDB671" w:rsidR="00057DA3" w:rsidRPr="00962940" w:rsidRDefault="00C31361" w:rsidP="00962940">
      <w:pPr>
        <w:spacing w:before="240" w:after="240" w:line="360" w:lineRule="auto"/>
        <w:jc w:val="both"/>
        <w:rPr>
          <w:rFonts w:ascii="Cambria" w:hAnsi="Cambria"/>
        </w:rPr>
      </w:pPr>
      <w:r w:rsidRPr="00962940">
        <w:rPr>
          <w:rFonts w:ascii="Cambria" w:hAnsi="Cambria"/>
        </w:rPr>
        <w:t xml:space="preserve">23.4. Após apresentação da proposta, não caberá desistência, salvo por motivo justo decorrente de fato superveniente e aceito pelo Pregoeiro. </w:t>
      </w:r>
    </w:p>
    <w:p w14:paraId="6F0417E8" w14:textId="77777777" w:rsidR="00350733" w:rsidRPr="00962940" w:rsidRDefault="00C31361" w:rsidP="00962940">
      <w:pPr>
        <w:spacing w:before="240" w:after="240" w:line="360" w:lineRule="auto"/>
        <w:jc w:val="both"/>
        <w:rPr>
          <w:rFonts w:ascii="Cambria" w:hAnsi="Cambria"/>
        </w:rPr>
      </w:pPr>
      <w:r w:rsidRPr="00962940">
        <w:rPr>
          <w:rFonts w:ascii="Cambria" w:hAnsi="Cambria"/>
        </w:rPr>
        <w:lastRenderedPageBreak/>
        <w:t xml:space="preserve">23.5. É facultado ao Pregoeiro ou à Autoridade Superior, em qualquer fase da licitação, promover diligências com vistas a esclarecer ou a complementar a instrução do processo. </w:t>
      </w:r>
    </w:p>
    <w:p w14:paraId="4F5787B3" w14:textId="5D329877" w:rsidR="00057DA3" w:rsidRPr="00962940" w:rsidRDefault="00C31361" w:rsidP="00962940">
      <w:pPr>
        <w:spacing w:before="240" w:after="240" w:line="360" w:lineRule="auto"/>
        <w:jc w:val="both"/>
        <w:rPr>
          <w:rFonts w:ascii="Cambria" w:hAnsi="Cambria"/>
        </w:rPr>
      </w:pPr>
      <w:r w:rsidRPr="00962940">
        <w:rPr>
          <w:rFonts w:ascii="Cambria" w:hAnsi="Cambria"/>
        </w:rPr>
        <w:t>23.6. O desatendimento de exigências</w:t>
      </w:r>
      <w:r w:rsidR="001377F9" w:rsidRPr="00962940">
        <w:rPr>
          <w:rFonts w:ascii="Cambria" w:hAnsi="Cambria"/>
        </w:rPr>
        <w:t xml:space="preserve"> </w:t>
      </w:r>
      <w:r w:rsidRPr="00962940">
        <w:rPr>
          <w:rFonts w:ascii="Cambria" w:hAnsi="Cambria"/>
        </w:rPr>
        <w:t xml:space="preserve">formais, não essenciais, não importará no afastamento do proponente, desde que seja possível a aferição da sua qualificação e a exata compreensão da sua proposta. </w:t>
      </w:r>
    </w:p>
    <w:p w14:paraId="1D8E0B56" w14:textId="77777777" w:rsidR="00057DA3" w:rsidRPr="00962940" w:rsidRDefault="00C31361" w:rsidP="00962940">
      <w:pPr>
        <w:spacing w:before="240" w:after="240" w:line="360" w:lineRule="auto"/>
        <w:jc w:val="both"/>
        <w:rPr>
          <w:rFonts w:ascii="Cambria" w:hAnsi="Cambria"/>
        </w:rPr>
      </w:pPr>
      <w:r w:rsidRPr="00962940">
        <w:rPr>
          <w:rFonts w:ascii="Cambria" w:hAnsi="Cambria"/>
        </w:rPr>
        <w:t xml:space="preserve">23.7. As normas que disciplinam este Pregão serão sempre interpretadas em favor da ampliação da disputa entre os proponentes, desde que não comprometam o interesse da Administração, a finalidade e a segurança da contratação. </w:t>
      </w:r>
    </w:p>
    <w:p w14:paraId="09548EE3" w14:textId="77777777" w:rsidR="00057DA3" w:rsidRPr="00962940" w:rsidRDefault="00C31361" w:rsidP="00962940">
      <w:pPr>
        <w:spacing w:before="240" w:after="240" w:line="360" w:lineRule="auto"/>
        <w:jc w:val="both"/>
        <w:rPr>
          <w:rFonts w:ascii="Cambria" w:hAnsi="Cambria"/>
        </w:rPr>
      </w:pPr>
      <w:r w:rsidRPr="00962940">
        <w:rPr>
          <w:rFonts w:ascii="Cambria" w:hAnsi="Cambria"/>
        </w:rPr>
        <w:t xml:space="preserve">23.8. As decisões referentes a este processo licitatório poderão ser comunicadas aos proponentes por qualquer meio de comunicação que comprove o recebimento ou, ainda, mediante publicação no Diário Oficial correspondente. </w:t>
      </w:r>
    </w:p>
    <w:p w14:paraId="1BAA3562" w14:textId="77777777" w:rsidR="00057DA3" w:rsidRPr="00962940" w:rsidRDefault="00C31361" w:rsidP="00962940">
      <w:pPr>
        <w:spacing w:line="360" w:lineRule="auto"/>
        <w:jc w:val="both"/>
        <w:rPr>
          <w:rFonts w:ascii="Cambria" w:hAnsi="Cambria"/>
        </w:rPr>
      </w:pPr>
      <w:r w:rsidRPr="00962940">
        <w:rPr>
          <w:rFonts w:ascii="Cambria" w:hAnsi="Cambria"/>
        </w:rPr>
        <w:t xml:space="preserve">23.9. A participação do proponente nesta licitação implica a aceitação de todos os termos deste edital. </w:t>
      </w:r>
    </w:p>
    <w:p w14:paraId="753C599C" w14:textId="77777777" w:rsidR="00057DA3" w:rsidRPr="00962940" w:rsidRDefault="00C31361" w:rsidP="00962940">
      <w:pPr>
        <w:spacing w:before="240" w:after="240" w:line="360" w:lineRule="auto"/>
        <w:jc w:val="both"/>
        <w:rPr>
          <w:rFonts w:ascii="Cambria" w:hAnsi="Cambria"/>
        </w:rPr>
      </w:pPr>
      <w:r w:rsidRPr="00962940">
        <w:rPr>
          <w:rFonts w:ascii="Cambria" w:hAnsi="Cambria"/>
        </w:rPr>
        <w:t>23.10. Havendo qualquer fato superveniente que impeça a realização do certame na data marcada, a sessão será transferida para dia e horário definidos pelo pregoeiro, comunicando devidamente aos</w:t>
      </w:r>
      <w:r w:rsidR="00057DA3" w:rsidRPr="00962940">
        <w:rPr>
          <w:rFonts w:ascii="Cambria" w:hAnsi="Cambria"/>
        </w:rPr>
        <w:t xml:space="preserve"> </w:t>
      </w:r>
      <w:r w:rsidRPr="00962940">
        <w:rPr>
          <w:rFonts w:ascii="Cambria" w:hAnsi="Cambria"/>
        </w:rPr>
        <w:t xml:space="preserve">licitantes do pregão eletrônico. </w:t>
      </w:r>
    </w:p>
    <w:p w14:paraId="5EC1E3DD" w14:textId="77777777" w:rsidR="00057DA3" w:rsidRPr="00962940" w:rsidRDefault="00C31361" w:rsidP="00962940">
      <w:pPr>
        <w:spacing w:before="240" w:after="240" w:line="360" w:lineRule="auto"/>
        <w:jc w:val="both"/>
        <w:rPr>
          <w:rFonts w:ascii="Cambria" w:hAnsi="Cambria"/>
        </w:rPr>
      </w:pPr>
      <w:r w:rsidRPr="00962940">
        <w:rPr>
          <w:rFonts w:ascii="Cambria" w:hAnsi="Cambria"/>
        </w:rPr>
        <w:t xml:space="preserve">23.11. Os casos omissos serão decididos pelo Pregoeiro em conformidade com as disposições constantes dos Decretos e Lei citadas no preâmbulo deste edital. </w:t>
      </w:r>
    </w:p>
    <w:p w14:paraId="3524D346" w14:textId="409756F4" w:rsidR="00057DA3" w:rsidRPr="00962940" w:rsidRDefault="00C31361" w:rsidP="00962940">
      <w:pPr>
        <w:spacing w:before="240" w:after="240" w:line="360" w:lineRule="auto"/>
        <w:jc w:val="both"/>
        <w:rPr>
          <w:rFonts w:ascii="Cambria" w:hAnsi="Cambria"/>
        </w:rPr>
      </w:pPr>
      <w:r w:rsidRPr="00962940">
        <w:rPr>
          <w:rFonts w:ascii="Cambria" w:hAnsi="Cambria"/>
        </w:rPr>
        <w:t>23.12. O foro designado para julgamento de quaisquer questões</w:t>
      </w:r>
      <w:r w:rsidR="00057DA3" w:rsidRPr="00962940">
        <w:rPr>
          <w:rFonts w:ascii="Cambria" w:hAnsi="Cambria"/>
        </w:rPr>
        <w:t xml:space="preserve"> </w:t>
      </w:r>
      <w:r w:rsidRPr="00962940">
        <w:rPr>
          <w:rFonts w:ascii="Cambria" w:hAnsi="Cambria"/>
        </w:rPr>
        <w:t>judiciais</w:t>
      </w:r>
      <w:r w:rsidR="00057DA3" w:rsidRPr="00962940">
        <w:rPr>
          <w:rFonts w:ascii="Cambria" w:hAnsi="Cambria"/>
        </w:rPr>
        <w:t xml:space="preserve"> </w:t>
      </w:r>
      <w:r w:rsidRPr="00962940">
        <w:rPr>
          <w:rFonts w:ascii="Cambria" w:hAnsi="Cambria"/>
        </w:rPr>
        <w:t>resultantes deste edital</w:t>
      </w:r>
      <w:r w:rsidR="00057DA3" w:rsidRPr="00962940">
        <w:rPr>
          <w:rFonts w:ascii="Cambria" w:hAnsi="Cambria"/>
        </w:rPr>
        <w:t xml:space="preserve"> </w:t>
      </w:r>
      <w:r w:rsidRPr="00962940">
        <w:rPr>
          <w:rFonts w:ascii="Cambria" w:hAnsi="Cambria"/>
        </w:rPr>
        <w:t>será o da</w:t>
      </w:r>
      <w:r w:rsidR="00057DA3" w:rsidRPr="00962940">
        <w:rPr>
          <w:rFonts w:ascii="Cambria" w:hAnsi="Cambria"/>
        </w:rPr>
        <w:t xml:space="preserve"> </w:t>
      </w:r>
      <w:r w:rsidRPr="00962940">
        <w:rPr>
          <w:rFonts w:ascii="Cambria" w:hAnsi="Cambria"/>
        </w:rPr>
        <w:t xml:space="preserve">Comarca de </w:t>
      </w:r>
      <w:r w:rsidR="001377F9" w:rsidRPr="00962940">
        <w:rPr>
          <w:rFonts w:ascii="Cambria" w:hAnsi="Cambria"/>
        </w:rPr>
        <w:t>Matinha/MA</w:t>
      </w:r>
      <w:r w:rsidRPr="00962940">
        <w:rPr>
          <w:rFonts w:ascii="Cambria" w:hAnsi="Cambria"/>
        </w:rPr>
        <w:t xml:space="preserve">. </w:t>
      </w:r>
    </w:p>
    <w:p w14:paraId="3D103290" w14:textId="77777777" w:rsidR="00057DA3" w:rsidRPr="00962940" w:rsidRDefault="00C31361" w:rsidP="00962940">
      <w:pPr>
        <w:spacing w:before="240" w:after="240" w:line="360" w:lineRule="auto"/>
        <w:jc w:val="both"/>
        <w:rPr>
          <w:rFonts w:ascii="Cambria" w:hAnsi="Cambria"/>
        </w:rPr>
      </w:pPr>
      <w:r w:rsidRPr="00962940">
        <w:rPr>
          <w:rFonts w:ascii="Cambria" w:hAnsi="Cambria"/>
        </w:rPr>
        <w:t xml:space="preserve">23.13. Constitui parte integrante deste edital: </w:t>
      </w:r>
    </w:p>
    <w:p w14:paraId="109B34AF" w14:textId="77777777" w:rsidR="00057DA3" w:rsidRPr="00962940" w:rsidRDefault="00C31361" w:rsidP="00962940">
      <w:pPr>
        <w:spacing w:before="240" w:after="240" w:line="360" w:lineRule="auto"/>
        <w:jc w:val="both"/>
        <w:rPr>
          <w:rFonts w:ascii="Cambria" w:hAnsi="Cambria"/>
        </w:rPr>
      </w:pPr>
      <w:r w:rsidRPr="00962940">
        <w:rPr>
          <w:rFonts w:ascii="Cambria" w:hAnsi="Cambria"/>
        </w:rPr>
        <w:t xml:space="preserve">a) Anexo I - Termo de Referência; </w:t>
      </w:r>
    </w:p>
    <w:p w14:paraId="1783385F" w14:textId="26EF4852" w:rsidR="00057DA3" w:rsidRPr="00962940" w:rsidRDefault="00C31361" w:rsidP="00962940">
      <w:pPr>
        <w:spacing w:before="240" w:after="240" w:line="360" w:lineRule="auto"/>
        <w:jc w:val="both"/>
        <w:rPr>
          <w:rFonts w:ascii="Cambria" w:hAnsi="Cambria"/>
        </w:rPr>
      </w:pPr>
      <w:r w:rsidRPr="00962940">
        <w:rPr>
          <w:rFonts w:ascii="Cambria" w:hAnsi="Cambria"/>
        </w:rPr>
        <w:lastRenderedPageBreak/>
        <w:t>b) Anexo II – Modelo de declaração de cumprimento da</w:t>
      </w:r>
      <w:r w:rsidR="00057DA3" w:rsidRPr="00962940">
        <w:rPr>
          <w:rFonts w:ascii="Cambria" w:hAnsi="Cambria"/>
        </w:rPr>
        <w:t xml:space="preserve"> </w:t>
      </w:r>
      <w:r w:rsidRPr="00962940">
        <w:rPr>
          <w:rFonts w:ascii="Cambria" w:hAnsi="Cambria"/>
        </w:rPr>
        <w:t xml:space="preserve">CF; </w:t>
      </w:r>
    </w:p>
    <w:p w14:paraId="5056A1CC" w14:textId="268A0233" w:rsidR="00057DA3" w:rsidRPr="00962940" w:rsidRDefault="00C31361" w:rsidP="00962940">
      <w:pPr>
        <w:spacing w:before="240" w:after="240" w:line="360" w:lineRule="auto"/>
        <w:jc w:val="both"/>
        <w:rPr>
          <w:rFonts w:ascii="Cambria" w:hAnsi="Cambria"/>
        </w:rPr>
      </w:pPr>
      <w:r w:rsidRPr="00962940">
        <w:rPr>
          <w:rFonts w:ascii="Cambria" w:hAnsi="Cambria"/>
        </w:rPr>
        <w:t xml:space="preserve">c) Anexo III – Declaração de Conhecimento e Atendimento às Condições do Edital; </w:t>
      </w:r>
    </w:p>
    <w:p w14:paraId="461152C8" w14:textId="21A19ED2" w:rsidR="00057DA3" w:rsidRPr="00962940" w:rsidRDefault="00C31361" w:rsidP="00962940">
      <w:pPr>
        <w:spacing w:before="240" w:after="240" w:line="360" w:lineRule="auto"/>
        <w:jc w:val="both"/>
        <w:rPr>
          <w:rFonts w:ascii="Cambria" w:hAnsi="Cambria"/>
        </w:rPr>
      </w:pPr>
      <w:r w:rsidRPr="00962940">
        <w:rPr>
          <w:rFonts w:ascii="Cambria" w:hAnsi="Cambria"/>
        </w:rPr>
        <w:t xml:space="preserve">d) Anexo IV – Modelo de Carta de Apresentação de Proposta Final para Prestação dos Serviços/Fornecimento; </w:t>
      </w:r>
    </w:p>
    <w:p w14:paraId="2D202C08" w14:textId="77777777" w:rsidR="00057DA3" w:rsidRPr="00962940" w:rsidRDefault="00C31361" w:rsidP="00962940">
      <w:pPr>
        <w:spacing w:before="240" w:after="240" w:line="360" w:lineRule="auto"/>
        <w:jc w:val="both"/>
        <w:rPr>
          <w:rFonts w:ascii="Cambria" w:hAnsi="Cambria"/>
        </w:rPr>
      </w:pPr>
      <w:r w:rsidRPr="00962940">
        <w:rPr>
          <w:rFonts w:ascii="Cambria" w:hAnsi="Cambria"/>
        </w:rPr>
        <w:t>e) Anexo V – Modelo de Declaração de</w:t>
      </w:r>
      <w:r w:rsidR="00057DA3" w:rsidRPr="00962940">
        <w:rPr>
          <w:rFonts w:ascii="Cambria" w:hAnsi="Cambria"/>
        </w:rPr>
        <w:t xml:space="preserve"> </w:t>
      </w:r>
      <w:r w:rsidRPr="00962940">
        <w:rPr>
          <w:rFonts w:ascii="Cambria" w:hAnsi="Cambria"/>
        </w:rPr>
        <w:t xml:space="preserve">Responsabilidade; </w:t>
      </w:r>
    </w:p>
    <w:p w14:paraId="3332AA94" w14:textId="77777777" w:rsidR="00057DA3" w:rsidRPr="00962940" w:rsidRDefault="00C31361" w:rsidP="00962940">
      <w:pPr>
        <w:spacing w:before="240" w:after="240" w:line="360" w:lineRule="auto"/>
        <w:jc w:val="both"/>
        <w:rPr>
          <w:rFonts w:ascii="Cambria" w:hAnsi="Cambria"/>
        </w:rPr>
      </w:pPr>
      <w:r w:rsidRPr="00962940">
        <w:rPr>
          <w:rFonts w:ascii="Cambria" w:hAnsi="Cambria"/>
        </w:rPr>
        <w:t xml:space="preserve">f) Anexo VI –Modelo de Declaração de Inexistência de Vínculo Familiar; </w:t>
      </w:r>
    </w:p>
    <w:p w14:paraId="4310C36E" w14:textId="75261F3C" w:rsidR="00585016" w:rsidRDefault="00C31361" w:rsidP="00962940">
      <w:pPr>
        <w:spacing w:before="240" w:after="240" w:line="360" w:lineRule="auto"/>
        <w:jc w:val="both"/>
        <w:rPr>
          <w:rFonts w:ascii="Cambria" w:hAnsi="Cambria"/>
        </w:rPr>
      </w:pPr>
      <w:r w:rsidRPr="00962940">
        <w:rPr>
          <w:rFonts w:ascii="Cambria" w:hAnsi="Cambria"/>
        </w:rPr>
        <w:t>g) A</w:t>
      </w:r>
      <w:r w:rsidR="00350733" w:rsidRPr="00962940">
        <w:rPr>
          <w:rFonts w:ascii="Cambria" w:hAnsi="Cambria"/>
        </w:rPr>
        <w:t>nexo</w:t>
      </w:r>
      <w:r w:rsidRPr="00962940">
        <w:rPr>
          <w:rFonts w:ascii="Cambria" w:hAnsi="Cambria"/>
        </w:rPr>
        <w:t xml:space="preserve"> VII – Minuta do contrato. </w:t>
      </w:r>
    </w:p>
    <w:p w14:paraId="52893D8D" w14:textId="760B34B1" w:rsidR="00585016" w:rsidRPr="00962940" w:rsidRDefault="00585016" w:rsidP="00962940">
      <w:pPr>
        <w:spacing w:before="240" w:after="240" w:line="360" w:lineRule="auto"/>
        <w:jc w:val="both"/>
        <w:rPr>
          <w:rFonts w:ascii="Cambria" w:hAnsi="Cambria"/>
        </w:rPr>
      </w:pPr>
      <w:r>
        <w:rPr>
          <w:rFonts w:ascii="Cambria" w:hAnsi="Cambria"/>
        </w:rPr>
        <w:t>h) Anexo VIII- Ata de Registro de Preço</w:t>
      </w:r>
    </w:p>
    <w:p w14:paraId="6B9F0DD5" w14:textId="77777777" w:rsidR="00DA4F0B" w:rsidRDefault="00DA4F0B" w:rsidP="00962940">
      <w:pPr>
        <w:spacing w:line="360" w:lineRule="auto"/>
        <w:jc w:val="both"/>
        <w:rPr>
          <w:rFonts w:ascii="Cambria" w:hAnsi="Cambria"/>
        </w:rPr>
      </w:pPr>
    </w:p>
    <w:p w14:paraId="41BFFD42" w14:textId="77777777" w:rsidR="00DA4F0B" w:rsidRDefault="00DA4F0B" w:rsidP="00962940">
      <w:pPr>
        <w:spacing w:line="360" w:lineRule="auto"/>
        <w:jc w:val="both"/>
        <w:rPr>
          <w:rFonts w:ascii="Cambria" w:hAnsi="Cambria"/>
        </w:rPr>
      </w:pPr>
    </w:p>
    <w:p w14:paraId="15CDAA78" w14:textId="5AE93CFE" w:rsidR="00057DA3" w:rsidRPr="00962940" w:rsidRDefault="00DA4F0B" w:rsidP="00DA4F0B">
      <w:pPr>
        <w:spacing w:line="360" w:lineRule="auto"/>
        <w:jc w:val="right"/>
        <w:rPr>
          <w:rFonts w:ascii="Cambria" w:hAnsi="Cambria"/>
        </w:rPr>
      </w:pPr>
      <w:r>
        <w:rPr>
          <w:rFonts w:ascii="Cambria" w:hAnsi="Cambria"/>
        </w:rPr>
        <w:t>Matinha/MA</w:t>
      </w:r>
      <w:r w:rsidR="00C31361" w:rsidRPr="00962940">
        <w:rPr>
          <w:rFonts w:ascii="Cambria" w:hAnsi="Cambria"/>
        </w:rPr>
        <w:t xml:space="preserve">, </w:t>
      </w:r>
      <w:r>
        <w:rPr>
          <w:rFonts w:ascii="Cambria" w:hAnsi="Cambria"/>
        </w:rPr>
        <w:t>2</w:t>
      </w:r>
      <w:r w:rsidR="00C31361" w:rsidRPr="00962940">
        <w:rPr>
          <w:rFonts w:ascii="Cambria" w:hAnsi="Cambria"/>
        </w:rPr>
        <w:t xml:space="preserve">7 de fevereiro de 2025. </w:t>
      </w:r>
    </w:p>
    <w:p w14:paraId="62DAB225" w14:textId="77777777" w:rsidR="00DA4F0B" w:rsidRDefault="00DA4F0B" w:rsidP="00962940">
      <w:pPr>
        <w:spacing w:before="240" w:line="360" w:lineRule="auto"/>
        <w:jc w:val="both"/>
        <w:rPr>
          <w:rFonts w:ascii="Cambria" w:hAnsi="Cambria"/>
        </w:rPr>
      </w:pPr>
    </w:p>
    <w:p w14:paraId="12141315" w14:textId="77777777" w:rsidR="00DA4F0B" w:rsidRDefault="00DA4F0B" w:rsidP="00962940">
      <w:pPr>
        <w:spacing w:before="240" w:line="360" w:lineRule="auto"/>
        <w:jc w:val="both"/>
        <w:rPr>
          <w:rFonts w:ascii="Cambria" w:hAnsi="Cambria"/>
        </w:rPr>
      </w:pPr>
    </w:p>
    <w:p w14:paraId="7CE385AE" w14:textId="0F97FAA0" w:rsidR="00DA4F0B" w:rsidRDefault="00DA4F0B" w:rsidP="00DA4F0B">
      <w:pPr>
        <w:spacing w:line="360" w:lineRule="auto"/>
        <w:jc w:val="center"/>
        <w:rPr>
          <w:rFonts w:ascii="Cambria" w:hAnsi="Cambria"/>
        </w:rPr>
      </w:pPr>
      <w:proofErr w:type="spellStart"/>
      <w:r>
        <w:rPr>
          <w:rFonts w:ascii="Cambria" w:hAnsi="Cambria"/>
        </w:rPr>
        <w:t>Pâmella</w:t>
      </w:r>
      <w:proofErr w:type="spellEnd"/>
      <w:r>
        <w:rPr>
          <w:rFonts w:ascii="Cambria" w:hAnsi="Cambria"/>
        </w:rPr>
        <w:t xml:space="preserve"> Amaral Pinto</w:t>
      </w:r>
    </w:p>
    <w:p w14:paraId="7E5B7588" w14:textId="3DA135FD" w:rsidR="00DA4F0B" w:rsidRDefault="00DA4F0B" w:rsidP="00DA4F0B">
      <w:pPr>
        <w:spacing w:line="360" w:lineRule="auto"/>
        <w:jc w:val="center"/>
        <w:rPr>
          <w:rFonts w:ascii="Cambria" w:hAnsi="Cambria"/>
        </w:rPr>
      </w:pPr>
      <w:r>
        <w:rPr>
          <w:rFonts w:ascii="Cambria" w:hAnsi="Cambria"/>
        </w:rPr>
        <w:t>Pregoeira</w:t>
      </w:r>
    </w:p>
    <w:p w14:paraId="6CA0FB61" w14:textId="76D8BB96" w:rsidR="00DA4F0B" w:rsidRDefault="00DA4F0B" w:rsidP="00DA4F0B">
      <w:pPr>
        <w:spacing w:line="360" w:lineRule="auto"/>
        <w:jc w:val="center"/>
        <w:rPr>
          <w:rFonts w:ascii="Cambria" w:hAnsi="Cambria"/>
        </w:rPr>
      </w:pPr>
    </w:p>
    <w:p w14:paraId="73A1535D" w14:textId="0F0809F4" w:rsidR="00DA4F0B" w:rsidRDefault="00DA4F0B" w:rsidP="00962940">
      <w:pPr>
        <w:spacing w:before="240" w:line="360" w:lineRule="auto"/>
        <w:jc w:val="both"/>
        <w:rPr>
          <w:rFonts w:ascii="Cambria" w:hAnsi="Cambria"/>
        </w:rPr>
      </w:pPr>
    </w:p>
    <w:p w14:paraId="42729029" w14:textId="08EF42C3" w:rsidR="00DA4F0B" w:rsidRDefault="00DA4F0B" w:rsidP="00DA4F0B">
      <w:pPr>
        <w:spacing w:line="360" w:lineRule="auto"/>
        <w:ind w:firstLine="4962"/>
        <w:jc w:val="center"/>
        <w:rPr>
          <w:rFonts w:ascii="Cambria" w:hAnsi="Cambria"/>
        </w:rPr>
      </w:pPr>
      <w:r>
        <w:rPr>
          <w:rFonts w:ascii="Cambria" w:hAnsi="Cambria"/>
        </w:rPr>
        <w:t>Nilton C</w:t>
      </w:r>
      <w:r w:rsidR="00E26CFA">
        <w:rPr>
          <w:rFonts w:ascii="Cambria" w:hAnsi="Cambria"/>
        </w:rPr>
        <w:t>a</w:t>
      </w:r>
      <w:r>
        <w:rPr>
          <w:rFonts w:ascii="Cambria" w:hAnsi="Cambria"/>
        </w:rPr>
        <w:t>rlos Silva Everton</w:t>
      </w:r>
    </w:p>
    <w:p w14:paraId="47EF0810" w14:textId="553EBAAE" w:rsidR="00DA4F0B" w:rsidRDefault="00DA4F0B" w:rsidP="00DA4F0B">
      <w:pPr>
        <w:spacing w:line="360" w:lineRule="auto"/>
        <w:ind w:firstLine="4962"/>
        <w:jc w:val="center"/>
        <w:rPr>
          <w:rFonts w:ascii="Cambria" w:hAnsi="Cambria"/>
        </w:rPr>
      </w:pPr>
      <w:r>
        <w:rPr>
          <w:rFonts w:ascii="Cambria" w:hAnsi="Cambria"/>
        </w:rPr>
        <w:t>Prefeito Municipal</w:t>
      </w:r>
    </w:p>
    <w:p w14:paraId="628C8E7C" w14:textId="71964725" w:rsidR="00DA4F0B" w:rsidRDefault="00DA4F0B" w:rsidP="00DA4F0B">
      <w:pPr>
        <w:spacing w:line="360" w:lineRule="auto"/>
        <w:ind w:firstLine="4962"/>
        <w:jc w:val="center"/>
        <w:rPr>
          <w:rFonts w:ascii="Cambria" w:hAnsi="Cambria"/>
        </w:rPr>
      </w:pPr>
      <w:proofErr w:type="spellStart"/>
      <w:r>
        <w:rPr>
          <w:rFonts w:ascii="Cambria" w:hAnsi="Cambria"/>
        </w:rPr>
        <w:t>MatinhaMA</w:t>
      </w:r>
      <w:proofErr w:type="spellEnd"/>
    </w:p>
    <w:p w14:paraId="1C5F18DA" w14:textId="0749261C" w:rsidR="00C31361" w:rsidRPr="00962940" w:rsidRDefault="00C31361" w:rsidP="00962940">
      <w:pPr>
        <w:spacing w:line="360" w:lineRule="auto"/>
        <w:jc w:val="both"/>
        <w:rPr>
          <w:rFonts w:ascii="Cambria" w:hAnsi="Cambria"/>
        </w:rPr>
      </w:pPr>
    </w:p>
    <w:p w14:paraId="1C47BB85" w14:textId="06F18B67" w:rsidR="00C31361" w:rsidRPr="00962940" w:rsidRDefault="00C31361" w:rsidP="00962940">
      <w:pPr>
        <w:spacing w:line="360" w:lineRule="auto"/>
        <w:jc w:val="both"/>
        <w:rPr>
          <w:rFonts w:ascii="Cambria" w:hAnsi="Cambria"/>
        </w:rPr>
      </w:pPr>
    </w:p>
    <w:p w14:paraId="7B7D96BA" w14:textId="1C0C5323" w:rsidR="00C31361" w:rsidRPr="00962940" w:rsidRDefault="00C31361" w:rsidP="00962940">
      <w:pPr>
        <w:spacing w:line="360" w:lineRule="auto"/>
        <w:jc w:val="both"/>
        <w:rPr>
          <w:rFonts w:ascii="Cambria" w:hAnsi="Cambria"/>
        </w:rPr>
      </w:pPr>
    </w:p>
    <w:p w14:paraId="1FDE190B" w14:textId="26737EBC" w:rsidR="00C31361" w:rsidRPr="00962940" w:rsidRDefault="00C31361" w:rsidP="00962940">
      <w:pPr>
        <w:spacing w:line="360" w:lineRule="auto"/>
        <w:jc w:val="both"/>
        <w:rPr>
          <w:rFonts w:ascii="Cambria" w:hAnsi="Cambria"/>
        </w:rPr>
      </w:pPr>
    </w:p>
    <w:p w14:paraId="2841338B" w14:textId="77777777" w:rsidR="00350733" w:rsidRPr="00962940" w:rsidRDefault="00350733" w:rsidP="00DA4F0B">
      <w:pPr>
        <w:spacing w:before="240" w:line="360" w:lineRule="auto"/>
        <w:jc w:val="both"/>
        <w:rPr>
          <w:rFonts w:ascii="Cambria" w:hAnsi="Cambria"/>
        </w:rPr>
      </w:pPr>
    </w:p>
    <w:p w14:paraId="053524DC" w14:textId="160451F8" w:rsidR="00D36F2A" w:rsidRPr="00962940" w:rsidRDefault="005137D4" w:rsidP="00DA4F0B">
      <w:pPr>
        <w:spacing w:before="240" w:line="360" w:lineRule="auto"/>
        <w:jc w:val="center"/>
        <w:rPr>
          <w:rFonts w:ascii="Cambria" w:hAnsi="Cambria"/>
          <w:b/>
          <w:bCs/>
        </w:rPr>
      </w:pPr>
      <w:r w:rsidRPr="00962940">
        <w:rPr>
          <w:rFonts w:ascii="Cambria" w:hAnsi="Cambria"/>
          <w:b/>
          <w:bCs/>
        </w:rPr>
        <w:t>ANEXO I</w:t>
      </w:r>
    </w:p>
    <w:p w14:paraId="414913C1" w14:textId="0BA96F6C" w:rsidR="00350733" w:rsidRPr="00962940" w:rsidRDefault="00D36F2A" w:rsidP="00DA4F0B">
      <w:pPr>
        <w:spacing w:before="240" w:line="360" w:lineRule="auto"/>
        <w:jc w:val="center"/>
        <w:rPr>
          <w:rFonts w:ascii="Cambria" w:hAnsi="Cambria"/>
          <w:b/>
          <w:bCs/>
        </w:rPr>
      </w:pPr>
      <w:r w:rsidRPr="00962940">
        <w:rPr>
          <w:rFonts w:ascii="Cambria" w:hAnsi="Cambria"/>
          <w:b/>
          <w:bCs/>
        </w:rPr>
        <w:t>TERMO DE REFERÊNCIA</w:t>
      </w:r>
    </w:p>
    <w:p w14:paraId="29111362" w14:textId="77777777" w:rsidR="00646E17" w:rsidRPr="00962940" w:rsidRDefault="00646E17" w:rsidP="00DA4F0B">
      <w:pPr>
        <w:spacing w:before="240" w:line="360" w:lineRule="auto"/>
        <w:jc w:val="both"/>
        <w:rPr>
          <w:rFonts w:ascii="Cambria" w:hAnsi="Cambria"/>
          <w:b/>
          <w:bCs/>
        </w:rPr>
      </w:pPr>
      <w:r w:rsidRPr="00962940">
        <w:rPr>
          <w:rFonts w:ascii="Cambria" w:hAnsi="Cambria"/>
          <w:b/>
          <w:bCs/>
        </w:rPr>
        <w:t>1. DO OBJETO</w:t>
      </w:r>
    </w:p>
    <w:p w14:paraId="0F216D26" w14:textId="77777777" w:rsidR="00646E17" w:rsidRPr="00962940" w:rsidRDefault="00646E17" w:rsidP="00DA4F0B">
      <w:pPr>
        <w:spacing w:before="240" w:line="360" w:lineRule="auto"/>
        <w:jc w:val="both"/>
        <w:rPr>
          <w:rFonts w:ascii="Cambria" w:hAnsi="Cambria"/>
          <w:b/>
          <w:bCs/>
        </w:rPr>
      </w:pPr>
      <w:r w:rsidRPr="00962940">
        <w:rPr>
          <w:rFonts w:ascii="Cambria" w:hAnsi="Cambria"/>
        </w:rPr>
        <w:t>1.1. Contratação de uma empresa especializada no fornecimento de refeições prontas (quentinhas e lanches) para atender às necessidades das Secretarias do Município de Matinha/MA</w:t>
      </w:r>
      <w:r w:rsidRPr="00962940">
        <w:rPr>
          <w:rFonts w:ascii="Cambria" w:hAnsi="Cambria"/>
          <w:b/>
          <w:bCs/>
        </w:rPr>
        <w:t>.</w:t>
      </w:r>
    </w:p>
    <w:p w14:paraId="1064F66B" w14:textId="77777777" w:rsidR="00646E17" w:rsidRPr="00962940" w:rsidRDefault="00646E17" w:rsidP="00DA4F0B">
      <w:pPr>
        <w:pStyle w:val="PargrafodaLista"/>
        <w:widowControl w:val="0"/>
        <w:tabs>
          <w:tab w:val="left" w:pos="426"/>
        </w:tabs>
        <w:autoSpaceDE w:val="0"/>
        <w:autoSpaceDN w:val="0"/>
        <w:spacing w:before="240" w:line="360" w:lineRule="auto"/>
        <w:ind w:left="0" w:right="-23"/>
        <w:jc w:val="both"/>
        <w:rPr>
          <w:rFonts w:ascii="Cambria" w:hAnsi="Cambria"/>
        </w:rPr>
      </w:pPr>
      <w:r w:rsidRPr="00962940">
        <w:rPr>
          <w:rFonts w:ascii="Cambria" w:hAnsi="Cambria"/>
        </w:rPr>
        <w:t>1.2. Os locais de fornecimento das refeições prontas e lanches devem estar localizados no território do Município de Matinha/MA, com preferência pela sede do Município. No entanto, é aceitável que estejam situados em um raio de até 30 km, desde que, no momento da contratação, estejam devidamente instalados, licenciados e aptos para funcionamento.</w:t>
      </w:r>
    </w:p>
    <w:p w14:paraId="0C4E0F69" w14:textId="77777777" w:rsidR="00646E17" w:rsidRPr="00962940" w:rsidRDefault="00646E17" w:rsidP="00DA4F0B">
      <w:pPr>
        <w:spacing w:before="240" w:line="360" w:lineRule="auto"/>
        <w:jc w:val="both"/>
        <w:rPr>
          <w:rFonts w:ascii="Cambria" w:hAnsi="Cambria"/>
          <w:b/>
          <w:bCs/>
        </w:rPr>
      </w:pPr>
      <w:r w:rsidRPr="00962940">
        <w:rPr>
          <w:rFonts w:ascii="Cambria" w:hAnsi="Cambria"/>
          <w:b/>
          <w:bCs/>
        </w:rPr>
        <w:t>2. DA JUSTIFICATIVA</w:t>
      </w:r>
    </w:p>
    <w:p w14:paraId="29B1ECE3" w14:textId="77777777" w:rsidR="00646E17" w:rsidRPr="00962940" w:rsidRDefault="00646E17" w:rsidP="00DA4F0B">
      <w:pPr>
        <w:spacing w:before="240" w:line="360" w:lineRule="auto"/>
        <w:jc w:val="both"/>
        <w:rPr>
          <w:rFonts w:ascii="Cambria" w:hAnsi="Cambria"/>
          <w:b/>
          <w:bCs/>
        </w:rPr>
      </w:pPr>
      <w:r w:rsidRPr="00962940">
        <w:rPr>
          <w:rFonts w:ascii="Cambria" w:hAnsi="Cambria"/>
        </w:rPr>
        <w:t>2.1.</w:t>
      </w:r>
      <w:r w:rsidRPr="00962940">
        <w:rPr>
          <w:rFonts w:ascii="Cambria" w:hAnsi="Cambria"/>
          <w:b/>
          <w:bCs/>
        </w:rPr>
        <w:t xml:space="preserve"> </w:t>
      </w:r>
      <w:r w:rsidRPr="00962940">
        <w:rPr>
          <w:rFonts w:ascii="Cambria" w:hAnsi="Cambria"/>
        </w:rPr>
        <w:t xml:space="preserve">As </w:t>
      </w:r>
      <w:r w:rsidRPr="00962940">
        <w:rPr>
          <w:rFonts w:ascii="Cambria" w:hAnsi="Cambria"/>
          <w:bCs/>
          <w:color w:val="000000"/>
        </w:rPr>
        <w:t>Secretarias do Município de Matinha</w:t>
      </w:r>
      <w:r w:rsidRPr="00962940">
        <w:rPr>
          <w:rFonts w:ascii="Cambria" w:hAnsi="Cambria"/>
        </w:rPr>
        <w:t xml:space="preserve"> oferecem cursos, seminários, palestras e eventos envolvendo a participação de servidores, e autoridades, e para isso não dispõe de serviços de apoio a esses eventos como restaurante e lanchonete, daí, a necessidade, de contratação de empresa especializada no ramo de alimentação (refeição e lanche), não se pode descurar o fato de que essa contratação destina-se principalmente a apoiar à Prefeitura no desempenho de suas atividades, por intermédio da oferta de refeições nas melhores condições possíveis.</w:t>
      </w:r>
    </w:p>
    <w:p w14:paraId="29D98DB8" w14:textId="77777777" w:rsidR="00646E17" w:rsidRDefault="00646E17" w:rsidP="00DA4F0B">
      <w:pPr>
        <w:spacing w:before="240" w:line="360" w:lineRule="auto"/>
        <w:jc w:val="both"/>
        <w:rPr>
          <w:rFonts w:ascii="Cambria" w:hAnsi="Cambria"/>
          <w:b/>
          <w:bCs/>
        </w:rPr>
      </w:pPr>
      <w:r w:rsidRPr="00962940">
        <w:rPr>
          <w:rFonts w:ascii="Cambria" w:hAnsi="Cambria"/>
          <w:b/>
          <w:bCs/>
        </w:rPr>
        <w:t>3.  DO QUANTITATIVO DE REFEIÇÕES</w:t>
      </w:r>
    </w:p>
    <w:p w14:paraId="2096CC7D" w14:textId="280C2CE6" w:rsidR="00646E17" w:rsidRPr="00962940" w:rsidRDefault="00646E17" w:rsidP="00DA4F0B">
      <w:pPr>
        <w:spacing w:before="240" w:line="360" w:lineRule="auto"/>
        <w:jc w:val="both"/>
        <w:rPr>
          <w:rFonts w:ascii="Cambria" w:hAnsi="Cambria"/>
        </w:rPr>
      </w:pPr>
      <w:r w:rsidRPr="00962940">
        <w:rPr>
          <w:rFonts w:ascii="Cambria" w:hAnsi="Cambria"/>
        </w:rPr>
        <w:lastRenderedPageBreak/>
        <w:t>Dentro de um estudo realizado para a deflagração do objeto, verificou-se que a modalidade escolhida para a contratação é comumente utilizada pela Administração, Senão Vejamos;</w:t>
      </w:r>
    </w:p>
    <w:p w14:paraId="4E26536B" w14:textId="77777777" w:rsidR="004465AB" w:rsidRPr="00AF2291" w:rsidRDefault="004465AB" w:rsidP="004465AB">
      <w:pPr>
        <w:autoSpaceDE w:val="0"/>
        <w:autoSpaceDN w:val="0"/>
        <w:adjustRightInd w:val="0"/>
        <w:spacing w:after="120"/>
        <w:ind w:left="262"/>
        <w:rPr>
          <w:bCs/>
        </w:rPr>
      </w:pPr>
    </w:p>
    <w:p w14:paraId="2818C5C3" w14:textId="77777777" w:rsidR="002E3B84" w:rsidRDefault="002E3B84" w:rsidP="002E3B84">
      <w:r>
        <w:t>Lote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54"/>
        <w:gridCol w:w="1507"/>
        <w:gridCol w:w="703"/>
        <w:gridCol w:w="935"/>
        <w:gridCol w:w="1265"/>
        <w:gridCol w:w="1130"/>
      </w:tblGrid>
      <w:tr w:rsidR="002E3B84" w:rsidRPr="007E123D" w14:paraId="1E4289D0" w14:textId="77777777" w:rsidTr="00E177DF">
        <w:trPr>
          <w:trHeight w:val="324"/>
        </w:trPr>
        <w:tc>
          <w:tcPr>
            <w:tcW w:w="1101" w:type="pct"/>
            <w:shd w:val="clear" w:color="auto" w:fill="auto"/>
            <w:noWrap/>
            <w:vAlign w:val="bottom"/>
            <w:hideMark/>
          </w:tcPr>
          <w:p w14:paraId="59678EFF" w14:textId="77777777" w:rsidR="002E3B84" w:rsidRPr="007E123D" w:rsidRDefault="002E3B84" w:rsidP="00E177DF">
            <w:pPr>
              <w:rPr>
                <w:b/>
                <w:bCs/>
                <w:color w:val="000000"/>
              </w:rPr>
            </w:pPr>
            <w:r w:rsidRPr="007E123D">
              <w:rPr>
                <w:b/>
                <w:bCs/>
                <w:color w:val="000000"/>
              </w:rPr>
              <w:t>EDUCAÇÃO</w:t>
            </w:r>
          </w:p>
        </w:tc>
        <w:tc>
          <w:tcPr>
            <w:tcW w:w="1784" w:type="pct"/>
            <w:shd w:val="clear" w:color="auto" w:fill="auto"/>
            <w:noWrap/>
            <w:vAlign w:val="bottom"/>
            <w:hideMark/>
          </w:tcPr>
          <w:p w14:paraId="74E5BF93" w14:textId="77777777" w:rsidR="002E3B84" w:rsidRPr="007E123D" w:rsidRDefault="002E3B84" w:rsidP="00E177DF">
            <w:pPr>
              <w:rPr>
                <w:b/>
                <w:bCs/>
                <w:color w:val="000000"/>
              </w:rPr>
            </w:pPr>
          </w:p>
        </w:tc>
        <w:tc>
          <w:tcPr>
            <w:tcW w:w="470" w:type="pct"/>
            <w:shd w:val="clear" w:color="auto" w:fill="auto"/>
            <w:noWrap/>
            <w:vAlign w:val="bottom"/>
            <w:hideMark/>
          </w:tcPr>
          <w:p w14:paraId="2CF35CAB" w14:textId="77777777" w:rsidR="002E3B84" w:rsidRPr="007E123D" w:rsidRDefault="002E3B84" w:rsidP="00E177DF">
            <w:pPr>
              <w:rPr>
                <w:sz w:val="20"/>
                <w:szCs w:val="20"/>
              </w:rPr>
            </w:pPr>
          </w:p>
        </w:tc>
        <w:tc>
          <w:tcPr>
            <w:tcW w:w="470" w:type="pct"/>
            <w:shd w:val="clear" w:color="auto" w:fill="auto"/>
            <w:noWrap/>
            <w:vAlign w:val="bottom"/>
            <w:hideMark/>
          </w:tcPr>
          <w:p w14:paraId="0F36E61D" w14:textId="77777777" w:rsidR="002E3B84" w:rsidRPr="007E123D" w:rsidRDefault="002E3B84" w:rsidP="00E177DF">
            <w:pPr>
              <w:rPr>
                <w:sz w:val="20"/>
                <w:szCs w:val="20"/>
              </w:rPr>
            </w:pPr>
          </w:p>
        </w:tc>
        <w:tc>
          <w:tcPr>
            <w:tcW w:w="620" w:type="pct"/>
            <w:shd w:val="clear" w:color="auto" w:fill="auto"/>
            <w:noWrap/>
            <w:vAlign w:val="bottom"/>
            <w:hideMark/>
          </w:tcPr>
          <w:p w14:paraId="48269FC8" w14:textId="77777777" w:rsidR="002E3B84" w:rsidRPr="007E123D" w:rsidRDefault="002E3B84" w:rsidP="00E177DF">
            <w:pPr>
              <w:rPr>
                <w:sz w:val="20"/>
                <w:szCs w:val="20"/>
              </w:rPr>
            </w:pPr>
          </w:p>
        </w:tc>
        <w:tc>
          <w:tcPr>
            <w:tcW w:w="554" w:type="pct"/>
            <w:shd w:val="clear" w:color="auto" w:fill="auto"/>
            <w:noWrap/>
            <w:vAlign w:val="bottom"/>
            <w:hideMark/>
          </w:tcPr>
          <w:p w14:paraId="0CCC8CCF" w14:textId="77777777" w:rsidR="002E3B84" w:rsidRPr="007E123D" w:rsidRDefault="002E3B84" w:rsidP="00E177DF">
            <w:pPr>
              <w:rPr>
                <w:sz w:val="20"/>
                <w:szCs w:val="20"/>
              </w:rPr>
            </w:pPr>
          </w:p>
        </w:tc>
      </w:tr>
      <w:tr w:rsidR="002E3B84" w:rsidRPr="007E123D" w14:paraId="68E6DC36" w14:textId="77777777" w:rsidTr="00E177DF">
        <w:trPr>
          <w:trHeight w:val="840"/>
        </w:trPr>
        <w:tc>
          <w:tcPr>
            <w:tcW w:w="1101" w:type="pct"/>
            <w:shd w:val="clear" w:color="auto" w:fill="auto"/>
            <w:vAlign w:val="center"/>
            <w:hideMark/>
          </w:tcPr>
          <w:p w14:paraId="79ADB545" w14:textId="77777777" w:rsidR="002E3B84" w:rsidRPr="007E123D" w:rsidRDefault="002E3B84" w:rsidP="00E177DF">
            <w:pPr>
              <w:rPr>
                <w:b/>
                <w:bCs/>
                <w:color w:val="000000"/>
                <w:sz w:val="22"/>
                <w:szCs w:val="22"/>
              </w:rPr>
            </w:pPr>
            <w:r w:rsidRPr="007E123D">
              <w:rPr>
                <w:b/>
                <w:bCs/>
                <w:color w:val="000000"/>
                <w:sz w:val="22"/>
                <w:szCs w:val="22"/>
              </w:rPr>
              <w:t>ITEM</w:t>
            </w:r>
          </w:p>
        </w:tc>
        <w:tc>
          <w:tcPr>
            <w:tcW w:w="1784" w:type="pct"/>
            <w:shd w:val="clear" w:color="auto" w:fill="auto"/>
            <w:vAlign w:val="center"/>
            <w:hideMark/>
          </w:tcPr>
          <w:p w14:paraId="18100790" w14:textId="77777777" w:rsidR="002E3B84" w:rsidRPr="007E123D" w:rsidRDefault="002E3B84" w:rsidP="00E177DF">
            <w:pPr>
              <w:rPr>
                <w:b/>
                <w:bCs/>
                <w:color w:val="000000"/>
                <w:sz w:val="22"/>
                <w:szCs w:val="22"/>
              </w:rPr>
            </w:pPr>
            <w:r w:rsidRPr="007E123D">
              <w:rPr>
                <w:b/>
                <w:bCs/>
                <w:color w:val="000000"/>
                <w:sz w:val="22"/>
                <w:szCs w:val="22"/>
              </w:rPr>
              <w:t>DESCRIÇÃO</w:t>
            </w:r>
          </w:p>
        </w:tc>
        <w:tc>
          <w:tcPr>
            <w:tcW w:w="470" w:type="pct"/>
            <w:shd w:val="clear" w:color="auto" w:fill="auto"/>
            <w:vAlign w:val="center"/>
            <w:hideMark/>
          </w:tcPr>
          <w:p w14:paraId="39FEDD94" w14:textId="77777777" w:rsidR="002E3B84" w:rsidRPr="007E123D" w:rsidRDefault="002E3B84" w:rsidP="00E177DF">
            <w:pPr>
              <w:rPr>
                <w:b/>
                <w:bCs/>
                <w:color w:val="000000"/>
                <w:sz w:val="22"/>
                <w:szCs w:val="22"/>
              </w:rPr>
            </w:pPr>
            <w:r w:rsidRPr="007E123D">
              <w:rPr>
                <w:b/>
                <w:bCs/>
                <w:color w:val="000000"/>
                <w:sz w:val="22"/>
                <w:szCs w:val="22"/>
              </w:rPr>
              <w:t>UNID</w:t>
            </w:r>
          </w:p>
        </w:tc>
        <w:tc>
          <w:tcPr>
            <w:tcW w:w="470" w:type="pct"/>
            <w:shd w:val="clear" w:color="auto" w:fill="auto"/>
            <w:vAlign w:val="center"/>
            <w:hideMark/>
          </w:tcPr>
          <w:p w14:paraId="01874E70" w14:textId="77777777" w:rsidR="002E3B84" w:rsidRPr="007E123D" w:rsidRDefault="002E3B84" w:rsidP="00E177DF">
            <w:pPr>
              <w:jc w:val="center"/>
              <w:rPr>
                <w:b/>
                <w:bCs/>
                <w:color w:val="000000"/>
                <w:sz w:val="22"/>
                <w:szCs w:val="22"/>
              </w:rPr>
            </w:pPr>
            <w:r w:rsidRPr="007E123D">
              <w:rPr>
                <w:b/>
                <w:bCs/>
                <w:color w:val="000000"/>
                <w:sz w:val="22"/>
                <w:szCs w:val="22"/>
              </w:rPr>
              <w:t>QUANT</w:t>
            </w:r>
          </w:p>
        </w:tc>
        <w:tc>
          <w:tcPr>
            <w:tcW w:w="620" w:type="pct"/>
            <w:shd w:val="clear" w:color="auto" w:fill="auto"/>
            <w:vAlign w:val="center"/>
            <w:hideMark/>
          </w:tcPr>
          <w:p w14:paraId="3ED8BFBB" w14:textId="77777777" w:rsidR="002E3B84" w:rsidRPr="007E123D" w:rsidRDefault="002E3B84" w:rsidP="00E177DF">
            <w:pPr>
              <w:jc w:val="center"/>
              <w:rPr>
                <w:b/>
                <w:bCs/>
                <w:color w:val="000000"/>
                <w:sz w:val="22"/>
                <w:szCs w:val="22"/>
              </w:rPr>
            </w:pPr>
            <w:r w:rsidRPr="007E123D">
              <w:rPr>
                <w:b/>
                <w:bCs/>
                <w:color w:val="000000"/>
                <w:sz w:val="22"/>
                <w:szCs w:val="22"/>
              </w:rPr>
              <w:t>VALOR UNITÁRIO</w:t>
            </w:r>
          </w:p>
        </w:tc>
        <w:tc>
          <w:tcPr>
            <w:tcW w:w="554" w:type="pct"/>
            <w:shd w:val="clear" w:color="auto" w:fill="auto"/>
            <w:vAlign w:val="center"/>
            <w:hideMark/>
          </w:tcPr>
          <w:p w14:paraId="1C4046BF" w14:textId="77777777" w:rsidR="002E3B84" w:rsidRPr="007E123D" w:rsidRDefault="002E3B84" w:rsidP="00E177DF">
            <w:pPr>
              <w:jc w:val="center"/>
              <w:rPr>
                <w:b/>
                <w:bCs/>
                <w:color w:val="000000"/>
                <w:sz w:val="22"/>
                <w:szCs w:val="22"/>
              </w:rPr>
            </w:pPr>
            <w:r w:rsidRPr="007E123D">
              <w:rPr>
                <w:b/>
                <w:bCs/>
                <w:color w:val="000000"/>
                <w:sz w:val="22"/>
                <w:szCs w:val="22"/>
              </w:rPr>
              <w:t>VALOR TOTAL</w:t>
            </w:r>
          </w:p>
        </w:tc>
      </w:tr>
      <w:tr w:rsidR="002E3B84" w:rsidRPr="007E123D" w14:paraId="13C9BE69" w14:textId="77777777" w:rsidTr="00E177DF">
        <w:trPr>
          <w:trHeight w:val="2220"/>
        </w:trPr>
        <w:tc>
          <w:tcPr>
            <w:tcW w:w="1101" w:type="pct"/>
            <w:shd w:val="clear" w:color="auto" w:fill="auto"/>
            <w:vAlign w:val="center"/>
            <w:hideMark/>
          </w:tcPr>
          <w:p w14:paraId="7B9AE0C0" w14:textId="77777777" w:rsidR="002E3B84" w:rsidRPr="007E123D" w:rsidRDefault="002E3B84" w:rsidP="00E177DF">
            <w:pPr>
              <w:jc w:val="center"/>
              <w:rPr>
                <w:color w:val="000000"/>
                <w:sz w:val="22"/>
                <w:szCs w:val="22"/>
              </w:rPr>
            </w:pPr>
            <w:r w:rsidRPr="007E123D">
              <w:rPr>
                <w:bCs/>
                <w:color w:val="000000"/>
                <w:sz w:val="22"/>
                <w:szCs w:val="22"/>
              </w:rPr>
              <w:t>1</w:t>
            </w:r>
          </w:p>
        </w:tc>
        <w:tc>
          <w:tcPr>
            <w:tcW w:w="1784" w:type="pct"/>
            <w:shd w:val="clear" w:color="auto" w:fill="auto"/>
            <w:vAlign w:val="center"/>
            <w:hideMark/>
          </w:tcPr>
          <w:p w14:paraId="7FAD1D7B" w14:textId="77777777" w:rsidR="002E3B84" w:rsidRPr="007E123D" w:rsidRDefault="002E3B84" w:rsidP="00E177DF">
            <w:pPr>
              <w:jc w:val="both"/>
              <w:rPr>
                <w:color w:val="000000"/>
                <w:sz w:val="22"/>
                <w:szCs w:val="22"/>
              </w:rPr>
            </w:pPr>
            <w:r w:rsidRPr="007E123D">
              <w:rPr>
                <w:color w:val="000000"/>
                <w:sz w:val="22"/>
                <w:szCs w:val="22"/>
              </w:rPr>
              <w:t>Fornecimento de alimentação pronta acondicionada em embalagem “quentinha” ou similar, produzida em instalações da contratada e entregue de acordo com a necessidade da contratante em locais designados pela Prefeitura para os eventos na Sede do Município de Matinha.</w:t>
            </w:r>
          </w:p>
        </w:tc>
        <w:tc>
          <w:tcPr>
            <w:tcW w:w="470" w:type="pct"/>
            <w:shd w:val="clear" w:color="auto" w:fill="auto"/>
            <w:vAlign w:val="center"/>
            <w:hideMark/>
          </w:tcPr>
          <w:p w14:paraId="2F510214"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51C97F9F" w14:textId="77777777" w:rsidR="002E3B84" w:rsidRPr="007E123D" w:rsidRDefault="002E3B84" w:rsidP="00E177DF">
            <w:pPr>
              <w:jc w:val="center"/>
              <w:rPr>
                <w:color w:val="000000"/>
                <w:sz w:val="22"/>
                <w:szCs w:val="22"/>
              </w:rPr>
            </w:pPr>
            <w:r w:rsidRPr="007E123D">
              <w:rPr>
                <w:bCs/>
                <w:color w:val="000000"/>
                <w:sz w:val="22"/>
                <w:szCs w:val="22"/>
              </w:rPr>
              <w:t>3.150</w:t>
            </w:r>
          </w:p>
        </w:tc>
        <w:tc>
          <w:tcPr>
            <w:tcW w:w="620" w:type="pct"/>
            <w:shd w:val="clear" w:color="auto" w:fill="auto"/>
            <w:vAlign w:val="center"/>
            <w:hideMark/>
          </w:tcPr>
          <w:p w14:paraId="3A31E61B" w14:textId="77777777" w:rsidR="002E3B84" w:rsidRPr="007E123D" w:rsidRDefault="002E3B84" w:rsidP="00E177DF">
            <w:pPr>
              <w:jc w:val="center"/>
              <w:rPr>
                <w:color w:val="000000"/>
                <w:sz w:val="22"/>
                <w:szCs w:val="22"/>
              </w:rPr>
            </w:pPr>
            <w:r w:rsidRPr="007E123D">
              <w:rPr>
                <w:bCs/>
                <w:color w:val="000000"/>
                <w:sz w:val="22"/>
                <w:szCs w:val="22"/>
              </w:rPr>
              <w:t>34,33</w:t>
            </w:r>
          </w:p>
        </w:tc>
        <w:tc>
          <w:tcPr>
            <w:tcW w:w="554" w:type="pct"/>
            <w:shd w:val="clear" w:color="auto" w:fill="auto"/>
            <w:vAlign w:val="center"/>
            <w:hideMark/>
          </w:tcPr>
          <w:p w14:paraId="27557081" w14:textId="77777777" w:rsidR="002E3B84" w:rsidRPr="007E123D" w:rsidRDefault="002E3B84" w:rsidP="00E177DF">
            <w:pPr>
              <w:jc w:val="center"/>
              <w:rPr>
                <w:color w:val="000000"/>
                <w:sz w:val="22"/>
                <w:szCs w:val="22"/>
              </w:rPr>
            </w:pPr>
            <w:r w:rsidRPr="007E123D">
              <w:rPr>
                <w:color w:val="000000"/>
                <w:sz w:val="22"/>
                <w:szCs w:val="22"/>
              </w:rPr>
              <w:t>108.139,50</w:t>
            </w:r>
          </w:p>
        </w:tc>
      </w:tr>
      <w:tr w:rsidR="002E3B84" w:rsidRPr="007E123D" w14:paraId="17212C85" w14:textId="77777777" w:rsidTr="00E177DF">
        <w:trPr>
          <w:trHeight w:val="1668"/>
        </w:trPr>
        <w:tc>
          <w:tcPr>
            <w:tcW w:w="1101" w:type="pct"/>
            <w:shd w:val="clear" w:color="auto" w:fill="auto"/>
            <w:vAlign w:val="center"/>
            <w:hideMark/>
          </w:tcPr>
          <w:p w14:paraId="3D9A88CD" w14:textId="77777777" w:rsidR="002E3B84" w:rsidRPr="007E123D" w:rsidRDefault="002E3B84" w:rsidP="00E177DF">
            <w:pPr>
              <w:jc w:val="center"/>
              <w:rPr>
                <w:color w:val="000000"/>
                <w:sz w:val="22"/>
                <w:szCs w:val="22"/>
              </w:rPr>
            </w:pPr>
            <w:r w:rsidRPr="007E123D">
              <w:rPr>
                <w:bCs/>
                <w:color w:val="000000"/>
                <w:sz w:val="22"/>
                <w:szCs w:val="22"/>
              </w:rPr>
              <w:t>2</w:t>
            </w:r>
          </w:p>
        </w:tc>
        <w:tc>
          <w:tcPr>
            <w:tcW w:w="1784" w:type="pct"/>
            <w:shd w:val="clear" w:color="auto" w:fill="auto"/>
            <w:vAlign w:val="center"/>
            <w:hideMark/>
          </w:tcPr>
          <w:p w14:paraId="6C7F0553" w14:textId="77777777" w:rsidR="002E3B84" w:rsidRPr="007E123D" w:rsidRDefault="002E3B84" w:rsidP="00E177DF">
            <w:pPr>
              <w:jc w:val="both"/>
              <w:rPr>
                <w:color w:val="000000"/>
                <w:sz w:val="22"/>
                <w:szCs w:val="22"/>
              </w:rPr>
            </w:pPr>
            <w:r w:rsidRPr="007E123D">
              <w:rPr>
                <w:color w:val="000000"/>
                <w:sz w:val="22"/>
                <w:szCs w:val="22"/>
              </w:rPr>
              <w:t>Fornecimento de lanche, produzido e adquirido pela contratada e entregue de acordo com a necessidade da contratante em locais designados para os eventos na Sede do Município de Matinha.</w:t>
            </w:r>
          </w:p>
        </w:tc>
        <w:tc>
          <w:tcPr>
            <w:tcW w:w="470" w:type="pct"/>
            <w:shd w:val="clear" w:color="auto" w:fill="auto"/>
            <w:vAlign w:val="center"/>
            <w:hideMark/>
          </w:tcPr>
          <w:p w14:paraId="5FFC2DB9"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6872F3B0" w14:textId="77777777" w:rsidR="002E3B84" w:rsidRPr="007E123D" w:rsidRDefault="002E3B84" w:rsidP="00E177DF">
            <w:pPr>
              <w:jc w:val="center"/>
              <w:rPr>
                <w:color w:val="000000"/>
                <w:sz w:val="22"/>
                <w:szCs w:val="22"/>
              </w:rPr>
            </w:pPr>
            <w:r w:rsidRPr="007E123D">
              <w:rPr>
                <w:bCs/>
                <w:color w:val="000000"/>
                <w:sz w:val="22"/>
                <w:szCs w:val="22"/>
              </w:rPr>
              <w:t>3.600</w:t>
            </w:r>
          </w:p>
        </w:tc>
        <w:tc>
          <w:tcPr>
            <w:tcW w:w="620" w:type="pct"/>
            <w:shd w:val="clear" w:color="auto" w:fill="auto"/>
            <w:vAlign w:val="center"/>
            <w:hideMark/>
          </w:tcPr>
          <w:p w14:paraId="1CFB8CD8" w14:textId="77777777" w:rsidR="002E3B84" w:rsidRPr="007E123D" w:rsidRDefault="002E3B84" w:rsidP="00E177DF">
            <w:pPr>
              <w:jc w:val="center"/>
              <w:rPr>
                <w:color w:val="000000"/>
                <w:sz w:val="22"/>
                <w:szCs w:val="22"/>
              </w:rPr>
            </w:pPr>
            <w:r w:rsidRPr="007E123D">
              <w:rPr>
                <w:bCs/>
                <w:color w:val="000000"/>
                <w:sz w:val="22"/>
                <w:szCs w:val="22"/>
              </w:rPr>
              <w:t>12,73</w:t>
            </w:r>
          </w:p>
        </w:tc>
        <w:tc>
          <w:tcPr>
            <w:tcW w:w="554" w:type="pct"/>
            <w:shd w:val="clear" w:color="auto" w:fill="auto"/>
            <w:vAlign w:val="center"/>
            <w:hideMark/>
          </w:tcPr>
          <w:p w14:paraId="7956EF24" w14:textId="77777777" w:rsidR="002E3B84" w:rsidRPr="007E123D" w:rsidRDefault="002E3B84" w:rsidP="00E177DF">
            <w:pPr>
              <w:jc w:val="center"/>
              <w:rPr>
                <w:color w:val="000000"/>
                <w:sz w:val="22"/>
                <w:szCs w:val="22"/>
              </w:rPr>
            </w:pPr>
            <w:r w:rsidRPr="007E123D">
              <w:rPr>
                <w:color w:val="000000"/>
                <w:sz w:val="22"/>
                <w:szCs w:val="22"/>
              </w:rPr>
              <w:t>45.828,00</w:t>
            </w:r>
          </w:p>
        </w:tc>
      </w:tr>
      <w:tr w:rsidR="002E3B84" w:rsidRPr="007E123D" w14:paraId="24DF553F" w14:textId="77777777" w:rsidTr="00E177DF">
        <w:trPr>
          <w:trHeight w:val="288"/>
        </w:trPr>
        <w:tc>
          <w:tcPr>
            <w:tcW w:w="1101" w:type="pct"/>
            <w:shd w:val="clear" w:color="auto" w:fill="auto"/>
            <w:vAlign w:val="center"/>
            <w:hideMark/>
          </w:tcPr>
          <w:p w14:paraId="6EB5A848" w14:textId="77777777" w:rsidR="002E3B84" w:rsidRPr="007E123D" w:rsidRDefault="002E3B84" w:rsidP="00E177DF">
            <w:pPr>
              <w:jc w:val="center"/>
              <w:rPr>
                <w:color w:val="000000"/>
                <w:sz w:val="22"/>
                <w:szCs w:val="22"/>
              </w:rPr>
            </w:pPr>
          </w:p>
        </w:tc>
        <w:tc>
          <w:tcPr>
            <w:tcW w:w="1784" w:type="pct"/>
            <w:shd w:val="clear" w:color="auto" w:fill="auto"/>
            <w:vAlign w:val="center"/>
            <w:hideMark/>
          </w:tcPr>
          <w:p w14:paraId="4A05B450" w14:textId="77777777" w:rsidR="002E3B84" w:rsidRPr="007E123D" w:rsidRDefault="002E3B84" w:rsidP="00E177DF">
            <w:pPr>
              <w:jc w:val="center"/>
              <w:rPr>
                <w:sz w:val="20"/>
                <w:szCs w:val="20"/>
              </w:rPr>
            </w:pPr>
          </w:p>
        </w:tc>
        <w:tc>
          <w:tcPr>
            <w:tcW w:w="470" w:type="pct"/>
            <w:shd w:val="clear" w:color="auto" w:fill="auto"/>
            <w:vAlign w:val="center"/>
            <w:hideMark/>
          </w:tcPr>
          <w:p w14:paraId="57E3391A" w14:textId="77777777" w:rsidR="002E3B84" w:rsidRPr="007E123D" w:rsidRDefault="002E3B84" w:rsidP="00E177DF">
            <w:pPr>
              <w:jc w:val="both"/>
              <w:rPr>
                <w:sz w:val="20"/>
                <w:szCs w:val="20"/>
              </w:rPr>
            </w:pPr>
          </w:p>
        </w:tc>
        <w:tc>
          <w:tcPr>
            <w:tcW w:w="1090" w:type="pct"/>
            <w:gridSpan w:val="2"/>
            <w:shd w:val="clear" w:color="auto" w:fill="auto"/>
            <w:noWrap/>
            <w:vAlign w:val="bottom"/>
            <w:hideMark/>
          </w:tcPr>
          <w:p w14:paraId="431284B2" w14:textId="77777777" w:rsidR="002E3B84" w:rsidRPr="007E123D" w:rsidRDefault="002E3B84" w:rsidP="00E177DF">
            <w:pPr>
              <w:rPr>
                <w:rFonts w:ascii="Calibri" w:hAnsi="Calibri" w:cs="Calibri"/>
                <w:color w:val="000000"/>
                <w:sz w:val="22"/>
                <w:szCs w:val="22"/>
              </w:rPr>
            </w:pPr>
            <w:r w:rsidRPr="007E123D">
              <w:rPr>
                <w:rFonts w:ascii="Calibri" w:hAnsi="Calibri" w:cs="Calibri"/>
                <w:color w:val="000000"/>
                <w:sz w:val="22"/>
                <w:szCs w:val="22"/>
              </w:rPr>
              <w:t>valor total</w:t>
            </w:r>
          </w:p>
        </w:tc>
        <w:tc>
          <w:tcPr>
            <w:tcW w:w="554" w:type="pct"/>
            <w:shd w:val="clear" w:color="auto" w:fill="auto"/>
            <w:vAlign w:val="center"/>
            <w:hideMark/>
          </w:tcPr>
          <w:p w14:paraId="387969DF" w14:textId="77777777" w:rsidR="002E3B84" w:rsidRPr="007E123D" w:rsidRDefault="002E3B84" w:rsidP="00E177DF">
            <w:pPr>
              <w:jc w:val="center"/>
              <w:rPr>
                <w:color w:val="000000"/>
                <w:sz w:val="22"/>
                <w:szCs w:val="22"/>
              </w:rPr>
            </w:pPr>
            <w:r w:rsidRPr="007E123D">
              <w:rPr>
                <w:color w:val="000000"/>
                <w:sz w:val="22"/>
                <w:szCs w:val="22"/>
              </w:rPr>
              <w:t>153.967,50</w:t>
            </w:r>
          </w:p>
        </w:tc>
      </w:tr>
      <w:tr w:rsidR="002E3B84" w:rsidRPr="007E123D" w14:paraId="27396999" w14:textId="77777777" w:rsidTr="00E177DF">
        <w:trPr>
          <w:trHeight w:val="288"/>
        </w:trPr>
        <w:tc>
          <w:tcPr>
            <w:tcW w:w="1101" w:type="pct"/>
            <w:shd w:val="clear" w:color="auto" w:fill="auto"/>
            <w:noWrap/>
            <w:vAlign w:val="bottom"/>
            <w:hideMark/>
          </w:tcPr>
          <w:p w14:paraId="26D6256F" w14:textId="77777777" w:rsidR="002E3B84" w:rsidRPr="007E123D" w:rsidRDefault="002E3B84" w:rsidP="00E177DF">
            <w:pPr>
              <w:jc w:val="center"/>
              <w:rPr>
                <w:color w:val="000000"/>
                <w:sz w:val="22"/>
                <w:szCs w:val="22"/>
              </w:rPr>
            </w:pPr>
            <w:r>
              <w:rPr>
                <w:color w:val="000000"/>
                <w:sz w:val="22"/>
                <w:szCs w:val="22"/>
              </w:rPr>
              <w:t>Lote 2</w:t>
            </w:r>
          </w:p>
        </w:tc>
        <w:tc>
          <w:tcPr>
            <w:tcW w:w="1784" w:type="pct"/>
            <w:shd w:val="clear" w:color="auto" w:fill="auto"/>
            <w:noWrap/>
            <w:vAlign w:val="bottom"/>
            <w:hideMark/>
          </w:tcPr>
          <w:p w14:paraId="0066DB1C" w14:textId="77777777" w:rsidR="002E3B84" w:rsidRPr="007E123D" w:rsidRDefault="002E3B84" w:rsidP="00E177DF">
            <w:pPr>
              <w:rPr>
                <w:sz w:val="20"/>
                <w:szCs w:val="20"/>
              </w:rPr>
            </w:pPr>
          </w:p>
        </w:tc>
        <w:tc>
          <w:tcPr>
            <w:tcW w:w="470" w:type="pct"/>
            <w:shd w:val="clear" w:color="auto" w:fill="auto"/>
            <w:noWrap/>
            <w:vAlign w:val="bottom"/>
            <w:hideMark/>
          </w:tcPr>
          <w:p w14:paraId="04F0751A" w14:textId="77777777" w:rsidR="002E3B84" w:rsidRPr="007E123D" w:rsidRDefault="002E3B84" w:rsidP="00E177DF">
            <w:pPr>
              <w:rPr>
                <w:sz w:val="20"/>
                <w:szCs w:val="20"/>
              </w:rPr>
            </w:pPr>
          </w:p>
        </w:tc>
        <w:tc>
          <w:tcPr>
            <w:tcW w:w="470" w:type="pct"/>
            <w:shd w:val="clear" w:color="auto" w:fill="auto"/>
            <w:noWrap/>
            <w:vAlign w:val="bottom"/>
            <w:hideMark/>
          </w:tcPr>
          <w:p w14:paraId="17C91534" w14:textId="77777777" w:rsidR="002E3B84" w:rsidRPr="007E123D" w:rsidRDefault="002E3B84" w:rsidP="00E177DF">
            <w:pPr>
              <w:rPr>
                <w:sz w:val="20"/>
                <w:szCs w:val="20"/>
              </w:rPr>
            </w:pPr>
          </w:p>
        </w:tc>
        <w:tc>
          <w:tcPr>
            <w:tcW w:w="620" w:type="pct"/>
            <w:shd w:val="clear" w:color="auto" w:fill="auto"/>
            <w:noWrap/>
            <w:vAlign w:val="bottom"/>
            <w:hideMark/>
          </w:tcPr>
          <w:p w14:paraId="183F3AEE" w14:textId="77777777" w:rsidR="002E3B84" w:rsidRPr="007E123D" w:rsidRDefault="002E3B84" w:rsidP="00E177DF">
            <w:pPr>
              <w:rPr>
                <w:sz w:val="20"/>
                <w:szCs w:val="20"/>
              </w:rPr>
            </w:pPr>
          </w:p>
        </w:tc>
        <w:tc>
          <w:tcPr>
            <w:tcW w:w="554" w:type="pct"/>
            <w:shd w:val="clear" w:color="auto" w:fill="auto"/>
            <w:noWrap/>
            <w:vAlign w:val="bottom"/>
            <w:hideMark/>
          </w:tcPr>
          <w:p w14:paraId="4CC4713F" w14:textId="77777777" w:rsidR="002E3B84" w:rsidRPr="007E123D" w:rsidRDefault="002E3B84" w:rsidP="00E177DF">
            <w:pPr>
              <w:rPr>
                <w:sz w:val="20"/>
                <w:szCs w:val="20"/>
              </w:rPr>
            </w:pPr>
          </w:p>
        </w:tc>
      </w:tr>
      <w:tr w:rsidR="002E3B84" w:rsidRPr="007E123D" w14:paraId="5B46FFBF" w14:textId="77777777" w:rsidTr="00E177DF">
        <w:trPr>
          <w:trHeight w:val="2220"/>
        </w:trPr>
        <w:tc>
          <w:tcPr>
            <w:tcW w:w="1101" w:type="pct"/>
            <w:shd w:val="clear" w:color="auto" w:fill="auto"/>
            <w:vAlign w:val="center"/>
            <w:hideMark/>
          </w:tcPr>
          <w:p w14:paraId="6094DD5C" w14:textId="77777777" w:rsidR="002E3B84" w:rsidRPr="007E123D" w:rsidRDefault="002E3B84" w:rsidP="00E177DF">
            <w:pPr>
              <w:jc w:val="center"/>
              <w:rPr>
                <w:color w:val="000000"/>
                <w:sz w:val="22"/>
                <w:szCs w:val="22"/>
              </w:rPr>
            </w:pPr>
            <w:r w:rsidRPr="007E123D">
              <w:rPr>
                <w:bCs/>
                <w:color w:val="000000"/>
                <w:sz w:val="22"/>
                <w:szCs w:val="22"/>
              </w:rPr>
              <w:t>1</w:t>
            </w:r>
          </w:p>
        </w:tc>
        <w:tc>
          <w:tcPr>
            <w:tcW w:w="1784" w:type="pct"/>
            <w:shd w:val="clear" w:color="auto" w:fill="auto"/>
            <w:vAlign w:val="center"/>
            <w:hideMark/>
          </w:tcPr>
          <w:p w14:paraId="49FCF6E7" w14:textId="77777777" w:rsidR="002E3B84" w:rsidRPr="007E123D" w:rsidRDefault="002E3B84" w:rsidP="00E177DF">
            <w:pPr>
              <w:jc w:val="both"/>
              <w:rPr>
                <w:color w:val="000000"/>
                <w:sz w:val="22"/>
                <w:szCs w:val="22"/>
              </w:rPr>
            </w:pPr>
            <w:r w:rsidRPr="007E123D">
              <w:rPr>
                <w:color w:val="000000"/>
                <w:sz w:val="22"/>
                <w:szCs w:val="22"/>
              </w:rPr>
              <w:t>Fornecimento de alimentação pronta acondicionada em embalagem “quentinha” ou similar, produzida em instalações da contratada e entregue de acordo com a necessidade da contratante em locais designados pela Prefeitura para os eventos na Sede do Município de Matinha.</w:t>
            </w:r>
          </w:p>
        </w:tc>
        <w:tc>
          <w:tcPr>
            <w:tcW w:w="470" w:type="pct"/>
            <w:shd w:val="clear" w:color="auto" w:fill="auto"/>
            <w:vAlign w:val="center"/>
            <w:hideMark/>
          </w:tcPr>
          <w:p w14:paraId="0898C5A7"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67E340F4" w14:textId="77777777" w:rsidR="002E3B84" w:rsidRPr="007E123D" w:rsidRDefault="002E3B84" w:rsidP="00E177DF">
            <w:pPr>
              <w:jc w:val="center"/>
              <w:rPr>
                <w:color w:val="000000"/>
                <w:sz w:val="22"/>
                <w:szCs w:val="22"/>
              </w:rPr>
            </w:pPr>
            <w:r w:rsidRPr="007E123D">
              <w:rPr>
                <w:bCs/>
                <w:color w:val="000000"/>
                <w:sz w:val="22"/>
                <w:szCs w:val="22"/>
              </w:rPr>
              <w:t>350</w:t>
            </w:r>
          </w:p>
        </w:tc>
        <w:tc>
          <w:tcPr>
            <w:tcW w:w="620" w:type="pct"/>
            <w:shd w:val="clear" w:color="auto" w:fill="auto"/>
            <w:vAlign w:val="center"/>
            <w:hideMark/>
          </w:tcPr>
          <w:p w14:paraId="143FADB4" w14:textId="77777777" w:rsidR="002E3B84" w:rsidRPr="007E123D" w:rsidRDefault="002E3B84" w:rsidP="00E177DF">
            <w:pPr>
              <w:jc w:val="center"/>
              <w:rPr>
                <w:color w:val="000000"/>
                <w:sz w:val="22"/>
                <w:szCs w:val="22"/>
              </w:rPr>
            </w:pPr>
            <w:r w:rsidRPr="007E123D">
              <w:rPr>
                <w:bCs/>
                <w:color w:val="000000"/>
                <w:sz w:val="22"/>
                <w:szCs w:val="22"/>
              </w:rPr>
              <w:t>34,33</w:t>
            </w:r>
          </w:p>
        </w:tc>
        <w:tc>
          <w:tcPr>
            <w:tcW w:w="554" w:type="pct"/>
            <w:shd w:val="clear" w:color="auto" w:fill="auto"/>
            <w:vAlign w:val="center"/>
            <w:hideMark/>
          </w:tcPr>
          <w:p w14:paraId="69F79CCB" w14:textId="77777777" w:rsidR="002E3B84" w:rsidRPr="007E123D" w:rsidRDefault="002E3B84" w:rsidP="00E177DF">
            <w:pPr>
              <w:jc w:val="center"/>
              <w:rPr>
                <w:color w:val="000000"/>
                <w:sz w:val="22"/>
                <w:szCs w:val="22"/>
              </w:rPr>
            </w:pPr>
            <w:r w:rsidRPr="007E123D">
              <w:rPr>
                <w:color w:val="000000"/>
                <w:sz w:val="22"/>
                <w:szCs w:val="22"/>
              </w:rPr>
              <w:t>12.015,50</w:t>
            </w:r>
          </w:p>
        </w:tc>
      </w:tr>
      <w:tr w:rsidR="002E3B84" w:rsidRPr="007E123D" w14:paraId="7A2E4360" w14:textId="77777777" w:rsidTr="00E177DF">
        <w:trPr>
          <w:trHeight w:val="1668"/>
        </w:trPr>
        <w:tc>
          <w:tcPr>
            <w:tcW w:w="1101" w:type="pct"/>
            <w:shd w:val="clear" w:color="auto" w:fill="auto"/>
            <w:vAlign w:val="center"/>
            <w:hideMark/>
          </w:tcPr>
          <w:p w14:paraId="4DCE20B9" w14:textId="77777777" w:rsidR="002E3B84" w:rsidRPr="007E123D" w:rsidRDefault="002E3B84" w:rsidP="00E177DF">
            <w:pPr>
              <w:jc w:val="center"/>
              <w:rPr>
                <w:color w:val="000000"/>
                <w:sz w:val="22"/>
                <w:szCs w:val="22"/>
              </w:rPr>
            </w:pPr>
            <w:r w:rsidRPr="007E123D">
              <w:rPr>
                <w:bCs/>
                <w:color w:val="000000"/>
                <w:sz w:val="22"/>
                <w:szCs w:val="22"/>
              </w:rPr>
              <w:t>2</w:t>
            </w:r>
          </w:p>
        </w:tc>
        <w:tc>
          <w:tcPr>
            <w:tcW w:w="1784" w:type="pct"/>
            <w:shd w:val="clear" w:color="auto" w:fill="auto"/>
            <w:vAlign w:val="center"/>
            <w:hideMark/>
          </w:tcPr>
          <w:p w14:paraId="77CA26FB" w14:textId="77777777" w:rsidR="002E3B84" w:rsidRPr="007E123D" w:rsidRDefault="002E3B84" w:rsidP="00E177DF">
            <w:pPr>
              <w:jc w:val="both"/>
              <w:rPr>
                <w:color w:val="000000"/>
                <w:sz w:val="22"/>
                <w:szCs w:val="22"/>
              </w:rPr>
            </w:pPr>
            <w:r w:rsidRPr="007E123D">
              <w:rPr>
                <w:color w:val="000000"/>
                <w:sz w:val="22"/>
                <w:szCs w:val="22"/>
              </w:rPr>
              <w:t>Fornecimento de lanche, produzido e adquirido pela contratada e entregue de acordo com a necessidade da contratante em locais designados para os eventos na Sede do Município de Matinha.</w:t>
            </w:r>
          </w:p>
        </w:tc>
        <w:tc>
          <w:tcPr>
            <w:tcW w:w="470" w:type="pct"/>
            <w:shd w:val="clear" w:color="auto" w:fill="auto"/>
            <w:vAlign w:val="center"/>
            <w:hideMark/>
          </w:tcPr>
          <w:p w14:paraId="214659DB"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22F1E4FA" w14:textId="77777777" w:rsidR="002E3B84" w:rsidRPr="007E123D" w:rsidRDefault="002E3B84" w:rsidP="00E177DF">
            <w:pPr>
              <w:jc w:val="center"/>
              <w:rPr>
                <w:color w:val="000000"/>
                <w:sz w:val="22"/>
                <w:szCs w:val="22"/>
              </w:rPr>
            </w:pPr>
            <w:r w:rsidRPr="007E123D">
              <w:rPr>
                <w:bCs/>
                <w:color w:val="000000"/>
                <w:sz w:val="22"/>
                <w:szCs w:val="22"/>
              </w:rPr>
              <w:t>400</w:t>
            </w:r>
          </w:p>
        </w:tc>
        <w:tc>
          <w:tcPr>
            <w:tcW w:w="620" w:type="pct"/>
            <w:shd w:val="clear" w:color="auto" w:fill="auto"/>
            <w:vAlign w:val="center"/>
            <w:hideMark/>
          </w:tcPr>
          <w:p w14:paraId="34EA0A10" w14:textId="77777777" w:rsidR="002E3B84" w:rsidRPr="007E123D" w:rsidRDefault="002E3B84" w:rsidP="00E177DF">
            <w:pPr>
              <w:jc w:val="center"/>
              <w:rPr>
                <w:color w:val="000000"/>
                <w:sz w:val="22"/>
                <w:szCs w:val="22"/>
              </w:rPr>
            </w:pPr>
            <w:r w:rsidRPr="007E123D">
              <w:rPr>
                <w:bCs/>
                <w:color w:val="000000"/>
                <w:sz w:val="22"/>
                <w:szCs w:val="22"/>
              </w:rPr>
              <w:t>12,73</w:t>
            </w:r>
          </w:p>
        </w:tc>
        <w:tc>
          <w:tcPr>
            <w:tcW w:w="554" w:type="pct"/>
            <w:shd w:val="clear" w:color="auto" w:fill="auto"/>
            <w:vAlign w:val="center"/>
            <w:hideMark/>
          </w:tcPr>
          <w:p w14:paraId="1190C6FB" w14:textId="77777777" w:rsidR="002E3B84" w:rsidRPr="007E123D" w:rsidRDefault="002E3B84" w:rsidP="00E177DF">
            <w:pPr>
              <w:jc w:val="center"/>
              <w:rPr>
                <w:color w:val="000000"/>
                <w:sz w:val="22"/>
                <w:szCs w:val="22"/>
              </w:rPr>
            </w:pPr>
            <w:r w:rsidRPr="007E123D">
              <w:rPr>
                <w:color w:val="000000"/>
                <w:sz w:val="22"/>
                <w:szCs w:val="22"/>
              </w:rPr>
              <w:t>5.092,00</w:t>
            </w:r>
          </w:p>
        </w:tc>
      </w:tr>
      <w:tr w:rsidR="002E3B84" w:rsidRPr="007E123D" w14:paraId="37C997DA" w14:textId="77777777" w:rsidTr="00E177DF">
        <w:trPr>
          <w:trHeight w:val="288"/>
        </w:trPr>
        <w:tc>
          <w:tcPr>
            <w:tcW w:w="1101" w:type="pct"/>
            <w:shd w:val="clear" w:color="auto" w:fill="auto"/>
            <w:noWrap/>
            <w:vAlign w:val="bottom"/>
            <w:hideMark/>
          </w:tcPr>
          <w:p w14:paraId="5BDBC2EB" w14:textId="77777777" w:rsidR="002E3B84" w:rsidRPr="007E123D" w:rsidRDefault="002E3B84" w:rsidP="00E177DF">
            <w:pPr>
              <w:rPr>
                <w:rFonts w:ascii="Calibri" w:hAnsi="Calibri" w:cs="Calibri"/>
                <w:b/>
                <w:bCs/>
                <w:color w:val="000000"/>
                <w:sz w:val="22"/>
                <w:szCs w:val="22"/>
              </w:rPr>
            </w:pPr>
            <w:r w:rsidRPr="007E123D">
              <w:rPr>
                <w:rFonts w:ascii="Calibri" w:hAnsi="Calibri" w:cs="Calibri"/>
                <w:b/>
                <w:bCs/>
                <w:color w:val="000000"/>
                <w:sz w:val="22"/>
                <w:szCs w:val="22"/>
              </w:rPr>
              <w:t>exclusivo ME e EPP</w:t>
            </w:r>
          </w:p>
        </w:tc>
        <w:tc>
          <w:tcPr>
            <w:tcW w:w="1784" w:type="pct"/>
            <w:shd w:val="clear" w:color="auto" w:fill="auto"/>
            <w:noWrap/>
            <w:vAlign w:val="bottom"/>
            <w:hideMark/>
          </w:tcPr>
          <w:p w14:paraId="18D193C1" w14:textId="77777777" w:rsidR="002E3B84" w:rsidRPr="007E123D" w:rsidRDefault="002E3B84" w:rsidP="00E177DF">
            <w:pPr>
              <w:rPr>
                <w:rFonts w:ascii="Calibri" w:hAnsi="Calibri" w:cs="Calibri"/>
                <w:b/>
                <w:bCs/>
                <w:color w:val="000000"/>
                <w:sz w:val="22"/>
                <w:szCs w:val="22"/>
              </w:rPr>
            </w:pPr>
          </w:p>
        </w:tc>
        <w:tc>
          <w:tcPr>
            <w:tcW w:w="470" w:type="pct"/>
            <w:shd w:val="clear" w:color="auto" w:fill="auto"/>
            <w:noWrap/>
            <w:vAlign w:val="bottom"/>
            <w:hideMark/>
          </w:tcPr>
          <w:p w14:paraId="3B1E198C" w14:textId="77777777" w:rsidR="002E3B84" w:rsidRPr="007E123D" w:rsidRDefault="002E3B84" w:rsidP="00E177DF">
            <w:pPr>
              <w:rPr>
                <w:sz w:val="20"/>
                <w:szCs w:val="20"/>
              </w:rPr>
            </w:pPr>
          </w:p>
        </w:tc>
        <w:tc>
          <w:tcPr>
            <w:tcW w:w="1090" w:type="pct"/>
            <w:gridSpan w:val="2"/>
            <w:shd w:val="clear" w:color="auto" w:fill="auto"/>
            <w:noWrap/>
            <w:vAlign w:val="bottom"/>
            <w:hideMark/>
          </w:tcPr>
          <w:p w14:paraId="0CC6DFD0" w14:textId="77777777" w:rsidR="002E3B84" w:rsidRPr="007E123D" w:rsidRDefault="002E3B84" w:rsidP="00E177DF">
            <w:pPr>
              <w:rPr>
                <w:rFonts w:ascii="Calibri" w:hAnsi="Calibri" w:cs="Calibri"/>
                <w:color w:val="000000"/>
                <w:sz w:val="22"/>
                <w:szCs w:val="22"/>
              </w:rPr>
            </w:pPr>
            <w:r w:rsidRPr="007E123D">
              <w:rPr>
                <w:rFonts w:ascii="Calibri" w:hAnsi="Calibri" w:cs="Calibri"/>
                <w:color w:val="000000"/>
                <w:sz w:val="22"/>
                <w:szCs w:val="22"/>
              </w:rPr>
              <w:t>valor total</w:t>
            </w:r>
          </w:p>
        </w:tc>
        <w:tc>
          <w:tcPr>
            <w:tcW w:w="554" w:type="pct"/>
            <w:shd w:val="clear" w:color="auto" w:fill="auto"/>
            <w:vAlign w:val="center"/>
            <w:hideMark/>
          </w:tcPr>
          <w:p w14:paraId="4484DAC5" w14:textId="77777777" w:rsidR="002E3B84" w:rsidRPr="007E123D" w:rsidRDefault="002E3B84" w:rsidP="00E177DF">
            <w:pPr>
              <w:jc w:val="center"/>
              <w:rPr>
                <w:color w:val="000000"/>
                <w:sz w:val="22"/>
                <w:szCs w:val="22"/>
              </w:rPr>
            </w:pPr>
            <w:r w:rsidRPr="007E123D">
              <w:rPr>
                <w:color w:val="000000"/>
                <w:sz w:val="22"/>
                <w:szCs w:val="22"/>
              </w:rPr>
              <w:t>17.107,50</w:t>
            </w:r>
          </w:p>
        </w:tc>
      </w:tr>
      <w:tr w:rsidR="002E3B84" w:rsidRPr="007E123D" w14:paraId="349C4A53" w14:textId="77777777" w:rsidTr="00E177DF">
        <w:trPr>
          <w:trHeight w:val="324"/>
        </w:trPr>
        <w:tc>
          <w:tcPr>
            <w:tcW w:w="1101" w:type="pct"/>
            <w:shd w:val="clear" w:color="auto" w:fill="auto"/>
            <w:noWrap/>
            <w:vAlign w:val="bottom"/>
            <w:hideMark/>
          </w:tcPr>
          <w:p w14:paraId="4BD34955" w14:textId="77777777" w:rsidR="002E3B84" w:rsidRPr="007E123D" w:rsidRDefault="002E3B84" w:rsidP="00E177DF">
            <w:pPr>
              <w:rPr>
                <w:b/>
                <w:bCs/>
                <w:color w:val="000000"/>
              </w:rPr>
            </w:pPr>
            <w:r>
              <w:rPr>
                <w:b/>
                <w:bCs/>
                <w:color w:val="000000"/>
              </w:rPr>
              <w:t xml:space="preserve">Lote 3- </w:t>
            </w:r>
            <w:r w:rsidRPr="007E123D">
              <w:rPr>
                <w:b/>
                <w:bCs/>
                <w:color w:val="000000"/>
              </w:rPr>
              <w:t>SAÚDE</w:t>
            </w:r>
          </w:p>
        </w:tc>
        <w:tc>
          <w:tcPr>
            <w:tcW w:w="1784" w:type="pct"/>
            <w:shd w:val="clear" w:color="auto" w:fill="auto"/>
            <w:noWrap/>
            <w:vAlign w:val="bottom"/>
            <w:hideMark/>
          </w:tcPr>
          <w:p w14:paraId="03B11222" w14:textId="77777777" w:rsidR="002E3B84" w:rsidRPr="007E123D" w:rsidRDefault="002E3B84" w:rsidP="00E177DF">
            <w:pPr>
              <w:rPr>
                <w:b/>
                <w:bCs/>
                <w:color w:val="000000"/>
              </w:rPr>
            </w:pPr>
          </w:p>
        </w:tc>
        <w:tc>
          <w:tcPr>
            <w:tcW w:w="470" w:type="pct"/>
            <w:shd w:val="clear" w:color="auto" w:fill="auto"/>
            <w:noWrap/>
            <w:vAlign w:val="bottom"/>
            <w:hideMark/>
          </w:tcPr>
          <w:p w14:paraId="3B114412" w14:textId="77777777" w:rsidR="002E3B84" w:rsidRPr="007E123D" w:rsidRDefault="002E3B84" w:rsidP="00E177DF">
            <w:pPr>
              <w:rPr>
                <w:sz w:val="20"/>
                <w:szCs w:val="20"/>
              </w:rPr>
            </w:pPr>
          </w:p>
        </w:tc>
        <w:tc>
          <w:tcPr>
            <w:tcW w:w="470" w:type="pct"/>
            <w:shd w:val="clear" w:color="auto" w:fill="auto"/>
            <w:noWrap/>
            <w:vAlign w:val="bottom"/>
            <w:hideMark/>
          </w:tcPr>
          <w:p w14:paraId="206D3657" w14:textId="77777777" w:rsidR="002E3B84" w:rsidRPr="007E123D" w:rsidRDefault="002E3B84" w:rsidP="00E177DF">
            <w:pPr>
              <w:rPr>
                <w:sz w:val="20"/>
                <w:szCs w:val="20"/>
              </w:rPr>
            </w:pPr>
          </w:p>
        </w:tc>
        <w:tc>
          <w:tcPr>
            <w:tcW w:w="620" w:type="pct"/>
            <w:shd w:val="clear" w:color="auto" w:fill="auto"/>
            <w:noWrap/>
            <w:vAlign w:val="bottom"/>
            <w:hideMark/>
          </w:tcPr>
          <w:p w14:paraId="18CA6C3E" w14:textId="77777777" w:rsidR="002E3B84" w:rsidRPr="007E123D" w:rsidRDefault="002E3B84" w:rsidP="00E177DF">
            <w:pPr>
              <w:rPr>
                <w:sz w:val="20"/>
                <w:szCs w:val="20"/>
              </w:rPr>
            </w:pPr>
          </w:p>
        </w:tc>
        <w:tc>
          <w:tcPr>
            <w:tcW w:w="554" w:type="pct"/>
            <w:shd w:val="clear" w:color="auto" w:fill="auto"/>
            <w:noWrap/>
            <w:vAlign w:val="bottom"/>
            <w:hideMark/>
          </w:tcPr>
          <w:p w14:paraId="28A748B0" w14:textId="77777777" w:rsidR="002E3B84" w:rsidRPr="007E123D" w:rsidRDefault="002E3B84" w:rsidP="00E177DF">
            <w:pPr>
              <w:rPr>
                <w:sz w:val="20"/>
                <w:szCs w:val="20"/>
              </w:rPr>
            </w:pPr>
          </w:p>
        </w:tc>
      </w:tr>
      <w:tr w:rsidR="002E3B84" w:rsidRPr="007E123D" w14:paraId="45D30294" w14:textId="77777777" w:rsidTr="00E177DF">
        <w:trPr>
          <w:trHeight w:val="840"/>
        </w:trPr>
        <w:tc>
          <w:tcPr>
            <w:tcW w:w="1101" w:type="pct"/>
            <w:shd w:val="clear" w:color="auto" w:fill="auto"/>
            <w:vAlign w:val="center"/>
            <w:hideMark/>
          </w:tcPr>
          <w:p w14:paraId="6ADC2971" w14:textId="77777777" w:rsidR="002E3B84" w:rsidRPr="007E123D" w:rsidRDefault="002E3B84" w:rsidP="00E177DF">
            <w:pPr>
              <w:rPr>
                <w:b/>
                <w:bCs/>
                <w:color w:val="000000"/>
                <w:sz w:val="22"/>
                <w:szCs w:val="22"/>
              </w:rPr>
            </w:pPr>
            <w:r w:rsidRPr="007E123D">
              <w:rPr>
                <w:b/>
                <w:bCs/>
                <w:color w:val="000000"/>
                <w:sz w:val="22"/>
                <w:szCs w:val="22"/>
              </w:rPr>
              <w:t>ITEM</w:t>
            </w:r>
          </w:p>
        </w:tc>
        <w:tc>
          <w:tcPr>
            <w:tcW w:w="1784" w:type="pct"/>
            <w:shd w:val="clear" w:color="auto" w:fill="auto"/>
            <w:vAlign w:val="center"/>
            <w:hideMark/>
          </w:tcPr>
          <w:p w14:paraId="1B2EC558" w14:textId="77777777" w:rsidR="002E3B84" w:rsidRPr="007E123D" w:rsidRDefault="002E3B84" w:rsidP="00E177DF">
            <w:pPr>
              <w:rPr>
                <w:b/>
                <w:bCs/>
                <w:color w:val="000000"/>
                <w:sz w:val="22"/>
                <w:szCs w:val="22"/>
              </w:rPr>
            </w:pPr>
            <w:r w:rsidRPr="007E123D">
              <w:rPr>
                <w:b/>
                <w:bCs/>
                <w:color w:val="000000"/>
                <w:sz w:val="22"/>
                <w:szCs w:val="22"/>
              </w:rPr>
              <w:t>DESCRIÇÃO</w:t>
            </w:r>
          </w:p>
        </w:tc>
        <w:tc>
          <w:tcPr>
            <w:tcW w:w="470" w:type="pct"/>
            <w:shd w:val="clear" w:color="auto" w:fill="auto"/>
            <w:vAlign w:val="center"/>
            <w:hideMark/>
          </w:tcPr>
          <w:p w14:paraId="6C558D05" w14:textId="77777777" w:rsidR="002E3B84" w:rsidRPr="007E123D" w:rsidRDefault="002E3B84" w:rsidP="00E177DF">
            <w:pPr>
              <w:rPr>
                <w:b/>
                <w:bCs/>
                <w:color w:val="000000"/>
                <w:sz w:val="22"/>
                <w:szCs w:val="22"/>
              </w:rPr>
            </w:pPr>
            <w:r w:rsidRPr="007E123D">
              <w:rPr>
                <w:b/>
                <w:bCs/>
                <w:color w:val="000000"/>
                <w:sz w:val="22"/>
                <w:szCs w:val="22"/>
              </w:rPr>
              <w:t>UNID</w:t>
            </w:r>
          </w:p>
        </w:tc>
        <w:tc>
          <w:tcPr>
            <w:tcW w:w="470" w:type="pct"/>
            <w:shd w:val="clear" w:color="auto" w:fill="auto"/>
            <w:vAlign w:val="center"/>
            <w:hideMark/>
          </w:tcPr>
          <w:p w14:paraId="290FE0AB" w14:textId="77777777" w:rsidR="002E3B84" w:rsidRPr="007E123D" w:rsidRDefault="002E3B84" w:rsidP="00E177DF">
            <w:pPr>
              <w:jc w:val="center"/>
              <w:rPr>
                <w:b/>
                <w:bCs/>
                <w:color w:val="000000"/>
                <w:sz w:val="22"/>
                <w:szCs w:val="22"/>
              </w:rPr>
            </w:pPr>
            <w:r w:rsidRPr="007E123D">
              <w:rPr>
                <w:b/>
                <w:bCs/>
                <w:color w:val="000000"/>
                <w:sz w:val="22"/>
                <w:szCs w:val="22"/>
              </w:rPr>
              <w:t>QUANT</w:t>
            </w:r>
          </w:p>
        </w:tc>
        <w:tc>
          <w:tcPr>
            <w:tcW w:w="620" w:type="pct"/>
            <w:shd w:val="clear" w:color="auto" w:fill="auto"/>
            <w:vAlign w:val="center"/>
            <w:hideMark/>
          </w:tcPr>
          <w:p w14:paraId="612AD0AB" w14:textId="77777777" w:rsidR="002E3B84" w:rsidRPr="007E123D" w:rsidRDefault="002E3B84" w:rsidP="00E177DF">
            <w:pPr>
              <w:jc w:val="center"/>
              <w:rPr>
                <w:b/>
                <w:bCs/>
                <w:color w:val="000000"/>
                <w:sz w:val="22"/>
                <w:szCs w:val="22"/>
              </w:rPr>
            </w:pPr>
            <w:r w:rsidRPr="007E123D">
              <w:rPr>
                <w:b/>
                <w:bCs/>
                <w:color w:val="000000"/>
                <w:sz w:val="22"/>
                <w:szCs w:val="22"/>
              </w:rPr>
              <w:t>VALOR UNITÁRIO</w:t>
            </w:r>
          </w:p>
        </w:tc>
        <w:tc>
          <w:tcPr>
            <w:tcW w:w="554" w:type="pct"/>
            <w:shd w:val="clear" w:color="auto" w:fill="auto"/>
            <w:vAlign w:val="center"/>
            <w:hideMark/>
          </w:tcPr>
          <w:p w14:paraId="42941413" w14:textId="77777777" w:rsidR="002E3B84" w:rsidRPr="007E123D" w:rsidRDefault="002E3B84" w:rsidP="00E177DF">
            <w:pPr>
              <w:jc w:val="center"/>
              <w:rPr>
                <w:b/>
                <w:bCs/>
                <w:color w:val="000000"/>
                <w:sz w:val="22"/>
                <w:szCs w:val="22"/>
              </w:rPr>
            </w:pPr>
            <w:r w:rsidRPr="007E123D">
              <w:rPr>
                <w:b/>
                <w:bCs/>
                <w:color w:val="000000"/>
                <w:sz w:val="22"/>
                <w:szCs w:val="22"/>
              </w:rPr>
              <w:t>VALOR TOTAL</w:t>
            </w:r>
          </w:p>
        </w:tc>
      </w:tr>
      <w:tr w:rsidR="002E3B84" w:rsidRPr="007E123D" w14:paraId="4F0FC6D7" w14:textId="77777777" w:rsidTr="00E177DF">
        <w:trPr>
          <w:trHeight w:val="2220"/>
        </w:trPr>
        <w:tc>
          <w:tcPr>
            <w:tcW w:w="1101" w:type="pct"/>
            <w:shd w:val="clear" w:color="auto" w:fill="auto"/>
            <w:vAlign w:val="center"/>
            <w:hideMark/>
          </w:tcPr>
          <w:p w14:paraId="4B16D443" w14:textId="77777777" w:rsidR="002E3B84" w:rsidRPr="007E123D" w:rsidRDefault="002E3B84" w:rsidP="00E177DF">
            <w:pPr>
              <w:jc w:val="center"/>
              <w:rPr>
                <w:color w:val="000000"/>
                <w:sz w:val="22"/>
                <w:szCs w:val="22"/>
              </w:rPr>
            </w:pPr>
            <w:r w:rsidRPr="007E123D">
              <w:rPr>
                <w:bCs/>
                <w:color w:val="000000"/>
                <w:sz w:val="22"/>
                <w:szCs w:val="22"/>
              </w:rPr>
              <w:lastRenderedPageBreak/>
              <w:t>1</w:t>
            </w:r>
          </w:p>
        </w:tc>
        <w:tc>
          <w:tcPr>
            <w:tcW w:w="1784" w:type="pct"/>
            <w:shd w:val="clear" w:color="auto" w:fill="auto"/>
            <w:vAlign w:val="center"/>
            <w:hideMark/>
          </w:tcPr>
          <w:p w14:paraId="45D9E8C7" w14:textId="77777777" w:rsidR="002E3B84" w:rsidRPr="007E123D" w:rsidRDefault="002E3B84" w:rsidP="00E177DF">
            <w:pPr>
              <w:jc w:val="both"/>
              <w:rPr>
                <w:color w:val="000000"/>
                <w:sz w:val="22"/>
                <w:szCs w:val="22"/>
              </w:rPr>
            </w:pPr>
            <w:r w:rsidRPr="007E123D">
              <w:rPr>
                <w:color w:val="000000"/>
                <w:sz w:val="22"/>
                <w:szCs w:val="22"/>
              </w:rPr>
              <w:t>Fornecimento de alimentação pronta acondicionada em embalagem “quentinha” ou similar, produzida em instalações da contratada e entregue de acordo com a necessidade da contratante em locais designados pela Prefeitura para os eventos na Sede do Município de Matinha.</w:t>
            </w:r>
          </w:p>
        </w:tc>
        <w:tc>
          <w:tcPr>
            <w:tcW w:w="470" w:type="pct"/>
            <w:shd w:val="clear" w:color="auto" w:fill="auto"/>
            <w:vAlign w:val="center"/>
            <w:hideMark/>
          </w:tcPr>
          <w:p w14:paraId="53C3FD59"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20DB1E1E" w14:textId="77777777" w:rsidR="002E3B84" w:rsidRPr="007E123D" w:rsidRDefault="002E3B84" w:rsidP="00E177DF">
            <w:pPr>
              <w:jc w:val="center"/>
              <w:rPr>
                <w:color w:val="000000"/>
                <w:sz w:val="22"/>
                <w:szCs w:val="22"/>
              </w:rPr>
            </w:pPr>
            <w:r w:rsidRPr="007E123D">
              <w:rPr>
                <w:bCs/>
                <w:color w:val="000000"/>
                <w:sz w:val="22"/>
                <w:szCs w:val="22"/>
              </w:rPr>
              <w:t>2.250</w:t>
            </w:r>
          </w:p>
        </w:tc>
        <w:tc>
          <w:tcPr>
            <w:tcW w:w="620" w:type="pct"/>
            <w:shd w:val="clear" w:color="auto" w:fill="auto"/>
            <w:vAlign w:val="center"/>
            <w:hideMark/>
          </w:tcPr>
          <w:p w14:paraId="111F3620" w14:textId="77777777" w:rsidR="002E3B84" w:rsidRPr="007E123D" w:rsidRDefault="002E3B84" w:rsidP="00E177DF">
            <w:pPr>
              <w:jc w:val="center"/>
              <w:rPr>
                <w:color w:val="000000"/>
                <w:sz w:val="22"/>
                <w:szCs w:val="22"/>
              </w:rPr>
            </w:pPr>
            <w:r w:rsidRPr="007E123D">
              <w:rPr>
                <w:bCs/>
                <w:color w:val="000000"/>
                <w:sz w:val="22"/>
                <w:szCs w:val="22"/>
              </w:rPr>
              <w:t>34,33</w:t>
            </w:r>
          </w:p>
        </w:tc>
        <w:tc>
          <w:tcPr>
            <w:tcW w:w="554" w:type="pct"/>
            <w:shd w:val="clear" w:color="auto" w:fill="auto"/>
            <w:vAlign w:val="center"/>
            <w:hideMark/>
          </w:tcPr>
          <w:p w14:paraId="756C1934" w14:textId="77777777" w:rsidR="002E3B84" w:rsidRPr="007E123D" w:rsidRDefault="002E3B84" w:rsidP="00E177DF">
            <w:pPr>
              <w:jc w:val="center"/>
              <w:rPr>
                <w:color w:val="000000"/>
                <w:sz w:val="22"/>
                <w:szCs w:val="22"/>
              </w:rPr>
            </w:pPr>
            <w:r w:rsidRPr="007E123D">
              <w:rPr>
                <w:color w:val="000000"/>
                <w:sz w:val="22"/>
                <w:szCs w:val="22"/>
              </w:rPr>
              <w:t>77.242,50</w:t>
            </w:r>
          </w:p>
        </w:tc>
      </w:tr>
      <w:tr w:rsidR="002E3B84" w:rsidRPr="007E123D" w14:paraId="46EBD499" w14:textId="77777777" w:rsidTr="00E177DF">
        <w:trPr>
          <w:trHeight w:val="1668"/>
        </w:trPr>
        <w:tc>
          <w:tcPr>
            <w:tcW w:w="1101" w:type="pct"/>
            <w:shd w:val="clear" w:color="auto" w:fill="auto"/>
            <w:vAlign w:val="center"/>
            <w:hideMark/>
          </w:tcPr>
          <w:p w14:paraId="2B4C1620" w14:textId="77777777" w:rsidR="002E3B84" w:rsidRPr="007E123D" w:rsidRDefault="002E3B84" w:rsidP="00E177DF">
            <w:pPr>
              <w:jc w:val="center"/>
              <w:rPr>
                <w:color w:val="000000"/>
                <w:sz w:val="22"/>
                <w:szCs w:val="22"/>
              </w:rPr>
            </w:pPr>
            <w:r w:rsidRPr="007E123D">
              <w:rPr>
                <w:bCs/>
                <w:color w:val="000000"/>
                <w:sz w:val="22"/>
                <w:szCs w:val="22"/>
              </w:rPr>
              <w:t>2</w:t>
            </w:r>
          </w:p>
        </w:tc>
        <w:tc>
          <w:tcPr>
            <w:tcW w:w="1784" w:type="pct"/>
            <w:shd w:val="clear" w:color="auto" w:fill="auto"/>
            <w:vAlign w:val="center"/>
            <w:hideMark/>
          </w:tcPr>
          <w:p w14:paraId="20F9924F" w14:textId="77777777" w:rsidR="002E3B84" w:rsidRPr="007E123D" w:rsidRDefault="002E3B84" w:rsidP="00E177DF">
            <w:pPr>
              <w:jc w:val="both"/>
              <w:rPr>
                <w:color w:val="000000"/>
                <w:sz w:val="22"/>
                <w:szCs w:val="22"/>
              </w:rPr>
            </w:pPr>
            <w:r w:rsidRPr="007E123D">
              <w:rPr>
                <w:color w:val="000000"/>
                <w:sz w:val="22"/>
                <w:szCs w:val="22"/>
              </w:rPr>
              <w:t>Fornecimento de lanche, produzido e adquirido pela contratada e entregue de acordo com a necessidade da contratante em locais designados para os eventos na Sede do Município de Matinha.</w:t>
            </w:r>
          </w:p>
        </w:tc>
        <w:tc>
          <w:tcPr>
            <w:tcW w:w="470" w:type="pct"/>
            <w:shd w:val="clear" w:color="auto" w:fill="auto"/>
            <w:vAlign w:val="center"/>
            <w:hideMark/>
          </w:tcPr>
          <w:p w14:paraId="216E9B85"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2B510759" w14:textId="77777777" w:rsidR="002E3B84" w:rsidRPr="007E123D" w:rsidRDefault="002E3B84" w:rsidP="00E177DF">
            <w:pPr>
              <w:jc w:val="center"/>
              <w:rPr>
                <w:color w:val="000000"/>
                <w:sz w:val="22"/>
                <w:szCs w:val="22"/>
              </w:rPr>
            </w:pPr>
            <w:r w:rsidRPr="007E123D">
              <w:rPr>
                <w:bCs/>
                <w:color w:val="000000"/>
                <w:sz w:val="22"/>
                <w:szCs w:val="22"/>
              </w:rPr>
              <w:t>3.600</w:t>
            </w:r>
          </w:p>
        </w:tc>
        <w:tc>
          <w:tcPr>
            <w:tcW w:w="620" w:type="pct"/>
            <w:shd w:val="clear" w:color="auto" w:fill="auto"/>
            <w:vAlign w:val="center"/>
            <w:hideMark/>
          </w:tcPr>
          <w:p w14:paraId="5E93A67D" w14:textId="77777777" w:rsidR="002E3B84" w:rsidRPr="007E123D" w:rsidRDefault="002E3B84" w:rsidP="00E177DF">
            <w:pPr>
              <w:jc w:val="center"/>
              <w:rPr>
                <w:color w:val="000000"/>
                <w:sz w:val="22"/>
                <w:szCs w:val="22"/>
              </w:rPr>
            </w:pPr>
            <w:r w:rsidRPr="007E123D">
              <w:rPr>
                <w:bCs/>
                <w:color w:val="000000"/>
                <w:sz w:val="22"/>
                <w:szCs w:val="22"/>
              </w:rPr>
              <w:t>12,73</w:t>
            </w:r>
          </w:p>
        </w:tc>
        <w:tc>
          <w:tcPr>
            <w:tcW w:w="554" w:type="pct"/>
            <w:shd w:val="clear" w:color="auto" w:fill="auto"/>
            <w:vAlign w:val="center"/>
            <w:hideMark/>
          </w:tcPr>
          <w:p w14:paraId="6166FC59" w14:textId="77777777" w:rsidR="002E3B84" w:rsidRPr="007E123D" w:rsidRDefault="002E3B84" w:rsidP="00E177DF">
            <w:pPr>
              <w:jc w:val="center"/>
              <w:rPr>
                <w:color w:val="000000"/>
                <w:sz w:val="22"/>
                <w:szCs w:val="22"/>
              </w:rPr>
            </w:pPr>
            <w:r w:rsidRPr="007E123D">
              <w:rPr>
                <w:color w:val="000000"/>
                <w:sz w:val="22"/>
                <w:szCs w:val="22"/>
              </w:rPr>
              <w:t>45.828,00</w:t>
            </w:r>
          </w:p>
        </w:tc>
      </w:tr>
      <w:tr w:rsidR="002E3B84" w:rsidRPr="007E123D" w14:paraId="3104DAE6" w14:textId="77777777" w:rsidTr="00E177DF">
        <w:trPr>
          <w:trHeight w:val="300"/>
        </w:trPr>
        <w:tc>
          <w:tcPr>
            <w:tcW w:w="1101" w:type="pct"/>
            <w:shd w:val="clear" w:color="auto" w:fill="auto"/>
            <w:noWrap/>
            <w:vAlign w:val="bottom"/>
            <w:hideMark/>
          </w:tcPr>
          <w:p w14:paraId="6047CB7F" w14:textId="67C8B3F8" w:rsidR="002E3B84" w:rsidRPr="007E123D" w:rsidRDefault="002E3B84" w:rsidP="00E177DF">
            <w:pPr>
              <w:jc w:val="center"/>
              <w:rPr>
                <w:color w:val="000000"/>
                <w:sz w:val="22"/>
                <w:szCs w:val="22"/>
              </w:rPr>
            </w:pPr>
          </w:p>
        </w:tc>
        <w:tc>
          <w:tcPr>
            <w:tcW w:w="1784" w:type="pct"/>
            <w:shd w:val="clear" w:color="auto" w:fill="auto"/>
            <w:noWrap/>
            <w:vAlign w:val="bottom"/>
            <w:hideMark/>
          </w:tcPr>
          <w:p w14:paraId="3D569FC7" w14:textId="77777777" w:rsidR="002E3B84" w:rsidRPr="007E123D" w:rsidRDefault="002E3B84" w:rsidP="00E177DF">
            <w:pPr>
              <w:rPr>
                <w:sz w:val="20"/>
                <w:szCs w:val="20"/>
              </w:rPr>
            </w:pPr>
          </w:p>
        </w:tc>
        <w:tc>
          <w:tcPr>
            <w:tcW w:w="470" w:type="pct"/>
            <w:shd w:val="clear" w:color="auto" w:fill="auto"/>
            <w:noWrap/>
            <w:vAlign w:val="bottom"/>
            <w:hideMark/>
          </w:tcPr>
          <w:p w14:paraId="3F3C6A90" w14:textId="77777777" w:rsidR="002E3B84" w:rsidRPr="007E123D" w:rsidRDefault="002E3B84" w:rsidP="00E177DF">
            <w:pPr>
              <w:rPr>
                <w:sz w:val="20"/>
                <w:szCs w:val="20"/>
              </w:rPr>
            </w:pPr>
          </w:p>
        </w:tc>
        <w:tc>
          <w:tcPr>
            <w:tcW w:w="1090" w:type="pct"/>
            <w:gridSpan w:val="2"/>
            <w:shd w:val="clear" w:color="auto" w:fill="auto"/>
            <w:noWrap/>
            <w:vAlign w:val="bottom"/>
            <w:hideMark/>
          </w:tcPr>
          <w:p w14:paraId="0BD0E4EA" w14:textId="77777777" w:rsidR="002E3B84" w:rsidRPr="007E123D" w:rsidRDefault="002E3B84" w:rsidP="00E177DF">
            <w:pPr>
              <w:rPr>
                <w:rFonts w:ascii="Calibri" w:hAnsi="Calibri" w:cs="Calibri"/>
                <w:color w:val="000000"/>
                <w:sz w:val="22"/>
                <w:szCs w:val="22"/>
              </w:rPr>
            </w:pPr>
            <w:r w:rsidRPr="007E123D">
              <w:rPr>
                <w:rFonts w:ascii="Calibri" w:hAnsi="Calibri" w:cs="Calibri"/>
                <w:color w:val="000000"/>
                <w:sz w:val="22"/>
                <w:szCs w:val="22"/>
              </w:rPr>
              <w:t>valor total</w:t>
            </w:r>
          </w:p>
        </w:tc>
        <w:tc>
          <w:tcPr>
            <w:tcW w:w="554" w:type="pct"/>
            <w:shd w:val="clear" w:color="auto" w:fill="auto"/>
            <w:vAlign w:val="center"/>
            <w:hideMark/>
          </w:tcPr>
          <w:p w14:paraId="67EAAD3D" w14:textId="77777777" w:rsidR="002E3B84" w:rsidRPr="007E123D" w:rsidRDefault="002E3B84" w:rsidP="00E177DF">
            <w:pPr>
              <w:jc w:val="center"/>
              <w:rPr>
                <w:color w:val="000000"/>
                <w:sz w:val="22"/>
                <w:szCs w:val="22"/>
              </w:rPr>
            </w:pPr>
            <w:r w:rsidRPr="007E123D">
              <w:rPr>
                <w:color w:val="000000"/>
                <w:sz w:val="22"/>
                <w:szCs w:val="22"/>
              </w:rPr>
              <w:t>123.070,50</w:t>
            </w:r>
          </w:p>
        </w:tc>
      </w:tr>
      <w:tr w:rsidR="002E3B84" w:rsidRPr="007E123D" w14:paraId="0B245A4D" w14:textId="77777777" w:rsidTr="00E177DF">
        <w:trPr>
          <w:trHeight w:val="840"/>
        </w:trPr>
        <w:tc>
          <w:tcPr>
            <w:tcW w:w="1101" w:type="pct"/>
            <w:shd w:val="clear" w:color="auto" w:fill="auto"/>
            <w:vAlign w:val="center"/>
            <w:hideMark/>
          </w:tcPr>
          <w:p w14:paraId="224E65F3" w14:textId="2AEC80F6" w:rsidR="002E3B84" w:rsidRPr="007E123D" w:rsidRDefault="002E3B84" w:rsidP="00E177DF">
            <w:pPr>
              <w:rPr>
                <w:b/>
                <w:bCs/>
                <w:color w:val="000000"/>
                <w:sz w:val="22"/>
                <w:szCs w:val="22"/>
              </w:rPr>
            </w:pPr>
            <w:r w:rsidRPr="002E3B84">
              <w:rPr>
                <w:b/>
                <w:bCs/>
                <w:color w:val="000000"/>
                <w:sz w:val="22"/>
                <w:szCs w:val="22"/>
              </w:rPr>
              <w:t>Lote 4</w:t>
            </w:r>
            <w:r w:rsidRPr="002E3B84">
              <w:rPr>
                <w:b/>
                <w:bCs/>
                <w:color w:val="000000"/>
                <w:sz w:val="22"/>
                <w:szCs w:val="22"/>
              </w:rPr>
              <w:t xml:space="preserve"> - </w:t>
            </w:r>
            <w:r w:rsidRPr="007E123D">
              <w:rPr>
                <w:b/>
                <w:bCs/>
                <w:color w:val="000000"/>
                <w:sz w:val="22"/>
                <w:szCs w:val="22"/>
              </w:rPr>
              <w:t>ITEM</w:t>
            </w:r>
          </w:p>
        </w:tc>
        <w:tc>
          <w:tcPr>
            <w:tcW w:w="1784" w:type="pct"/>
            <w:shd w:val="clear" w:color="auto" w:fill="auto"/>
            <w:vAlign w:val="center"/>
            <w:hideMark/>
          </w:tcPr>
          <w:p w14:paraId="34A9DE30" w14:textId="77777777" w:rsidR="002E3B84" w:rsidRPr="007E123D" w:rsidRDefault="002E3B84" w:rsidP="00E177DF">
            <w:pPr>
              <w:rPr>
                <w:b/>
                <w:bCs/>
                <w:color w:val="000000"/>
                <w:sz w:val="22"/>
                <w:szCs w:val="22"/>
              </w:rPr>
            </w:pPr>
            <w:r w:rsidRPr="007E123D">
              <w:rPr>
                <w:b/>
                <w:bCs/>
                <w:color w:val="000000"/>
                <w:sz w:val="22"/>
                <w:szCs w:val="22"/>
              </w:rPr>
              <w:t>DESCRIÇÃO</w:t>
            </w:r>
          </w:p>
        </w:tc>
        <w:tc>
          <w:tcPr>
            <w:tcW w:w="470" w:type="pct"/>
            <w:shd w:val="clear" w:color="auto" w:fill="auto"/>
            <w:vAlign w:val="center"/>
            <w:hideMark/>
          </w:tcPr>
          <w:p w14:paraId="73BDB924" w14:textId="77777777" w:rsidR="002E3B84" w:rsidRPr="007E123D" w:rsidRDefault="002E3B84" w:rsidP="00E177DF">
            <w:pPr>
              <w:rPr>
                <w:b/>
                <w:bCs/>
                <w:color w:val="000000"/>
                <w:sz w:val="22"/>
                <w:szCs w:val="22"/>
              </w:rPr>
            </w:pPr>
            <w:r w:rsidRPr="007E123D">
              <w:rPr>
                <w:b/>
                <w:bCs/>
                <w:color w:val="000000"/>
                <w:sz w:val="22"/>
                <w:szCs w:val="22"/>
              </w:rPr>
              <w:t>UNID</w:t>
            </w:r>
          </w:p>
        </w:tc>
        <w:tc>
          <w:tcPr>
            <w:tcW w:w="470" w:type="pct"/>
            <w:shd w:val="clear" w:color="auto" w:fill="auto"/>
            <w:vAlign w:val="center"/>
            <w:hideMark/>
          </w:tcPr>
          <w:p w14:paraId="507494E3" w14:textId="77777777" w:rsidR="002E3B84" w:rsidRPr="007E123D" w:rsidRDefault="002E3B84" w:rsidP="00E177DF">
            <w:pPr>
              <w:jc w:val="center"/>
              <w:rPr>
                <w:b/>
                <w:bCs/>
                <w:color w:val="000000"/>
                <w:sz w:val="22"/>
                <w:szCs w:val="22"/>
              </w:rPr>
            </w:pPr>
            <w:r w:rsidRPr="007E123D">
              <w:rPr>
                <w:b/>
                <w:bCs/>
                <w:color w:val="000000"/>
                <w:sz w:val="22"/>
                <w:szCs w:val="22"/>
              </w:rPr>
              <w:t>QUANT</w:t>
            </w:r>
          </w:p>
        </w:tc>
        <w:tc>
          <w:tcPr>
            <w:tcW w:w="620" w:type="pct"/>
            <w:shd w:val="clear" w:color="auto" w:fill="auto"/>
            <w:vAlign w:val="center"/>
            <w:hideMark/>
          </w:tcPr>
          <w:p w14:paraId="23809737" w14:textId="77777777" w:rsidR="002E3B84" w:rsidRPr="007E123D" w:rsidRDefault="002E3B84" w:rsidP="00E177DF">
            <w:pPr>
              <w:jc w:val="center"/>
              <w:rPr>
                <w:b/>
                <w:bCs/>
                <w:color w:val="000000"/>
                <w:sz w:val="22"/>
                <w:szCs w:val="22"/>
              </w:rPr>
            </w:pPr>
            <w:r w:rsidRPr="007E123D">
              <w:rPr>
                <w:b/>
                <w:bCs/>
                <w:color w:val="000000"/>
                <w:sz w:val="22"/>
                <w:szCs w:val="22"/>
              </w:rPr>
              <w:t>VALOR UNITÁRIO</w:t>
            </w:r>
          </w:p>
        </w:tc>
        <w:tc>
          <w:tcPr>
            <w:tcW w:w="554" w:type="pct"/>
            <w:shd w:val="clear" w:color="auto" w:fill="auto"/>
            <w:vAlign w:val="center"/>
            <w:hideMark/>
          </w:tcPr>
          <w:p w14:paraId="1735EF27" w14:textId="77777777" w:rsidR="002E3B84" w:rsidRPr="007E123D" w:rsidRDefault="002E3B84" w:rsidP="00E177DF">
            <w:pPr>
              <w:jc w:val="center"/>
              <w:rPr>
                <w:b/>
                <w:bCs/>
                <w:color w:val="000000"/>
                <w:sz w:val="22"/>
                <w:szCs w:val="22"/>
              </w:rPr>
            </w:pPr>
            <w:r w:rsidRPr="007E123D">
              <w:rPr>
                <w:b/>
                <w:bCs/>
                <w:color w:val="000000"/>
                <w:sz w:val="22"/>
                <w:szCs w:val="22"/>
              </w:rPr>
              <w:t>VALOR TOTAL</w:t>
            </w:r>
          </w:p>
        </w:tc>
      </w:tr>
      <w:tr w:rsidR="002E3B84" w:rsidRPr="007E123D" w14:paraId="295CF82A" w14:textId="77777777" w:rsidTr="00E177DF">
        <w:trPr>
          <w:trHeight w:val="2220"/>
        </w:trPr>
        <w:tc>
          <w:tcPr>
            <w:tcW w:w="1101" w:type="pct"/>
            <w:shd w:val="clear" w:color="auto" w:fill="auto"/>
            <w:vAlign w:val="center"/>
            <w:hideMark/>
          </w:tcPr>
          <w:p w14:paraId="0CA8F91E" w14:textId="77777777" w:rsidR="002E3B84" w:rsidRPr="007E123D" w:rsidRDefault="002E3B84" w:rsidP="00E177DF">
            <w:pPr>
              <w:jc w:val="center"/>
              <w:rPr>
                <w:color w:val="000000"/>
                <w:sz w:val="22"/>
                <w:szCs w:val="22"/>
              </w:rPr>
            </w:pPr>
            <w:r w:rsidRPr="007E123D">
              <w:rPr>
                <w:bCs/>
                <w:color w:val="000000"/>
                <w:sz w:val="22"/>
                <w:szCs w:val="22"/>
              </w:rPr>
              <w:lastRenderedPageBreak/>
              <w:t>1</w:t>
            </w:r>
          </w:p>
        </w:tc>
        <w:tc>
          <w:tcPr>
            <w:tcW w:w="1784" w:type="pct"/>
            <w:shd w:val="clear" w:color="auto" w:fill="auto"/>
            <w:vAlign w:val="center"/>
            <w:hideMark/>
          </w:tcPr>
          <w:p w14:paraId="4969AFC4" w14:textId="77777777" w:rsidR="002E3B84" w:rsidRPr="007E123D" w:rsidRDefault="002E3B84" w:rsidP="00E177DF">
            <w:pPr>
              <w:jc w:val="both"/>
              <w:rPr>
                <w:color w:val="000000"/>
                <w:sz w:val="22"/>
                <w:szCs w:val="22"/>
              </w:rPr>
            </w:pPr>
            <w:r w:rsidRPr="007E123D">
              <w:rPr>
                <w:color w:val="000000"/>
                <w:sz w:val="22"/>
                <w:szCs w:val="22"/>
              </w:rPr>
              <w:t>Fornecimento de alimentação pronta acondicionada em embalagem “quentinha” ou similar, produzida em instalações da contratada e entregue de acordo com a necessidade da contratante em locais designados pela Prefeitura para os eventos na Sede do Município de Matinha.</w:t>
            </w:r>
          </w:p>
        </w:tc>
        <w:tc>
          <w:tcPr>
            <w:tcW w:w="470" w:type="pct"/>
            <w:shd w:val="clear" w:color="auto" w:fill="auto"/>
            <w:vAlign w:val="center"/>
            <w:hideMark/>
          </w:tcPr>
          <w:p w14:paraId="7688D10F"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79C92B00" w14:textId="77777777" w:rsidR="002E3B84" w:rsidRPr="007E123D" w:rsidRDefault="002E3B84" w:rsidP="00E177DF">
            <w:pPr>
              <w:jc w:val="center"/>
              <w:rPr>
                <w:color w:val="000000"/>
                <w:sz w:val="22"/>
                <w:szCs w:val="22"/>
              </w:rPr>
            </w:pPr>
            <w:r w:rsidRPr="007E123D">
              <w:rPr>
                <w:bCs/>
                <w:color w:val="000000"/>
                <w:sz w:val="22"/>
                <w:szCs w:val="22"/>
              </w:rPr>
              <w:t>250</w:t>
            </w:r>
          </w:p>
        </w:tc>
        <w:tc>
          <w:tcPr>
            <w:tcW w:w="620" w:type="pct"/>
            <w:shd w:val="clear" w:color="auto" w:fill="auto"/>
            <w:vAlign w:val="center"/>
            <w:hideMark/>
          </w:tcPr>
          <w:p w14:paraId="35839743" w14:textId="77777777" w:rsidR="002E3B84" w:rsidRPr="007E123D" w:rsidRDefault="002E3B84" w:rsidP="00E177DF">
            <w:pPr>
              <w:jc w:val="center"/>
              <w:rPr>
                <w:color w:val="000000"/>
                <w:sz w:val="22"/>
                <w:szCs w:val="22"/>
              </w:rPr>
            </w:pPr>
            <w:r w:rsidRPr="007E123D">
              <w:rPr>
                <w:bCs/>
                <w:color w:val="000000"/>
                <w:sz w:val="22"/>
                <w:szCs w:val="22"/>
              </w:rPr>
              <w:t>34,33</w:t>
            </w:r>
          </w:p>
        </w:tc>
        <w:tc>
          <w:tcPr>
            <w:tcW w:w="554" w:type="pct"/>
            <w:shd w:val="clear" w:color="auto" w:fill="auto"/>
            <w:vAlign w:val="center"/>
            <w:hideMark/>
          </w:tcPr>
          <w:p w14:paraId="144EAD59" w14:textId="77777777" w:rsidR="002E3B84" w:rsidRPr="007E123D" w:rsidRDefault="002E3B84" w:rsidP="00E177DF">
            <w:pPr>
              <w:jc w:val="center"/>
              <w:rPr>
                <w:color w:val="000000"/>
                <w:sz w:val="22"/>
                <w:szCs w:val="22"/>
              </w:rPr>
            </w:pPr>
            <w:r w:rsidRPr="007E123D">
              <w:rPr>
                <w:color w:val="000000"/>
                <w:sz w:val="22"/>
                <w:szCs w:val="22"/>
              </w:rPr>
              <w:t>8.582,50</w:t>
            </w:r>
          </w:p>
        </w:tc>
      </w:tr>
      <w:tr w:rsidR="002E3B84" w:rsidRPr="007E123D" w14:paraId="180E2B6A" w14:textId="77777777" w:rsidTr="00E177DF">
        <w:trPr>
          <w:trHeight w:val="1668"/>
        </w:trPr>
        <w:tc>
          <w:tcPr>
            <w:tcW w:w="1101" w:type="pct"/>
            <w:shd w:val="clear" w:color="auto" w:fill="auto"/>
            <w:vAlign w:val="center"/>
            <w:hideMark/>
          </w:tcPr>
          <w:p w14:paraId="6EA92C03" w14:textId="77777777" w:rsidR="002E3B84" w:rsidRPr="007E123D" w:rsidRDefault="002E3B84" w:rsidP="00E177DF">
            <w:pPr>
              <w:jc w:val="center"/>
              <w:rPr>
                <w:color w:val="000000"/>
                <w:sz w:val="22"/>
                <w:szCs w:val="22"/>
              </w:rPr>
            </w:pPr>
            <w:r w:rsidRPr="007E123D">
              <w:rPr>
                <w:bCs/>
                <w:color w:val="000000"/>
                <w:sz w:val="22"/>
                <w:szCs w:val="22"/>
              </w:rPr>
              <w:t>2</w:t>
            </w:r>
          </w:p>
        </w:tc>
        <w:tc>
          <w:tcPr>
            <w:tcW w:w="1784" w:type="pct"/>
            <w:shd w:val="clear" w:color="auto" w:fill="auto"/>
            <w:vAlign w:val="center"/>
            <w:hideMark/>
          </w:tcPr>
          <w:p w14:paraId="6B0A573D" w14:textId="77777777" w:rsidR="002E3B84" w:rsidRPr="007E123D" w:rsidRDefault="002E3B84" w:rsidP="00E177DF">
            <w:pPr>
              <w:jc w:val="both"/>
              <w:rPr>
                <w:color w:val="000000"/>
                <w:sz w:val="22"/>
                <w:szCs w:val="22"/>
              </w:rPr>
            </w:pPr>
            <w:r w:rsidRPr="007E123D">
              <w:rPr>
                <w:color w:val="000000"/>
                <w:sz w:val="22"/>
                <w:szCs w:val="22"/>
              </w:rPr>
              <w:t>Fornecimento de lanche, produzido e adquirido pela contratada e entregue de acordo com a necessidade da contratante em locais designados para os eventos na Sede do Município de Matinha.</w:t>
            </w:r>
          </w:p>
        </w:tc>
        <w:tc>
          <w:tcPr>
            <w:tcW w:w="470" w:type="pct"/>
            <w:shd w:val="clear" w:color="auto" w:fill="auto"/>
            <w:vAlign w:val="center"/>
            <w:hideMark/>
          </w:tcPr>
          <w:p w14:paraId="06C1AB96"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4EE046AC" w14:textId="77777777" w:rsidR="002E3B84" w:rsidRPr="007E123D" w:rsidRDefault="002E3B84" w:rsidP="00E177DF">
            <w:pPr>
              <w:jc w:val="center"/>
              <w:rPr>
                <w:color w:val="000000"/>
                <w:sz w:val="22"/>
                <w:szCs w:val="22"/>
              </w:rPr>
            </w:pPr>
            <w:r w:rsidRPr="007E123D">
              <w:rPr>
                <w:bCs/>
                <w:color w:val="000000"/>
                <w:sz w:val="22"/>
                <w:szCs w:val="22"/>
              </w:rPr>
              <w:t>400</w:t>
            </w:r>
          </w:p>
        </w:tc>
        <w:tc>
          <w:tcPr>
            <w:tcW w:w="620" w:type="pct"/>
            <w:shd w:val="clear" w:color="auto" w:fill="auto"/>
            <w:vAlign w:val="center"/>
            <w:hideMark/>
          </w:tcPr>
          <w:p w14:paraId="0D0422A2" w14:textId="77777777" w:rsidR="002E3B84" w:rsidRPr="007E123D" w:rsidRDefault="002E3B84" w:rsidP="00E177DF">
            <w:pPr>
              <w:jc w:val="center"/>
              <w:rPr>
                <w:color w:val="000000"/>
                <w:sz w:val="22"/>
                <w:szCs w:val="22"/>
              </w:rPr>
            </w:pPr>
            <w:r w:rsidRPr="007E123D">
              <w:rPr>
                <w:bCs/>
                <w:color w:val="000000"/>
                <w:sz w:val="22"/>
                <w:szCs w:val="22"/>
              </w:rPr>
              <w:t>12,73</w:t>
            </w:r>
          </w:p>
        </w:tc>
        <w:tc>
          <w:tcPr>
            <w:tcW w:w="554" w:type="pct"/>
            <w:shd w:val="clear" w:color="auto" w:fill="auto"/>
            <w:vAlign w:val="center"/>
            <w:hideMark/>
          </w:tcPr>
          <w:p w14:paraId="72B154C6" w14:textId="77777777" w:rsidR="002E3B84" w:rsidRPr="007E123D" w:rsidRDefault="002E3B84" w:rsidP="00E177DF">
            <w:pPr>
              <w:jc w:val="center"/>
              <w:rPr>
                <w:color w:val="000000"/>
                <w:sz w:val="22"/>
                <w:szCs w:val="22"/>
              </w:rPr>
            </w:pPr>
            <w:r w:rsidRPr="007E123D">
              <w:rPr>
                <w:color w:val="000000"/>
                <w:sz w:val="22"/>
                <w:szCs w:val="22"/>
              </w:rPr>
              <w:t>5.092,00</w:t>
            </w:r>
          </w:p>
        </w:tc>
      </w:tr>
      <w:tr w:rsidR="002E3B84" w:rsidRPr="007E123D" w14:paraId="6278B23D" w14:textId="77777777" w:rsidTr="00E177DF">
        <w:trPr>
          <w:trHeight w:val="288"/>
        </w:trPr>
        <w:tc>
          <w:tcPr>
            <w:tcW w:w="1101" w:type="pct"/>
            <w:shd w:val="clear" w:color="auto" w:fill="auto"/>
            <w:noWrap/>
            <w:vAlign w:val="bottom"/>
            <w:hideMark/>
          </w:tcPr>
          <w:p w14:paraId="72A4422B" w14:textId="77777777" w:rsidR="002E3B84" w:rsidRPr="007E123D" w:rsidRDefault="002E3B84" w:rsidP="00E177DF">
            <w:pPr>
              <w:rPr>
                <w:rFonts w:ascii="Calibri" w:hAnsi="Calibri" w:cs="Calibri"/>
                <w:b/>
                <w:bCs/>
                <w:color w:val="000000"/>
                <w:sz w:val="22"/>
                <w:szCs w:val="22"/>
              </w:rPr>
            </w:pPr>
            <w:r w:rsidRPr="007E123D">
              <w:rPr>
                <w:rFonts w:ascii="Calibri" w:hAnsi="Calibri" w:cs="Calibri"/>
                <w:b/>
                <w:bCs/>
                <w:color w:val="000000"/>
                <w:sz w:val="22"/>
                <w:szCs w:val="22"/>
              </w:rPr>
              <w:t>exclusivo ME e EPP</w:t>
            </w:r>
          </w:p>
        </w:tc>
        <w:tc>
          <w:tcPr>
            <w:tcW w:w="1784" w:type="pct"/>
            <w:shd w:val="clear" w:color="auto" w:fill="auto"/>
            <w:vAlign w:val="center"/>
            <w:hideMark/>
          </w:tcPr>
          <w:p w14:paraId="228B6276" w14:textId="77777777" w:rsidR="002E3B84" w:rsidRPr="007E123D" w:rsidRDefault="002E3B84" w:rsidP="00E177DF">
            <w:pPr>
              <w:rPr>
                <w:rFonts w:ascii="Calibri" w:hAnsi="Calibri" w:cs="Calibri"/>
                <w:b/>
                <w:bCs/>
                <w:color w:val="000000"/>
                <w:sz w:val="22"/>
                <w:szCs w:val="22"/>
              </w:rPr>
            </w:pPr>
          </w:p>
        </w:tc>
        <w:tc>
          <w:tcPr>
            <w:tcW w:w="470" w:type="pct"/>
            <w:shd w:val="clear" w:color="auto" w:fill="auto"/>
            <w:vAlign w:val="center"/>
            <w:hideMark/>
          </w:tcPr>
          <w:p w14:paraId="584CFFA3" w14:textId="77777777" w:rsidR="002E3B84" w:rsidRPr="007E123D" w:rsidRDefault="002E3B84" w:rsidP="00E177DF">
            <w:pPr>
              <w:jc w:val="both"/>
              <w:rPr>
                <w:b/>
                <w:bCs/>
                <w:sz w:val="20"/>
                <w:szCs w:val="20"/>
              </w:rPr>
            </w:pPr>
          </w:p>
        </w:tc>
        <w:tc>
          <w:tcPr>
            <w:tcW w:w="1090" w:type="pct"/>
            <w:gridSpan w:val="2"/>
            <w:shd w:val="clear" w:color="auto" w:fill="auto"/>
            <w:noWrap/>
            <w:vAlign w:val="bottom"/>
            <w:hideMark/>
          </w:tcPr>
          <w:p w14:paraId="1CF807F4" w14:textId="77777777" w:rsidR="002E3B84" w:rsidRPr="007E123D" w:rsidRDefault="002E3B84" w:rsidP="00E177DF">
            <w:pPr>
              <w:rPr>
                <w:rFonts w:ascii="Calibri" w:hAnsi="Calibri" w:cs="Calibri"/>
                <w:b/>
                <w:bCs/>
                <w:color w:val="000000"/>
                <w:sz w:val="22"/>
                <w:szCs w:val="22"/>
              </w:rPr>
            </w:pPr>
            <w:r w:rsidRPr="007E123D">
              <w:rPr>
                <w:rFonts w:ascii="Calibri" w:hAnsi="Calibri" w:cs="Calibri"/>
                <w:b/>
                <w:bCs/>
                <w:color w:val="000000"/>
                <w:sz w:val="22"/>
                <w:szCs w:val="22"/>
              </w:rPr>
              <w:t>valor total</w:t>
            </w:r>
          </w:p>
        </w:tc>
        <w:tc>
          <w:tcPr>
            <w:tcW w:w="554" w:type="pct"/>
            <w:shd w:val="clear" w:color="auto" w:fill="auto"/>
            <w:vAlign w:val="center"/>
            <w:hideMark/>
          </w:tcPr>
          <w:p w14:paraId="7255D927" w14:textId="77777777" w:rsidR="002E3B84" w:rsidRPr="007E123D" w:rsidRDefault="002E3B84" w:rsidP="00E177DF">
            <w:pPr>
              <w:jc w:val="center"/>
              <w:rPr>
                <w:b/>
                <w:bCs/>
                <w:color w:val="000000"/>
                <w:sz w:val="22"/>
                <w:szCs w:val="22"/>
              </w:rPr>
            </w:pPr>
            <w:r w:rsidRPr="007E123D">
              <w:rPr>
                <w:b/>
                <w:bCs/>
                <w:color w:val="000000"/>
                <w:sz w:val="22"/>
                <w:szCs w:val="22"/>
              </w:rPr>
              <w:t>13.674,50</w:t>
            </w:r>
          </w:p>
        </w:tc>
      </w:tr>
      <w:tr w:rsidR="002E3B84" w:rsidRPr="007E123D" w14:paraId="241DEF7B" w14:textId="77777777" w:rsidTr="00E177DF">
        <w:trPr>
          <w:trHeight w:val="324"/>
        </w:trPr>
        <w:tc>
          <w:tcPr>
            <w:tcW w:w="1101" w:type="pct"/>
            <w:shd w:val="clear" w:color="auto" w:fill="auto"/>
            <w:noWrap/>
            <w:vAlign w:val="bottom"/>
            <w:hideMark/>
          </w:tcPr>
          <w:p w14:paraId="4B5ABEC7" w14:textId="77777777" w:rsidR="002E3B84" w:rsidRPr="007E123D" w:rsidRDefault="002E3B84" w:rsidP="00E177DF">
            <w:pPr>
              <w:rPr>
                <w:b/>
                <w:bCs/>
                <w:color w:val="000000"/>
              </w:rPr>
            </w:pPr>
            <w:r>
              <w:rPr>
                <w:b/>
                <w:bCs/>
                <w:color w:val="000000"/>
              </w:rPr>
              <w:t xml:space="preserve">Lote 5 </w:t>
            </w:r>
            <w:r w:rsidRPr="007E123D">
              <w:rPr>
                <w:b/>
                <w:bCs/>
                <w:color w:val="000000"/>
              </w:rPr>
              <w:t>ADMINISTRAÇÃO</w:t>
            </w:r>
          </w:p>
        </w:tc>
        <w:tc>
          <w:tcPr>
            <w:tcW w:w="1784" w:type="pct"/>
            <w:shd w:val="clear" w:color="auto" w:fill="auto"/>
            <w:noWrap/>
            <w:vAlign w:val="bottom"/>
            <w:hideMark/>
          </w:tcPr>
          <w:p w14:paraId="7355B25B" w14:textId="77777777" w:rsidR="002E3B84" w:rsidRPr="007E123D" w:rsidRDefault="002E3B84" w:rsidP="00E177DF">
            <w:pPr>
              <w:rPr>
                <w:b/>
                <w:bCs/>
                <w:color w:val="000000"/>
              </w:rPr>
            </w:pPr>
          </w:p>
        </w:tc>
        <w:tc>
          <w:tcPr>
            <w:tcW w:w="470" w:type="pct"/>
            <w:shd w:val="clear" w:color="auto" w:fill="auto"/>
            <w:noWrap/>
            <w:vAlign w:val="bottom"/>
            <w:hideMark/>
          </w:tcPr>
          <w:p w14:paraId="39A833A3" w14:textId="77777777" w:rsidR="002E3B84" w:rsidRPr="007E123D" w:rsidRDefault="002E3B84" w:rsidP="00E177DF">
            <w:pPr>
              <w:rPr>
                <w:sz w:val="20"/>
                <w:szCs w:val="20"/>
              </w:rPr>
            </w:pPr>
          </w:p>
        </w:tc>
        <w:tc>
          <w:tcPr>
            <w:tcW w:w="470" w:type="pct"/>
            <w:shd w:val="clear" w:color="auto" w:fill="auto"/>
            <w:noWrap/>
            <w:vAlign w:val="bottom"/>
            <w:hideMark/>
          </w:tcPr>
          <w:p w14:paraId="04D1C152" w14:textId="77777777" w:rsidR="002E3B84" w:rsidRPr="007E123D" w:rsidRDefault="002E3B84" w:rsidP="00E177DF">
            <w:pPr>
              <w:rPr>
                <w:sz w:val="20"/>
                <w:szCs w:val="20"/>
              </w:rPr>
            </w:pPr>
          </w:p>
        </w:tc>
        <w:tc>
          <w:tcPr>
            <w:tcW w:w="620" w:type="pct"/>
            <w:shd w:val="clear" w:color="auto" w:fill="auto"/>
            <w:noWrap/>
            <w:vAlign w:val="bottom"/>
            <w:hideMark/>
          </w:tcPr>
          <w:p w14:paraId="7DF216BD" w14:textId="77777777" w:rsidR="002E3B84" w:rsidRPr="007E123D" w:rsidRDefault="002E3B84" w:rsidP="00E177DF">
            <w:pPr>
              <w:rPr>
                <w:sz w:val="20"/>
                <w:szCs w:val="20"/>
              </w:rPr>
            </w:pPr>
          </w:p>
        </w:tc>
        <w:tc>
          <w:tcPr>
            <w:tcW w:w="554" w:type="pct"/>
            <w:shd w:val="clear" w:color="auto" w:fill="auto"/>
            <w:noWrap/>
            <w:vAlign w:val="bottom"/>
            <w:hideMark/>
          </w:tcPr>
          <w:p w14:paraId="4B5F5A74" w14:textId="77777777" w:rsidR="002E3B84" w:rsidRPr="007E123D" w:rsidRDefault="002E3B84" w:rsidP="00E177DF">
            <w:pPr>
              <w:rPr>
                <w:sz w:val="20"/>
                <w:szCs w:val="20"/>
              </w:rPr>
            </w:pPr>
          </w:p>
        </w:tc>
      </w:tr>
      <w:tr w:rsidR="002E3B84" w:rsidRPr="007E123D" w14:paraId="1A946A47" w14:textId="77777777" w:rsidTr="00E177DF">
        <w:trPr>
          <w:trHeight w:val="840"/>
        </w:trPr>
        <w:tc>
          <w:tcPr>
            <w:tcW w:w="1101" w:type="pct"/>
            <w:shd w:val="clear" w:color="auto" w:fill="auto"/>
            <w:vAlign w:val="center"/>
            <w:hideMark/>
          </w:tcPr>
          <w:p w14:paraId="2B790545" w14:textId="77777777" w:rsidR="002E3B84" w:rsidRPr="007E123D" w:rsidRDefault="002E3B84" w:rsidP="00E177DF">
            <w:pPr>
              <w:rPr>
                <w:b/>
                <w:bCs/>
                <w:color w:val="000000"/>
                <w:sz w:val="22"/>
                <w:szCs w:val="22"/>
              </w:rPr>
            </w:pPr>
            <w:r w:rsidRPr="007E123D">
              <w:rPr>
                <w:b/>
                <w:bCs/>
                <w:color w:val="000000"/>
                <w:sz w:val="22"/>
                <w:szCs w:val="22"/>
              </w:rPr>
              <w:t>ITEM</w:t>
            </w:r>
          </w:p>
        </w:tc>
        <w:tc>
          <w:tcPr>
            <w:tcW w:w="1784" w:type="pct"/>
            <w:shd w:val="clear" w:color="auto" w:fill="auto"/>
            <w:vAlign w:val="center"/>
            <w:hideMark/>
          </w:tcPr>
          <w:p w14:paraId="5CCBFBC3" w14:textId="77777777" w:rsidR="002E3B84" w:rsidRPr="007E123D" w:rsidRDefault="002E3B84" w:rsidP="00E177DF">
            <w:pPr>
              <w:rPr>
                <w:b/>
                <w:bCs/>
                <w:color w:val="000000"/>
                <w:sz w:val="22"/>
                <w:szCs w:val="22"/>
              </w:rPr>
            </w:pPr>
            <w:r w:rsidRPr="007E123D">
              <w:rPr>
                <w:b/>
                <w:bCs/>
                <w:color w:val="000000"/>
                <w:sz w:val="22"/>
                <w:szCs w:val="22"/>
              </w:rPr>
              <w:t>DESCRIÇÃO</w:t>
            </w:r>
          </w:p>
        </w:tc>
        <w:tc>
          <w:tcPr>
            <w:tcW w:w="470" w:type="pct"/>
            <w:shd w:val="clear" w:color="auto" w:fill="auto"/>
            <w:vAlign w:val="center"/>
            <w:hideMark/>
          </w:tcPr>
          <w:p w14:paraId="18863D8F" w14:textId="77777777" w:rsidR="002E3B84" w:rsidRPr="007E123D" w:rsidRDefault="002E3B84" w:rsidP="00E177DF">
            <w:pPr>
              <w:rPr>
                <w:b/>
                <w:bCs/>
                <w:color w:val="000000"/>
                <w:sz w:val="22"/>
                <w:szCs w:val="22"/>
              </w:rPr>
            </w:pPr>
            <w:r w:rsidRPr="007E123D">
              <w:rPr>
                <w:b/>
                <w:bCs/>
                <w:color w:val="000000"/>
                <w:sz w:val="22"/>
                <w:szCs w:val="22"/>
              </w:rPr>
              <w:t>UNID</w:t>
            </w:r>
          </w:p>
        </w:tc>
        <w:tc>
          <w:tcPr>
            <w:tcW w:w="470" w:type="pct"/>
            <w:shd w:val="clear" w:color="auto" w:fill="auto"/>
            <w:vAlign w:val="center"/>
            <w:hideMark/>
          </w:tcPr>
          <w:p w14:paraId="70F468FE" w14:textId="77777777" w:rsidR="002E3B84" w:rsidRPr="007E123D" w:rsidRDefault="002E3B84" w:rsidP="00E177DF">
            <w:pPr>
              <w:jc w:val="center"/>
              <w:rPr>
                <w:b/>
                <w:bCs/>
                <w:color w:val="000000"/>
                <w:sz w:val="22"/>
                <w:szCs w:val="22"/>
              </w:rPr>
            </w:pPr>
            <w:r w:rsidRPr="007E123D">
              <w:rPr>
                <w:b/>
                <w:bCs/>
                <w:color w:val="000000"/>
                <w:sz w:val="22"/>
                <w:szCs w:val="22"/>
              </w:rPr>
              <w:t>QUANT</w:t>
            </w:r>
          </w:p>
        </w:tc>
        <w:tc>
          <w:tcPr>
            <w:tcW w:w="620" w:type="pct"/>
            <w:shd w:val="clear" w:color="auto" w:fill="auto"/>
            <w:vAlign w:val="center"/>
            <w:hideMark/>
          </w:tcPr>
          <w:p w14:paraId="6B6CD481" w14:textId="77777777" w:rsidR="002E3B84" w:rsidRPr="007E123D" w:rsidRDefault="002E3B84" w:rsidP="00E177DF">
            <w:pPr>
              <w:jc w:val="center"/>
              <w:rPr>
                <w:b/>
                <w:bCs/>
                <w:color w:val="000000"/>
                <w:sz w:val="22"/>
                <w:szCs w:val="22"/>
              </w:rPr>
            </w:pPr>
            <w:r w:rsidRPr="007E123D">
              <w:rPr>
                <w:b/>
                <w:bCs/>
                <w:color w:val="000000"/>
                <w:sz w:val="22"/>
                <w:szCs w:val="22"/>
              </w:rPr>
              <w:t>VALOR UNITÁRIO</w:t>
            </w:r>
          </w:p>
        </w:tc>
        <w:tc>
          <w:tcPr>
            <w:tcW w:w="554" w:type="pct"/>
            <w:shd w:val="clear" w:color="auto" w:fill="auto"/>
            <w:vAlign w:val="center"/>
            <w:hideMark/>
          </w:tcPr>
          <w:p w14:paraId="492138FF" w14:textId="77777777" w:rsidR="002E3B84" w:rsidRPr="007E123D" w:rsidRDefault="002E3B84" w:rsidP="00E177DF">
            <w:pPr>
              <w:jc w:val="center"/>
              <w:rPr>
                <w:b/>
                <w:bCs/>
                <w:color w:val="000000"/>
                <w:sz w:val="22"/>
                <w:szCs w:val="22"/>
              </w:rPr>
            </w:pPr>
            <w:r w:rsidRPr="007E123D">
              <w:rPr>
                <w:b/>
                <w:bCs/>
                <w:color w:val="000000"/>
                <w:sz w:val="22"/>
                <w:szCs w:val="22"/>
              </w:rPr>
              <w:t>VALOR TOTAL</w:t>
            </w:r>
          </w:p>
        </w:tc>
      </w:tr>
      <w:tr w:rsidR="002E3B84" w:rsidRPr="007E123D" w14:paraId="13190576" w14:textId="77777777" w:rsidTr="00E177DF">
        <w:trPr>
          <w:trHeight w:val="2220"/>
        </w:trPr>
        <w:tc>
          <w:tcPr>
            <w:tcW w:w="1101" w:type="pct"/>
            <w:shd w:val="clear" w:color="auto" w:fill="auto"/>
            <w:vAlign w:val="center"/>
            <w:hideMark/>
          </w:tcPr>
          <w:p w14:paraId="4ABDDEE3" w14:textId="77777777" w:rsidR="002E3B84" w:rsidRPr="007E123D" w:rsidRDefault="002E3B84" w:rsidP="00E177DF">
            <w:pPr>
              <w:jc w:val="center"/>
              <w:rPr>
                <w:color w:val="000000"/>
                <w:sz w:val="22"/>
                <w:szCs w:val="22"/>
              </w:rPr>
            </w:pPr>
            <w:r w:rsidRPr="007E123D">
              <w:rPr>
                <w:bCs/>
                <w:color w:val="000000"/>
                <w:sz w:val="22"/>
                <w:szCs w:val="22"/>
              </w:rPr>
              <w:lastRenderedPageBreak/>
              <w:t>1</w:t>
            </w:r>
          </w:p>
        </w:tc>
        <w:tc>
          <w:tcPr>
            <w:tcW w:w="1784" w:type="pct"/>
            <w:shd w:val="clear" w:color="auto" w:fill="auto"/>
            <w:vAlign w:val="center"/>
            <w:hideMark/>
          </w:tcPr>
          <w:p w14:paraId="711C9409" w14:textId="77777777" w:rsidR="002E3B84" w:rsidRPr="007E123D" w:rsidRDefault="002E3B84" w:rsidP="00E177DF">
            <w:pPr>
              <w:jc w:val="both"/>
              <w:rPr>
                <w:color w:val="000000"/>
                <w:sz w:val="22"/>
                <w:szCs w:val="22"/>
              </w:rPr>
            </w:pPr>
            <w:r w:rsidRPr="007E123D">
              <w:rPr>
                <w:color w:val="000000"/>
                <w:sz w:val="22"/>
                <w:szCs w:val="22"/>
              </w:rPr>
              <w:t>Fornecimento de alimentação pronta acondicionada em embalagem “quentinha” ou similar, produzida em instalações da contratada e entregue de acordo com a necessidade da contratante em locais designados pela Prefeitura para os eventos na Sede do Município de Matinha.</w:t>
            </w:r>
          </w:p>
        </w:tc>
        <w:tc>
          <w:tcPr>
            <w:tcW w:w="470" w:type="pct"/>
            <w:shd w:val="clear" w:color="auto" w:fill="auto"/>
            <w:vAlign w:val="center"/>
            <w:hideMark/>
          </w:tcPr>
          <w:p w14:paraId="70681AD9"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64DAE127" w14:textId="77777777" w:rsidR="002E3B84" w:rsidRPr="007E123D" w:rsidRDefault="002E3B84" w:rsidP="00E177DF">
            <w:pPr>
              <w:jc w:val="center"/>
              <w:rPr>
                <w:color w:val="000000"/>
                <w:sz w:val="22"/>
                <w:szCs w:val="22"/>
              </w:rPr>
            </w:pPr>
            <w:r w:rsidRPr="007E123D">
              <w:rPr>
                <w:bCs/>
                <w:color w:val="000000"/>
                <w:sz w:val="22"/>
                <w:szCs w:val="22"/>
              </w:rPr>
              <w:t>2.700</w:t>
            </w:r>
          </w:p>
        </w:tc>
        <w:tc>
          <w:tcPr>
            <w:tcW w:w="620" w:type="pct"/>
            <w:shd w:val="clear" w:color="auto" w:fill="auto"/>
            <w:vAlign w:val="center"/>
            <w:hideMark/>
          </w:tcPr>
          <w:p w14:paraId="3BFC8BC8" w14:textId="77777777" w:rsidR="002E3B84" w:rsidRPr="007E123D" w:rsidRDefault="002E3B84" w:rsidP="00E177DF">
            <w:pPr>
              <w:jc w:val="center"/>
              <w:rPr>
                <w:color w:val="000000"/>
                <w:sz w:val="22"/>
                <w:szCs w:val="22"/>
              </w:rPr>
            </w:pPr>
            <w:r w:rsidRPr="007E123D">
              <w:rPr>
                <w:bCs/>
                <w:color w:val="000000"/>
                <w:sz w:val="22"/>
                <w:szCs w:val="22"/>
              </w:rPr>
              <w:t>34,33</w:t>
            </w:r>
          </w:p>
        </w:tc>
        <w:tc>
          <w:tcPr>
            <w:tcW w:w="554" w:type="pct"/>
            <w:shd w:val="clear" w:color="auto" w:fill="auto"/>
            <w:vAlign w:val="center"/>
            <w:hideMark/>
          </w:tcPr>
          <w:p w14:paraId="628B3FBC" w14:textId="77777777" w:rsidR="002E3B84" w:rsidRPr="007E123D" w:rsidRDefault="002E3B84" w:rsidP="00E177DF">
            <w:pPr>
              <w:jc w:val="center"/>
              <w:rPr>
                <w:color w:val="000000"/>
                <w:sz w:val="22"/>
                <w:szCs w:val="22"/>
              </w:rPr>
            </w:pPr>
            <w:r w:rsidRPr="007E123D">
              <w:rPr>
                <w:color w:val="000000"/>
                <w:sz w:val="22"/>
                <w:szCs w:val="22"/>
              </w:rPr>
              <w:t>92.691,00</w:t>
            </w:r>
          </w:p>
        </w:tc>
      </w:tr>
      <w:tr w:rsidR="002E3B84" w:rsidRPr="007E123D" w14:paraId="1C926F36" w14:textId="77777777" w:rsidTr="00E177DF">
        <w:trPr>
          <w:trHeight w:val="1668"/>
        </w:trPr>
        <w:tc>
          <w:tcPr>
            <w:tcW w:w="1101" w:type="pct"/>
            <w:shd w:val="clear" w:color="auto" w:fill="auto"/>
            <w:vAlign w:val="center"/>
            <w:hideMark/>
          </w:tcPr>
          <w:p w14:paraId="41F34480" w14:textId="77777777" w:rsidR="002E3B84" w:rsidRPr="007E123D" w:rsidRDefault="002E3B84" w:rsidP="00E177DF">
            <w:pPr>
              <w:jc w:val="center"/>
              <w:rPr>
                <w:color w:val="000000"/>
                <w:sz w:val="22"/>
                <w:szCs w:val="22"/>
              </w:rPr>
            </w:pPr>
            <w:r w:rsidRPr="007E123D">
              <w:rPr>
                <w:bCs/>
                <w:color w:val="000000"/>
                <w:sz w:val="22"/>
                <w:szCs w:val="22"/>
              </w:rPr>
              <w:t>2</w:t>
            </w:r>
          </w:p>
        </w:tc>
        <w:tc>
          <w:tcPr>
            <w:tcW w:w="1784" w:type="pct"/>
            <w:shd w:val="clear" w:color="auto" w:fill="auto"/>
            <w:vAlign w:val="center"/>
            <w:hideMark/>
          </w:tcPr>
          <w:p w14:paraId="2C97CB07" w14:textId="77777777" w:rsidR="002E3B84" w:rsidRPr="007E123D" w:rsidRDefault="002E3B84" w:rsidP="00E177DF">
            <w:pPr>
              <w:jc w:val="both"/>
              <w:rPr>
                <w:color w:val="000000"/>
                <w:sz w:val="22"/>
                <w:szCs w:val="22"/>
              </w:rPr>
            </w:pPr>
            <w:r w:rsidRPr="007E123D">
              <w:rPr>
                <w:color w:val="000000"/>
                <w:sz w:val="22"/>
                <w:szCs w:val="22"/>
              </w:rPr>
              <w:t>Fornecimento de lanche, produzido e adquirido pela contratada e entregue de acordo com a necessidade da contratante em locais designados para os eventos na Sede do Município de Matinha.</w:t>
            </w:r>
          </w:p>
        </w:tc>
        <w:tc>
          <w:tcPr>
            <w:tcW w:w="470" w:type="pct"/>
            <w:shd w:val="clear" w:color="auto" w:fill="auto"/>
            <w:vAlign w:val="center"/>
            <w:hideMark/>
          </w:tcPr>
          <w:p w14:paraId="56548DEE"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04D5BAC2" w14:textId="77777777" w:rsidR="002E3B84" w:rsidRPr="007E123D" w:rsidRDefault="002E3B84" w:rsidP="00E177DF">
            <w:pPr>
              <w:jc w:val="center"/>
              <w:rPr>
                <w:color w:val="000000"/>
                <w:sz w:val="22"/>
                <w:szCs w:val="22"/>
              </w:rPr>
            </w:pPr>
            <w:r w:rsidRPr="007E123D">
              <w:rPr>
                <w:bCs/>
                <w:color w:val="000000"/>
                <w:sz w:val="22"/>
                <w:szCs w:val="22"/>
              </w:rPr>
              <w:t>3.600</w:t>
            </w:r>
          </w:p>
        </w:tc>
        <w:tc>
          <w:tcPr>
            <w:tcW w:w="620" w:type="pct"/>
            <w:shd w:val="clear" w:color="auto" w:fill="auto"/>
            <w:vAlign w:val="center"/>
            <w:hideMark/>
          </w:tcPr>
          <w:p w14:paraId="166A490B" w14:textId="77777777" w:rsidR="002E3B84" w:rsidRPr="007E123D" w:rsidRDefault="002E3B84" w:rsidP="00E177DF">
            <w:pPr>
              <w:jc w:val="center"/>
              <w:rPr>
                <w:color w:val="000000"/>
                <w:sz w:val="22"/>
                <w:szCs w:val="22"/>
              </w:rPr>
            </w:pPr>
            <w:r w:rsidRPr="007E123D">
              <w:rPr>
                <w:bCs/>
                <w:color w:val="000000"/>
                <w:sz w:val="22"/>
                <w:szCs w:val="22"/>
              </w:rPr>
              <w:t>12,73</w:t>
            </w:r>
          </w:p>
        </w:tc>
        <w:tc>
          <w:tcPr>
            <w:tcW w:w="554" w:type="pct"/>
            <w:shd w:val="clear" w:color="auto" w:fill="auto"/>
            <w:vAlign w:val="center"/>
            <w:hideMark/>
          </w:tcPr>
          <w:p w14:paraId="0680F70D" w14:textId="77777777" w:rsidR="002E3B84" w:rsidRPr="007E123D" w:rsidRDefault="002E3B84" w:rsidP="00E177DF">
            <w:pPr>
              <w:jc w:val="center"/>
              <w:rPr>
                <w:color w:val="000000"/>
                <w:sz w:val="22"/>
                <w:szCs w:val="22"/>
              </w:rPr>
            </w:pPr>
            <w:r w:rsidRPr="007E123D">
              <w:rPr>
                <w:color w:val="000000"/>
                <w:sz w:val="22"/>
                <w:szCs w:val="22"/>
              </w:rPr>
              <w:t>45.828,00</w:t>
            </w:r>
          </w:p>
        </w:tc>
      </w:tr>
      <w:tr w:rsidR="002E3B84" w:rsidRPr="007E123D" w14:paraId="70BF531B" w14:textId="77777777" w:rsidTr="00E177DF">
        <w:trPr>
          <w:trHeight w:val="288"/>
        </w:trPr>
        <w:tc>
          <w:tcPr>
            <w:tcW w:w="1101" w:type="pct"/>
            <w:shd w:val="clear" w:color="auto" w:fill="auto"/>
            <w:noWrap/>
            <w:vAlign w:val="bottom"/>
            <w:hideMark/>
          </w:tcPr>
          <w:p w14:paraId="38C13B04" w14:textId="77777777" w:rsidR="002E3B84" w:rsidRPr="007E123D" w:rsidRDefault="002E3B84" w:rsidP="00E177DF">
            <w:pPr>
              <w:jc w:val="center"/>
              <w:rPr>
                <w:color w:val="000000"/>
                <w:sz w:val="22"/>
                <w:szCs w:val="22"/>
              </w:rPr>
            </w:pPr>
          </w:p>
        </w:tc>
        <w:tc>
          <w:tcPr>
            <w:tcW w:w="1784" w:type="pct"/>
            <w:shd w:val="clear" w:color="auto" w:fill="auto"/>
            <w:noWrap/>
            <w:vAlign w:val="bottom"/>
            <w:hideMark/>
          </w:tcPr>
          <w:p w14:paraId="6801DE78" w14:textId="77777777" w:rsidR="002E3B84" w:rsidRPr="007E123D" w:rsidRDefault="002E3B84" w:rsidP="00E177DF">
            <w:pPr>
              <w:rPr>
                <w:sz w:val="20"/>
                <w:szCs w:val="20"/>
              </w:rPr>
            </w:pPr>
          </w:p>
        </w:tc>
        <w:tc>
          <w:tcPr>
            <w:tcW w:w="470" w:type="pct"/>
            <w:shd w:val="clear" w:color="auto" w:fill="auto"/>
            <w:noWrap/>
            <w:vAlign w:val="bottom"/>
            <w:hideMark/>
          </w:tcPr>
          <w:p w14:paraId="2AC08F84" w14:textId="77777777" w:rsidR="002E3B84" w:rsidRPr="007E123D" w:rsidRDefault="002E3B84" w:rsidP="00E177DF">
            <w:pPr>
              <w:rPr>
                <w:sz w:val="20"/>
                <w:szCs w:val="20"/>
              </w:rPr>
            </w:pPr>
          </w:p>
        </w:tc>
        <w:tc>
          <w:tcPr>
            <w:tcW w:w="1090" w:type="pct"/>
            <w:gridSpan w:val="2"/>
            <w:shd w:val="clear" w:color="auto" w:fill="auto"/>
            <w:noWrap/>
            <w:vAlign w:val="bottom"/>
            <w:hideMark/>
          </w:tcPr>
          <w:p w14:paraId="384E8056" w14:textId="77777777" w:rsidR="002E3B84" w:rsidRPr="007E123D" w:rsidRDefault="002E3B84" w:rsidP="00E177DF">
            <w:pPr>
              <w:rPr>
                <w:rFonts w:ascii="Calibri" w:hAnsi="Calibri" w:cs="Calibri"/>
                <w:color w:val="000000"/>
                <w:sz w:val="22"/>
                <w:szCs w:val="22"/>
              </w:rPr>
            </w:pPr>
            <w:r w:rsidRPr="007E123D">
              <w:rPr>
                <w:rFonts w:ascii="Calibri" w:hAnsi="Calibri" w:cs="Calibri"/>
                <w:color w:val="000000"/>
                <w:sz w:val="22"/>
                <w:szCs w:val="22"/>
              </w:rPr>
              <w:t>valor total</w:t>
            </w:r>
          </w:p>
        </w:tc>
        <w:tc>
          <w:tcPr>
            <w:tcW w:w="554" w:type="pct"/>
            <w:shd w:val="clear" w:color="auto" w:fill="auto"/>
            <w:vAlign w:val="center"/>
            <w:hideMark/>
          </w:tcPr>
          <w:p w14:paraId="369E44BA" w14:textId="77777777" w:rsidR="002E3B84" w:rsidRPr="007E123D" w:rsidRDefault="002E3B84" w:rsidP="00E177DF">
            <w:pPr>
              <w:jc w:val="center"/>
              <w:rPr>
                <w:color w:val="000000"/>
                <w:sz w:val="22"/>
                <w:szCs w:val="22"/>
              </w:rPr>
            </w:pPr>
            <w:r w:rsidRPr="007E123D">
              <w:rPr>
                <w:color w:val="000000"/>
                <w:sz w:val="22"/>
                <w:szCs w:val="22"/>
              </w:rPr>
              <w:t>138.519,00</w:t>
            </w:r>
          </w:p>
        </w:tc>
      </w:tr>
      <w:tr w:rsidR="002E3B84" w:rsidRPr="007E123D" w14:paraId="1670904A" w14:textId="77777777" w:rsidTr="00E177DF">
        <w:trPr>
          <w:trHeight w:val="300"/>
        </w:trPr>
        <w:tc>
          <w:tcPr>
            <w:tcW w:w="1101" w:type="pct"/>
            <w:shd w:val="clear" w:color="auto" w:fill="auto"/>
            <w:noWrap/>
            <w:vAlign w:val="bottom"/>
            <w:hideMark/>
          </w:tcPr>
          <w:p w14:paraId="76E43435" w14:textId="77777777" w:rsidR="002E3B84" w:rsidRPr="007E123D" w:rsidRDefault="002E3B84" w:rsidP="00E177DF">
            <w:pPr>
              <w:jc w:val="center"/>
              <w:rPr>
                <w:color w:val="000000"/>
                <w:sz w:val="22"/>
                <w:szCs w:val="22"/>
              </w:rPr>
            </w:pPr>
            <w:r>
              <w:rPr>
                <w:color w:val="000000"/>
                <w:sz w:val="22"/>
                <w:szCs w:val="22"/>
              </w:rPr>
              <w:t>Lote 6</w:t>
            </w:r>
          </w:p>
        </w:tc>
        <w:tc>
          <w:tcPr>
            <w:tcW w:w="1784" w:type="pct"/>
            <w:shd w:val="clear" w:color="auto" w:fill="auto"/>
            <w:noWrap/>
            <w:vAlign w:val="bottom"/>
            <w:hideMark/>
          </w:tcPr>
          <w:p w14:paraId="2BB3C9C5" w14:textId="77777777" w:rsidR="002E3B84" w:rsidRPr="007E123D" w:rsidRDefault="002E3B84" w:rsidP="00E177DF">
            <w:pPr>
              <w:rPr>
                <w:sz w:val="20"/>
                <w:szCs w:val="20"/>
              </w:rPr>
            </w:pPr>
          </w:p>
        </w:tc>
        <w:tc>
          <w:tcPr>
            <w:tcW w:w="470" w:type="pct"/>
            <w:shd w:val="clear" w:color="auto" w:fill="auto"/>
            <w:noWrap/>
            <w:vAlign w:val="bottom"/>
            <w:hideMark/>
          </w:tcPr>
          <w:p w14:paraId="2B504F6D" w14:textId="77777777" w:rsidR="002E3B84" w:rsidRPr="007E123D" w:rsidRDefault="002E3B84" w:rsidP="00E177DF">
            <w:pPr>
              <w:rPr>
                <w:sz w:val="20"/>
                <w:szCs w:val="20"/>
              </w:rPr>
            </w:pPr>
          </w:p>
        </w:tc>
        <w:tc>
          <w:tcPr>
            <w:tcW w:w="470" w:type="pct"/>
            <w:shd w:val="clear" w:color="auto" w:fill="auto"/>
            <w:noWrap/>
            <w:vAlign w:val="bottom"/>
            <w:hideMark/>
          </w:tcPr>
          <w:p w14:paraId="4303DFAA" w14:textId="77777777" w:rsidR="002E3B84" w:rsidRPr="007E123D" w:rsidRDefault="002E3B84" w:rsidP="00E177DF">
            <w:pPr>
              <w:rPr>
                <w:sz w:val="20"/>
                <w:szCs w:val="20"/>
              </w:rPr>
            </w:pPr>
          </w:p>
        </w:tc>
        <w:tc>
          <w:tcPr>
            <w:tcW w:w="620" w:type="pct"/>
            <w:shd w:val="clear" w:color="auto" w:fill="auto"/>
            <w:noWrap/>
            <w:vAlign w:val="bottom"/>
            <w:hideMark/>
          </w:tcPr>
          <w:p w14:paraId="06A85926" w14:textId="77777777" w:rsidR="002E3B84" w:rsidRPr="007E123D" w:rsidRDefault="002E3B84" w:rsidP="00E177DF">
            <w:pPr>
              <w:rPr>
                <w:sz w:val="20"/>
                <w:szCs w:val="20"/>
              </w:rPr>
            </w:pPr>
          </w:p>
        </w:tc>
        <w:tc>
          <w:tcPr>
            <w:tcW w:w="554" w:type="pct"/>
            <w:shd w:val="clear" w:color="auto" w:fill="auto"/>
            <w:noWrap/>
            <w:vAlign w:val="bottom"/>
            <w:hideMark/>
          </w:tcPr>
          <w:p w14:paraId="0370B8DC" w14:textId="77777777" w:rsidR="002E3B84" w:rsidRPr="007E123D" w:rsidRDefault="002E3B84" w:rsidP="00E177DF">
            <w:pPr>
              <w:rPr>
                <w:sz w:val="20"/>
                <w:szCs w:val="20"/>
              </w:rPr>
            </w:pPr>
          </w:p>
        </w:tc>
      </w:tr>
      <w:tr w:rsidR="002E3B84" w:rsidRPr="007E123D" w14:paraId="67E074EA" w14:textId="77777777" w:rsidTr="00E177DF">
        <w:trPr>
          <w:trHeight w:val="840"/>
        </w:trPr>
        <w:tc>
          <w:tcPr>
            <w:tcW w:w="1101" w:type="pct"/>
            <w:shd w:val="clear" w:color="auto" w:fill="auto"/>
            <w:vAlign w:val="center"/>
            <w:hideMark/>
          </w:tcPr>
          <w:p w14:paraId="775C1B7B" w14:textId="77777777" w:rsidR="002E3B84" w:rsidRPr="007E123D" w:rsidRDefault="002E3B84" w:rsidP="00E177DF">
            <w:pPr>
              <w:rPr>
                <w:b/>
                <w:bCs/>
                <w:color w:val="000000"/>
                <w:sz w:val="22"/>
                <w:szCs w:val="22"/>
              </w:rPr>
            </w:pPr>
            <w:r w:rsidRPr="007E123D">
              <w:rPr>
                <w:b/>
                <w:bCs/>
                <w:color w:val="000000"/>
                <w:sz w:val="22"/>
                <w:szCs w:val="22"/>
              </w:rPr>
              <w:t>ITEM</w:t>
            </w:r>
          </w:p>
        </w:tc>
        <w:tc>
          <w:tcPr>
            <w:tcW w:w="1784" w:type="pct"/>
            <w:shd w:val="clear" w:color="auto" w:fill="auto"/>
            <w:vAlign w:val="center"/>
            <w:hideMark/>
          </w:tcPr>
          <w:p w14:paraId="23972B28" w14:textId="77777777" w:rsidR="002E3B84" w:rsidRPr="007E123D" w:rsidRDefault="002E3B84" w:rsidP="00E177DF">
            <w:pPr>
              <w:rPr>
                <w:b/>
                <w:bCs/>
                <w:color w:val="000000"/>
                <w:sz w:val="22"/>
                <w:szCs w:val="22"/>
              </w:rPr>
            </w:pPr>
            <w:r w:rsidRPr="007E123D">
              <w:rPr>
                <w:b/>
                <w:bCs/>
                <w:color w:val="000000"/>
                <w:sz w:val="22"/>
                <w:szCs w:val="22"/>
              </w:rPr>
              <w:t>DESCRIÇÃO</w:t>
            </w:r>
          </w:p>
        </w:tc>
        <w:tc>
          <w:tcPr>
            <w:tcW w:w="470" w:type="pct"/>
            <w:shd w:val="clear" w:color="auto" w:fill="auto"/>
            <w:vAlign w:val="center"/>
            <w:hideMark/>
          </w:tcPr>
          <w:p w14:paraId="795F5F8A" w14:textId="77777777" w:rsidR="002E3B84" w:rsidRPr="007E123D" w:rsidRDefault="002E3B84" w:rsidP="00E177DF">
            <w:pPr>
              <w:rPr>
                <w:b/>
                <w:bCs/>
                <w:color w:val="000000"/>
                <w:sz w:val="22"/>
                <w:szCs w:val="22"/>
              </w:rPr>
            </w:pPr>
            <w:r w:rsidRPr="007E123D">
              <w:rPr>
                <w:b/>
                <w:bCs/>
                <w:color w:val="000000"/>
                <w:sz w:val="22"/>
                <w:szCs w:val="22"/>
              </w:rPr>
              <w:t>UNID</w:t>
            </w:r>
          </w:p>
        </w:tc>
        <w:tc>
          <w:tcPr>
            <w:tcW w:w="470" w:type="pct"/>
            <w:shd w:val="clear" w:color="auto" w:fill="auto"/>
            <w:vAlign w:val="center"/>
            <w:hideMark/>
          </w:tcPr>
          <w:p w14:paraId="5AE1324F" w14:textId="77777777" w:rsidR="002E3B84" w:rsidRPr="007E123D" w:rsidRDefault="002E3B84" w:rsidP="00E177DF">
            <w:pPr>
              <w:jc w:val="center"/>
              <w:rPr>
                <w:b/>
                <w:bCs/>
                <w:color w:val="000000"/>
                <w:sz w:val="22"/>
                <w:szCs w:val="22"/>
              </w:rPr>
            </w:pPr>
            <w:r w:rsidRPr="007E123D">
              <w:rPr>
                <w:b/>
                <w:bCs/>
                <w:color w:val="000000"/>
                <w:sz w:val="22"/>
                <w:szCs w:val="22"/>
              </w:rPr>
              <w:t>QUANT</w:t>
            </w:r>
          </w:p>
        </w:tc>
        <w:tc>
          <w:tcPr>
            <w:tcW w:w="620" w:type="pct"/>
            <w:shd w:val="clear" w:color="auto" w:fill="auto"/>
            <w:vAlign w:val="center"/>
            <w:hideMark/>
          </w:tcPr>
          <w:p w14:paraId="0C53E03C" w14:textId="77777777" w:rsidR="002E3B84" w:rsidRPr="007E123D" w:rsidRDefault="002E3B84" w:rsidP="00E177DF">
            <w:pPr>
              <w:jc w:val="center"/>
              <w:rPr>
                <w:b/>
                <w:bCs/>
                <w:color w:val="000000"/>
                <w:sz w:val="22"/>
                <w:szCs w:val="22"/>
              </w:rPr>
            </w:pPr>
            <w:r w:rsidRPr="007E123D">
              <w:rPr>
                <w:b/>
                <w:bCs/>
                <w:color w:val="000000"/>
                <w:sz w:val="22"/>
                <w:szCs w:val="22"/>
              </w:rPr>
              <w:t>VALOR UNITÁRIO</w:t>
            </w:r>
          </w:p>
        </w:tc>
        <w:tc>
          <w:tcPr>
            <w:tcW w:w="554" w:type="pct"/>
            <w:shd w:val="clear" w:color="auto" w:fill="auto"/>
            <w:vAlign w:val="center"/>
            <w:hideMark/>
          </w:tcPr>
          <w:p w14:paraId="08CE27FB" w14:textId="77777777" w:rsidR="002E3B84" w:rsidRPr="007E123D" w:rsidRDefault="002E3B84" w:rsidP="00E177DF">
            <w:pPr>
              <w:jc w:val="center"/>
              <w:rPr>
                <w:b/>
                <w:bCs/>
                <w:color w:val="000000"/>
                <w:sz w:val="22"/>
                <w:szCs w:val="22"/>
              </w:rPr>
            </w:pPr>
            <w:r w:rsidRPr="007E123D">
              <w:rPr>
                <w:b/>
                <w:bCs/>
                <w:color w:val="000000"/>
                <w:sz w:val="22"/>
                <w:szCs w:val="22"/>
              </w:rPr>
              <w:t>VALOR TOTAL</w:t>
            </w:r>
          </w:p>
        </w:tc>
      </w:tr>
      <w:tr w:rsidR="002E3B84" w:rsidRPr="007E123D" w14:paraId="1C5FB87D" w14:textId="77777777" w:rsidTr="00E177DF">
        <w:trPr>
          <w:trHeight w:val="2220"/>
        </w:trPr>
        <w:tc>
          <w:tcPr>
            <w:tcW w:w="1101" w:type="pct"/>
            <w:shd w:val="clear" w:color="auto" w:fill="auto"/>
            <w:vAlign w:val="center"/>
            <w:hideMark/>
          </w:tcPr>
          <w:p w14:paraId="28F21FB5" w14:textId="77777777" w:rsidR="002E3B84" w:rsidRPr="007E123D" w:rsidRDefault="002E3B84" w:rsidP="00E177DF">
            <w:pPr>
              <w:jc w:val="center"/>
              <w:rPr>
                <w:color w:val="000000"/>
                <w:sz w:val="22"/>
                <w:szCs w:val="22"/>
              </w:rPr>
            </w:pPr>
            <w:r w:rsidRPr="007E123D">
              <w:rPr>
                <w:bCs/>
                <w:color w:val="000000"/>
                <w:sz w:val="22"/>
                <w:szCs w:val="22"/>
              </w:rPr>
              <w:lastRenderedPageBreak/>
              <w:t>1</w:t>
            </w:r>
          </w:p>
        </w:tc>
        <w:tc>
          <w:tcPr>
            <w:tcW w:w="1784" w:type="pct"/>
            <w:shd w:val="clear" w:color="auto" w:fill="auto"/>
            <w:vAlign w:val="center"/>
            <w:hideMark/>
          </w:tcPr>
          <w:p w14:paraId="6BB72F67" w14:textId="77777777" w:rsidR="002E3B84" w:rsidRPr="007E123D" w:rsidRDefault="002E3B84" w:rsidP="00E177DF">
            <w:pPr>
              <w:jc w:val="both"/>
              <w:rPr>
                <w:color w:val="000000"/>
                <w:sz w:val="22"/>
                <w:szCs w:val="22"/>
              </w:rPr>
            </w:pPr>
            <w:r w:rsidRPr="007E123D">
              <w:rPr>
                <w:color w:val="000000"/>
                <w:sz w:val="22"/>
                <w:szCs w:val="22"/>
              </w:rPr>
              <w:t>Fornecimento de alimentação pronta acondicionada em embalagem “quentinha” ou similar, produzida em instalações da contratada e entregue de acordo com a necessidade da contratante em locais designados pela Prefeitura para os eventos na Sede do Município de Matinha.</w:t>
            </w:r>
          </w:p>
        </w:tc>
        <w:tc>
          <w:tcPr>
            <w:tcW w:w="470" w:type="pct"/>
            <w:shd w:val="clear" w:color="auto" w:fill="auto"/>
            <w:vAlign w:val="center"/>
            <w:hideMark/>
          </w:tcPr>
          <w:p w14:paraId="6DA27BA6"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0D6E8B9D" w14:textId="77777777" w:rsidR="002E3B84" w:rsidRPr="007E123D" w:rsidRDefault="002E3B84" w:rsidP="00E177DF">
            <w:pPr>
              <w:jc w:val="center"/>
              <w:rPr>
                <w:color w:val="000000"/>
                <w:sz w:val="22"/>
                <w:szCs w:val="22"/>
              </w:rPr>
            </w:pPr>
            <w:r w:rsidRPr="007E123D">
              <w:rPr>
                <w:bCs/>
                <w:color w:val="000000"/>
                <w:sz w:val="22"/>
                <w:szCs w:val="22"/>
              </w:rPr>
              <w:t>300</w:t>
            </w:r>
          </w:p>
        </w:tc>
        <w:tc>
          <w:tcPr>
            <w:tcW w:w="620" w:type="pct"/>
            <w:shd w:val="clear" w:color="auto" w:fill="auto"/>
            <w:vAlign w:val="center"/>
            <w:hideMark/>
          </w:tcPr>
          <w:p w14:paraId="64EEC6B2" w14:textId="77777777" w:rsidR="002E3B84" w:rsidRPr="007E123D" w:rsidRDefault="002E3B84" w:rsidP="00E177DF">
            <w:pPr>
              <w:jc w:val="center"/>
              <w:rPr>
                <w:color w:val="000000"/>
                <w:sz w:val="22"/>
                <w:szCs w:val="22"/>
              </w:rPr>
            </w:pPr>
            <w:r w:rsidRPr="007E123D">
              <w:rPr>
                <w:bCs/>
                <w:color w:val="000000"/>
                <w:sz w:val="22"/>
                <w:szCs w:val="22"/>
              </w:rPr>
              <w:t>34,33</w:t>
            </w:r>
          </w:p>
        </w:tc>
        <w:tc>
          <w:tcPr>
            <w:tcW w:w="554" w:type="pct"/>
            <w:shd w:val="clear" w:color="auto" w:fill="auto"/>
            <w:vAlign w:val="center"/>
            <w:hideMark/>
          </w:tcPr>
          <w:p w14:paraId="37499180" w14:textId="77777777" w:rsidR="002E3B84" w:rsidRPr="007E123D" w:rsidRDefault="002E3B84" w:rsidP="00E177DF">
            <w:pPr>
              <w:jc w:val="center"/>
              <w:rPr>
                <w:color w:val="000000"/>
                <w:sz w:val="22"/>
                <w:szCs w:val="22"/>
              </w:rPr>
            </w:pPr>
            <w:r w:rsidRPr="007E123D">
              <w:rPr>
                <w:color w:val="000000"/>
                <w:sz w:val="22"/>
                <w:szCs w:val="22"/>
              </w:rPr>
              <w:t>10.299,00</w:t>
            </w:r>
          </w:p>
        </w:tc>
      </w:tr>
      <w:tr w:rsidR="002E3B84" w:rsidRPr="007E123D" w14:paraId="21D24551" w14:textId="77777777" w:rsidTr="00E177DF">
        <w:trPr>
          <w:trHeight w:val="1668"/>
        </w:trPr>
        <w:tc>
          <w:tcPr>
            <w:tcW w:w="1101" w:type="pct"/>
            <w:shd w:val="clear" w:color="auto" w:fill="auto"/>
            <w:vAlign w:val="center"/>
            <w:hideMark/>
          </w:tcPr>
          <w:p w14:paraId="1F3556D9" w14:textId="77777777" w:rsidR="002E3B84" w:rsidRPr="007E123D" w:rsidRDefault="002E3B84" w:rsidP="00E177DF">
            <w:pPr>
              <w:jc w:val="center"/>
              <w:rPr>
                <w:color w:val="000000"/>
                <w:sz w:val="22"/>
                <w:szCs w:val="22"/>
              </w:rPr>
            </w:pPr>
            <w:r w:rsidRPr="007E123D">
              <w:rPr>
                <w:bCs/>
                <w:color w:val="000000"/>
                <w:sz w:val="22"/>
                <w:szCs w:val="22"/>
              </w:rPr>
              <w:t>2</w:t>
            </w:r>
          </w:p>
        </w:tc>
        <w:tc>
          <w:tcPr>
            <w:tcW w:w="1784" w:type="pct"/>
            <w:shd w:val="clear" w:color="auto" w:fill="auto"/>
            <w:vAlign w:val="center"/>
            <w:hideMark/>
          </w:tcPr>
          <w:p w14:paraId="5C518897" w14:textId="77777777" w:rsidR="002E3B84" w:rsidRPr="007E123D" w:rsidRDefault="002E3B84" w:rsidP="00E177DF">
            <w:pPr>
              <w:jc w:val="both"/>
              <w:rPr>
                <w:color w:val="000000"/>
                <w:sz w:val="22"/>
                <w:szCs w:val="22"/>
              </w:rPr>
            </w:pPr>
            <w:r w:rsidRPr="007E123D">
              <w:rPr>
                <w:color w:val="000000"/>
                <w:sz w:val="22"/>
                <w:szCs w:val="22"/>
              </w:rPr>
              <w:t>Fornecimento de lanche, produzido e adquirido pela contratada e entregue de acordo com a necessidade da contratante em locais designados para os eventos na Sede do Município de Matinha.</w:t>
            </w:r>
          </w:p>
        </w:tc>
        <w:tc>
          <w:tcPr>
            <w:tcW w:w="470" w:type="pct"/>
            <w:shd w:val="clear" w:color="auto" w:fill="auto"/>
            <w:vAlign w:val="center"/>
            <w:hideMark/>
          </w:tcPr>
          <w:p w14:paraId="3EF1E6D1"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6130B139" w14:textId="77777777" w:rsidR="002E3B84" w:rsidRPr="007E123D" w:rsidRDefault="002E3B84" w:rsidP="00E177DF">
            <w:pPr>
              <w:jc w:val="center"/>
              <w:rPr>
                <w:color w:val="000000"/>
                <w:sz w:val="22"/>
                <w:szCs w:val="22"/>
              </w:rPr>
            </w:pPr>
            <w:r w:rsidRPr="007E123D">
              <w:rPr>
                <w:bCs/>
                <w:color w:val="000000"/>
                <w:sz w:val="22"/>
                <w:szCs w:val="22"/>
              </w:rPr>
              <w:t>400</w:t>
            </w:r>
          </w:p>
        </w:tc>
        <w:tc>
          <w:tcPr>
            <w:tcW w:w="620" w:type="pct"/>
            <w:shd w:val="clear" w:color="auto" w:fill="auto"/>
            <w:vAlign w:val="center"/>
            <w:hideMark/>
          </w:tcPr>
          <w:p w14:paraId="240BB49F" w14:textId="77777777" w:rsidR="002E3B84" w:rsidRPr="007E123D" w:rsidRDefault="002E3B84" w:rsidP="00E177DF">
            <w:pPr>
              <w:jc w:val="center"/>
              <w:rPr>
                <w:color w:val="000000"/>
                <w:sz w:val="22"/>
                <w:szCs w:val="22"/>
              </w:rPr>
            </w:pPr>
            <w:r w:rsidRPr="007E123D">
              <w:rPr>
                <w:bCs/>
                <w:color w:val="000000"/>
                <w:sz w:val="22"/>
                <w:szCs w:val="22"/>
              </w:rPr>
              <w:t>12,73</w:t>
            </w:r>
          </w:p>
        </w:tc>
        <w:tc>
          <w:tcPr>
            <w:tcW w:w="554" w:type="pct"/>
            <w:shd w:val="clear" w:color="auto" w:fill="auto"/>
            <w:vAlign w:val="center"/>
            <w:hideMark/>
          </w:tcPr>
          <w:p w14:paraId="701CF43A" w14:textId="77777777" w:rsidR="002E3B84" w:rsidRPr="007E123D" w:rsidRDefault="002E3B84" w:rsidP="00E177DF">
            <w:pPr>
              <w:jc w:val="center"/>
              <w:rPr>
                <w:color w:val="000000"/>
                <w:sz w:val="22"/>
                <w:szCs w:val="22"/>
              </w:rPr>
            </w:pPr>
            <w:r w:rsidRPr="007E123D">
              <w:rPr>
                <w:color w:val="000000"/>
                <w:sz w:val="22"/>
                <w:szCs w:val="22"/>
              </w:rPr>
              <w:t>5.092,00</w:t>
            </w:r>
          </w:p>
        </w:tc>
      </w:tr>
      <w:tr w:rsidR="002E3B84" w:rsidRPr="007E123D" w14:paraId="1C8CEC76" w14:textId="77777777" w:rsidTr="00E177DF">
        <w:trPr>
          <w:trHeight w:val="288"/>
        </w:trPr>
        <w:tc>
          <w:tcPr>
            <w:tcW w:w="1101" w:type="pct"/>
            <w:shd w:val="clear" w:color="auto" w:fill="auto"/>
            <w:noWrap/>
            <w:vAlign w:val="bottom"/>
            <w:hideMark/>
          </w:tcPr>
          <w:p w14:paraId="1AB9EBCD" w14:textId="77777777" w:rsidR="002E3B84" w:rsidRPr="007E123D" w:rsidRDefault="002E3B84" w:rsidP="00E177DF">
            <w:pPr>
              <w:rPr>
                <w:rFonts w:ascii="Calibri" w:hAnsi="Calibri" w:cs="Calibri"/>
                <w:b/>
                <w:bCs/>
                <w:color w:val="000000"/>
                <w:sz w:val="22"/>
                <w:szCs w:val="22"/>
              </w:rPr>
            </w:pPr>
            <w:r w:rsidRPr="007E123D">
              <w:rPr>
                <w:rFonts w:ascii="Calibri" w:hAnsi="Calibri" w:cs="Calibri"/>
                <w:b/>
                <w:bCs/>
                <w:color w:val="000000"/>
                <w:sz w:val="22"/>
                <w:szCs w:val="22"/>
              </w:rPr>
              <w:t>exclusivo ME e EPP</w:t>
            </w:r>
          </w:p>
        </w:tc>
        <w:tc>
          <w:tcPr>
            <w:tcW w:w="1784" w:type="pct"/>
            <w:shd w:val="clear" w:color="auto" w:fill="auto"/>
            <w:vAlign w:val="center"/>
            <w:hideMark/>
          </w:tcPr>
          <w:p w14:paraId="6997D3DD" w14:textId="77777777" w:rsidR="002E3B84" w:rsidRPr="007E123D" w:rsidRDefault="002E3B84" w:rsidP="00E177DF">
            <w:pPr>
              <w:rPr>
                <w:rFonts w:ascii="Calibri" w:hAnsi="Calibri" w:cs="Calibri"/>
                <w:b/>
                <w:bCs/>
                <w:color w:val="000000"/>
                <w:sz w:val="22"/>
                <w:szCs w:val="22"/>
              </w:rPr>
            </w:pPr>
          </w:p>
        </w:tc>
        <w:tc>
          <w:tcPr>
            <w:tcW w:w="470" w:type="pct"/>
            <w:shd w:val="clear" w:color="auto" w:fill="auto"/>
            <w:vAlign w:val="center"/>
            <w:hideMark/>
          </w:tcPr>
          <w:p w14:paraId="00A7AE90" w14:textId="77777777" w:rsidR="002E3B84" w:rsidRPr="007E123D" w:rsidRDefault="002E3B84" w:rsidP="00E177DF">
            <w:pPr>
              <w:jc w:val="both"/>
              <w:rPr>
                <w:b/>
                <w:bCs/>
                <w:sz w:val="20"/>
                <w:szCs w:val="20"/>
              </w:rPr>
            </w:pPr>
          </w:p>
        </w:tc>
        <w:tc>
          <w:tcPr>
            <w:tcW w:w="1090" w:type="pct"/>
            <w:gridSpan w:val="2"/>
            <w:shd w:val="clear" w:color="auto" w:fill="auto"/>
            <w:noWrap/>
            <w:vAlign w:val="bottom"/>
            <w:hideMark/>
          </w:tcPr>
          <w:p w14:paraId="3BE085A8" w14:textId="77777777" w:rsidR="002E3B84" w:rsidRPr="007E123D" w:rsidRDefault="002E3B84" w:rsidP="00E177DF">
            <w:pPr>
              <w:rPr>
                <w:rFonts w:ascii="Calibri" w:hAnsi="Calibri" w:cs="Calibri"/>
                <w:b/>
                <w:bCs/>
                <w:color w:val="000000"/>
                <w:sz w:val="22"/>
                <w:szCs w:val="22"/>
              </w:rPr>
            </w:pPr>
            <w:r w:rsidRPr="007E123D">
              <w:rPr>
                <w:rFonts w:ascii="Calibri" w:hAnsi="Calibri" w:cs="Calibri"/>
                <w:b/>
                <w:bCs/>
                <w:color w:val="000000"/>
                <w:sz w:val="22"/>
                <w:szCs w:val="22"/>
              </w:rPr>
              <w:t>valor total</w:t>
            </w:r>
          </w:p>
        </w:tc>
        <w:tc>
          <w:tcPr>
            <w:tcW w:w="554" w:type="pct"/>
            <w:shd w:val="clear" w:color="auto" w:fill="auto"/>
            <w:vAlign w:val="center"/>
            <w:hideMark/>
          </w:tcPr>
          <w:p w14:paraId="2F74527A" w14:textId="77777777" w:rsidR="002E3B84" w:rsidRPr="007E123D" w:rsidRDefault="002E3B84" w:rsidP="00E177DF">
            <w:pPr>
              <w:jc w:val="center"/>
              <w:rPr>
                <w:b/>
                <w:bCs/>
                <w:color w:val="000000"/>
                <w:sz w:val="22"/>
                <w:szCs w:val="22"/>
              </w:rPr>
            </w:pPr>
            <w:r w:rsidRPr="007E123D">
              <w:rPr>
                <w:b/>
                <w:bCs/>
                <w:color w:val="000000"/>
                <w:sz w:val="22"/>
                <w:szCs w:val="22"/>
              </w:rPr>
              <w:t>15.391,00</w:t>
            </w:r>
          </w:p>
        </w:tc>
      </w:tr>
      <w:tr w:rsidR="002E3B84" w:rsidRPr="007E123D" w14:paraId="001EE777" w14:textId="77777777" w:rsidTr="00E177DF">
        <w:trPr>
          <w:trHeight w:val="324"/>
        </w:trPr>
        <w:tc>
          <w:tcPr>
            <w:tcW w:w="1101" w:type="pct"/>
            <w:shd w:val="clear" w:color="auto" w:fill="auto"/>
            <w:noWrap/>
            <w:vAlign w:val="bottom"/>
            <w:hideMark/>
          </w:tcPr>
          <w:p w14:paraId="6558320C" w14:textId="46730EAF" w:rsidR="002E3B84" w:rsidRPr="007E123D" w:rsidRDefault="002E3B84" w:rsidP="00E177DF">
            <w:pPr>
              <w:rPr>
                <w:b/>
                <w:bCs/>
                <w:color w:val="000000"/>
              </w:rPr>
            </w:pPr>
            <w:r w:rsidRPr="007E123D">
              <w:rPr>
                <w:b/>
                <w:bCs/>
                <w:color w:val="000000"/>
              </w:rPr>
              <w:t>ASSISTÊNCIA</w:t>
            </w:r>
          </w:p>
        </w:tc>
        <w:tc>
          <w:tcPr>
            <w:tcW w:w="1784" w:type="pct"/>
            <w:shd w:val="clear" w:color="auto" w:fill="auto"/>
            <w:noWrap/>
            <w:vAlign w:val="bottom"/>
            <w:hideMark/>
          </w:tcPr>
          <w:p w14:paraId="0384E5A2" w14:textId="77777777" w:rsidR="002E3B84" w:rsidRPr="007E123D" w:rsidRDefault="002E3B84" w:rsidP="00E177DF">
            <w:pPr>
              <w:rPr>
                <w:b/>
                <w:bCs/>
                <w:color w:val="000000"/>
              </w:rPr>
            </w:pPr>
          </w:p>
        </w:tc>
        <w:tc>
          <w:tcPr>
            <w:tcW w:w="470" w:type="pct"/>
            <w:shd w:val="clear" w:color="auto" w:fill="auto"/>
            <w:noWrap/>
            <w:vAlign w:val="bottom"/>
            <w:hideMark/>
          </w:tcPr>
          <w:p w14:paraId="1C6A2137" w14:textId="77777777" w:rsidR="002E3B84" w:rsidRPr="007E123D" w:rsidRDefault="002E3B84" w:rsidP="00E177DF">
            <w:pPr>
              <w:rPr>
                <w:sz w:val="20"/>
                <w:szCs w:val="20"/>
              </w:rPr>
            </w:pPr>
          </w:p>
        </w:tc>
        <w:tc>
          <w:tcPr>
            <w:tcW w:w="470" w:type="pct"/>
            <w:shd w:val="clear" w:color="auto" w:fill="auto"/>
            <w:noWrap/>
            <w:vAlign w:val="bottom"/>
            <w:hideMark/>
          </w:tcPr>
          <w:p w14:paraId="2E88F8A6" w14:textId="77777777" w:rsidR="002E3B84" w:rsidRPr="007E123D" w:rsidRDefault="002E3B84" w:rsidP="00E177DF">
            <w:pPr>
              <w:rPr>
                <w:sz w:val="20"/>
                <w:szCs w:val="20"/>
              </w:rPr>
            </w:pPr>
          </w:p>
        </w:tc>
        <w:tc>
          <w:tcPr>
            <w:tcW w:w="620" w:type="pct"/>
            <w:shd w:val="clear" w:color="auto" w:fill="auto"/>
            <w:noWrap/>
            <w:vAlign w:val="bottom"/>
            <w:hideMark/>
          </w:tcPr>
          <w:p w14:paraId="57B7BE96" w14:textId="77777777" w:rsidR="002E3B84" w:rsidRPr="007E123D" w:rsidRDefault="002E3B84" w:rsidP="00E177DF">
            <w:pPr>
              <w:rPr>
                <w:sz w:val="20"/>
                <w:szCs w:val="20"/>
              </w:rPr>
            </w:pPr>
          </w:p>
        </w:tc>
        <w:tc>
          <w:tcPr>
            <w:tcW w:w="554" w:type="pct"/>
            <w:shd w:val="clear" w:color="auto" w:fill="auto"/>
            <w:noWrap/>
            <w:vAlign w:val="bottom"/>
            <w:hideMark/>
          </w:tcPr>
          <w:p w14:paraId="3F1768DE" w14:textId="77777777" w:rsidR="002E3B84" w:rsidRPr="007E123D" w:rsidRDefault="002E3B84" w:rsidP="00E177DF">
            <w:pPr>
              <w:rPr>
                <w:sz w:val="20"/>
                <w:szCs w:val="20"/>
              </w:rPr>
            </w:pPr>
          </w:p>
        </w:tc>
      </w:tr>
      <w:tr w:rsidR="002E3B84" w:rsidRPr="007E123D" w14:paraId="7186F7A8" w14:textId="77777777" w:rsidTr="00E177DF">
        <w:trPr>
          <w:trHeight w:val="840"/>
        </w:trPr>
        <w:tc>
          <w:tcPr>
            <w:tcW w:w="1101" w:type="pct"/>
            <w:shd w:val="clear" w:color="auto" w:fill="auto"/>
            <w:vAlign w:val="center"/>
            <w:hideMark/>
          </w:tcPr>
          <w:p w14:paraId="3CA27967" w14:textId="77F4EF0F" w:rsidR="002E3B84" w:rsidRPr="007E123D" w:rsidRDefault="002E3B84" w:rsidP="00E177DF">
            <w:pPr>
              <w:rPr>
                <w:b/>
                <w:bCs/>
                <w:color w:val="000000"/>
                <w:sz w:val="22"/>
                <w:szCs w:val="22"/>
              </w:rPr>
            </w:pPr>
            <w:r>
              <w:rPr>
                <w:b/>
                <w:bCs/>
                <w:color w:val="000000"/>
              </w:rPr>
              <w:t>Lote 7</w:t>
            </w:r>
            <w:r>
              <w:rPr>
                <w:b/>
                <w:bCs/>
                <w:color w:val="000000"/>
              </w:rPr>
              <w:t xml:space="preserve"> -</w:t>
            </w:r>
            <w:r w:rsidRPr="007E123D">
              <w:rPr>
                <w:b/>
                <w:bCs/>
                <w:color w:val="000000"/>
                <w:sz w:val="22"/>
                <w:szCs w:val="22"/>
              </w:rPr>
              <w:t>ITEM</w:t>
            </w:r>
          </w:p>
        </w:tc>
        <w:tc>
          <w:tcPr>
            <w:tcW w:w="1784" w:type="pct"/>
            <w:shd w:val="clear" w:color="auto" w:fill="auto"/>
            <w:vAlign w:val="center"/>
            <w:hideMark/>
          </w:tcPr>
          <w:p w14:paraId="40182E99" w14:textId="77777777" w:rsidR="002E3B84" w:rsidRPr="007E123D" w:rsidRDefault="002E3B84" w:rsidP="00E177DF">
            <w:pPr>
              <w:rPr>
                <w:b/>
                <w:bCs/>
                <w:color w:val="000000"/>
                <w:sz w:val="22"/>
                <w:szCs w:val="22"/>
              </w:rPr>
            </w:pPr>
            <w:r w:rsidRPr="007E123D">
              <w:rPr>
                <w:b/>
                <w:bCs/>
                <w:color w:val="000000"/>
                <w:sz w:val="22"/>
                <w:szCs w:val="22"/>
              </w:rPr>
              <w:t>DESCRIÇÃO</w:t>
            </w:r>
          </w:p>
        </w:tc>
        <w:tc>
          <w:tcPr>
            <w:tcW w:w="470" w:type="pct"/>
            <w:shd w:val="clear" w:color="auto" w:fill="auto"/>
            <w:vAlign w:val="center"/>
            <w:hideMark/>
          </w:tcPr>
          <w:p w14:paraId="7AC0850F" w14:textId="77777777" w:rsidR="002E3B84" w:rsidRPr="007E123D" w:rsidRDefault="002E3B84" w:rsidP="00E177DF">
            <w:pPr>
              <w:rPr>
                <w:b/>
                <w:bCs/>
                <w:color w:val="000000"/>
                <w:sz w:val="22"/>
                <w:szCs w:val="22"/>
              </w:rPr>
            </w:pPr>
            <w:r w:rsidRPr="007E123D">
              <w:rPr>
                <w:b/>
                <w:bCs/>
                <w:color w:val="000000"/>
                <w:sz w:val="22"/>
                <w:szCs w:val="22"/>
              </w:rPr>
              <w:t>UNID</w:t>
            </w:r>
          </w:p>
        </w:tc>
        <w:tc>
          <w:tcPr>
            <w:tcW w:w="470" w:type="pct"/>
            <w:shd w:val="clear" w:color="auto" w:fill="auto"/>
            <w:vAlign w:val="center"/>
            <w:hideMark/>
          </w:tcPr>
          <w:p w14:paraId="46BD9CB7" w14:textId="77777777" w:rsidR="002E3B84" w:rsidRPr="007E123D" w:rsidRDefault="002E3B84" w:rsidP="00E177DF">
            <w:pPr>
              <w:jc w:val="center"/>
              <w:rPr>
                <w:b/>
                <w:bCs/>
                <w:color w:val="000000"/>
                <w:sz w:val="22"/>
                <w:szCs w:val="22"/>
              </w:rPr>
            </w:pPr>
            <w:r w:rsidRPr="007E123D">
              <w:rPr>
                <w:b/>
                <w:bCs/>
                <w:color w:val="000000"/>
                <w:sz w:val="22"/>
                <w:szCs w:val="22"/>
              </w:rPr>
              <w:t>QUANT</w:t>
            </w:r>
          </w:p>
        </w:tc>
        <w:tc>
          <w:tcPr>
            <w:tcW w:w="620" w:type="pct"/>
            <w:shd w:val="clear" w:color="auto" w:fill="auto"/>
            <w:vAlign w:val="center"/>
            <w:hideMark/>
          </w:tcPr>
          <w:p w14:paraId="7331F384" w14:textId="77777777" w:rsidR="002E3B84" w:rsidRPr="007E123D" w:rsidRDefault="002E3B84" w:rsidP="00E177DF">
            <w:pPr>
              <w:jc w:val="center"/>
              <w:rPr>
                <w:b/>
                <w:bCs/>
                <w:color w:val="000000"/>
                <w:sz w:val="22"/>
                <w:szCs w:val="22"/>
              </w:rPr>
            </w:pPr>
            <w:r w:rsidRPr="007E123D">
              <w:rPr>
                <w:b/>
                <w:bCs/>
                <w:color w:val="000000"/>
                <w:sz w:val="22"/>
                <w:szCs w:val="22"/>
              </w:rPr>
              <w:t>VALOR UNITÁRIO</w:t>
            </w:r>
          </w:p>
        </w:tc>
        <w:tc>
          <w:tcPr>
            <w:tcW w:w="554" w:type="pct"/>
            <w:shd w:val="clear" w:color="auto" w:fill="auto"/>
            <w:vAlign w:val="center"/>
            <w:hideMark/>
          </w:tcPr>
          <w:p w14:paraId="5E580364" w14:textId="77777777" w:rsidR="002E3B84" w:rsidRPr="007E123D" w:rsidRDefault="002E3B84" w:rsidP="00E177DF">
            <w:pPr>
              <w:jc w:val="center"/>
              <w:rPr>
                <w:b/>
                <w:bCs/>
                <w:color w:val="000000"/>
                <w:sz w:val="22"/>
                <w:szCs w:val="22"/>
              </w:rPr>
            </w:pPr>
            <w:r w:rsidRPr="007E123D">
              <w:rPr>
                <w:b/>
                <w:bCs/>
                <w:color w:val="000000"/>
                <w:sz w:val="22"/>
                <w:szCs w:val="22"/>
              </w:rPr>
              <w:t>VALOR TOTAL</w:t>
            </w:r>
          </w:p>
        </w:tc>
      </w:tr>
      <w:tr w:rsidR="002E3B84" w:rsidRPr="007E123D" w14:paraId="6310FDFB" w14:textId="77777777" w:rsidTr="00E177DF">
        <w:trPr>
          <w:trHeight w:val="2220"/>
        </w:trPr>
        <w:tc>
          <w:tcPr>
            <w:tcW w:w="1101" w:type="pct"/>
            <w:shd w:val="clear" w:color="auto" w:fill="auto"/>
            <w:vAlign w:val="center"/>
            <w:hideMark/>
          </w:tcPr>
          <w:p w14:paraId="61D7CA30" w14:textId="77777777" w:rsidR="002E3B84" w:rsidRPr="007E123D" w:rsidRDefault="002E3B84" w:rsidP="00E177DF">
            <w:pPr>
              <w:jc w:val="center"/>
              <w:rPr>
                <w:color w:val="000000"/>
                <w:sz w:val="22"/>
                <w:szCs w:val="22"/>
              </w:rPr>
            </w:pPr>
            <w:r w:rsidRPr="007E123D">
              <w:rPr>
                <w:bCs/>
                <w:color w:val="000000"/>
                <w:sz w:val="22"/>
                <w:szCs w:val="22"/>
              </w:rPr>
              <w:lastRenderedPageBreak/>
              <w:t>1</w:t>
            </w:r>
          </w:p>
        </w:tc>
        <w:tc>
          <w:tcPr>
            <w:tcW w:w="1784" w:type="pct"/>
            <w:shd w:val="clear" w:color="auto" w:fill="auto"/>
            <w:vAlign w:val="center"/>
            <w:hideMark/>
          </w:tcPr>
          <w:p w14:paraId="2E746B7B" w14:textId="77777777" w:rsidR="002E3B84" w:rsidRPr="007E123D" w:rsidRDefault="002E3B84" w:rsidP="00E177DF">
            <w:pPr>
              <w:jc w:val="both"/>
              <w:rPr>
                <w:color w:val="000000"/>
                <w:sz w:val="22"/>
                <w:szCs w:val="22"/>
              </w:rPr>
            </w:pPr>
            <w:r w:rsidRPr="007E123D">
              <w:rPr>
                <w:color w:val="000000"/>
                <w:sz w:val="22"/>
                <w:szCs w:val="22"/>
              </w:rPr>
              <w:t>Fornecimento de alimentação pronta acondicionada em embalagem “quentinha” ou similar, produzida em instalações da contratada e entregue de acordo com a necessidade da contratante em locais designados pela Prefeitura para os eventos na Sede do Município de Matinha.</w:t>
            </w:r>
          </w:p>
        </w:tc>
        <w:tc>
          <w:tcPr>
            <w:tcW w:w="470" w:type="pct"/>
            <w:shd w:val="clear" w:color="auto" w:fill="auto"/>
            <w:vAlign w:val="center"/>
            <w:hideMark/>
          </w:tcPr>
          <w:p w14:paraId="434C1192"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584AD73E" w14:textId="77777777" w:rsidR="002E3B84" w:rsidRPr="007E123D" w:rsidRDefault="002E3B84" w:rsidP="00E177DF">
            <w:pPr>
              <w:jc w:val="center"/>
              <w:rPr>
                <w:color w:val="000000"/>
                <w:sz w:val="22"/>
                <w:szCs w:val="22"/>
              </w:rPr>
            </w:pPr>
            <w:r w:rsidRPr="007E123D">
              <w:rPr>
                <w:bCs/>
                <w:color w:val="000000"/>
                <w:sz w:val="22"/>
                <w:szCs w:val="22"/>
              </w:rPr>
              <w:t>900</w:t>
            </w:r>
          </w:p>
        </w:tc>
        <w:tc>
          <w:tcPr>
            <w:tcW w:w="620" w:type="pct"/>
            <w:shd w:val="clear" w:color="auto" w:fill="auto"/>
            <w:vAlign w:val="center"/>
            <w:hideMark/>
          </w:tcPr>
          <w:p w14:paraId="4A30511F" w14:textId="77777777" w:rsidR="002E3B84" w:rsidRPr="007E123D" w:rsidRDefault="002E3B84" w:rsidP="00E177DF">
            <w:pPr>
              <w:jc w:val="center"/>
              <w:rPr>
                <w:color w:val="000000"/>
                <w:sz w:val="22"/>
                <w:szCs w:val="22"/>
              </w:rPr>
            </w:pPr>
            <w:r w:rsidRPr="007E123D">
              <w:rPr>
                <w:bCs/>
                <w:color w:val="000000"/>
                <w:sz w:val="22"/>
                <w:szCs w:val="22"/>
              </w:rPr>
              <w:t>34,33</w:t>
            </w:r>
          </w:p>
        </w:tc>
        <w:tc>
          <w:tcPr>
            <w:tcW w:w="554" w:type="pct"/>
            <w:shd w:val="clear" w:color="auto" w:fill="auto"/>
            <w:vAlign w:val="center"/>
            <w:hideMark/>
          </w:tcPr>
          <w:p w14:paraId="3AA4E5CF" w14:textId="77777777" w:rsidR="002E3B84" w:rsidRPr="007E123D" w:rsidRDefault="002E3B84" w:rsidP="00E177DF">
            <w:pPr>
              <w:jc w:val="center"/>
              <w:rPr>
                <w:color w:val="000000"/>
                <w:sz w:val="22"/>
                <w:szCs w:val="22"/>
              </w:rPr>
            </w:pPr>
            <w:r w:rsidRPr="007E123D">
              <w:rPr>
                <w:color w:val="000000"/>
                <w:sz w:val="22"/>
                <w:szCs w:val="22"/>
              </w:rPr>
              <w:t>30.897,00</w:t>
            </w:r>
          </w:p>
        </w:tc>
      </w:tr>
      <w:tr w:rsidR="002E3B84" w:rsidRPr="007E123D" w14:paraId="3387C9C2" w14:textId="77777777" w:rsidTr="00E177DF">
        <w:trPr>
          <w:trHeight w:val="1668"/>
        </w:trPr>
        <w:tc>
          <w:tcPr>
            <w:tcW w:w="1101" w:type="pct"/>
            <w:shd w:val="clear" w:color="auto" w:fill="auto"/>
            <w:vAlign w:val="center"/>
            <w:hideMark/>
          </w:tcPr>
          <w:p w14:paraId="1DEC6079" w14:textId="77777777" w:rsidR="002E3B84" w:rsidRPr="007E123D" w:rsidRDefault="002E3B84" w:rsidP="00E177DF">
            <w:pPr>
              <w:jc w:val="center"/>
              <w:rPr>
                <w:color w:val="000000"/>
                <w:sz w:val="22"/>
                <w:szCs w:val="22"/>
              </w:rPr>
            </w:pPr>
            <w:r w:rsidRPr="007E123D">
              <w:rPr>
                <w:bCs/>
                <w:color w:val="000000"/>
                <w:sz w:val="22"/>
                <w:szCs w:val="22"/>
              </w:rPr>
              <w:t>2</w:t>
            </w:r>
          </w:p>
        </w:tc>
        <w:tc>
          <w:tcPr>
            <w:tcW w:w="1784" w:type="pct"/>
            <w:shd w:val="clear" w:color="auto" w:fill="auto"/>
            <w:vAlign w:val="center"/>
            <w:hideMark/>
          </w:tcPr>
          <w:p w14:paraId="103DD714" w14:textId="77777777" w:rsidR="002E3B84" w:rsidRPr="007E123D" w:rsidRDefault="002E3B84" w:rsidP="00E177DF">
            <w:pPr>
              <w:jc w:val="both"/>
              <w:rPr>
                <w:color w:val="000000"/>
                <w:sz w:val="22"/>
                <w:szCs w:val="22"/>
              </w:rPr>
            </w:pPr>
            <w:r w:rsidRPr="007E123D">
              <w:rPr>
                <w:color w:val="000000"/>
                <w:sz w:val="22"/>
                <w:szCs w:val="22"/>
              </w:rPr>
              <w:t>Fornecimento de lanche, produzido e adquirido pela contratada e entregue de acordo com a necessidade da contratante em locais designados para os eventos na Sede do Município de Matinha.</w:t>
            </w:r>
          </w:p>
        </w:tc>
        <w:tc>
          <w:tcPr>
            <w:tcW w:w="470" w:type="pct"/>
            <w:shd w:val="clear" w:color="auto" w:fill="auto"/>
            <w:vAlign w:val="center"/>
            <w:hideMark/>
          </w:tcPr>
          <w:p w14:paraId="2F70DAEE"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178BACF0" w14:textId="77777777" w:rsidR="002E3B84" w:rsidRPr="007E123D" w:rsidRDefault="002E3B84" w:rsidP="00E177DF">
            <w:pPr>
              <w:jc w:val="center"/>
              <w:rPr>
                <w:color w:val="000000"/>
                <w:sz w:val="22"/>
                <w:szCs w:val="22"/>
              </w:rPr>
            </w:pPr>
            <w:r w:rsidRPr="007E123D">
              <w:rPr>
                <w:bCs/>
                <w:color w:val="000000"/>
                <w:sz w:val="22"/>
                <w:szCs w:val="22"/>
              </w:rPr>
              <w:t>2.700</w:t>
            </w:r>
          </w:p>
        </w:tc>
        <w:tc>
          <w:tcPr>
            <w:tcW w:w="620" w:type="pct"/>
            <w:shd w:val="clear" w:color="auto" w:fill="auto"/>
            <w:vAlign w:val="center"/>
            <w:hideMark/>
          </w:tcPr>
          <w:p w14:paraId="647629CF" w14:textId="77777777" w:rsidR="002E3B84" w:rsidRPr="007E123D" w:rsidRDefault="002E3B84" w:rsidP="00E177DF">
            <w:pPr>
              <w:jc w:val="center"/>
              <w:rPr>
                <w:color w:val="000000"/>
                <w:sz w:val="22"/>
                <w:szCs w:val="22"/>
              </w:rPr>
            </w:pPr>
            <w:r w:rsidRPr="007E123D">
              <w:rPr>
                <w:bCs/>
                <w:color w:val="000000"/>
                <w:sz w:val="22"/>
                <w:szCs w:val="22"/>
              </w:rPr>
              <w:t>12,73</w:t>
            </w:r>
          </w:p>
        </w:tc>
        <w:tc>
          <w:tcPr>
            <w:tcW w:w="554" w:type="pct"/>
            <w:shd w:val="clear" w:color="auto" w:fill="auto"/>
            <w:vAlign w:val="center"/>
            <w:hideMark/>
          </w:tcPr>
          <w:p w14:paraId="242ED400" w14:textId="77777777" w:rsidR="002E3B84" w:rsidRPr="007E123D" w:rsidRDefault="002E3B84" w:rsidP="00E177DF">
            <w:pPr>
              <w:jc w:val="center"/>
              <w:rPr>
                <w:color w:val="000000"/>
                <w:sz w:val="22"/>
                <w:szCs w:val="22"/>
              </w:rPr>
            </w:pPr>
            <w:r w:rsidRPr="007E123D">
              <w:rPr>
                <w:color w:val="000000"/>
                <w:sz w:val="22"/>
                <w:szCs w:val="22"/>
              </w:rPr>
              <w:t>34.371,00</w:t>
            </w:r>
          </w:p>
        </w:tc>
      </w:tr>
      <w:tr w:rsidR="002E3B84" w:rsidRPr="007E123D" w14:paraId="569C890D" w14:textId="77777777" w:rsidTr="00E177DF">
        <w:trPr>
          <w:trHeight w:val="300"/>
        </w:trPr>
        <w:tc>
          <w:tcPr>
            <w:tcW w:w="1101" w:type="pct"/>
            <w:shd w:val="clear" w:color="auto" w:fill="auto"/>
            <w:noWrap/>
            <w:vAlign w:val="bottom"/>
            <w:hideMark/>
          </w:tcPr>
          <w:p w14:paraId="7B53F56F" w14:textId="77777777" w:rsidR="002E3B84" w:rsidRPr="007E123D" w:rsidRDefault="002E3B84" w:rsidP="00E177DF">
            <w:pPr>
              <w:jc w:val="center"/>
              <w:rPr>
                <w:b/>
                <w:bCs/>
                <w:color w:val="000000"/>
                <w:sz w:val="22"/>
                <w:szCs w:val="22"/>
              </w:rPr>
            </w:pPr>
            <w:r>
              <w:rPr>
                <w:b/>
                <w:bCs/>
                <w:color w:val="000000"/>
                <w:sz w:val="22"/>
                <w:szCs w:val="22"/>
              </w:rPr>
              <w:t>Lote 8</w:t>
            </w:r>
          </w:p>
        </w:tc>
        <w:tc>
          <w:tcPr>
            <w:tcW w:w="1784" w:type="pct"/>
            <w:shd w:val="clear" w:color="auto" w:fill="auto"/>
            <w:noWrap/>
            <w:vAlign w:val="bottom"/>
            <w:hideMark/>
          </w:tcPr>
          <w:p w14:paraId="5EFB9AFC" w14:textId="77777777" w:rsidR="002E3B84" w:rsidRPr="007E123D" w:rsidRDefault="002E3B84" w:rsidP="00E177DF">
            <w:pPr>
              <w:rPr>
                <w:b/>
                <w:bCs/>
                <w:sz w:val="20"/>
                <w:szCs w:val="20"/>
              </w:rPr>
            </w:pPr>
          </w:p>
        </w:tc>
        <w:tc>
          <w:tcPr>
            <w:tcW w:w="470" w:type="pct"/>
            <w:shd w:val="clear" w:color="auto" w:fill="auto"/>
            <w:noWrap/>
            <w:vAlign w:val="bottom"/>
            <w:hideMark/>
          </w:tcPr>
          <w:p w14:paraId="75759288" w14:textId="77777777" w:rsidR="002E3B84" w:rsidRPr="007E123D" w:rsidRDefault="002E3B84" w:rsidP="00E177DF">
            <w:pPr>
              <w:rPr>
                <w:b/>
                <w:bCs/>
                <w:sz w:val="20"/>
                <w:szCs w:val="20"/>
              </w:rPr>
            </w:pPr>
          </w:p>
        </w:tc>
        <w:tc>
          <w:tcPr>
            <w:tcW w:w="1090" w:type="pct"/>
            <w:gridSpan w:val="2"/>
            <w:shd w:val="clear" w:color="auto" w:fill="auto"/>
            <w:noWrap/>
            <w:vAlign w:val="bottom"/>
            <w:hideMark/>
          </w:tcPr>
          <w:p w14:paraId="3A835535" w14:textId="77777777" w:rsidR="002E3B84" w:rsidRPr="007E123D" w:rsidRDefault="002E3B84" w:rsidP="00E177DF">
            <w:pPr>
              <w:rPr>
                <w:rFonts w:ascii="Calibri" w:hAnsi="Calibri" w:cs="Calibri"/>
                <w:b/>
                <w:bCs/>
                <w:color w:val="000000"/>
                <w:sz w:val="22"/>
                <w:szCs w:val="22"/>
              </w:rPr>
            </w:pPr>
            <w:r w:rsidRPr="007E123D">
              <w:rPr>
                <w:rFonts w:ascii="Calibri" w:hAnsi="Calibri" w:cs="Calibri"/>
                <w:b/>
                <w:bCs/>
                <w:color w:val="000000"/>
                <w:sz w:val="22"/>
                <w:szCs w:val="22"/>
              </w:rPr>
              <w:t>valor total</w:t>
            </w:r>
          </w:p>
        </w:tc>
        <w:tc>
          <w:tcPr>
            <w:tcW w:w="554" w:type="pct"/>
            <w:shd w:val="clear" w:color="auto" w:fill="auto"/>
            <w:vAlign w:val="center"/>
            <w:hideMark/>
          </w:tcPr>
          <w:p w14:paraId="5B689803" w14:textId="77777777" w:rsidR="002E3B84" w:rsidRPr="007E123D" w:rsidRDefault="002E3B84" w:rsidP="00E177DF">
            <w:pPr>
              <w:jc w:val="center"/>
              <w:rPr>
                <w:b/>
                <w:bCs/>
                <w:color w:val="000000"/>
                <w:sz w:val="22"/>
                <w:szCs w:val="22"/>
              </w:rPr>
            </w:pPr>
            <w:r w:rsidRPr="007E123D">
              <w:rPr>
                <w:b/>
                <w:bCs/>
                <w:color w:val="000000"/>
                <w:sz w:val="22"/>
                <w:szCs w:val="22"/>
              </w:rPr>
              <w:t>65.268,00</w:t>
            </w:r>
          </w:p>
        </w:tc>
      </w:tr>
      <w:tr w:rsidR="002E3B84" w:rsidRPr="007E123D" w14:paraId="772AADB2" w14:textId="77777777" w:rsidTr="00E177DF">
        <w:trPr>
          <w:trHeight w:val="840"/>
        </w:trPr>
        <w:tc>
          <w:tcPr>
            <w:tcW w:w="1101" w:type="pct"/>
            <w:shd w:val="clear" w:color="auto" w:fill="auto"/>
            <w:vAlign w:val="center"/>
            <w:hideMark/>
          </w:tcPr>
          <w:p w14:paraId="4E428905" w14:textId="77777777" w:rsidR="002E3B84" w:rsidRPr="007E123D" w:rsidRDefault="002E3B84" w:rsidP="00E177DF">
            <w:pPr>
              <w:rPr>
                <w:b/>
                <w:bCs/>
                <w:color w:val="000000"/>
                <w:sz w:val="22"/>
                <w:szCs w:val="22"/>
              </w:rPr>
            </w:pPr>
            <w:r w:rsidRPr="007E123D">
              <w:rPr>
                <w:b/>
                <w:bCs/>
                <w:color w:val="000000"/>
                <w:sz w:val="22"/>
                <w:szCs w:val="22"/>
              </w:rPr>
              <w:t>ITEM</w:t>
            </w:r>
          </w:p>
        </w:tc>
        <w:tc>
          <w:tcPr>
            <w:tcW w:w="1784" w:type="pct"/>
            <w:shd w:val="clear" w:color="auto" w:fill="auto"/>
            <w:vAlign w:val="center"/>
            <w:hideMark/>
          </w:tcPr>
          <w:p w14:paraId="698F61BA" w14:textId="77777777" w:rsidR="002E3B84" w:rsidRPr="007E123D" w:rsidRDefault="002E3B84" w:rsidP="00E177DF">
            <w:pPr>
              <w:rPr>
                <w:b/>
                <w:bCs/>
                <w:color w:val="000000"/>
                <w:sz w:val="22"/>
                <w:szCs w:val="22"/>
              </w:rPr>
            </w:pPr>
            <w:r w:rsidRPr="007E123D">
              <w:rPr>
                <w:b/>
                <w:bCs/>
                <w:color w:val="000000"/>
                <w:sz w:val="22"/>
                <w:szCs w:val="22"/>
              </w:rPr>
              <w:t>DESCRIÇÃO</w:t>
            </w:r>
          </w:p>
        </w:tc>
        <w:tc>
          <w:tcPr>
            <w:tcW w:w="470" w:type="pct"/>
            <w:shd w:val="clear" w:color="auto" w:fill="auto"/>
            <w:vAlign w:val="center"/>
            <w:hideMark/>
          </w:tcPr>
          <w:p w14:paraId="3CA4FF67" w14:textId="77777777" w:rsidR="002E3B84" w:rsidRPr="007E123D" w:rsidRDefault="002E3B84" w:rsidP="00E177DF">
            <w:pPr>
              <w:rPr>
                <w:b/>
                <w:bCs/>
                <w:color w:val="000000"/>
                <w:sz w:val="22"/>
                <w:szCs w:val="22"/>
              </w:rPr>
            </w:pPr>
            <w:r w:rsidRPr="007E123D">
              <w:rPr>
                <w:b/>
                <w:bCs/>
                <w:color w:val="000000"/>
                <w:sz w:val="22"/>
                <w:szCs w:val="22"/>
              </w:rPr>
              <w:t>UNID</w:t>
            </w:r>
          </w:p>
        </w:tc>
        <w:tc>
          <w:tcPr>
            <w:tcW w:w="470" w:type="pct"/>
            <w:shd w:val="clear" w:color="auto" w:fill="auto"/>
            <w:vAlign w:val="center"/>
            <w:hideMark/>
          </w:tcPr>
          <w:p w14:paraId="20E6DC4D" w14:textId="77777777" w:rsidR="002E3B84" w:rsidRPr="007E123D" w:rsidRDefault="002E3B84" w:rsidP="00E177DF">
            <w:pPr>
              <w:jc w:val="center"/>
              <w:rPr>
                <w:b/>
                <w:bCs/>
                <w:color w:val="000000"/>
                <w:sz w:val="22"/>
                <w:szCs w:val="22"/>
              </w:rPr>
            </w:pPr>
            <w:r w:rsidRPr="007E123D">
              <w:rPr>
                <w:b/>
                <w:bCs/>
                <w:color w:val="000000"/>
                <w:sz w:val="22"/>
                <w:szCs w:val="22"/>
              </w:rPr>
              <w:t>QUANT</w:t>
            </w:r>
          </w:p>
        </w:tc>
        <w:tc>
          <w:tcPr>
            <w:tcW w:w="620" w:type="pct"/>
            <w:shd w:val="clear" w:color="auto" w:fill="auto"/>
            <w:vAlign w:val="center"/>
            <w:hideMark/>
          </w:tcPr>
          <w:p w14:paraId="539E2D32" w14:textId="77777777" w:rsidR="002E3B84" w:rsidRPr="007E123D" w:rsidRDefault="002E3B84" w:rsidP="00E177DF">
            <w:pPr>
              <w:jc w:val="center"/>
              <w:rPr>
                <w:b/>
                <w:bCs/>
                <w:color w:val="000000"/>
                <w:sz w:val="22"/>
                <w:szCs w:val="22"/>
              </w:rPr>
            </w:pPr>
            <w:r w:rsidRPr="007E123D">
              <w:rPr>
                <w:b/>
                <w:bCs/>
                <w:color w:val="000000"/>
                <w:sz w:val="22"/>
                <w:szCs w:val="22"/>
              </w:rPr>
              <w:t>VALOR UNITÁRIO</w:t>
            </w:r>
          </w:p>
        </w:tc>
        <w:tc>
          <w:tcPr>
            <w:tcW w:w="554" w:type="pct"/>
            <w:shd w:val="clear" w:color="auto" w:fill="auto"/>
            <w:vAlign w:val="center"/>
            <w:hideMark/>
          </w:tcPr>
          <w:p w14:paraId="7638ABFB" w14:textId="77777777" w:rsidR="002E3B84" w:rsidRPr="007E123D" w:rsidRDefault="002E3B84" w:rsidP="00E177DF">
            <w:pPr>
              <w:jc w:val="center"/>
              <w:rPr>
                <w:b/>
                <w:bCs/>
                <w:color w:val="000000"/>
                <w:sz w:val="22"/>
                <w:szCs w:val="22"/>
              </w:rPr>
            </w:pPr>
            <w:r w:rsidRPr="007E123D">
              <w:rPr>
                <w:b/>
                <w:bCs/>
                <w:color w:val="000000"/>
                <w:sz w:val="22"/>
                <w:szCs w:val="22"/>
              </w:rPr>
              <w:t>VALOR TOTAL</w:t>
            </w:r>
          </w:p>
        </w:tc>
      </w:tr>
      <w:tr w:rsidR="002E3B84" w:rsidRPr="007E123D" w14:paraId="66FFD77A" w14:textId="77777777" w:rsidTr="00E177DF">
        <w:trPr>
          <w:trHeight w:val="2220"/>
        </w:trPr>
        <w:tc>
          <w:tcPr>
            <w:tcW w:w="1101" w:type="pct"/>
            <w:shd w:val="clear" w:color="auto" w:fill="auto"/>
            <w:vAlign w:val="center"/>
            <w:hideMark/>
          </w:tcPr>
          <w:p w14:paraId="3B568D0F" w14:textId="77777777" w:rsidR="002E3B84" w:rsidRPr="007E123D" w:rsidRDefault="002E3B84" w:rsidP="00E177DF">
            <w:pPr>
              <w:jc w:val="center"/>
              <w:rPr>
                <w:color w:val="000000"/>
                <w:sz w:val="22"/>
                <w:szCs w:val="22"/>
              </w:rPr>
            </w:pPr>
            <w:r w:rsidRPr="007E123D">
              <w:rPr>
                <w:bCs/>
                <w:color w:val="000000"/>
                <w:sz w:val="22"/>
                <w:szCs w:val="22"/>
              </w:rPr>
              <w:lastRenderedPageBreak/>
              <w:t>1</w:t>
            </w:r>
          </w:p>
        </w:tc>
        <w:tc>
          <w:tcPr>
            <w:tcW w:w="1784" w:type="pct"/>
            <w:shd w:val="clear" w:color="auto" w:fill="auto"/>
            <w:vAlign w:val="center"/>
            <w:hideMark/>
          </w:tcPr>
          <w:p w14:paraId="026E5AFC" w14:textId="77777777" w:rsidR="002E3B84" w:rsidRPr="007E123D" w:rsidRDefault="002E3B84" w:rsidP="00E177DF">
            <w:pPr>
              <w:jc w:val="both"/>
              <w:rPr>
                <w:color w:val="000000"/>
                <w:sz w:val="22"/>
                <w:szCs w:val="22"/>
              </w:rPr>
            </w:pPr>
            <w:r w:rsidRPr="007E123D">
              <w:rPr>
                <w:color w:val="000000"/>
                <w:sz w:val="22"/>
                <w:szCs w:val="22"/>
              </w:rPr>
              <w:t>Fornecimento de alimentação pronta acondicionada em embalagem “quentinha” ou similar, produzida em instalações da contratada e entregue de acordo com a necessidade da contratante em locais designados pela Prefeitura para os eventos na Sede do Município de Matinha.</w:t>
            </w:r>
          </w:p>
        </w:tc>
        <w:tc>
          <w:tcPr>
            <w:tcW w:w="470" w:type="pct"/>
            <w:shd w:val="clear" w:color="auto" w:fill="auto"/>
            <w:vAlign w:val="center"/>
            <w:hideMark/>
          </w:tcPr>
          <w:p w14:paraId="5EA5238D"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0051C64D" w14:textId="77777777" w:rsidR="002E3B84" w:rsidRPr="007E123D" w:rsidRDefault="002E3B84" w:rsidP="00E177DF">
            <w:pPr>
              <w:jc w:val="center"/>
              <w:rPr>
                <w:color w:val="000000"/>
                <w:sz w:val="22"/>
                <w:szCs w:val="22"/>
              </w:rPr>
            </w:pPr>
            <w:r w:rsidRPr="007E123D">
              <w:rPr>
                <w:bCs/>
                <w:color w:val="000000"/>
                <w:sz w:val="22"/>
                <w:szCs w:val="22"/>
              </w:rPr>
              <w:t>100</w:t>
            </w:r>
          </w:p>
        </w:tc>
        <w:tc>
          <w:tcPr>
            <w:tcW w:w="620" w:type="pct"/>
            <w:shd w:val="clear" w:color="auto" w:fill="auto"/>
            <w:vAlign w:val="center"/>
            <w:hideMark/>
          </w:tcPr>
          <w:p w14:paraId="5C311591" w14:textId="77777777" w:rsidR="002E3B84" w:rsidRPr="007E123D" w:rsidRDefault="002E3B84" w:rsidP="00E177DF">
            <w:pPr>
              <w:jc w:val="center"/>
              <w:rPr>
                <w:color w:val="000000"/>
                <w:sz w:val="22"/>
                <w:szCs w:val="22"/>
              </w:rPr>
            </w:pPr>
            <w:r w:rsidRPr="007E123D">
              <w:rPr>
                <w:bCs/>
                <w:color w:val="000000"/>
                <w:sz w:val="22"/>
                <w:szCs w:val="22"/>
              </w:rPr>
              <w:t>34,33</w:t>
            </w:r>
          </w:p>
        </w:tc>
        <w:tc>
          <w:tcPr>
            <w:tcW w:w="554" w:type="pct"/>
            <w:shd w:val="clear" w:color="auto" w:fill="auto"/>
            <w:vAlign w:val="center"/>
            <w:hideMark/>
          </w:tcPr>
          <w:p w14:paraId="62155236" w14:textId="77777777" w:rsidR="002E3B84" w:rsidRPr="007E123D" w:rsidRDefault="002E3B84" w:rsidP="00E177DF">
            <w:pPr>
              <w:jc w:val="center"/>
              <w:rPr>
                <w:color w:val="000000"/>
                <w:sz w:val="22"/>
                <w:szCs w:val="22"/>
              </w:rPr>
            </w:pPr>
            <w:r w:rsidRPr="007E123D">
              <w:rPr>
                <w:color w:val="000000"/>
                <w:sz w:val="22"/>
                <w:szCs w:val="22"/>
              </w:rPr>
              <w:t>3.433,00</w:t>
            </w:r>
          </w:p>
        </w:tc>
      </w:tr>
      <w:tr w:rsidR="002E3B84" w:rsidRPr="007E123D" w14:paraId="3B5AD544" w14:textId="77777777" w:rsidTr="00E177DF">
        <w:trPr>
          <w:trHeight w:val="1668"/>
        </w:trPr>
        <w:tc>
          <w:tcPr>
            <w:tcW w:w="1101" w:type="pct"/>
            <w:shd w:val="clear" w:color="auto" w:fill="auto"/>
            <w:vAlign w:val="center"/>
            <w:hideMark/>
          </w:tcPr>
          <w:p w14:paraId="7FFA58CE" w14:textId="77777777" w:rsidR="002E3B84" w:rsidRPr="007E123D" w:rsidRDefault="002E3B84" w:rsidP="00E177DF">
            <w:pPr>
              <w:jc w:val="center"/>
              <w:rPr>
                <w:color w:val="000000"/>
                <w:sz w:val="22"/>
                <w:szCs w:val="22"/>
              </w:rPr>
            </w:pPr>
            <w:r w:rsidRPr="007E123D">
              <w:rPr>
                <w:bCs/>
                <w:color w:val="000000"/>
                <w:sz w:val="22"/>
                <w:szCs w:val="22"/>
              </w:rPr>
              <w:t>2</w:t>
            </w:r>
          </w:p>
        </w:tc>
        <w:tc>
          <w:tcPr>
            <w:tcW w:w="1784" w:type="pct"/>
            <w:shd w:val="clear" w:color="auto" w:fill="auto"/>
            <w:vAlign w:val="center"/>
            <w:hideMark/>
          </w:tcPr>
          <w:p w14:paraId="422DCFD8" w14:textId="77777777" w:rsidR="002E3B84" w:rsidRPr="007E123D" w:rsidRDefault="002E3B84" w:rsidP="00E177DF">
            <w:pPr>
              <w:jc w:val="both"/>
              <w:rPr>
                <w:color w:val="000000"/>
                <w:sz w:val="22"/>
                <w:szCs w:val="22"/>
              </w:rPr>
            </w:pPr>
            <w:r w:rsidRPr="007E123D">
              <w:rPr>
                <w:color w:val="000000"/>
                <w:sz w:val="22"/>
                <w:szCs w:val="22"/>
              </w:rPr>
              <w:t>Fornecimento de lanche, produzido e adquirido pela contratada e entregue de acordo com a necessidade da contratante em locais designados para os eventos na Sede do Município de Matinha.</w:t>
            </w:r>
          </w:p>
        </w:tc>
        <w:tc>
          <w:tcPr>
            <w:tcW w:w="470" w:type="pct"/>
            <w:shd w:val="clear" w:color="auto" w:fill="auto"/>
            <w:vAlign w:val="center"/>
            <w:hideMark/>
          </w:tcPr>
          <w:p w14:paraId="728B78CB" w14:textId="77777777" w:rsidR="002E3B84" w:rsidRPr="007E123D" w:rsidRDefault="002E3B84" w:rsidP="00E177DF">
            <w:pPr>
              <w:jc w:val="center"/>
              <w:rPr>
                <w:color w:val="000000"/>
                <w:sz w:val="22"/>
                <w:szCs w:val="22"/>
              </w:rPr>
            </w:pPr>
            <w:r w:rsidRPr="007E123D">
              <w:rPr>
                <w:bCs/>
                <w:color w:val="000000"/>
                <w:sz w:val="22"/>
                <w:szCs w:val="22"/>
              </w:rPr>
              <w:t>UND</w:t>
            </w:r>
          </w:p>
        </w:tc>
        <w:tc>
          <w:tcPr>
            <w:tcW w:w="470" w:type="pct"/>
            <w:shd w:val="clear" w:color="auto" w:fill="auto"/>
            <w:vAlign w:val="center"/>
            <w:hideMark/>
          </w:tcPr>
          <w:p w14:paraId="6BA5F017" w14:textId="77777777" w:rsidR="002E3B84" w:rsidRPr="007E123D" w:rsidRDefault="002E3B84" w:rsidP="00E177DF">
            <w:pPr>
              <w:jc w:val="center"/>
              <w:rPr>
                <w:color w:val="000000"/>
                <w:sz w:val="22"/>
                <w:szCs w:val="22"/>
              </w:rPr>
            </w:pPr>
            <w:r w:rsidRPr="007E123D">
              <w:rPr>
                <w:bCs/>
                <w:color w:val="000000"/>
                <w:sz w:val="22"/>
                <w:szCs w:val="22"/>
              </w:rPr>
              <w:t>300</w:t>
            </w:r>
          </w:p>
        </w:tc>
        <w:tc>
          <w:tcPr>
            <w:tcW w:w="620" w:type="pct"/>
            <w:shd w:val="clear" w:color="auto" w:fill="auto"/>
            <w:vAlign w:val="center"/>
            <w:hideMark/>
          </w:tcPr>
          <w:p w14:paraId="57F8955F" w14:textId="77777777" w:rsidR="002E3B84" w:rsidRPr="007E123D" w:rsidRDefault="002E3B84" w:rsidP="00E177DF">
            <w:pPr>
              <w:jc w:val="center"/>
              <w:rPr>
                <w:color w:val="000000"/>
                <w:sz w:val="22"/>
                <w:szCs w:val="22"/>
              </w:rPr>
            </w:pPr>
            <w:r w:rsidRPr="007E123D">
              <w:rPr>
                <w:bCs/>
                <w:color w:val="000000"/>
                <w:sz w:val="22"/>
                <w:szCs w:val="22"/>
              </w:rPr>
              <w:t>12,73</w:t>
            </w:r>
          </w:p>
        </w:tc>
        <w:tc>
          <w:tcPr>
            <w:tcW w:w="554" w:type="pct"/>
            <w:shd w:val="clear" w:color="auto" w:fill="auto"/>
            <w:vAlign w:val="center"/>
            <w:hideMark/>
          </w:tcPr>
          <w:p w14:paraId="76873074" w14:textId="77777777" w:rsidR="002E3B84" w:rsidRPr="007E123D" w:rsidRDefault="002E3B84" w:rsidP="00E177DF">
            <w:pPr>
              <w:jc w:val="center"/>
              <w:rPr>
                <w:color w:val="000000"/>
                <w:sz w:val="22"/>
                <w:szCs w:val="22"/>
              </w:rPr>
            </w:pPr>
            <w:r w:rsidRPr="007E123D">
              <w:rPr>
                <w:color w:val="000000"/>
                <w:sz w:val="22"/>
                <w:szCs w:val="22"/>
              </w:rPr>
              <w:t>3.819,00</w:t>
            </w:r>
          </w:p>
        </w:tc>
      </w:tr>
      <w:tr w:rsidR="002E3B84" w:rsidRPr="007E123D" w14:paraId="698D4891" w14:textId="77777777" w:rsidTr="00E177DF">
        <w:trPr>
          <w:trHeight w:val="288"/>
        </w:trPr>
        <w:tc>
          <w:tcPr>
            <w:tcW w:w="1101" w:type="pct"/>
            <w:shd w:val="clear" w:color="auto" w:fill="auto"/>
            <w:noWrap/>
            <w:vAlign w:val="bottom"/>
            <w:hideMark/>
          </w:tcPr>
          <w:p w14:paraId="26B466C0" w14:textId="77777777" w:rsidR="002E3B84" w:rsidRPr="007E123D" w:rsidRDefault="002E3B84" w:rsidP="00E177DF">
            <w:pPr>
              <w:rPr>
                <w:rFonts w:ascii="Calibri" w:hAnsi="Calibri" w:cs="Calibri"/>
                <w:b/>
                <w:bCs/>
                <w:color w:val="000000"/>
                <w:sz w:val="22"/>
                <w:szCs w:val="22"/>
              </w:rPr>
            </w:pPr>
            <w:r w:rsidRPr="007E123D">
              <w:rPr>
                <w:rFonts w:ascii="Calibri" w:hAnsi="Calibri" w:cs="Calibri"/>
                <w:b/>
                <w:bCs/>
                <w:color w:val="000000"/>
                <w:sz w:val="22"/>
                <w:szCs w:val="22"/>
              </w:rPr>
              <w:t>exclusivo ME e EPP</w:t>
            </w:r>
          </w:p>
        </w:tc>
        <w:tc>
          <w:tcPr>
            <w:tcW w:w="1784" w:type="pct"/>
            <w:shd w:val="clear" w:color="auto" w:fill="auto"/>
            <w:noWrap/>
            <w:vAlign w:val="bottom"/>
            <w:hideMark/>
          </w:tcPr>
          <w:p w14:paraId="71D68D71" w14:textId="77777777" w:rsidR="002E3B84" w:rsidRPr="007E123D" w:rsidRDefault="002E3B84" w:rsidP="00E177DF">
            <w:pPr>
              <w:rPr>
                <w:rFonts w:ascii="Calibri" w:hAnsi="Calibri" w:cs="Calibri"/>
                <w:b/>
                <w:bCs/>
                <w:color w:val="000000"/>
                <w:sz w:val="22"/>
                <w:szCs w:val="22"/>
              </w:rPr>
            </w:pPr>
          </w:p>
        </w:tc>
        <w:tc>
          <w:tcPr>
            <w:tcW w:w="470" w:type="pct"/>
            <w:shd w:val="clear" w:color="auto" w:fill="auto"/>
            <w:noWrap/>
            <w:vAlign w:val="bottom"/>
            <w:hideMark/>
          </w:tcPr>
          <w:p w14:paraId="4EFD2302" w14:textId="77777777" w:rsidR="002E3B84" w:rsidRPr="007E123D" w:rsidRDefault="002E3B84" w:rsidP="00E177DF">
            <w:pPr>
              <w:rPr>
                <w:b/>
                <w:bCs/>
                <w:sz w:val="20"/>
                <w:szCs w:val="20"/>
              </w:rPr>
            </w:pPr>
          </w:p>
        </w:tc>
        <w:tc>
          <w:tcPr>
            <w:tcW w:w="1090" w:type="pct"/>
            <w:gridSpan w:val="2"/>
            <w:shd w:val="clear" w:color="auto" w:fill="auto"/>
            <w:noWrap/>
            <w:vAlign w:val="bottom"/>
            <w:hideMark/>
          </w:tcPr>
          <w:p w14:paraId="6034E069" w14:textId="77777777" w:rsidR="002E3B84" w:rsidRPr="007E123D" w:rsidRDefault="002E3B84" w:rsidP="00E177DF">
            <w:pPr>
              <w:rPr>
                <w:rFonts w:ascii="Calibri" w:hAnsi="Calibri" w:cs="Calibri"/>
                <w:b/>
                <w:bCs/>
                <w:color w:val="000000"/>
                <w:sz w:val="22"/>
                <w:szCs w:val="22"/>
              </w:rPr>
            </w:pPr>
            <w:r w:rsidRPr="007E123D">
              <w:rPr>
                <w:rFonts w:ascii="Calibri" w:hAnsi="Calibri" w:cs="Calibri"/>
                <w:b/>
                <w:bCs/>
                <w:color w:val="000000"/>
                <w:sz w:val="22"/>
                <w:szCs w:val="22"/>
              </w:rPr>
              <w:t>valor total</w:t>
            </w:r>
          </w:p>
        </w:tc>
        <w:tc>
          <w:tcPr>
            <w:tcW w:w="554" w:type="pct"/>
            <w:shd w:val="clear" w:color="auto" w:fill="auto"/>
            <w:vAlign w:val="center"/>
            <w:hideMark/>
          </w:tcPr>
          <w:p w14:paraId="6792106E" w14:textId="77777777" w:rsidR="002E3B84" w:rsidRPr="007E123D" w:rsidRDefault="002E3B84" w:rsidP="00E177DF">
            <w:pPr>
              <w:jc w:val="center"/>
              <w:rPr>
                <w:b/>
                <w:bCs/>
                <w:color w:val="000000"/>
                <w:sz w:val="22"/>
                <w:szCs w:val="22"/>
              </w:rPr>
            </w:pPr>
            <w:r w:rsidRPr="007E123D">
              <w:rPr>
                <w:b/>
                <w:bCs/>
                <w:color w:val="000000"/>
                <w:sz w:val="22"/>
                <w:szCs w:val="22"/>
              </w:rPr>
              <w:t>7.252,00</w:t>
            </w:r>
          </w:p>
        </w:tc>
      </w:tr>
    </w:tbl>
    <w:p w14:paraId="6C25BF23" w14:textId="77777777" w:rsidR="002E3B84" w:rsidRPr="007E123D" w:rsidRDefault="002E3B84" w:rsidP="002E3B84"/>
    <w:p w14:paraId="088BD2F9" w14:textId="77777777" w:rsidR="00E26CFA" w:rsidRPr="00962940" w:rsidRDefault="00E26CFA" w:rsidP="00962940">
      <w:pPr>
        <w:spacing w:line="360" w:lineRule="auto"/>
        <w:jc w:val="both"/>
        <w:rPr>
          <w:rFonts w:ascii="Cambria" w:hAnsi="Cambria"/>
        </w:rPr>
      </w:pPr>
    </w:p>
    <w:p w14:paraId="542F8D0F" w14:textId="77777777" w:rsidR="00646E17" w:rsidRPr="00962940" w:rsidRDefault="00646E17" w:rsidP="00DA4F0B">
      <w:pPr>
        <w:spacing w:before="240" w:line="360" w:lineRule="auto"/>
        <w:jc w:val="both"/>
        <w:rPr>
          <w:rFonts w:ascii="Cambria" w:hAnsi="Cambria"/>
          <w:b/>
          <w:bCs/>
        </w:rPr>
      </w:pPr>
      <w:r w:rsidRPr="00962940">
        <w:rPr>
          <w:rFonts w:ascii="Cambria" w:hAnsi="Cambria"/>
          <w:b/>
          <w:bCs/>
        </w:rPr>
        <w:t>4. DO RECEBIMENTO, PRAZO E LOCAL DE ENTREGA</w:t>
      </w:r>
    </w:p>
    <w:p w14:paraId="15092EF0" w14:textId="19873F04" w:rsidR="00646E17" w:rsidRPr="00962940" w:rsidRDefault="00646E17" w:rsidP="00DA4F0B">
      <w:pPr>
        <w:spacing w:before="240" w:line="360" w:lineRule="auto"/>
        <w:jc w:val="both"/>
        <w:rPr>
          <w:rFonts w:ascii="Cambria" w:hAnsi="Cambria"/>
        </w:rPr>
      </w:pPr>
      <w:r w:rsidRPr="00962940">
        <w:rPr>
          <w:rFonts w:ascii="Cambria" w:hAnsi="Cambria"/>
        </w:rPr>
        <w:t>4.1. A quantidade solicitada deverá ser entregue no máximo de 30 (trinta) minutos antes ou depois do horário pré-estabelecido (almoço e jantar) entre as partes.</w:t>
      </w:r>
    </w:p>
    <w:p w14:paraId="1C5A5FEB" w14:textId="77777777" w:rsidR="00646E17" w:rsidRPr="00962940" w:rsidRDefault="00646E17" w:rsidP="00DA4F0B">
      <w:pPr>
        <w:spacing w:before="240" w:line="360" w:lineRule="auto"/>
        <w:jc w:val="both"/>
        <w:rPr>
          <w:rFonts w:ascii="Cambria" w:hAnsi="Cambria"/>
        </w:rPr>
      </w:pPr>
      <w:r w:rsidRPr="00962940">
        <w:rPr>
          <w:rFonts w:ascii="Cambria" w:hAnsi="Cambria"/>
        </w:rPr>
        <w:lastRenderedPageBreak/>
        <w:t>4.2 A quantidade a ser servida deve estar sempre adequada, conforme a capacidade da</w:t>
      </w:r>
    </w:p>
    <w:p w14:paraId="521E6CB9" w14:textId="77777777" w:rsidR="00646E17" w:rsidRPr="00962940" w:rsidRDefault="00646E17" w:rsidP="00DA4F0B">
      <w:pPr>
        <w:spacing w:before="240" w:line="360" w:lineRule="auto"/>
        <w:jc w:val="both"/>
        <w:rPr>
          <w:rFonts w:ascii="Cambria" w:hAnsi="Cambria"/>
        </w:rPr>
      </w:pPr>
      <w:r w:rsidRPr="00962940">
        <w:rPr>
          <w:rFonts w:ascii="Cambria" w:hAnsi="Cambria"/>
        </w:rPr>
        <w:t>embalagem mínima exigida;</w:t>
      </w:r>
    </w:p>
    <w:p w14:paraId="743DD171" w14:textId="77777777" w:rsidR="00646E17" w:rsidRPr="00962940" w:rsidRDefault="00646E17" w:rsidP="00DA4F0B">
      <w:pPr>
        <w:spacing w:before="240" w:line="360" w:lineRule="auto"/>
        <w:jc w:val="both"/>
        <w:rPr>
          <w:rFonts w:ascii="Cambria" w:hAnsi="Cambria"/>
        </w:rPr>
      </w:pPr>
      <w:r w:rsidRPr="00962940">
        <w:rPr>
          <w:rFonts w:ascii="Cambria" w:hAnsi="Cambria"/>
        </w:rPr>
        <w:t>4.3 Os alimentos devem estar harmoniosamente dispostos no recipiente descartável;</w:t>
      </w:r>
    </w:p>
    <w:p w14:paraId="0298CCE6" w14:textId="77777777" w:rsidR="00646E17" w:rsidRPr="00962940" w:rsidRDefault="00646E17" w:rsidP="00DA4F0B">
      <w:pPr>
        <w:spacing w:before="240" w:line="360" w:lineRule="auto"/>
        <w:jc w:val="both"/>
        <w:rPr>
          <w:rFonts w:ascii="Cambria" w:hAnsi="Cambria"/>
        </w:rPr>
      </w:pPr>
      <w:r w:rsidRPr="00962940">
        <w:rPr>
          <w:rFonts w:ascii="Cambria" w:hAnsi="Cambria"/>
        </w:rPr>
        <w:t>4.4 Os cardápios deverão apresentar preparações variadas, de boa aparência, atendendo as necessidades nutricionais e garantir uma boa aceitabilidade;</w:t>
      </w:r>
    </w:p>
    <w:p w14:paraId="3AF935F3" w14:textId="77777777" w:rsidR="00646E17" w:rsidRPr="00962940" w:rsidRDefault="00646E17" w:rsidP="00DA4F0B">
      <w:pPr>
        <w:spacing w:before="240" w:after="240" w:line="360" w:lineRule="auto"/>
        <w:jc w:val="both"/>
        <w:rPr>
          <w:rFonts w:ascii="Cambria" w:hAnsi="Cambria"/>
        </w:rPr>
      </w:pPr>
      <w:r w:rsidRPr="00962940">
        <w:rPr>
          <w:rFonts w:ascii="Cambria" w:hAnsi="Cambria"/>
        </w:rPr>
        <w:t>4.5 As despesas decorrentes de frete e transporte das refeições no local designado, e quaisquer outras despesas adicionais que incidam direta e indiretamente sobre a perfeita e integral execução do objeto a ser contratado, correrão por conta e risco exclusivo da empresa vencedora, sem a inclusão posterior de qualquer custo adicional, além daqueles apresentados na proposta de preço;</w:t>
      </w:r>
    </w:p>
    <w:p w14:paraId="05976D12" w14:textId="77777777" w:rsidR="00646E17" w:rsidRPr="00962940" w:rsidRDefault="00646E17" w:rsidP="00DA4F0B">
      <w:pPr>
        <w:spacing w:before="240" w:after="240" w:line="360" w:lineRule="auto"/>
        <w:rPr>
          <w:rFonts w:ascii="Cambria" w:hAnsi="Cambria"/>
        </w:rPr>
      </w:pPr>
      <w:r w:rsidRPr="00962940">
        <w:rPr>
          <w:rFonts w:ascii="Cambria" w:hAnsi="Cambria"/>
        </w:rPr>
        <w:t>4.6 Apresentar os produtos em embalagens adequadas, em perfeito estado, sem sinais de violação,</w:t>
      </w:r>
    </w:p>
    <w:p w14:paraId="1D400217" w14:textId="77777777" w:rsidR="00646E17" w:rsidRPr="00962940" w:rsidRDefault="00646E17" w:rsidP="00DA4F0B">
      <w:pPr>
        <w:spacing w:after="240" w:line="360" w:lineRule="auto"/>
        <w:rPr>
          <w:rFonts w:ascii="Cambria" w:hAnsi="Cambria"/>
        </w:rPr>
      </w:pPr>
      <w:r w:rsidRPr="00962940">
        <w:rPr>
          <w:rFonts w:ascii="Cambria" w:hAnsi="Cambria"/>
        </w:rPr>
        <w:t>4.6.1 Ester em dia com a vigilância sanitária, alvará em dia e toda a documentação técnica necessária para a perfeita administração e acompanhamento do contrato.</w:t>
      </w:r>
    </w:p>
    <w:p w14:paraId="3B9CE8D3" w14:textId="77777777" w:rsidR="00646E17" w:rsidRPr="00962940" w:rsidRDefault="00646E17" w:rsidP="00DA4F0B">
      <w:pPr>
        <w:spacing w:after="240" w:line="360" w:lineRule="auto"/>
        <w:jc w:val="both"/>
        <w:rPr>
          <w:rFonts w:ascii="Cambria" w:hAnsi="Cambria"/>
        </w:rPr>
      </w:pPr>
      <w:r w:rsidRPr="00962940">
        <w:rPr>
          <w:rFonts w:ascii="Cambria" w:hAnsi="Cambria"/>
        </w:rPr>
        <w:t>4.6.2 Será considerada imprópria e será recusada, a embalagem amassada, defeituosa ou inadequada, que exponha o produto à contaminação e/ou deterioração, ou que não permita o perfeito armazenamento.</w:t>
      </w:r>
    </w:p>
    <w:p w14:paraId="0D9CB089" w14:textId="77777777" w:rsidR="00646E17" w:rsidRPr="00962940" w:rsidRDefault="00646E17" w:rsidP="00DA4F0B">
      <w:pPr>
        <w:spacing w:after="240" w:line="360" w:lineRule="auto"/>
        <w:rPr>
          <w:rFonts w:ascii="Cambria" w:hAnsi="Cambria"/>
        </w:rPr>
      </w:pPr>
      <w:r w:rsidRPr="00962940">
        <w:rPr>
          <w:rFonts w:ascii="Cambria" w:hAnsi="Cambria"/>
        </w:rPr>
        <w:t>4.6.3 Obedecer às regras sanitárias e de higiene para produção, transporte, armazenamento e entrega da alimentação;</w:t>
      </w:r>
    </w:p>
    <w:p w14:paraId="4F2D2EFE" w14:textId="77777777" w:rsidR="00646E17" w:rsidRPr="00962940" w:rsidRDefault="00646E17" w:rsidP="00DA4F0B">
      <w:pPr>
        <w:spacing w:after="240" w:line="360" w:lineRule="auto"/>
        <w:rPr>
          <w:rFonts w:ascii="Cambria" w:hAnsi="Cambria"/>
        </w:rPr>
      </w:pPr>
      <w:r w:rsidRPr="00962940">
        <w:rPr>
          <w:rFonts w:ascii="Cambria" w:hAnsi="Cambria"/>
        </w:rPr>
        <w:t>4.6.4 Qualquer tipo de alimento preparado em dias anteriores pela empresa, não poderá ser reutilizado no preparo das refeições a serem servidas;</w:t>
      </w:r>
    </w:p>
    <w:p w14:paraId="13709B18" w14:textId="77777777" w:rsidR="00646E17" w:rsidRPr="00962940" w:rsidRDefault="00646E17" w:rsidP="00DA4F0B">
      <w:pPr>
        <w:spacing w:after="240" w:line="360" w:lineRule="auto"/>
        <w:rPr>
          <w:rFonts w:ascii="Cambria" w:hAnsi="Cambria"/>
        </w:rPr>
      </w:pPr>
      <w:r w:rsidRPr="00962940">
        <w:rPr>
          <w:rFonts w:ascii="Cambria" w:hAnsi="Cambria"/>
        </w:rPr>
        <w:lastRenderedPageBreak/>
        <w:t>4.7. Transportar os produtos de forma adequada, de modo a não afetar a integridade, qualidade, identidade e esterilidade dos mesmos.</w:t>
      </w:r>
    </w:p>
    <w:p w14:paraId="61FAB2DF" w14:textId="77777777" w:rsidR="00646E17" w:rsidRPr="00962940" w:rsidRDefault="00646E17" w:rsidP="00DA4F0B">
      <w:pPr>
        <w:spacing w:after="240" w:line="360" w:lineRule="auto"/>
        <w:jc w:val="both"/>
        <w:rPr>
          <w:rFonts w:ascii="Cambria" w:hAnsi="Cambria"/>
        </w:rPr>
      </w:pPr>
      <w:r w:rsidRPr="00962940">
        <w:rPr>
          <w:rFonts w:ascii="Cambria" w:hAnsi="Cambria"/>
        </w:rPr>
        <w:t>4.8. O Fornecimento dos produtos será realizado de forma parcelada de acordo com as necessidades, e solicitação da CONTRATANTE, pelo período de 12 (doze) meses, conforme as condições estabelecidas no Termo de Referência.</w:t>
      </w:r>
    </w:p>
    <w:p w14:paraId="69ACF5F7" w14:textId="4BA379F9" w:rsidR="00646E17" w:rsidRPr="00962940" w:rsidRDefault="00646E17" w:rsidP="00DA4F0B">
      <w:pPr>
        <w:spacing w:after="240" w:line="360" w:lineRule="auto"/>
        <w:jc w:val="both"/>
        <w:rPr>
          <w:rFonts w:ascii="Cambria" w:hAnsi="Cambria"/>
        </w:rPr>
      </w:pPr>
      <w:r w:rsidRPr="00962940">
        <w:rPr>
          <w:rFonts w:ascii="Cambria" w:hAnsi="Cambria"/>
        </w:rPr>
        <w:t xml:space="preserve">4.9. Os bens poderão ser rejeitados, no todo ou em parte, quando em desacordo com as especificações constantes neste Termo de Referência e na proposta, devendo ser substituídos imediatamente, a contar da notificação da </w:t>
      </w:r>
      <w:r w:rsidR="003C7101" w:rsidRPr="00962940">
        <w:rPr>
          <w:rFonts w:ascii="Cambria" w:hAnsi="Cambria"/>
        </w:rPr>
        <w:t>Contratante</w:t>
      </w:r>
      <w:r w:rsidRPr="00962940">
        <w:rPr>
          <w:rFonts w:ascii="Cambria" w:hAnsi="Cambria"/>
        </w:rPr>
        <w:t xml:space="preserve">, </w:t>
      </w:r>
      <w:proofErr w:type="gramStart"/>
      <w:r w:rsidRPr="00962940">
        <w:rPr>
          <w:rFonts w:ascii="Cambria" w:hAnsi="Cambria"/>
        </w:rPr>
        <w:t>ás</w:t>
      </w:r>
      <w:proofErr w:type="gramEnd"/>
      <w:r w:rsidRPr="00962940">
        <w:rPr>
          <w:rFonts w:ascii="Cambria" w:hAnsi="Cambria"/>
        </w:rPr>
        <w:t xml:space="preserve"> suas custas, sem prejuízo da aplicação de penalidades.</w:t>
      </w:r>
    </w:p>
    <w:p w14:paraId="2B650695" w14:textId="77777777" w:rsidR="00646E17" w:rsidRPr="00962940" w:rsidRDefault="00646E17" w:rsidP="00DA4F0B">
      <w:pPr>
        <w:spacing w:after="240" w:line="360" w:lineRule="auto"/>
        <w:jc w:val="both"/>
        <w:rPr>
          <w:rFonts w:ascii="Cambria" w:hAnsi="Cambria"/>
        </w:rPr>
      </w:pPr>
      <w:r w:rsidRPr="00962940">
        <w:rPr>
          <w:rFonts w:ascii="Cambria" w:hAnsi="Cambria"/>
        </w:rPr>
        <w:t>4.10. O recebimento dos produtos licitados está condicionado à conferência, avaliações qualitativas e aceitação final, obrigando-se o licitante vencedor a reparar e corrigir os eventuais vícios, defeitos ou incorreções porventura detectados, na forma prevista neste Termo de Referência, na Lei no 14.133/21 e no Código de Defesa do Consumidor, em tudo o que couber;</w:t>
      </w:r>
    </w:p>
    <w:p w14:paraId="5DBA53A6" w14:textId="77777777" w:rsidR="00646E17" w:rsidRPr="00962940" w:rsidRDefault="00646E17" w:rsidP="004465AB">
      <w:pPr>
        <w:spacing w:after="240" w:line="360" w:lineRule="auto"/>
        <w:jc w:val="both"/>
        <w:rPr>
          <w:rFonts w:ascii="Cambria" w:hAnsi="Cambria"/>
          <w:b/>
          <w:bCs/>
        </w:rPr>
      </w:pPr>
      <w:r w:rsidRPr="00962940">
        <w:rPr>
          <w:rFonts w:ascii="Cambria" w:hAnsi="Cambria"/>
          <w:b/>
          <w:bCs/>
        </w:rPr>
        <w:t>5- GARANTIA</w:t>
      </w:r>
    </w:p>
    <w:p w14:paraId="5027F91F" w14:textId="147FA272" w:rsidR="00646E17" w:rsidRPr="00962940" w:rsidRDefault="00646E17" w:rsidP="004465AB">
      <w:pPr>
        <w:spacing w:before="240" w:after="240" w:line="360" w:lineRule="auto"/>
        <w:jc w:val="both"/>
        <w:rPr>
          <w:rFonts w:ascii="Cambria" w:hAnsi="Cambria"/>
        </w:rPr>
      </w:pPr>
      <w:r w:rsidRPr="00962940">
        <w:rPr>
          <w:rFonts w:ascii="Cambria" w:hAnsi="Cambria"/>
        </w:rPr>
        <w:t xml:space="preserve">5.1. A empresa vencedora deve prestar garantia de acondicionamento dos </w:t>
      </w:r>
      <w:r w:rsidR="004465AB">
        <w:rPr>
          <w:rFonts w:ascii="Cambria" w:hAnsi="Cambria"/>
        </w:rPr>
        <w:t xml:space="preserve">     </w:t>
      </w:r>
      <w:r w:rsidRPr="00962940">
        <w:rPr>
          <w:rFonts w:ascii="Cambria" w:hAnsi="Cambria"/>
        </w:rPr>
        <w:t>alimentos que preserve sua qualidade e integridade física;</w:t>
      </w:r>
    </w:p>
    <w:p w14:paraId="288CF0BB" w14:textId="77777777" w:rsidR="00646E17" w:rsidRPr="00962940" w:rsidRDefault="00646E17" w:rsidP="00DA4F0B">
      <w:pPr>
        <w:spacing w:before="240" w:after="240" w:line="360" w:lineRule="auto"/>
        <w:rPr>
          <w:rFonts w:ascii="Cambria" w:hAnsi="Cambria"/>
        </w:rPr>
      </w:pPr>
      <w:r w:rsidRPr="00962940">
        <w:rPr>
          <w:rFonts w:ascii="Cambria" w:hAnsi="Cambria"/>
        </w:rPr>
        <w:t>5.2. O sabor dos pratos é elemento essencial, não devendo ser excessivamente temperado nem insosso. Os alimentos utilizados devem ser, tanto quanto possível, frescos e naturais.</w:t>
      </w:r>
    </w:p>
    <w:p w14:paraId="41FC00F0" w14:textId="77777777" w:rsidR="00646E17" w:rsidRPr="00962940" w:rsidRDefault="00646E17" w:rsidP="00DA4F0B">
      <w:pPr>
        <w:spacing w:before="240" w:after="240" w:line="360" w:lineRule="auto"/>
        <w:rPr>
          <w:rFonts w:ascii="Cambria" w:hAnsi="Cambria"/>
          <w:b/>
          <w:bCs/>
        </w:rPr>
      </w:pPr>
      <w:r w:rsidRPr="00962940">
        <w:rPr>
          <w:rFonts w:ascii="Cambria" w:hAnsi="Cambria"/>
          <w:b/>
          <w:bCs/>
        </w:rPr>
        <w:t>6. REQUISITOS DA CONTRATAÇÃO</w:t>
      </w:r>
    </w:p>
    <w:p w14:paraId="7BBCCA34" w14:textId="77777777" w:rsidR="00646E17" w:rsidRPr="00962940" w:rsidRDefault="00646E17" w:rsidP="00DA4F0B">
      <w:pPr>
        <w:spacing w:before="240" w:after="240" w:line="360" w:lineRule="auto"/>
        <w:jc w:val="both"/>
        <w:rPr>
          <w:rFonts w:ascii="Cambria" w:hAnsi="Cambria"/>
        </w:rPr>
      </w:pPr>
      <w:r w:rsidRPr="00962940">
        <w:rPr>
          <w:rFonts w:ascii="Cambria" w:hAnsi="Cambria"/>
        </w:rPr>
        <w:t>6.1. Será julgado vencedor, o licitante que apresentar o menor preço para cada lote/item indicado;</w:t>
      </w:r>
    </w:p>
    <w:p w14:paraId="14A636FD" w14:textId="77777777" w:rsidR="00646E17" w:rsidRPr="00962940" w:rsidRDefault="00646E17" w:rsidP="00DA4F0B">
      <w:pPr>
        <w:spacing w:before="240" w:after="240" w:line="360" w:lineRule="auto"/>
        <w:jc w:val="both"/>
        <w:rPr>
          <w:rFonts w:ascii="Cambria" w:hAnsi="Cambria"/>
        </w:rPr>
      </w:pPr>
      <w:r w:rsidRPr="00962940">
        <w:rPr>
          <w:rFonts w:ascii="Cambria" w:hAnsi="Cambria"/>
        </w:rPr>
        <w:lastRenderedPageBreak/>
        <w:t>6.2. Deverá ser apresentado Atestado de Capacidade Técnica, fornecido por pessoa jurídica de direito público ou privado, em nome e favor da empresa licitante, que comprove a prestação de serviços compatíveis com o objeto desta licitação, sem limite de quantitativo.</w:t>
      </w:r>
    </w:p>
    <w:p w14:paraId="47983265" w14:textId="77777777" w:rsidR="00646E17" w:rsidRPr="00962940" w:rsidRDefault="00646E17" w:rsidP="00DA4F0B">
      <w:pPr>
        <w:spacing w:before="240" w:after="240" w:line="360" w:lineRule="auto"/>
        <w:rPr>
          <w:rFonts w:ascii="Cambria" w:hAnsi="Cambria"/>
          <w:b/>
          <w:bCs/>
        </w:rPr>
      </w:pPr>
      <w:r w:rsidRPr="00962940">
        <w:rPr>
          <w:rFonts w:ascii="Cambria" w:hAnsi="Cambria"/>
          <w:b/>
          <w:bCs/>
        </w:rPr>
        <w:t>7. DAS OBRIGAÇÕES DA CONTRATANTE</w:t>
      </w:r>
    </w:p>
    <w:p w14:paraId="34D22628" w14:textId="77777777" w:rsidR="00646E17" w:rsidRPr="00962940" w:rsidRDefault="00646E17" w:rsidP="00DA4F0B">
      <w:pPr>
        <w:spacing w:before="240" w:after="240" w:line="360" w:lineRule="auto"/>
        <w:jc w:val="both"/>
        <w:rPr>
          <w:rFonts w:ascii="Cambria" w:hAnsi="Cambria"/>
        </w:rPr>
      </w:pPr>
      <w:r w:rsidRPr="00962940">
        <w:rPr>
          <w:rFonts w:ascii="Cambria" w:hAnsi="Cambria"/>
        </w:rPr>
        <w:t>7.1. São obrigações da Contratante:</w:t>
      </w:r>
    </w:p>
    <w:p w14:paraId="7D0EA1B9" w14:textId="77777777" w:rsidR="00646E17" w:rsidRPr="00962940" w:rsidRDefault="00646E17" w:rsidP="00DA4F0B">
      <w:pPr>
        <w:spacing w:before="240" w:after="240" w:line="360" w:lineRule="auto"/>
        <w:jc w:val="both"/>
        <w:rPr>
          <w:rFonts w:ascii="Cambria" w:hAnsi="Cambria"/>
        </w:rPr>
      </w:pPr>
      <w:r w:rsidRPr="00962940">
        <w:rPr>
          <w:rFonts w:ascii="Cambria" w:hAnsi="Cambria"/>
        </w:rPr>
        <w:t>7.1.1 Permitir ao pessoal técnico da empresa, acesso com identificação da contratada, de modo a viabilizar a entrega do objeto.</w:t>
      </w:r>
    </w:p>
    <w:p w14:paraId="355F2434" w14:textId="77777777" w:rsidR="00646E17" w:rsidRPr="00962940" w:rsidRDefault="00646E17" w:rsidP="00DA4F0B">
      <w:pPr>
        <w:spacing w:before="240" w:after="240" w:line="360" w:lineRule="auto"/>
        <w:jc w:val="both"/>
        <w:rPr>
          <w:rFonts w:ascii="Cambria" w:hAnsi="Cambria"/>
        </w:rPr>
      </w:pPr>
      <w:r w:rsidRPr="00962940">
        <w:rPr>
          <w:rFonts w:ascii="Cambria" w:hAnsi="Cambria"/>
        </w:rPr>
        <w:t>7.1.2 Comunicar a empresa quaisquer irregularidades na entrega dos itens, para adoção de providências cabíveis.</w:t>
      </w:r>
    </w:p>
    <w:p w14:paraId="1DFCAB3F" w14:textId="77777777" w:rsidR="00646E17" w:rsidRPr="00962940" w:rsidRDefault="00646E17" w:rsidP="00DA4F0B">
      <w:pPr>
        <w:spacing w:before="240" w:after="240" w:line="360" w:lineRule="auto"/>
        <w:jc w:val="both"/>
        <w:rPr>
          <w:rFonts w:ascii="Cambria" w:hAnsi="Cambria"/>
        </w:rPr>
      </w:pPr>
      <w:r w:rsidRPr="00962940">
        <w:rPr>
          <w:rFonts w:ascii="Cambria" w:hAnsi="Cambria"/>
        </w:rPr>
        <w:t>7.1.3 O pagamento será efetuado, em até 30 (trinta) dias corridos, contados do término da entrega dos itens e atesto pela unidade requisitante mediante emissão de ordem bancária para crédito em conta corrente da licitante vencedora do certame, após apresentação da respectiva Nota Fiscal/Fatura, devidamente atestada pela fiscal do contrato e comprovada a regularidade da empresa, mediante consulta “online” ao sistema de cadastramento de fornecedores, sendo efetuada a retenção na fonte dos tributos e contribuições elencados na legislação em vigor.</w:t>
      </w:r>
    </w:p>
    <w:p w14:paraId="014246E3" w14:textId="77777777" w:rsidR="00646E17" w:rsidRPr="00962940" w:rsidRDefault="00646E17" w:rsidP="00962940">
      <w:pPr>
        <w:spacing w:line="360" w:lineRule="auto"/>
        <w:rPr>
          <w:rFonts w:ascii="Cambria" w:hAnsi="Cambria"/>
          <w:b/>
          <w:bCs/>
        </w:rPr>
      </w:pPr>
      <w:r w:rsidRPr="00962940">
        <w:rPr>
          <w:rFonts w:ascii="Cambria" w:hAnsi="Cambria"/>
          <w:b/>
          <w:bCs/>
        </w:rPr>
        <w:t>8 OBRIGAÇÕES DA CONTRATADA</w:t>
      </w:r>
    </w:p>
    <w:p w14:paraId="66A63260" w14:textId="77777777" w:rsidR="00646E17" w:rsidRPr="00962940" w:rsidRDefault="00646E17" w:rsidP="00DA4F0B">
      <w:pPr>
        <w:spacing w:before="240" w:line="360" w:lineRule="auto"/>
        <w:rPr>
          <w:rFonts w:ascii="Cambria" w:hAnsi="Cambria"/>
        </w:rPr>
      </w:pPr>
      <w:r w:rsidRPr="00962940">
        <w:rPr>
          <w:rFonts w:ascii="Cambria" w:hAnsi="Cambria"/>
        </w:rPr>
        <w:t>8.1 A Contratada deverá cumprir todas as obrigações constantes no Edital, seus anexos e sua proposta, assumindo como exclusivamente seus os riscos e as despesas decorrentes da boa e perfeita execução do objeto e, ainda:</w:t>
      </w:r>
    </w:p>
    <w:p w14:paraId="10E78AC2" w14:textId="2135DF92" w:rsidR="00646E17" w:rsidRPr="00962940" w:rsidRDefault="00646E17" w:rsidP="00DA4F0B">
      <w:pPr>
        <w:spacing w:before="240" w:line="360" w:lineRule="auto"/>
        <w:rPr>
          <w:rFonts w:ascii="Cambria" w:hAnsi="Cambria"/>
        </w:rPr>
      </w:pPr>
      <w:r w:rsidRPr="00962940">
        <w:rPr>
          <w:rFonts w:ascii="Cambria" w:hAnsi="Cambria"/>
        </w:rPr>
        <w:t>8.1.1Entregar o material fielmente, de acordo com as especificações técnicas, produtos novos, de primeiro uso, NÃO REMANUFATURADOS, não sendo admitidas quaisquer alterações sem o prévio conhecimento e aprovação da</w:t>
      </w:r>
      <w:r w:rsidR="003F0080" w:rsidRPr="00962940">
        <w:rPr>
          <w:rFonts w:ascii="Cambria" w:hAnsi="Cambria"/>
        </w:rPr>
        <w:t xml:space="preserve"> CONTRATANTE</w:t>
      </w:r>
      <w:r w:rsidRPr="00962940">
        <w:rPr>
          <w:rFonts w:ascii="Cambria" w:hAnsi="Cambria"/>
        </w:rPr>
        <w:t>;</w:t>
      </w:r>
    </w:p>
    <w:p w14:paraId="1DC2F96A" w14:textId="77777777" w:rsidR="00646E17" w:rsidRPr="00962940" w:rsidRDefault="00646E17" w:rsidP="00DA4F0B">
      <w:pPr>
        <w:spacing w:before="240" w:line="360" w:lineRule="auto"/>
        <w:rPr>
          <w:rFonts w:ascii="Cambria" w:hAnsi="Cambria"/>
        </w:rPr>
      </w:pPr>
      <w:r w:rsidRPr="00962940">
        <w:rPr>
          <w:rFonts w:ascii="Cambria" w:hAnsi="Cambria"/>
        </w:rPr>
        <w:lastRenderedPageBreak/>
        <w:t>8.1.2 Efetuar a entrega do objeto em perfeitas condições, conforme especificações, prazo e local constantes no Edital e seus anexos;</w:t>
      </w:r>
    </w:p>
    <w:p w14:paraId="5BE70F2E" w14:textId="77777777" w:rsidR="00646E17" w:rsidRPr="00962940" w:rsidRDefault="00646E17" w:rsidP="00DA4F0B">
      <w:pPr>
        <w:spacing w:before="240" w:line="360" w:lineRule="auto"/>
        <w:rPr>
          <w:rFonts w:ascii="Cambria" w:hAnsi="Cambria"/>
        </w:rPr>
      </w:pPr>
      <w:r w:rsidRPr="00962940">
        <w:rPr>
          <w:rFonts w:ascii="Cambria" w:hAnsi="Cambria"/>
        </w:rPr>
        <w:t>8.2 A licitante deverá observar os seguintes critérios de sustentabilidade ambiental, quando for o caso:</w:t>
      </w:r>
    </w:p>
    <w:p w14:paraId="4A3E2FFA" w14:textId="77777777" w:rsidR="00646E17" w:rsidRPr="00962940" w:rsidRDefault="00646E17" w:rsidP="00DA4F0B">
      <w:pPr>
        <w:spacing w:before="240" w:line="360" w:lineRule="auto"/>
        <w:rPr>
          <w:rFonts w:ascii="Cambria" w:hAnsi="Cambria"/>
        </w:rPr>
      </w:pPr>
      <w:r w:rsidRPr="00962940">
        <w:rPr>
          <w:rFonts w:ascii="Cambria" w:hAnsi="Cambria"/>
        </w:rPr>
        <w:t>8.2.1 Que os bens sejam constituídos, no todo ou em parte, por material reciclado, atóxico, biodegradável, conforme ABNT NBR – 15448-1 e 15448-2;</w:t>
      </w:r>
    </w:p>
    <w:p w14:paraId="4EC3629C" w14:textId="77777777" w:rsidR="00646E17" w:rsidRPr="00962940" w:rsidRDefault="00646E17" w:rsidP="00DA4F0B">
      <w:pPr>
        <w:spacing w:before="240" w:line="360" w:lineRule="auto"/>
        <w:jc w:val="both"/>
        <w:rPr>
          <w:rFonts w:ascii="Cambria" w:hAnsi="Cambria"/>
        </w:rPr>
      </w:pPr>
      <w:r w:rsidRPr="00962940">
        <w:rPr>
          <w:rFonts w:ascii="Cambria" w:hAnsi="Cambria"/>
        </w:rPr>
        <w:t>8.2.2 Que sejam observados os requisitos ambientais para a obtenção de certificação do Instituto Nacional de Metrologia, Normalização e Qualidade Industrial – INMETRO como produtos sustentáveis ou e menor impacto ambiental em relação aos seus similares;</w:t>
      </w:r>
    </w:p>
    <w:p w14:paraId="38AADDE1" w14:textId="77777777" w:rsidR="00646E17" w:rsidRPr="00962940" w:rsidRDefault="00646E17" w:rsidP="00DA4F0B">
      <w:pPr>
        <w:spacing w:before="240" w:after="240" w:line="360" w:lineRule="auto"/>
        <w:jc w:val="both"/>
        <w:rPr>
          <w:rFonts w:ascii="Cambria" w:hAnsi="Cambria"/>
        </w:rPr>
      </w:pPr>
      <w:r w:rsidRPr="00962940">
        <w:rPr>
          <w:rFonts w:ascii="Cambria" w:hAnsi="Cambria"/>
        </w:rPr>
        <w:t>8.2.3 Que os bens devam ser, preferencialmente, acondicionados em embalagem individual adequada, com o menor volume possível, que utilize materiais recicláveis, de forma a garantir a máxima proteção durante o transporte e o armazenamento;</w:t>
      </w:r>
    </w:p>
    <w:p w14:paraId="0E0EC719" w14:textId="1FC3258F" w:rsidR="00646E17" w:rsidRPr="00962940" w:rsidRDefault="00646E17" w:rsidP="00DA4F0B">
      <w:pPr>
        <w:spacing w:after="240" w:line="360" w:lineRule="auto"/>
        <w:jc w:val="both"/>
        <w:rPr>
          <w:rFonts w:ascii="Cambria" w:hAnsi="Cambria"/>
        </w:rPr>
      </w:pPr>
      <w:r w:rsidRPr="00962940">
        <w:rPr>
          <w:rFonts w:ascii="Cambria" w:hAnsi="Cambria"/>
        </w:rPr>
        <w:t xml:space="preserve">8.3. Não transferir a outrem, no todo ou em parte o fornecimento dos </w:t>
      </w:r>
      <w:r w:rsidR="003F0080" w:rsidRPr="00962940">
        <w:rPr>
          <w:rFonts w:ascii="Cambria" w:hAnsi="Cambria"/>
        </w:rPr>
        <w:t>itens</w:t>
      </w:r>
      <w:r w:rsidRPr="00962940">
        <w:rPr>
          <w:rFonts w:ascii="Cambria" w:hAnsi="Cambria"/>
        </w:rPr>
        <w:t xml:space="preserve"> que serão adquiridos, sem prévia e expressa anuência da secretária, responsabilizando-se por todas as despesas, tais como, impostos, taxas, garantia, embalagens, licenças, alvarás, bem como todos os encargos trabalhistas, previdenciários, fiscais e comerciais, ou quaisquer outras formas devidas relativas e indispensáveis à perfeita execução do objeto do presente Termo de Referência.</w:t>
      </w:r>
    </w:p>
    <w:p w14:paraId="67F8D30F" w14:textId="48CBF8CD" w:rsidR="00646E17" w:rsidRPr="00962940" w:rsidRDefault="00646E17" w:rsidP="00DA4F0B">
      <w:pPr>
        <w:spacing w:after="240" w:line="360" w:lineRule="auto"/>
        <w:jc w:val="both"/>
        <w:rPr>
          <w:rFonts w:ascii="Cambria" w:hAnsi="Cambria"/>
        </w:rPr>
      </w:pPr>
      <w:r w:rsidRPr="00962940">
        <w:rPr>
          <w:rFonts w:ascii="Cambria" w:hAnsi="Cambria"/>
        </w:rPr>
        <w:t xml:space="preserve">8.4. Responsabilizar-se por todo e qualquer dano que venha a causar durante a entrega dos </w:t>
      </w:r>
      <w:r w:rsidR="003F0080" w:rsidRPr="00962940">
        <w:rPr>
          <w:rFonts w:ascii="Cambria" w:hAnsi="Cambria"/>
        </w:rPr>
        <w:t>itens</w:t>
      </w:r>
      <w:r w:rsidRPr="00962940">
        <w:rPr>
          <w:rFonts w:ascii="Cambria" w:hAnsi="Cambria"/>
        </w:rPr>
        <w:t>;</w:t>
      </w:r>
    </w:p>
    <w:p w14:paraId="4FC5E381" w14:textId="77777777" w:rsidR="00646E17" w:rsidRPr="00962940" w:rsidRDefault="00646E17" w:rsidP="00DA4F0B">
      <w:pPr>
        <w:spacing w:after="240" w:line="360" w:lineRule="auto"/>
        <w:jc w:val="both"/>
        <w:rPr>
          <w:rFonts w:ascii="Cambria" w:hAnsi="Cambria"/>
        </w:rPr>
      </w:pPr>
      <w:r w:rsidRPr="00962940">
        <w:rPr>
          <w:rFonts w:ascii="Cambria" w:hAnsi="Cambria"/>
        </w:rPr>
        <w:t>8.5. Substituir os equipamentos em que se verifiquem danos em decorrência do transporte, bem como providenciar as substituições dos mesmos em prazo hábil;</w:t>
      </w:r>
    </w:p>
    <w:p w14:paraId="75B5ABC5" w14:textId="77777777" w:rsidR="00646E17" w:rsidRPr="00962940" w:rsidRDefault="00646E17" w:rsidP="00DA4F0B">
      <w:pPr>
        <w:spacing w:after="240" w:line="360" w:lineRule="auto"/>
        <w:jc w:val="both"/>
        <w:rPr>
          <w:rFonts w:ascii="Cambria" w:hAnsi="Cambria"/>
        </w:rPr>
      </w:pPr>
      <w:r w:rsidRPr="00962940">
        <w:rPr>
          <w:rFonts w:ascii="Cambria" w:hAnsi="Cambria"/>
        </w:rPr>
        <w:lastRenderedPageBreak/>
        <w:t>8.6. O contratado é obrigado a reparar, corrigir, remover, reconstruir ou substituir, às suas expensas, no total ou em parte, o objeto do contrato em que se verificarem alterações, defeitos ou incorreções resultantes da execução ou de materiais empregados.</w:t>
      </w:r>
    </w:p>
    <w:p w14:paraId="558B9196" w14:textId="77777777" w:rsidR="00646E17" w:rsidRPr="00962940" w:rsidRDefault="00646E17" w:rsidP="00DA4F0B">
      <w:pPr>
        <w:spacing w:after="240" w:line="360" w:lineRule="auto"/>
        <w:jc w:val="both"/>
        <w:rPr>
          <w:rFonts w:ascii="Cambria" w:hAnsi="Cambria"/>
        </w:rPr>
      </w:pPr>
      <w:r w:rsidRPr="00962940">
        <w:rPr>
          <w:rFonts w:ascii="Cambria" w:hAnsi="Cambria"/>
        </w:rPr>
        <w:t>8.7.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665D0C6B" w14:textId="77777777" w:rsidR="00646E17" w:rsidRPr="00962940" w:rsidRDefault="00646E17" w:rsidP="00DA4F0B">
      <w:pPr>
        <w:spacing w:after="240" w:line="360" w:lineRule="auto"/>
        <w:jc w:val="both"/>
        <w:rPr>
          <w:rFonts w:ascii="Cambria" w:hAnsi="Cambria"/>
        </w:rPr>
      </w:pPr>
      <w:r w:rsidRPr="00962940">
        <w:rPr>
          <w:rFonts w:ascii="Cambria" w:hAnsi="Cambria"/>
        </w:rPr>
        <w:t>8.8. O contratado é responsável pelos encargos trabalhistas, previdenciários, fiscais e comerciais resultantes da execução do contrato.</w:t>
      </w:r>
    </w:p>
    <w:p w14:paraId="1AB2586A" w14:textId="77777777" w:rsidR="00646E17" w:rsidRPr="00962940" w:rsidRDefault="00646E17" w:rsidP="00DA4F0B">
      <w:pPr>
        <w:spacing w:after="240" w:line="360" w:lineRule="auto"/>
        <w:jc w:val="both"/>
        <w:rPr>
          <w:rFonts w:ascii="Cambria" w:hAnsi="Cambria"/>
        </w:rPr>
      </w:pPr>
      <w:r w:rsidRPr="00962940">
        <w:rPr>
          <w:rFonts w:ascii="Cambria" w:hAnsi="Cambria"/>
        </w:rPr>
        <w:t>8.9. O contratado deve responsabilizar-se pelos vícios e danos decorrentes do objeto, de acordo com os artigos 12, 13, e17 a 27, do Código de Defesa do Consumidor (Lei nº 8.078, de 1990);</w:t>
      </w:r>
    </w:p>
    <w:p w14:paraId="46F6916E" w14:textId="77777777" w:rsidR="00646E17" w:rsidRPr="00962940" w:rsidRDefault="00646E17" w:rsidP="00DA4F0B">
      <w:pPr>
        <w:spacing w:before="240" w:after="240" w:line="360" w:lineRule="auto"/>
        <w:jc w:val="both"/>
        <w:rPr>
          <w:rFonts w:ascii="Cambria" w:hAnsi="Cambria"/>
        </w:rPr>
      </w:pPr>
      <w:r w:rsidRPr="00962940">
        <w:rPr>
          <w:rFonts w:ascii="Cambria" w:hAnsi="Cambria"/>
        </w:rPr>
        <w:t>8.10. O contratado é obrigado a manter, durante toda a execução do contrato, em compatibilidade com as obrigações por ele assumidas, todas as condições de habilitação e qualificação exigidas na licitação.</w:t>
      </w:r>
    </w:p>
    <w:p w14:paraId="7C360844" w14:textId="77777777" w:rsidR="00646E17" w:rsidRPr="00962940" w:rsidRDefault="00646E17" w:rsidP="00DA4F0B">
      <w:pPr>
        <w:spacing w:before="240" w:line="360" w:lineRule="auto"/>
        <w:jc w:val="both"/>
        <w:rPr>
          <w:rFonts w:ascii="Cambria" w:hAnsi="Cambria"/>
        </w:rPr>
      </w:pPr>
      <w:r w:rsidRPr="00962940">
        <w:rPr>
          <w:rFonts w:ascii="Cambria" w:hAnsi="Cambria"/>
        </w:rPr>
        <w:t>8.11. Acatar todas as orientações da Secretária, sujeitando-se a mais ampla e irrestrita fiscalização, prestando esclarecimentos solicitados e atendendo às reclamações.</w:t>
      </w:r>
    </w:p>
    <w:p w14:paraId="3FE81AB4" w14:textId="77777777" w:rsidR="00646E17" w:rsidRPr="00962940" w:rsidRDefault="00646E17" w:rsidP="00DA4F0B">
      <w:pPr>
        <w:spacing w:before="240" w:line="360" w:lineRule="auto"/>
        <w:rPr>
          <w:rFonts w:ascii="Cambria" w:hAnsi="Cambria"/>
          <w:b/>
          <w:bCs/>
        </w:rPr>
      </w:pPr>
      <w:r w:rsidRPr="00962940">
        <w:rPr>
          <w:rFonts w:ascii="Cambria" w:hAnsi="Cambria"/>
          <w:b/>
          <w:bCs/>
        </w:rPr>
        <w:t>9. MODELO DE GESTÃO DE CONTRATO E CRITÉRIOS DE MEDIÇÃO E PAGAMENTO</w:t>
      </w:r>
    </w:p>
    <w:p w14:paraId="46554AED" w14:textId="77777777" w:rsidR="00646E17" w:rsidRPr="00962940" w:rsidRDefault="00646E17" w:rsidP="00DA4F0B">
      <w:pPr>
        <w:spacing w:before="240" w:line="360" w:lineRule="auto"/>
        <w:rPr>
          <w:rFonts w:ascii="Cambria" w:hAnsi="Cambria"/>
        </w:rPr>
      </w:pPr>
      <w:r w:rsidRPr="00962940">
        <w:rPr>
          <w:rFonts w:ascii="Cambria" w:hAnsi="Cambria"/>
        </w:rPr>
        <w:t>9.1. A gestão do contrato será executada pelos seguintes atores:</w:t>
      </w:r>
    </w:p>
    <w:p w14:paraId="51283047" w14:textId="77777777" w:rsidR="00646E17" w:rsidRPr="00962940" w:rsidRDefault="00646E17" w:rsidP="00DA4F0B">
      <w:pPr>
        <w:spacing w:before="240" w:line="360" w:lineRule="auto"/>
        <w:rPr>
          <w:rFonts w:ascii="Cambria" w:hAnsi="Cambria"/>
        </w:rPr>
      </w:pPr>
      <w:r w:rsidRPr="00962940">
        <w:rPr>
          <w:rFonts w:ascii="Cambria" w:hAnsi="Cambria"/>
        </w:rPr>
        <w:t>9.2. Gestor do Contrato - através de gestor, designado por portaria assinada pela Administração.</w:t>
      </w:r>
    </w:p>
    <w:p w14:paraId="0DD0E6E4" w14:textId="77777777" w:rsidR="00646E17" w:rsidRPr="00962940" w:rsidRDefault="00646E17" w:rsidP="00DA4F0B">
      <w:pPr>
        <w:spacing w:before="240" w:line="360" w:lineRule="auto"/>
        <w:rPr>
          <w:rFonts w:ascii="Cambria" w:hAnsi="Cambria"/>
        </w:rPr>
      </w:pPr>
      <w:r w:rsidRPr="00962940">
        <w:rPr>
          <w:rFonts w:ascii="Cambria" w:hAnsi="Cambria"/>
        </w:rPr>
        <w:lastRenderedPageBreak/>
        <w:t>9.3. Fiscal de Contrato, designado por portaria assinada pela Administração desta instituição.</w:t>
      </w:r>
    </w:p>
    <w:p w14:paraId="22367D2A" w14:textId="77777777" w:rsidR="00646E17" w:rsidRPr="00962940" w:rsidRDefault="00646E17" w:rsidP="00DA4F0B">
      <w:pPr>
        <w:spacing w:before="240" w:line="360" w:lineRule="auto"/>
        <w:rPr>
          <w:rFonts w:ascii="Cambria" w:hAnsi="Cambria"/>
        </w:rPr>
      </w:pPr>
      <w:r w:rsidRPr="00962940">
        <w:rPr>
          <w:rFonts w:ascii="Cambria" w:hAnsi="Cambria"/>
        </w:rPr>
        <w:t>9.4. A Instituição designará servidores para exercer função de fiscal e gestor, os quais</w:t>
      </w:r>
    </w:p>
    <w:p w14:paraId="1F6C80E9" w14:textId="77777777" w:rsidR="00646E17" w:rsidRPr="00962940" w:rsidRDefault="00646E17" w:rsidP="00DA4F0B">
      <w:pPr>
        <w:spacing w:before="240" w:line="360" w:lineRule="auto"/>
        <w:rPr>
          <w:rFonts w:ascii="Cambria" w:hAnsi="Cambria"/>
        </w:rPr>
      </w:pPr>
      <w:r w:rsidRPr="00962940">
        <w:rPr>
          <w:rFonts w:ascii="Cambria" w:hAnsi="Cambria"/>
        </w:rPr>
        <w:t>acompanharão e fiscalizar a execução do contrato e determinar o que for necessário à regularização das falhas ou defeitos observados.</w:t>
      </w:r>
    </w:p>
    <w:p w14:paraId="209A3D84" w14:textId="77777777" w:rsidR="00646E17" w:rsidRPr="00962940" w:rsidRDefault="00646E17" w:rsidP="00DA4F0B">
      <w:pPr>
        <w:spacing w:before="240" w:line="360" w:lineRule="auto"/>
        <w:rPr>
          <w:rFonts w:ascii="Cambria" w:hAnsi="Cambria"/>
        </w:rPr>
      </w:pPr>
      <w:r w:rsidRPr="00962940">
        <w:rPr>
          <w:rFonts w:ascii="Cambria" w:hAnsi="Cambria"/>
        </w:rPr>
        <w:t>9.5. A comunicação entre o CONTRATANTE e a CONTRATADA se</w:t>
      </w:r>
    </w:p>
    <w:p w14:paraId="5836C6BF" w14:textId="77777777" w:rsidR="00646E17" w:rsidRPr="00962940" w:rsidRDefault="00646E17" w:rsidP="00DA4F0B">
      <w:pPr>
        <w:spacing w:before="240" w:line="360" w:lineRule="auto"/>
        <w:rPr>
          <w:rFonts w:ascii="Cambria" w:hAnsi="Cambria"/>
        </w:rPr>
      </w:pPr>
      <w:r w:rsidRPr="00962940">
        <w:rPr>
          <w:rFonts w:ascii="Cambria" w:hAnsi="Cambria"/>
        </w:rPr>
        <w:t>dará, dependendo da ocorrência, através de telefone, e-mail ou ofício.</w:t>
      </w:r>
    </w:p>
    <w:p w14:paraId="48736667" w14:textId="77777777" w:rsidR="00646E17" w:rsidRPr="00962940" w:rsidRDefault="00646E17" w:rsidP="00DA4F0B">
      <w:pPr>
        <w:spacing w:before="240" w:line="360" w:lineRule="auto"/>
        <w:rPr>
          <w:rFonts w:ascii="Cambria" w:hAnsi="Cambria"/>
        </w:rPr>
      </w:pPr>
      <w:r w:rsidRPr="00962940">
        <w:rPr>
          <w:rFonts w:ascii="Cambria" w:hAnsi="Cambria"/>
        </w:rPr>
        <w:t>9.6. Constituirá documento de autorização para a execução dos serviços, o contrato assinado, acompanhado da nota de empenho.</w:t>
      </w:r>
    </w:p>
    <w:p w14:paraId="0E2C4F2B" w14:textId="77777777" w:rsidR="00646E17" w:rsidRPr="00962940" w:rsidRDefault="00646E17" w:rsidP="00DA4F0B">
      <w:pPr>
        <w:spacing w:before="240" w:line="360" w:lineRule="auto"/>
        <w:rPr>
          <w:rFonts w:ascii="Cambria" w:hAnsi="Cambria"/>
        </w:rPr>
      </w:pPr>
      <w:r w:rsidRPr="00962940">
        <w:rPr>
          <w:rFonts w:ascii="Cambria" w:hAnsi="Cambria"/>
        </w:rPr>
        <w:t>9.7. A instituição poderá rejeitar, no todo ou em parte, os serviços prestados, se em desacordo com o contrato.</w:t>
      </w:r>
    </w:p>
    <w:p w14:paraId="54E5DE9D" w14:textId="77777777" w:rsidR="00646E17" w:rsidRPr="00962940" w:rsidRDefault="00646E17" w:rsidP="00DA4F0B">
      <w:pPr>
        <w:spacing w:before="240" w:after="240" w:line="360" w:lineRule="auto"/>
        <w:rPr>
          <w:rFonts w:ascii="Cambria" w:hAnsi="Cambria"/>
        </w:rPr>
      </w:pPr>
      <w:r w:rsidRPr="00962940">
        <w:rPr>
          <w:rFonts w:ascii="Cambria" w:hAnsi="Cambria"/>
        </w:rPr>
        <w:t>9.8. Quaisquer exigências da fiscalização, inerentes ao objeto do contrato, deverão ser prontamente atendidas pela CONTRATADA, sem ônus à CONTRATANTE.</w:t>
      </w:r>
    </w:p>
    <w:p w14:paraId="119A1D81" w14:textId="77777777" w:rsidR="00646E17" w:rsidRPr="00962940" w:rsidRDefault="00646E17" w:rsidP="00DA4F0B">
      <w:pPr>
        <w:spacing w:after="240" w:line="360" w:lineRule="auto"/>
        <w:rPr>
          <w:rFonts w:ascii="Cambria" w:hAnsi="Cambria"/>
        </w:rPr>
      </w:pPr>
      <w:r w:rsidRPr="00962940">
        <w:rPr>
          <w:rFonts w:ascii="Cambria" w:hAnsi="Cambria"/>
        </w:rPr>
        <w:t>9.9. Os pagamentos serão efetuados de acordo com a demanda e deverão ser referentes a todos os serviços executados no mês, devendo ser emitida uma Nota Fiscal constando o valor dos Serviços.</w:t>
      </w:r>
    </w:p>
    <w:p w14:paraId="606AA9FD" w14:textId="77777777" w:rsidR="00646E17" w:rsidRPr="00962940" w:rsidRDefault="00646E17" w:rsidP="00DA4F0B">
      <w:pPr>
        <w:spacing w:after="240" w:line="360" w:lineRule="auto"/>
        <w:rPr>
          <w:rFonts w:ascii="Cambria" w:hAnsi="Cambria"/>
          <w:b/>
          <w:bCs/>
        </w:rPr>
      </w:pPr>
      <w:r w:rsidRPr="00962940">
        <w:rPr>
          <w:rFonts w:ascii="Cambria" w:hAnsi="Cambria"/>
          <w:b/>
          <w:bCs/>
        </w:rPr>
        <w:t>10. DO PAGAMENTO</w:t>
      </w:r>
    </w:p>
    <w:p w14:paraId="77083DBA" w14:textId="77777777" w:rsidR="00646E17" w:rsidRPr="00962940" w:rsidRDefault="00646E17" w:rsidP="00DA4F0B">
      <w:pPr>
        <w:spacing w:after="240" w:line="360" w:lineRule="auto"/>
        <w:jc w:val="both"/>
        <w:rPr>
          <w:rFonts w:ascii="Cambria" w:hAnsi="Cambria"/>
        </w:rPr>
      </w:pPr>
      <w:r w:rsidRPr="00962940">
        <w:rPr>
          <w:rFonts w:ascii="Cambria" w:hAnsi="Cambria"/>
        </w:rPr>
        <w:t>10.1. O pagamento será efetuado pela Contratante no prazo de 30 (trinta) dias, contados do recebimento da Nota Fiscal/Fatura.</w:t>
      </w:r>
    </w:p>
    <w:p w14:paraId="1234FB37" w14:textId="77777777" w:rsidR="00646E17" w:rsidRPr="00962940" w:rsidRDefault="00646E17" w:rsidP="00DA4F0B">
      <w:pPr>
        <w:spacing w:after="240" w:line="360" w:lineRule="auto"/>
        <w:jc w:val="both"/>
        <w:rPr>
          <w:rFonts w:ascii="Cambria" w:hAnsi="Cambria"/>
        </w:rPr>
      </w:pPr>
      <w:r w:rsidRPr="00962940">
        <w:rPr>
          <w:rFonts w:ascii="Cambria" w:hAnsi="Cambria"/>
        </w:rPr>
        <w:t>10.1.1. Os pagamentos decorrentes de despesas, deverão ser efetuados no prazo de até 5(cinco) dias úteis, contados da data da apresentação da Nota Fiscal/Fatura.</w:t>
      </w:r>
    </w:p>
    <w:p w14:paraId="15961D2A" w14:textId="77777777" w:rsidR="00646E17" w:rsidRPr="00962940" w:rsidRDefault="00646E17" w:rsidP="00DA4F0B">
      <w:pPr>
        <w:spacing w:after="240" w:line="360" w:lineRule="auto"/>
        <w:jc w:val="both"/>
        <w:rPr>
          <w:rFonts w:ascii="Cambria" w:hAnsi="Cambria"/>
        </w:rPr>
      </w:pPr>
      <w:r w:rsidRPr="00962940">
        <w:rPr>
          <w:rFonts w:ascii="Cambria" w:hAnsi="Cambria"/>
        </w:rPr>
        <w:lastRenderedPageBreak/>
        <w:t>10.2. A emissão da Nota Fiscal/Fatura será precedida do recebimento definitivo do serviço, conforme este Termo de Referência;</w:t>
      </w:r>
    </w:p>
    <w:p w14:paraId="3AE97FDE" w14:textId="77777777" w:rsidR="00646E17" w:rsidRPr="00962940" w:rsidRDefault="00646E17" w:rsidP="004465AB">
      <w:pPr>
        <w:spacing w:after="240" w:line="360" w:lineRule="auto"/>
        <w:jc w:val="both"/>
        <w:rPr>
          <w:rFonts w:ascii="Cambria" w:hAnsi="Cambria"/>
        </w:rPr>
      </w:pPr>
      <w:r w:rsidRPr="00962940">
        <w:rPr>
          <w:rFonts w:ascii="Cambria" w:hAnsi="Cambria"/>
        </w:rPr>
        <w:t>10.3. A Nota Fiscal ou Fatura deverá ser obrigatoriamente acompanhada da comprovação da regularidade fiscal, constatada por meio de consulta on-line ao SICAF ou, na impossibilidade de acesso ao referido Sistema, mediante consulta aos sítios eletrônicos oficiais.</w:t>
      </w:r>
    </w:p>
    <w:p w14:paraId="2ADB368D" w14:textId="77777777" w:rsidR="00646E17" w:rsidRPr="00962940" w:rsidRDefault="00646E17" w:rsidP="004465AB">
      <w:pPr>
        <w:spacing w:after="240" w:line="360" w:lineRule="auto"/>
        <w:jc w:val="both"/>
        <w:rPr>
          <w:rFonts w:ascii="Cambria" w:hAnsi="Cambria"/>
        </w:rPr>
      </w:pPr>
      <w:r w:rsidRPr="00962940">
        <w:rPr>
          <w:rFonts w:ascii="Cambria" w:hAnsi="Cambria"/>
        </w:rPr>
        <w:t>10.3.1. Constatando-se, junto ao SICAF, a situação de irregularidade do fornecedor contratado, deverão ser tomadas as providências previstas no do art. 31 da Instrução Normativa nº 3, de 26 de abril de 2018.</w:t>
      </w:r>
    </w:p>
    <w:p w14:paraId="446EDCFB" w14:textId="1AB4647B" w:rsidR="00646E17" w:rsidRPr="00962940" w:rsidRDefault="00646E17" w:rsidP="004465AB">
      <w:pPr>
        <w:spacing w:before="240" w:after="240" w:line="360" w:lineRule="auto"/>
        <w:jc w:val="both"/>
        <w:rPr>
          <w:rFonts w:ascii="Cambria" w:hAnsi="Cambria"/>
        </w:rPr>
      </w:pPr>
      <w:r w:rsidRPr="00962940">
        <w:rPr>
          <w:rFonts w:ascii="Cambria" w:hAnsi="Cambria"/>
        </w:rPr>
        <w:t>10.4. O setor competente para proceder o pagamento deve verificar se a Nota Fiscal ou Fatura</w:t>
      </w:r>
      <w:r w:rsidR="00DA4F0B">
        <w:rPr>
          <w:rFonts w:ascii="Cambria" w:hAnsi="Cambria"/>
        </w:rPr>
        <w:t xml:space="preserve"> </w:t>
      </w:r>
      <w:r w:rsidRPr="00962940">
        <w:rPr>
          <w:rFonts w:ascii="Cambria" w:hAnsi="Cambria"/>
        </w:rPr>
        <w:t>apresentada expressa os elementos necessários e essenciais do documento, tais como:</w:t>
      </w:r>
    </w:p>
    <w:p w14:paraId="6C206D6F" w14:textId="77777777" w:rsidR="00646E17" w:rsidRPr="00962940" w:rsidRDefault="00646E17" w:rsidP="00DA4F0B">
      <w:pPr>
        <w:spacing w:before="240" w:after="240" w:line="360" w:lineRule="auto"/>
        <w:rPr>
          <w:rFonts w:ascii="Cambria" w:hAnsi="Cambria"/>
        </w:rPr>
      </w:pPr>
      <w:r w:rsidRPr="00962940">
        <w:rPr>
          <w:rFonts w:ascii="Cambria" w:hAnsi="Cambria"/>
        </w:rPr>
        <w:t>10.4.1. o prazo de validade;</w:t>
      </w:r>
    </w:p>
    <w:p w14:paraId="33133CE0" w14:textId="77777777" w:rsidR="00646E17" w:rsidRPr="00962940" w:rsidRDefault="00646E17" w:rsidP="00DA4F0B">
      <w:pPr>
        <w:spacing w:before="240" w:line="360" w:lineRule="auto"/>
        <w:rPr>
          <w:rFonts w:ascii="Cambria" w:hAnsi="Cambria"/>
        </w:rPr>
      </w:pPr>
      <w:r w:rsidRPr="00962940">
        <w:rPr>
          <w:rFonts w:ascii="Cambria" w:hAnsi="Cambria"/>
        </w:rPr>
        <w:t>10.4.2. a data da emissão;</w:t>
      </w:r>
    </w:p>
    <w:p w14:paraId="04133977" w14:textId="77777777" w:rsidR="00646E17" w:rsidRPr="00962940" w:rsidRDefault="00646E17" w:rsidP="00DA4F0B">
      <w:pPr>
        <w:spacing w:before="240" w:line="360" w:lineRule="auto"/>
        <w:rPr>
          <w:rFonts w:ascii="Cambria" w:hAnsi="Cambria"/>
        </w:rPr>
      </w:pPr>
      <w:r w:rsidRPr="00962940">
        <w:rPr>
          <w:rFonts w:ascii="Cambria" w:hAnsi="Cambria"/>
        </w:rPr>
        <w:t>10.4.3. os dados do contrato e do órgão contratante;</w:t>
      </w:r>
    </w:p>
    <w:p w14:paraId="709046C5" w14:textId="77777777" w:rsidR="00646E17" w:rsidRPr="00962940" w:rsidRDefault="00646E17" w:rsidP="00DA4F0B">
      <w:pPr>
        <w:spacing w:before="240" w:line="360" w:lineRule="auto"/>
        <w:rPr>
          <w:rFonts w:ascii="Cambria" w:hAnsi="Cambria"/>
        </w:rPr>
      </w:pPr>
      <w:r w:rsidRPr="00962940">
        <w:rPr>
          <w:rFonts w:ascii="Cambria" w:hAnsi="Cambria"/>
        </w:rPr>
        <w:t>10.4.4. o período de prestação dos serviços;</w:t>
      </w:r>
    </w:p>
    <w:p w14:paraId="69F7EAC6" w14:textId="77777777" w:rsidR="00646E17" w:rsidRPr="00962940" w:rsidRDefault="00646E17" w:rsidP="00DA4F0B">
      <w:pPr>
        <w:spacing w:before="240" w:line="360" w:lineRule="auto"/>
        <w:rPr>
          <w:rFonts w:ascii="Cambria" w:hAnsi="Cambria"/>
        </w:rPr>
      </w:pPr>
      <w:r w:rsidRPr="00962940">
        <w:rPr>
          <w:rFonts w:ascii="Cambria" w:hAnsi="Cambria"/>
        </w:rPr>
        <w:t>10.4.5. o valor a pagar;</w:t>
      </w:r>
    </w:p>
    <w:p w14:paraId="66F6ADD5" w14:textId="77777777" w:rsidR="00646E17" w:rsidRPr="00962940" w:rsidRDefault="00646E17" w:rsidP="00DA4F0B">
      <w:pPr>
        <w:spacing w:before="240" w:line="360" w:lineRule="auto"/>
        <w:rPr>
          <w:rFonts w:ascii="Cambria" w:hAnsi="Cambria"/>
        </w:rPr>
      </w:pPr>
      <w:r w:rsidRPr="00962940">
        <w:rPr>
          <w:rFonts w:ascii="Cambria" w:hAnsi="Cambria"/>
        </w:rPr>
        <w:t>10.4.6. eventual destaque do valor de retenções tributárias cabíveis.</w:t>
      </w:r>
    </w:p>
    <w:p w14:paraId="2077A08B" w14:textId="77777777" w:rsidR="00646E17" w:rsidRPr="00962940" w:rsidRDefault="00646E17" w:rsidP="00DA4F0B">
      <w:pPr>
        <w:spacing w:before="240" w:line="360" w:lineRule="auto"/>
        <w:jc w:val="both"/>
        <w:rPr>
          <w:rFonts w:ascii="Cambria" w:hAnsi="Cambria"/>
        </w:rPr>
      </w:pPr>
      <w:r w:rsidRPr="00962940">
        <w:rPr>
          <w:rFonts w:ascii="Cambria" w:hAnsi="Cambria"/>
        </w:rPr>
        <w:t>10.5.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2856B802" w14:textId="77777777" w:rsidR="00646E17" w:rsidRPr="00962940" w:rsidRDefault="00646E17" w:rsidP="00DA4F0B">
      <w:pPr>
        <w:spacing w:before="240" w:line="360" w:lineRule="auto"/>
        <w:rPr>
          <w:rFonts w:ascii="Cambria" w:hAnsi="Cambria"/>
        </w:rPr>
      </w:pPr>
      <w:r w:rsidRPr="00962940">
        <w:rPr>
          <w:rFonts w:ascii="Cambria" w:hAnsi="Cambria"/>
        </w:rPr>
        <w:lastRenderedPageBreak/>
        <w:t>10.6. Antes de cada pagamento à contratada, será realizada consulta ao SICAF para verificar a manutenção das condições de habilitação exigidas no edital.</w:t>
      </w:r>
    </w:p>
    <w:p w14:paraId="21DDF175" w14:textId="77777777" w:rsidR="00646E17" w:rsidRPr="00962940" w:rsidRDefault="00646E17" w:rsidP="00DA4F0B">
      <w:pPr>
        <w:spacing w:before="240" w:line="360" w:lineRule="auto"/>
        <w:jc w:val="both"/>
        <w:rPr>
          <w:rFonts w:ascii="Cambria" w:hAnsi="Cambria"/>
        </w:rPr>
      </w:pPr>
      <w:r w:rsidRPr="00962940">
        <w:rPr>
          <w:rFonts w:ascii="Cambria" w:hAnsi="Cambria"/>
        </w:rPr>
        <w:t>10.7.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5A84C8FA" w14:textId="77777777" w:rsidR="00646E17" w:rsidRPr="00962940" w:rsidRDefault="00646E17" w:rsidP="004465AB">
      <w:pPr>
        <w:spacing w:before="240" w:after="240" w:line="360" w:lineRule="auto"/>
        <w:jc w:val="both"/>
        <w:rPr>
          <w:rFonts w:ascii="Cambria" w:hAnsi="Cambria"/>
        </w:rPr>
      </w:pPr>
      <w:r w:rsidRPr="00962940">
        <w:rPr>
          <w:rFonts w:ascii="Cambria" w:hAnsi="Cambria"/>
        </w:rPr>
        <w:t>10.8.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331F16DB" w14:textId="77777777" w:rsidR="00646E17" w:rsidRPr="00962940" w:rsidRDefault="00646E17" w:rsidP="00DA4F0B">
      <w:pPr>
        <w:spacing w:before="240" w:after="240" w:line="360" w:lineRule="auto"/>
        <w:jc w:val="both"/>
        <w:rPr>
          <w:rFonts w:ascii="Cambria" w:hAnsi="Cambria"/>
        </w:rPr>
      </w:pPr>
      <w:r w:rsidRPr="00962940">
        <w:rPr>
          <w:rFonts w:ascii="Cambria" w:hAnsi="Cambria"/>
        </w:rPr>
        <w:t>10.9.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ABCA8F3" w14:textId="77777777" w:rsidR="00646E17" w:rsidRPr="00962940" w:rsidRDefault="00646E17" w:rsidP="00DA4F0B">
      <w:pPr>
        <w:spacing w:after="240" w:line="360" w:lineRule="auto"/>
        <w:jc w:val="both"/>
        <w:rPr>
          <w:rFonts w:ascii="Cambria" w:hAnsi="Cambria"/>
        </w:rPr>
      </w:pPr>
      <w:r w:rsidRPr="00962940">
        <w:rPr>
          <w:rFonts w:ascii="Cambria" w:hAnsi="Cambria"/>
        </w:rPr>
        <w:t>10.10. Persistindo a irregularidade, a contratante deverá adotar as medidas necessárias à rescisão contratual nos autos do processo administrativo correspondente, assegurada à contratada a ampla defesa.</w:t>
      </w:r>
    </w:p>
    <w:p w14:paraId="42AA4081" w14:textId="77777777" w:rsidR="00646E17" w:rsidRPr="00962940" w:rsidRDefault="00646E17" w:rsidP="00DA4F0B">
      <w:pPr>
        <w:spacing w:after="240" w:line="360" w:lineRule="auto"/>
        <w:jc w:val="both"/>
        <w:rPr>
          <w:rFonts w:ascii="Cambria" w:hAnsi="Cambria"/>
        </w:rPr>
      </w:pPr>
      <w:r w:rsidRPr="00962940">
        <w:rPr>
          <w:rFonts w:ascii="Cambria" w:hAnsi="Cambria"/>
        </w:rPr>
        <w:t>10.11. Havendo a efetiva execução do objeto, os pagamentos serão realizados normalmente, até que se decida pela rescisão do contrato, caso a contratada não regularize sua situação junto ao SICAF.</w:t>
      </w:r>
    </w:p>
    <w:p w14:paraId="1879609E" w14:textId="77777777" w:rsidR="00646E17" w:rsidRPr="00962940" w:rsidRDefault="00646E17" w:rsidP="00DA4F0B">
      <w:pPr>
        <w:spacing w:after="240" w:line="360" w:lineRule="auto"/>
        <w:jc w:val="both"/>
        <w:rPr>
          <w:rFonts w:ascii="Cambria" w:hAnsi="Cambria"/>
        </w:rPr>
      </w:pPr>
      <w:r w:rsidRPr="00962940">
        <w:rPr>
          <w:rFonts w:ascii="Cambria" w:hAnsi="Cambria"/>
        </w:rPr>
        <w:t xml:space="preserve">10.11.1. Será rescindido o contrato em execução com a contratada inadimplente no SICAF, salvo por motivo de economicidade, segurança nacional ou outro de interesse </w:t>
      </w:r>
      <w:r w:rsidRPr="00962940">
        <w:rPr>
          <w:rFonts w:ascii="Cambria" w:hAnsi="Cambria"/>
        </w:rPr>
        <w:lastRenderedPageBreak/>
        <w:t>público de alta relevância, devidamente justificado, em qualquer caso, pela máxima autoridade da contratante.</w:t>
      </w:r>
    </w:p>
    <w:p w14:paraId="037C5961" w14:textId="77777777" w:rsidR="00646E17" w:rsidRPr="00962940" w:rsidRDefault="00646E17" w:rsidP="00DA4F0B">
      <w:pPr>
        <w:spacing w:after="240" w:line="360" w:lineRule="auto"/>
        <w:jc w:val="both"/>
        <w:rPr>
          <w:rFonts w:ascii="Cambria" w:hAnsi="Cambria"/>
        </w:rPr>
      </w:pPr>
      <w:r w:rsidRPr="00962940">
        <w:rPr>
          <w:rFonts w:ascii="Cambria" w:hAnsi="Cambria"/>
        </w:rPr>
        <w:t>10.12. É vedado o pagamento, a qualquer título, por serviços prestados, à empresa privada que tenha em seu quadro societário servidor público da ativa do órgão contratante, com fundamento na Lei de Diretrizes Orçamentárias vigente.</w:t>
      </w:r>
    </w:p>
    <w:p w14:paraId="547D98C2" w14:textId="77777777" w:rsidR="00646E17" w:rsidRPr="00962940" w:rsidRDefault="00646E17" w:rsidP="00DA4F0B">
      <w:pPr>
        <w:spacing w:after="240" w:line="360" w:lineRule="auto"/>
        <w:jc w:val="both"/>
        <w:rPr>
          <w:rFonts w:ascii="Cambria" w:hAnsi="Cambria"/>
        </w:rPr>
      </w:pPr>
      <w:r w:rsidRPr="00962940">
        <w:rPr>
          <w:rFonts w:ascii="Cambria" w:hAnsi="Cambria"/>
        </w:rPr>
        <w:t>10.13.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w:t>
      </w:r>
    </w:p>
    <w:p w14:paraId="715A1EFE" w14:textId="77777777" w:rsidR="00646E17" w:rsidRPr="00962940" w:rsidRDefault="00646E17" w:rsidP="00DA4F0B">
      <w:pPr>
        <w:spacing w:after="240" w:line="360" w:lineRule="auto"/>
        <w:jc w:val="both"/>
        <w:rPr>
          <w:rFonts w:ascii="Cambria" w:hAnsi="Cambria"/>
        </w:rPr>
      </w:pPr>
      <w:r w:rsidRPr="00962940">
        <w:rPr>
          <w:rFonts w:ascii="Cambria" w:hAnsi="Cambria"/>
        </w:rPr>
        <w:t>aplicação da seguinte fórmula:</w:t>
      </w:r>
    </w:p>
    <w:p w14:paraId="2963F248" w14:textId="77777777" w:rsidR="00646E17" w:rsidRPr="00962940" w:rsidRDefault="00646E17" w:rsidP="00DA4F0B">
      <w:pPr>
        <w:spacing w:after="240" w:line="360" w:lineRule="auto"/>
        <w:rPr>
          <w:rFonts w:ascii="Cambria" w:hAnsi="Cambria"/>
        </w:rPr>
      </w:pPr>
      <w:r w:rsidRPr="00962940">
        <w:rPr>
          <w:rFonts w:ascii="Cambria" w:hAnsi="Cambria"/>
        </w:rPr>
        <w:t>EM = I x N x VP, sendo:</w:t>
      </w:r>
    </w:p>
    <w:p w14:paraId="7A527F4E" w14:textId="77777777" w:rsidR="00646E17" w:rsidRPr="00962940" w:rsidRDefault="00646E17" w:rsidP="00DA4F0B">
      <w:pPr>
        <w:spacing w:after="240" w:line="360" w:lineRule="auto"/>
        <w:rPr>
          <w:rFonts w:ascii="Cambria" w:hAnsi="Cambria"/>
        </w:rPr>
      </w:pPr>
      <w:r w:rsidRPr="00962940">
        <w:rPr>
          <w:rFonts w:ascii="Cambria" w:hAnsi="Cambria"/>
        </w:rPr>
        <w:t>EM = Encargos moratórios;</w:t>
      </w:r>
    </w:p>
    <w:p w14:paraId="49EADAA8" w14:textId="77777777" w:rsidR="00646E17" w:rsidRPr="00962940" w:rsidRDefault="00646E17" w:rsidP="00DA4F0B">
      <w:pPr>
        <w:spacing w:before="240" w:line="360" w:lineRule="auto"/>
        <w:rPr>
          <w:rFonts w:ascii="Cambria" w:hAnsi="Cambria"/>
        </w:rPr>
      </w:pPr>
      <w:r w:rsidRPr="00962940">
        <w:rPr>
          <w:rFonts w:ascii="Cambria" w:hAnsi="Cambria"/>
        </w:rPr>
        <w:t>N = Número de dias entre a data prevista para o pagamento e a do efetivo pagamento;</w:t>
      </w:r>
    </w:p>
    <w:p w14:paraId="51D33AAB" w14:textId="77777777" w:rsidR="00646E17" w:rsidRPr="00962940" w:rsidRDefault="00646E17" w:rsidP="00DA4F0B">
      <w:pPr>
        <w:spacing w:before="240" w:line="360" w:lineRule="auto"/>
        <w:rPr>
          <w:rFonts w:ascii="Cambria" w:hAnsi="Cambria"/>
        </w:rPr>
      </w:pPr>
      <w:r w:rsidRPr="00962940">
        <w:rPr>
          <w:rFonts w:ascii="Cambria" w:hAnsi="Cambria"/>
        </w:rPr>
        <w:t>VP = Valor da parcela a ser paga.</w:t>
      </w:r>
    </w:p>
    <w:p w14:paraId="2F7E9195" w14:textId="77777777" w:rsidR="00646E17" w:rsidRPr="00962940" w:rsidRDefault="00646E17" w:rsidP="00DA4F0B">
      <w:pPr>
        <w:spacing w:before="240" w:line="360" w:lineRule="auto"/>
        <w:rPr>
          <w:rFonts w:ascii="Cambria" w:hAnsi="Cambria"/>
        </w:rPr>
      </w:pPr>
      <w:r w:rsidRPr="00962940">
        <w:rPr>
          <w:rFonts w:ascii="Cambria" w:hAnsi="Cambria"/>
        </w:rPr>
        <w:t>I = Índice de compensação financeira = 0,00016438, assim apurado:</w:t>
      </w:r>
    </w:p>
    <w:p w14:paraId="25A3C457" w14:textId="77777777" w:rsidR="00646E17" w:rsidRPr="00962940" w:rsidRDefault="00646E17" w:rsidP="00DA4F0B">
      <w:pPr>
        <w:spacing w:before="240" w:line="360" w:lineRule="auto"/>
        <w:rPr>
          <w:rFonts w:ascii="Cambria" w:hAnsi="Cambria"/>
        </w:rPr>
      </w:pPr>
      <w:r w:rsidRPr="00962940">
        <w:rPr>
          <w:rFonts w:ascii="Cambria" w:hAnsi="Cambria"/>
        </w:rPr>
        <w:t>I = (TX) I =</w:t>
      </w:r>
    </w:p>
    <w:p w14:paraId="16B014D3" w14:textId="77777777" w:rsidR="00646E17" w:rsidRPr="00962940" w:rsidRDefault="00646E17" w:rsidP="00DA4F0B">
      <w:pPr>
        <w:spacing w:before="240" w:line="360" w:lineRule="auto"/>
        <w:rPr>
          <w:rFonts w:ascii="Cambria" w:hAnsi="Cambria"/>
        </w:rPr>
      </w:pPr>
      <w:r w:rsidRPr="00962940">
        <w:rPr>
          <w:rFonts w:ascii="Cambria" w:hAnsi="Cambria"/>
        </w:rPr>
        <w:t>(6 / 100) I = 0,00016438</w:t>
      </w:r>
    </w:p>
    <w:p w14:paraId="7C1BA69C" w14:textId="77777777" w:rsidR="00646E17" w:rsidRPr="00962940" w:rsidRDefault="00646E17" w:rsidP="00DA4F0B">
      <w:pPr>
        <w:spacing w:before="240" w:line="360" w:lineRule="auto"/>
        <w:rPr>
          <w:rFonts w:ascii="Cambria" w:hAnsi="Cambria"/>
        </w:rPr>
      </w:pPr>
      <w:r w:rsidRPr="00962940">
        <w:rPr>
          <w:rFonts w:ascii="Cambria" w:hAnsi="Cambria"/>
        </w:rPr>
        <w:t>TX = Percentual da taxa anual = 6%</w:t>
      </w:r>
    </w:p>
    <w:p w14:paraId="4BD3A535" w14:textId="77777777" w:rsidR="00646E17" w:rsidRPr="00962940" w:rsidRDefault="00646E17" w:rsidP="00DA4F0B">
      <w:pPr>
        <w:spacing w:before="240" w:line="360" w:lineRule="auto"/>
        <w:rPr>
          <w:rFonts w:ascii="Cambria" w:hAnsi="Cambria"/>
        </w:rPr>
      </w:pPr>
      <w:r w:rsidRPr="00962940">
        <w:rPr>
          <w:rFonts w:ascii="Cambria" w:hAnsi="Cambria"/>
        </w:rPr>
        <w:t>365</w:t>
      </w:r>
    </w:p>
    <w:p w14:paraId="1175C9E2" w14:textId="77777777" w:rsidR="00646E17" w:rsidRPr="00962940" w:rsidRDefault="00646E17" w:rsidP="00DA4F0B">
      <w:pPr>
        <w:spacing w:before="240" w:line="360" w:lineRule="auto"/>
        <w:rPr>
          <w:rFonts w:ascii="Cambria" w:hAnsi="Cambria"/>
          <w:b/>
          <w:bCs/>
        </w:rPr>
      </w:pPr>
      <w:r w:rsidRPr="00962940">
        <w:rPr>
          <w:rFonts w:ascii="Cambria" w:hAnsi="Cambria"/>
          <w:b/>
          <w:bCs/>
        </w:rPr>
        <w:t>11. REAJUSTE</w:t>
      </w:r>
    </w:p>
    <w:p w14:paraId="6ECE9E98" w14:textId="77777777" w:rsidR="00646E17" w:rsidRPr="00962940" w:rsidRDefault="00646E17" w:rsidP="00DA4F0B">
      <w:pPr>
        <w:spacing w:before="240" w:line="360" w:lineRule="auto"/>
        <w:rPr>
          <w:rFonts w:ascii="Cambria" w:hAnsi="Cambria"/>
        </w:rPr>
      </w:pPr>
      <w:r w:rsidRPr="00962940">
        <w:rPr>
          <w:rFonts w:ascii="Cambria" w:hAnsi="Cambria"/>
        </w:rPr>
        <w:lastRenderedPageBreak/>
        <w:t>11.1. Os preços são fixos e irreajustáveis no prazo de um ano contado da data limite para a apresentação das propostas.</w:t>
      </w:r>
    </w:p>
    <w:p w14:paraId="07A70F9A" w14:textId="77777777" w:rsidR="00646E17" w:rsidRPr="00962940" w:rsidRDefault="00646E17" w:rsidP="00DA4F0B">
      <w:pPr>
        <w:spacing w:before="240" w:line="360" w:lineRule="auto"/>
        <w:jc w:val="both"/>
        <w:rPr>
          <w:rFonts w:ascii="Cambria" w:hAnsi="Cambria"/>
        </w:rPr>
      </w:pPr>
      <w:r w:rsidRPr="00962940">
        <w:rPr>
          <w:rFonts w:ascii="Cambria" w:hAnsi="Cambria"/>
        </w:rPr>
        <w:t>11.1.1.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14:paraId="2F0E4D74" w14:textId="77777777" w:rsidR="00646E17" w:rsidRPr="00962940" w:rsidRDefault="00646E17" w:rsidP="00DA4F0B">
      <w:pPr>
        <w:spacing w:before="240" w:line="360" w:lineRule="auto"/>
        <w:jc w:val="both"/>
        <w:rPr>
          <w:rFonts w:ascii="Cambria" w:hAnsi="Cambria"/>
        </w:rPr>
      </w:pPr>
      <w:r w:rsidRPr="00962940">
        <w:rPr>
          <w:rFonts w:ascii="Cambria" w:hAnsi="Cambria"/>
        </w:rPr>
        <w:t>11.2. Nos reajustes subsequentes ao primeiro, o interregno mínimo de um ano será contado a partir dos efeitos financeiros do último reajuste.</w:t>
      </w:r>
    </w:p>
    <w:p w14:paraId="52BE320E" w14:textId="77777777" w:rsidR="00646E17" w:rsidRPr="00962940" w:rsidRDefault="00646E17" w:rsidP="00DA4F0B">
      <w:pPr>
        <w:spacing w:before="240" w:after="240" w:line="360" w:lineRule="auto"/>
        <w:jc w:val="both"/>
        <w:rPr>
          <w:rFonts w:ascii="Cambria" w:hAnsi="Cambria"/>
        </w:rPr>
      </w:pPr>
      <w:r w:rsidRPr="00962940">
        <w:rPr>
          <w:rFonts w:ascii="Cambria" w:hAnsi="Cambria"/>
        </w:rPr>
        <w:t>11.3.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659337E6" w14:textId="77777777" w:rsidR="00646E17" w:rsidRPr="00962940" w:rsidRDefault="00646E17" w:rsidP="00DA4F0B">
      <w:pPr>
        <w:spacing w:after="240" w:line="360" w:lineRule="auto"/>
        <w:jc w:val="both"/>
        <w:rPr>
          <w:rFonts w:ascii="Cambria" w:hAnsi="Cambria"/>
        </w:rPr>
      </w:pPr>
      <w:r w:rsidRPr="00962940">
        <w:rPr>
          <w:rFonts w:ascii="Cambria" w:hAnsi="Cambria"/>
        </w:rPr>
        <w:t>11.4. Nas aferições finais, o índice utilizado para reajuste será, obrigatoriamente, o definitivo.</w:t>
      </w:r>
    </w:p>
    <w:p w14:paraId="5BD45336" w14:textId="77777777" w:rsidR="00646E17" w:rsidRPr="00962940" w:rsidRDefault="00646E17" w:rsidP="00DA4F0B">
      <w:pPr>
        <w:spacing w:after="240" w:line="360" w:lineRule="auto"/>
        <w:jc w:val="both"/>
        <w:rPr>
          <w:rFonts w:ascii="Cambria" w:hAnsi="Cambria"/>
        </w:rPr>
      </w:pPr>
      <w:r w:rsidRPr="00962940">
        <w:rPr>
          <w:rFonts w:ascii="Cambria" w:hAnsi="Cambria"/>
        </w:rPr>
        <w:t>11.5. Caso o índice estabelecido para reajustamento venha a ser extinto ou de qualquer forma não possa mais ser utilizado, será adotado, em substituição, o que vier a ser determinado pela legislação então em vigor.</w:t>
      </w:r>
    </w:p>
    <w:p w14:paraId="7B892497" w14:textId="77777777" w:rsidR="00646E17" w:rsidRPr="00962940" w:rsidRDefault="00646E17" w:rsidP="00DA4F0B">
      <w:pPr>
        <w:spacing w:after="240" w:line="360" w:lineRule="auto"/>
        <w:jc w:val="both"/>
        <w:rPr>
          <w:rFonts w:ascii="Cambria" w:hAnsi="Cambria"/>
        </w:rPr>
      </w:pPr>
      <w:r w:rsidRPr="00962940">
        <w:rPr>
          <w:rFonts w:ascii="Cambria" w:hAnsi="Cambria"/>
        </w:rPr>
        <w:t>11.6. Na ausência de previsão legal quanto ao índice substituto, as partes elegerão novo índice oficial, para reajustamento do preço do valor remanescente, por meio de termo aditivo.</w:t>
      </w:r>
    </w:p>
    <w:p w14:paraId="574DBD39" w14:textId="77777777" w:rsidR="00646E17" w:rsidRPr="00962940" w:rsidRDefault="00646E17" w:rsidP="00DA4F0B">
      <w:pPr>
        <w:spacing w:after="240" w:line="360" w:lineRule="auto"/>
        <w:rPr>
          <w:rFonts w:ascii="Cambria" w:hAnsi="Cambria"/>
        </w:rPr>
      </w:pPr>
      <w:r w:rsidRPr="00962940">
        <w:rPr>
          <w:rFonts w:ascii="Cambria" w:hAnsi="Cambria"/>
        </w:rPr>
        <w:t>11.7. O reajuste será realizado por apostilamento.</w:t>
      </w:r>
    </w:p>
    <w:p w14:paraId="5C612406" w14:textId="77777777" w:rsidR="00646E17" w:rsidRPr="00962940" w:rsidRDefault="00646E17" w:rsidP="00DA4F0B">
      <w:pPr>
        <w:spacing w:after="240" w:line="360" w:lineRule="auto"/>
        <w:rPr>
          <w:rFonts w:ascii="Cambria" w:hAnsi="Cambria"/>
          <w:b/>
          <w:bCs/>
        </w:rPr>
      </w:pPr>
      <w:r w:rsidRPr="00962940">
        <w:rPr>
          <w:rFonts w:ascii="Cambria" w:hAnsi="Cambria"/>
          <w:b/>
          <w:bCs/>
        </w:rPr>
        <w:t>12. DAS SANÇÕES ADMINISTRATIVAS</w:t>
      </w:r>
    </w:p>
    <w:p w14:paraId="15AFDEBD" w14:textId="77777777" w:rsidR="00646E17" w:rsidRPr="00962940" w:rsidRDefault="00646E17" w:rsidP="00DA4F0B">
      <w:pPr>
        <w:spacing w:after="240" w:line="360" w:lineRule="auto"/>
        <w:jc w:val="both"/>
        <w:rPr>
          <w:rFonts w:ascii="Cambria" w:hAnsi="Cambria"/>
        </w:rPr>
      </w:pPr>
      <w:r w:rsidRPr="00962940">
        <w:rPr>
          <w:rFonts w:ascii="Cambria" w:hAnsi="Cambria"/>
        </w:rPr>
        <w:lastRenderedPageBreak/>
        <w:t>12.1. Comete infração administrativa, nos termos da Lei n.º 14.133, de 2021, o licitante/adjudicatário que:</w:t>
      </w:r>
    </w:p>
    <w:p w14:paraId="1700A2FF" w14:textId="77777777" w:rsidR="00646E17" w:rsidRPr="00962940" w:rsidRDefault="00646E17" w:rsidP="00DA4F0B">
      <w:pPr>
        <w:spacing w:after="240" w:line="360" w:lineRule="auto"/>
        <w:rPr>
          <w:rFonts w:ascii="Cambria" w:hAnsi="Cambria"/>
        </w:rPr>
      </w:pPr>
      <w:r w:rsidRPr="00962940">
        <w:rPr>
          <w:rFonts w:ascii="Cambria" w:hAnsi="Cambria"/>
        </w:rPr>
        <w:t>I. dar causa à inexecução parcial do contrato;</w:t>
      </w:r>
    </w:p>
    <w:p w14:paraId="0E79DC2B" w14:textId="77777777" w:rsidR="00646E17" w:rsidRPr="00962940" w:rsidRDefault="00646E17" w:rsidP="00DA4F0B">
      <w:pPr>
        <w:spacing w:after="240" w:line="360" w:lineRule="auto"/>
        <w:rPr>
          <w:rFonts w:ascii="Cambria" w:hAnsi="Cambria"/>
        </w:rPr>
      </w:pPr>
      <w:r w:rsidRPr="00962940">
        <w:rPr>
          <w:rFonts w:ascii="Cambria" w:hAnsi="Cambria"/>
        </w:rPr>
        <w:t>II. dar causa à inexecução parcial do contrato que cause grave dano à Administração, ao funcionamento</w:t>
      </w:r>
    </w:p>
    <w:p w14:paraId="740014B1" w14:textId="77777777" w:rsidR="00646E17" w:rsidRPr="00962940" w:rsidRDefault="00646E17" w:rsidP="00DA4F0B">
      <w:pPr>
        <w:spacing w:after="240" w:line="360" w:lineRule="auto"/>
        <w:rPr>
          <w:rFonts w:ascii="Cambria" w:hAnsi="Cambria"/>
        </w:rPr>
      </w:pPr>
      <w:r w:rsidRPr="00962940">
        <w:rPr>
          <w:rFonts w:ascii="Cambria" w:hAnsi="Cambria"/>
        </w:rPr>
        <w:t>dos serviços públicos ou ao interesse coletivo;</w:t>
      </w:r>
    </w:p>
    <w:p w14:paraId="4226B78C" w14:textId="77777777" w:rsidR="00646E17" w:rsidRPr="00962940" w:rsidRDefault="00646E17" w:rsidP="00DA4F0B">
      <w:pPr>
        <w:spacing w:after="240" w:line="360" w:lineRule="auto"/>
        <w:rPr>
          <w:rFonts w:ascii="Cambria" w:hAnsi="Cambria"/>
        </w:rPr>
      </w:pPr>
      <w:r w:rsidRPr="00962940">
        <w:rPr>
          <w:rFonts w:ascii="Cambria" w:hAnsi="Cambria"/>
        </w:rPr>
        <w:t>III. dar causa à inexecução total do contrato;</w:t>
      </w:r>
    </w:p>
    <w:p w14:paraId="625C4967" w14:textId="77777777" w:rsidR="00646E17" w:rsidRPr="00962940" w:rsidRDefault="00646E17" w:rsidP="00DA4F0B">
      <w:pPr>
        <w:spacing w:after="240" w:line="360" w:lineRule="auto"/>
        <w:rPr>
          <w:rFonts w:ascii="Cambria" w:hAnsi="Cambria"/>
        </w:rPr>
      </w:pPr>
      <w:r w:rsidRPr="00962940">
        <w:rPr>
          <w:rFonts w:ascii="Cambria" w:hAnsi="Cambria"/>
        </w:rPr>
        <w:t>IV. deixar de entregar a documentação exigida para o certame;</w:t>
      </w:r>
    </w:p>
    <w:p w14:paraId="0978E291" w14:textId="77777777" w:rsidR="00646E17" w:rsidRPr="00962940" w:rsidRDefault="00646E17" w:rsidP="00DA4F0B">
      <w:pPr>
        <w:spacing w:after="240" w:line="360" w:lineRule="auto"/>
        <w:rPr>
          <w:rFonts w:ascii="Cambria" w:hAnsi="Cambria"/>
        </w:rPr>
      </w:pPr>
      <w:r w:rsidRPr="00962940">
        <w:rPr>
          <w:rFonts w:ascii="Cambria" w:hAnsi="Cambria"/>
        </w:rPr>
        <w:t>V. não manter a proposta, salvo em decorrência de fato superveniente devidamente justificado;</w:t>
      </w:r>
    </w:p>
    <w:p w14:paraId="7D988899" w14:textId="77777777" w:rsidR="00646E17" w:rsidRPr="00962940" w:rsidRDefault="00646E17" w:rsidP="00DA4F0B">
      <w:pPr>
        <w:spacing w:after="240" w:line="360" w:lineRule="auto"/>
        <w:jc w:val="both"/>
        <w:rPr>
          <w:rFonts w:ascii="Cambria" w:hAnsi="Cambria"/>
        </w:rPr>
      </w:pPr>
      <w:r w:rsidRPr="00962940">
        <w:rPr>
          <w:rFonts w:ascii="Cambria" w:hAnsi="Cambria"/>
        </w:rPr>
        <w:t>VI. não celebrar o contrato ou não entregar a documentação exigida para a contratação, quando convocado dentro do prazo de validade de sua proposta;</w:t>
      </w:r>
    </w:p>
    <w:p w14:paraId="5FBD5110" w14:textId="77777777" w:rsidR="00646E17" w:rsidRPr="00962940" w:rsidRDefault="00646E17" w:rsidP="00DA4F0B">
      <w:pPr>
        <w:spacing w:before="240" w:line="360" w:lineRule="auto"/>
        <w:jc w:val="both"/>
        <w:rPr>
          <w:rFonts w:ascii="Cambria" w:hAnsi="Cambria"/>
        </w:rPr>
      </w:pPr>
      <w:r w:rsidRPr="00962940">
        <w:rPr>
          <w:rFonts w:ascii="Cambria" w:hAnsi="Cambria"/>
        </w:rPr>
        <w:t>VII. ensejar o retardamento da execução ou da entrega do objeto da licitação sem motivo justificado;</w:t>
      </w:r>
    </w:p>
    <w:p w14:paraId="7CDBB9D6" w14:textId="77777777" w:rsidR="00646E17" w:rsidRPr="00962940" w:rsidRDefault="00646E17" w:rsidP="00DA4F0B">
      <w:pPr>
        <w:spacing w:before="240" w:line="360" w:lineRule="auto"/>
        <w:jc w:val="both"/>
        <w:rPr>
          <w:rFonts w:ascii="Cambria" w:hAnsi="Cambria"/>
        </w:rPr>
      </w:pPr>
      <w:r w:rsidRPr="00962940">
        <w:rPr>
          <w:rFonts w:ascii="Cambria" w:hAnsi="Cambria"/>
        </w:rPr>
        <w:t>VIII. apresentar declaração ou documentação falsa exigida para o certame ou prestar declaração falsa durante a licitação ou a execução do contrato;</w:t>
      </w:r>
    </w:p>
    <w:p w14:paraId="14753D95" w14:textId="77777777" w:rsidR="00646E17" w:rsidRPr="00962940" w:rsidRDefault="00646E17" w:rsidP="00DA4F0B">
      <w:pPr>
        <w:spacing w:before="240" w:line="360" w:lineRule="auto"/>
        <w:jc w:val="both"/>
        <w:rPr>
          <w:rFonts w:ascii="Cambria" w:hAnsi="Cambria"/>
        </w:rPr>
      </w:pPr>
      <w:r w:rsidRPr="00962940">
        <w:rPr>
          <w:rFonts w:ascii="Cambria" w:hAnsi="Cambria"/>
        </w:rPr>
        <w:t>IX. fraudar a licitação ou praticar ato fraudulento na execução do contrato;</w:t>
      </w:r>
    </w:p>
    <w:p w14:paraId="70C833E6" w14:textId="77777777" w:rsidR="00646E17" w:rsidRPr="00962940" w:rsidRDefault="00646E17" w:rsidP="00DA4F0B">
      <w:pPr>
        <w:spacing w:before="240" w:line="360" w:lineRule="auto"/>
        <w:jc w:val="both"/>
        <w:rPr>
          <w:rFonts w:ascii="Cambria" w:hAnsi="Cambria"/>
        </w:rPr>
      </w:pPr>
      <w:r w:rsidRPr="00962940">
        <w:rPr>
          <w:rFonts w:ascii="Cambria" w:hAnsi="Cambria"/>
        </w:rPr>
        <w:t>X. comportar-se de modo inidôneo ou cometer fraude de qualquer natureza;</w:t>
      </w:r>
    </w:p>
    <w:p w14:paraId="4B7BF64A" w14:textId="77777777" w:rsidR="00646E17" w:rsidRPr="00962940" w:rsidRDefault="00646E17" w:rsidP="00DA4F0B">
      <w:pPr>
        <w:spacing w:before="240" w:line="360" w:lineRule="auto"/>
        <w:jc w:val="both"/>
        <w:rPr>
          <w:rFonts w:ascii="Cambria" w:hAnsi="Cambria"/>
        </w:rPr>
      </w:pPr>
      <w:r w:rsidRPr="00962940">
        <w:rPr>
          <w:rFonts w:ascii="Cambria" w:hAnsi="Cambria"/>
        </w:rPr>
        <w:t>XI. praticar atos ilícitos com vistas a frustrar os objetivos da licitação;</w:t>
      </w:r>
    </w:p>
    <w:p w14:paraId="6DA458E9" w14:textId="77777777" w:rsidR="00646E17" w:rsidRPr="00962940" w:rsidRDefault="00646E17" w:rsidP="00DA4F0B">
      <w:pPr>
        <w:spacing w:before="240" w:line="360" w:lineRule="auto"/>
        <w:rPr>
          <w:rFonts w:ascii="Cambria" w:hAnsi="Cambria"/>
        </w:rPr>
      </w:pPr>
      <w:r w:rsidRPr="00962940">
        <w:rPr>
          <w:rFonts w:ascii="Cambria" w:hAnsi="Cambria"/>
        </w:rPr>
        <w:t>XII. praticar ato lesivo previsto no art. 5º da Lei nº 12.846, de 1º de agosto de 2013.</w:t>
      </w:r>
    </w:p>
    <w:p w14:paraId="54F3CF4A" w14:textId="77777777" w:rsidR="00646E17" w:rsidRPr="00962940" w:rsidRDefault="00646E17" w:rsidP="00DA4F0B">
      <w:pPr>
        <w:spacing w:before="240" w:line="360" w:lineRule="auto"/>
        <w:rPr>
          <w:rFonts w:ascii="Cambria" w:hAnsi="Cambria"/>
        </w:rPr>
      </w:pPr>
      <w:r w:rsidRPr="00962940">
        <w:rPr>
          <w:rFonts w:ascii="Cambria" w:hAnsi="Cambria"/>
        </w:rPr>
        <w:lastRenderedPageBreak/>
        <w:t>12.2. Serão aplicadas ao responsável pelas infrações administrativas previstas nesta Lei as seguintes sanções:</w:t>
      </w:r>
    </w:p>
    <w:p w14:paraId="28643269" w14:textId="77777777" w:rsidR="00646E17" w:rsidRPr="00962940" w:rsidRDefault="00646E17" w:rsidP="00DA4F0B">
      <w:pPr>
        <w:spacing w:before="240" w:line="360" w:lineRule="auto"/>
        <w:rPr>
          <w:rFonts w:ascii="Cambria" w:hAnsi="Cambria"/>
        </w:rPr>
      </w:pPr>
      <w:r w:rsidRPr="00962940">
        <w:rPr>
          <w:rFonts w:ascii="Cambria" w:hAnsi="Cambria"/>
        </w:rPr>
        <w:t>I. advertência;</w:t>
      </w:r>
    </w:p>
    <w:p w14:paraId="26EEA888" w14:textId="77777777" w:rsidR="00646E17" w:rsidRPr="00962940" w:rsidRDefault="00646E17" w:rsidP="00DA4F0B">
      <w:pPr>
        <w:spacing w:before="240" w:line="360" w:lineRule="auto"/>
        <w:rPr>
          <w:rFonts w:ascii="Cambria" w:hAnsi="Cambria"/>
        </w:rPr>
      </w:pPr>
      <w:r w:rsidRPr="00962940">
        <w:rPr>
          <w:rFonts w:ascii="Cambria" w:hAnsi="Cambria"/>
        </w:rPr>
        <w:t>II. multa;</w:t>
      </w:r>
    </w:p>
    <w:p w14:paraId="2CC440B3" w14:textId="77777777" w:rsidR="00646E17" w:rsidRPr="00962940" w:rsidRDefault="00646E17" w:rsidP="00DA4F0B">
      <w:pPr>
        <w:spacing w:before="240" w:line="360" w:lineRule="auto"/>
        <w:rPr>
          <w:rFonts w:ascii="Cambria" w:hAnsi="Cambria"/>
        </w:rPr>
      </w:pPr>
      <w:r w:rsidRPr="00962940">
        <w:rPr>
          <w:rFonts w:ascii="Cambria" w:hAnsi="Cambria"/>
        </w:rPr>
        <w:t>III. impedimento de licitar e contratar;</w:t>
      </w:r>
    </w:p>
    <w:p w14:paraId="7FF2DDF4" w14:textId="77777777" w:rsidR="00646E17" w:rsidRPr="00962940" w:rsidRDefault="00646E17" w:rsidP="00DA4F0B">
      <w:pPr>
        <w:spacing w:before="240" w:line="360" w:lineRule="auto"/>
        <w:rPr>
          <w:rFonts w:ascii="Cambria" w:hAnsi="Cambria"/>
        </w:rPr>
      </w:pPr>
      <w:r w:rsidRPr="00962940">
        <w:rPr>
          <w:rFonts w:ascii="Cambria" w:hAnsi="Cambria"/>
        </w:rPr>
        <w:t>IV. declaração de inidoneidade para licitar ou contratar.</w:t>
      </w:r>
    </w:p>
    <w:p w14:paraId="2339CC0F" w14:textId="77777777" w:rsidR="00646E17" w:rsidRPr="00962940" w:rsidRDefault="00646E17" w:rsidP="00DA4F0B">
      <w:pPr>
        <w:spacing w:before="240" w:after="240" w:line="360" w:lineRule="auto"/>
        <w:jc w:val="both"/>
        <w:rPr>
          <w:rFonts w:ascii="Cambria" w:hAnsi="Cambria"/>
        </w:rPr>
      </w:pPr>
      <w:r w:rsidRPr="00962940">
        <w:rPr>
          <w:rFonts w:ascii="Cambria" w:hAnsi="Cambria"/>
        </w:rPr>
        <w:t>12.2.1. A sanção prevista no inciso I deste será aplicada exclusivamente pela infração administrativa prevista no inciso I do item 20.1, quando não se justificar a imposição de penalidade mais grave.</w:t>
      </w:r>
    </w:p>
    <w:p w14:paraId="7B561D02" w14:textId="77777777" w:rsidR="00646E17" w:rsidRPr="00962940" w:rsidRDefault="00646E17" w:rsidP="00DA4F0B">
      <w:pPr>
        <w:spacing w:before="240" w:after="240" w:line="360" w:lineRule="auto"/>
        <w:jc w:val="both"/>
        <w:rPr>
          <w:rFonts w:ascii="Cambria" w:hAnsi="Cambria"/>
        </w:rPr>
      </w:pPr>
      <w:r w:rsidRPr="00962940">
        <w:rPr>
          <w:rFonts w:ascii="Cambria" w:hAnsi="Cambria"/>
        </w:rPr>
        <w:t>12.2.2. O atraso injustificado ou retardamento na entrega do objeto deste</w:t>
      </w:r>
    </w:p>
    <w:p w14:paraId="31A3D375" w14:textId="77777777" w:rsidR="00646E17" w:rsidRPr="00962940" w:rsidRDefault="00646E17" w:rsidP="00DA4F0B">
      <w:pPr>
        <w:spacing w:before="240" w:after="240" w:line="360" w:lineRule="auto"/>
        <w:jc w:val="both"/>
        <w:rPr>
          <w:rFonts w:ascii="Cambria" w:hAnsi="Cambria"/>
        </w:rPr>
      </w:pPr>
      <w:r w:rsidRPr="00962940">
        <w:rPr>
          <w:rFonts w:ascii="Cambria" w:hAnsi="Cambria"/>
        </w:rPr>
        <w:t>certame sujeitará a contratada, a juízo da Administração, à multa moratória de 0,5% (meio por cento) por dia de atraso, até o limite de 10% (dez por cento) do valor, tem como base o valor total da solicitação/ordem de fornecimento.</w:t>
      </w:r>
    </w:p>
    <w:p w14:paraId="74F4018C" w14:textId="77777777" w:rsidR="00646E17" w:rsidRPr="00962940" w:rsidRDefault="00646E17" w:rsidP="00DA4F0B">
      <w:pPr>
        <w:spacing w:after="240" w:line="360" w:lineRule="auto"/>
        <w:jc w:val="both"/>
        <w:rPr>
          <w:rFonts w:ascii="Cambria" w:hAnsi="Cambria"/>
        </w:rPr>
      </w:pPr>
      <w:r w:rsidRPr="00962940">
        <w:rPr>
          <w:rFonts w:ascii="Cambria" w:hAnsi="Cambria"/>
        </w:rPr>
        <w:t>12.2.3. Após 21º (vigésimo primeiro) dia de atraso na entrega do objeto será considerado inexecução, total quando for a primeira entrega ou parcial a partir da segunda entrega.</w:t>
      </w:r>
    </w:p>
    <w:p w14:paraId="4FEC5417" w14:textId="77777777" w:rsidR="00646E17" w:rsidRPr="00962940" w:rsidRDefault="00646E17" w:rsidP="00DA4F0B">
      <w:pPr>
        <w:spacing w:after="240" w:line="360" w:lineRule="auto"/>
        <w:jc w:val="both"/>
        <w:rPr>
          <w:rFonts w:ascii="Cambria" w:hAnsi="Cambria"/>
        </w:rPr>
      </w:pPr>
      <w:r w:rsidRPr="00962940">
        <w:rPr>
          <w:rFonts w:ascii="Cambria" w:hAnsi="Cambria"/>
        </w:rPr>
        <w:t>12.2.4. Nos casos de cometimento das infrações administrativas previstas nos incisos II, III, IV, V, VI e VII do item 12.1, será aplicada multa de 10% sobre o valor de referência do item/lote.</w:t>
      </w:r>
    </w:p>
    <w:p w14:paraId="3862D67D" w14:textId="77777777" w:rsidR="00646E17" w:rsidRPr="00962940" w:rsidRDefault="00646E17" w:rsidP="00DA4F0B">
      <w:pPr>
        <w:spacing w:before="240" w:after="240" w:line="360" w:lineRule="auto"/>
        <w:jc w:val="both"/>
        <w:rPr>
          <w:rFonts w:ascii="Cambria" w:hAnsi="Cambria"/>
        </w:rPr>
      </w:pPr>
      <w:r w:rsidRPr="00962940">
        <w:rPr>
          <w:rFonts w:ascii="Cambria" w:hAnsi="Cambria"/>
        </w:rPr>
        <w:t>12.2.5. Nos casos de cometimento das infrações administrativas previstas nos incisos VIII, IX, X, XI e XII do item 12.1, será aplicada multa de 15% sobre o valor de referência do item/lote.</w:t>
      </w:r>
    </w:p>
    <w:p w14:paraId="42CB54F9" w14:textId="77777777" w:rsidR="00646E17" w:rsidRPr="00962940" w:rsidRDefault="00646E17" w:rsidP="00DA4F0B">
      <w:pPr>
        <w:spacing w:before="240" w:after="240" w:line="360" w:lineRule="auto"/>
        <w:jc w:val="both"/>
        <w:rPr>
          <w:rFonts w:ascii="Cambria" w:hAnsi="Cambria"/>
        </w:rPr>
      </w:pPr>
      <w:r w:rsidRPr="00962940">
        <w:rPr>
          <w:rFonts w:ascii="Cambria" w:hAnsi="Cambria"/>
        </w:rPr>
        <w:lastRenderedPageBreak/>
        <w:t>12.2.6. Será aplicada sanção de impedimento de licitar e contratar na hipótese de cometimento das infrações previstas nos incisos II, III, IV, V, VI e VII do item 12.1.</w:t>
      </w:r>
    </w:p>
    <w:p w14:paraId="0D87ACF3" w14:textId="77777777" w:rsidR="00646E17" w:rsidRPr="00962940" w:rsidRDefault="00646E17" w:rsidP="00DA4F0B">
      <w:pPr>
        <w:spacing w:before="240" w:after="240" w:line="360" w:lineRule="auto"/>
        <w:jc w:val="both"/>
        <w:rPr>
          <w:rFonts w:ascii="Cambria" w:hAnsi="Cambria"/>
        </w:rPr>
      </w:pPr>
      <w:r w:rsidRPr="00962940">
        <w:rPr>
          <w:rFonts w:ascii="Cambria" w:hAnsi="Cambria"/>
        </w:rPr>
        <w:t>12.2.7. Será aplicada sanção de declaração de inidoneidade para licitar ou contratar na hipótese de cometimento das infrações previstas nos incisos VIII, IX, X, XI e XII do item 12.1.</w:t>
      </w:r>
    </w:p>
    <w:p w14:paraId="2902AD9C" w14:textId="77777777" w:rsidR="00646E17" w:rsidRPr="00962940" w:rsidRDefault="00646E17" w:rsidP="00DA4F0B">
      <w:pPr>
        <w:spacing w:before="240" w:after="240" w:line="360" w:lineRule="auto"/>
        <w:jc w:val="both"/>
        <w:rPr>
          <w:rFonts w:ascii="Cambria" w:hAnsi="Cambria"/>
        </w:rPr>
      </w:pPr>
      <w:r w:rsidRPr="00962940">
        <w:rPr>
          <w:rFonts w:ascii="Cambria" w:hAnsi="Cambria"/>
        </w:rPr>
        <w:t>12.2.8. A multa prevista neste item será descontada dos créditos que a contratada possuir com o a Gestora do processo, e poderá cumular com as demais sanções administrativas, inclusive com as multas previstas.</w:t>
      </w:r>
    </w:p>
    <w:p w14:paraId="66CB1083" w14:textId="77777777" w:rsidR="00646E17" w:rsidRPr="00962940" w:rsidRDefault="00646E17" w:rsidP="00AE561A">
      <w:pPr>
        <w:spacing w:before="240" w:line="360" w:lineRule="auto"/>
        <w:jc w:val="both"/>
        <w:rPr>
          <w:rFonts w:ascii="Cambria" w:hAnsi="Cambria"/>
        </w:rPr>
      </w:pPr>
      <w:r w:rsidRPr="00962940">
        <w:rPr>
          <w:rFonts w:ascii="Cambria" w:hAnsi="Cambria"/>
        </w:rPr>
        <w:t>12.2.9. Em caso de reincidência, a multa poderá ser aplicada em dobro, respeitando o limite máximo de 30% (trinta por cento).</w:t>
      </w:r>
    </w:p>
    <w:p w14:paraId="17455F70" w14:textId="77777777" w:rsidR="00646E17" w:rsidRPr="00962940" w:rsidRDefault="00646E17" w:rsidP="00AE561A">
      <w:pPr>
        <w:spacing w:before="240" w:line="360" w:lineRule="auto"/>
        <w:jc w:val="both"/>
        <w:rPr>
          <w:rFonts w:ascii="Cambria" w:hAnsi="Cambria"/>
        </w:rPr>
      </w:pPr>
      <w:r w:rsidRPr="00962940">
        <w:rPr>
          <w:rFonts w:ascii="Cambria" w:hAnsi="Cambria"/>
        </w:rPr>
        <w:t>12.2.10. As sanções previstas nos incisos I, III e IV do item 12.2 poderão ser aplicadas cumulativamente com a prevista no inciso II mesmo item.</w:t>
      </w:r>
    </w:p>
    <w:p w14:paraId="5B6B0A1A" w14:textId="77777777" w:rsidR="00646E17" w:rsidRPr="00962940" w:rsidRDefault="00646E17" w:rsidP="00AE561A">
      <w:pPr>
        <w:spacing w:before="240" w:line="360" w:lineRule="auto"/>
        <w:jc w:val="both"/>
        <w:rPr>
          <w:rFonts w:ascii="Cambria" w:hAnsi="Cambria"/>
        </w:rPr>
      </w:pPr>
      <w:r w:rsidRPr="00962940">
        <w:rPr>
          <w:rFonts w:ascii="Cambria" w:hAnsi="Cambria"/>
        </w:rPr>
        <w:t>12.2.11. 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46F6D0D" w14:textId="77777777" w:rsidR="00646E17" w:rsidRPr="00962940" w:rsidRDefault="00646E17" w:rsidP="00AE561A">
      <w:pPr>
        <w:spacing w:before="240" w:line="360" w:lineRule="auto"/>
        <w:jc w:val="both"/>
        <w:rPr>
          <w:rFonts w:ascii="Cambria" w:hAnsi="Cambria"/>
        </w:rPr>
      </w:pPr>
      <w:r w:rsidRPr="00962940">
        <w:rPr>
          <w:rFonts w:ascii="Cambria" w:hAnsi="Cambria"/>
        </w:rPr>
        <w:t>12.2.12. A aplicação das sanções previstas neste Edital artigo não exclui, em hipótese alguma, a obrigação de reparação integral do dano causado à Administração Pública.</w:t>
      </w:r>
    </w:p>
    <w:p w14:paraId="31B74AE3" w14:textId="77777777" w:rsidR="00646E17" w:rsidRPr="00962940" w:rsidRDefault="00646E17" w:rsidP="00AE561A">
      <w:pPr>
        <w:spacing w:before="240" w:line="360" w:lineRule="auto"/>
        <w:jc w:val="both"/>
        <w:rPr>
          <w:rFonts w:ascii="Cambria" w:hAnsi="Cambria"/>
        </w:rPr>
      </w:pPr>
      <w:r w:rsidRPr="00962940">
        <w:rPr>
          <w:rFonts w:ascii="Cambria" w:hAnsi="Cambria"/>
        </w:rPr>
        <w:t>12.2.13. As sanções serão processadas de acordo com a Lei 14.133/2021.</w:t>
      </w:r>
    </w:p>
    <w:p w14:paraId="5FC0C506" w14:textId="77777777" w:rsidR="00646E17" w:rsidRPr="00962940" w:rsidRDefault="00646E17" w:rsidP="00962940">
      <w:pPr>
        <w:spacing w:line="360" w:lineRule="auto"/>
        <w:rPr>
          <w:rFonts w:ascii="Cambria" w:hAnsi="Cambria"/>
          <w:b/>
          <w:bCs/>
          <w:color w:val="FF0000"/>
        </w:rPr>
      </w:pPr>
      <w:r w:rsidRPr="00962940">
        <w:rPr>
          <w:rFonts w:ascii="Cambria" w:hAnsi="Cambria"/>
          <w:b/>
          <w:bCs/>
          <w:color w:val="FF0000"/>
        </w:rPr>
        <w:t>13. ESTIMATIVA DE PREÇOS E PREÇOS REFERENCIAIS.</w:t>
      </w:r>
    </w:p>
    <w:p w14:paraId="015359DD" w14:textId="77777777" w:rsidR="00646E17" w:rsidRPr="00962940" w:rsidRDefault="00646E17" w:rsidP="00962940">
      <w:pPr>
        <w:spacing w:line="360" w:lineRule="auto"/>
        <w:rPr>
          <w:rFonts w:ascii="Cambria" w:hAnsi="Cambria"/>
          <w:color w:val="FF0000"/>
        </w:rPr>
      </w:pPr>
      <w:r w:rsidRPr="00962940">
        <w:rPr>
          <w:rFonts w:ascii="Cambria" w:hAnsi="Cambria"/>
          <w:color w:val="FF0000"/>
        </w:rPr>
        <w:t>13.1. O custo estimado da contratação é de R$ 352.101,00 (Trezentos e cinquenta e dois mil, cento e um reais) cujo detalhamento consta no Anexo I deste termo.</w:t>
      </w:r>
    </w:p>
    <w:p w14:paraId="21725AA2" w14:textId="77777777" w:rsidR="00B42AA8" w:rsidRPr="00962940" w:rsidRDefault="005137D4" w:rsidP="00962940">
      <w:pPr>
        <w:spacing w:before="240" w:after="240" w:line="360" w:lineRule="auto"/>
        <w:jc w:val="both"/>
        <w:rPr>
          <w:rFonts w:ascii="Cambria" w:hAnsi="Cambria"/>
          <w:b/>
          <w:bCs/>
        </w:rPr>
      </w:pPr>
      <w:r w:rsidRPr="00962940">
        <w:rPr>
          <w:rFonts w:ascii="Cambria" w:hAnsi="Cambria"/>
          <w:b/>
          <w:bCs/>
        </w:rPr>
        <w:t xml:space="preserve">14. DA POSSIBILIDADE DE REALIZAR CONTRATOS NA FORMA DE “SERVIÇOS CONTÍNUOS”. </w:t>
      </w:r>
    </w:p>
    <w:p w14:paraId="10D5B39C" w14:textId="77777777" w:rsidR="0039504D" w:rsidRPr="00962940" w:rsidRDefault="005137D4" w:rsidP="00962940">
      <w:pPr>
        <w:spacing w:before="240" w:after="240" w:line="360" w:lineRule="auto"/>
        <w:jc w:val="both"/>
        <w:rPr>
          <w:rFonts w:ascii="Cambria" w:hAnsi="Cambria"/>
        </w:rPr>
      </w:pPr>
      <w:r w:rsidRPr="00962940">
        <w:rPr>
          <w:rFonts w:ascii="Cambria" w:hAnsi="Cambria"/>
        </w:rPr>
        <w:lastRenderedPageBreak/>
        <w:t xml:space="preserve">14.1. Para a execução destes serviços, não se aplica a natureza contínua do serviço. </w:t>
      </w:r>
    </w:p>
    <w:p w14:paraId="4D097FB8" w14:textId="08B131F2" w:rsidR="00B42AA8" w:rsidRPr="00962940" w:rsidRDefault="005137D4" w:rsidP="00962940">
      <w:pPr>
        <w:spacing w:before="240" w:after="240" w:line="360" w:lineRule="auto"/>
        <w:jc w:val="both"/>
        <w:rPr>
          <w:rFonts w:ascii="Cambria" w:hAnsi="Cambria"/>
          <w:b/>
          <w:bCs/>
        </w:rPr>
      </w:pPr>
      <w:r w:rsidRPr="00962940">
        <w:rPr>
          <w:rFonts w:ascii="Cambria" w:hAnsi="Cambria"/>
          <w:b/>
          <w:bCs/>
        </w:rPr>
        <w:t xml:space="preserve">15. DA DOTAÇÃO ORÇAMENTÁRIA. </w:t>
      </w:r>
    </w:p>
    <w:p w14:paraId="68DF0955" w14:textId="77777777" w:rsidR="00B42AA8" w:rsidRPr="00962940" w:rsidRDefault="005137D4" w:rsidP="00962940">
      <w:pPr>
        <w:spacing w:before="240" w:after="240" w:line="360" w:lineRule="auto"/>
        <w:jc w:val="both"/>
        <w:rPr>
          <w:rFonts w:ascii="Cambria" w:hAnsi="Cambria"/>
        </w:rPr>
      </w:pPr>
      <w:r w:rsidRPr="00962940">
        <w:rPr>
          <w:rFonts w:ascii="Cambria" w:hAnsi="Cambria"/>
        </w:rPr>
        <w:t>15.1. As despesas decorrentes desta contratação correrão por contas das seguintes fontes de recursos:</w:t>
      </w:r>
    </w:p>
    <w:p w14:paraId="4DEE1756" w14:textId="77777777" w:rsidR="00B42AA8" w:rsidRPr="00962940" w:rsidRDefault="005137D4" w:rsidP="00962940">
      <w:pPr>
        <w:spacing w:before="240" w:after="240" w:line="360" w:lineRule="auto"/>
        <w:jc w:val="both"/>
        <w:rPr>
          <w:rFonts w:ascii="Cambria" w:hAnsi="Cambria"/>
          <w:b/>
          <w:bCs/>
        </w:rPr>
      </w:pPr>
      <w:r w:rsidRPr="00962940">
        <w:rPr>
          <w:rFonts w:ascii="Cambria" w:hAnsi="Cambria"/>
          <w:b/>
          <w:bCs/>
        </w:rPr>
        <w:t xml:space="preserve">16. DAS DISPOSIÇÕES FINAIS. </w:t>
      </w:r>
    </w:p>
    <w:p w14:paraId="5614BF02" w14:textId="77777777" w:rsidR="00B42AA8" w:rsidRPr="00962940" w:rsidRDefault="005137D4" w:rsidP="00962940">
      <w:pPr>
        <w:spacing w:before="240" w:after="240" w:line="360" w:lineRule="auto"/>
        <w:jc w:val="both"/>
        <w:rPr>
          <w:rFonts w:ascii="Cambria" w:hAnsi="Cambria"/>
        </w:rPr>
      </w:pPr>
      <w:r w:rsidRPr="00962940">
        <w:rPr>
          <w:rFonts w:ascii="Cambria" w:hAnsi="Cambria"/>
        </w:rPr>
        <w:t xml:space="preserve">16.1. O proponente é responsável pela fidelidade e legitimidade das informações prestadas e dos documentos enviados/apresentados em qualquer fase do processo. </w:t>
      </w:r>
    </w:p>
    <w:p w14:paraId="4C58A026" w14:textId="77777777" w:rsidR="00B42AA8" w:rsidRPr="00962940" w:rsidRDefault="005137D4" w:rsidP="00962940">
      <w:pPr>
        <w:spacing w:before="240" w:after="240" w:line="360" w:lineRule="auto"/>
        <w:jc w:val="both"/>
        <w:rPr>
          <w:rFonts w:ascii="Cambria" w:hAnsi="Cambria"/>
        </w:rPr>
      </w:pPr>
      <w:r w:rsidRPr="00962940">
        <w:rPr>
          <w:rFonts w:ascii="Cambria" w:hAnsi="Cambria"/>
        </w:rPr>
        <w:t xml:space="preserve">16.2. A falsidade de qualquer documento apresentado ou a inverdade das informações nele contidas implicará a imediata desclassificação do proponente que o tiver apresentado, ou, caso tenha sido o vencedor, a rescisão do ajuste ou pedido de compra, sem prejuízo das demais sanções cabíveis. </w:t>
      </w:r>
    </w:p>
    <w:p w14:paraId="6F84BE45" w14:textId="77777777" w:rsidR="00B42AA8" w:rsidRPr="00962940" w:rsidRDefault="005137D4" w:rsidP="00962940">
      <w:pPr>
        <w:spacing w:before="240" w:after="240" w:line="360" w:lineRule="auto"/>
        <w:jc w:val="both"/>
        <w:rPr>
          <w:rFonts w:ascii="Cambria" w:hAnsi="Cambria"/>
        </w:rPr>
      </w:pPr>
      <w:r w:rsidRPr="00962940">
        <w:rPr>
          <w:rFonts w:ascii="Cambria" w:hAnsi="Cambria"/>
        </w:rPr>
        <w:t xml:space="preserve">16.3. 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 </w:t>
      </w:r>
    </w:p>
    <w:p w14:paraId="37129ED2" w14:textId="77777777" w:rsidR="00B42AA8" w:rsidRPr="00962940" w:rsidRDefault="005137D4" w:rsidP="00962940">
      <w:pPr>
        <w:spacing w:before="240" w:after="240" w:line="360" w:lineRule="auto"/>
        <w:jc w:val="both"/>
        <w:rPr>
          <w:rFonts w:ascii="Cambria" w:hAnsi="Cambria"/>
        </w:rPr>
      </w:pPr>
      <w:r w:rsidRPr="00962940">
        <w:rPr>
          <w:rFonts w:ascii="Cambria" w:hAnsi="Cambria"/>
        </w:rPr>
        <w:t xml:space="preserve">16.4. É facultada a esta Prefeitura Municipal, por meio da Comissão de Contratação, em qualquer fase da licitação, promover diligências com vistas a esclarecer ou a complementar a instrução do processo, bem como, solicitar cópias visíveis ou originais dos manuais, catálogos e instruções que permitam uma perfeita identificação do produto ofertado, descrito em língua portuguesa e em consonância com todas as exigências deste Termo de Referência, quando houver. </w:t>
      </w:r>
    </w:p>
    <w:p w14:paraId="6A095946" w14:textId="77777777" w:rsidR="00B42AA8" w:rsidRPr="00962940" w:rsidRDefault="00B42AA8" w:rsidP="00962940">
      <w:pPr>
        <w:spacing w:before="240" w:after="240" w:line="360" w:lineRule="auto"/>
        <w:jc w:val="both"/>
        <w:rPr>
          <w:rFonts w:ascii="Cambria" w:hAnsi="Cambria"/>
        </w:rPr>
      </w:pPr>
    </w:p>
    <w:p w14:paraId="18D9CE22" w14:textId="192E60B3" w:rsidR="00B42AA8" w:rsidRPr="00962940" w:rsidRDefault="0039504D" w:rsidP="00962940">
      <w:pPr>
        <w:spacing w:before="240" w:after="240" w:line="360" w:lineRule="auto"/>
        <w:jc w:val="right"/>
        <w:rPr>
          <w:rFonts w:ascii="Cambria" w:hAnsi="Cambria"/>
        </w:rPr>
      </w:pPr>
      <w:r w:rsidRPr="00962940">
        <w:rPr>
          <w:rFonts w:ascii="Cambria" w:hAnsi="Cambria"/>
        </w:rPr>
        <w:t>Matinha, 27 de fevereiro de 2025</w:t>
      </w:r>
    </w:p>
    <w:p w14:paraId="74BC7F0F" w14:textId="657D7640" w:rsidR="005137D4" w:rsidRPr="00962940" w:rsidRDefault="0039504D" w:rsidP="00962940">
      <w:pPr>
        <w:spacing w:line="360" w:lineRule="auto"/>
        <w:jc w:val="center"/>
        <w:rPr>
          <w:rFonts w:ascii="Cambria" w:hAnsi="Cambria"/>
          <w:b/>
          <w:bCs/>
        </w:rPr>
      </w:pPr>
      <w:r w:rsidRPr="00962940">
        <w:rPr>
          <w:rFonts w:ascii="Cambria" w:hAnsi="Cambria"/>
          <w:b/>
          <w:bCs/>
        </w:rPr>
        <w:lastRenderedPageBreak/>
        <w:t>Nelson Mendes Alves</w:t>
      </w:r>
    </w:p>
    <w:p w14:paraId="778ECA0A" w14:textId="05519918" w:rsidR="0039504D" w:rsidRPr="00962940" w:rsidRDefault="0039504D" w:rsidP="00962940">
      <w:pPr>
        <w:spacing w:line="360" w:lineRule="auto"/>
        <w:jc w:val="center"/>
        <w:rPr>
          <w:rFonts w:ascii="Cambria" w:hAnsi="Cambria"/>
        </w:rPr>
      </w:pPr>
      <w:r w:rsidRPr="00962940">
        <w:rPr>
          <w:rFonts w:ascii="Cambria" w:hAnsi="Cambria"/>
        </w:rPr>
        <w:t>Secretário Municipal de Administração</w:t>
      </w:r>
    </w:p>
    <w:p w14:paraId="266AF0B5" w14:textId="3871169E" w:rsidR="0039504D" w:rsidRPr="00962940" w:rsidRDefault="0039504D" w:rsidP="00962940">
      <w:pPr>
        <w:spacing w:line="360" w:lineRule="auto"/>
        <w:jc w:val="center"/>
        <w:rPr>
          <w:rFonts w:ascii="Cambria" w:hAnsi="Cambria"/>
        </w:rPr>
      </w:pPr>
      <w:r w:rsidRPr="00962940">
        <w:rPr>
          <w:rFonts w:ascii="Cambria" w:hAnsi="Cambria"/>
        </w:rPr>
        <w:t>Matinha/MA</w:t>
      </w:r>
    </w:p>
    <w:p w14:paraId="43E3C866" w14:textId="77777777" w:rsidR="005137D4" w:rsidRPr="00962940" w:rsidRDefault="005137D4" w:rsidP="00962940">
      <w:pPr>
        <w:spacing w:line="360" w:lineRule="auto"/>
        <w:jc w:val="both"/>
        <w:rPr>
          <w:rFonts w:ascii="Cambria" w:hAnsi="Cambria"/>
        </w:rPr>
      </w:pPr>
    </w:p>
    <w:p w14:paraId="6C23DB30" w14:textId="71EB2AA3" w:rsidR="005137D4" w:rsidRDefault="005137D4" w:rsidP="00962940">
      <w:pPr>
        <w:spacing w:line="360" w:lineRule="auto"/>
        <w:jc w:val="both"/>
        <w:rPr>
          <w:rFonts w:ascii="Cambria" w:hAnsi="Cambria"/>
        </w:rPr>
      </w:pPr>
    </w:p>
    <w:p w14:paraId="65CFAAEB" w14:textId="6ADCF560" w:rsidR="00AE561A" w:rsidRDefault="00AE561A" w:rsidP="00962940">
      <w:pPr>
        <w:spacing w:line="360" w:lineRule="auto"/>
        <w:jc w:val="both"/>
        <w:rPr>
          <w:rFonts w:ascii="Cambria" w:hAnsi="Cambria"/>
        </w:rPr>
      </w:pPr>
    </w:p>
    <w:p w14:paraId="3D2E7B31" w14:textId="77777777" w:rsidR="00AE561A" w:rsidRPr="00962940" w:rsidRDefault="00AE561A" w:rsidP="00962940">
      <w:pPr>
        <w:spacing w:line="360" w:lineRule="auto"/>
        <w:jc w:val="both"/>
        <w:rPr>
          <w:rFonts w:ascii="Cambria" w:hAnsi="Cambria"/>
        </w:rPr>
      </w:pPr>
    </w:p>
    <w:p w14:paraId="5CA8EBE1" w14:textId="1667088A" w:rsidR="0039504D" w:rsidRPr="00962940" w:rsidRDefault="00C31361" w:rsidP="00962940">
      <w:pPr>
        <w:spacing w:line="360" w:lineRule="auto"/>
        <w:jc w:val="center"/>
        <w:rPr>
          <w:rFonts w:ascii="Cambria" w:hAnsi="Cambria"/>
          <w:b/>
          <w:bCs/>
        </w:rPr>
      </w:pPr>
      <w:r w:rsidRPr="00962940">
        <w:rPr>
          <w:rFonts w:ascii="Cambria" w:hAnsi="Cambria"/>
          <w:b/>
          <w:bCs/>
        </w:rPr>
        <w:t>PREGÃO ELETRÔNICO Nº 0.../20</w:t>
      </w:r>
      <w:r w:rsidR="0039504D" w:rsidRPr="00962940">
        <w:rPr>
          <w:rFonts w:ascii="Cambria" w:hAnsi="Cambria"/>
          <w:b/>
          <w:bCs/>
        </w:rPr>
        <w:t>25</w:t>
      </w:r>
    </w:p>
    <w:p w14:paraId="669D007C" w14:textId="77777777" w:rsidR="00146899" w:rsidRPr="00962940" w:rsidRDefault="00C31361" w:rsidP="00962940">
      <w:pPr>
        <w:spacing w:line="360" w:lineRule="auto"/>
        <w:jc w:val="center"/>
        <w:rPr>
          <w:rFonts w:ascii="Cambria" w:hAnsi="Cambria"/>
          <w:b/>
          <w:bCs/>
        </w:rPr>
      </w:pPr>
      <w:r w:rsidRPr="00962940">
        <w:rPr>
          <w:rFonts w:ascii="Cambria" w:hAnsi="Cambria"/>
          <w:b/>
          <w:bCs/>
        </w:rPr>
        <w:t>ANEXO II</w:t>
      </w:r>
    </w:p>
    <w:p w14:paraId="5C34A247" w14:textId="679BFF46" w:rsidR="00146899" w:rsidRPr="00962940" w:rsidRDefault="00C31361" w:rsidP="00DA4F0B">
      <w:pPr>
        <w:spacing w:line="276" w:lineRule="auto"/>
        <w:jc w:val="center"/>
        <w:rPr>
          <w:rFonts w:ascii="Cambria" w:hAnsi="Cambria"/>
          <w:b/>
          <w:bCs/>
        </w:rPr>
      </w:pPr>
      <w:r w:rsidRPr="00962940">
        <w:rPr>
          <w:rFonts w:ascii="Cambria" w:hAnsi="Cambria"/>
          <w:b/>
          <w:bCs/>
        </w:rPr>
        <w:t xml:space="preserve">MODELO DE DECLARAÇÃO </w:t>
      </w:r>
    </w:p>
    <w:p w14:paraId="3D88041E" w14:textId="77777777" w:rsidR="00146899" w:rsidRPr="00962940" w:rsidRDefault="00C31361" w:rsidP="00DA4F0B">
      <w:pPr>
        <w:spacing w:line="276" w:lineRule="auto"/>
        <w:jc w:val="center"/>
        <w:rPr>
          <w:rFonts w:ascii="Cambria" w:hAnsi="Cambria"/>
        </w:rPr>
      </w:pPr>
      <w:r w:rsidRPr="00962940">
        <w:rPr>
          <w:rFonts w:ascii="Cambria" w:hAnsi="Cambria"/>
          <w:b/>
          <w:bCs/>
        </w:rPr>
        <w:t>TIMBRE DA EMPRESA</w:t>
      </w:r>
      <w:r w:rsidRPr="00962940">
        <w:rPr>
          <w:rFonts w:ascii="Cambria" w:hAnsi="Cambria"/>
        </w:rPr>
        <w:t xml:space="preserve"> (Nome da empresa, CNPJ e endereço da empresa) </w:t>
      </w:r>
    </w:p>
    <w:p w14:paraId="3BA110AF" w14:textId="77777777" w:rsidR="00146899" w:rsidRPr="00962940" w:rsidRDefault="00146899" w:rsidP="00DA4F0B">
      <w:pPr>
        <w:spacing w:line="276" w:lineRule="auto"/>
        <w:jc w:val="center"/>
        <w:rPr>
          <w:rFonts w:ascii="Cambria" w:hAnsi="Cambria"/>
        </w:rPr>
      </w:pPr>
    </w:p>
    <w:p w14:paraId="6F57CBD3" w14:textId="2FB5C093" w:rsidR="00146899" w:rsidRPr="00962940" w:rsidRDefault="00C31361" w:rsidP="00DA4F0B">
      <w:pPr>
        <w:spacing w:line="276" w:lineRule="auto"/>
        <w:jc w:val="center"/>
        <w:rPr>
          <w:rFonts w:ascii="Cambria" w:hAnsi="Cambria"/>
          <w:b/>
          <w:bCs/>
        </w:rPr>
      </w:pPr>
      <w:r w:rsidRPr="00962940">
        <w:rPr>
          <w:rFonts w:ascii="Cambria" w:hAnsi="Cambria"/>
          <w:b/>
          <w:bCs/>
        </w:rPr>
        <w:t xml:space="preserve">DECLARAÇÃO </w:t>
      </w:r>
    </w:p>
    <w:p w14:paraId="6AA9A4D6" w14:textId="77777777" w:rsidR="004B7133" w:rsidRPr="00962940" w:rsidRDefault="004B7133" w:rsidP="00DA4F0B">
      <w:pPr>
        <w:spacing w:line="276" w:lineRule="auto"/>
        <w:jc w:val="center"/>
        <w:rPr>
          <w:rFonts w:ascii="Cambria" w:hAnsi="Cambria"/>
          <w:b/>
          <w:bCs/>
        </w:rPr>
      </w:pPr>
    </w:p>
    <w:p w14:paraId="3BDCF816" w14:textId="30F0F22C" w:rsidR="00B42AA8" w:rsidRPr="00962940" w:rsidRDefault="00C31361" w:rsidP="00DA4F0B">
      <w:pPr>
        <w:spacing w:line="276" w:lineRule="auto"/>
        <w:jc w:val="both"/>
        <w:rPr>
          <w:rFonts w:ascii="Cambria" w:hAnsi="Cambria"/>
        </w:rPr>
      </w:pPr>
      <w:r w:rsidRPr="00962940">
        <w:rPr>
          <w:rFonts w:ascii="Cambria" w:hAnsi="Cambria"/>
        </w:rPr>
        <w:t xml:space="preserve">DECLARAMOS, sob as penas da Lei, para os fins de habilitação, na Licitação Pregão Eletrônico nº ....../202... – Processo Administrativo nº ........./20...., instaurada pela Prefeitura Municipal de </w:t>
      </w:r>
      <w:r w:rsidR="004B7133" w:rsidRPr="00962940">
        <w:rPr>
          <w:rFonts w:ascii="Cambria" w:hAnsi="Cambria"/>
        </w:rPr>
        <w:t>Matinha/MA</w:t>
      </w:r>
      <w:r w:rsidRPr="00962940">
        <w:rPr>
          <w:rFonts w:ascii="Cambria" w:hAnsi="Cambria"/>
        </w:rPr>
        <w:t xml:space="preserve">, que a empresa: ............. </w:t>
      </w:r>
    </w:p>
    <w:p w14:paraId="48E9EBA8" w14:textId="77777777" w:rsidR="00146899" w:rsidRPr="00962940" w:rsidRDefault="00146899" w:rsidP="00DA4F0B">
      <w:pPr>
        <w:spacing w:line="276" w:lineRule="auto"/>
        <w:jc w:val="center"/>
        <w:rPr>
          <w:rFonts w:ascii="Cambria" w:hAnsi="Cambria"/>
          <w:b/>
          <w:bCs/>
        </w:rPr>
      </w:pPr>
    </w:p>
    <w:p w14:paraId="6492079A" w14:textId="77777777" w:rsidR="00146899" w:rsidRPr="00962940" w:rsidRDefault="00C31361" w:rsidP="00DA4F0B">
      <w:pPr>
        <w:spacing w:line="276" w:lineRule="auto"/>
        <w:jc w:val="both"/>
        <w:rPr>
          <w:rFonts w:ascii="Cambria" w:hAnsi="Cambria"/>
        </w:rPr>
      </w:pPr>
      <w:r w:rsidRPr="00962940">
        <w:rPr>
          <w:rFonts w:ascii="Cambria" w:hAnsi="Cambria"/>
        </w:rPr>
        <w:t xml:space="preserve">1 - Cumpre ao disposto nos incisos XXXIII do art. 7º da Constituição Federal, e também com a Lei Federal 14.133/2021, de que não emprega menor de 18 anos em trabalho noturno, perigoso e insalubre e não emprega menor de 16 anos, ressalvado, quando for o caso, o menor, a partir de 14 anos, na condição de aprendiz, nos termos do modelo anexo ao Decreto Federal nº 4.358, de 05 de </w:t>
      </w:r>
      <w:proofErr w:type="gramStart"/>
      <w:r w:rsidRPr="00962940">
        <w:rPr>
          <w:rFonts w:ascii="Cambria" w:hAnsi="Cambria"/>
        </w:rPr>
        <w:t>Setembro</w:t>
      </w:r>
      <w:proofErr w:type="gramEnd"/>
      <w:r w:rsidRPr="00962940">
        <w:rPr>
          <w:rFonts w:ascii="Cambria" w:hAnsi="Cambria"/>
        </w:rPr>
        <w:t xml:space="preserve"> de 2002, que regulamenta a Lei nº 9.584, de 27 de outubro de 2002;</w:t>
      </w:r>
    </w:p>
    <w:p w14:paraId="7E6D0516" w14:textId="51026964" w:rsidR="00B42AA8" w:rsidRPr="00962940" w:rsidRDefault="00C31361" w:rsidP="00DA4F0B">
      <w:pPr>
        <w:spacing w:line="276" w:lineRule="auto"/>
        <w:jc w:val="both"/>
        <w:rPr>
          <w:rFonts w:ascii="Cambria" w:hAnsi="Cambria"/>
        </w:rPr>
      </w:pPr>
      <w:r w:rsidRPr="00962940">
        <w:rPr>
          <w:rFonts w:ascii="Cambria" w:hAnsi="Cambria"/>
        </w:rPr>
        <w:t xml:space="preserve"> </w:t>
      </w:r>
    </w:p>
    <w:p w14:paraId="7432668A" w14:textId="27262BDA" w:rsidR="00B42AA8" w:rsidRPr="00962940" w:rsidRDefault="00C31361" w:rsidP="00DA4F0B">
      <w:pPr>
        <w:spacing w:line="276" w:lineRule="auto"/>
        <w:jc w:val="both"/>
        <w:rPr>
          <w:rFonts w:ascii="Cambria" w:hAnsi="Cambria"/>
        </w:rPr>
      </w:pPr>
      <w:r w:rsidRPr="00962940">
        <w:rPr>
          <w:rFonts w:ascii="Cambria" w:hAnsi="Cambria"/>
        </w:rPr>
        <w:t xml:space="preserve">2 - Não está impedida de contratar com a Administração Pública; </w:t>
      </w:r>
    </w:p>
    <w:p w14:paraId="01DBD77A" w14:textId="77777777" w:rsidR="00B42AA8" w:rsidRPr="00962940" w:rsidRDefault="00C31361" w:rsidP="00DA4F0B">
      <w:pPr>
        <w:spacing w:line="276" w:lineRule="auto"/>
        <w:jc w:val="both"/>
        <w:rPr>
          <w:rFonts w:ascii="Cambria" w:hAnsi="Cambria"/>
        </w:rPr>
      </w:pPr>
      <w:r w:rsidRPr="00962940">
        <w:rPr>
          <w:rFonts w:ascii="Cambria" w:hAnsi="Cambria"/>
        </w:rPr>
        <w:t xml:space="preserve">3 - Não foi declarada inidônea por ato do Poder Público; </w:t>
      </w:r>
    </w:p>
    <w:p w14:paraId="553EA82C" w14:textId="77777777" w:rsidR="00B42AA8" w:rsidRPr="00962940" w:rsidRDefault="00C31361" w:rsidP="00DA4F0B">
      <w:pPr>
        <w:spacing w:line="276" w:lineRule="auto"/>
        <w:jc w:val="both"/>
        <w:rPr>
          <w:rFonts w:ascii="Cambria" w:hAnsi="Cambria"/>
        </w:rPr>
      </w:pPr>
      <w:r w:rsidRPr="00962940">
        <w:rPr>
          <w:rFonts w:ascii="Cambria" w:hAnsi="Cambria"/>
        </w:rPr>
        <w:t xml:space="preserve">4 - Não incorre nas demais condições impeditivas da Lei nº 14.133/2021. </w:t>
      </w:r>
    </w:p>
    <w:p w14:paraId="509F2A7C" w14:textId="77777777" w:rsidR="00146899" w:rsidRPr="00962940" w:rsidRDefault="00C31361" w:rsidP="00DA4F0B">
      <w:pPr>
        <w:spacing w:line="276" w:lineRule="auto"/>
        <w:jc w:val="both"/>
        <w:rPr>
          <w:rFonts w:ascii="Cambria" w:hAnsi="Cambria"/>
        </w:rPr>
      </w:pPr>
      <w:r w:rsidRPr="00962940">
        <w:rPr>
          <w:rFonts w:ascii="Cambria" w:hAnsi="Cambria"/>
        </w:rPr>
        <w:t>5 - Que inexistem fatos impeditivos a sua habilitação.</w:t>
      </w:r>
    </w:p>
    <w:p w14:paraId="574ECF6D" w14:textId="77777777" w:rsidR="00146899" w:rsidRPr="00962940" w:rsidRDefault="00146899" w:rsidP="00962940">
      <w:pPr>
        <w:spacing w:line="360" w:lineRule="auto"/>
        <w:jc w:val="both"/>
        <w:rPr>
          <w:rFonts w:ascii="Cambria" w:hAnsi="Cambria"/>
        </w:rPr>
      </w:pPr>
    </w:p>
    <w:p w14:paraId="76E3AEAA" w14:textId="77777777" w:rsidR="00146899" w:rsidRPr="00962940" w:rsidRDefault="00146899" w:rsidP="00962940">
      <w:pPr>
        <w:spacing w:line="360" w:lineRule="auto"/>
        <w:jc w:val="both"/>
        <w:rPr>
          <w:rFonts w:ascii="Cambria" w:hAnsi="Cambria"/>
        </w:rPr>
      </w:pPr>
    </w:p>
    <w:p w14:paraId="0201600A" w14:textId="425E03BC" w:rsidR="00146899" w:rsidRPr="00962940" w:rsidRDefault="00146899" w:rsidP="00962940">
      <w:pPr>
        <w:spacing w:line="360" w:lineRule="auto"/>
        <w:jc w:val="right"/>
        <w:rPr>
          <w:rFonts w:ascii="Cambria" w:hAnsi="Cambria"/>
        </w:rPr>
      </w:pPr>
      <w:r w:rsidRPr="00962940">
        <w:rPr>
          <w:rFonts w:ascii="Cambria" w:hAnsi="Cambria"/>
        </w:rPr>
        <w:t>_____________, ___</w:t>
      </w:r>
      <w:proofErr w:type="gramStart"/>
      <w:r w:rsidRPr="00962940">
        <w:rPr>
          <w:rFonts w:ascii="Cambria" w:hAnsi="Cambria"/>
        </w:rPr>
        <w:t>_,de</w:t>
      </w:r>
      <w:proofErr w:type="gramEnd"/>
      <w:r w:rsidRPr="00962940">
        <w:rPr>
          <w:rFonts w:ascii="Cambria" w:hAnsi="Cambria"/>
        </w:rPr>
        <w:t xml:space="preserve"> ______________de 2025.</w:t>
      </w:r>
    </w:p>
    <w:p w14:paraId="2BC210D7" w14:textId="77777777" w:rsidR="00146899" w:rsidRPr="00962940" w:rsidRDefault="00146899" w:rsidP="00962940">
      <w:pPr>
        <w:spacing w:line="360" w:lineRule="auto"/>
        <w:jc w:val="right"/>
        <w:rPr>
          <w:rFonts w:ascii="Cambria" w:hAnsi="Cambria"/>
        </w:rPr>
      </w:pPr>
    </w:p>
    <w:p w14:paraId="6BB67F2C" w14:textId="77777777" w:rsidR="004B7133" w:rsidRPr="00962940" w:rsidRDefault="004B7133" w:rsidP="00962940">
      <w:pPr>
        <w:spacing w:line="360" w:lineRule="auto"/>
        <w:jc w:val="center"/>
        <w:rPr>
          <w:rFonts w:ascii="Cambria" w:hAnsi="Cambria"/>
        </w:rPr>
      </w:pPr>
      <w:r w:rsidRPr="00962940">
        <w:rPr>
          <w:rFonts w:ascii="Cambria" w:hAnsi="Cambria"/>
        </w:rPr>
        <w:t>___________________________________</w:t>
      </w:r>
    </w:p>
    <w:p w14:paraId="4A27E7F7" w14:textId="61EEE0E9" w:rsidR="00C31361" w:rsidRPr="00962940" w:rsidRDefault="00C31361" w:rsidP="00962940">
      <w:pPr>
        <w:spacing w:line="360" w:lineRule="auto"/>
        <w:jc w:val="center"/>
        <w:rPr>
          <w:rFonts w:ascii="Cambria" w:hAnsi="Cambria"/>
        </w:rPr>
      </w:pPr>
      <w:r w:rsidRPr="00962940">
        <w:rPr>
          <w:rFonts w:ascii="Cambria" w:hAnsi="Cambria"/>
        </w:rPr>
        <w:lastRenderedPageBreak/>
        <w:t>Nome da empresa + Carimbo Nome do responsável legal da empresa RG do responsável CPF do responsável</w:t>
      </w:r>
    </w:p>
    <w:p w14:paraId="7701F6D7" w14:textId="4BAB3FED" w:rsidR="00C31361" w:rsidRDefault="00C31361" w:rsidP="00962940">
      <w:pPr>
        <w:spacing w:line="360" w:lineRule="auto"/>
        <w:jc w:val="both"/>
        <w:rPr>
          <w:rFonts w:ascii="Cambria" w:hAnsi="Cambria"/>
        </w:rPr>
      </w:pPr>
    </w:p>
    <w:p w14:paraId="03C04955" w14:textId="02C9FA61" w:rsidR="00DA4F0B" w:rsidRDefault="00DA4F0B" w:rsidP="00962940">
      <w:pPr>
        <w:spacing w:line="360" w:lineRule="auto"/>
        <w:jc w:val="both"/>
        <w:rPr>
          <w:rFonts w:ascii="Cambria" w:hAnsi="Cambria"/>
        </w:rPr>
      </w:pPr>
    </w:p>
    <w:p w14:paraId="19970D11" w14:textId="52DD1700" w:rsidR="00DA4F0B" w:rsidRDefault="00DA4F0B" w:rsidP="00962940">
      <w:pPr>
        <w:spacing w:line="360" w:lineRule="auto"/>
        <w:jc w:val="both"/>
        <w:rPr>
          <w:rFonts w:ascii="Cambria" w:hAnsi="Cambria"/>
        </w:rPr>
      </w:pPr>
    </w:p>
    <w:p w14:paraId="06C832F8" w14:textId="77777777" w:rsidR="00DA4F0B" w:rsidRPr="00962940" w:rsidRDefault="00DA4F0B" w:rsidP="00962940">
      <w:pPr>
        <w:spacing w:line="360" w:lineRule="auto"/>
        <w:jc w:val="both"/>
        <w:rPr>
          <w:rFonts w:ascii="Cambria" w:hAnsi="Cambria"/>
        </w:rPr>
      </w:pPr>
    </w:p>
    <w:p w14:paraId="52916D6A" w14:textId="77777777" w:rsidR="00DA4F0B" w:rsidRDefault="00DA4F0B" w:rsidP="00962940">
      <w:pPr>
        <w:spacing w:line="360" w:lineRule="auto"/>
        <w:jc w:val="center"/>
        <w:rPr>
          <w:rFonts w:ascii="Cambria" w:hAnsi="Cambria"/>
          <w:b/>
          <w:bCs/>
        </w:rPr>
      </w:pPr>
    </w:p>
    <w:p w14:paraId="4FBA53FA" w14:textId="49581103" w:rsidR="004B7133" w:rsidRPr="00962940" w:rsidRDefault="00C31361" w:rsidP="00962940">
      <w:pPr>
        <w:spacing w:line="360" w:lineRule="auto"/>
        <w:jc w:val="center"/>
        <w:rPr>
          <w:rFonts w:ascii="Cambria" w:hAnsi="Cambria"/>
          <w:b/>
          <w:bCs/>
        </w:rPr>
      </w:pPr>
      <w:r w:rsidRPr="00962940">
        <w:rPr>
          <w:rFonts w:ascii="Cambria" w:hAnsi="Cambria"/>
          <w:b/>
          <w:bCs/>
        </w:rPr>
        <w:t>PREGÃO ELETRÔNICO Nº 0</w:t>
      </w:r>
      <w:proofErr w:type="gramStart"/>
      <w:r w:rsidRPr="00962940">
        <w:rPr>
          <w:rFonts w:ascii="Cambria" w:hAnsi="Cambria"/>
          <w:b/>
          <w:bCs/>
        </w:rPr>
        <w:t>..../</w:t>
      </w:r>
      <w:proofErr w:type="gramEnd"/>
      <w:r w:rsidRPr="00962940">
        <w:rPr>
          <w:rFonts w:ascii="Cambria" w:hAnsi="Cambria"/>
          <w:b/>
          <w:bCs/>
        </w:rPr>
        <w:t>20</w:t>
      </w:r>
      <w:r w:rsidR="004B7133" w:rsidRPr="00962940">
        <w:rPr>
          <w:rFonts w:ascii="Cambria" w:hAnsi="Cambria"/>
          <w:b/>
          <w:bCs/>
        </w:rPr>
        <w:t>25</w:t>
      </w:r>
    </w:p>
    <w:p w14:paraId="4964594E" w14:textId="2BC760B5" w:rsidR="004B7133" w:rsidRPr="00962940" w:rsidRDefault="00C31361" w:rsidP="00962940">
      <w:pPr>
        <w:spacing w:line="360" w:lineRule="auto"/>
        <w:jc w:val="center"/>
        <w:rPr>
          <w:rFonts w:ascii="Cambria" w:hAnsi="Cambria"/>
          <w:b/>
          <w:bCs/>
        </w:rPr>
      </w:pPr>
      <w:r w:rsidRPr="00962940">
        <w:rPr>
          <w:rFonts w:ascii="Cambria" w:hAnsi="Cambria"/>
          <w:b/>
          <w:bCs/>
        </w:rPr>
        <w:t>ANEXO III – DECLARAÇÃO DE CONHECIMENTO E ATENDIMENTO ÀS CONDIÇÕES DO EDITAL</w:t>
      </w:r>
    </w:p>
    <w:p w14:paraId="35DB7D4B" w14:textId="77777777" w:rsidR="004B7133" w:rsidRPr="00962940" w:rsidRDefault="004B7133" w:rsidP="00962940">
      <w:pPr>
        <w:spacing w:line="360" w:lineRule="auto"/>
        <w:jc w:val="both"/>
        <w:rPr>
          <w:rFonts w:ascii="Cambria" w:hAnsi="Cambria"/>
          <w:b/>
          <w:bCs/>
        </w:rPr>
      </w:pPr>
    </w:p>
    <w:p w14:paraId="23F41DA0" w14:textId="77777777" w:rsidR="004B7133" w:rsidRPr="00962940" w:rsidRDefault="00C31361" w:rsidP="00962940">
      <w:pPr>
        <w:spacing w:line="360" w:lineRule="auto"/>
        <w:jc w:val="center"/>
        <w:rPr>
          <w:rFonts w:ascii="Cambria" w:hAnsi="Cambria"/>
          <w:b/>
          <w:bCs/>
        </w:rPr>
      </w:pPr>
      <w:r w:rsidRPr="00962940">
        <w:rPr>
          <w:rFonts w:ascii="Cambria" w:hAnsi="Cambria"/>
          <w:b/>
          <w:bCs/>
        </w:rPr>
        <w:t xml:space="preserve">TIMBRE DA EMPRESA (Nome da empresa, CNPJ e endereço da empresa) </w:t>
      </w:r>
    </w:p>
    <w:p w14:paraId="002FE402" w14:textId="77777777" w:rsidR="004B7133" w:rsidRPr="00962940" w:rsidRDefault="004B7133" w:rsidP="00962940">
      <w:pPr>
        <w:spacing w:line="360" w:lineRule="auto"/>
        <w:jc w:val="center"/>
        <w:rPr>
          <w:rFonts w:ascii="Cambria" w:hAnsi="Cambria"/>
          <w:b/>
          <w:bCs/>
        </w:rPr>
      </w:pPr>
    </w:p>
    <w:p w14:paraId="2DE4F36E" w14:textId="484AE01E" w:rsidR="004B7133" w:rsidRPr="00962940" w:rsidRDefault="00C31361" w:rsidP="00962940">
      <w:pPr>
        <w:spacing w:line="360" w:lineRule="auto"/>
        <w:jc w:val="center"/>
        <w:rPr>
          <w:rFonts w:ascii="Cambria" w:hAnsi="Cambria"/>
          <w:b/>
          <w:bCs/>
        </w:rPr>
      </w:pPr>
      <w:r w:rsidRPr="00962940">
        <w:rPr>
          <w:rFonts w:ascii="Cambria" w:hAnsi="Cambria"/>
          <w:b/>
          <w:bCs/>
        </w:rPr>
        <w:t>DECLARAÇÃO</w:t>
      </w:r>
    </w:p>
    <w:p w14:paraId="7B84ABFF" w14:textId="77777777" w:rsidR="004B7133" w:rsidRPr="00962940" w:rsidRDefault="004B7133" w:rsidP="00962940">
      <w:pPr>
        <w:spacing w:line="360" w:lineRule="auto"/>
        <w:jc w:val="center"/>
        <w:rPr>
          <w:rFonts w:ascii="Cambria" w:hAnsi="Cambria"/>
          <w:b/>
          <w:bCs/>
        </w:rPr>
      </w:pPr>
    </w:p>
    <w:p w14:paraId="2482E5C3" w14:textId="77777777" w:rsidR="004B7133" w:rsidRPr="00962940" w:rsidRDefault="00C31361" w:rsidP="00962940">
      <w:pPr>
        <w:spacing w:line="360" w:lineRule="auto"/>
        <w:jc w:val="both"/>
        <w:rPr>
          <w:rFonts w:ascii="Cambria" w:hAnsi="Cambria"/>
        </w:rPr>
      </w:pPr>
      <w:r w:rsidRPr="00962940">
        <w:rPr>
          <w:rFonts w:ascii="Cambria" w:hAnsi="Cambria"/>
        </w:rPr>
        <w:t>Declaramos para todos os fins de direito, que conhecemos o objeto do pregão e os termos constantes no Edital Pregão Eletrônico nº ......../202.... – Processo nº ........./</w:t>
      </w:r>
      <w:proofErr w:type="gramStart"/>
      <w:r w:rsidRPr="00962940">
        <w:rPr>
          <w:rFonts w:ascii="Cambria" w:hAnsi="Cambria"/>
        </w:rPr>
        <w:t>202..</w:t>
      </w:r>
      <w:proofErr w:type="gramEnd"/>
      <w:r w:rsidRPr="00962940">
        <w:rPr>
          <w:rFonts w:ascii="Cambria" w:hAnsi="Cambria"/>
        </w:rPr>
        <w:t xml:space="preserve"> e seu(s) ANEXOS bem como temos todas as condições de cumprir as exigências ali contidas no que concerne à apresentação de documentação para fim de habilitação. </w:t>
      </w:r>
    </w:p>
    <w:p w14:paraId="5ED5D432" w14:textId="77777777" w:rsidR="004B7133" w:rsidRPr="00962940" w:rsidRDefault="004B7133" w:rsidP="00962940">
      <w:pPr>
        <w:spacing w:line="360" w:lineRule="auto"/>
        <w:jc w:val="both"/>
        <w:rPr>
          <w:rFonts w:ascii="Cambria" w:hAnsi="Cambria"/>
        </w:rPr>
      </w:pPr>
    </w:p>
    <w:p w14:paraId="19ED9544" w14:textId="2E383AAB" w:rsidR="00C31361" w:rsidRPr="00962940" w:rsidRDefault="00C31361" w:rsidP="00962940">
      <w:pPr>
        <w:spacing w:line="360" w:lineRule="auto"/>
        <w:jc w:val="center"/>
        <w:rPr>
          <w:rFonts w:ascii="Cambria" w:hAnsi="Cambria"/>
        </w:rPr>
      </w:pPr>
      <w:r w:rsidRPr="00962940">
        <w:rPr>
          <w:rFonts w:ascii="Cambria" w:hAnsi="Cambria"/>
        </w:rPr>
        <w:t>Data:</w:t>
      </w:r>
    </w:p>
    <w:p w14:paraId="3E2F7508" w14:textId="3DA9959D" w:rsidR="004B7133" w:rsidRPr="00962940" w:rsidRDefault="004B7133" w:rsidP="00962940">
      <w:pPr>
        <w:spacing w:line="360" w:lineRule="auto"/>
        <w:jc w:val="center"/>
        <w:rPr>
          <w:rFonts w:ascii="Cambria" w:hAnsi="Cambria"/>
        </w:rPr>
      </w:pPr>
    </w:p>
    <w:p w14:paraId="2DDD7C7B" w14:textId="77777777" w:rsidR="004B7133" w:rsidRPr="00962940" w:rsidRDefault="004B7133" w:rsidP="00962940">
      <w:pPr>
        <w:spacing w:line="360" w:lineRule="auto"/>
        <w:jc w:val="center"/>
        <w:rPr>
          <w:rFonts w:ascii="Cambria" w:hAnsi="Cambria"/>
        </w:rPr>
      </w:pPr>
    </w:p>
    <w:p w14:paraId="2D094DD4" w14:textId="3C39D835" w:rsidR="00C31361" w:rsidRPr="00962940" w:rsidRDefault="004B7133" w:rsidP="00962940">
      <w:pPr>
        <w:spacing w:line="360" w:lineRule="auto"/>
        <w:jc w:val="center"/>
        <w:rPr>
          <w:rFonts w:ascii="Cambria" w:hAnsi="Cambria"/>
        </w:rPr>
      </w:pPr>
      <w:r w:rsidRPr="00962940">
        <w:rPr>
          <w:rFonts w:ascii="Cambria" w:hAnsi="Cambria"/>
        </w:rPr>
        <w:t>_________________________________________________</w:t>
      </w:r>
    </w:p>
    <w:p w14:paraId="46E95F23" w14:textId="122846FE" w:rsidR="00C31361" w:rsidRPr="00962940" w:rsidRDefault="004B7133" w:rsidP="00962940">
      <w:pPr>
        <w:spacing w:line="360" w:lineRule="auto"/>
        <w:jc w:val="center"/>
        <w:rPr>
          <w:rFonts w:ascii="Cambria" w:hAnsi="Cambria"/>
        </w:rPr>
      </w:pPr>
      <w:r w:rsidRPr="00962940">
        <w:rPr>
          <w:rFonts w:ascii="Cambria" w:hAnsi="Cambria"/>
        </w:rPr>
        <w:t>No</w:t>
      </w:r>
      <w:r w:rsidR="00C31361" w:rsidRPr="00962940">
        <w:rPr>
          <w:rFonts w:ascii="Cambria" w:hAnsi="Cambria"/>
        </w:rPr>
        <w:t>me da empresa + Carimbo Nome do responsável legal da empresa RG do responsável CPF do responsáve</w:t>
      </w:r>
      <w:r w:rsidRPr="00962940">
        <w:rPr>
          <w:rFonts w:ascii="Cambria" w:hAnsi="Cambria"/>
        </w:rPr>
        <w:t>l</w:t>
      </w:r>
    </w:p>
    <w:p w14:paraId="258E6612" w14:textId="62EE815A" w:rsidR="00C31361" w:rsidRPr="00962940" w:rsidRDefault="00C31361" w:rsidP="00962940">
      <w:pPr>
        <w:spacing w:line="360" w:lineRule="auto"/>
        <w:jc w:val="both"/>
        <w:rPr>
          <w:rFonts w:ascii="Cambria" w:hAnsi="Cambria"/>
        </w:rPr>
      </w:pPr>
    </w:p>
    <w:p w14:paraId="72E5381A" w14:textId="5EA6388D" w:rsidR="00C31361" w:rsidRPr="00962940" w:rsidRDefault="00C31361" w:rsidP="00962940">
      <w:pPr>
        <w:spacing w:line="360" w:lineRule="auto"/>
        <w:jc w:val="both"/>
        <w:rPr>
          <w:rFonts w:ascii="Cambria" w:hAnsi="Cambria"/>
        </w:rPr>
      </w:pPr>
    </w:p>
    <w:p w14:paraId="29D463D9" w14:textId="54074184" w:rsidR="00C31361" w:rsidRPr="00962940" w:rsidRDefault="00C31361" w:rsidP="00962940">
      <w:pPr>
        <w:spacing w:line="360" w:lineRule="auto"/>
        <w:jc w:val="both"/>
        <w:rPr>
          <w:rFonts w:ascii="Cambria" w:hAnsi="Cambria"/>
        </w:rPr>
      </w:pPr>
    </w:p>
    <w:p w14:paraId="35693BF2" w14:textId="212D8856" w:rsidR="00C31361" w:rsidRPr="00962940" w:rsidRDefault="00C31361" w:rsidP="00962940">
      <w:pPr>
        <w:spacing w:line="360" w:lineRule="auto"/>
        <w:jc w:val="both"/>
        <w:rPr>
          <w:rFonts w:ascii="Cambria" w:hAnsi="Cambria"/>
        </w:rPr>
      </w:pPr>
    </w:p>
    <w:p w14:paraId="4043A1A8" w14:textId="7D9D8388" w:rsidR="00C31361" w:rsidRPr="00962940" w:rsidRDefault="00C31361" w:rsidP="00962940">
      <w:pPr>
        <w:spacing w:line="360" w:lineRule="auto"/>
        <w:jc w:val="both"/>
        <w:rPr>
          <w:rFonts w:ascii="Cambria" w:hAnsi="Cambria"/>
        </w:rPr>
      </w:pPr>
    </w:p>
    <w:p w14:paraId="6E42F961" w14:textId="3B38EE21" w:rsidR="00C31361" w:rsidRDefault="00C31361" w:rsidP="00962940">
      <w:pPr>
        <w:spacing w:line="360" w:lineRule="auto"/>
        <w:jc w:val="both"/>
        <w:rPr>
          <w:rFonts w:ascii="Cambria" w:hAnsi="Cambria"/>
        </w:rPr>
      </w:pPr>
    </w:p>
    <w:p w14:paraId="12142DF9" w14:textId="2B3475F6" w:rsidR="00AE561A" w:rsidRDefault="00AE561A" w:rsidP="00962940">
      <w:pPr>
        <w:spacing w:line="360" w:lineRule="auto"/>
        <w:jc w:val="both"/>
        <w:rPr>
          <w:rFonts w:ascii="Cambria" w:hAnsi="Cambria"/>
        </w:rPr>
      </w:pPr>
    </w:p>
    <w:p w14:paraId="169E234E" w14:textId="4BBD1F02" w:rsidR="00AE561A" w:rsidRDefault="00AE561A" w:rsidP="00962940">
      <w:pPr>
        <w:spacing w:line="360" w:lineRule="auto"/>
        <w:jc w:val="both"/>
        <w:rPr>
          <w:rFonts w:ascii="Cambria" w:hAnsi="Cambria"/>
        </w:rPr>
      </w:pPr>
    </w:p>
    <w:p w14:paraId="315B67FE" w14:textId="77777777" w:rsidR="00AE561A" w:rsidRPr="00962940" w:rsidRDefault="00AE561A" w:rsidP="00962940">
      <w:pPr>
        <w:spacing w:line="360" w:lineRule="auto"/>
        <w:jc w:val="both"/>
        <w:rPr>
          <w:rFonts w:ascii="Cambria" w:hAnsi="Cambria"/>
        </w:rPr>
      </w:pPr>
    </w:p>
    <w:p w14:paraId="08652250" w14:textId="77777777" w:rsidR="004465AB" w:rsidRPr="00D935DD" w:rsidRDefault="004465AB" w:rsidP="004465AB">
      <w:pPr>
        <w:spacing w:line="360" w:lineRule="auto"/>
        <w:jc w:val="center"/>
        <w:rPr>
          <w:rFonts w:ascii="Cambria" w:hAnsi="Cambria"/>
          <w:b/>
          <w:bCs/>
        </w:rPr>
      </w:pPr>
      <w:r w:rsidRPr="00D935DD">
        <w:rPr>
          <w:rFonts w:ascii="Cambria" w:hAnsi="Cambria"/>
          <w:b/>
          <w:bCs/>
        </w:rPr>
        <w:t>PREGÃO ELETRÔNICO Nº 0</w:t>
      </w:r>
      <w:proofErr w:type="gramStart"/>
      <w:r w:rsidRPr="00D935DD">
        <w:rPr>
          <w:rFonts w:ascii="Cambria" w:hAnsi="Cambria"/>
          <w:b/>
          <w:bCs/>
        </w:rPr>
        <w:t>.....</w:t>
      </w:r>
      <w:proofErr w:type="gramEnd"/>
      <w:r w:rsidRPr="00D935DD">
        <w:rPr>
          <w:rFonts w:ascii="Cambria" w:hAnsi="Cambria"/>
          <w:b/>
          <w:bCs/>
        </w:rPr>
        <w:t>/2025/</w:t>
      </w:r>
    </w:p>
    <w:p w14:paraId="2AE20512" w14:textId="77777777" w:rsidR="004465AB" w:rsidRPr="00D935DD" w:rsidRDefault="004465AB" w:rsidP="004465AB">
      <w:pPr>
        <w:spacing w:line="360" w:lineRule="auto"/>
        <w:jc w:val="center"/>
        <w:rPr>
          <w:rFonts w:ascii="Cambria" w:hAnsi="Cambria"/>
          <w:b/>
          <w:bCs/>
        </w:rPr>
      </w:pPr>
      <w:r w:rsidRPr="00D935DD">
        <w:rPr>
          <w:rFonts w:ascii="Cambria" w:hAnsi="Cambria"/>
          <w:b/>
          <w:bCs/>
        </w:rPr>
        <w:t>ANEXO IV –</w:t>
      </w:r>
    </w:p>
    <w:p w14:paraId="3BE94B3F" w14:textId="77777777" w:rsidR="004465AB" w:rsidRPr="00D935DD" w:rsidRDefault="004465AB" w:rsidP="004465AB">
      <w:pPr>
        <w:spacing w:line="360" w:lineRule="auto"/>
        <w:jc w:val="center"/>
        <w:rPr>
          <w:rFonts w:ascii="Cambria" w:hAnsi="Cambria"/>
          <w:b/>
          <w:bCs/>
        </w:rPr>
      </w:pPr>
      <w:r w:rsidRPr="00D935DD">
        <w:rPr>
          <w:rFonts w:ascii="Cambria" w:hAnsi="Cambria"/>
          <w:b/>
          <w:bCs/>
        </w:rPr>
        <w:t>MODELO DE CARTA DE APRESENTAÇÃO DE PROPOSTA FINAL PARA FORNECIMENTO</w:t>
      </w:r>
    </w:p>
    <w:p w14:paraId="7FF88334" w14:textId="77777777" w:rsidR="004465AB" w:rsidRPr="00D935DD" w:rsidRDefault="004465AB" w:rsidP="004465AB">
      <w:pPr>
        <w:spacing w:line="360" w:lineRule="auto"/>
        <w:jc w:val="both"/>
        <w:rPr>
          <w:rFonts w:ascii="Cambria" w:hAnsi="Cambria"/>
        </w:rPr>
      </w:pPr>
    </w:p>
    <w:p w14:paraId="7BCE617D" w14:textId="77777777" w:rsidR="004465AB" w:rsidRPr="00D935DD" w:rsidRDefault="004465AB" w:rsidP="004465AB">
      <w:pPr>
        <w:spacing w:line="360" w:lineRule="auto"/>
        <w:jc w:val="both"/>
        <w:rPr>
          <w:rFonts w:ascii="Cambria" w:hAnsi="Cambria"/>
        </w:rPr>
      </w:pPr>
      <w:r w:rsidRPr="00D935DD">
        <w:rPr>
          <w:rFonts w:ascii="Cambria" w:hAnsi="Cambria"/>
        </w:rPr>
        <w:t xml:space="preserve">TIMBRE DA EMPRESA (Nome da empresa, CNPJ e endereço da empresa) </w:t>
      </w:r>
    </w:p>
    <w:p w14:paraId="377F0580" w14:textId="77777777" w:rsidR="004465AB" w:rsidRPr="00D935DD" w:rsidRDefault="004465AB" w:rsidP="004465AB">
      <w:pPr>
        <w:spacing w:line="360" w:lineRule="auto"/>
        <w:jc w:val="both"/>
        <w:rPr>
          <w:rFonts w:ascii="Cambria" w:hAnsi="Cambria"/>
        </w:rPr>
      </w:pPr>
      <w:r w:rsidRPr="00D935DD">
        <w:rPr>
          <w:rFonts w:ascii="Cambria" w:hAnsi="Cambria"/>
        </w:rPr>
        <w:t>AO PREGOEIRO da Prefeitura Municipal de Matinha/MA.</w:t>
      </w:r>
    </w:p>
    <w:p w14:paraId="1F02DA8A" w14:textId="77777777" w:rsidR="004465AB" w:rsidRPr="00D935DD" w:rsidRDefault="004465AB" w:rsidP="004465AB">
      <w:pPr>
        <w:spacing w:line="360" w:lineRule="auto"/>
        <w:jc w:val="both"/>
        <w:rPr>
          <w:rFonts w:ascii="Cambria" w:hAnsi="Cambria"/>
        </w:rPr>
      </w:pPr>
      <w:r w:rsidRPr="00D935DD">
        <w:rPr>
          <w:rFonts w:ascii="Cambria" w:hAnsi="Cambria"/>
        </w:rPr>
        <w:t xml:space="preserve"> </w:t>
      </w:r>
    </w:p>
    <w:tbl>
      <w:tblPr>
        <w:tblStyle w:val="TableNormal"/>
        <w:tblW w:w="984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0"/>
      </w:tblGrid>
      <w:tr w:rsidR="004465AB" w:rsidRPr="00D935DD" w14:paraId="08D60B70" w14:textId="77777777" w:rsidTr="00585016">
        <w:trPr>
          <w:trHeight w:val="318"/>
        </w:trPr>
        <w:tc>
          <w:tcPr>
            <w:tcW w:w="9840" w:type="dxa"/>
          </w:tcPr>
          <w:p w14:paraId="4B86AE35" w14:textId="77777777" w:rsidR="004465AB" w:rsidRPr="00D935DD" w:rsidRDefault="004465AB" w:rsidP="00585016">
            <w:pPr>
              <w:pStyle w:val="TableParagraph"/>
              <w:tabs>
                <w:tab w:val="left" w:leader="dot" w:pos="7661"/>
              </w:tabs>
              <w:spacing w:line="265" w:lineRule="exact"/>
              <w:ind w:left="113"/>
              <w:rPr>
                <w:rFonts w:ascii="Times New Roman" w:hAnsi="Times New Roman"/>
                <w:b/>
                <w:sz w:val="24"/>
              </w:rPr>
            </w:pPr>
            <w:r w:rsidRPr="00D935DD">
              <w:rPr>
                <w:rFonts w:ascii="Times New Roman" w:hAnsi="Times New Roman"/>
                <w:b/>
                <w:sz w:val="24"/>
              </w:rPr>
              <w:t>LICITAÇÃO</w:t>
            </w:r>
            <w:r w:rsidRPr="00D935DD">
              <w:rPr>
                <w:rFonts w:ascii="Times New Roman" w:hAnsi="Times New Roman"/>
                <w:b/>
                <w:spacing w:val="-1"/>
                <w:sz w:val="24"/>
              </w:rPr>
              <w:t xml:space="preserve"> </w:t>
            </w:r>
            <w:r w:rsidRPr="00D935DD">
              <w:rPr>
                <w:rFonts w:ascii="Times New Roman" w:hAnsi="Times New Roman"/>
                <w:b/>
                <w:sz w:val="24"/>
              </w:rPr>
              <w:t>PREGÃO ELETRÔNICO</w:t>
            </w:r>
            <w:r w:rsidRPr="00D935DD">
              <w:rPr>
                <w:rFonts w:ascii="Times New Roman" w:hAnsi="Times New Roman"/>
                <w:b/>
                <w:spacing w:val="-1"/>
                <w:sz w:val="24"/>
              </w:rPr>
              <w:t xml:space="preserve"> </w:t>
            </w:r>
            <w:r w:rsidRPr="00D935DD">
              <w:rPr>
                <w:rFonts w:ascii="Times New Roman" w:hAnsi="Times New Roman"/>
                <w:b/>
                <w:sz w:val="24"/>
              </w:rPr>
              <w:t>Nº</w:t>
            </w:r>
            <w:proofErr w:type="gramStart"/>
            <w:r w:rsidRPr="00D935DD">
              <w:rPr>
                <w:rFonts w:ascii="Times New Roman" w:hAnsi="Times New Roman"/>
                <w:b/>
                <w:spacing w:val="1"/>
                <w:sz w:val="24"/>
              </w:rPr>
              <w:t xml:space="preserve"> </w:t>
            </w:r>
            <w:r w:rsidRPr="00D935DD">
              <w:rPr>
                <w:rFonts w:ascii="Times New Roman" w:hAnsi="Times New Roman"/>
                <w:b/>
                <w:sz w:val="24"/>
              </w:rPr>
              <w:t>....</w:t>
            </w:r>
            <w:proofErr w:type="gramEnd"/>
            <w:r w:rsidRPr="00D935DD">
              <w:rPr>
                <w:rFonts w:ascii="Times New Roman" w:hAnsi="Times New Roman"/>
                <w:b/>
                <w:sz w:val="24"/>
              </w:rPr>
              <w:t>./2025</w:t>
            </w:r>
            <w:r w:rsidRPr="00D935DD">
              <w:rPr>
                <w:rFonts w:ascii="Times New Roman" w:hAnsi="Times New Roman"/>
                <w:b/>
                <w:spacing w:val="-1"/>
                <w:sz w:val="24"/>
              </w:rPr>
              <w:t xml:space="preserve"> </w:t>
            </w:r>
            <w:r w:rsidRPr="00D935DD">
              <w:rPr>
                <w:rFonts w:ascii="Arial" w:hAnsi="Arial"/>
                <w:b/>
                <w:sz w:val="24"/>
              </w:rPr>
              <w:t>–</w:t>
            </w:r>
            <w:r w:rsidRPr="00D935DD">
              <w:rPr>
                <w:rFonts w:ascii="Arial" w:hAnsi="Arial"/>
                <w:b/>
                <w:spacing w:val="-1"/>
                <w:sz w:val="24"/>
              </w:rPr>
              <w:t xml:space="preserve"> </w:t>
            </w:r>
            <w:r w:rsidRPr="00D935DD">
              <w:rPr>
                <w:rFonts w:ascii="Times New Roman" w:hAnsi="Times New Roman"/>
                <w:b/>
                <w:sz w:val="24"/>
              </w:rPr>
              <w:t>PROCESSO</w:t>
            </w:r>
            <w:r w:rsidRPr="00D935DD">
              <w:rPr>
                <w:rFonts w:ascii="Times New Roman" w:hAnsi="Times New Roman"/>
                <w:b/>
                <w:spacing w:val="-1"/>
                <w:sz w:val="24"/>
              </w:rPr>
              <w:t xml:space="preserve"> </w:t>
            </w:r>
            <w:r w:rsidRPr="00D935DD">
              <w:rPr>
                <w:rFonts w:ascii="Times New Roman" w:hAnsi="Times New Roman"/>
                <w:b/>
                <w:spacing w:val="-5"/>
                <w:sz w:val="24"/>
              </w:rPr>
              <w:t>Nº</w:t>
            </w:r>
            <w:r w:rsidRPr="00D935DD">
              <w:rPr>
                <w:rFonts w:ascii="Times New Roman" w:hAnsi="Times New Roman"/>
                <w:b/>
                <w:sz w:val="24"/>
              </w:rPr>
              <w:tab/>
            </w:r>
            <w:r w:rsidRPr="00D935DD">
              <w:rPr>
                <w:rFonts w:ascii="Times New Roman" w:hAnsi="Times New Roman"/>
                <w:b/>
                <w:spacing w:val="-2"/>
                <w:sz w:val="24"/>
              </w:rPr>
              <w:t>/2025</w:t>
            </w:r>
          </w:p>
        </w:tc>
      </w:tr>
      <w:tr w:rsidR="004465AB" w:rsidRPr="00D935DD" w14:paraId="009B3042" w14:textId="77777777" w:rsidTr="00585016">
        <w:trPr>
          <w:trHeight w:val="1900"/>
        </w:trPr>
        <w:tc>
          <w:tcPr>
            <w:tcW w:w="9840" w:type="dxa"/>
          </w:tcPr>
          <w:p w14:paraId="1681758C" w14:textId="77777777" w:rsidR="004465AB" w:rsidRPr="00D935DD" w:rsidRDefault="004465AB" w:rsidP="00585016">
            <w:pPr>
              <w:pStyle w:val="TableParagraph"/>
              <w:spacing w:line="257" w:lineRule="exact"/>
              <w:ind w:left="113"/>
              <w:rPr>
                <w:rFonts w:ascii="Times New Roman"/>
                <w:sz w:val="24"/>
              </w:rPr>
            </w:pPr>
            <w:r w:rsidRPr="00D935DD">
              <w:rPr>
                <w:rFonts w:ascii="Times New Roman"/>
                <w:spacing w:val="-2"/>
                <w:sz w:val="24"/>
              </w:rPr>
              <w:t>Fornecedor:</w:t>
            </w:r>
          </w:p>
          <w:p w14:paraId="7F8735A0" w14:textId="77777777" w:rsidR="004465AB" w:rsidRPr="00D935DD" w:rsidRDefault="004465AB" w:rsidP="00585016">
            <w:pPr>
              <w:pStyle w:val="TableParagraph"/>
              <w:tabs>
                <w:tab w:val="left" w:pos="4507"/>
              </w:tabs>
              <w:spacing w:before="40"/>
              <w:ind w:left="113"/>
              <w:rPr>
                <w:rFonts w:ascii="Times New Roman" w:hAnsi="Times New Roman"/>
                <w:sz w:val="24"/>
              </w:rPr>
            </w:pPr>
            <w:r w:rsidRPr="00D935DD">
              <w:rPr>
                <w:rFonts w:ascii="Times New Roman" w:hAnsi="Times New Roman"/>
                <w:spacing w:val="-2"/>
                <w:sz w:val="24"/>
              </w:rPr>
              <w:t>CNPJ:</w:t>
            </w:r>
            <w:r w:rsidRPr="00D935DD">
              <w:rPr>
                <w:rFonts w:ascii="Times New Roman" w:hAnsi="Times New Roman"/>
                <w:sz w:val="24"/>
              </w:rPr>
              <w:tab/>
              <w:t>Inscrição</w:t>
            </w:r>
            <w:r w:rsidRPr="00D935DD">
              <w:rPr>
                <w:rFonts w:ascii="Times New Roman" w:hAnsi="Times New Roman"/>
                <w:spacing w:val="-6"/>
                <w:sz w:val="24"/>
              </w:rPr>
              <w:t xml:space="preserve"> </w:t>
            </w:r>
            <w:r w:rsidRPr="00D935DD">
              <w:rPr>
                <w:rFonts w:ascii="Times New Roman" w:hAnsi="Times New Roman"/>
                <w:spacing w:val="-2"/>
                <w:sz w:val="24"/>
              </w:rPr>
              <w:t>Estadual:</w:t>
            </w:r>
          </w:p>
          <w:p w14:paraId="01213D0E" w14:textId="77777777" w:rsidR="004465AB" w:rsidRPr="00D935DD" w:rsidRDefault="004465AB" w:rsidP="00585016">
            <w:pPr>
              <w:pStyle w:val="TableParagraph"/>
              <w:tabs>
                <w:tab w:val="left" w:pos="4515"/>
              </w:tabs>
              <w:spacing w:before="42"/>
              <w:ind w:left="113"/>
              <w:rPr>
                <w:rFonts w:ascii="Times New Roman" w:hAnsi="Times New Roman"/>
                <w:sz w:val="24"/>
              </w:rPr>
            </w:pPr>
            <w:r w:rsidRPr="00D935DD">
              <w:rPr>
                <w:rFonts w:ascii="Times New Roman" w:hAnsi="Times New Roman"/>
                <w:spacing w:val="-2"/>
                <w:sz w:val="24"/>
              </w:rPr>
              <w:t>Endereço:</w:t>
            </w:r>
            <w:r w:rsidRPr="00D935DD">
              <w:rPr>
                <w:rFonts w:ascii="Times New Roman" w:hAnsi="Times New Roman"/>
                <w:sz w:val="24"/>
              </w:rPr>
              <w:tab/>
            </w:r>
            <w:r w:rsidRPr="00D935DD">
              <w:rPr>
                <w:rFonts w:ascii="Times New Roman" w:hAnsi="Times New Roman"/>
                <w:spacing w:val="-2"/>
                <w:sz w:val="24"/>
              </w:rPr>
              <w:t>Bairro:</w:t>
            </w:r>
          </w:p>
          <w:p w14:paraId="732FF45C" w14:textId="77777777" w:rsidR="004465AB" w:rsidRPr="00D935DD" w:rsidRDefault="004465AB" w:rsidP="00585016">
            <w:pPr>
              <w:pStyle w:val="TableParagraph"/>
              <w:tabs>
                <w:tab w:val="left" w:pos="2377"/>
                <w:tab w:val="left" w:pos="4583"/>
              </w:tabs>
              <w:spacing w:before="42"/>
              <w:ind w:left="113"/>
              <w:rPr>
                <w:rFonts w:ascii="Times New Roman"/>
                <w:sz w:val="24"/>
              </w:rPr>
            </w:pPr>
            <w:r w:rsidRPr="00D935DD">
              <w:rPr>
                <w:rFonts w:ascii="Times New Roman"/>
                <w:spacing w:val="-4"/>
                <w:sz w:val="24"/>
              </w:rPr>
              <w:t>CEP:</w:t>
            </w:r>
            <w:r w:rsidRPr="00D935DD">
              <w:rPr>
                <w:rFonts w:ascii="Times New Roman"/>
                <w:sz w:val="24"/>
              </w:rPr>
              <w:tab/>
            </w:r>
            <w:r w:rsidRPr="00D935DD">
              <w:rPr>
                <w:rFonts w:ascii="Times New Roman"/>
                <w:spacing w:val="-2"/>
                <w:sz w:val="24"/>
              </w:rPr>
              <w:t>Cidade:</w:t>
            </w:r>
            <w:r w:rsidRPr="00D935DD">
              <w:rPr>
                <w:rFonts w:ascii="Times New Roman"/>
                <w:sz w:val="24"/>
              </w:rPr>
              <w:tab/>
            </w:r>
            <w:r w:rsidRPr="00D935DD">
              <w:rPr>
                <w:rFonts w:ascii="Times New Roman"/>
                <w:spacing w:val="-2"/>
                <w:sz w:val="24"/>
              </w:rPr>
              <w:t>Estado:</w:t>
            </w:r>
          </w:p>
          <w:p w14:paraId="11BE690F" w14:textId="77777777" w:rsidR="004465AB" w:rsidRPr="00D935DD" w:rsidRDefault="004465AB" w:rsidP="00585016">
            <w:pPr>
              <w:pStyle w:val="TableParagraph"/>
              <w:tabs>
                <w:tab w:val="left" w:pos="4485"/>
              </w:tabs>
              <w:spacing w:before="40"/>
              <w:ind w:left="113"/>
              <w:rPr>
                <w:rFonts w:ascii="Times New Roman"/>
                <w:sz w:val="24"/>
              </w:rPr>
            </w:pPr>
            <w:r w:rsidRPr="00D935DD">
              <w:rPr>
                <w:rFonts w:ascii="Times New Roman"/>
                <w:spacing w:val="-2"/>
                <w:sz w:val="24"/>
              </w:rPr>
              <w:t>Telefone:</w:t>
            </w:r>
            <w:r w:rsidRPr="00D935DD">
              <w:rPr>
                <w:rFonts w:ascii="Times New Roman"/>
                <w:sz w:val="24"/>
              </w:rPr>
              <w:tab/>
              <w:t>E-</w:t>
            </w:r>
            <w:r w:rsidRPr="00D935DD">
              <w:rPr>
                <w:rFonts w:ascii="Times New Roman"/>
                <w:spacing w:val="-2"/>
                <w:sz w:val="24"/>
              </w:rPr>
              <w:t>mail:</w:t>
            </w:r>
          </w:p>
          <w:p w14:paraId="50D11839" w14:textId="77777777" w:rsidR="004465AB" w:rsidRPr="00D935DD" w:rsidRDefault="004465AB" w:rsidP="00585016">
            <w:pPr>
              <w:pStyle w:val="TableParagraph"/>
              <w:tabs>
                <w:tab w:val="left" w:pos="2421"/>
                <w:tab w:val="left" w:pos="4561"/>
              </w:tabs>
              <w:spacing w:before="42"/>
              <w:ind w:left="113"/>
              <w:rPr>
                <w:rFonts w:ascii="Times New Roman" w:hAnsi="Times New Roman"/>
                <w:sz w:val="24"/>
              </w:rPr>
            </w:pPr>
            <w:r w:rsidRPr="00D935DD">
              <w:rPr>
                <w:rFonts w:ascii="Times New Roman" w:hAnsi="Times New Roman"/>
                <w:spacing w:val="-2"/>
                <w:sz w:val="24"/>
              </w:rPr>
              <w:t>Banco:</w:t>
            </w:r>
            <w:r w:rsidRPr="00D935DD">
              <w:rPr>
                <w:rFonts w:ascii="Times New Roman" w:hAnsi="Times New Roman"/>
                <w:sz w:val="24"/>
              </w:rPr>
              <w:tab/>
            </w:r>
            <w:r w:rsidRPr="00D935DD">
              <w:rPr>
                <w:rFonts w:ascii="Times New Roman" w:hAnsi="Times New Roman"/>
                <w:spacing w:val="-2"/>
                <w:sz w:val="24"/>
              </w:rPr>
              <w:t>Agência:</w:t>
            </w:r>
            <w:r w:rsidRPr="00D935DD">
              <w:rPr>
                <w:rFonts w:ascii="Times New Roman" w:hAnsi="Times New Roman"/>
                <w:sz w:val="24"/>
              </w:rPr>
              <w:tab/>
              <w:t>Conta</w:t>
            </w:r>
            <w:r w:rsidRPr="00D935DD">
              <w:rPr>
                <w:rFonts w:ascii="Times New Roman" w:hAnsi="Times New Roman"/>
                <w:spacing w:val="-6"/>
                <w:sz w:val="24"/>
              </w:rPr>
              <w:t xml:space="preserve"> </w:t>
            </w:r>
            <w:r w:rsidRPr="00D935DD">
              <w:rPr>
                <w:rFonts w:ascii="Times New Roman" w:hAnsi="Times New Roman"/>
                <w:spacing w:val="-2"/>
                <w:sz w:val="24"/>
              </w:rPr>
              <w:t>Corrente:</w:t>
            </w:r>
          </w:p>
        </w:tc>
      </w:tr>
      <w:tr w:rsidR="004465AB" w:rsidRPr="00D935DD" w14:paraId="267C1C0B" w14:textId="77777777" w:rsidTr="00585016">
        <w:trPr>
          <w:trHeight w:val="316"/>
        </w:trPr>
        <w:tc>
          <w:tcPr>
            <w:tcW w:w="9840" w:type="dxa"/>
          </w:tcPr>
          <w:p w14:paraId="5C96F684" w14:textId="77777777" w:rsidR="004465AB" w:rsidRPr="00D935DD" w:rsidRDefault="004465AB" w:rsidP="00585016">
            <w:pPr>
              <w:pStyle w:val="TableParagraph"/>
              <w:spacing w:line="257" w:lineRule="exact"/>
              <w:ind w:left="113"/>
              <w:rPr>
                <w:rFonts w:ascii="Times New Roman" w:hAnsi="Times New Roman"/>
                <w:sz w:val="24"/>
              </w:rPr>
            </w:pPr>
            <w:r w:rsidRPr="00D935DD">
              <w:rPr>
                <w:rFonts w:ascii="Times New Roman" w:hAnsi="Times New Roman"/>
                <w:sz w:val="24"/>
              </w:rPr>
              <w:t>VALIDADE</w:t>
            </w:r>
            <w:r w:rsidRPr="00D935DD">
              <w:rPr>
                <w:rFonts w:ascii="Times New Roman" w:hAnsi="Times New Roman"/>
                <w:spacing w:val="-4"/>
                <w:sz w:val="24"/>
              </w:rPr>
              <w:t xml:space="preserve"> </w:t>
            </w:r>
            <w:r w:rsidRPr="00D935DD">
              <w:rPr>
                <w:rFonts w:ascii="Times New Roman" w:hAnsi="Times New Roman"/>
                <w:sz w:val="24"/>
              </w:rPr>
              <w:t>DA</w:t>
            </w:r>
            <w:r w:rsidRPr="00D935DD">
              <w:rPr>
                <w:rFonts w:ascii="Times New Roman" w:hAnsi="Times New Roman"/>
                <w:spacing w:val="-2"/>
                <w:sz w:val="24"/>
              </w:rPr>
              <w:t xml:space="preserve"> </w:t>
            </w:r>
            <w:r w:rsidRPr="00D935DD">
              <w:rPr>
                <w:rFonts w:ascii="Times New Roman" w:hAnsi="Times New Roman"/>
                <w:sz w:val="24"/>
              </w:rPr>
              <w:t>PROPOSTA:</w:t>
            </w:r>
            <w:r w:rsidRPr="00D935DD">
              <w:rPr>
                <w:rFonts w:ascii="Times New Roman" w:hAnsi="Times New Roman"/>
                <w:spacing w:val="-2"/>
                <w:sz w:val="24"/>
              </w:rPr>
              <w:t xml:space="preserve"> </w:t>
            </w:r>
            <w:r w:rsidRPr="00D935DD">
              <w:rPr>
                <w:rFonts w:ascii="Times New Roman" w:hAnsi="Times New Roman"/>
                <w:sz w:val="24"/>
              </w:rPr>
              <w:t>no</w:t>
            </w:r>
            <w:r w:rsidRPr="00D935DD">
              <w:rPr>
                <w:rFonts w:ascii="Times New Roman" w:hAnsi="Times New Roman"/>
                <w:spacing w:val="-1"/>
                <w:sz w:val="24"/>
              </w:rPr>
              <w:t xml:space="preserve"> </w:t>
            </w:r>
            <w:r w:rsidRPr="00D935DD">
              <w:rPr>
                <w:rFonts w:ascii="Times New Roman" w:hAnsi="Times New Roman"/>
                <w:sz w:val="24"/>
              </w:rPr>
              <w:t>mínimo</w:t>
            </w:r>
            <w:r w:rsidRPr="00D935DD">
              <w:rPr>
                <w:rFonts w:ascii="Times New Roman" w:hAnsi="Times New Roman"/>
                <w:spacing w:val="-2"/>
                <w:sz w:val="24"/>
              </w:rPr>
              <w:t xml:space="preserve"> </w:t>
            </w:r>
            <w:r w:rsidRPr="00D935DD">
              <w:rPr>
                <w:rFonts w:ascii="Times New Roman" w:hAnsi="Times New Roman"/>
                <w:sz w:val="24"/>
              </w:rPr>
              <w:t>60</w:t>
            </w:r>
            <w:r w:rsidRPr="00D935DD">
              <w:rPr>
                <w:rFonts w:ascii="Times New Roman" w:hAnsi="Times New Roman"/>
                <w:spacing w:val="-2"/>
                <w:sz w:val="24"/>
              </w:rPr>
              <w:t xml:space="preserve"> </w:t>
            </w:r>
            <w:r w:rsidRPr="00D935DD">
              <w:rPr>
                <w:rFonts w:ascii="Times New Roman" w:hAnsi="Times New Roman"/>
                <w:sz w:val="24"/>
              </w:rPr>
              <w:t>(sessenta)</w:t>
            </w:r>
            <w:r w:rsidRPr="00D935DD">
              <w:rPr>
                <w:rFonts w:ascii="Times New Roman" w:hAnsi="Times New Roman"/>
                <w:spacing w:val="-1"/>
                <w:sz w:val="24"/>
              </w:rPr>
              <w:t xml:space="preserve"> </w:t>
            </w:r>
            <w:r w:rsidRPr="00D935DD">
              <w:rPr>
                <w:rFonts w:ascii="Times New Roman" w:hAnsi="Times New Roman"/>
                <w:spacing w:val="-2"/>
                <w:sz w:val="24"/>
              </w:rPr>
              <w:t>dias.</w:t>
            </w:r>
          </w:p>
        </w:tc>
      </w:tr>
      <w:tr w:rsidR="004465AB" w:rsidRPr="00D935DD" w14:paraId="4FE7FF41" w14:textId="77777777" w:rsidTr="00585016">
        <w:trPr>
          <w:trHeight w:val="315"/>
        </w:trPr>
        <w:tc>
          <w:tcPr>
            <w:tcW w:w="9840" w:type="dxa"/>
          </w:tcPr>
          <w:p w14:paraId="024C9B21" w14:textId="77777777" w:rsidR="004465AB" w:rsidRPr="00D935DD" w:rsidRDefault="004465AB" w:rsidP="00585016">
            <w:pPr>
              <w:pStyle w:val="TableParagraph"/>
              <w:spacing w:line="257" w:lineRule="exact"/>
              <w:ind w:left="113"/>
              <w:rPr>
                <w:rFonts w:ascii="Times New Roman" w:hAnsi="Times New Roman"/>
                <w:sz w:val="24"/>
              </w:rPr>
            </w:pPr>
            <w:r w:rsidRPr="00D935DD">
              <w:rPr>
                <w:rFonts w:ascii="Times New Roman" w:hAnsi="Times New Roman"/>
                <w:sz w:val="24"/>
              </w:rPr>
              <w:t>PREVISÃO</w:t>
            </w:r>
            <w:r w:rsidRPr="00D935DD">
              <w:rPr>
                <w:rFonts w:ascii="Times New Roman" w:hAnsi="Times New Roman"/>
                <w:spacing w:val="-1"/>
                <w:sz w:val="24"/>
              </w:rPr>
              <w:t xml:space="preserve"> </w:t>
            </w:r>
            <w:r w:rsidRPr="00D935DD">
              <w:rPr>
                <w:rFonts w:ascii="Times New Roman" w:hAnsi="Times New Roman"/>
                <w:sz w:val="24"/>
              </w:rPr>
              <w:t xml:space="preserve">DE </w:t>
            </w:r>
            <w:r w:rsidRPr="00D935DD">
              <w:rPr>
                <w:rFonts w:ascii="Times New Roman" w:hAnsi="Times New Roman"/>
                <w:spacing w:val="-2"/>
                <w:sz w:val="24"/>
              </w:rPr>
              <w:t>ENTREGA:</w:t>
            </w:r>
          </w:p>
        </w:tc>
      </w:tr>
      <w:tr w:rsidR="004465AB" w:rsidRPr="00D935DD" w14:paraId="11D40092" w14:textId="77777777" w:rsidTr="00585016">
        <w:trPr>
          <w:trHeight w:val="316"/>
        </w:trPr>
        <w:tc>
          <w:tcPr>
            <w:tcW w:w="9840" w:type="dxa"/>
          </w:tcPr>
          <w:p w14:paraId="12383849" w14:textId="77777777" w:rsidR="004465AB" w:rsidRPr="00D935DD" w:rsidRDefault="004465AB" w:rsidP="00585016">
            <w:pPr>
              <w:pStyle w:val="TableParagraph"/>
              <w:spacing w:line="257" w:lineRule="exact"/>
              <w:ind w:left="113"/>
              <w:rPr>
                <w:rFonts w:ascii="Times New Roman" w:hAnsi="Times New Roman"/>
                <w:sz w:val="24"/>
              </w:rPr>
            </w:pPr>
            <w:r w:rsidRPr="00D935DD">
              <w:rPr>
                <w:rFonts w:ascii="Times New Roman" w:hAnsi="Times New Roman"/>
                <w:sz w:val="24"/>
              </w:rPr>
              <w:t>CONCORDAMOS</w:t>
            </w:r>
            <w:r w:rsidRPr="00D935DD">
              <w:rPr>
                <w:rFonts w:ascii="Times New Roman" w:hAnsi="Times New Roman"/>
                <w:spacing w:val="-5"/>
                <w:sz w:val="24"/>
              </w:rPr>
              <w:t xml:space="preserve"> </w:t>
            </w:r>
            <w:r w:rsidRPr="00D935DD">
              <w:rPr>
                <w:rFonts w:ascii="Times New Roman" w:hAnsi="Times New Roman"/>
                <w:sz w:val="24"/>
              </w:rPr>
              <w:t>COM TODAS AS CONDIÇÕES</w:t>
            </w:r>
            <w:r w:rsidRPr="00D935DD">
              <w:rPr>
                <w:rFonts w:ascii="Times New Roman" w:hAnsi="Times New Roman"/>
                <w:spacing w:val="-2"/>
                <w:sz w:val="24"/>
              </w:rPr>
              <w:t xml:space="preserve"> </w:t>
            </w:r>
            <w:r w:rsidRPr="00D935DD">
              <w:rPr>
                <w:rFonts w:ascii="Times New Roman" w:hAnsi="Times New Roman"/>
                <w:sz w:val="24"/>
              </w:rPr>
              <w:t>DO</w:t>
            </w:r>
            <w:r w:rsidRPr="00D935DD">
              <w:rPr>
                <w:rFonts w:ascii="Times New Roman" w:hAnsi="Times New Roman"/>
                <w:spacing w:val="1"/>
                <w:sz w:val="24"/>
              </w:rPr>
              <w:t xml:space="preserve"> </w:t>
            </w:r>
            <w:r w:rsidRPr="00D935DD">
              <w:rPr>
                <w:rFonts w:ascii="Times New Roman" w:hAnsi="Times New Roman"/>
                <w:spacing w:val="-2"/>
                <w:sz w:val="24"/>
              </w:rPr>
              <w:t>EDITAL:</w:t>
            </w:r>
          </w:p>
        </w:tc>
      </w:tr>
      <w:tr w:rsidR="004465AB" w:rsidRPr="00D935DD" w14:paraId="1B58E66C" w14:textId="77777777" w:rsidTr="00585016">
        <w:trPr>
          <w:trHeight w:val="318"/>
        </w:trPr>
        <w:tc>
          <w:tcPr>
            <w:tcW w:w="9840" w:type="dxa"/>
          </w:tcPr>
          <w:p w14:paraId="0D268F6C" w14:textId="77777777" w:rsidR="004465AB" w:rsidRPr="00D935DD" w:rsidRDefault="004465AB" w:rsidP="00585016">
            <w:pPr>
              <w:pStyle w:val="TableParagraph"/>
              <w:spacing w:line="261" w:lineRule="exact"/>
              <w:ind w:left="113"/>
              <w:rPr>
                <w:rFonts w:ascii="Times New Roman" w:hAnsi="Times New Roman"/>
                <w:i/>
                <w:sz w:val="24"/>
              </w:rPr>
            </w:pPr>
            <w:r w:rsidRPr="00D935DD">
              <w:rPr>
                <w:rFonts w:ascii="Times New Roman" w:hAnsi="Times New Roman"/>
                <w:i/>
                <w:sz w:val="24"/>
              </w:rPr>
              <w:t>Senhor</w:t>
            </w:r>
            <w:r w:rsidRPr="00D935DD">
              <w:rPr>
                <w:rFonts w:ascii="Times New Roman" w:hAnsi="Times New Roman"/>
                <w:i/>
                <w:spacing w:val="-3"/>
                <w:sz w:val="24"/>
              </w:rPr>
              <w:t xml:space="preserve"> </w:t>
            </w:r>
            <w:r w:rsidRPr="00D935DD">
              <w:rPr>
                <w:rFonts w:ascii="Times New Roman" w:hAnsi="Times New Roman"/>
                <w:i/>
                <w:sz w:val="24"/>
              </w:rPr>
              <w:t>Fornecedor:</w:t>
            </w:r>
            <w:r w:rsidRPr="00D935DD">
              <w:rPr>
                <w:rFonts w:ascii="Times New Roman" w:hAnsi="Times New Roman"/>
                <w:i/>
                <w:spacing w:val="-1"/>
                <w:sz w:val="24"/>
              </w:rPr>
              <w:t xml:space="preserve"> </w:t>
            </w:r>
            <w:r w:rsidRPr="00D935DD">
              <w:rPr>
                <w:rFonts w:ascii="Times New Roman" w:hAnsi="Times New Roman"/>
                <w:i/>
                <w:sz w:val="24"/>
              </w:rPr>
              <w:t>Para</w:t>
            </w:r>
            <w:r w:rsidRPr="00D935DD">
              <w:rPr>
                <w:rFonts w:ascii="Times New Roman" w:hAnsi="Times New Roman"/>
                <w:i/>
                <w:spacing w:val="-1"/>
                <w:sz w:val="24"/>
              </w:rPr>
              <w:t xml:space="preserve"> </w:t>
            </w:r>
            <w:r w:rsidRPr="00D935DD">
              <w:rPr>
                <w:rFonts w:ascii="Times New Roman" w:hAnsi="Times New Roman"/>
                <w:i/>
                <w:sz w:val="24"/>
              </w:rPr>
              <w:t>sua</w:t>
            </w:r>
            <w:r w:rsidRPr="00D935DD">
              <w:rPr>
                <w:rFonts w:ascii="Times New Roman" w:hAnsi="Times New Roman"/>
                <w:i/>
                <w:spacing w:val="-1"/>
                <w:sz w:val="24"/>
              </w:rPr>
              <w:t xml:space="preserve"> </w:t>
            </w:r>
            <w:r w:rsidRPr="00D935DD">
              <w:rPr>
                <w:rFonts w:ascii="Times New Roman" w:hAnsi="Times New Roman"/>
                <w:i/>
                <w:sz w:val="24"/>
              </w:rPr>
              <w:t>maior</w:t>
            </w:r>
            <w:r w:rsidRPr="00D935DD">
              <w:rPr>
                <w:rFonts w:ascii="Times New Roman" w:hAnsi="Times New Roman"/>
                <w:i/>
                <w:spacing w:val="-1"/>
                <w:sz w:val="24"/>
              </w:rPr>
              <w:t xml:space="preserve"> </w:t>
            </w:r>
            <w:r w:rsidRPr="00D935DD">
              <w:rPr>
                <w:rFonts w:ascii="Times New Roman" w:hAnsi="Times New Roman"/>
                <w:i/>
                <w:sz w:val="24"/>
              </w:rPr>
              <w:t>segurança,</w:t>
            </w:r>
            <w:r w:rsidRPr="00D935DD">
              <w:rPr>
                <w:rFonts w:ascii="Times New Roman" w:hAnsi="Times New Roman"/>
                <w:i/>
                <w:spacing w:val="-1"/>
                <w:sz w:val="24"/>
              </w:rPr>
              <w:t xml:space="preserve"> </w:t>
            </w:r>
            <w:r w:rsidRPr="00D935DD">
              <w:rPr>
                <w:rFonts w:ascii="Times New Roman" w:hAnsi="Times New Roman"/>
                <w:i/>
                <w:sz w:val="24"/>
              </w:rPr>
              <w:t>observe</w:t>
            </w:r>
            <w:r w:rsidRPr="00D935DD">
              <w:rPr>
                <w:rFonts w:ascii="Times New Roman" w:hAnsi="Times New Roman"/>
                <w:i/>
                <w:spacing w:val="-2"/>
                <w:sz w:val="24"/>
              </w:rPr>
              <w:t xml:space="preserve"> </w:t>
            </w:r>
            <w:r w:rsidRPr="00D935DD">
              <w:rPr>
                <w:rFonts w:ascii="Times New Roman" w:hAnsi="Times New Roman"/>
                <w:i/>
                <w:sz w:val="24"/>
              </w:rPr>
              <w:t>as</w:t>
            </w:r>
            <w:r w:rsidRPr="00D935DD">
              <w:rPr>
                <w:rFonts w:ascii="Times New Roman" w:hAnsi="Times New Roman"/>
                <w:i/>
                <w:spacing w:val="-1"/>
                <w:sz w:val="24"/>
              </w:rPr>
              <w:t xml:space="preserve"> </w:t>
            </w:r>
            <w:r w:rsidRPr="00D935DD">
              <w:rPr>
                <w:rFonts w:ascii="Times New Roman" w:hAnsi="Times New Roman"/>
                <w:i/>
                <w:sz w:val="24"/>
              </w:rPr>
              <w:t>condições</w:t>
            </w:r>
            <w:r w:rsidRPr="00D935DD">
              <w:rPr>
                <w:rFonts w:ascii="Times New Roman" w:hAnsi="Times New Roman"/>
                <w:i/>
                <w:spacing w:val="-1"/>
                <w:sz w:val="24"/>
              </w:rPr>
              <w:t xml:space="preserve"> </w:t>
            </w:r>
            <w:r w:rsidRPr="00D935DD">
              <w:rPr>
                <w:rFonts w:ascii="Times New Roman" w:hAnsi="Times New Roman"/>
                <w:i/>
                <w:sz w:val="24"/>
              </w:rPr>
              <w:t>estabelecidas</w:t>
            </w:r>
            <w:r w:rsidRPr="00D935DD">
              <w:rPr>
                <w:rFonts w:ascii="Times New Roman" w:hAnsi="Times New Roman"/>
                <w:i/>
                <w:spacing w:val="-1"/>
                <w:sz w:val="24"/>
              </w:rPr>
              <w:t xml:space="preserve"> </w:t>
            </w:r>
            <w:r w:rsidRPr="00D935DD">
              <w:rPr>
                <w:rFonts w:ascii="Times New Roman" w:hAnsi="Times New Roman"/>
                <w:i/>
                <w:sz w:val="24"/>
              </w:rPr>
              <w:t xml:space="preserve">no </w:t>
            </w:r>
            <w:r w:rsidRPr="00D935DD">
              <w:rPr>
                <w:rFonts w:ascii="Times New Roman" w:hAnsi="Times New Roman"/>
                <w:i/>
                <w:spacing w:val="-2"/>
                <w:sz w:val="24"/>
              </w:rPr>
              <w:t>Edital:</w:t>
            </w:r>
          </w:p>
        </w:tc>
      </w:tr>
    </w:tbl>
    <w:p w14:paraId="3C8C7BF3" w14:textId="77777777" w:rsidR="004465AB" w:rsidRPr="00D935DD" w:rsidRDefault="004465AB" w:rsidP="004465AB"/>
    <w:tbl>
      <w:tblPr>
        <w:tblStyle w:val="TableNormal"/>
        <w:tblW w:w="9920" w:type="dxa"/>
        <w:tblInd w:w="-714"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1135"/>
        <w:gridCol w:w="992"/>
        <w:gridCol w:w="852"/>
        <w:gridCol w:w="2408"/>
        <w:gridCol w:w="1132"/>
        <w:gridCol w:w="1985"/>
        <w:gridCol w:w="1416"/>
      </w:tblGrid>
      <w:tr w:rsidR="004465AB" w:rsidRPr="00D935DD" w14:paraId="091A4D37" w14:textId="77777777" w:rsidTr="00585016">
        <w:trPr>
          <w:trHeight w:val="867"/>
        </w:trPr>
        <w:tc>
          <w:tcPr>
            <w:tcW w:w="1135" w:type="dxa"/>
            <w:tcBorders>
              <w:right w:val="dashSmallGap" w:sz="4" w:space="0" w:color="000000"/>
            </w:tcBorders>
          </w:tcPr>
          <w:p w14:paraId="747BF463" w14:textId="77777777" w:rsidR="004465AB" w:rsidRPr="00D935DD" w:rsidRDefault="004465AB" w:rsidP="00585016">
            <w:pPr>
              <w:pStyle w:val="TableParagraph"/>
              <w:ind w:left="327" w:right="266" w:hanging="40"/>
              <w:rPr>
                <w:rFonts w:ascii="Times New Roman"/>
                <w:b/>
                <w:sz w:val="24"/>
              </w:rPr>
            </w:pPr>
            <w:proofErr w:type="spellStart"/>
            <w:r w:rsidRPr="00D935DD">
              <w:rPr>
                <w:rFonts w:ascii="Times New Roman"/>
                <w:b/>
                <w:spacing w:val="-4"/>
                <w:sz w:val="24"/>
              </w:rPr>
              <w:t>Ite</w:t>
            </w:r>
            <w:proofErr w:type="spellEnd"/>
            <w:r w:rsidRPr="00D935DD">
              <w:rPr>
                <w:rFonts w:ascii="Times New Roman"/>
                <w:b/>
                <w:spacing w:val="-4"/>
                <w:sz w:val="24"/>
              </w:rPr>
              <w:t xml:space="preserve"> </w:t>
            </w:r>
            <w:r w:rsidRPr="00D935DD">
              <w:rPr>
                <w:rFonts w:ascii="Times New Roman"/>
                <w:b/>
                <w:spacing w:val="-10"/>
                <w:sz w:val="24"/>
              </w:rPr>
              <w:t>m</w:t>
            </w:r>
          </w:p>
        </w:tc>
        <w:tc>
          <w:tcPr>
            <w:tcW w:w="992" w:type="dxa"/>
            <w:tcBorders>
              <w:left w:val="dashSmallGap" w:sz="4" w:space="0" w:color="000000"/>
              <w:right w:val="dashSmallGap" w:sz="4" w:space="0" w:color="000000"/>
            </w:tcBorders>
          </w:tcPr>
          <w:p w14:paraId="525B755F" w14:textId="77777777" w:rsidR="004465AB" w:rsidRPr="00D935DD" w:rsidRDefault="004465AB" w:rsidP="00585016">
            <w:pPr>
              <w:pStyle w:val="TableParagraph"/>
              <w:spacing w:line="275" w:lineRule="exact"/>
              <w:ind w:left="249"/>
              <w:rPr>
                <w:rFonts w:ascii="Times New Roman"/>
                <w:b/>
                <w:sz w:val="24"/>
              </w:rPr>
            </w:pPr>
            <w:proofErr w:type="spellStart"/>
            <w:r w:rsidRPr="00D935DD">
              <w:rPr>
                <w:rFonts w:ascii="Times New Roman"/>
                <w:b/>
                <w:spacing w:val="-2"/>
                <w:sz w:val="24"/>
              </w:rPr>
              <w:t>Qtde</w:t>
            </w:r>
            <w:proofErr w:type="spellEnd"/>
            <w:r w:rsidRPr="00D935DD">
              <w:rPr>
                <w:rFonts w:ascii="Times New Roman"/>
                <w:b/>
                <w:spacing w:val="-2"/>
                <w:sz w:val="24"/>
              </w:rPr>
              <w:t>.</w:t>
            </w:r>
          </w:p>
        </w:tc>
        <w:tc>
          <w:tcPr>
            <w:tcW w:w="852" w:type="dxa"/>
            <w:tcBorders>
              <w:left w:val="dashSmallGap" w:sz="4" w:space="0" w:color="000000"/>
              <w:right w:val="dashSmallGap" w:sz="4" w:space="0" w:color="000000"/>
            </w:tcBorders>
          </w:tcPr>
          <w:p w14:paraId="19B29DA6" w14:textId="77777777" w:rsidR="004465AB" w:rsidRPr="00D935DD" w:rsidRDefault="004465AB" w:rsidP="00585016">
            <w:pPr>
              <w:pStyle w:val="TableParagraph"/>
              <w:spacing w:line="275" w:lineRule="exact"/>
              <w:ind w:left="185"/>
              <w:rPr>
                <w:rFonts w:ascii="Times New Roman"/>
                <w:b/>
                <w:sz w:val="24"/>
              </w:rPr>
            </w:pPr>
            <w:proofErr w:type="spellStart"/>
            <w:r w:rsidRPr="00D935DD">
              <w:rPr>
                <w:rFonts w:ascii="Times New Roman"/>
                <w:b/>
                <w:spacing w:val="-2"/>
                <w:sz w:val="24"/>
              </w:rPr>
              <w:t>Unid</w:t>
            </w:r>
            <w:proofErr w:type="spellEnd"/>
            <w:r w:rsidRPr="00D935DD">
              <w:rPr>
                <w:rFonts w:ascii="Times New Roman"/>
                <w:b/>
                <w:spacing w:val="-2"/>
                <w:sz w:val="24"/>
              </w:rPr>
              <w:t>.</w:t>
            </w:r>
          </w:p>
        </w:tc>
        <w:tc>
          <w:tcPr>
            <w:tcW w:w="2408" w:type="dxa"/>
            <w:tcBorders>
              <w:left w:val="dashSmallGap" w:sz="4" w:space="0" w:color="000000"/>
              <w:right w:val="dashSmallGap" w:sz="4" w:space="0" w:color="000000"/>
            </w:tcBorders>
          </w:tcPr>
          <w:p w14:paraId="74569E80" w14:textId="77777777" w:rsidR="004465AB" w:rsidRPr="00D935DD" w:rsidRDefault="004465AB" w:rsidP="00585016">
            <w:pPr>
              <w:pStyle w:val="TableParagraph"/>
              <w:spacing w:line="275" w:lineRule="exact"/>
              <w:ind w:left="567"/>
              <w:rPr>
                <w:rFonts w:ascii="Times New Roman" w:hAnsi="Times New Roman"/>
                <w:b/>
                <w:sz w:val="24"/>
              </w:rPr>
            </w:pPr>
            <w:r w:rsidRPr="00D935DD">
              <w:rPr>
                <w:rFonts w:ascii="Times New Roman" w:hAnsi="Times New Roman"/>
                <w:b/>
                <w:spacing w:val="-2"/>
                <w:sz w:val="24"/>
              </w:rPr>
              <w:t>Especificações</w:t>
            </w:r>
          </w:p>
        </w:tc>
        <w:tc>
          <w:tcPr>
            <w:tcW w:w="1132" w:type="dxa"/>
            <w:tcBorders>
              <w:left w:val="dashSmallGap" w:sz="4" w:space="0" w:color="000000"/>
              <w:right w:val="dashSmallGap" w:sz="4" w:space="0" w:color="000000"/>
            </w:tcBorders>
          </w:tcPr>
          <w:p w14:paraId="3A0B935B" w14:textId="77777777" w:rsidR="004465AB" w:rsidRPr="00D935DD" w:rsidRDefault="004465AB" w:rsidP="00585016">
            <w:pPr>
              <w:pStyle w:val="TableParagraph"/>
              <w:spacing w:line="276" w:lineRule="auto"/>
              <w:ind w:left="227" w:right="114" w:firstLine="32"/>
              <w:rPr>
                <w:rFonts w:ascii="Times New Roman"/>
                <w:b/>
                <w:sz w:val="24"/>
              </w:rPr>
            </w:pPr>
            <w:r w:rsidRPr="00D935DD">
              <w:rPr>
                <w:rFonts w:ascii="Times New Roman"/>
                <w:b/>
                <w:spacing w:val="-2"/>
                <w:sz w:val="24"/>
              </w:rPr>
              <w:t>Marca/ Modelo</w:t>
            </w:r>
          </w:p>
        </w:tc>
        <w:tc>
          <w:tcPr>
            <w:tcW w:w="1985" w:type="dxa"/>
            <w:tcBorders>
              <w:left w:val="dashSmallGap" w:sz="4" w:space="0" w:color="000000"/>
              <w:right w:val="dashSmallGap" w:sz="4" w:space="0" w:color="000000"/>
            </w:tcBorders>
          </w:tcPr>
          <w:p w14:paraId="6920D177" w14:textId="77777777" w:rsidR="004465AB" w:rsidRPr="00D935DD" w:rsidRDefault="004465AB" w:rsidP="00585016">
            <w:pPr>
              <w:pStyle w:val="TableParagraph"/>
              <w:ind w:left="173" w:right="288"/>
              <w:rPr>
                <w:rFonts w:ascii="Times New Roman" w:hAnsi="Times New Roman"/>
                <w:b/>
                <w:sz w:val="24"/>
              </w:rPr>
            </w:pPr>
            <w:r w:rsidRPr="00D935DD">
              <w:rPr>
                <w:rFonts w:ascii="Times New Roman" w:hAnsi="Times New Roman"/>
                <w:b/>
                <w:sz w:val="24"/>
              </w:rPr>
              <w:t>Preço</w:t>
            </w:r>
            <w:r w:rsidRPr="00D935DD">
              <w:rPr>
                <w:rFonts w:ascii="Times New Roman" w:hAnsi="Times New Roman"/>
                <w:b/>
                <w:spacing w:val="-15"/>
                <w:sz w:val="24"/>
              </w:rPr>
              <w:t xml:space="preserve"> </w:t>
            </w:r>
            <w:r w:rsidRPr="00D935DD">
              <w:rPr>
                <w:rFonts w:ascii="Times New Roman" w:hAnsi="Times New Roman"/>
                <w:b/>
                <w:sz w:val="24"/>
              </w:rPr>
              <w:t xml:space="preserve">Unitário </w:t>
            </w:r>
            <w:r w:rsidRPr="00D935DD">
              <w:rPr>
                <w:rFonts w:ascii="Times New Roman" w:hAnsi="Times New Roman"/>
                <w:b/>
                <w:spacing w:val="-6"/>
                <w:sz w:val="24"/>
              </w:rPr>
              <w:t>R$</w:t>
            </w:r>
          </w:p>
        </w:tc>
        <w:tc>
          <w:tcPr>
            <w:tcW w:w="1416" w:type="dxa"/>
            <w:tcBorders>
              <w:left w:val="dashSmallGap" w:sz="4" w:space="0" w:color="000000"/>
            </w:tcBorders>
          </w:tcPr>
          <w:p w14:paraId="2B10A00B" w14:textId="77777777" w:rsidR="004465AB" w:rsidRPr="00D935DD" w:rsidRDefault="004465AB" w:rsidP="00585016">
            <w:pPr>
              <w:pStyle w:val="TableParagraph"/>
              <w:ind w:left="182" w:right="151"/>
              <w:jc w:val="center"/>
              <w:rPr>
                <w:rFonts w:ascii="Times New Roman" w:hAnsi="Times New Roman"/>
                <w:b/>
                <w:sz w:val="24"/>
              </w:rPr>
            </w:pPr>
            <w:r w:rsidRPr="00D935DD">
              <w:rPr>
                <w:rFonts w:ascii="Times New Roman" w:hAnsi="Times New Roman"/>
                <w:b/>
                <w:spacing w:val="-2"/>
                <w:sz w:val="24"/>
              </w:rPr>
              <w:t>Preço Total</w:t>
            </w:r>
          </w:p>
          <w:p w14:paraId="37D8895C" w14:textId="77777777" w:rsidR="004465AB" w:rsidRPr="00D935DD" w:rsidRDefault="004465AB" w:rsidP="00585016">
            <w:pPr>
              <w:pStyle w:val="TableParagraph"/>
              <w:spacing w:before="41" w:line="255" w:lineRule="exact"/>
              <w:ind w:left="182" w:right="155"/>
              <w:jc w:val="center"/>
              <w:rPr>
                <w:rFonts w:ascii="Times New Roman"/>
                <w:b/>
                <w:sz w:val="24"/>
              </w:rPr>
            </w:pPr>
            <w:r w:rsidRPr="00D935DD">
              <w:rPr>
                <w:rFonts w:ascii="Times New Roman"/>
                <w:b/>
                <w:spacing w:val="-5"/>
                <w:sz w:val="24"/>
              </w:rPr>
              <w:t>R$</w:t>
            </w:r>
          </w:p>
        </w:tc>
      </w:tr>
      <w:tr w:rsidR="004465AB" w:rsidRPr="00D935DD" w14:paraId="70E9D18B" w14:textId="77777777" w:rsidTr="00585016">
        <w:trPr>
          <w:trHeight w:val="316"/>
        </w:trPr>
        <w:tc>
          <w:tcPr>
            <w:tcW w:w="1135" w:type="dxa"/>
            <w:tcBorders>
              <w:bottom w:val="dashSmallGap" w:sz="4" w:space="0" w:color="000000"/>
              <w:right w:val="dashSmallGap" w:sz="4" w:space="0" w:color="000000"/>
            </w:tcBorders>
          </w:tcPr>
          <w:p w14:paraId="5110F2B3" w14:textId="77777777" w:rsidR="004465AB" w:rsidRPr="00D935DD" w:rsidRDefault="004465AB" w:rsidP="00585016">
            <w:pPr>
              <w:pStyle w:val="TableParagraph"/>
              <w:spacing w:line="275" w:lineRule="exact"/>
              <w:ind w:left="19"/>
              <w:jc w:val="center"/>
              <w:rPr>
                <w:rFonts w:ascii="Times New Roman"/>
                <w:b/>
                <w:sz w:val="24"/>
              </w:rPr>
            </w:pPr>
            <w:r w:rsidRPr="00D935DD">
              <w:rPr>
                <w:rFonts w:ascii="Times New Roman"/>
                <w:b/>
                <w:spacing w:val="-5"/>
                <w:sz w:val="24"/>
              </w:rPr>
              <w:t>01</w:t>
            </w:r>
          </w:p>
        </w:tc>
        <w:tc>
          <w:tcPr>
            <w:tcW w:w="992" w:type="dxa"/>
            <w:tcBorders>
              <w:left w:val="dashSmallGap" w:sz="4" w:space="0" w:color="000000"/>
              <w:bottom w:val="dashSmallGap" w:sz="4" w:space="0" w:color="000000"/>
              <w:right w:val="dashSmallGap" w:sz="4" w:space="0" w:color="000000"/>
            </w:tcBorders>
          </w:tcPr>
          <w:p w14:paraId="123B8DF4" w14:textId="77777777" w:rsidR="004465AB" w:rsidRPr="00D935DD" w:rsidRDefault="004465AB" w:rsidP="00585016">
            <w:pPr>
              <w:pStyle w:val="TableParagraph"/>
              <w:rPr>
                <w:rFonts w:ascii="Times New Roman"/>
              </w:rPr>
            </w:pPr>
          </w:p>
        </w:tc>
        <w:tc>
          <w:tcPr>
            <w:tcW w:w="852" w:type="dxa"/>
            <w:tcBorders>
              <w:left w:val="dashSmallGap" w:sz="4" w:space="0" w:color="000000"/>
              <w:bottom w:val="dashSmallGap" w:sz="4" w:space="0" w:color="000000"/>
              <w:right w:val="dashSmallGap" w:sz="4" w:space="0" w:color="000000"/>
            </w:tcBorders>
          </w:tcPr>
          <w:p w14:paraId="11C183B7" w14:textId="77777777" w:rsidR="004465AB" w:rsidRPr="00D935DD" w:rsidRDefault="004465AB" w:rsidP="00585016">
            <w:pPr>
              <w:pStyle w:val="TableParagraph"/>
              <w:rPr>
                <w:rFonts w:ascii="Times New Roman"/>
              </w:rPr>
            </w:pPr>
          </w:p>
        </w:tc>
        <w:tc>
          <w:tcPr>
            <w:tcW w:w="2408" w:type="dxa"/>
            <w:tcBorders>
              <w:left w:val="dashSmallGap" w:sz="4" w:space="0" w:color="000000"/>
              <w:right w:val="dashSmallGap" w:sz="4" w:space="0" w:color="000000"/>
            </w:tcBorders>
          </w:tcPr>
          <w:p w14:paraId="47E6AE30" w14:textId="77777777" w:rsidR="004465AB" w:rsidRPr="00D935DD" w:rsidRDefault="004465AB" w:rsidP="00585016">
            <w:pPr>
              <w:pStyle w:val="TableParagraph"/>
              <w:rPr>
                <w:rFonts w:ascii="Times New Roman"/>
              </w:rPr>
            </w:pPr>
          </w:p>
        </w:tc>
        <w:tc>
          <w:tcPr>
            <w:tcW w:w="1132" w:type="dxa"/>
            <w:tcBorders>
              <w:left w:val="dashSmallGap" w:sz="4" w:space="0" w:color="000000"/>
              <w:bottom w:val="dashSmallGap" w:sz="4" w:space="0" w:color="000000"/>
              <w:right w:val="dashSmallGap" w:sz="4" w:space="0" w:color="000000"/>
            </w:tcBorders>
          </w:tcPr>
          <w:p w14:paraId="77B555CE" w14:textId="77777777" w:rsidR="004465AB" w:rsidRPr="00D935DD" w:rsidRDefault="004465AB" w:rsidP="00585016">
            <w:pPr>
              <w:pStyle w:val="TableParagraph"/>
              <w:rPr>
                <w:rFonts w:ascii="Times New Roman"/>
              </w:rPr>
            </w:pPr>
          </w:p>
        </w:tc>
        <w:tc>
          <w:tcPr>
            <w:tcW w:w="1985" w:type="dxa"/>
            <w:tcBorders>
              <w:left w:val="dashSmallGap" w:sz="4" w:space="0" w:color="000000"/>
              <w:bottom w:val="dashSmallGap" w:sz="4" w:space="0" w:color="000000"/>
              <w:right w:val="dashSmallGap" w:sz="4" w:space="0" w:color="000000"/>
            </w:tcBorders>
          </w:tcPr>
          <w:p w14:paraId="02A9AF09" w14:textId="77777777" w:rsidR="004465AB" w:rsidRPr="00D935DD" w:rsidRDefault="004465AB" w:rsidP="00585016">
            <w:pPr>
              <w:pStyle w:val="TableParagraph"/>
              <w:rPr>
                <w:rFonts w:ascii="Times New Roman"/>
              </w:rPr>
            </w:pPr>
          </w:p>
        </w:tc>
        <w:tc>
          <w:tcPr>
            <w:tcW w:w="1416" w:type="dxa"/>
            <w:tcBorders>
              <w:left w:val="dashSmallGap" w:sz="4" w:space="0" w:color="000000"/>
              <w:bottom w:val="dashSmallGap" w:sz="4" w:space="0" w:color="000000"/>
            </w:tcBorders>
          </w:tcPr>
          <w:p w14:paraId="42AC8EA9" w14:textId="77777777" w:rsidR="004465AB" w:rsidRPr="00D935DD" w:rsidRDefault="004465AB" w:rsidP="00585016">
            <w:pPr>
              <w:pStyle w:val="TableParagraph"/>
              <w:rPr>
                <w:rFonts w:ascii="Times New Roman"/>
              </w:rPr>
            </w:pPr>
          </w:p>
        </w:tc>
      </w:tr>
    </w:tbl>
    <w:p w14:paraId="5518C4C5" w14:textId="77777777" w:rsidR="004465AB" w:rsidRPr="00D935DD" w:rsidRDefault="004465AB" w:rsidP="004465AB">
      <w:pPr>
        <w:spacing w:line="360" w:lineRule="auto"/>
        <w:jc w:val="both"/>
        <w:rPr>
          <w:rFonts w:ascii="Cambria" w:hAnsi="Cambria"/>
        </w:rPr>
      </w:pPr>
    </w:p>
    <w:p w14:paraId="32419C66" w14:textId="77777777" w:rsidR="004465AB" w:rsidRPr="00D935DD" w:rsidRDefault="004465AB" w:rsidP="004465AB">
      <w:pPr>
        <w:spacing w:line="360" w:lineRule="auto"/>
        <w:jc w:val="both"/>
        <w:rPr>
          <w:rFonts w:ascii="Cambria" w:hAnsi="Cambria"/>
        </w:rPr>
      </w:pPr>
      <w:r w:rsidRPr="00D935DD">
        <w:rPr>
          <w:rFonts w:ascii="Cambria" w:hAnsi="Cambria"/>
        </w:rPr>
        <w:t xml:space="preserve">Valor Total e final por extenso do Item/LOTE/GLOBAL: R$(. ........................) NO </w:t>
      </w:r>
    </w:p>
    <w:p w14:paraId="1A19BEF0" w14:textId="77777777" w:rsidR="004465AB" w:rsidRPr="00D935DD" w:rsidRDefault="004465AB" w:rsidP="004465AB">
      <w:pPr>
        <w:spacing w:line="360" w:lineRule="auto"/>
        <w:jc w:val="both"/>
        <w:rPr>
          <w:rFonts w:ascii="Cambria" w:hAnsi="Cambria"/>
        </w:rPr>
      </w:pPr>
    </w:p>
    <w:p w14:paraId="68BEB468" w14:textId="77777777" w:rsidR="004465AB" w:rsidRPr="00D935DD" w:rsidRDefault="004465AB" w:rsidP="004465AB">
      <w:pPr>
        <w:spacing w:line="360" w:lineRule="auto"/>
        <w:jc w:val="both"/>
        <w:rPr>
          <w:rFonts w:ascii="Cambria" w:hAnsi="Cambria"/>
        </w:rPr>
      </w:pPr>
      <w:r w:rsidRPr="00D935DD">
        <w:rPr>
          <w:rFonts w:ascii="Cambria" w:hAnsi="Cambria"/>
        </w:rPr>
        <w:t xml:space="preserve">CASO DE MICROEMPRESA E EMPRESA DE PEQUENO PORTE, ASSINALE: </w:t>
      </w:r>
    </w:p>
    <w:p w14:paraId="771BF4F6" w14:textId="77777777" w:rsidR="004465AB" w:rsidRPr="00D935DD" w:rsidRDefault="004465AB" w:rsidP="004465AB">
      <w:pPr>
        <w:spacing w:line="360" w:lineRule="auto"/>
        <w:jc w:val="both"/>
        <w:rPr>
          <w:rFonts w:ascii="Cambria" w:hAnsi="Cambria"/>
        </w:rPr>
      </w:pPr>
      <w:proofErr w:type="gramStart"/>
      <w:r w:rsidRPr="00D935DD">
        <w:rPr>
          <w:rFonts w:ascii="Cambria" w:hAnsi="Cambria"/>
        </w:rPr>
        <w:t>( )</w:t>
      </w:r>
      <w:proofErr w:type="gramEnd"/>
      <w:r w:rsidRPr="00D935DD">
        <w:rPr>
          <w:rFonts w:ascii="Cambria" w:hAnsi="Cambria"/>
        </w:rPr>
        <w:t xml:space="preserve"> Declaramos para os devidos fins, que somos Microempresa ou Empresa de Pequeno Porte, nos termos da Lei Complementar nº 123/2006 e suas alterações, e que fazemos prova de tal condição com os documentos enviados – DOCUMENTAÇÃO, conforme previsto no Edital. </w:t>
      </w:r>
    </w:p>
    <w:p w14:paraId="069172E3" w14:textId="77777777" w:rsidR="004465AB" w:rsidRPr="00D935DD" w:rsidRDefault="004465AB" w:rsidP="004465AB">
      <w:pPr>
        <w:spacing w:line="360" w:lineRule="auto"/>
        <w:jc w:val="both"/>
        <w:rPr>
          <w:rFonts w:ascii="Cambria" w:hAnsi="Cambria"/>
        </w:rPr>
      </w:pPr>
    </w:p>
    <w:p w14:paraId="14F12923" w14:textId="77777777" w:rsidR="004465AB" w:rsidRPr="00D935DD" w:rsidRDefault="004465AB" w:rsidP="004465AB">
      <w:pPr>
        <w:spacing w:line="360" w:lineRule="auto"/>
        <w:jc w:val="both"/>
        <w:rPr>
          <w:rFonts w:ascii="Cambria" w:hAnsi="Cambria"/>
          <w:b/>
          <w:bCs/>
        </w:rPr>
      </w:pPr>
      <w:r w:rsidRPr="00D935DD">
        <w:rPr>
          <w:rFonts w:ascii="Cambria" w:hAnsi="Cambria"/>
          <w:b/>
          <w:bCs/>
        </w:rPr>
        <w:t xml:space="preserve">IMPORTANTE: </w:t>
      </w:r>
    </w:p>
    <w:p w14:paraId="02C3DFD0" w14:textId="77777777" w:rsidR="004465AB" w:rsidRPr="00D935DD" w:rsidRDefault="004465AB" w:rsidP="004465AB">
      <w:pPr>
        <w:spacing w:line="360" w:lineRule="auto"/>
        <w:jc w:val="both"/>
        <w:rPr>
          <w:rFonts w:ascii="Cambria" w:hAnsi="Cambria"/>
        </w:rPr>
      </w:pPr>
      <w:r w:rsidRPr="00D935DD">
        <w:rPr>
          <w:rFonts w:ascii="Cambria" w:hAnsi="Cambria"/>
        </w:rPr>
        <w:t xml:space="preserve">1) Fica a municipalidade com o direito assegurado de contratar ou rejeitar esta proposta se assim lhe convier, sem que ao fornecedor caiba qualquer reclamação ou indenização. </w:t>
      </w:r>
    </w:p>
    <w:p w14:paraId="2F6DD59A" w14:textId="77777777" w:rsidR="004465AB" w:rsidRPr="00D935DD" w:rsidRDefault="004465AB" w:rsidP="004465AB">
      <w:pPr>
        <w:spacing w:line="360" w:lineRule="auto"/>
        <w:jc w:val="both"/>
        <w:rPr>
          <w:rFonts w:ascii="Cambria" w:hAnsi="Cambria"/>
        </w:rPr>
      </w:pPr>
      <w:r w:rsidRPr="00D935DD">
        <w:rPr>
          <w:rFonts w:ascii="Cambria" w:hAnsi="Cambria"/>
        </w:rPr>
        <w:t xml:space="preserve">2) A assinatura do fornecedor implica na sua total aceitação das regras deste processo licitatório. </w:t>
      </w:r>
    </w:p>
    <w:p w14:paraId="23A840C7" w14:textId="77777777" w:rsidR="004465AB" w:rsidRPr="00D935DD" w:rsidRDefault="004465AB" w:rsidP="004465AB">
      <w:pPr>
        <w:spacing w:line="360" w:lineRule="auto"/>
        <w:jc w:val="both"/>
        <w:rPr>
          <w:rFonts w:ascii="Cambria" w:hAnsi="Cambria"/>
        </w:rPr>
      </w:pPr>
      <w:r w:rsidRPr="00D935DD">
        <w:rPr>
          <w:rFonts w:ascii="Cambria" w:hAnsi="Cambria"/>
        </w:rPr>
        <w:t xml:space="preserve">3) Declaramos que nesta proposta estão incluídas eventuais vantagens e/ou abatimentos, impostos, transporte (carga e descarga) até o destino, taxas e encargos sociais, obrigações trabalhistas, previdenciárias, fiscais e comerciais e outras quaisquer que incidam sobre a contratação. </w:t>
      </w:r>
    </w:p>
    <w:p w14:paraId="08C9D5E2" w14:textId="77777777" w:rsidR="004465AB" w:rsidRPr="00D935DD" w:rsidRDefault="004465AB" w:rsidP="004465AB">
      <w:pPr>
        <w:spacing w:line="360" w:lineRule="auto"/>
        <w:jc w:val="both"/>
        <w:rPr>
          <w:rFonts w:ascii="Cambria" w:hAnsi="Cambria"/>
        </w:rPr>
      </w:pPr>
    </w:p>
    <w:tbl>
      <w:tblPr>
        <w:tblStyle w:val="TableNormal"/>
        <w:tblW w:w="9923"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1"/>
        <w:gridCol w:w="7512"/>
      </w:tblGrid>
      <w:tr w:rsidR="004465AB" w:rsidRPr="00D935DD" w14:paraId="3761340B" w14:textId="77777777" w:rsidTr="00585016">
        <w:trPr>
          <w:trHeight w:val="760"/>
        </w:trPr>
        <w:tc>
          <w:tcPr>
            <w:tcW w:w="9923" w:type="dxa"/>
            <w:gridSpan w:val="2"/>
          </w:tcPr>
          <w:p w14:paraId="421EEC6F" w14:textId="77777777" w:rsidR="004465AB" w:rsidRPr="00D935DD" w:rsidRDefault="004465AB" w:rsidP="00585016">
            <w:pPr>
              <w:pStyle w:val="TableParagraph"/>
              <w:spacing w:before="116"/>
              <w:ind w:left="73" w:right="645"/>
              <w:rPr>
                <w:rFonts w:ascii="Times New Roman" w:hAnsi="Times New Roman"/>
                <w:sz w:val="24"/>
              </w:rPr>
            </w:pPr>
            <w:r w:rsidRPr="00D935DD">
              <w:rPr>
                <w:rFonts w:ascii="Times New Roman" w:hAnsi="Times New Roman"/>
                <w:sz w:val="24"/>
              </w:rPr>
              <w:t>Dados</w:t>
            </w:r>
            <w:r w:rsidRPr="00D935DD">
              <w:rPr>
                <w:rFonts w:ascii="Times New Roman" w:hAnsi="Times New Roman"/>
                <w:spacing w:val="-4"/>
                <w:sz w:val="24"/>
              </w:rPr>
              <w:t xml:space="preserve"> </w:t>
            </w:r>
            <w:r w:rsidRPr="00D935DD">
              <w:rPr>
                <w:rFonts w:ascii="Times New Roman" w:hAnsi="Times New Roman"/>
                <w:sz w:val="24"/>
              </w:rPr>
              <w:t>do</w:t>
            </w:r>
            <w:r w:rsidRPr="00D935DD">
              <w:rPr>
                <w:rFonts w:ascii="Times New Roman" w:hAnsi="Times New Roman"/>
                <w:spacing w:val="-4"/>
                <w:sz w:val="24"/>
              </w:rPr>
              <w:t xml:space="preserve"> </w:t>
            </w:r>
            <w:r w:rsidRPr="00D935DD">
              <w:rPr>
                <w:rFonts w:ascii="Times New Roman" w:hAnsi="Times New Roman"/>
                <w:sz w:val="24"/>
              </w:rPr>
              <w:t>representante</w:t>
            </w:r>
            <w:r w:rsidRPr="00D935DD">
              <w:rPr>
                <w:rFonts w:ascii="Times New Roman" w:hAnsi="Times New Roman"/>
                <w:spacing w:val="-4"/>
                <w:sz w:val="24"/>
              </w:rPr>
              <w:t xml:space="preserve"> </w:t>
            </w:r>
            <w:r w:rsidRPr="00D935DD">
              <w:rPr>
                <w:rFonts w:ascii="Times New Roman" w:hAnsi="Times New Roman"/>
                <w:sz w:val="24"/>
              </w:rPr>
              <w:t>legal</w:t>
            </w:r>
            <w:r w:rsidRPr="00D935DD">
              <w:rPr>
                <w:rFonts w:ascii="Times New Roman" w:hAnsi="Times New Roman"/>
                <w:spacing w:val="-5"/>
                <w:sz w:val="24"/>
              </w:rPr>
              <w:t xml:space="preserve"> </w:t>
            </w:r>
            <w:r w:rsidRPr="00D935DD">
              <w:rPr>
                <w:rFonts w:ascii="Times New Roman" w:hAnsi="Times New Roman"/>
                <w:sz w:val="24"/>
              </w:rPr>
              <w:t>da</w:t>
            </w:r>
            <w:r w:rsidRPr="00D935DD">
              <w:rPr>
                <w:rFonts w:ascii="Times New Roman" w:hAnsi="Times New Roman"/>
                <w:spacing w:val="-4"/>
                <w:sz w:val="24"/>
              </w:rPr>
              <w:t xml:space="preserve"> </w:t>
            </w:r>
            <w:r w:rsidRPr="00D935DD">
              <w:rPr>
                <w:rFonts w:ascii="Times New Roman" w:hAnsi="Times New Roman"/>
                <w:sz w:val="24"/>
              </w:rPr>
              <w:t>empresa,</w:t>
            </w:r>
            <w:r w:rsidRPr="00D935DD">
              <w:rPr>
                <w:rFonts w:ascii="Times New Roman" w:hAnsi="Times New Roman"/>
                <w:spacing w:val="-3"/>
                <w:sz w:val="24"/>
              </w:rPr>
              <w:t xml:space="preserve"> </w:t>
            </w:r>
            <w:r w:rsidRPr="00D935DD">
              <w:rPr>
                <w:rFonts w:ascii="Times New Roman" w:hAnsi="Times New Roman"/>
                <w:sz w:val="24"/>
              </w:rPr>
              <w:t>conforme</w:t>
            </w:r>
            <w:r w:rsidRPr="00D935DD">
              <w:rPr>
                <w:rFonts w:ascii="Times New Roman" w:hAnsi="Times New Roman"/>
                <w:spacing w:val="-4"/>
                <w:sz w:val="24"/>
              </w:rPr>
              <w:t xml:space="preserve"> </w:t>
            </w:r>
            <w:r w:rsidRPr="00D935DD">
              <w:rPr>
                <w:rFonts w:ascii="Times New Roman" w:hAnsi="Times New Roman"/>
                <w:sz w:val="24"/>
              </w:rPr>
              <w:t>consta</w:t>
            </w:r>
            <w:r w:rsidRPr="00D935DD">
              <w:rPr>
                <w:rFonts w:ascii="Times New Roman" w:hAnsi="Times New Roman"/>
                <w:spacing w:val="-4"/>
                <w:sz w:val="24"/>
              </w:rPr>
              <w:t xml:space="preserve"> </w:t>
            </w:r>
            <w:r w:rsidRPr="00D935DD">
              <w:rPr>
                <w:rFonts w:ascii="Times New Roman" w:hAnsi="Times New Roman"/>
                <w:sz w:val="24"/>
              </w:rPr>
              <w:t>na</w:t>
            </w:r>
            <w:r w:rsidRPr="00D935DD">
              <w:rPr>
                <w:rFonts w:ascii="Times New Roman" w:hAnsi="Times New Roman"/>
                <w:spacing w:val="-3"/>
                <w:sz w:val="24"/>
              </w:rPr>
              <w:t xml:space="preserve"> </w:t>
            </w:r>
            <w:r w:rsidRPr="00D935DD">
              <w:rPr>
                <w:rFonts w:ascii="Times New Roman" w:hAnsi="Times New Roman"/>
                <w:sz w:val="24"/>
              </w:rPr>
              <w:t>procuração</w:t>
            </w:r>
            <w:r w:rsidRPr="00D935DD">
              <w:rPr>
                <w:rFonts w:ascii="Times New Roman" w:hAnsi="Times New Roman"/>
                <w:spacing w:val="-4"/>
                <w:sz w:val="24"/>
              </w:rPr>
              <w:t xml:space="preserve"> </w:t>
            </w:r>
            <w:r w:rsidRPr="00D935DD">
              <w:rPr>
                <w:rFonts w:ascii="Times New Roman" w:hAnsi="Times New Roman"/>
                <w:sz w:val="24"/>
              </w:rPr>
              <w:t>ou</w:t>
            </w:r>
            <w:r w:rsidRPr="00D935DD">
              <w:rPr>
                <w:rFonts w:ascii="Times New Roman" w:hAnsi="Times New Roman"/>
                <w:spacing w:val="-4"/>
                <w:sz w:val="24"/>
              </w:rPr>
              <w:t xml:space="preserve"> </w:t>
            </w:r>
            <w:r w:rsidRPr="00D935DD">
              <w:rPr>
                <w:rFonts w:ascii="Times New Roman" w:hAnsi="Times New Roman"/>
                <w:sz w:val="24"/>
              </w:rPr>
              <w:t xml:space="preserve">documento </w:t>
            </w:r>
            <w:r w:rsidRPr="00D935DD">
              <w:rPr>
                <w:rFonts w:ascii="Times New Roman" w:hAnsi="Times New Roman"/>
                <w:spacing w:val="-2"/>
                <w:sz w:val="24"/>
              </w:rPr>
              <w:t>equivalente:</w:t>
            </w:r>
          </w:p>
        </w:tc>
      </w:tr>
      <w:tr w:rsidR="004465AB" w:rsidRPr="00D935DD" w14:paraId="6C2CE944" w14:textId="77777777" w:rsidTr="00585016">
        <w:trPr>
          <w:trHeight w:val="542"/>
        </w:trPr>
        <w:tc>
          <w:tcPr>
            <w:tcW w:w="2411" w:type="dxa"/>
          </w:tcPr>
          <w:p w14:paraId="27165C0B" w14:textId="77777777" w:rsidR="004465AB" w:rsidRPr="00D935DD" w:rsidRDefault="004465AB" w:rsidP="00585016">
            <w:pPr>
              <w:pStyle w:val="TableParagraph"/>
              <w:spacing w:line="268" w:lineRule="exact"/>
              <w:ind w:left="73"/>
              <w:rPr>
                <w:rFonts w:ascii="Times New Roman"/>
                <w:sz w:val="24"/>
              </w:rPr>
            </w:pPr>
            <w:r w:rsidRPr="00D935DD">
              <w:rPr>
                <w:rFonts w:ascii="Times New Roman"/>
                <w:spacing w:val="-2"/>
                <w:sz w:val="24"/>
              </w:rPr>
              <w:t>Nome:</w:t>
            </w:r>
          </w:p>
        </w:tc>
        <w:tc>
          <w:tcPr>
            <w:tcW w:w="7512" w:type="dxa"/>
          </w:tcPr>
          <w:p w14:paraId="1FD5E7DE" w14:textId="77777777" w:rsidR="004465AB" w:rsidRPr="00D935DD" w:rsidRDefault="004465AB" w:rsidP="00585016">
            <w:pPr>
              <w:pStyle w:val="TableParagraph"/>
              <w:rPr>
                <w:rFonts w:ascii="Times New Roman"/>
              </w:rPr>
            </w:pPr>
          </w:p>
        </w:tc>
      </w:tr>
      <w:tr w:rsidR="004465AB" w:rsidRPr="00D935DD" w14:paraId="13E09815" w14:textId="77777777" w:rsidTr="00585016">
        <w:trPr>
          <w:trHeight w:val="633"/>
        </w:trPr>
        <w:tc>
          <w:tcPr>
            <w:tcW w:w="2411" w:type="dxa"/>
          </w:tcPr>
          <w:p w14:paraId="11FDC9B2" w14:textId="77777777" w:rsidR="004465AB" w:rsidRPr="00D935DD" w:rsidRDefault="004465AB" w:rsidP="00585016">
            <w:pPr>
              <w:pStyle w:val="TableParagraph"/>
              <w:spacing w:line="268" w:lineRule="exact"/>
              <w:ind w:left="73"/>
              <w:rPr>
                <w:rFonts w:ascii="Times New Roman" w:hAnsi="Times New Roman"/>
                <w:sz w:val="24"/>
              </w:rPr>
            </w:pPr>
            <w:r w:rsidRPr="00D935DD">
              <w:rPr>
                <w:rFonts w:ascii="Times New Roman" w:hAnsi="Times New Roman"/>
                <w:sz w:val="24"/>
              </w:rPr>
              <w:t>Identidade</w:t>
            </w:r>
            <w:r w:rsidRPr="00D935DD">
              <w:rPr>
                <w:rFonts w:ascii="Times New Roman" w:hAnsi="Times New Roman"/>
                <w:spacing w:val="-3"/>
                <w:sz w:val="24"/>
              </w:rPr>
              <w:t xml:space="preserve"> </w:t>
            </w:r>
            <w:r w:rsidRPr="00D935DD">
              <w:rPr>
                <w:rFonts w:ascii="Times New Roman" w:hAnsi="Times New Roman"/>
                <w:sz w:val="24"/>
              </w:rPr>
              <w:t>nº/</w:t>
            </w:r>
            <w:r w:rsidRPr="00D935DD">
              <w:rPr>
                <w:rFonts w:ascii="Times New Roman" w:hAnsi="Times New Roman"/>
                <w:spacing w:val="-2"/>
                <w:sz w:val="24"/>
              </w:rPr>
              <w:t xml:space="preserve"> Órgão</w:t>
            </w:r>
          </w:p>
          <w:p w14:paraId="502F6C08" w14:textId="77777777" w:rsidR="004465AB" w:rsidRPr="00D935DD" w:rsidRDefault="004465AB" w:rsidP="00585016">
            <w:pPr>
              <w:pStyle w:val="TableParagraph"/>
              <w:spacing w:before="42"/>
              <w:ind w:left="73"/>
              <w:rPr>
                <w:rFonts w:ascii="Times New Roman"/>
                <w:sz w:val="24"/>
              </w:rPr>
            </w:pPr>
            <w:r w:rsidRPr="00D935DD">
              <w:rPr>
                <w:rFonts w:ascii="Times New Roman"/>
                <w:spacing w:val="-2"/>
                <w:sz w:val="24"/>
              </w:rPr>
              <w:t>Expedidor:</w:t>
            </w:r>
          </w:p>
        </w:tc>
        <w:tc>
          <w:tcPr>
            <w:tcW w:w="7512" w:type="dxa"/>
          </w:tcPr>
          <w:p w14:paraId="46505BDA" w14:textId="77777777" w:rsidR="004465AB" w:rsidRPr="00D935DD" w:rsidRDefault="004465AB" w:rsidP="00585016">
            <w:pPr>
              <w:pStyle w:val="TableParagraph"/>
              <w:rPr>
                <w:rFonts w:ascii="Times New Roman"/>
              </w:rPr>
            </w:pPr>
          </w:p>
        </w:tc>
      </w:tr>
      <w:tr w:rsidR="004465AB" w:rsidRPr="00D935DD" w14:paraId="4EBB12BA" w14:textId="77777777" w:rsidTr="00585016">
        <w:trPr>
          <w:trHeight w:val="530"/>
        </w:trPr>
        <w:tc>
          <w:tcPr>
            <w:tcW w:w="2411" w:type="dxa"/>
          </w:tcPr>
          <w:p w14:paraId="2A3727F6" w14:textId="77777777" w:rsidR="004465AB" w:rsidRPr="00D935DD" w:rsidRDefault="004465AB" w:rsidP="00585016">
            <w:pPr>
              <w:pStyle w:val="TableParagraph"/>
              <w:spacing w:line="268" w:lineRule="exact"/>
              <w:ind w:left="73"/>
              <w:rPr>
                <w:rFonts w:ascii="Times New Roman" w:hAnsi="Times New Roman"/>
                <w:sz w:val="24"/>
              </w:rPr>
            </w:pPr>
            <w:r w:rsidRPr="00D935DD">
              <w:rPr>
                <w:rFonts w:ascii="Times New Roman" w:hAnsi="Times New Roman"/>
                <w:sz w:val="24"/>
              </w:rPr>
              <w:t xml:space="preserve">CPF </w:t>
            </w:r>
            <w:r w:rsidRPr="00D935DD">
              <w:rPr>
                <w:rFonts w:ascii="Times New Roman" w:hAnsi="Times New Roman"/>
                <w:spacing w:val="-5"/>
                <w:sz w:val="24"/>
              </w:rPr>
              <w:t>nº</w:t>
            </w:r>
          </w:p>
        </w:tc>
        <w:tc>
          <w:tcPr>
            <w:tcW w:w="7512" w:type="dxa"/>
          </w:tcPr>
          <w:p w14:paraId="2104C30A" w14:textId="77777777" w:rsidR="004465AB" w:rsidRPr="00D935DD" w:rsidRDefault="004465AB" w:rsidP="00585016">
            <w:pPr>
              <w:pStyle w:val="TableParagraph"/>
              <w:rPr>
                <w:rFonts w:ascii="Times New Roman"/>
              </w:rPr>
            </w:pPr>
          </w:p>
        </w:tc>
      </w:tr>
      <w:tr w:rsidR="004465AB" w:rsidRPr="00D935DD" w14:paraId="20165578" w14:textId="77777777" w:rsidTr="00585016">
        <w:trPr>
          <w:trHeight w:val="532"/>
        </w:trPr>
        <w:tc>
          <w:tcPr>
            <w:tcW w:w="2411" w:type="dxa"/>
          </w:tcPr>
          <w:p w14:paraId="79CA36F8" w14:textId="77777777" w:rsidR="004465AB" w:rsidRPr="00D935DD" w:rsidRDefault="004465AB" w:rsidP="00585016">
            <w:pPr>
              <w:pStyle w:val="TableParagraph"/>
              <w:spacing w:line="272" w:lineRule="exact"/>
              <w:ind w:left="73"/>
              <w:rPr>
                <w:rFonts w:ascii="Times New Roman"/>
                <w:sz w:val="24"/>
              </w:rPr>
            </w:pPr>
            <w:r w:rsidRPr="00D935DD">
              <w:rPr>
                <w:rFonts w:ascii="Times New Roman"/>
                <w:sz w:val="24"/>
              </w:rPr>
              <w:t>e-mail</w:t>
            </w:r>
            <w:r w:rsidRPr="00D935DD">
              <w:rPr>
                <w:rFonts w:ascii="Times New Roman"/>
                <w:spacing w:val="-3"/>
                <w:sz w:val="24"/>
              </w:rPr>
              <w:t xml:space="preserve"> </w:t>
            </w:r>
            <w:r w:rsidRPr="00D935DD">
              <w:rPr>
                <w:rFonts w:ascii="Times New Roman"/>
                <w:spacing w:val="-2"/>
                <w:sz w:val="24"/>
              </w:rPr>
              <w:t>pessoal:</w:t>
            </w:r>
          </w:p>
        </w:tc>
        <w:tc>
          <w:tcPr>
            <w:tcW w:w="7512" w:type="dxa"/>
          </w:tcPr>
          <w:p w14:paraId="5DABBA48" w14:textId="77777777" w:rsidR="004465AB" w:rsidRPr="00D935DD" w:rsidRDefault="004465AB" w:rsidP="00585016">
            <w:pPr>
              <w:pStyle w:val="TableParagraph"/>
              <w:rPr>
                <w:rFonts w:ascii="Times New Roman"/>
              </w:rPr>
            </w:pPr>
          </w:p>
        </w:tc>
      </w:tr>
      <w:tr w:rsidR="004465AB" w:rsidRPr="00D935DD" w14:paraId="2F2C16BE" w14:textId="77777777" w:rsidTr="00585016">
        <w:trPr>
          <w:trHeight w:val="530"/>
        </w:trPr>
        <w:tc>
          <w:tcPr>
            <w:tcW w:w="2411" w:type="dxa"/>
          </w:tcPr>
          <w:p w14:paraId="13D992FF" w14:textId="77777777" w:rsidR="004465AB" w:rsidRPr="00D935DD" w:rsidRDefault="004465AB" w:rsidP="00585016">
            <w:pPr>
              <w:pStyle w:val="TableParagraph"/>
              <w:spacing w:line="268" w:lineRule="exact"/>
              <w:ind w:left="73"/>
              <w:rPr>
                <w:rFonts w:ascii="Times New Roman"/>
                <w:sz w:val="24"/>
              </w:rPr>
            </w:pPr>
            <w:r w:rsidRPr="00D935DD">
              <w:rPr>
                <w:rFonts w:ascii="Times New Roman"/>
                <w:sz w:val="24"/>
              </w:rPr>
              <w:t>e-mail</w:t>
            </w:r>
            <w:r w:rsidRPr="00D935DD">
              <w:rPr>
                <w:rFonts w:ascii="Times New Roman"/>
                <w:spacing w:val="-3"/>
                <w:sz w:val="24"/>
              </w:rPr>
              <w:t xml:space="preserve"> </w:t>
            </w:r>
            <w:r w:rsidRPr="00D935DD">
              <w:rPr>
                <w:rFonts w:ascii="Times New Roman"/>
                <w:spacing w:val="-2"/>
                <w:sz w:val="24"/>
              </w:rPr>
              <w:t>institucional:</w:t>
            </w:r>
          </w:p>
        </w:tc>
        <w:tc>
          <w:tcPr>
            <w:tcW w:w="7512" w:type="dxa"/>
          </w:tcPr>
          <w:p w14:paraId="1CE8EF2B" w14:textId="77777777" w:rsidR="004465AB" w:rsidRPr="00D935DD" w:rsidRDefault="004465AB" w:rsidP="00585016">
            <w:pPr>
              <w:pStyle w:val="TableParagraph"/>
              <w:rPr>
                <w:rFonts w:ascii="Times New Roman"/>
              </w:rPr>
            </w:pPr>
          </w:p>
        </w:tc>
      </w:tr>
    </w:tbl>
    <w:p w14:paraId="497153DC" w14:textId="77777777" w:rsidR="004465AB" w:rsidRPr="00D935DD" w:rsidRDefault="004465AB" w:rsidP="004465AB">
      <w:pPr>
        <w:spacing w:line="360" w:lineRule="auto"/>
        <w:jc w:val="both"/>
        <w:rPr>
          <w:rFonts w:ascii="Cambria" w:hAnsi="Cambria"/>
        </w:rPr>
      </w:pPr>
    </w:p>
    <w:tbl>
      <w:tblPr>
        <w:tblStyle w:val="TableNormal"/>
        <w:tblW w:w="9923"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33"/>
        <w:gridCol w:w="5890"/>
      </w:tblGrid>
      <w:tr w:rsidR="004465AB" w:rsidRPr="00D935DD" w14:paraId="75D691DB" w14:textId="77777777" w:rsidTr="00585016">
        <w:trPr>
          <w:trHeight w:val="950"/>
        </w:trPr>
        <w:tc>
          <w:tcPr>
            <w:tcW w:w="4033" w:type="dxa"/>
          </w:tcPr>
          <w:p w14:paraId="1BAAFAC9" w14:textId="77777777" w:rsidR="004465AB" w:rsidRPr="00D935DD" w:rsidRDefault="004465AB" w:rsidP="00585016">
            <w:pPr>
              <w:pStyle w:val="TableParagraph"/>
              <w:spacing w:before="20"/>
              <w:ind w:left="-600"/>
              <w:rPr>
                <w:sz w:val="24"/>
              </w:rPr>
            </w:pPr>
          </w:p>
          <w:p w14:paraId="0963BF06" w14:textId="77777777" w:rsidR="004465AB" w:rsidRPr="00D935DD" w:rsidRDefault="004465AB" w:rsidP="00585016">
            <w:pPr>
              <w:pStyle w:val="TableParagraph"/>
              <w:ind w:left="14"/>
              <w:jc w:val="center"/>
              <w:rPr>
                <w:rFonts w:ascii="Times New Roman"/>
                <w:sz w:val="24"/>
              </w:rPr>
            </w:pPr>
            <w:r w:rsidRPr="00D935DD">
              <w:rPr>
                <w:rFonts w:ascii="Times New Roman"/>
                <w:sz w:val="24"/>
              </w:rPr>
              <w:t>Local</w:t>
            </w:r>
            <w:r w:rsidRPr="00D935DD">
              <w:rPr>
                <w:rFonts w:ascii="Times New Roman"/>
                <w:spacing w:val="-5"/>
                <w:sz w:val="24"/>
              </w:rPr>
              <w:t xml:space="preserve"> </w:t>
            </w:r>
            <w:r w:rsidRPr="00D935DD">
              <w:rPr>
                <w:rFonts w:ascii="Times New Roman"/>
                <w:sz w:val="24"/>
              </w:rPr>
              <w:t>e</w:t>
            </w:r>
            <w:r w:rsidRPr="00D935DD">
              <w:rPr>
                <w:rFonts w:ascii="Times New Roman"/>
                <w:spacing w:val="-2"/>
                <w:sz w:val="24"/>
              </w:rPr>
              <w:t xml:space="preserve"> Data:</w:t>
            </w:r>
          </w:p>
        </w:tc>
        <w:tc>
          <w:tcPr>
            <w:tcW w:w="5890" w:type="dxa"/>
          </w:tcPr>
          <w:p w14:paraId="52A40007" w14:textId="77777777" w:rsidR="004465AB" w:rsidRPr="00D935DD" w:rsidRDefault="004465AB" w:rsidP="00585016">
            <w:pPr>
              <w:pStyle w:val="TableParagraph"/>
              <w:spacing w:before="20"/>
              <w:rPr>
                <w:sz w:val="24"/>
              </w:rPr>
            </w:pPr>
          </w:p>
          <w:p w14:paraId="78A1E4E1" w14:textId="77777777" w:rsidR="004465AB" w:rsidRPr="00D935DD" w:rsidRDefault="004465AB" w:rsidP="00585016">
            <w:pPr>
              <w:pStyle w:val="TableParagraph"/>
              <w:tabs>
                <w:tab w:val="left" w:pos="3353"/>
                <w:tab w:val="left" w:pos="4103"/>
              </w:tabs>
              <w:ind w:left="1151"/>
              <w:rPr>
                <w:rFonts w:ascii="Times New Roman"/>
                <w:sz w:val="24"/>
              </w:rPr>
            </w:pPr>
            <w:r w:rsidRPr="00D935DD">
              <w:rPr>
                <w:rFonts w:ascii="Times New Roman"/>
                <w:spacing w:val="-10"/>
                <w:sz w:val="24"/>
              </w:rPr>
              <w:t>,</w:t>
            </w:r>
            <w:r w:rsidRPr="00D935DD">
              <w:rPr>
                <w:rFonts w:ascii="Times New Roman"/>
                <w:sz w:val="24"/>
                <w:u w:val="single"/>
              </w:rPr>
              <w:tab/>
            </w:r>
            <w:r w:rsidRPr="00D935DD">
              <w:rPr>
                <w:rFonts w:ascii="Times New Roman"/>
                <w:spacing w:val="-10"/>
                <w:sz w:val="24"/>
              </w:rPr>
              <w:t>/</w:t>
            </w:r>
            <w:r w:rsidRPr="00D935DD">
              <w:rPr>
                <w:rFonts w:ascii="Times New Roman"/>
                <w:sz w:val="24"/>
                <w:u w:val="single"/>
              </w:rPr>
              <w:tab/>
            </w:r>
            <w:r w:rsidRPr="00D935DD">
              <w:rPr>
                <w:rFonts w:ascii="Times New Roman"/>
                <w:sz w:val="24"/>
              </w:rPr>
              <w:t>/</w:t>
            </w:r>
            <w:r w:rsidRPr="00D935DD">
              <w:rPr>
                <w:rFonts w:ascii="Times New Roman"/>
                <w:spacing w:val="-3"/>
                <w:sz w:val="24"/>
              </w:rPr>
              <w:t xml:space="preserve"> </w:t>
            </w:r>
            <w:r w:rsidRPr="00D935DD">
              <w:rPr>
                <w:rFonts w:ascii="Times New Roman"/>
                <w:spacing w:val="-4"/>
                <w:sz w:val="24"/>
              </w:rPr>
              <w:t>2025.</w:t>
            </w:r>
          </w:p>
        </w:tc>
      </w:tr>
      <w:tr w:rsidR="004465AB" w:rsidRPr="00D935DD" w14:paraId="52842C2A" w14:textId="77777777" w:rsidTr="00585016">
        <w:trPr>
          <w:trHeight w:val="1187"/>
        </w:trPr>
        <w:tc>
          <w:tcPr>
            <w:tcW w:w="4033" w:type="dxa"/>
          </w:tcPr>
          <w:p w14:paraId="43A68428" w14:textId="77777777" w:rsidR="004465AB" w:rsidRPr="00D935DD" w:rsidRDefault="004465AB" w:rsidP="00585016">
            <w:pPr>
              <w:pStyle w:val="TableParagraph"/>
              <w:rPr>
                <w:sz w:val="24"/>
              </w:rPr>
            </w:pPr>
          </w:p>
          <w:p w14:paraId="6628C746" w14:textId="77777777" w:rsidR="004465AB" w:rsidRPr="00D935DD" w:rsidRDefault="004465AB" w:rsidP="00585016">
            <w:pPr>
              <w:pStyle w:val="TableParagraph"/>
              <w:spacing w:before="40"/>
              <w:rPr>
                <w:sz w:val="24"/>
              </w:rPr>
            </w:pPr>
          </w:p>
          <w:p w14:paraId="4571B2FA" w14:textId="77777777" w:rsidR="004465AB" w:rsidRPr="00D935DD" w:rsidRDefault="004465AB" w:rsidP="00585016">
            <w:pPr>
              <w:pStyle w:val="TableParagraph"/>
              <w:spacing w:line="274" w:lineRule="exact"/>
              <w:ind w:left="1589" w:hanging="1159"/>
              <w:rPr>
                <w:rFonts w:ascii="Times New Roman"/>
                <w:sz w:val="24"/>
              </w:rPr>
            </w:pPr>
            <w:r w:rsidRPr="00D935DD">
              <w:rPr>
                <w:rFonts w:ascii="Times New Roman"/>
                <w:sz w:val="24"/>
              </w:rPr>
              <w:t>Assinatura</w:t>
            </w:r>
            <w:r w:rsidRPr="00D935DD">
              <w:rPr>
                <w:rFonts w:ascii="Times New Roman"/>
                <w:spacing w:val="-15"/>
                <w:sz w:val="24"/>
              </w:rPr>
              <w:t xml:space="preserve"> </w:t>
            </w:r>
            <w:r w:rsidRPr="00D935DD">
              <w:rPr>
                <w:rFonts w:ascii="Times New Roman"/>
                <w:sz w:val="24"/>
              </w:rPr>
              <w:t>do(s)</w:t>
            </w:r>
            <w:r w:rsidRPr="00D935DD">
              <w:rPr>
                <w:rFonts w:ascii="Times New Roman"/>
                <w:spacing w:val="-15"/>
                <w:sz w:val="24"/>
              </w:rPr>
              <w:t xml:space="preserve"> </w:t>
            </w:r>
            <w:r w:rsidRPr="00D935DD">
              <w:rPr>
                <w:rFonts w:ascii="Times New Roman"/>
                <w:sz w:val="24"/>
              </w:rPr>
              <w:t xml:space="preserve">representante(s) </w:t>
            </w:r>
            <w:r w:rsidRPr="00D935DD">
              <w:rPr>
                <w:rFonts w:ascii="Times New Roman"/>
                <w:spacing w:val="-2"/>
                <w:sz w:val="24"/>
              </w:rPr>
              <w:t>legal(</w:t>
            </w:r>
            <w:proofErr w:type="spellStart"/>
            <w:r w:rsidRPr="00D935DD">
              <w:rPr>
                <w:rFonts w:ascii="Times New Roman"/>
                <w:spacing w:val="-2"/>
                <w:sz w:val="24"/>
              </w:rPr>
              <w:t>is</w:t>
            </w:r>
            <w:proofErr w:type="spellEnd"/>
            <w:r w:rsidRPr="00D935DD">
              <w:rPr>
                <w:rFonts w:ascii="Times New Roman"/>
                <w:spacing w:val="-2"/>
                <w:sz w:val="24"/>
              </w:rPr>
              <w:t>):</w:t>
            </w:r>
          </w:p>
        </w:tc>
        <w:tc>
          <w:tcPr>
            <w:tcW w:w="5890" w:type="dxa"/>
          </w:tcPr>
          <w:p w14:paraId="35EC05E6" w14:textId="77777777" w:rsidR="004465AB" w:rsidRPr="00D935DD" w:rsidRDefault="004465AB" w:rsidP="00585016">
            <w:pPr>
              <w:pStyle w:val="TableParagraph"/>
              <w:spacing w:before="233"/>
            </w:pPr>
          </w:p>
          <w:p w14:paraId="3AAB23AB" w14:textId="77777777" w:rsidR="004465AB" w:rsidRPr="00D935DD" w:rsidRDefault="004465AB" w:rsidP="00585016">
            <w:pPr>
              <w:pStyle w:val="TableParagraph"/>
              <w:ind w:left="1347"/>
              <w:rPr>
                <w:rFonts w:ascii="Times New Roman"/>
              </w:rPr>
            </w:pPr>
            <w:r w:rsidRPr="00D935DD">
              <w:rPr>
                <w:rFonts w:ascii="Times New Roman"/>
              </w:rPr>
              <w:t>CARIMBO</w:t>
            </w:r>
            <w:r w:rsidRPr="00D935DD">
              <w:rPr>
                <w:rFonts w:ascii="Times New Roman"/>
                <w:spacing w:val="-3"/>
              </w:rPr>
              <w:t xml:space="preserve"> </w:t>
            </w:r>
            <w:r w:rsidRPr="00D935DD">
              <w:rPr>
                <w:rFonts w:ascii="Times New Roman"/>
              </w:rPr>
              <w:t>DA</w:t>
            </w:r>
            <w:r w:rsidRPr="00D935DD">
              <w:rPr>
                <w:rFonts w:ascii="Times New Roman"/>
                <w:spacing w:val="-1"/>
              </w:rPr>
              <w:t xml:space="preserve"> </w:t>
            </w:r>
            <w:r w:rsidRPr="00D935DD">
              <w:rPr>
                <w:rFonts w:ascii="Times New Roman"/>
                <w:spacing w:val="-2"/>
              </w:rPr>
              <w:t>EMPRESA</w:t>
            </w:r>
          </w:p>
        </w:tc>
      </w:tr>
    </w:tbl>
    <w:p w14:paraId="00218A78" w14:textId="77777777" w:rsidR="004465AB" w:rsidRDefault="004465AB" w:rsidP="00DA4F0B">
      <w:pPr>
        <w:spacing w:line="276" w:lineRule="auto"/>
        <w:jc w:val="center"/>
        <w:rPr>
          <w:rFonts w:ascii="Cambria" w:hAnsi="Cambria"/>
        </w:rPr>
      </w:pPr>
    </w:p>
    <w:p w14:paraId="55B7191A" w14:textId="77777777" w:rsidR="004465AB" w:rsidRDefault="004465AB" w:rsidP="00DA4F0B">
      <w:pPr>
        <w:spacing w:line="276" w:lineRule="auto"/>
        <w:jc w:val="center"/>
        <w:rPr>
          <w:rFonts w:ascii="Cambria" w:hAnsi="Cambria"/>
        </w:rPr>
      </w:pPr>
    </w:p>
    <w:p w14:paraId="0D432BC1" w14:textId="77777777" w:rsidR="004465AB" w:rsidRDefault="004465AB" w:rsidP="00DA4F0B">
      <w:pPr>
        <w:spacing w:line="276" w:lineRule="auto"/>
        <w:jc w:val="center"/>
        <w:rPr>
          <w:rFonts w:ascii="Cambria" w:hAnsi="Cambria"/>
        </w:rPr>
      </w:pPr>
    </w:p>
    <w:p w14:paraId="33BBFA85" w14:textId="6C4AD10F" w:rsidR="00275431" w:rsidRPr="00962940" w:rsidRDefault="00C31361" w:rsidP="00DA4F0B">
      <w:pPr>
        <w:spacing w:line="276" w:lineRule="auto"/>
        <w:jc w:val="center"/>
        <w:rPr>
          <w:rFonts w:ascii="Cambria" w:hAnsi="Cambria"/>
        </w:rPr>
      </w:pPr>
      <w:r w:rsidRPr="00962940">
        <w:rPr>
          <w:rFonts w:ascii="Cambria" w:hAnsi="Cambria"/>
        </w:rPr>
        <w:t>PREGÃO ELETRÔNICO Nº 0</w:t>
      </w:r>
      <w:proofErr w:type="gramStart"/>
      <w:r w:rsidRPr="00962940">
        <w:rPr>
          <w:rFonts w:ascii="Cambria" w:hAnsi="Cambria"/>
        </w:rPr>
        <w:t>..../</w:t>
      </w:r>
      <w:proofErr w:type="gramEnd"/>
      <w:r w:rsidRPr="00962940">
        <w:rPr>
          <w:rFonts w:ascii="Cambria" w:hAnsi="Cambria"/>
        </w:rPr>
        <w:t>2025</w:t>
      </w:r>
    </w:p>
    <w:p w14:paraId="410DE1DB" w14:textId="3C8D67F7" w:rsidR="00990C34" w:rsidRPr="00962940" w:rsidRDefault="00C31361" w:rsidP="00DA4F0B">
      <w:pPr>
        <w:spacing w:line="276" w:lineRule="auto"/>
        <w:jc w:val="center"/>
        <w:rPr>
          <w:rFonts w:ascii="Cambria" w:hAnsi="Cambria"/>
        </w:rPr>
      </w:pPr>
      <w:r w:rsidRPr="00962940">
        <w:rPr>
          <w:rFonts w:ascii="Cambria" w:hAnsi="Cambria"/>
        </w:rPr>
        <w:t>ANEXO V –</w:t>
      </w:r>
    </w:p>
    <w:p w14:paraId="1CC8999C" w14:textId="77777777" w:rsidR="00275431" w:rsidRPr="00962940" w:rsidRDefault="00C31361" w:rsidP="00DA4F0B">
      <w:pPr>
        <w:spacing w:line="276" w:lineRule="auto"/>
        <w:jc w:val="center"/>
        <w:rPr>
          <w:rFonts w:ascii="Cambria" w:hAnsi="Cambria"/>
        </w:rPr>
      </w:pPr>
      <w:r w:rsidRPr="00962940">
        <w:rPr>
          <w:rFonts w:ascii="Cambria" w:hAnsi="Cambria"/>
        </w:rPr>
        <w:t xml:space="preserve">MODELO DE DECLARAÇÃO DE RESPONSABILIDADE </w:t>
      </w:r>
    </w:p>
    <w:p w14:paraId="67B55A9D" w14:textId="77777777" w:rsidR="00275431" w:rsidRPr="00962940" w:rsidRDefault="00C31361" w:rsidP="00DA4F0B">
      <w:pPr>
        <w:spacing w:line="276" w:lineRule="auto"/>
        <w:jc w:val="center"/>
        <w:rPr>
          <w:rFonts w:ascii="Cambria" w:hAnsi="Cambria"/>
        </w:rPr>
      </w:pPr>
      <w:r w:rsidRPr="00962940">
        <w:rPr>
          <w:rFonts w:ascii="Cambria" w:hAnsi="Cambria"/>
        </w:rPr>
        <w:t>TIMBRE DA EMPRESA</w:t>
      </w:r>
      <w:r w:rsidR="00275431" w:rsidRPr="00962940">
        <w:rPr>
          <w:rFonts w:ascii="Cambria" w:hAnsi="Cambria"/>
        </w:rPr>
        <w:t xml:space="preserve"> </w:t>
      </w:r>
      <w:r w:rsidRPr="00962940">
        <w:rPr>
          <w:rFonts w:ascii="Cambria" w:hAnsi="Cambria"/>
        </w:rPr>
        <w:t>(Nome da empresa, CNPJ e endereço da empresa)</w:t>
      </w:r>
    </w:p>
    <w:p w14:paraId="565AF773" w14:textId="77777777" w:rsidR="00275431" w:rsidRPr="00962940" w:rsidRDefault="00275431" w:rsidP="00DA4F0B">
      <w:pPr>
        <w:spacing w:line="276" w:lineRule="auto"/>
        <w:jc w:val="center"/>
        <w:rPr>
          <w:rFonts w:ascii="Cambria" w:hAnsi="Cambria"/>
        </w:rPr>
      </w:pPr>
    </w:p>
    <w:p w14:paraId="2B3EEBD7" w14:textId="1A16E579" w:rsidR="00275431" w:rsidRPr="00962940" w:rsidRDefault="00C31361" w:rsidP="00DA4F0B">
      <w:pPr>
        <w:spacing w:line="276" w:lineRule="auto"/>
        <w:jc w:val="center"/>
        <w:rPr>
          <w:rFonts w:ascii="Cambria" w:hAnsi="Cambria"/>
          <w:b/>
          <w:bCs/>
        </w:rPr>
      </w:pPr>
      <w:r w:rsidRPr="00962940">
        <w:rPr>
          <w:rFonts w:ascii="Cambria" w:hAnsi="Cambria"/>
          <w:b/>
          <w:bCs/>
        </w:rPr>
        <w:t>DECLARAÇÃO</w:t>
      </w:r>
    </w:p>
    <w:p w14:paraId="63FC73A0" w14:textId="77777777" w:rsidR="00275431" w:rsidRPr="00962940" w:rsidRDefault="00275431" w:rsidP="00DA4F0B">
      <w:pPr>
        <w:spacing w:line="276" w:lineRule="auto"/>
        <w:jc w:val="center"/>
        <w:rPr>
          <w:rFonts w:ascii="Cambria" w:hAnsi="Cambria"/>
          <w:b/>
          <w:bCs/>
        </w:rPr>
      </w:pPr>
    </w:p>
    <w:p w14:paraId="1AF3F369" w14:textId="77777777" w:rsidR="00275431" w:rsidRPr="00962940" w:rsidRDefault="00C31361" w:rsidP="00DA4F0B">
      <w:pPr>
        <w:spacing w:line="276" w:lineRule="auto"/>
        <w:jc w:val="both"/>
        <w:rPr>
          <w:rFonts w:ascii="Cambria" w:hAnsi="Cambria"/>
        </w:rPr>
      </w:pPr>
      <w:r w:rsidRPr="00962940">
        <w:rPr>
          <w:rFonts w:ascii="Cambria" w:hAnsi="Cambria"/>
        </w:rPr>
        <w:t xml:space="preserve">Ao Pregoeiro do Município de </w:t>
      </w:r>
      <w:r w:rsidR="00275431" w:rsidRPr="00962940">
        <w:rPr>
          <w:rFonts w:ascii="Cambria" w:hAnsi="Cambria"/>
        </w:rPr>
        <w:t>Matinha/MA</w:t>
      </w:r>
      <w:r w:rsidRPr="00962940">
        <w:rPr>
          <w:rFonts w:ascii="Cambria" w:hAnsi="Cambria"/>
        </w:rPr>
        <w:t>.</w:t>
      </w:r>
    </w:p>
    <w:p w14:paraId="6144DBF1" w14:textId="77777777" w:rsidR="00275431" w:rsidRPr="00962940" w:rsidRDefault="00275431" w:rsidP="00DA4F0B">
      <w:pPr>
        <w:spacing w:line="276" w:lineRule="auto"/>
        <w:jc w:val="both"/>
        <w:rPr>
          <w:rFonts w:ascii="Cambria" w:hAnsi="Cambria"/>
        </w:rPr>
      </w:pPr>
    </w:p>
    <w:p w14:paraId="46204A84" w14:textId="0F1AE840" w:rsidR="00990C34" w:rsidRPr="00962940" w:rsidRDefault="00C31361" w:rsidP="00DA4F0B">
      <w:pPr>
        <w:spacing w:line="276" w:lineRule="auto"/>
        <w:jc w:val="both"/>
        <w:rPr>
          <w:rFonts w:ascii="Cambria" w:hAnsi="Cambria"/>
        </w:rPr>
      </w:pPr>
      <w:r w:rsidRPr="00962940">
        <w:rPr>
          <w:rFonts w:ascii="Cambria" w:hAnsi="Cambria"/>
        </w:rPr>
        <w:t xml:space="preserve">Declaramos para os fins de direito, na qualidade de Proponente do procedimento de licitação, sob a modalidade Pregão Eletrônico nº ........./2025, instaurado pela Prefeitura Municipal de </w:t>
      </w:r>
      <w:r w:rsidR="00275431" w:rsidRPr="00962940">
        <w:rPr>
          <w:rFonts w:ascii="Cambria" w:hAnsi="Cambria"/>
        </w:rPr>
        <w:t>Matinha/MA</w:t>
      </w:r>
      <w:r w:rsidRPr="00962940">
        <w:rPr>
          <w:rFonts w:ascii="Cambria" w:hAnsi="Cambria"/>
        </w:rPr>
        <w:t xml:space="preserve">, que: </w:t>
      </w:r>
    </w:p>
    <w:p w14:paraId="164CA589" w14:textId="77777777" w:rsidR="00275431" w:rsidRPr="00962940" w:rsidRDefault="00275431" w:rsidP="00DA4F0B">
      <w:pPr>
        <w:spacing w:line="276" w:lineRule="auto"/>
        <w:jc w:val="both"/>
        <w:rPr>
          <w:rFonts w:ascii="Cambria" w:hAnsi="Cambria"/>
        </w:rPr>
      </w:pPr>
    </w:p>
    <w:p w14:paraId="06810B54" w14:textId="7C50E2F8" w:rsidR="00990C34" w:rsidRPr="00962940" w:rsidRDefault="00C31361" w:rsidP="00DA4F0B">
      <w:pPr>
        <w:spacing w:line="276" w:lineRule="auto"/>
        <w:jc w:val="both"/>
        <w:rPr>
          <w:rFonts w:ascii="Cambria" w:hAnsi="Cambria"/>
        </w:rPr>
      </w:pPr>
      <w:r w:rsidRPr="00962940">
        <w:rPr>
          <w:rFonts w:ascii="Cambria" w:hAnsi="Cambria"/>
        </w:rPr>
        <w:t xml:space="preserve">(a)Assumimos inteira responsabilidade pela autenticidade de todos os documentos apresentados ao Pregoeiro, sujeitando-nos a eventuais averiguações que se façam necessárias; </w:t>
      </w:r>
    </w:p>
    <w:p w14:paraId="48E592BD" w14:textId="77777777" w:rsidR="00990C34" w:rsidRPr="00962940" w:rsidRDefault="00C31361" w:rsidP="00DA4F0B">
      <w:pPr>
        <w:spacing w:line="276" w:lineRule="auto"/>
        <w:jc w:val="both"/>
        <w:rPr>
          <w:rFonts w:ascii="Cambria" w:hAnsi="Cambria"/>
        </w:rPr>
      </w:pPr>
      <w:r w:rsidRPr="00962940">
        <w:rPr>
          <w:rFonts w:ascii="Cambria" w:hAnsi="Cambria"/>
        </w:rPr>
        <w:sym w:font="Symbol" w:char="F0B7"/>
      </w:r>
      <w:r w:rsidRPr="00962940">
        <w:rPr>
          <w:rFonts w:ascii="Cambria" w:hAnsi="Cambria"/>
        </w:rPr>
        <w:t xml:space="preserve"> Comprometemo-nos a manter, durante a execução do Contrato, em compatibilidade com as obrigações assumidas, todas as condições de habilitação e qualificação exigidas na licitação; </w:t>
      </w:r>
    </w:p>
    <w:p w14:paraId="0C9CDB8A" w14:textId="1F9C43E6" w:rsidR="00990C34" w:rsidRPr="00962940" w:rsidRDefault="00C31361" w:rsidP="00DA4F0B">
      <w:pPr>
        <w:spacing w:line="276" w:lineRule="auto"/>
        <w:jc w:val="both"/>
        <w:rPr>
          <w:rFonts w:ascii="Cambria" w:hAnsi="Cambria"/>
        </w:rPr>
      </w:pPr>
      <w:r w:rsidRPr="00962940">
        <w:rPr>
          <w:rFonts w:ascii="Cambria" w:hAnsi="Cambria"/>
        </w:rPr>
        <w:sym w:font="Symbol" w:char="F0B7"/>
      </w:r>
      <w:r w:rsidRPr="00962940">
        <w:rPr>
          <w:rFonts w:ascii="Cambria" w:hAnsi="Cambria"/>
        </w:rPr>
        <w:t xml:space="preserve"> Comprometemo-nos a repassar na proporção correspondente, eventuais reduções de preços decorrentes de mudanças de alíquotas de impostos incidentes sobre o </w:t>
      </w:r>
    </w:p>
    <w:p w14:paraId="3E55CAC6" w14:textId="77777777" w:rsidR="00990C34" w:rsidRPr="00962940" w:rsidRDefault="00C31361" w:rsidP="00DA4F0B">
      <w:pPr>
        <w:spacing w:line="276" w:lineRule="auto"/>
        <w:jc w:val="both"/>
        <w:rPr>
          <w:rFonts w:ascii="Cambria" w:hAnsi="Cambria"/>
        </w:rPr>
      </w:pPr>
      <w:r w:rsidRPr="00962940">
        <w:rPr>
          <w:rFonts w:ascii="Cambria" w:hAnsi="Cambria"/>
        </w:rPr>
        <w:t xml:space="preserve">fornecimento do objeto, em função de alterações de legislação correspondente, publicada durante a vigência do Contrato; </w:t>
      </w:r>
    </w:p>
    <w:p w14:paraId="660D4292" w14:textId="77777777" w:rsidR="00275431" w:rsidRPr="00962940" w:rsidRDefault="00C31361" w:rsidP="00DA4F0B">
      <w:pPr>
        <w:spacing w:line="276" w:lineRule="auto"/>
        <w:jc w:val="both"/>
        <w:rPr>
          <w:rFonts w:ascii="Cambria" w:hAnsi="Cambria"/>
        </w:rPr>
      </w:pPr>
      <w:r w:rsidRPr="00962940">
        <w:rPr>
          <w:rFonts w:ascii="Cambria" w:hAnsi="Cambria"/>
        </w:rPr>
        <w:sym w:font="Symbol" w:char="F0B7"/>
      </w:r>
      <w:r w:rsidRPr="00962940">
        <w:rPr>
          <w:rFonts w:ascii="Cambria" w:hAnsi="Cambria"/>
        </w:rPr>
        <w:t xml:space="preserve"> Temos conhecimento e submetemo-nos ao disposto na Lei n.º 8.078 – Código de Defesa do Consumidor, bem como, ao Edital e Anexos do Pregão Eletrônico nº </w:t>
      </w:r>
      <w:proofErr w:type="gramStart"/>
      <w:r w:rsidRPr="00962940">
        <w:rPr>
          <w:rFonts w:ascii="Cambria" w:hAnsi="Cambria"/>
        </w:rPr>
        <w:t>.....</w:t>
      </w:r>
      <w:proofErr w:type="gramEnd"/>
      <w:r w:rsidRPr="00962940">
        <w:rPr>
          <w:rFonts w:ascii="Cambria" w:hAnsi="Cambria"/>
        </w:rPr>
        <w:t xml:space="preserve">/2025, realizado pela Prefeitura de </w:t>
      </w:r>
      <w:r w:rsidR="00275431" w:rsidRPr="00962940">
        <w:rPr>
          <w:rFonts w:ascii="Cambria" w:hAnsi="Cambria"/>
        </w:rPr>
        <w:t>Matinha/MA</w:t>
      </w:r>
      <w:r w:rsidRPr="00962940">
        <w:rPr>
          <w:rFonts w:ascii="Cambria" w:hAnsi="Cambria"/>
        </w:rPr>
        <w:t xml:space="preserve">. </w:t>
      </w:r>
    </w:p>
    <w:p w14:paraId="4873976D" w14:textId="77777777" w:rsidR="00275431" w:rsidRPr="00962940" w:rsidRDefault="00275431" w:rsidP="00DA4F0B">
      <w:pPr>
        <w:spacing w:line="276" w:lineRule="auto"/>
        <w:jc w:val="both"/>
        <w:rPr>
          <w:rFonts w:ascii="Cambria" w:hAnsi="Cambria"/>
        </w:rPr>
      </w:pPr>
    </w:p>
    <w:p w14:paraId="2A5BCE77" w14:textId="77777777" w:rsidR="00275431" w:rsidRPr="00962940" w:rsidRDefault="00C31361" w:rsidP="00DA4F0B">
      <w:pPr>
        <w:spacing w:line="276" w:lineRule="auto"/>
        <w:jc w:val="both"/>
        <w:rPr>
          <w:rFonts w:ascii="Cambria" w:hAnsi="Cambria"/>
        </w:rPr>
      </w:pPr>
      <w:r w:rsidRPr="00962940">
        <w:rPr>
          <w:rFonts w:ascii="Cambria" w:hAnsi="Cambria"/>
        </w:rPr>
        <w:t>Por ser expressão da verdade, firmamos a presente.</w:t>
      </w:r>
    </w:p>
    <w:p w14:paraId="3E821367" w14:textId="77777777" w:rsidR="00275431" w:rsidRPr="00962940" w:rsidRDefault="00275431" w:rsidP="00DA4F0B">
      <w:pPr>
        <w:spacing w:line="276" w:lineRule="auto"/>
        <w:jc w:val="both"/>
        <w:rPr>
          <w:rFonts w:ascii="Cambria" w:hAnsi="Cambria"/>
        </w:rPr>
      </w:pPr>
    </w:p>
    <w:p w14:paraId="3F1B7EDB" w14:textId="4A2A047D" w:rsidR="00C31361" w:rsidRPr="00962940" w:rsidRDefault="00275431" w:rsidP="00DA4F0B">
      <w:pPr>
        <w:spacing w:line="276" w:lineRule="auto"/>
        <w:jc w:val="right"/>
        <w:rPr>
          <w:rFonts w:ascii="Cambria" w:hAnsi="Cambria"/>
        </w:rPr>
      </w:pPr>
      <w:r w:rsidRPr="00962940">
        <w:rPr>
          <w:rFonts w:ascii="Cambria" w:hAnsi="Cambria"/>
        </w:rPr>
        <w:t>_______</w:t>
      </w:r>
      <w:proofErr w:type="gramStart"/>
      <w:r w:rsidRPr="00962940">
        <w:rPr>
          <w:rFonts w:ascii="Cambria" w:hAnsi="Cambria"/>
        </w:rPr>
        <w:t>_</w:t>
      </w:r>
      <w:r w:rsidR="00C31361" w:rsidRPr="00962940">
        <w:rPr>
          <w:rFonts w:ascii="Cambria" w:hAnsi="Cambria"/>
        </w:rPr>
        <w:t xml:space="preserve"> ,</w:t>
      </w:r>
      <w:proofErr w:type="gramEnd"/>
      <w:r w:rsidR="00C31361" w:rsidRPr="00962940">
        <w:rPr>
          <w:rFonts w:ascii="Cambria" w:hAnsi="Cambria"/>
        </w:rPr>
        <w:t xml:space="preserve"> em de </w:t>
      </w:r>
      <w:proofErr w:type="spellStart"/>
      <w:r w:rsidR="00C31361" w:rsidRPr="00962940">
        <w:rPr>
          <w:rFonts w:ascii="Cambria" w:hAnsi="Cambria"/>
        </w:rPr>
        <w:t>de</w:t>
      </w:r>
      <w:proofErr w:type="spellEnd"/>
      <w:r w:rsidR="00C31361" w:rsidRPr="00962940">
        <w:rPr>
          <w:rFonts w:ascii="Cambria" w:hAnsi="Cambria"/>
        </w:rPr>
        <w:t xml:space="preserve"> 2025.</w:t>
      </w:r>
    </w:p>
    <w:p w14:paraId="0382F675" w14:textId="7697B1D3" w:rsidR="00C31361" w:rsidRDefault="00C31361" w:rsidP="00DA4F0B">
      <w:pPr>
        <w:spacing w:line="276" w:lineRule="auto"/>
        <w:jc w:val="right"/>
        <w:rPr>
          <w:rFonts w:ascii="Cambria" w:hAnsi="Cambria"/>
        </w:rPr>
      </w:pPr>
    </w:p>
    <w:p w14:paraId="348DF107" w14:textId="4464594F" w:rsidR="00AE561A" w:rsidRDefault="00AE561A" w:rsidP="00DA4F0B">
      <w:pPr>
        <w:spacing w:line="276" w:lineRule="auto"/>
        <w:jc w:val="right"/>
        <w:rPr>
          <w:rFonts w:ascii="Cambria" w:hAnsi="Cambria"/>
        </w:rPr>
      </w:pPr>
    </w:p>
    <w:p w14:paraId="58C2F547" w14:textId="4A488CDE" w:rsidR="00AE561A" w:rsidRDefault="00AE561A" w:rsidP="00962940">
      <w:pPr>
        <w:spacing w:line="360" w:lineRule="auto"/>
        <w:jc w:val="right"/>
        <w:rPr>
          <w:rFonts w:ascii="Cambria" w:hAnsi="Cambria"/>
        </w:rPr>
      </w:pPr>
    </w:p>
    <w:p w14:paraId="5C5105F3" w14:textId="2B5E2B4C" w:rsidR="00AE561A" w:rsidRDefault="00AE561A" w:rsidP="00962940">
      <w:pPr>
        <w:spacing w:line="360" w:lineRule="auto"/>
        <w:jc w:val="right"/>
        <w:rPr>
          <w:rFonts w:ascii="Cambria" w:hAnsi="Cambria"/>
        </w:rPr>
      </w:pPr>
    </w:p>
    <w:p w14:paraId="4B71BBF7" w14:textId="36A2F8F7" w:rsidR="00C31361" w:rsidRDefault="00C31361" w:rsidP="00962940">
      <w:pPr>
        <w:spacing w:line="360" w:lineRule="auto"/>
        <w:jc w:val="both"/>
        <w:rPr>
          <w:rFonts w:ascii="Cambria" w:hAnsi="Cambria"/>
        </w:rPr>
      </w:pPr>
    </w:p>
    <w:p w14:paraId="2535F6B2" w14:textId="2245D1C6" w:rsidR="00DA4F0B" w:rsidRDefault="00DA4F0B" w:rsidP="00962940">
      <w:pPr>
        <w:spacing w:line="360" w:lineRule="auto"/>
        <w:jc w:val="both"/>
        <w:rPr>
          <w:rFonts w:ascii="Cambria" w:hAnsi="Cambria"/>
        </w:rPr>
      </w:pPr>
    </w:p>
    <w:p w14:paraId="6B8D5ADD" w14:textId="77777777" w:rsidR="00DA4F0B" w:rsidRPr="00962940" w:rsidRDefault="00DA4F0B" w:rsidP="004465AB">
      <w:pPr>
        <w:spacing w:line="360" w:lineRule="auto"/>
        <w:jc w:val="center"/>
        <w:rPr>
          <w:rFonts w:ascii="Cambria" w:hAnsi="Cambria"/>
        </w:rPr>
      </w:pPr>
    </w:p>
    <w:p w14:paraId="3F20CA4B" w14:textId="77777777" w:rsidR="00275431" w:rsidRPr="00962940" w:rsidRDefault="00C31361" w:rsidP="004465AB">
      <w:pPr>
        <w:spacing w:line="360" w:lineRule="auto"/>
        <w:jc w:val="center"/>
        <w:rPr>
          <w:rFonts w:ascii="Cambria" w:hAnsi="Cambria"/>
        </w:rPr>
      </w:pPr>
      <w:r w:rsidRPr="00962940">
        <w:rPr>
          <w:rFonts w:ascii="Cambria" w:hAnsi="Cambria"/>
        </w:rPr>
        <w:t>PREGÃO ELETRÔNICO Nº 0</w:t>
      </w:r>
      <w:proofErr w:type="gramStart"/>
      <w:r w:rsidRPr="00962940">
        <w:rPr>
          <w:rFonts w:ascii="Cambria" w:hAnsi="Cambria"/>
        </w:rPr>
        <w:t>..../</w:t>
      </w:r>
      <w:proofErr w:type="gramEnd"/>
      <w:r w:rsidRPr="00962940">
        <w:rPr>
          <w:rFonts w:ascii="Cambria" w:hAnsi="Cambria"/>
        </w:rPr>
        <w:t>2025</w:t>
      </w:r>
    </w:p>
    <w:p w14:paraId="00074A98" w14:textId="3FD8D02E" w:rsidR="00275431" w:rsidRPr="00962940" w:rsidRDefault="00C31361" w:rsidP="004465AB">
      <w:pPr>
        <w:spacing w:line="360" w:lineRule="auto"/>
        <w:jc w:val="center"/>
        <w:rPr>
          <w:rFonts w:ascii="Cambria" w:hAnsi="Cambria"/>
        </w:rPr>
      </w:pPr>
      <w:r w:rsidRPr="00962940">
        <w:rPr>
          <w:rFonts w:ascii="Cambria" w:hAnsi="Cambria"/>
        </w:rPr>
        <w:t>ANEXO VI – MODELO DE DECLARAÇÃO DE ENQUADRAMENTO NO REGIME DE MICROEMPRESA OU EMPRESA DE PEQUENO PORTE (NA HIPÓTESE DO LICITANTE SER UMA ME OU EPP).</w:t>
      </w:r>
    </w:p>
    <w:p w14:paraId="57B5D385" w14:textId="77777777" w:rsidR="00275431" w:rsidRPr="00962940" w:rsidRDefault="00275431" w:rsidP="004465AB">
      <w:pPr>
        <w:spacing w:line="360" w:lineRule="auto"/>
        <w:jc w:val="center"/>
        <w:rPr>
          <w:rFonts w:ascii="Cambria" w:hAnsi="Cambria"/>
        </w:rPr>
      </w:pPr>
    </w:p>
    <w:p w14:paraId="5B0A0524" w14:textId="7BB73A51" w:rsidR="00275431" w:rsidRPr="00962940" w:rsidRDefault="00C31361" w:rsidP="004465AB">
      <w:pPr>
        <w:spacing w:line="360" w:lineRule="auto"/>
        <w:jc w:val="center"/>
        <w:rPr>
          <w:rFonts w:ascii="Cambria" w:hAnsi="Cambria"/>
        </w:rPr>
      </w:pPr>
      <w:r w:rsidRPr="00962940">
        <w:rPr>
          <w:rFonts w:ascii="Cambria" w:hAnsi="Cambria"/>
        </w:rPr>
        <w:t>TIMBRE DA EMPRESA (Nome da empresa, CNPJ e endereço da empresa)</w:t>
      </w:r>
    </w:p>
    <w:p w14:paraId="4508D436" w14:textId="3F452BD0" w:rsidR="00275431" w:rsidRPr="004465AB" w:rsidRDefault="00C31361" w:rsidP="004465AB">
      <w:pPr>
        <w:spacing w:line="360" w:lineRule="auto"/>
        <w:jc w:val="center"/>
        <w:rPr>
          <w:rFonts w:ascii="Cambria" w:hAnsi="Cambria"/>
          <w:b/>
          <w:bCs/>
        </w:rPr>
      </w:pPr>
      <w:r w:rsidRPr="004465AB">
        <w:rPr>
          <w:rFonts w:ascii="Cambria" w:hAnsi="Cambria"/>
          <w:b/>
          <w:bCs/>
        </w:rPr>
        <w:t>DECLARAÇÃO</w:t>
      </w:r>
    </w:p>
    <w:p w14:paraId="55DA559B" w14:textId="77777777" w:rsidR="004465AB" w:rsidRDefault="004465AB" w:rsidP="00962940">
      <w:pPr>
        <w:spacing w:line="360" w:lineRule="auto"/>
        <w:jc w:val="both"/>
        <w:rPr>
          <w:rFonts w:ascii="Cambria" w:hAnsi="Cambria"/>
        </w:rPr>
      </w:pPr>
    </w:p>
    <w:p w14:paraId="7162A1A4" w14:textId="5BAEA41A" w:rsidR="00275431" w:rsidRPr="00962940" w:rsidRDefault="00C31361" w:rsidP="00962940">
      <w:pPr>
        <w:spacing w:line="360" w:lineRule="auto"/>
        <w:jc w:val="both"/>
        <w:rPr>
          <w:rFonts w:ascii="Cambria" w:hAnsi="Cambria"/>
        </w:rPr>
      </w:pPr>
      <w:proofErr w:type="gramStart"/>
      <w:r w:rsidRPr="00962940">
        <w:rPr>
          <w:rFonts w:ascii="Cambria" w:hAnsi="Cambria"/>
        </w:rPr>
        <w:t>( )</w:t>
      </w:r>
      <w:proofErr w:type="gramEnd"/>
      <w:r w:rsidRPr="00962940">
        <w:rPr>
          <w:rFonts w:ascii="Cambria" w:hAnsi="Cambria"/>
        </w:rPr>
        <w:t xml:space="preserve"> MICROEMPRESA </w:t>
      </w:r>
    </w:p>
    <w:p w14:paraId="613C3675" w14:textId="77777777" w:rsidR="00287C03" w:rsidRPr="00962940" w:rsidRDefault="00C31361" w:rsidP="00962940">
      <w:pPr>
        <w:spacing w:line="360" w:lineRule="auto"/>
        <w:jc w:val="both"/>
        <w:rPr>
          <w:rFonts w:ascii="Cambria" w:hAnsi="Cambria"/>
        </w:rPr>
      </w:pPr>
      <w:proofErr w:type="gramStart"/>
      <w:r w:rsidRPr="00962940">
        <w:rPr>
          <w:rFonts w:ascii="Cambria" w:hAnsi="Cambria"/>
        </w:rPr>
        <w:t>( )</w:t>
      </w:r>
      <w:proofErr w:type="gramEnd"/>
      <w:r w:rsidRPr="00962940">
        <w:rPr>
          <w:rFonts w:ascii="Cambria" w:hAnsi="Cambria"/>
        </w:rPr>
        <w:t xml:space="preserve"> EMPRESA DE PEQUENO PORTE , </w:t>
      </w:r>
    </w:p>
    <w:p w14:paraId="768EE08C" w14:textId="77777777" w:rsidR="00287C03" w:rsidRPr="00962940" w:rsidRDefault="00287C03" w:rsidP="00962940">
      <w:pPr>
        <w:spacing w:line="360" w:lineRule="auto"/>
        <w:jc w:val="both"/>
        <w:rPr>
          <w:rFonts w:ascii="Cambria" w:hAnsi="Cambria"/>
        </w:rPr>
      </w:pPr>
      <w:r w:rsidRPr="00962940">
        <w:rPr>
          <w:rFonts w:ascii="Cambria" w:hAnsi="Cambria"/>
        </w:rPr>
        <w:t>_________________________________</w:t>
      </w:r>
      <w:r w:rsidR="00C31361" w:rsidRPr="00962940">
        <w:rPr>
          <w:rFonts w:ascii="Cambria" w:hAnsi="Cambria"/>
        </w:rPr>
        <w:t>inscrita no (Razão Social da Empresa) CNPJ nº</w:t>
      </w:r>
      <w:r w:rsidRPr="00962940">
        <w:rPr>
          <w:rFonts w:ascii="Cambria" w:hAnsi="Cambria"/>
        </w:rPr>
        <w:t xml:space="preserve"> _____________</w:t>
      </w:r>
      <w:r w:rsidR="00C31361" w:rsidRPr="00962940">
        <w:rPr>
          <w:rFonts w:ascii="Cambria" w:hAnsi="Cambria"/>
        </w:rPr>
        <w:t xml:space="preserve">, Endereço: </w:t>
      </w:r>
      <w:r w:rsidRPr="00962940">
        <w:rPr>
          <w:rFonts w:ascii="Cambria" w:hAnsi="Cambria"/>
        </w:rPr>
        <w:t>_____________________________</w:t>
      </w:r>
      <w:r w:rsidR="00C31361" w:rsidRPr="00962940">
        <w:rPr>
          <w:rFonts w:ascii="Cambria" w:hAnsi="Cambria"/>
        </w:rPr>
        <w:t xml:space="preserve">DECLARO, sob as penas da lei, que a empresa </w:t>
      </w:r>
      <w:r w:rsidRPr="00962940">
        <w:rPr>
          <w:rFonts w:ascii="Cambria" w:hAnsi="Cambria"/>
        </w:rPr>
        <w:t>________________________</w:t>
      </w:r>
      <w:r w:rsidR="00C31361" w:rsidRPr="00962940">
        <w:rPr>
          <w:rFonts w:ascii="Cambria" w:hAnsi="Cambria"/>
        </w:rPr>
        <w:t xml:space="preserve">, inscrita no CNPJ nº </w:t>
      </w:r>
      <w:r w:rsidRPr="00962940">
        <w:rPr>
          <w:rFonts w:ascii="Cambria" w:hAnsi="Cambria"/>
        </w:rPr>
        <w:t>______________________</w:t>
      </w:r>
      <w:r w:rsidR="00C31361" w:rsidRPr="00962940">
        <w:rPr>
          <w:rFonts w:ascii="Cambria" w:hAnsi="Cambria"/>
        </w:rPr>
        <w:t xml:space="preserve">, cumpre os requisitos legais para a qualificação como microempresa ou empresa de pequeno porte estabelecidos pela Lei Complementar nº 123, de 14.12.2006, em especial quanto ao seu art. 3º, estando apta a usufruir o tratamento favorecido estabelecido nessa Lei Complementar. Declaro, ainda, que a empresa está excluída das vedações constantes do parágrafo 4º do artigo 3º da Lei Complementar nº 123, de 14.12.2006, e que se compromete a promover a regularização de eventuais defeitos ou restrições existentes na documentação exigida para efeito de regularidade fiscal, caso seja declarada vencedora do certame. </w:t>
      </w:r>
    </w:p>
    <w:p w14:paraId="2F4933D3" w14:textId="77777777" w:rsidR="00287C03" w:rsidRPr="00962940" w:rsidRDefault="00287C03" w:rsidP="00962940">
      <w:pPr>
        <w:spacing w:line="360" w:lineRule="auto"/>
        <w:jc w:val="both"/>
        <w:rPr>
          <w:rFonts w:ascii="Cambria" w:hAnsi="Cambria"/>
        </w:rPr>
      </w:pPr>
    </w:p>
    <w:p w14:paraId="4AE145D6" w14:textId="77777777" w:rsidR="00287C03" w:rsidRPr="00962940" w:rsidRDefault="00C31361" w:rsidP="00962940">
      <w:pPr>
        <w:spacing w:line="360" w:lineRule="auto"/>
        <w:jc w:val="both"/>
        <w:rPr>
          <w:rFonts w:ascii="Cambria" w:hAnsi="Cambria"/>
        </w:rPr>
      </w:pPr>
      <w:r w:rsidRPr="00962940">
        <w:rPr>
          <w:rFonts w:ascii="Cambria" w:hAnsi="Cambria"/>
        </w:rPr>
        <w:t xml:space="preserve">Sou optante do Sistema Simples Nacional? </w:t>
      </w:r>
      <w:proofErr w:type="gramStart"/>
      <w:r w:rsidRPr="00962940">
        <w:rPr>
          <w:rFonts w:ascii="Cambria" w:hAnsi="Cambria"/>
        </w:rPr>
        <w:t>( )</w:t>
      </w:r>
      <w:proofErr w:type="gramEnd"/>
      <w:r w:rsidRPr="00962940">
        <w:rPr>
          <w:rFonts w:ascii="Cambria" w:hAnsi="Cambria"/>
        </w:rPr>
        <w:t xml:space="preserve"> SIM ( )NÃO </w:t>
      </w:r>
    </w:p>
    <w:p w14:paraId="39D660EF" w14:textId="77777777" w:rsidR="00287C03" w:rsidRPr="00962940" w:rsidRDefault="00287C03" w:rsidP="00962940">
      <w:pPr>
        <w:spacing w:line="360" w:lineRule="auto"/>
        <w:jc w:val="both"/>
        <w:rPr>
          <w:rFonts w:ascii="Cambria" w:hAnsi="Cambria"/>
        </w:rPr>
      </w:pPr>
    </w:p>
    <w:p w14:paraId="00B4EACA" w14:textId="77777777" w:rsidR="00287C03" w:rsidRPr="00962940" w:rsidRDefault="00287C03" w:rsidP="00962940">
      <w:pPr>
        <w:spacing w:line="360" w:lineRule="auto"/>
        <w:jc w:val="both"/>
        <w:rPr>
          <w:rFonts w:ascii="Cambria" w:hAnsi="Cambria"/>
        </w:rPr>
      </w:pPr>
    </w:p>
    <w:p w14:paraId="118F82C4" w14:textId="6113BB19" w:rsidR="00287C03" w:rsidRPr="00962940" w:rsidRDefault="00287C03" w:rsidP="00962940">
      <w:pPr>
        <w:spacing w:line="360" w:lineRule="auto"/>
        <w:jc w:val="center"/>
        <w:rPr>
          <w:rFonts w:ascii="Cambria" w:hAnsi="Cambria"/>
        </w:rPr>
      </w:pPr>
      <w:r w:rsidRPr="00962940">
        <w:rPr>
          <w:rFonts w:ascii="Cambria" w:hAnsi="Cambria"/>
        </w:rPr>
        <w:t>________________________________________</w:t>
      </w:r>
    </w:p>
    <w:p w14:paraId="1D17FB51" w14:textId="37A0093F" w:rsidR="00C31361" w:rsidRPr="00962940" w:rsidRDefault="00C31361" w:rsidP="00962940">
      <w:pPr>
        <w:spacing w:line="360" w:lineRule="auto"/>
        <w:jc w:val="center"/>
        <w:rPr>
          <w:rFonts w:ascii="Cambria" w:hAnsi="Cambria"/>
        </w:rPr>
      </w:pPr>
      <w:r w:rsidRPr="00962940">
        <w:rPr>
          <w:rFonts w:ascii="Cambria" w:hAnsi="Cambria"/>
        </w:rPr>
        <w:t>Local/ Data</w:t>
      </w:r>
    </w:p>
    <w:p w14:paraId="4F330885" w14:textId="73DAA2F7" w:rsidR="00C31361" w:rsidRPr="00962940" w:rsidRDefault="00C31361" w:rsidP="00962940">
      <w:pPr>
        <w:spacing w:line="360" w:lineRule="auto"/>
        <w:jc w:val="both"/>
        <w:rPr>
          <w:rFonts w:ascii="Cambria" w:hAnsi="Cambria"/>
        </w:rPr>
      </w:pPr>
    </w:p>
    <w:p w14:paraId="431B6D8B" w14:textId="0E464085" w:rsidR="00C31361" w:rsidRPr="00962940" w:rsidRDefault="00C31361" w:rsidP="00962940">
      <w:pPr>
        <w:spacing w:line="360" w:lineRule="auto"/>
        <w:jc w:val="both"/>
        <w:rPr>
          <w:rFonts w:ascii="Cambria" w:hAnsi="Cambria"/>
        </w:rPr>
      </w:pPr>
    </w:p>
    <w:p w14:paraId="1D5FB13C" w14:textId="554F877A" w:rsidR="00287C03" w:rsidRPr="00962940" w:rsidRDefault="00C31361" w:rsidP="00962940">
      <w:pPr>
        <w:spacing w:line="360" w:lineRule="auto"/>
        <w:jc w:val="center"/>
        <w:rPr>
          <w:rFonts w:ascii="Cambria" w:hAnsi="Cambria"/>
          <w:b/>
          <w:bCs/>
        </w:rPr>
      </w:pPr>
      <w:r w:rsidRPr="00962940">
        <w:rPr>
          <w:rFonts w:ascii="Cambria" w:hAnsi="Cambria"/>
          <w:b/>
          <w:bCs/>
        </w:rPr>
        <w:t>PREGÃO ELETRÔNICO Nº 0</w:t>
      </w:r>
      <w:proofErr w:type="gramStart"/>
      <w:r w:rsidRPr="00962940">
        <w:rPr>
          <w:rFonts w:ascii="Cambria" w:hAnsi="Cambria"/>
          <w:b/>
          <w:bCs/>
        </w:rPr>
        <w:t>..../</w:t>
      </w:r>
      <w:proofErr w:type="gramEnd"/>
      <w:r w:rsidRPr="00962940">
        <w:rPr>
          <w:rFonts w:ascii="Cambria" w:hAnsi="Cambria"/>
          <w:b/>
          <w:bCs/>
        </w:rPr>
        <w:t>2025</w:t>
      </w:r>
    </w:p>
    <w:p w14:paraId="107EB628" w14:textId="57BCA08F" w:rsidR="00287C03" w:rsidRPr="00962940" w:rsidRDefault="00C31361" w:rsidP="00962940">
      <w:pPr>
        <w:spacing w:line="360" w:lineRule="auto"/>
        <w:jc w:val="center"/>
        <w:rPr>
          <w:rFonts w:ascii="Cambria" w:hAnsi="Cambria"/>
          <w:b/>
          <w:bCs/>
        </w:rPr>
      </w:pPr>
      <w:r w:rsidRPr="00962940">
        <w:rPr>
          <w:rFonts w:ascii="Cambria" w:hAnsi="Cambria"/>
          <w:b/>
          <w:bCs/>
        </w:rPr>
        <w:t>ANEXO VII - MODELO DE DECLARAÇÃO DE INEXISTÊNCIA DE VÍNCULO FAMILIAR (papel timbrado da empresa)</w:t>
      </w:r>
    </w:p>
    <w:p w14:paraId="040CECA6" w14:textId="7A6881B6" w:rsidR="00287C03" w:rsidRPr="00962940" w:rsidRDefault="00C31361" w:rsidP="00962940">
      <w:pPr>
        <w:spacing w:line="360" w:lineRule="auto"/>
        <w:jc w:val="center"/>
        <w:rPr>
          <w:rFonts w:ascii="Cambria" w:hAnsi="Cambria"/>
          <w:b/>
          <w:bCs/>
        </w:rPr>
      </w:pPr>
      <w:r w:rsidRPr="00962940">
        <w:rPr>
          <w:rFonts w:ascii="Cambria" w:hAnsi="Cambria"/>
          <w:b/>
          <w:bCs/>
        </w:rPr>
        <w:t>TIMBRE DA EMPRESA (Nome da empresa, CNPJ e endereço da empresa)</w:t>
      </w:r>
    </w:p>
    <w:p w14:paraId="16451550" w14:textId="77777777" w:rsidR="00287C03" w:rsidRPr="00962940" w:rsidRDefault="00287C03" w:rsidP="00962940">
      <w:pPr>
        <w:spacing w:line="360" w:lineRule="auto"/>
        <w:jc w:val="center"/>
        <w:rPr>
          <w:rFonts w:ascii="Cambria" w:hAnsi="Cambria"/>
        </w:rPr>
      </w:pPr>
    </w:p>
    <w:p w14:paraId="43EF78B4" w14:textId="54F6666F" w:rsidR="00287C03" w:rsidRPr="00962940" w:rsidRDefault="00C31361" w:rsidP="00962940">
      <w:pPr>
        <w:spacing w:line="360" w:lineRule="auto"/>
        <w:jc w:val="center"/>
        <w:rPr>
          <w:rFonts w:ascii="Cambria" w:hAnsi="Cambria"/>
          <w:b/>
          <w:bCs/>
        </w:rPr>
      </w:pPr>
      <w:r w:rsidRPr="00962940">
        <w:rPr>
          <w:rFonts w:ascii="Cambria" w:hAnsi="Cambria"/>
          <w:b/>
          <w:bCs/>
        </w:rPr>
        <w:t>DECLARAÇÃO</w:t>
      </w:r>
    </w:p>
    <w:p w14:paraId="350F3F4E" w14:textId="77777777" w:rsidR="003547B9" w:rsidRPr="00962940" w:rsidRDefault="00C31361" w:rsidP="00962940">
      <w:pPr>
        <w:spacing w:line="360" w:lineRule="auto"/>
        <w:jc w:val="both"/>
        <w:rPr>
          <w:rFonts w:ascii="Cambria" w:hAnsi="Cambria"/>
        </w:rPr>
      </w:pPr>
      <w:r w:rsidRPr="00962940">
        <w:rPr>
          <w:rFonts w:ascii="Cambria" w:hAnsi="Cambria"/>
        </w:rPr>
        <w:t xml:space="preserve">(nome empresarial da licitante) </w:t>
      </w:r>
      <w:r w:rsidR="00287C03" w:rsidRPr="00962940">
        <w:rPr>
          <w:rFonts w:ascii="Cambria" w:hAnsi="Cambria"/>
        </w:rPr>
        <w:t>_________________________</w:t>
      </w:r>
      <w:r w:rsidRPr="00962940">
        <w:rPr>
          <w:rFonts w:ascii="Cambria" w:hAnsi="Cambria"/>
        </w:rPr>
        <w:t>, inscrita no CNPJ nº:</w:t>
      </w:r>
      <w:r w:rsidR="003547B9" w:rsidRPr="00962940">
        <w:rPr>
          <w:rFonts w:ascii="Cambria" w:hAnsi="Cambria"/>
        </w:rPr>
        <w:t>____________________</w:t>
      </w:r>
      <w:r w:rsidRPr="00962940">
        <w:rPr>
          <w:rFonts w:ascii="Cambria" w:hAnsi="Cambria"/>
        </w:rPr>
        <w:t xml:space="preserve"> , com sede na</w:t>
      </w:r>
      <w:r w:rsidR="003547B9" w:rsidRPr="00962940">
        <w:rPr>
          <w:rFonts w:ascii="Cambria" w:hAnsi="Cambria"/>
        </w:rPr>
        <w:t>________________</w:t>
      </w:r>
      <w:r w:rsidRPr="00962940">
        <w:rPr>
          <w:rFonts w:ascii="Cambria" w:hAnsi="Cambria"/>
        </w:rPr>
        <w:t xml:space="preserve"> (endereço completo ) , por intermédio de seu representante legal, o(a) Sr.(a) </w:t>
      </w:r>
      <w:r w:rsidR="003547B9" w:rsidRPr="00962940">
        <w:rPr>
          <w:rFonts w:ascii="Cambria" w:hAnsi="Cambria"/>
        </w:rPr>
        <w:t>_______________________</w:t>
      </w:r>
      <w:r w:rsidRPr="00962940">
        <w:rPr>
          <w:rFonts w:ascii="Cambria" w:hAnsi="Cambria"/>
        </w:rPr>
        <w:t xml:space="preserve">, infra-assinado, portador(a) da Carteira de Identidade nº </w:t>
      </w:r>
      <w:r w:rsidR="003547B9" w:rsidRPr="00962940">
        <w:rPr>
          <w:rFonts w:ascii="Cambria" w:hAnsi="Cambria"/>
        </w:rPr>
        <w:t>_____________</w:t>
      </w:r>
      <w:r w:rsidRPr="00962940">
        <w:rPr>
          <w:rFonts w:ascii="Cambria" w:hAnsi="Cambria"/>
        </w:rPr>
        <w:t xml:space="preserve">e do CPF/MF nº </w:t>
      </w:r>
      <w:r w:rsidR="003547B9" w:rsidRPr="00962940">
        <w:rPr>
          <w:rFonts w:ascii="Cambria" w:hAnsi="Cambria"/>
        </w:rPr>
        <w:t>_____________________</w:t>
      </w:r>
      <w:r w:rsidRPr="00962940">
        <w:rPr>
          <w:rFonts w:ascii="Cambria" w:hAnsi="Cambria"/>
        </w:rPr>
        <w:t>, para fins</w:t>
      </w:r>
      <w:r w:rsidR="003547B9" w:rsidRPr="00962940">
        <w:rPr>
          <w:rFonts w:ascii="Cambria" w:hAnsi="Cambria"/>
        </w:rPr>
        <w:t xml:space="preserve"> </w:t>
      </w:r>
      <w:r w:rsidRPr="00962940">
        <w:rPr>
          <w:rFonts w:ascii="Cambria" w:hAnsi="Cambria"/>
        </w:rPr>
        <w:t xml:space="preserve">do presente processo licitatório, DECLARA não possuir em seu quadro societário cônjuge, companheiro (a) ou parente em linha reta ou colateral, por consanguinidade ou afinidade, até o terceiro grau, de servidor público da ativa na Prefeitura </w:t>
      </w:r>
      <w:r w:rsidR="003547B9" w:rsidRPr="00962940">
        <w:rPr>
          <w:rFonts w:ascii="Cambria" w:hAnsi="Cambria"/>
        </w:rPr>
        <w:t>Matinha</w:t>
      </w:r>
      <w:r w:rsidRPr="00962940">
        <w:rPr>
          <w:rFonts w:ascii="Cambria" w:hAnsi="Cambria"/>
        </w:rPr>
        <w:t>/</w:t>
      </w:r>
      <w:r w:rsidR="003547B9" w:rsidRPr="00962940">
        <w:rPr>
          <w:rFonts w:ascii="Cambria" w:hAnsi="Cambria"/>
        </w:rPr>
        <w:t>MA</w:t>
      </w:r>
      <w:r w:rsidRPr="00962940">
        <w:rPr>
          <w:rFonts w:ascii="Cambria" w:hAnsi="Cambria"/>
        </w:rPr>
        <w:t xml:space="preserve"> que impossibilite a participação no referido Pregão Eletrônico nº .../20.... </w:t>
      </w:r>
    </w:p>
    <w:p w14:paraId="7EB979C6" w14:textId="77777777" w:rsidR="003547B9" w:rsidRPr="00962940" w:rsidRDefault="003547B9" w:rsidP="00962940">
      <w:pPr>
        <w:spacing w:line="360" w:lineRule="auto"/>
        <w:jc w:val="both"/>
        <w:rPr>
          <w:rFonts w:ascii="Cambria" w:hAnsi="Cambria"/>
        </w:rPr>
      </w:pPr>
    </w:p>
    <w:p w14:paraId="011B690A" w14:textId="77777777" w:rsidR="003547B9" w:rsidRPr="00962940" w:rsidRDefault="00C31361" w:rsidP="00962940">
      <w:pPr>
        <w:spacing w:line="360" w:lineRule="auto"/>
        <w:jc w:val="both"/>
        <w:rPr>
          <w:rFonts w:ascii="Cambria" w:hAnsi="Cambria"/>
        </w:rPr>
      </w:pPr>
      <w:proofErr w:type="spellStart"/>
      <w:r w:rsidRPr="00962940">
        <w:rPr>
          <w:rFonts w:ascii="Cambria" w:hAnsi="Cambria"/>
        </w:rPr>
        <w:t>xxxxxxxxxxxxxxx</w:t>
      </w:r>
      <w:proofErr w:type="spellEnd"/>
      <w:r w:rsidRPr="00962940">
        <w:rPr>
          <w:rFonts w:ascii="Cambria" w:hAnsi="Cambria"/>
        </w:rPr>
        <w:t xml:space="preserve">, ............ de ............................... de ............ </w:t>
      </w:r>
    </w:p>
    <w:p w14:paraId="7E378BEF" w14:textId="77777777" w:rsidR="003547B9" w:rsidRPr="00962940" w:rsidRDefault="003547B9" w:rsidP="00962940">
      <w:pPr>
        <w:spacing w:line="360" w:lineRule="auto"/>
        <w:jc w:val="both"/>
        <w:rPr>
          <w:rFonts w:ascii="Cambria" w:hAnsi="Cambria"/>
        </w:rPr>
      </w:pPr>
    </w:p>
    <w:p w14:paraId="0B799947" w14:textId="77777777" w:rsidR="003547B9" w:rsidRPr="00962940" w:rsidRDefault="003547B9" w:rsidP="00962940">
      <w:pPr>
        <w:spacing w:line="360" w:lineRule="auto"/>
        <w:jc w:val="center"/>
        <w:rPr>
          <w:rFonts w:ascii="Cambria" w:hAnsi="Cambria"/>
        </w:rPr>
      </w:pPr>
    </w:p>
    <w:p w14:paraId="5896887D" w14:textId="27C896D7" w:rsidR="003547B9" w:rsidRPr="00962940" w:rsidRDefault="003547B9" w:rsidP="00962940">
      <w:pPr>
        <w:spacing w:line="360" w:lineRule="auto"/>
        <w:jc w:val="center"/>
        <w:rPr>
          <w:rFonts w:ascii="Cambria" w:hAnsi="Cambria"/>
        </w:rPr>
      </w:pPr>
      <w:r w:rsidRPr="00962940">
        <w:rPr>
          <w:rFonts w:ascii="Cambria" w:hAnsi="Cambria"/>
        </w:rPr>
        <w:t>__________________________________________________________</w:t>
      </w:r>
    </w:p>
    <w:p w14:paraId="3825EBAF" w14:textId="52F9EA18" w:rsidR="00C31361" w:rsidRPr="00962940" w:rsidRDefault="00C31361" w:rsidP="00962940">
      <w:pPr>
        <w:spacing w:line="360" w:lineRule="auto"/>
        <w:jc w:val="center"/>
        <w:rPr>
          <w:rFonts w:ascii="Cambria" w:hAnsi="Cambria"/>
        </w:rPr>
      </w:pPr>
      <w:r w:rsidRPr="00962940">
        <w:rPr>
          <w:rFonts w:ascii="Cambria" w:hAnsi="Cambria"/>
        </w:rPr>
        <w:lastRenderedPageBreak/>
        <w:t>Nome da empresa + Carimbo Nome do responsável legal da empresa RG do responsável CPF do responsável</w:t>
      </w:r>
    </w:p>
    <w:p w14:paraId="2E4F21DC" w14:textId="2CD2B822" w:rsidR="00C31361" w:rsidRPr="00962940" w:rsidRDefault="00C31361" w:rsidP="00962940">
      <w:pPr>
        <w:spacing w:line="360" w:lineRule="auto"/>
        <w:jc w:val="both"/>
        <w:rPr>
          <w:rFonts w:ascii="Cambria" w:hAnsi="Cambria"/>
        </w:rPr>
      </w:pPr>
    </w:p>
    <w:p w14:paraId="2AEEC792" w14:textId="256AF000" w:rsidR="00C31361" w:rsidRPr="00962940" w:rsidRDefault="00C31361" w:rsidP="00962940">
      <w:pPr>
        <w:spacing w:line="360" w:lineRule="auto"/>
        <w:jc w:val="both"/>
        <w:rPr>
          <w:rFonts w:ascii="Cambria" w:hAnsi="Cambria"/>
        </w:rPr>
      </w:pPr>
    </w:p>
    <w:p w14:paraId="1286002D" w14:textId="39C17F76" w:rsidR="00C31361" w:rsidRPr="00962940" w:rsidRDefault="00C31361" w:rsidP="00962940">
      <w:pPr>
        <w:spacing w:line="360" w:lineRule="auto"/>
        <w:jc w:val="both"/>
        <w:rPr>
          <w:rFonts w:ascii="Cambria" w:hAnsi="Cambria"/>
        </w:rPr>
      </w:pPr>
    </w:p>
    <w:p w14:paraId="4F43A5C9" w14:textId="713BFAA4" w:rsidR="00C31361" w:rsidRPr="00962940" w:rsidRDefault="00C31361" w:rsidP="00962940">
      <w:pPr>
        <w:spacing w:line="360" w:lineRule="auto"/>
        <w:jc w:val="both"/>
        <w:rPr>
          <w:rFonts w:ascii="Cambria" w:hAnsi="Cambria"/>
        </w:rPr>
      </w:pPr>
    </w:p>
    <w:p w14:paraId="250B51A0" w14:textId="3E473E44" w:rsidR="00C31361" w:rsidRPr="00962940" w:rsidRDefault="00C31361" w:rsidP="00962940">
      <w:pPr>
        <w:spacing w:line="360" w:lineRule="auto"/>
        <w:jc w:val="both"/>
        <w:rPr>
          <w:rFonts w:ascii="Cambria" w:hAnsi="Cambria"/>
        </w:rPr>
      </w:pPr>
    </w:p>
    <w:p w14:paraId="4E2C9A0F" w14:textId="201F05BF" w:rsidR="00C31361" w:rsidRPr="00962940" w:rsidRDefault="00C31361" w:rsidP="00962940">
      <w:pPr>
        <w:spacing w:line="360" w:lineRule="auto"/>
        <w:jc w:val="both"/>
        <w:rPr>
          <w:rFonts w:ascii="Cambria" w:hAnsi="Cambria"/>
        </w:rPr>
      </w:pPr>
    </w:p>
    <w:p w14:paraId="633539CB" w14:textId="77777777" w:rsidR="00962940" w:rsidRPr="00962940" w:rsidRDefault="00962940" w:rsidP="00962940">
      <w:pPr>
        <w:spacing w:line="360" w:lineRule="auto"/>
        <w:jc w:val="both"/>
        <w:rPr>
          <w:rFonts w:ascii="Cambria" w:hAnsi="Cambria"/>
        </w:rPr>
      </w:pPr>
    </w:p>
    <w:p w14:paraId="21E69613" w14:textId="26182D99" w:rsidR="00C31361" w:rsidRPr="00962940" w:rsidRDefault="00C31361" w:rsidP="00962940">
      <w:pPr>
        <w:spacing w:line="360" w:lineRule="auto"/>
        <w:jc w:val="both"/>
        <w:rPr>
          <w:rFonts w:ascii="Cambria" w:hAnsi="Cambria"/>
        </w:rPr>
      </w:pPr>
    </w:p>
    <w:p w14:paraId="73D72192" w14:textId="0C1427BE" w:rsidR="00F60374" w:rsidRPr="00962940" w:rsidRDefault="00C31361" w:rsidP="00962940">
      <w:pPr>
        <w:spacing w:line="360" w:lineRule="auto"/>
        <w:jc w:val="center"/>
        <w:rPr>
          <w:rFonts w:ascii="Cambria" w:hAnsi="Cambria"/>
          <w:b/>
          <w:bCs/>
        </w:rPr>
      </w:pPr>
      <w:r w:rsidRPr="00962940">
        <w:rPr>
          <w:rFonts w:ascii="Cambria" w:hAnsi="Cambria"/>
          <w:b/>
          <w:bCs/>
        </w:rPr>
        <w:t>ANEXO VIII – MINUTA DO CONTRATO</w:t>
      </w:r>
    </w:p>
    <w:p w14:paraId="6B2D13B3" w14:textId="6C59F35A" w:rsidR="00F60374" w:rsidRPr="00962940" w:rsidRDefault="00C31361" w:rsidP="00962940">
      <w:pPr>
        <w:spacing w:line="360" w:lineRule="auto"/>
        <w:jc w:val="both"/>
        <w:rPr>
          <w:rFonts w:ascii="Cambria" w:hAnsi="Cambria"/>
        </w:rPr>
      </w:pPr>
      <w:r w:rsidRPr="00962940">
        <w:rPr>
          <w:rFonts w:ascii="Cambria" w:hAnsi="Cambria"/>
        </w:rPr>
        <w:t>CONTRATO Nº ......./......../</w:t>
      </w:r>
      <w:r w:rsidR="00EF1278" w:rsidRPr="00962940">
        <w:rPr>
          <w:rFonts w:ascii="Cambria" w:hAnsi="Cambria"/>
        </w:rPr>
        <w:t xml:space="preserve"> MATINHA/MA</w:t>
      </w:r>
      <w:r w:rsidRPr="00962940">
        <w:rPr>
          <w:rFonts w:ascii="Cambria" w:hAnsi="Cambria"/>
        </w:rPr>
        <w:t xml:space="preserve"> </w:t>
      </w:r>
    </w:p>
    <w:p w14:paraId="7C80D8CB" w14:textId="77777777" w:rsidR="00F60374" w:rsidRPr="00962940" w:rsidRDefault="00F60374" w:rsidP="00962940">
      <w:pPr>
        <w:spacing w:line="360" w:lineRule="auto"/>
        <w:jc w:val="both"/>
        <w:rPr>
          <w:rFonts w:ascii="Cambria" w:hAnsi="Cambria"/>
        </w:rPr>
      </w:pPr>
    </w:p>
    <w:p w14:paraId="7643BE89" w14:textId="485BFD60" w:rsidR="00F60374" w:rsidRPr="00962940" w:rsidRDefault="00C31361" w:rsidP="00962940">
      <w:pPr>
        <w:spacing w:line="360" w:lineRule="auto"/>
        <w:ind w:left="3969"/>
        <w:jc w:val="both"/>
        <w:rPr>
          <w:rFonts w:ascii="Cambria" w:hAnsi="Cambria"/>
        </w:rPr>
      </w:pPr>
      <w:r w:rsidRPr="00962940">
        <w:rPr>
          <w:rFonts w:ascii="Cambria" w:hAnsi="Cambria"/>
        </w:rPr>
        <w:t xml:space="preserve">CONTRATO DE ................................, QUE ENTRE SI FIRMAM O MUNICÍPIO DE </w:t>
      </w:r>
      <w:r w:rsidR="00EF1278" w:rsidRPr="00962940">
        <w:rPr>
          <w:rFonts w:ascii="Cambria" w:hAnsi="Cambria"/>
        </w:rPr>
        <w:t>MATINHA/MA</w:t>
      </w:r>
      <w:r w:rsidRPr="00962940">
        <w:rPr>
          <w:rFonts w:ascii="Cambria" w:hAnsi="Cambria"/>
        </w:rPr>
        <w:t xml:space="preserve">, E A EMPRESA ......................................., NA FORMA ABAIXO. </w:t>
      </w:r>
    </w:p>
    <w:p w14:paraId="66032620" w14:textId="3BA8F8B8" w:rsidR="00EF1278" w:rsidRPr="00962940" w:rsidRDefault="00EF1278" w:rsidP="00962940">
      <w:pPr>
        <w:spacing w:before="240" w:line="360" w:lineRule="auto"/>
        <w:jc w:val="both"/>
        <w:rPr>
          <w:rFonts w:ascii="Cambria" w:hAnsi="Cambria"/>
        </w:rPr>
      </w:pPr>
      <w:r w:rsidRPr="00962940">
        <w:rPr>
          <w:rFonts w:ascii="Cambria" w:hAnsi="Cambria"/>
        </w:rPr>
        <w:t xml:space="preserve">A </w:t>
      </w:r>
      <w:r w:rsidRPr="00962940">
        <w:rPr>
          <w:rFonts w:ascii="Cambria" w:hAnsi="Cambria"/>
          <w:b/>
        </w:rPr>
        <w:t>Prefeitura Municipal de Matinha</w:t>
      </w:r>
      <w:r w:rsidRPr="00962940">
        <w:rPr>
          <w:rFonts w:ascii="Cambria" w:hAnsi="Cambria"/>
        </w:rPr>
        <w:t xml:space="preserve">, ente de Direito Público, situada à Av. Major Heráclito, S/N – Centro-Matinha/MA CNPJ nº 06.158.729/0001-77, doravante denominada </w:t>
      </w:r>
      <w:r w:rsidRPr="00962940">
        <w:rPr>
          <w:rFonts w:ascii="Cambria" w:hAnsi="Cambria"/>
          <w:b/>
        </w:rPr>
        <w:t>CONTRATANTE</w:t>
      </w:r>
      <w:r w:rsidRPr="00962940">
        <w:rPr>
          <w:rFonts w:ascii="Cambria" w:hAnsi="Cambria"/>
        </w:rPr>
        <w:t xml:space="preserve">, neste ato, representada pelo Sr. prefeito ____________________, brasileiro, casado, residente neste Município, RG nº ___________ e CPF n.º _____________ , e de outro, a empresa </w:t>
      </w:r>
      <w:r w:rsidRPr="00962940">
        <w:rPr>
          <w:rFonts w:ascii="Cambria" w:hAnsi="Cambria"/>
          <w:b/>
        </w:rPr>
        <w:t>___________________________</w:t>
      </w:r>
      <w:r w:rsidRPr="00962940">
        <w:rPr>
          <w:rFonts w:ascii="Cambria" w:hAnsi="Cambria"/>
        </w:rPr>
        <w:t xml:space="preserve">, doravante denominada </w:t>
      </w:r>
      <w:r w:rsidRPr="00962940">
        <w:rPr>
          <w:rFonts w:ascii="Cambria" w:hAnsi="Cambria"/>
          <w:b/>
        </w:rPr>
        <w:t>CONTRATADA</w:t>
      </w:r>
      <w:r w:rsidRPr="00962940">
        <w:rPr>
          <w:rFonts w:ascii="Cambria" w:hAnsi="Cambria"/>
        </w:rPr>
        <w:t xml:space="preserve">, situada _______________________, CNPJ n.º ____________________, neste ato representado por _____________________, RG. nº ______________, CPF n.º _________________, firmam o presente CONTRATO de fornecimento, conforme consta do Processo Administrativo n.º ___/2025 – Matinha/MA, referente ao Pregão Eletrônico nº </w:t>
      </w:r>
      <w:r w:rsidR="00690757" w:rsidRPr="00962940">
        <w:rPr>
          <w:rFonts w:ascii="Cambria" w:hAnsi="Cambria"/>
        </w:rPr>
        <w:t>____</w:t>
      </w:r>
      <w:r w:rsidRPr="00962940">
        <w:rPr>
          <w:rFonts w:ascii="Cambria" w:hAnsi="Cambria"/>
        </w:rPr>
        <w:t>/202</w:t>
      </w:r>
      <w:r w:rsidR="00690757" w:rsidRPr="00962940">
        <w:rPr>
          <w:rFonts w:ascii="Cambria" w:hAnsi="Cambria"/>
        </w:rPr>
        <w:t>5</w:t>
      </w:r>
      <w:r w:rsidRPr="00962940">
        <w:rPr>
          <w:rFonts w:ascii="Cambria" w:hAnsi="Cambria"/>
        </w:rPr>
        <w:t xml:space="preserve"> - MATINHA/MA, submetendo-se as partes às disposições. A licitação reger-se-á pelas disposições na </w:t>
      </w:r>
      <w:r w:rsidRPr="00962940">
        <w:rPr>
          <w:rFonts w:ascii="Cambria" w:hAnsi="Cambria"/>
        </w:rPr>
        <w:lastRenderedPageBreak/>
        <w:t xml:space="preserve">forma da Lei Federal nº 14.133/2021, Lei Complementar nº 123/2006 alterada pela Lei Complementar 147/2014, e subsidiariamente a Lei º 12.846/13, Decretos Municipais e demais normas aplicáveis ao objeto deste certame. </w:t>
      </w:r>
    </w:p>
    <w:p w14:paraId="16A87E61" w14:textId="495C8809" w:rsidR="00F60374" w:rsidRPr="00962940" w:rsidRDefault="00C31361" w:rsidP="00962940">
      <w:pPr>
        <w:spacing w:before="240" w:after="240" w:line="360" w:lineRule="auto"/>
        <w:jc w:val="both"/>
        <w:rPr>
          <w:rFonts w:ascii="Cambria" w:hAnsi="Cambria"/>
          <w:b/>
          <w:bCs/>
        </w:rPr>
      </w:pPr>
      <w:r w:rsidRPr="00962940">
        <w:rPr>
          <w:rFonts w:ascii="Cambria" w:hAnsi="Cambria"/>
          <w:b/>
          <w:bCs/>
        </w:rPr>
        <w:t>CLÁUSULA PRIMEIRA</w:t>
      </w:r>
      <w:proofErr w:type="gramStart"/>
      <w:r w:rsidR="00AE561A">
        <w:rPr>
          <w:rFonts w:ascii="Cambria" w:hAnsi="Cambria"/>
          <w:b/>
          <w:bCs/>
        </w:rPr>
        <w:t xml:space="preserve">- </w:t>
      </w:r>
      <w:r w:rsidRPr="00962940">
        <w:rPr>
          <w:rFonts w:ascii="Cambria" w:hAnsi="Cambria"/>
          <w:b/>
          <w:bCs/>
        </w:rPr>
        <w:t xml:space="preserve"> DO</w:t>
      </w:r>
      <w:proofErr w:type="gramEnd"/>
      <w:r w:rsidRPr="00962940">
        <w:rPr>
          <w:rFonts w:ascii="Cambria" w:hAnsi="Cambria"/>
          <w:b/>
          <w:bCs/>
        </w:rPr>
        <w:t xml:space="preserve"> OBJETO E DA VINCULAÇÃO. </w:t>
      </w:r>
    </w:p>
    <w:p w14:paraId="17474C59" w14:textId="77777777" w:rsidR="00AE561A" w:rsidRDefault="00C31361" w:rsidP="00962940">
      <w:pPr>
        <w:spacing w:before="240" w:after="240" w:line="360" w:lineRule="auto"/>
        <w:jc w:val="both"/>
        <w:rPr>
          <w:rFonts w:ascii="Cambria" w:hAnsi="Cambria"/>
        </w:rPr>
      </w:pPr>
      <w:r w:rsidRPr="00962940">
        <w:rPr>
          <w:rFonts w:ascii="Cambria" w:hAnsi="Cambria"/>
        </w:rPr>
        <w:t xml:space="preserve">Constitui objeto deste contrato </w:t>
      </w:r>
      <w:r w:rsidR="00AE561A" w:rsidRPr="00962940">
        <w:rPr>
          <w:rFonts w:ascii="Cambria" w:hAnsi="Cambria"/>
        </w:rPr>
        <w:t>o fornecimento de quentinhas (refeições diárias), destinadas ao atendimento da demanda das Secretarias Municipais do Município de Matinha/</w:t>
      </w:r>
      <w:proofErr w:type="gramStart"/>
      <w:r w:rsidR="00AE561A" w:rsidRPr="00962940">
        <w:rPr>
          <w:rFonts w:ascii="Cambria" w:hAnsi="Cambria"/>
        </w:rPr>
        <w:t>MA</w:t>
      </w:r>
      <w:r w:rsidRPr="00962940">
        <w:rPr>
          <w:rFonts w:ascii="Cambria" w:hAnsi="Cambria"/>
        </w:rPr>
        <w:t>,  de</w:t>
      </w:r>
      <w:proofErr w:type="gramEnd"/>
      <w:r w:rsidRPr="00962940">
        <w:rPr>
          <w:rFonts w:ascii="Cambria" w:hAnsi="Cambria"/>
        </w:rPr>
        <w:t xml:space="preserve"> acordo com </w:t>
      </w:r>
      <w:r w:rsidR="00AE561A">
        <w:rPr>
          <w:rFonts w:ascii="Cambria" w:hAnsi="Cambria"/>
        </w:rPr>
        <w:t>a proposta adjudicada</w:t>
      </w:r>
    </w:p>
    <w:p w14:paraId="5E84DEB2" w14:textId="47DCA44B" w:rsidR="00F60374" w:rsidRPr="00AE561A" w:rsidRDefault="00AE561A" w:rsidP="00AE561A">
      <w:pPr>
        <w:spacing w:before="240" w:after="240" w:line="360" w:lineRule="auto"/>
        <w:jc w:val="center"/>
        <w:rPr>
          <w:rFonts w:ascii="Cambria" w:hAnsi="Cambria"/>
          <w:b/>
          <w:bCs/>
        </w:rPr>
      </w:pPr>
      <w:r w:rsidRPr="00AE561A">
        <w:rPr>
          <w:rFonts w:ascii="Cambria" w:hAnsi="Cambria"/>
          <w:b/>
          <w:bCs/>
        </w:rPr>
        <w:t>TRANSFERIR PROPOSTA ADJUDICADA</w:t>
      </w:r>
    </w:p>
    <w:p w14:paraId="5A5224B0" w14:textId="77777777" w:rsidR="00962940" w:rsidRDefault="00C31361" w:rsidP="00962940">
      <w:pPr>
        <w:spacing w:before="240" w:after="240" w:line="360" w:lineRule="auto"/>
        <w:jc w:val="both"/>
        <w:rPr>
          <w:rFonts w:ascii="Cambria" w:hAnsi="Cambria"/>
        </w:rPr>
      </w:pPr>
      <w:r w:rsidRPr="00962940">
        <w:rPr>
          <w:rFonts w:ascii="Cambria" w:hAnsi="Cambria"/>
          <w:b/>
          <w:bCs/>
        </w:rPr>
        <w:t>PARÁGRAFO ÚNICO</w:t>
      </w:r>
      <w:r w:rsidRPr="00962940">
        <w:rPr>
          <w:rFonts w:ascii="Cambria" w:hAnsi="Cambria"/>
        </w:rPr>
        <w:t xml:space="preserve">: </w:t>
      </w:r>
    </w:p>
    <w:p w14:paraId="44555091" w14:textId="16446E8F" w:rsidR="00F60374" w:rsidRPr="00962940" w:rsidRDefault="00C31361" w:rsidP="00962940">
      <w:pPr>
        <w:spacing w:before="240" w:after="240" w:line="360" w:lineRule="auto"/>
        <w:jc w:val="both"/>
        <w:rPr>
          <w:rFonts w:ascii="Cambria" w:hAnsi="Cambria"/>
        </w:rPr>
      </w:pPr>
      <w:r w:rsidRPr="00962940">
        <w:rPr>
          <w:rFonts w:ascii="Cambria" w:hAnsi="Cambria"/>
        </w:rPr>
        <w:t>O presente contrato está vinculado ao Procedimento Administrativo nº ............./20</w:t>
      </w:r>
      <w:proofErr w:type="gramStart"/>
      <w:r w:rsidRPr="00962940">
        <w:rPr>
          <w:rFonts w:ascii="Cambria" w:hAnsi="Cambria"/>
        </w:rPr>
        <w:t>.....</w:t>
      </w:r>
      <w:proofErr w:type="gramEnd"/>
      <w:r w:rsidRPr="00962940">
        <w:rPr>
          <w:rFonts w:ascii="Cambria" w:hAnsi="Cambria"/>
        </w:rPr>
        <w:t xml:space="preserve">, Procedimento Licitatório Pregão Eletrônico nº ....../20.... e tem como fundamentação legal na Lei 10.520/02 e Decreto Federal nº 10.024/2019. </w:t>
      </w:r>
    </w:p>
    <w:p w14:paraId="338DD43B" w14:textId="77777777" w:rsidR="00F60374" w:rsidRPr="00962940" w:rsidRDefault="00C31361" w:rsidP="00962940">
      <w:pPr>
        <w:spacing w:before="240" w:after="240" w:line="360" w:lineRule="auto"/>
        <w:jc w:val="both"/>
        <w:rPr>
          <w:rFonts w:ascii="Cambria" w:hAnsi="Cambria"/>
          <w:b/>
          <w:bCs/>
        </w:rPr>
      </w:pPr>
      <w:r w:rsidRPr="00962940">
        <w:rPr>
          <w:rFonts w:ascii="Cambria" w:hAnsi="Cambria"/>
          <w:b/>
          <w:bCs/>
        </w:rPr>
        <w:t xml:space="preserve">CLÁUSULA SEGUNDA DA FORMA E PRAZO </w:t>
      </w:r>
    </w:p>
    <w:p w14:paraId="497A4A1D" w14:textId="77777777" w:rsidR="00EF1278" w:rsidRPr="00962940" w:rsidRDefault="00C31361" w:rsidP="00962940">
      <w:pPr>
        <w:spacing w:before="240" w:after="240" w:line="360" w:lineRule="auto"/>
        <w:jc w:val="both"/>
        <w:rPr>
          <w:rFonts w:ascii="Cambria" w:hAnsi="Cambria"/>
        </w:rPr>
      </w:pPr>
      <w:r w:rsidRPr="00962940">
        <w:rPr>
          <w:rFonts w:ascii="Cambria" w:hAnsi="Cambria"/>
          <w:b/>
          <w:bCs/>
        </w:rPr>
        <w:t>A CONTRATADA</w:t>
      </w:r>
      <w:r w:rsidRPr="00962940">
        <w:rPr>
          <w:rFonts w:ascii="Cambria" w:hAnsi="Cambria"/>
        </w:rPr>
        <w:t xml:space="preserve"> iniciará a execução dos serviços contratados após o recebimento da Ordem de Fornecimento, emitida pela CONTRATANTE, e de acordo com a autorização da secretaria requisitante. </w:t>
      </w:r>
    </w:p>
    <w:p w14:paraId="37370767" w14:textId="495B2A80" w:rsidR="00C8263A" w:rsidRPr="00962940" w:rsidRDefault="00C31361" w:rsidP="00962940">
      <w:pPr>
        <w:spacing w:before="240" w:after="240" w:line="360" w:lineRule="auto"/>
        <w:jc w:val="both"/>
        <w:rPr>
          <w:rFonts w:ascii="Cambria" w:hAnsi="Cambria"/>
        </w:rPr>
      </w:pPr>
      <w:r w:rsidRPr="00962940">
        <w:rPr>
          <w:rFonts w:ascii="Cambria" w:hAnsi="Cambria"/>
          <w:b/>
          <w:bCs/>
        </w:rPr>
        <w:t>PARÁGRAFO PRIMEIRO</w:t>
      </w:r>
    </w:p>
    <w:p w14:paraId="31CBD3E7" w14:textId="217C4385" w:rsidR="00F60374" w:rsidRPr="00962940" w:rsidRDefault="00C31361" w:rsidP="00962940">
      <w:pPr>
        <w:spacing w:before="240" w:line="360" w:lineRule="auto"/>
        <w:jc w:val="both"/>
        <w:rPr>
          <w:rFonts w:ascii="Cambria" w:hAnsi="Cambria"/>
        </w:rPr>
      </w:pPr>
      <w:r w:rsidRPr="00962940">
        <w:rPr>
          <w:rFonts w:ascii="Cambria" w:hAnsi="Cambria"/>
        </w:rPr>
        <w:t xml:space="preserve"> A CONTRATANTE emitirá o empenho global e liquidará mediante a comprovação da execução do objeto contratado. </w:t>
      </w:r>
    </w:p>
    <w:p w14:paraId="213E962D" w14:textId="77777777" w:rsidR="00C8263A" w:rsidRPr="00962940" w:rsidRDefault="00C31361" w:rsidP="00962940">
      <w:pPr>
        <w:spacing w:before="240" w:line="360" w:lineRule="auto"/>
        <w:jc w:val="both"/>
        <w:rPr>
          <w:rFonts w:ascii="Cambria" w:hAnsi="Cambria"/>
        </w:rPr>
      </w:pPr>
      <w:r w:rsidRPr="00962940">
        <w:rPr>
          <w:rFonts w:ascii="Cambria" w:hAnsi="Cambria"/>
          <w:b/>
          <w:bCs/>
        </w:rPr>
        <w:t>PARÁGRAFO SEGUNDO</w:t>
      </w:r>
    </w:p>
    <w:p w14:paraId="153BD865" w14:textId="5523DC33" w:rsidR="00C8263A" w:rsidRPr="00962940" w:rsidRDefault="00C31361" w:rsidP="00962940">
      <w:pPr>
        <w:spacing w:before="240" w:line="360" w:lineRule="auto"/>
        <w:jc w:val="both"/>
        <w:rPr>
          <w:rFonts w:ascii="Cambria" w:hAnsi="Cambria"/>
        </w:rPr>
      </w:pPr>
      <w:r w:rsidRPr="00962940">
        <w:rPr>
          <w:rFonts w:ascii="Cambria" w:hAnsi="Cambria"/>
        </w:rPr>
        <w:t xml:space="preserve">O prazo para a execução objeto deste contrato pela CONTRATADA é de acordo com o requisitado pela Secretaria contratante, a partir do recebimento da Ordem de Serviços. </w:t>
      </w:r>
    </w:p>
    <w:p w14:paraId="65B32661" w14:textId="77777777" w:rsidR="00C8263A" w:rsidRPr="00962940" w:rsidRDefault="00C31361" w:rsidP="00962940">
      <w:pPr>
        <w:spacing w:before="240" w:line="360" w:lineRule="auto"/>
        <w:jc w:val="both"/>
        <w:rPr>
          <w:rFonts w:ascii="Cambria" w:hAnsi="Cambria"/>
        </w:rPr>
      </w:pPr>
      <w:r w:rsidRPr="00962940">
        <w:rPr>
          <w:rFonts w:ascii="Cambria" w:hAnsi="Cambria"/>
          <w:b/>
          <w:bCs/>
        </w:rPr>
        <w:lastRenderedPageBreak/>
        <w:t>PARÁGRAFO TERCEIRO</w:t>
      </w:r>
      <w:r w:rsidRPr="00962940">
        <w:rPr>
          <w:rFonts w:ascii="Cambria" w:hAnsi="Cambria"/>
        </w:rPr>
        <w:t xml:space="preserve"> </w:t>
      </w:r>
    </w:p>
    <w:p w14:paraId="4A36C6D8" w14:textId="77777777" w:rsidR="00C8263A" w:rsidRPr="00962940" w:rsidRDefault="00C31361" w:rsidP="00962940">
      <w:pPr>
        <w:spacing w:before="240" w:line="360" w:lineRule="auto"/>
        <w:jc w:val="both"/>
        <w:rPr>
          <w:rFonts w:ascii="Cambria" w:hAnsi="Cambria"/>
        </w:rPr>
      </w:pPr>
      <w:r w:rsidRPr="00962940">
        <w:rPr>
          <w:rFonts w:ascii="Cambria" w:hAnsi="Cambria"/>
        </w:rPr>
        <w:t xml:space="preserve">A CONTRATADA dará garantia dos produtos fornecidos, contra quaisquer falhas ocorridas na execução do fornecimento. Em caso de má execução do objeto, após a execução dos mesmos, e sendo aceito pela Secretaria requisitante, esta, poderá, caso julgue necessário e conveniente, solicitar a troca dos produtos, estabelecido o prazo máximo de 05 (cinco) dias para a troca do objeto que esteja fora dos padrões solicitados na época da licitação. </w:t>
      </w:r>
    </w:p>
    <w:p w14:paraId="3A45791F" w14:textId="77777777" w:rsidR="00962940" w:rsidRDefault="00C31361" w:rsidP="00962940">
      <w:pPr>
        <w:spacing w:before="240" w:line="360" w:lineRule="auto"/>
        <w:jc w:val="both"/>
        <w:rPr>
          <w:rFonts w:ascii="Cambria" w:hAnsi="Cambria"/>
        </w:rPr>
      </w:pPr>
      <w:r w:rsidRPr="00962940">
        <w:rPr>
          <w:rFonts w:ascii="Cambria" w:hAnsi="Cambria"/>
          <w:b/>
          <w:bCs/>
        </w:rPr>
        <w:t>PARÁGRAFO QUARTO</w:t>
      </w:r>
      <w:r w:rsidRPr="00962940">
        <w:rPr>
          <w:rFonts w:ascii="Cambria" w:hAnsi="Cambria"/>
        </w:rPr>
        <w:t xml:space="preserve"> </w:t>
      </w:r>
    </w:p>
    <w:p w14:paraId="2155D2B5" w14:textId="3C6999FE" w:rsidR="00C8263A" w:rsidRPr="00962940" w:rsidRDefault="00C31361" w:rsidP="00962940">
      <w:pPr>
        <w:spacing w:before="240" w:line="360" w:lineRule="auto"/>
        <w:jc w:val="both"/>
        <w:rPr>
          <w:rFonts w:ascii="Cambria" w:hAnsi="Cambria"/>
        </w:rPr>
      </w:pPr>
      <w:r w:rsidRPr="00962940">
        <w:rPr>
          <w:rFonts w:ascii="Cambria" w:hAnsi="Cambria"/>
        </w:rPr>
        <w:t xml:space="preserve"> Após ...... (........) dias de atraso na execução do objeto, a CONTRATANTE poderá rescindir o contrato se assim julgar necessário. </w:t>
      </w:r>
    </w:p>
    <w:p w14:paraId="1981A424" w14:textId="3B617B65" w:rsidR="00C8263A" w:rsidRPr="00962940" w:rsidRDefault="00C31361" w:rsidP="00962940">
      <w:pPr>
        <w:spacing w:before="240" w:line="360" w:lineRule="auto"/>
        <w:jc w:val="both"/>
        <w:rPr>
          <w:rFonts w:ascii="Cambria" w:hAnsi="Cambria"/>
        </w:rPr>
      </w:pPr>
      <w:r w:rsidRPr="00962940">
        <w:rPr>
          <w:rFonts w:ascii="Cambria" w:hAnsi="Cambria"/>
          <w:b/>
          <w:bCs/>
        </w:rPr>
        <w:t>CLÁUSULA TERCEIRA</w:t>
      </w:r>
      <w:r w:rsidRPr="00962940">
        <w:rPr>
          <w:rFonts w:ascii="Cambria" w:hAnsi="Cambria"/>
        </w:rPr>
        <w:t xml:space="preserve"> </w:t>
      </w:r>
      <w:r w:rsidR="00C8263A" w:rsidRPr="00962940">
        <w:rPr>
          <w:rFonts w:ascii="Cambria" w:hAnsi="Cambria"/>
        </w:rPr>
        <w:t xml:space="preserve">- </w:t>
      </w:r>
      <w:r w:rsidRPr="00962940">
        <w:rPr>
          <w:rFonts w:ascii="Cambria" w:hAnsi="Cambria"/>
          <w:b/>
          <w:bCs/>
        </w:rPr>
        <w:t>DO PREÇO E DAS CONDIÇÕES DE PAGAMENTO:</w:t>
      </w:r>
      <w:r w:rsidRPr="00962940">
        <w:rPr>
          <w:rFonts w:ascii="Cambria" w:hAnsi="Cambria"/>
        </w:rPr>
        <w:t xml:space="preserve"> </w:t>
      </w:r>
    </w:p>
    <w:p w14:paraId="1ECF88F5" w14:textId="77777777" w:rsidR="00962940" w:rsidRDefault="00C31361" w:rsidP="00962940">
      <w:pPr>
        <w:spacing w:before="240" w:line="360" w:lineRule="auto"/>
        <w:jc w:val="both"/>
        <w:rPr>
          <w:rFonts w:ascii="Cambria" w:hAnsi="Cambria"/>
        </w:rPr>
      </w:pPr>
      <w:r w:rsidRPr="00962940">
        <w:rPr>
          <w:rFonts w:ascii="Cambria" w:hAnsi="Cambria"/>
        </w:rPr>
        <w:t xml:space="preserve">A CONTRATANTE pagará à CONTRATADA pelo fornecimento, o valor total de R$ .....................(...............................), de forma parcelada e de acordo com a necessidade da Secretaria requisitante, durante toda a sua vigência contratual na forma abaixo: </w:t>
      </w:r>
    </w:p>
    <w:p w14:paraId="753232ED" w14:textId="2001BFA8" w:rsidR="00C8263A" w:rsidRPr="00962940" w:rsidRDefault="00C31361" w:rsidP="00962940">
      <w:pPr>
        <w:spacing w:before="240" w:line="360" w:lineRule="auto"/>
        <w:jc w:val="both"/>
        <w:rPr>
          <w:rFonts w:ascii="Cambria" w:hAnsi="Cambria"/>
        </w:rPr>
      </w:pPr>
      <w:r w:rsidRPr="00962940">
        <w:rPr>
          <w:rFonts w:ascii="Cambria" w:hAnsi="Cambria"/>
          <w:b/>
          <w:bCs/>
        </w:rPr>
        <w:t>PARÁGRAFO ÚNICO</w:t>
      </w:r>
      <w:r w:rsidRPr="00962940">
        <w:rPr>
          <w:rFonts w:ascii="Cambria" w:hAnsi="Cambria"/>
        </w:rPr>
        <w:t xml:space="preserve"> – O pagamento do(s) produto(s) será(</w:t>
      </w:r>
      <w:proofErr w:type="spellStart"/>
      <w:r w:rsidRPr="00962940">
        <w:rPr>
          <w:rFonts w:ascii="Cambria" w:hAnsi="Cambria"/>
        </w:rPr>
        <w:t>ão</w:t>
      </w:r>
      <w:proofErr w:type="spellEnd"/>
      <w:r w:rsidRPr="00962940">
        <w:rPr>
          <w:rFonts w:ascii="Cambria" w:hAnsi="Cambria"/>
        </w:rPr>
        <w:t xml:space="preserve">) efetuado(s) pela CONTRATANTE, no prazo de até </w:t>
      </w:r>
      <w:r w:rsidR="00962940">
        <w:rPr>
          <w:rFonts w:ascii="Cambria" w:hAnsi="Cambria"/>
        </w:rPr>
        <w:t>30</w:t>
      </w:r>
      <w:r w:rsidRPr="00962940">
        <w:rPr>
          <w:rFonts w:ascii="Cambria" w:hAnsi="Cambria"/>
        </w:rPr>
        <w:t xml:space="preserve"> (</w:t>
      </w:r>
      <w:r w:rsidR="00962940">
        <w:rPr>
          <w:rFonts w:ascii="Cambria" w:hAnsi="Cambria"/>
        </w:rPr>
        <w:t>trinta</w:t>
      </w:r>
      <w:r w:rsidRPr="00962940">
        <w:rPr>
          <w:rFonts w:ascii="Cambria" w:hAnsi="Cambria"/>
        </w:rPr>
        <w:t xml:space="preserve">) dias do mês subsequente ao que foi efetuado, mediante a emissão de nota fiscal e recibo por parte da CONTRATADA com o visto do funcionário responsável pela fiscalização dos serviços. </w:t>
      </w:r>
    </w:p>
    <w:p w14:paraId="2A537C77" w14:textId="77777777" w:rsidR="00C8263A" w:rsidRPr="00962940" w:rsidRDefault="00C31361" w:rsidP="00962940">
      <w:pPr>
        <w:spacing w:before="240" w:line="360" w:lineRule="auto"/>
        <w:jc w:val="both"/>
        <w:rPr>
          <w:rFonts w:ascii="Cambria" w:hAnsi="Cambria"/>
        </w:rPr>
      </w:pPr>
      <w:r w:rsidRPr="00962940">
        <w:rPr>
          <w:rFonts w:ascii="Cambria" w:hAnsi="Cambria"/>
          <w:b/>
          <w:bCs/>
        </w:rPr>
        <w:t>CLÁUSULA QUARTA</w:t>
      </w:r>
      <w:r w:rsidR="00C8263A" w:rsidRPr="00962940">
        <w:rPr>
          <w:rFonts w:ascii="Cambria" w:hAnsi="Cambria"/>
          <w:b/>
          <w:bCs/>
        </w:rPr>
        <w:t xml:space="preserve"> -</w:t>
      </w:r>
      <w:r w:rsidRPr="00962940">
        <w:rPr>
          <w:rFonts w:ascii="Cambria" w:hAnsi="Cambria"/>
          <w:b/>
          <w:bCs/>
        </w:rPr>
        <w:t xml:space="preserve"> DA REVISÃO E ALTERAÇÃO CONTRATUAL</w:t>
      </w:r>
      <w:r w:rsidRPr="00962940">
        <w:rPr>
          <w:rFonts w:ascii="Cambria" w:hAnsi="Cambria"/>
        </w:rPr>
        <w:t xml:space="preserve"> </w:t>
      </w:r>
    </w:p>
    <w:p w14:paraId="6250955A" w14:textId="77777777" w:rsidR="00C8263A" w:rsidRPr="00962940" w:rsidRDefault="00C31361" w:rsidP="00962940">
      <w:pPr>
        <w:spacing w:before="240" w:line="360" w:lineRule="auto"/>
        <w:jc w:val="both"/>
        <w:rPr>
          <w:rFonts w:ascii="Cambria" w:hAnsi="Cambria"/>
        </w:rPr>
      </w:pPr>
      <w:r w:rsidRPr="00962940">
        <w:rPr>
          <w:rFonts w:ascii="Cambria" w:hAnsi="Cambria"/>
        </w:rPr>
        <w:t xml:space="preserve">Para restabelecer a relação que as partes pactuaram inicialmente entre os encargos da contratada e a retribuição da Administração para a justa remuneração do fornecimento do(s)produto(s) licitados, objetivando a manutenção do equilíbrio econômico-financeiro inicial do contrato na hipótese de sobreviverem fatos imprevisíveis ou previsíveis, porém de consequências incalculáveis, retardadores </w:t>
      </w:r>
      <w:r w:rsidRPr="00962940">
        <w:rPr>
          <w:rFonts w:ascii="Cambria" w:hAnsi="Cambria"/>
        </w:rPr>
        <w:lastRenderedPageBreak/>
        <w:t xml:space="preserve">ou impeditivos da execução do ajustado, ou ainda, em caso de força maior, caso fortuito ou fato do príncipe, configurando álea econômica extraordinária e extracontratual, na forma da lei, poderá ocorrer a revisão contratual do valor contratado e/ou registrado, evitando, contudo, solução de descontinuidade dos serviços. Não haverá procedimento de revisão ou atualização em prazo inferior a 30 (trinta) dias contados da publicação do Extrato de Contrato, independente do motivo que possa ser alegado. </w:t>
      </w:r>
    </w:p>
    <w:p w14:paraId="4B035D5E" w14:textId="77777777" w:rsidR="00C8263A" w:rsidRPr="00962940" w:rsidRDefault="00C31361" w:rsidP="00962940">
      <w:pPr>
        <w:spacing w:before="240" w:line="360" w:lineRule="auto"/>
        <w:jc w:val="both"/>
        <w:rPr>
          <w:rFonts w:ascii="Cambria" w:hAnsi="Cambria"/>
        </w:rPr>
      </w:pPr>
      <w:r w:rsidRPr="00962940">
        <w:rPr>
          <w:rFonts w:ascii="Cambria" w:hAnsi="Cambria"/>
          <w:b/>
          <w:bCs/>
        </w:rPr>
        <w:t xml:space="preserve">CLÁUSULA QUINTA </w:t>
      </w:r>
      <w:r w:rsidR="00C8263A" w:rsidRPr="00962940">
        <w:rPr>
          <w:rFonts w:ascii="Cambria" w:hAnsi="Cambria"/>
          <w:b/>
          <w:bCs/>
        </w:rPr>
        <w:t xml:space="preserve">- </w:t>
      </w:r>
      <w:r w:rsidRPr="00962940">
        <w:rPr>
          <w:rFonts w:ascii="Cambria" w:hAnsi="Cambria"/>
          <w:b/>
          <w:bCs/>
        </w:rPr>
        <w:t>DA POSSIBILIDADE DE RENEGOCIAÇÃO DE PREÇOS</w:t>
      </w:r>
      <w:r w:rsidRPr="00962940">
        <w:rPr>
          <w:rFonts w:ascii="Cambria" w:hAnsi="Cambria"/>
        </w:rPr>
        <w:t xml:space="preserve"> </w:t>
      </w:r>
    </w:p>
    <w:p w14:paraId="3971C02F" w14:textId="784C47DD" w:rsidR="00C8263A" w:rsidRPr="00962940" w:rsidRDefault="00AE561A" w:rsidP="00AE561A">
      <w:pPr>
        <w:spacing w:before="240" w:line="276" w:lineRule="auto"/>
        <w:jc w:val="both"/>
        <w:rPr>
          <w:rFonts w:ascii="Cambria" w:hAnsi="Cambria"/>
        </w:rPr>
      </w:pPr>
      <w:r w:rsidRPr="00962940">
        <w:rPr>
          <w:rFonts w:ascii="Cambria" w:hAnsi="Cambria"/>
        </w:rPr>
        <w:t>O</w:t>
      </w:r>
      <w:r>
        <w:rPr>
          <w:rFonts w:ascii="Cambria" w:hAnsi="Cambria"/>
        </w:rPr>
        <w:t xml:space="preserve"> fornecimento</w:t>
      </w:r>
      <w:r w:rsidRPr="00962940">
        <w:rPr>
          <w:rFonts w:ascii="Cambria" w:hAnsi="Cambria"/>
        </w:rPr>
        <w:t xml:space="preserve"> especificado neste </w:t>
      </w:r>
      <w:r>
        <w:rPr>
          <w:rFonts w:ascii="Cambria" w:hAnsi="Cambria"/>
        </w:rPr>
        <w:t>contrato</w:t>
      </w:r>
      <w:r w:rsidRPr="00962940">
        <w:rPr>
          <w:rFonts w:ascii="Cambria" w:hAnsi="Cambria"/>
        </w:rPr>
        <w:t xml:space="preserve"> poderá</w:t>
      </w:r>
      <w:r w:rsidR="00C31361" w:rsidRPr="00962940">
        <w:rPr>
          <w:rFonts w:ascii="Cambria" w:hAnsi="Cambria"/>
        </w:rPr>
        <w:t xml:space="preserve"> ter seus preços reajustados de comum acordo com a CONTRATANTE, devidamente comprovados os motivos das alterações de preços solicitados por parte do contratado, sempre tendo como parâmetro os preços cotados e as condições reais de mercado. </w:t>
      </w:r>
    </w:p>
    <w:p w14:paraId="39997EF5" w14:textId="644F3731" w:rsidR="00C8263A" w:rsidRPr="00962940" w:rsidRDefault="00C31361" w:rsidP="00AE561A">
      <w:pPr>
        <w:spacing w:before="240" w:line="276" w:lineRule="auto"/>
        <w:jc w:val="both"/>
        <w:rPr>
          <w:rFonts w:ascii="Cambria" w:hAnsi="Cambria"/>
        </w:rPr>
      </w:pPr>
      <w:r w:rsidRPr="00962940">
        <w:rPr>
          <w:rFonts w:ascii="Cambria" w:hAnsi="Cambria"/>
          <w:b/>
          <w:bCs/>
        </w:rPr>
        <w:t xml:space="preserve">CLÁUSULA SEXTA </w:t>
      </w:r>
      <w:r w:rsidR="00C8263A" w:rsidRPr="00962940">
        <w:rPr>
          <w:rFonts w:ascii="Cambria" w:hAnsi="Cambria"/>
          <w:b/>
          <w:bCs/>
        </w:rPr>
        <w:t xml:space="preserve">- </w:t>
      </w:r>
      <w:r w:rsidRPr="00962940">
        <w:rPr>
          <w:rFonts w:ascii="Cambria" w:hAnsi="Cambria"/>
          <w:b/>
          <w:bCs/>
        </w:rPr>
        <w:t>DA VIGÊNCIA</w:t>
      </w:r>
      <w:r w:rsidRPr="00962940">
        <w:rPr>
          <w:rFonts w:ascii="Cambria" w:hAnsi="Cambria"/>
        </w:rPr>
        <w:t xml:space="preserve"> Este Contrato terá vigência até ........(........), contados a partir da data da assinatura deste termo contratual. </w:t>
      </w:r>
    </w:p>
    <w:p w14:paraId="60E0CC6B" w14:textId="77777777" w:rsidR="00C8263A" w:rsidRPr="00962940" w:rsidRDefault="00C31361" w:rsidP="00AE561A">
      <w:pPr>
        <w:spacing w:before="240" w:line="276" w:lineRule="auto"/>
        <w:jc w:val="both"/>
        <w:rPr>
          <w:rFonts w:ascii="Cambria" w:hAnsi="Cambria"/>
        </w:rPr>
      </w:pPr>
      <w:r w:rsidRPr="00962940">
        <w:rPr>
          <w:rFonts w:ascii="Cambria" w:hAnsi="Cambria"/>
          <w:b/>
          <w:bCs/>
        </w:rPr>
        <w:t>CLÁUSULA SÉTIMA</w:t>
      </w:r>
      <w:r w:rsidR="00C8263A" w:rsidRPr="00962940">
        <w:rPr>
          <w:rFonts w:ascii="Cambria" w:hAnsi="Cambria"/>
        </w:rPr>
        <w:t xml:space="preserve"> - </w:t>
      </w:r>
      <w:r w:rsidRPr="00962940">
        <w:rPr>
          <w:rFonts w:ascii="Cambria" w:hAnsi="Cambria"/>
          <w:b/>
          <w:bCs/>
        </w:rPr>
        <w:t>DA FONTE DOS RECURSOS</w:t>
      </w:r>
      <w:r w:rsidRPr="00962940">
        <w:rPr>
          <w:rFonts w:ascii="Cambria" w:hAnsi="Cambria"/>
        </w:rPr>
        <w:t xml:space="preserve"> Os recursos para custeio das despesas advindas deste contrato serão oriundos de repasse automático de recursos das fontes: .............................................. </w:t>
      </w:r>
    </w:p>
    <w:p w14:paraId="7C539AFF" w14:textId="77777777" w:rsidR="00C8263A" w:rsidRPr="00962940" w:rsidRDefault="00C31361" w:rsidP="00AE561A">
      <w:pPr>
        <w:spacing w:before="240" w:line="276" w:lineRule="auto"/>
        <w:jc w:val="both"/>
        <w:rPr>
          <w:rFonts w:ascii="Cambria" w:hAnsi="Cambria"/>
        </w:rPr>
      </w:pPr>
      <w:r w:rsidRPr="00962940">
        <w:rPr>
          <w:rFonts w:ascii="Cambria" w:hAnsi="Cambria"/>
          <w:b/>
          <w:bCs/>
        </w:rPr>
        <w:t>CLÁUSULA OITAVA DAS OBRIGAÇÕES DAS PARTES</w:t>
      </w:r>
      <w:r w:rsidRPr="00962940">
        <w:rPr>
          <w:rFonts w:ascii="Cambria" w:hAnsi="Cambria"/>
        </w:rPr>
        <w:t xml:space="preserve"> </w:t>
      </w:r>
    </w:p>
    <w:p w14:paraId="53A8ABD9" w14:textId="77777777" w:rsidR="00C8263A" w:rsidRPr="00962940" w:rsidRDefault="00C31361" w:rsidP="00AE561A">
      <w:pPr>
        <w:spacing w:before="240" w:line="276" w:lineRule="auto"/>
        <w:jc w:val="both"/>
        <w:rPr>
          <w:rFonts w:ascii="Cambria" w:hAnsi="Cambria"/>
        </w:rPr>
      </w:pPr>
      <w:r w:rsidRPr="00962940">
        <w:rPr>
          <w:rFonts w:ascii="Cambria" w:hAnsi="Cambria"/>
        </w:rPr>
        <w:t xml:space="preserve">a) Compete à CONTRATANTE: </w:t>
      </w:r>
    </w:p>
    <w:p w14:paraId="03008D1D" w14:textId="77777777" w:rsidR="00C8263A" w:rsidRPr="00962940" w:rsidRDefault="00C31361" w:rsidP="00AE561A">
      <w:pPr>
        <w:spacing w:before="240" w:line="276" w:lineRule="auto"/>
        <w:jc w:val="both"/>
        <w:rPr>
          <w:rFonts w:ascii="Cambria" w:hAnsi="Cambria"/>
        </w:rPr>
      </w:pPr>
      <w:r w:rsidRPr="00962940">
        <w:rPr>
          <w:rFonts w:ascii="Cambria" w:hAnsi="Cambria"/>
        </w:rPr>
        <w:t xml:space="preserve">1) Efetuar o pagamento no prazo e forma estipulados neste Contrato. </w:t>
      </w:r>
    </w:p>
    <w:p w14:paraId="707F9F63" w14:textId="77777777" w:rsidR="00C8263A" w:rsidRPr="00962940" w:rsidRDefault="00C31361" w:rsidP="00AE561A">
      <w:pPr>
        <w:spacing w:before="240" w:line="276" w:lineRule="auto"/>
        <w:jc w:val="both"/>
        <w:rPr>
          <w:rFonts w:ascii="Cambria" w:hAnsi="Cambria"/>
        </w:rPr>
      </w:pPr>
      <w:r w:rsidRPr="00962940">
        <w:rPr>
          <w:rFonts w:ascii="Cambria" w:hAnsi="Cambria"/>
        </w:rPr>
        <w:t xml:space="preserve">2) Prestar informações e/ou esclarecimentos solicitados pela CONTRATADA. </w:t>
      </w:r>
    </w:p>
    <w:p w14:paraId="4390981C" w14:textId="77777777" w:rsidR="00C8263A" w:rsidRPr="00962940" w:rsidRDefault="00C31361" w:rsidP="00AE561A">
      <w:pPr>
        <w:spacing w:before="240" w:line="276" w:lineRule="auto"/>
        <w:jc w:val="both"/>
        <w:rPr>
          <w:rFonts w:ascii="Cambria" w:hAnsi="Cambria"/>
        </w:rPr>
      </w:pPr>
      <w:r w:rsidRPr="00962940">
        <w:rPr>
          <w:rFonts w:ascii="Cambria" w:hAnsi="Cambria"/>
        </w:rPr>
        <w:t xml:space="preserve">3) Exercer rigoroso controle de qualidade sobre o(s) serviço(s) objeto do presente contrato. </w:t>
      </w:r>
    </w:p>
    <w:p w14:paraId="3461D258" w14:textId="77777777" w:rsidR="009D31D4" w:rsidRPr="00962940" w:rsidRDefault="00C31361" w:rsidP="00AE561A">
      <w:pPr>
        <w:spacing w:before="240" w:line="276" w:lineRule="auto"/>
        <w:jc w:val="both"/>
        <w:rPr>
          <w:rFonts w:ascii="Cambria" w:hAnsi="Cambria"/>
        </w:rPr>
      </w:pPr>
      <w:r w:rsidRPr="00962940">
        <w:rPr>
          <w:rFonts w:ascii="Cambria" w:hAnsi="Cambria"/>
        </w:rPr>
        <w:t xml:space="preserve">4) Fazer cumprir a correta gestão e execução quando for o caso. </w:t>
      </w:r>
    </w:p>
    <w:p w14:paraId="2C86BB9C" w14:textId="61CA9924" w:rsidR="00C8263A" w:rsidRPr="00962940" w:rsidRDefault="00C31361" w:rsidP="00AE561A">
      <w:pPr>
        <w:spacing w:before="240" w:line="276" w:lineRule="auto"/>
        <w:jc w:val="both"/>
        <w:rPr>
          <w:rFonts w:ascii="Cambria" w:hAnsi="Cambria"/>
        </w:rPr>
      </w:pPr>
      <w:r w:rsidRPr="00962940">
        <w:rPr>
          <w:rFonts w:ascii="Cambria" w:hAnsi="Cambria"/>
        </w:rPr>
        <w:t xml:space="preserve">b) Compete à CONTRATADA: </w:t>
      </w:r>
    </w:p>
    <w:p w14:paraId="302433CE" w14:textId="77777777" w:rsidR="009D31D4" w:rsidRPr="00962940" w:rsidRDefault="00C31361" w:rsidP="00AE561A">
      <w:pPr>
        <w:spacing w:before="240" w:line="276" w:lineRule="auto"/>
        <w:jc w:val="both"/>
        <w:rPr>
          <w:rFonts w:ascii="Cambria" w:hAnsi="Cambria"/>
        </w:rPr>
      </w:pPr>
      <w:r w:rsidRPr="00962940">
        <w:rPr>
          <w:rFonts w:ascii="Cambria" w:hAnsi="Cambria"/>
        </w:rPr>
        <w:lastRenderedPageBreak/>
        <w:t xml:space="preserve">1) Cumprir fielmente este contrato, fornecendo à CONTRATANTE o(s) serviço(s) cotado(s) na sua proposta de preços e responsabilizando-se por todas as providências necessárias ao cumprimento do pactuado. </w:t>
      </w:r>
    </w:p>
    <w:p w14:paraId="57A6BFAE" w14:textId="331462EF" w:rsidR="009D31D4" w:rsidRPr="00962940" w:rsidRDefault="00C31361" w:rsidP="00AE561A">
      <w:pPr>
        <w:spacing w:before="240" w:after="240" w:line="276" w:lineRule="auto"/>
        <w:jc w:val="both"/>
        <w:rPr>
          <w:rFonts w:ascii="Cambria" w:hAnsi="Cambria"/>
        </w:rPr>
      </w:pPr>
      <w:r w:rsidRPr="00962940">
        <w:rPr>
          <w:rFonts w:ascii="Cambria" w:hAnsi="Cambria"/>
        </w:rPr>
        <w:t xml:space="preserve">2) Cumprir as obrigações financeiras decorrentes do objeto deste contrato. </w:t>
      </w:r>
    </w:p>
    <w:p w14:paraId="09F2E6F4" w14:textId="77777777" w:rsidR="009D31D4" w:rsidRPr="00962940" w:rsidRDefault="00C31361" w:rsidP="00AE561A">
      <w:pPr>
        <w:spacing w:before="240" w:after="240" w:line="276" w:lineRule="auto"/>
        <w:jc w:val="both"/>
        <w:rPr>
          <w:rFonts w:ascii="Cambria" w:hAnsi="Cambria"/>
        </w:rPr>
      </w:pPr>
      <w:r w:rsidRPr="00962940">
        <w:rPr>
          <w:rFonts w:ascii="Cambria" w:hAnsi="Cambria"/>
        </w:rPr>
        <w:t xml:space="preserve">3) Prestar todos os esclarecimentos que forem solicitados pela CONTRATANTE relacionados a gestão e execução do contrato. </w:t>
      </w:r>
    </w:p>
    <w:p w14:paraId="0C737977" w14:textId="77777777" w:rsidR="009D31D4" w:rsidRPr="00962940" w:rsidRDefault="00C31361" w:rsidP="00AE561A">
      <w:pPr>
        <w:spacing w:before="240" w:after="240" w:line="276" w:lineRule="auto"/>
        <w:jc w:val="both"/>
        <w:rPr>
          <w:rFonts w:ascii="Cambria" w:hAnsi="Cambria"/>
        </w:rPr>
      </w:pPr>
      <w:r w:rsidRPr="00962940">
        <w:rPr>
          <w:rFonts w:ascii="Cambria" w:hAnsi="Cambria"/>
        </w:rPr>
        <w:t xml:space="preserve">4) Manter, durante a vigência deste contrato, todas as condições exigidas para habilitação na Licitação que deu origem à contratação. </w:t>
      </w:r>
    </w:p>
    <w:p w14:paraId="5A3D6AD3" w14:textId="77777777" w:rsidR="009D31D4" w:rsidRPr="00962940" w:rsidRDefault="00C31361" w:rsidP="00AE561A">
      <w:pPr>
        <w:spacing w:before="240" w:after="240" w:line="276" w:lineRule="auto"/>
        <w:jc w:val="both"/>
        <w:rPr>
          <w:rFonts w:ascii="Cambria" w:hAnsi="Cambria"/>
        </w:rPr>
      </w:pPr>
      <w:r w:rsidRPr="00962940">
        <w:rPr>
          <w:rFonts w:ascii="Cambria" w:hAnsi="Cambria"/>
          <w:b/>
          <w:bCs/>
        </w:rPr>
        <w:t xml:space="preserve">CLÁUSULA NONA </w:t>
      </w:r>
      <w:r w:rsidR="009D31D4" w:rsidRPr="00962940">
        <w:rPr>
          <w:rFonts w:ascii="Cambria" w:hAnsi="Cambria"/>
          <w:b/>
          <w:bCs/>
        </w:rPr>
        <w:t xml:space="preserve">- </w:t>
      </w:r>
      <w:r w:rsidRPr="00962940">
        <w:rPr>
          <w:rFonts w:ascii="Cambria" w:hAnsi="Cambria"/>
          <w:b/>
          <w:bCs/>
        </w:rPr>
        <w:t>DA RESCISÃO À CONTRATANTE</w:t>
      </w:r>
      <w:r w:rsidRPr="00962940">
        <w:rPr>
          <w:rFonts w:ascii="Cambria" w:hAnsi="Cambria"/>
        </w:rPr>
        <w:t xml:space="preserve"> fica reservado o direito de rescindir, unilateralmente o presente contrato, independente de interpelação judicial ou extrajudicial sem que ao(s) fornecedor (es) caiba qualquer indenização ou reclamação nos seguintes casos: </w:t>
      </w:r>
    </w:p>
    <w:p w14:paraId="5F7F982E" w14:textId="77777777" w:rsidR="009D31D4" w:rsidRPr="00962940" w:rsidRDefault="00C31361" w:rsidP="00AE561A">
      <w:pPr>
        <w:spacing w:before="240" w:after="240" w:line="276" w:lineRule="auto"/>
        <w:ind w:left="1134"/>
        <w:jc w:val="both"/>
        <w:rPr>
          <w:rFonts w:ascii="Cambria" w:hAnsi="Cambria"/>
        </w:rPr>
      </w:pPr>
      <w:r w:rsidRPr="00962940">
        <w:rPr>
          <w:rFonts w:ascii="Cambria" w:hAnsi="Cambria"/>
        </w:rPr>
        <w:t xml:space="preserve">a) Inadimplemento de qualquer cláusula ou condição contratual e também das condições estabelecidas no Processo Licitatório pertinente; </w:t>
      </w:r>
    </w:p>
    <w:p w14:paraId="7827427E" w14:textId="77777777" w:rsidR="009D31D4" w:rsidRPr="00962940" w:rsidRDefault="00C31361" w:rsidP="00AE561A">
      <w:pPr>
        <w:spacing w:before="240" w:after="240" w:line="276" w:lineRule="auto"/>
        <w:ind w:left="1134"/>
        <w:jc w:val="both"/>
        <w:rPr>
          <w:rFonts w:ascii="Cambria" w:hAnsi="Cambria"/>
        </w:rPr>
      </w:pPr>
      <w:r w:rsidRPr="00962940">
        <w:rPr>
          <w:rFonts w:ascii="Cambria" w:hAnsi="Cambria"/>
        </w:rPr>
        <w:t xml:space="preserve">b) Inobservância das especificações ou normas técnicas; </w:t>
      </w:r>
    </w:p>
    <w:p w14:paraId="3DAC2654" w14:textId="77777777" w:rsidR="009D31D4" w:rsidRPr="00962940" w:rsidRDefault="00C31361" w:rsidP="00AE561A">
      <w:pPr>
        <w:spacing w:before="240" w:after="240" w:line="276" w:lineRule="auto"/>
        <w:ind w:left="1134"/>
        <w:jc w:val="both"/>
        <w:rPr>
          <w:rFonts w:ascii="Cambria" w:hAnsi="Cambria"/>
        </w:rPr>
      </w:pPr>
      <w:r w:rsidRPr="00962940">
        <w:rPr>
          <w:rFonts w:ascii="Cambria" w:hAnsi="Cambria"/>
        </w:rPr>
        <w:t xml:space="preserve">c) Falência, liquidação judicial ou extrajudicial, concordata preventiva do proponente, requerida, homologada ou decretada; </w:t>
      </w:r>
    </w:p>
    <w:p w14:paraId="564288F6" w14:textId="77777777" w:rsidR="009D31D4" w:rsidRPr="00962940" w:rsidRDefault="00C31361" w:rsidP="00AE561A">
      <w:pPr>
        <w:spacing w:before="240" w:after="240" w:line="276" w:lineRule="auto"/>
        <w:ind w:left="1134"/>
        <w:jc w:val="both"/>
        <w:rPr>
          <w:rFonts w:ascii="Cambria" w:hAnsi="Cambria"/>
        </w:rPr>
      </w:pPr>
      <w:r w:rsidRPr="00962940">
        <w:rPr>
          <w:rFonts w:ascii="Cambria" w:hAnsi="Cambria"/>
        </w:rPr>
        <w:t xml:space="preserve">d) Superveniência de incapacidade técnica do fornecedor, devidamente comprovada; </w:t>
      </w:r>
    </w:p>
    <w:p w14:paraId="18F09211" w14:textId="602067FF" w:rsidR="009D31D4" w:rsidRPr="00962940" w:rsidRDefault="00C31361" w:rsidP="00AE561A">
      <w:pPr>
        <w:spacing w:before="240" w:after="240" w:line="276" w:lineRule="auto"/>
        <w:ind w:left="1134"/>
        <w:jc w:val="both"/>
        <w:rPr>
          <w:rFonts w:ascii="Cambria" w:hAnsi="Cambria"/>
        </w:rPr>
      </w:pPr>
      <w:r w:rsidRPr="00962940">
        <w:rPr>
          <w:rFonts w:ascii="Cambria" w:hAnsi="Cambria"/>
        </w:rPr>
        <w:t xml:space="preserve">e) Atraso de entrega superior a 15 (quinze) dias, excluída a hipótese de força maior; </w:t>
      </w:r>
    </w:p>
    <w:p w14:paraId="30B905FC" w14:textId="77777777" w:rsidR="009D31D4" w:rsidRPr="00962940" w:rsidRDefault="00C31361" w:rsidP="00AE561A">
      <w:pPr>
        <w:spacing w:before="240" w:after="240" w:line="276" w:lineRule="auto"/>
        <w:ind w:left="1134"/>
        <w:jc w:val="both"/>
        <w:rPr>
          <w:rFonts w:ascii="Cambria" w:hAnsi="Cambria"/>
        </w:rPr>
      </w:pPr>
      <w:r w:rsidRPr="00962940">
        <w:rPr>
          <w:rFonts w:ascii="Cambria" w:hAnsi="Cambria"/>
        </w:rPr>
        <w:t xml:space="preserve">f) Descumprimento das obrigações trabalhistas, em especial </w:t>
      </w:r>
      <w:proofErr w:type="gramStart"/>
      <w:r w:rsidRPr="00962940">
        <w:rPr>
          <w:rFonts w:ascii="Cambria" w:hAnsi="Cambria"/>
        </w:rPr>
        <w:t>aquelas referentes</w:t>
      </w:r>
      <w:proofErr w:type="gramEnd"/>
      <w:r w:rsidRPr="00962940">
        <w:rPr>
          <w:rFonts w:ascii="Cambria" w:hAnsi="Cambria"/>
        </w:rPr>
        <w:t xml:space="preserve"> à saúde e segurança do trabalho. </w:t>
      </w:r>
    </w:p>
    <w:p w14:paraId="059D52F7" w14:textId="77777777" w:rsidR="009D31D4" w:rsidRPr="00962940" w:rsidRDefault="00C31361" w:rsidP="00AE561A">
      <w:pPr>
        <w:spacing w:before="240" w:after="240" w:line="276" w:lineRule="auto"/>
        <w:jc w:val="both"/>
        <w:rPr>
          <w:rFonts w:ascii="Cambria" w:hAnsi="Cambria"/>
        </w:rPr>
      </w:pPr>
      <w:r w:rsidRPr="00962940">
        <w:rPr>
          <w:rFonts w:ascii="Cambria" w:hAnsi="Cambria"/>
          <w:b/>
          <w:bCs/>
        </w:rPr>
        <w:t xml:space="preserve">CLÁUSULA DÉCIMA </w:t>
      </w:r>
      <w:r w:rsidR="009D31D4" w:rsidRPr="00962940">
        <w:rPr>
          <w:rFonts w:ascii="Cambria" w:hAnsi="Cambria"/>
          <w:b/>
          <w:bCs/>
        </w:rPr>
        <w:t xml:space="preserve">- </w:t>
      </w:r>
      <w:r w:rsidRPr="00962940">
        <w:rPr>
          <w:rFonts w:ascii="Cambria" w:hAnsi="Cambria"/>
          <w:b/>
          <w:bCs/>
        </w:rPr>
        <w:t>DAS PENALIDADES</w:t>
      </w:r>
      <w:r w:rsidRPr="00962940">
        <w:rPr>
          <w:rFonts w:ascii="Cambria" w:hAnsi="Cambria"/>
        </w:rPr>
        <w:t xml:space="preserve"> Na infringência das Cláusulas Contratuais, ficará a CONTRATADA sujeita às seguintes penalidades: </w:t>
      </w:r>
    </w:p>
    <w:p w14:paraId="1AC4EFC3" w14:textId="102ED4E6" w:rsidR="009D31D4" w:rsidRPr="00962940" w:rsidRDefault="00C31361" w:rsidP="00AE561A">
      <w:pPr>
        <w:pStyle w:val="PargrafodaLista"/>
        <w:numPr>
          <w:ilvl w:val="0"/>
          <w:numId w:val="29"/>
        </w:numPr>
        <w:spacing w:before="240" w:after="240" w:line="276" w:lineRule="auto"/>
        <w:ind w:left="1134" w:firstLine="0"/>
        <w:jc w:val="both"/>
        <w:rPr>
          <w:rFonts w:ascii="Cambria" w:hAnsi="Cambria"/>
        </w:rPr>
      </w:pPr>
      <w:r w:rsidRPr="00962940">
        <w:rPr>
          <w:rFonts w:ascii="Cambria" w:hAnsi="Cambria"/>
        </w:rPr>
        <w:t xml:space="preserve">Pelo atraso injustificado na execução do contrato, fica sujeito a CONTRATADA à multa de mora de 2% (dois por cento), ao dia, sobre o valor total da proposta, não ultrapassando a 20% (vinte por cento) ao mês: </w:t>
      </w:r>
    </w:p>
    <w:p w14:paraId="02C0994C" w14:textId="77777777" w:rsidR="009D31D4" w:rsidRPr="00962940" w:rsidRDefault="00C31361" w:rsidP="00962940">
      <w:pPr>
        <w:spacing w:before="240" w:after="240" w:line="360" w:lineRule="auto"/>
        <w:ind w:left="1134"/>
        <w:jc w:val="both"/>
        <w:rPr>
          <w:rFonts w:ascii="Cambria" w:hAnsi="Cambria"/>
        </w:rPr>
      </w:pPr>
      <w:r w:rsidRPr="00962940">
        <w:rPr>
          <w:rFonts w:ascii="Cambria" w:hAnsi="Cambria"/>
        </w:rPr>
        <w:lastRenderedPageBreak/>
        <w:t xml:space="preserve">b) Pela inexecução total ou parcial do contrato pela CONTRATADA, poderá a CONTRATANTE garantida a defesa prévia da CONTRATADA, aplicar as seguintes penalidades, sem exclusão das demais sanções previstas na Lei 14.133/2021; </w:t>
      </w:r>
    </w:p>
    <w:p w14:paraId="08FCE76F" w14:textId="77777777" w:rsidR="009D31D4" w:rsidRPr="00962940" w:rsidRDefault="00C31361" w:rsidP="00962940">
      <w:pPr>
        <w:spacing w:before="240" w:after="240" w:line="360" w:lineRule="auto"/>
        <w:ind w:left="1134"/>
        <w:jc w:val="both"/>
        <w:rPr>
          <w:rFonts w:ascii="Cambria" w:hAnsi="Cambria"/>
        </w:rPr>
      </w:pPr>
      <w:r w:rsidRPr="00962940">
        <w:rPr>
          <w:rFonts w:ascii="Cambria" w:hAnsi="Cambria"/>
        </w:rPr>
        <w:t xml:space="preserve">b.1) Advertência; </w:t>
      </w:r>
    </w:p>
    <w:p w14:paraId="70176CEA" w14:textId="77777777" w:rsidR="009D31D4" w:rsidRPr="00962940" w:rsidRDefault="00C31361" w:rsidP="00962940">
      <w:pPr>
        <w:spacing w:before="240" w:after="240" w:line="360" w:lineRule="auto"/>
        <w:ind w:left="1134"/>
        <w:jc w:val="both"/>
        <w:rPr>
          <w:rFonts w:ascii="Cambria" w:hAnsi="Cambria"/>
        </w:rPr>
      </w:pPr>
      <w:r w:rsidRPr="00962940">
        <w:rPr>
          <w:rFonts w:ascii="Cambria" w:hAnsi="Cambria"/>
        </w:rPr>
        <w:t xml:space="preserve">b.2) Multa equivalente a 5% (cinco por cento), pela inexecução total ou parcial do Contrato, aplicado sobre o valor total do Contrato; </w:t>
      </w:r>
    </w:p>
    <w:p w14:paraId="7D877580" w14:textId="77777777" w:rsidR="009D31D4" w:rsidRPr="00962940" w:rsidRDefault="00C31361" w:rsidP="00962940">
      <w:pPr>
        <w:spacing w:before="240" w:after="240" w:line="360" w:lineRule="auto"/>
        <w:ind w:left="1134"/>
        <w:jc w:val="both"/>
        <w:rPr>
          <w:rFonts w:ascii="Cambria" w:hAnsi="Cambria"/>
        </w:rPr>
      </w:pPr>
      <w:r w:rsidRPr="00962940">
        <w:rPr>
          <w:rFonts w:ascii="Cambria" w:hAnsi="Cambria"/>
        </w:rPr>
        <w:t xml:space="preserve">b.3) Suspensão temporária do direito de participar em licitações e impedimento de contratar com a Administração Pública, por prazo não superior a 02 (dois anos); </w:t>
      </w:r>
    </w:p>
    <w:p w14:paraId="695ACDB3" w14:textId="77777777" w:rsidR="009D31D4" w:rsidRPr="00962940" w:rsidRDefault="00C31361" w:rsidP="00962940">
      <w:pPr>
        <w:spacing w:before="240" w:after="240" w:line="360" w:lineRule="auto"/>
        <w:ind w:left="1134"/>
        <w:jc w:val="both"/>
        <w:rPr>
          <w:rFonts w:ascii="Cambria" w:hAnsi="Cambria"/>
        </w:rPr>
      </w:pPr>
      <w:r w:rsidRPr="00962940">
        <w:rPr>
          <w:rFonts w:ascii="Cambria" w:hAnsi="Cambria"/>
        </w:rPr>
        <w:t xml:space="preserve">b.4)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prazo de sanção aplicada com base no inciso anterior. </w:t>
      </w:r>
    </w:p>
    <w:p w14:paraId="18CCF9B0" w14:textId="34A998E1" w:rsidR="009D31D4" w:rsidRPr="00962940" w:rsidRDefault="00C31361" w:rsidP="00962940">
      <w:pPr>
        <w:spacing w:before="240" w:after="240" w:line="360" w:lineRule="auto"/>
        <w:ind w:left="1134"/>
        <w:jc w:val="both"/>
        <w:rPr>
          <w:rFonts w:ascii="Cambria" w:hAnsi="Cambria"/>
        </w:rPr>
      </w:pPr>
      <w:r w:rsidRPr="00962940">
        <w:rPr>
          <w:rFonts w:ascii="Cambria" w:hAnsi="Cambria"/>
        </w:rPr>
        <w:t xml:space="preserve">b.5) Rescisão contratual, nos termos da Lei 14.133/2021. </w:t>
      </w:r>
    </w:p>
    <w:p w14:paraId="5C4C14FE" w14:textId="48FD1001" w:rsidR="009D31D4" w:rsidRPr="00962940" w:rsidRDefault="00C31361" w:rsidP="00962940">
      <w:pPr>
        <w:spacing w:before="240" w:after="240" w:line="360" w:lineRule="auto"/>
        <w:jc w:val="both"/>
        <w:rPr>
          <w:rFonts w:ascii="Cambria" w:hAnsi="Cambria"/>
          <w:b/>
          <w:bCs/>
        </w:rPr>
      </w:pPr>
      <w:r w:rsidRPr="00962940">
        <w:rPr>
          <w:rFonts w:ascii="Cambria" w:hAnsi="Cambria"/>
          <w:b/>
          <w:bCs/>
        </w:rPr>
        <w:t xml:space="preserve">CLÁUSULA DÉCIMA </w:t>
      </w:r>
      <w:r w:rsidR="009D31D4" w:rsidRPr="00962940">
        <w:rPr>
          <w:rFonts w:ascii="Cambria" w:hAnsi="Cambria"/>
          <w:b/>
          <w:bCs/>
        </w:rPr>
        <w:t xml:space="preserve">- </w:t>
      </w:r>
      <w:r w:rsidRPr="00962940">
        <w:rPr>
          <w:rFonts w:ascii="Cambria" w:hAnsi="Cambria"/>
          <w:b/>
          <w:bCs/>
        </w:rPr>
        <w:t xml:space="preserve">PRIMEIRA DA VINCULAÇÃO </w:t>
      </w:r>
    </w:p>
    <w:p w14:paraId="70C22763" w14:textId="77777777" w:rsidR="009D31D4" w:rsidRPr="00962940" w:rsidRDefault="00C31361" w:rsidP="00962940">
      <w:pPr>
        <w:spacing w:before="240" w:after="240" w:line="360" w:lineRule="auto"/>
        <w:jc w:val="both"/>
        <w:rPr>
          <w:rFonts w:ascii="Cambria" w:hAnsi="Cambria"/>
        </w:rPr>
      </w:pPr>
      <w:r w:rsidRPr="00962940">
        <w:rPr>
          <w:rFonts w:ascii="Cambria" w:hAnsi="Cambria"/>
        </w:rPr>
        <w:t xml:space="preserve">Integram o presente contrato e a eles são remissivos, o Edital e seus anexos, a proposta de preços apresentada pela CONTRATADA, às ordens de serviços, a Lei nº 14.133/2021, suas alterações posteriores e demais legislação aplicável. </w:t>
      </w:r>
    </w:p>
    <w:p w14:paraId="2534FC51" w14:textId="77777777" w:rsidR="009D31D4" w:rsidRPr="00962940" w:rsidRDefault="00C31361" w:rsidP="00962940">
      <w:pPr>
        <w:spacing w:before="240" w:after="240" w:line="360" w:lineRule="auto"/>
        <w:jc w:val="both"/>
        <w:rPr>
          <w:rFonts w:ascii="Cambria" w:hAnsi="Cambria"/>
          <w:b/>
          <w:bCs/>
        </w:rPr>
      </w:pPr>
      <w:r w:rsidRPr="00962940">
        <w:rPr>
          <w:rFonts w:ascii="Cambria" w:hAnsi="Cambria"/>
          <w:b/>
          <w:bCs/>
        </w:rPr>
        <w:t>CLÁUSULA DÉCIMA</w:t>
      </w:r>
      <w:r w:rsidR="009D31D4" w:rsidRPr="00962940">
        <w:rPr>
          <w:rFonts w:ascii="Cambria" w:hAnsi="Cambria"/>
          <w:b/>
          <w:bCs/>
        </w:rPr>
        <w:t xml:space="preserve"> - </w:t>
      </w:r>
      <w:r w:rsidRPr="00962940">
        <w:rPr>
          <w:rFonts w:ascii="Cambria" w:hAnsi="Cambria"/>
          <w:b/>
          <w:bCs/>
        </w:rPr>
        <w:t xml:space="preserve">SEGUNDA DA PUBLICAÇÃO </w:t>
      </w:r>
    </w:p>
    <w:p w14:paraId="40CC29F7" w14:textId="1D1144C3" w:rsidR="009D31D4" w:rsidRPr="00962940" w:rsidRDefault="009D31D4" w:rsidP="00AE561A">
      <w:pPr>
        <w:spacing w:before="240" w:after="240" w:line="276" w:lineRule="auto"/>
        <w:jc w:val="both"/>
        <w:rPr>
          <w:rFonts w:ascii="Cambria" w:hAnsi="Cambria"/>
        </w:rPr>
      </w:pPr>
      <w:r w:rsidRPr="00962940">
        <w:rPr>
          <w:rFonts w:ascii="Cambria" w:hAnsi="Cambria"/>
        </w:rPr>
        <w:lastRenderedPageBreak/>
        <w:t>O município de Matinha</w:t>
      </w:r>
      <w:r w:rsidR="00C31361" w:rsidRPr="00962940">
        <w:rPr>
          <w:rFonts w:ascii="Cambria" w:hAnsi="Cambria"/>
        </w:rPr>
        <w:t xml:space="preserve"> até o 5º (quinto) dia útil do mês subsequente da assinatura deste contrato, providenciará sua publicação em Diário Oficial visando garantir eficácia do ato. </w:t>
      </w:r>
    </w:p>
    <w:p w14:paraId="0096CFAC" w14:textId="77777777" w:rsidR="009D31D4" w:rsidRPr="00962940" w:rsidRDefault="00C31361" w:rsidP="00AE561A">
      <w:pPr>
        <w:spacing w:before="240" w:after="240" w:line="276" w:lineRule="auto"/>
        <w:jc w:val="both"/>
        <w:rPr>
          <w:rFonts w:ascii="Cambria" w:hAnsi="Cambria"/>
        </w:rPr>
      </w:pPr>
      <w:r w:rsidRPr="00962940">
        <w:rPr>
          <w:rFonts w:ascii="Cambria" w:hAnsi="Cambria"/>
          <w:b/>
          <w:bCs/>
        </w:rPr>
        <w:t xml:space="preserve">CLÁUSULA DÉCIMA </w:t>
      </w:r>
      <w:r w:rsidR="009D31D4" w:rsidRPr="00962940">
        <w:rPr>
          <w:rFonts w:ascii="Cambria" w:hAnsi="Cambria"/>
          <w:b/>
          <w:bCs/>
        </w:rPr>
        <w:t xml:space="preserve">- </w:t>
      </w:r>
      <w:r w:rsidRPr="00962940">
        <w:rPr>
          <w:rFonts w:ascii="Cambria" w:hAnsi="Cambria"/>
          <w:b/>
          <w:bCs/>
        </w:rPr>
        <w:t>TERCEIRA DA FISCALIZAÇÃO</w:t>
      </w:r>
      <w:r w:rsidRPr="00962940">
        <w:rPr>
          <w:rFonts w:ascii="Cambria" w:hAnsi="Cambria"/>
        </w:rPr>
        <w:t xml:space="preserve"> </w:t>
      </w:r>
    </w:p>
    <w:p w14:paraId="4173CA04" w14:textId="77777777" w:rsidR="009D31D4" w:rsidRPr="00962940" w:rsidRDefault="00C31361" w:rsidP="00AE561A">
      <w:pPr>
        <w:spacing w:before="240" w:after="240" w:line="276" w:lineRule="auto"/>
        <w:jc w:val="both"/>
        <w:rPr>
          <w:rFonts w:ascii="Cambria" w:hAnsi="Cambria"/>
        </w:rPr>
      </w:pPr>
      <w:r w:rsidRPr="00962940">
        <w:rPr>
          <w:rFonts w:ascii="Cambria" w:hAnsi="Cambria"/>
        </w:rPr>
        <w:t xml:space="preserve">Nos termos da Lei 14.133/2021, será designado representante para acompanhar e fiscalizar a execução do(s) serviço(s), anotando em registro próprio todas as ocorrências relacionadas com a execução e determinando o que for necessário à regularização de falhas ou defeitos observados. </w:t>
      </w:r>
    </w:p>
    <w:p w14:paraId="0E25BFDD" w14:textId="18FD6E0A" w:rsidR="00962940" w:rsidRPr="00962940" w:rsidRDefault="00962940" w:rsidP="00AE561A">
      <w:pPr>
        <w:spacing w:before="240" w:after="240" w:line="276" w:lineRule="auto"/>
        <w:jc w:val="both"/>
        <w:rPr>
          <w:rFonts w:ascii="Cambria" w:hAnsi="Cambria"/>
          <w:b/>
          <w:bCs/>
        </w:rPr>
      </w:pPr>
      <w:r w:rsidRPr="00962940">
        <w:rPr>
          <w:rFonts w:ascii="Cambria" w:hAnsi="Cambria"/>
          <w:b/>
          <w:bCs/>
        </w:rPr>
        <w:t>PARAGRAFO PRIMEIRO</w:t>
      </w:r>
    </w:p>
    <w:p w14:paraId="06125929" w14:textId="59BBA13E" w:rsidR="009D31D4" w:rsidRPr="00962940" w:rsidRDefault="00C31361" w:rsidP="00AE561A">
      <w:pPr>
        <w:spacing w:before="240" w:after="240" w:line="276" w:lineRule="auto"/>
        <w:jc w:val="both"/>
        <w:rPr>
          <w:rFonts w:ascii="Cambria" w:hAnsi="Cambria"/>
        </w:rPr>
      </w:pPr>
      <w:r w:rsidRPr="00962940">
        <w:rPr>
          <w:rFonts w:ascii="Cambria" w:hAnsi="Cambria"/>
        </w:rPr>
        <w:t xml:space="preserve">A fiscalização de que trata esta cláusula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14.133/2021. </w:t>
      </w:r>
    </w:p>
    <w:p w14:paraId="5A1070E6" w14:textId="7BF99318" w:rsidR="00962940" w:rsidRPr="00962940" w:rsidRDefault="00962940" w:rsidP="00AE561A">
      <w:pPr>
        <w:spacing w:before="240" w:after="240" w:line="276" w:lineRule="auto"/>
        <w:jc w:val="both"/>
        <w:rPr>
          <w:rFonts w:ascii="Cambria" w:hAnsi="Cambria"/>
          <w:b/>
          <w:bCs/>
        </w:rPr>
      </w:pPr>
      <w:r w:rsidRPr="00962940">
        <w:rPr>
          <w:rFonts w:ascii="Cambria" w:hAnsi="Cambria"/>
          <w:b/>
          <w:bCs/>
        </w:rPr>
        <w:t>PARAGRAFO SEGUNDO</w:t>
      </w:r>
    </w:p>
    <w:p w14:paraId="11351241" w14:textId="4D73444F" w:rsidR="009D31D4" w:rsidRPr="00962940" w:rsidRDefault="00C31361" w:rsidP="00AE561A">
      <w:pPr>
        <w:spacing w:before="240" w:after="240" w:line="276" w:lineRule="auto"/>
        <w:jc w:val="both"/>
        <w:rPr>
          <w:rFonts w:ascii="Cambria" w:hAnsi="Cambria"/>
        </w:rPr>
      </w:pPr>
      <w:r w:rsidRPr="00962940">
        <w:rPr>
          <w:rFonts w:ascii="Cambria" w:hAnsi="Cambria"/>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1B0AEDF" w14:textId="77777777" w:rsidR="009D31D4" w:rsidRPr="00962940" w:rsidRDefault="00C31361" w:rsidP="00AE561A">
      <w:pPr>
        <w:spacing w:line="276" w:lineRule="auto"/>
        <w:jc w:val="both"/>
        <w:rPr>
          <w:rFonts w:ascii="Cambria" w:hAnsi="Cambria"/>
          <w:b/>
          <w:bCs/>
        </w:rPr>
      </w:pPr>
      <w:r w:rsidRPr="00962940">
        <w:rPr>
          <w:rFonts w:ascii="Cambria" w:hAnsi="Cambria"/>
          <w:b/>
          <w:bCs/>
        </w:rPr>
        <w:t xml:space="preserve">CLÁUSULA DÉCIMA QUARTA </w:t>
      </w:r>
      <w:r w:rsidR="009D31D4" w:rsidRPr="00962940">
        <w:rPr>
          <w:rFonts w:ascii="Cambria" w:hAnsi="Cambria"/>
          <w:b/>
          <w:bCs/>
        </w:rPr>
        <w:t xml:space="preserve">- </w:t>
      </w:r>
      <w:r w:rsidRPr="00962940">
        <w:rPr>
          <w:rFonts w:ascii="Cambria" w:hAnsi="Cambria"/>
          <w:b/>
          <w:bCs/>
        </w:rPr>
        <w:t xml:space="preserve">DAS DISPOSIÇÕES GERAIS </w:t>
      </w:r>
    </w:p>
    <w:p w14:paraId="1FE3C7A1" w14:textId="77777777" w:rsidR="009D31D4" w:rsidRPr="00962940" w:rsidRDefault="00C31361" w:rsidP="00AE561A">
      <w:pPr>
        <w:spacing w:before="240" w:after="240" w:line="276" w:lineRule="auto"/>
        <w:jc w:val="both"/>
        <w:rPr>
          <w:rFonts w:ascii="Cambria" w:hAnsi="Cambria"/>
        </w:rPr>
      </w:pPr>
      <w:r w:rsidRPr="00962940">
        <w:rPr>
          <w:rFonts w:ascii="Cambria" w:hAnsi="Cambria"/>
        </w:rPr>
        <w:t xml:space="preserve">O presente contrato somente poderá ser rescindido pelo inadimplemento de suas cláusulas e/ou má gestão na execução do programa, ou de comum acordo entre as partes contratantes, resilido pela superveniência de normas legais que o tornem formal ou inexequível e alterado mediante termo aditivo. </w:t>
      </w:r>
    </w:p>
    <w:p w14:paraId="2D9BC2F7" w14:textId="773EC9A2" w:rsidR="00962940" w:rsidRPr="00962940" w:rsidRDefault="00962940" w:rsidP="00AE561A">
      <w:pPr>
        <w:spacing w:before="240" w:after="240" w:line="276" w:lineRule="auto"/>
        <w:jc w:val="both"/>
        <w:rPr>
          <w:rFonts w:ascii="Cambria" w:hAnsi="Cambria"/>
          <w:b/>
          <w:bCs/>
        </w:rPr>
      </w:pPr>
      <w:r w:rsidRPr="00962940">
        <w:rPr>
          <w:rFonts w:ascii="Cambria" w:hAnsi="Cambria"/>
          <w:b/>
          <w:bCs/>
        </w:rPr>
        <w:t>PARAGRAFO PRIMEIRO</w:t>
      </w:r>
    </w:p>
    <w:p w14:paraId="4BED7716" w14:textId="3ECA4BFB" w:rsidR="009D31D4" w:rsidRDefault="00C31361" w:rsidP="00AE561A">
      <w:pPr>
        <w:spacing w:before="240" w:after="240" w:line="276" w:lineRule="auto"/>
        <w:jc w:val="both"/>
        <w:rPr>
          <w:rFonts w:ascii="Cambria" w:hAnsi="Cambria"/>
        </w:rPr>
      </w:pPr>
      <w:r w:rsidRPr="00962940">
        <w:rPr>
          <w:rFonts w:ascii="Cambria" w:hAnsi="Cambria"/>
        </w:rPr>
        <w:t xml:space="preserve">É vedado à CONTRATADA ceder ou transferir, no todo ou em parte, os direitos e obrigações regulados por este instrumento, a não ser com a prévia e expressa autorização da CONTRATANTE, caso em que permanecerá aquela solidariamente responsável. </w:t>
      </w:r>
    </w:p>
    <w:p w14:paraId="71D1A709" w14:textId="2335EC68" w:rsidR="00962940" w:rsidRPr="00962940" w:rsidRDefault="00962940" w:rsidP="00AE561A">
      <w:pPr>
        <w:spacing w:before="240" w:after="240" w:line="276" w:lineRule="auto"/>
        <w:jc w:val="both"/>
        <w:rPr>
          <w:rFonts w:ascii="Cambria" w:hAnsi="Cambria"/>
          <w:b/>
          <w:bCs/>
        </w:rPr>
      </w:pPr>
      <w:r w:rsidRPr="00962940">
        <w:rPr>
          <w:rFonts w:ascii="Cambria" w:hAnsi="Cambria"/>
          <w:b/>
          <w:bCs/>
        </w:rPr>
        <w:lastRenderedPageBreak/>
        <w:t>PARAGRAFO SEGUNDO</w:t>
      </w:r>
    </w:p>
    <w:p w14:paraId="0E8D6944" w14:textId="5674CEF8" w:rsidR="009D31D4" w:rsidRPr="00962940" w:rsidRDefault="00C31361" w:rsidP="00AE561A">
      <w:pPr>
        <w:spacing w:before="240" w:after="240" w:line="276" w:lineRule="auto"/>
        <w:jc w:val="both"/>
        <w:rPr>
          <w:rFonts w:ascii="Cambria" w:hAnsi="Cambria"/>
        </w:rPr>
      </w:pPr>
      <w:r w:rsidRPr="00962940">
        <w:rPr>
          <w:rFonts w:ascii="Cambria" w:hAnsi="Cambria"/>
        </w:rPr>
        <w:t xml:space="preserve">A CONTRATANTE reserva-se o direito de aumentar ou reduzir o valor inicial atualizado do Contrato em até 25% (vinte e cinco por cento), previsto na Lei 14.133/2021, sem que dessa decisão caiba à CONTRATADA, direito a qualquer indenização. Os casos omissos serão submetidos a parecer do Órgão Jurídico da PREFEITURA MUNICIPAL DE </w:t>
      </w:r>
      <w:r w:rsidR="00EF1278" w:rsidRPr="00962940">
        <w:rPr>
          <w:rFonts w:ascii="Cambria" w:hAnsi="Cambria"/>
        </w:rPr>
        <w:t>MATINHA/MA</w:t>
      </w:r>
      <w:r w:rsidRPr="00962940">
        <w:rPr>
          <w:rFonts w:ascii="Cambria" w:hAnsi="Cambria"/>
        </w:rPr>
        <w:t xml:space="preserve">, e resolvidos observando o preceituado na lei nº 14.133/2021, suas alterações posteriores e demais legislação vigente. </w:t>
      </w:r>
    </w:p>
    <w:p w14:paraId="35F47605" w14:textId="77777777" w:rsidR="009D31D4" w:rsidRPr="00962940" w:rsidRDefault="00C31361" w:rsidP="00AE561A">
      <w:pPr>
        <w:spacing w:line="276" w:lineRule="auto"/>
        <w:jc w:val="both"/>
        <w:rPr>
          <w:rFonts w:ascii="Cambria" w:hAnsi="Cambria"/>
        </w:rPr>
      </w:pPr>
      <w:r w:rsidRPr="00962940">
        <w:rPr>
          <w:rFonts w:ascii="Cambria" w:hAnsi="Cambria"/>
          <w:b/>
          <w:bCs/>
        </w:rPr>
        <w:t>CLÁUSULA DÉCIMA QUINTA</w:t>
      </w:r>
      <w:r w:rsidR="009D31D4" w:rsidRPr="00962940">
        <w:rPr>
          <w:rFonts w:ascii="Cambria" w:hAnsi="Cambria"/>
          <w:b/>
          <w:bCs/>
        </w:rPr>
        <w:t xml:space="preserve"> -</w:t>
      </w:r>
      <w:r w:rsidRPr="00962940">
        <w:rPr>
          <w:rFonts w:ascii="Cambria" w:hAnsi="Cambria"/>
          <w:b/>
          <w:bCs/>
        </w:rPr>
        <w:t xml:space="preserve"> DO FORO</w:t>
      </w:r>
      <w:r w:rsidRPr="00962940">
        <w:rPr>
          <w:rFonts w:ascii="Cambria" w:hAnsi="Cambria"/>
        </w:rPr>
        <w:t xml:space="preserve"> </w:t>
      </w:r>
    </w:p>
    <w:p w14:paraId="6D7CE186" w14:textId="77777777" w:rsidR="00F40761" w:rsidRPr="00962940" w:rsidRDefault="00C31361" w:rsidP="00AE561A">
      <w:pPr>
        <w:spacing w:before="240" w:after="240" w:line="276" w:lineRule="auto"/>
        <w:jc w:val="both"/>
        <w:rPr>
          <w:rFonts w:ascii="Cambria" w:hAnsi="Cambria"/>
        </w:rPr>
      </w:pPr>
      <w:r w:rsidRPr="00962940">
        <w:rPr>
          <w:rFonts w:ascii="Cambria" w:hAnsi="Cambria"/>
        </w:rPr>
        <w:t xml:space="preserve">Fica eleito o foro da Comarca de </w:t>
      </w:r>
      <w:r w:rsidR="00F40761" w:rsidRPr="00962940">
        <w:rPr>
          <w:rFonts w:ascii="Cambria" w:hAnsi="Cambria"/>
        </w:rPr>
        <w:t>Matinha/MA</w:t>
      </w:r>
      <w:r w:rsidRPr="00962940">
        <w:rPr>
          <w:rFonts w:ascii="Cambria" w:hAnsi="Cambria"/>
        </w:rPr>
        <w:t xml:space="preserve">, com renúncia a qualquer outro, para discutir e dirimir dúvidas ou pendências porventura surgidas, originárias deste contrato, desde que não possam ser solucionadas pela mediação administrativa, prévia e amigavelmente pelas partes contratantes. </w:t>
      </w:r>
    </w:p>
    <w:p w14:paraId="63A00786" w14:textId="77777777" w:rsidR="00F40761" w:rsidRPr="00962940" w:rsidRDefault="00C31361" w:rsidP="00AE561A">
      <w:pPr>
        <w:spacing w:before="240" w:after="240" w:line="276" w:lineRule="auto"/>
        <w:jc w:val="both"/>
        <w:rPr>
          <w:rFonts w:ascii="Cambria" w:hAnsi="Cambria"/>
        </w:rPr>
      </w:pPr>
      <w:r w:rsidRPr="00962940">
        <w:rPr>
          <w:rFonts w:ascii="Cambria" w:hAnsi="Cambria"/>
        </w:rPr>
        <w:t xml:space="preserve">Ficando, assim, certos e ajustados, CONTRATANTE e Contratado, por seus representantes legais, rubricam e assinam o presente instrumento contratual, com 02 (duas) vias de igual teor e forma, juntamente com 02 (duas) testemunhas. </w:t>
      </w:r>
    </w:p>
    <w:p w14:paraId="73CDCBDC" w14:textId="77777777" w:rsidR="00F40761" w:rsidRPr="00962940" w:rsidRDefault="00F40761" w:rsidP="00962940">
      <w:pPr>
        <w:spacing w:line="360" w:lineRule="auto"/>
        <w:jc w:val="both"/>
        <w:rPr>
          <w:rFonts w:ascii="Cambria" w:hAnsi="Cambria"/>
        </w:rPr>
      </w:pPr>
    </w:p>
    <w:p w14:paraId="6939D514" w14:textId="66BB0A0D" w:rsidR="00F40761" w:rsidRDefault="00F40761" w:rsidP="00962940">
      <w:pPr>
        <w:spacing w:line="360" w:lineRule="auto"/>
        <w:jc w:val="right"/>
        <w:rPr>
          <w:rFonts w:ascii="Cambria" w:hAnsi="Cambria"/>
        </w:rPr>
      </w:pPr>
      <w:r w:rsidRPr="00962940">
        <w:rPr>
          <w:rFonts w:ascii="Cambria" w:hAnsi="Cambria"/>
        </w:rPr>
        <w:t>Matinha/MA</w:t>
      </w:r>
      <w:r w:rsidR="00C31361" w:rsidRPr="00962940">
        <w:rPr>
          <w:rFonts w:ascii="Cambria" w:hAnsi="Cambria"/>
        </w:rPr>
        <w:t xml:space="preserve">, ...... de ............... de 2025. .............................................. </w:t>
      </w:r>
    </w:p>
    <w:p w14:paraId="74D234E5" w14:textId="3F4435FE" w:rsidR="00962940" w:rsidRDefault="00962940" w:rsidP="00962940">
      <w:pPr>
        <w:spacing w:line="360" w:lineRule="auto"/>
        <w:jc w:val="right"/>
        <w:rPr>
          <w:rFonts w:ascii="Cambria" w:hAnsi="Cambria"/>
        </w:rPr>
      </w:pPr>
    </w:p>
    <w:p w14:paraId="36D83468" w14:textId="77777777" w:rsidR="00962940" w:rsidRPr="00962940" w:rsidRDefault="00962940" w:rsidP="00962940">
      <w:pPr>
        <w:spacing w:line="360" w:lineRule="auto"/>
        <w:jc w:val="right"/>
        <w:rPr>
          <w:rFonts w:ascii="Cambria" w:hAnsi="Cambria"/>
        </w:rPr>
      </w:pPr>
    </w:p>
    <w:p w14:paraId="27F72BA9" w14:textId="6D1ED1F1" w:rsidR="00F40761" w:rsidRPr="00962940" w:rsidRDefault="00EF1278" w:rsidP="00962940">
      <w:pPr>
        <w:spacing w:line="360" w:lineRule="auto"/>
        <w:jc w:val="both"/>
        <w:rPr>
          <w:rFonts w:ascii="Cambria" w:hAnsi="Cambria"/>
        </w:rPr>
      </w:pPr>
      <w:r w:rsidRPr="00962940">
        <w:rPr>
          <w:rFonts w:ascii="Cambria" w:hAnsi="Cambria"/>
        </w:rPr>
        <w:t>_____________________________________</w:t>
      </w:r>
    </w:p>
    <w:p w14:paraId="0FFC934E" w14:textId="5801CCA7" w:rsidR="00F40761" w:rsidRPr="00962940" w:rsidRDefault="00EF1278" w:rsidP="00962940">
      <w:pPr>
        <w:spacing w:line="360" w:lineRule="auto"/>
        <w:jc w:val="both"/>
        <w:rPr>
          <w:rFonts w:ascii="Cambria" w:hAnsi="Cambria"/>
        </w:rPr>
      </w:pPr>
      <w:r w:rsidRPr="00962940">
        <w:rPr>
          <w:rFonts w:ascii="Cambria" w:hAnsi="Cambria"/>
        </w:rPr>
        <w:t>CONTRATANTE</w:t>
      </w:r>
    </w:p>
    <w:p w14:paraId="0AA37E66" w14:textId="77777777" w:rsidR="00EF1278" w:rsidRPr="00962940" w:rsidRDefault="00EF1278" w:rsidP="00962940">
      <w:pPr>
        <w:spacing w:line="360" w:lineRule="auto"/>
        <w:jc w:val="both"/>
        <w:rPr>
          <w:rFonts w:ascii="Cambria" w:hAnsi="Cambria"/>
        </w:rPr>
      </w:pPr>
    </w:p>
    <w:p w14:paraId="2A236D78" w14:textId="56B3288D" w:rsidR="00EF1278" w:rsidRPr="00962940" w:rsidRDefault="00EF1278" w:rsidP="00962940">
      <w:pPr>
        <w:spacing w:line="360" w:lineRule="auto"/>
        <w:jc w:val="both"/>
        <w:rPr>
          <w:rFonts w:ascii="Cambria" w:hAnsi="Cambria"/>
        </w:rPr>
      </w:pPr>
      <w:r w:rsidRPr="00962940">
        <w:rPr>
          <w:rFonts w:ascii="Cambria" w:hAnsi="Cambria"/>
        </w:rPr>
        <w:t>_____________________________________</w:t>
      </w:r>
    </w:p>
    <w:p w14:paraId="68E56616" w14:textId="3D34BA37" w:rsidR="00F40761" w:rsidRPr="00962940" w:rsidRDefault="00C31361" w:rsidP="00962940">
      <w:pPr>
        <w:spacing w:line="360" w:lineRule="auto"/>
        <w:jc w:val="both"/>
        <w:rPr>
          <w:rFonts w:ascii="Cambria" w:hAnsi="Cambria"/>
        </w:rPr>
      </w:pPr>
      <w:r w:rsidRPr="00962940">
        <w:rPr>
          <w:rFonts w:ascii="Cambria" w:hAnsi="Cambria"/>
        </w:rPr>
        <w:t xml:space="preserve">CONTRATADA </w:t>
      </w:r>
    </w:p>
    <w:p w14:paraId="2AD89B6F" w14:textId="52CFC7CA" w:rsidR="00EF1278" w:rsidRPr="00962940" w:rsidRDefault="00EF1278" w:rsidP="00962940">
      <w:pPr>
        <w:spacing w:line="360" w:lineRule="auto"/>
        <w:jc w:val="both"/>
        <w:rPr>
          <w:rFonts w:ascii="Cambria" w:hAnsi="Cambria"/>
        </w:rPr>
      </w:pPr>
    </w:p>
    <w:p w14:paraId="083081C1" w14:textId="77777777" w:rsidR="00EF1278" w:rsidRPr="00962940" w:rsidRDefault="00EF1278" w:rsidP="00962940">
      <w:pPr>
        <w:spacing w:line="360" w:lineRule="auto"/>
        <w:jc w:val="both"/>
        <w:rPr>
          <w:rFonts w:ascii="Cambria" w:hAnsi="Cambria"/>
        </w:rPr>
      </w:pPr>
    </w:p>
    <w:p w14:paraId="267872A2" w14:textId="77777777" w:rsidR="00962940" w:rsidRDefault="00C31361" w:rsidP="00962940">
      <w:pPr>
        <w:spacing w:line="360" w:lineRule="auto"/>
        <w:jc w:val="center"/>
        <w:rPr>
          <w:rFonts w:ascii="Cambria" w:hAnsi="Cambria"/>
          <w:b/>
          <w:bCs/>
        </w:rPr>
      </w:pPr>
      <w:r w:rsidRPr="00962940">
        <w:rPr>
          <w:rFonts w:ascii="Cambria" w:hAnsi="Cambria"/>
          <w:b/>
          <w:bCs/>
        </w:rPr>
        <w:t>TESTEMUNHAS:</w:t>
      </w:r>
    </w:p>
    <w:p w14:paraId="2705F229" w14:textId="77777777" w:rsidR="00962940" w:rsidRDefault="00962940" w:rsidP="00962940">
      <w:pPr>
        <w:spacing w:line="360" w:lineRule="auto"/>
        <w:jc w:val="center"/>
        <w:rPr>
          <w:rFonts w:ascii="Cambria" w:hAnsi="Cambria"/>
          <w:b/>
          <w:bCs/>
        </w:rPr>
      </w:pPr>
    </w:p>
    <w:p w14:paraId="23211A16" w14:textId="75D27CAD" w:rsidR="00962940" w:rsidRDefault="00C31361" w:rsidP="00962940">
      <w:pPr>
        <w:spacing w:line="360" w:lineRule="auto"/>
        <w:jc w:val="center"/>
        <w:rPr>
          <w:rFonts w:ascii="Cambria" w:hAnsi="Cambria"/>
          <w:b/>
          <w:bCs/>
        </w:rPr>
      </w:pPr>
      <w:r w:rsidRPr="00962940">
        <w:rPr>
          <w:rFonts w:ascii="Cambria" w:hAnsi="Cambria"/>
          <w:b/>
          <w:bCs/>
        </w:rPr>
        <w:t xml:space="preserve"> </w:t>
      </w:r>
    </w:p>
    <w:p w14:paraId="1F639341" w14:textId="77777777" w:rsidR="00962940" w:rsidRDefault="00C31361" w:rsidP="00962940">
      <w:pPr>
        <w:jc w:val="right"/>
        <w:rPr>
          <w:rFonts w:ascii="Cambria" w:hAnsi="Cambria"/>
        </w:rPr>
      </w:pPr>
      <w:r w:rsidRPr="00962940">
        <w:rPr>
          <w:rFonts w:ascii="Cambria" w:hAnsi="Cambria"/>
        </w:rPr>
        <w:t>__________________________________________</w:t>
      </w:r>
    </w:p>
    <w:p w14:paraId="18B1A476" w14:textId="615B8A6B" w:rsidR="00EF1278" w:rsidRDefault="00962940" w:rsidP="00962940">
      <w:pPr>
        <w:jc w:val="center"/>
        <w:rPr>
          <w:rFonts w:ascii="Cambria" w:hAnsi="Cambria"/>
        </w:rPr>
      </w:pPr>
      <w:r>
        <w:rPr>
          <w:rFonts w:ascii="Cambria" w:hAnsi="Cambria"/>
        </w:rPr>
        <w:lastRenderedPageBreak/>
        <w:t xml:space="preserve">                                     </w:t>
      </w:r>
      <w:r w:rsidR="00C31361" w:rsidRPr="00962940">
        <w:rPr>
          <w:rFonts w:ascii="Cambria" w:hAnsi="Cambria"/>
        </w:rPr>
        <w:t>CPF</w:t>
      </w:r>
      <w:r>
        <w:rPr>
          <w:rFonts w:ascii="Cambria" w:hAnsi="Cambria"/>
        </w:rPr>
        <w:t xml:space="preserve"> Nº</w:t>
      </w:r>
    </w:p>
    <w:p w14:paraId="148C698A" w14:textId="69B99BBC" w:rsidR="00962940" w:rsidRDefault="00962940" w:rsidP="00962940">
      <w:pPr>
        <w:jc w:val="center"/>
        <w:rPr>
          <w:rFonts w:ascii="Cambria" w:hAnsi="Cambria"/>
        </w:rPr>
      </w:pPr>
    </w:p>
    <w:p w14:paraId="10987BE1" w14:textId="44D50E86" w:rsidR="00962940" w:rsidRDefault="00962940" w:rsidP="00962940">
      <w:pPr>
        <w:jc w:val="center"/>
        <w:rPr>
          <w:rFonts w:ascii="Cambria" w:hAnsi="Cambria"/>
        </w:rPr>
      </w:pPr>
    </w:p>
    <w:p w14:paraId="3C9B15D4" w14:textId="24A1361E" w:rsidR="00962940" w:rsidRDefault="00962940" w:rsidP="00962940">
      <w:pPr>
        <w:jc w:val="center"/>
        <w:rPr>
          <w:rFonts w:ascii="Cambria" w:hAnsi="Cambria"/>
        </w:rPr>
      </w:pPr>
    </w:p>
    <w:p w14:paraId="57A5D70B" w14:textId="77777777" w:rsidR="00962940" w:rsidRPr="00962940" w:rsidRDefault="00962940" w:rsidP="00962940">
      <w:pPr>
        <w:jc w:val="center"/>
        <w:rPr>
          <w:rFonts w:ascii="Cambria" w:hAnsi="Cambria"/>
        </w:rPr>
      </w:pPr>
    </w:p>
    <w:p w14:paraId="5A0A8B60" w14:textId="77777777" w:rsidR="00962940" w:rsidRDefault="00962940" w:rsidP="00962940">
      <w:pPr>
        <w:jc w:val="center"/>
        <w:rPr>
          <w:rFonts w:ascii="Cambria" w:hAnsi="Cambria"/>
        </w:rPr>
      </w:pPr>
      <w:r>
        <w:rPr>
          <w:rFonts w:ascii="Cambria" w:hAnsi="Cambria"/>
        </w:rPr>
        <w:t xml:space="preserve">                                                                                          </w:t>
      </w:r>
      <w:r w:rsidR="00C31361" w:rsidRPr="00962940">
        <w:rPr>
          <w:rFonts w:ascii="Cambria" w:hAnsi="Cambria"/>
        </w:rPr>
        <w:t>_________________________________________</w:t>
      </w:r>
    </w:p>
    <w:p w14:paraId="089A0021" w14:textId="4C88C1EA" w:rsidR="00C31361" w:rsidRPr="00962940" w:rsidRDefault="00962940" w:rsidP="00962940">
      <w:pPr>
        <w:jc w:val="center"/>
        <w:rPr>
          <w:rFonts w:ascii="Cambria" w:hAnsi="Cambria"/>
        </w:rPr>
      </w:pPr>
      <w:r>
        <w:rPr>
          <w:rFonts w:ascii="Cambria" w:hAnsi="Cambria"/>
        </w:rPr>
        <w:t xml:space="preserve">                                   </w:t>
      </w:r>
      <w:r w:rsidR="00C31361" w:rsidRPr="00962940">
        <w:rPr>
          <w:rFonts w:ascii="Cambria" w:hAnsi="Cambria"/>
        </w:rPr>
        <w:t>CPF</w:t>
      </w:r>
      <w:r>
        <w:rPr>
          <w:rFonts w:ascii="Cambria" w:hAnsi="Cambria"/>
        </w:rPr>
        <w:t xml:space="preserve"> Nº </w:t>
      </w:r>
    </w:p>
    <w:sectPr w:rsidR="00C31361" w:rsidRPr="00962940" w:rsidSect="00F510F2">
      <w:headerReference w:type="even" r:id="rId7"/>
      <w:headerReference w:type="default" r:id="rId8"/>
      <w:footerReference w:type="default" r:id="rId9"/>
      <w:headerReference w:type="first" r:id="rId10"/>
      <w:pgSz w:w="11906" w:h="16838"/>
      <w:pgMar w:top="42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6F841" w14:textId="77777777" w:rsidR="007E5790" w:rsidRDefault="007E5790" w:rsidP="00C01B8B">
      <w:r>
        <w:separator/>
      </w:r>
    </w:p>
  </w:endnote>
  <w:endnote w:type="continuationSeparator" w:id="0">
    <w:p w14:paraId="1CEBCF26" w14:textId="77777777" w:rsidR="007E5790" w:rsidRDefault="007E5790" w:rsidP="00C01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Bembo">
    <w:charset w:val="00"/>
    <w:family w:val="roman"/>
    <w:pitch w:val="variable"/>
    <w:sig w:usb0="80000003" w:usb1="00000000" w:usb2="00000000" w:usb3="00000000" w:csb0="00000001"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4734897"/>
      <w:docPartObj>
        <w:docPartGallery w:val="Page Numbers (Bottom of Page)"/>
        <w:docPartUnique/>
      </w:docPartObj>
    </w:sdtPr>
    <w:sdtContent>
      <w:p w14:paraId="47AE4D03" w14:textId="52344ACE" w:rsidR="00585016" w:rsidRDefault="00585016">
        <w:pPr>
          <w:pStyle w:val="Rodap"/>
          <w:jc w:val="right"/>
        </w:pPr>
        <w:r>
          <w:fldChar w:fldCharType="begin"/>
        </w:r>
        <w:r>
          <w:instrText>PAGE   \* MERGEFORMAT</w:instrText>
        </w:r>
        <w:r>
          <w:fldChar w:fldCharType="separate"/>
        </w:r>
        <w:r w:rsidR="00192905">
          <w:rPr>
            <w:noProof/>
          </w:rPr>
          <w:t>2</w:t>
        </w:r>
        <w:r>
          <w:fldChar w:fldCharType="end"/>
        </w:r>
      </w:p>
    </w:sdtContent>
  </w:sdt>
  <w:p w14:paraId="6CA2E965" w14:textId="77777777" w:rsidR="00585016" w:rsidRDefault="0058501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082C5" w14:textId="77777777" w:rsidR="007E5790" w:rsidRDefault="007E5790" w:rsidP="00C01B8B">
      <w:r>
        <w:separator/>
      </w:r>
    </w:p>
  </w:footnote>
  <w:footnote w:type="continuationSeparator" w:id="0">
    <w:p w14:paraId="7F591116" w14:textId="77777777" w:rsidR="007E5790" w:rsidRDefault="007E5790" w:rsidP="00C01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65915" w14:textId="77777777" w:rsidR="00585016" w:rsidRDefault="00000000">
    <w:r>
      <w:rPr>
        <w:noProof/>
      </w:rPr>
      <w:pict w14:anchorId="543C46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6200626" o:spid="_x0000_s1032" type="#_x0000_t75" style="position:absolute;margin-left:0;margin-top:0;width:424.8pt;height:300.5pt;z-index:-251655168;mso-position-horizontal:center;mso-position-horizontal-relative:margin;mso-position-vertical:center;mso-position-vertical-relative:margin" o:allowincell="f">
          <v:imagedata r:id="rId1" o:title="WhatsApp Image 2025-01-03 at 18"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51B8B" w14:textId="77777777" w:rsidR="00585016" w:rsidRDefault="00000000" w:rsidP="0070207C">
    <w:r>
      <w:rPr>
        <w:noProof/>
      </w:rPr>
      <w:pict w14:anchorId="27705F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6200627" o:spid="_x0000_s1033" type="#_x0000_t75" style="position:absolute;margin-left:0;margin-top:0;width:424.8pt;height:300.5pt;z-index:-251654144;mso-position-horizontal:center;mso-position-horizontal-relative:margin;mso-position-vertical:center;mso-position-vertical-relative:margin" o:allowincell="f">
          <v:imagedata r:id="rId1" o:title="WhatsApp Image 2025-01-03 at 18" gain="19661f" blacklevel="22938f"/>
          <w10:wrap anchorx="margin" anchory="margin"/>
        </v:shape>
      </w:pict>
    </w:r>
    <w:r w:rsidR="00585016">
      <w:rPr>
        <w:noProof/>
      </w:rPr>
      <w:drawing>
        <wp:anchor distT="0" distB="0" distL="0" distR="0" simplePos="0" relativeHeight="251659264" behindDoc="1" locked="0" layoutInCell="0" allowOverlap="1" wp14:anchorId="1D0E4BA3" wp14:editId="48787485">
          <wp:simplePos x="0" y="0"/>
          <wp:positionH relativeFrom="margin">
            <wp:posOffset>2233295</wp:posOffset>
          </wp:positionH>
          <wp:positionV relativeFrom="paragraph">
            <wp:posOffset>-251156</wp:posOffset>
          </wp:positionV>
          <wp:extent cx="929640" cy="778510"/>
          <wp:effectExtent l="0" t="0" r="3810" b="2540"/>
          <wp:wrapNone/>
          <wp:docPr id="1" name="Imagem 110352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103528756"/>
                  <pic:cNvPicPr>
                    <a:picLocks noChangeAspect="1" noChangeArrowheads="1"/>
                  </pic:cNvPicPr>
                </pic:nvPicPr>
                <pic:blipFill>
                  <a:blip r:embed="rId2"/>
                  <a:srcRect l="15282" t="24434" r="15624" b="22655"/>
                  <a:stretch>
                    <a:fillRect/>
                  </a:stretch>
                </pic:blipFill>
                <pic:spPr bwMode="auto">
                  <a:xfrm>
                    <a:off x="0" y="0"/>
                    <a:ext cx="929640" cy="778510"/>
                  </a:xfrm>
                  <a:prstGeom prst="rect">
                    <a:avLst/>
                  </a:prstGeom>
                  <a:noFill/>
                </pic:spPr>
              </pic:pic>
            </a:graphicData>
          </a:graphic>
        </wp:anchor>
      </w:drawing>
    </w:r>
  </w:p>
  <w:p w14:paraId="144E697B" w14:textId="77777777" w:rsidR="00585016" w:rsidRPr="00B70826" w:rsidRDefault="00585016" w:rsidP="0070207C">
    <w:pPr>
      <w:rPr>
        <w:rFonts w:ascii="Gill Sans MT" w:hAnsi="Gill Sans MT"/>
        <w:bCs/>
        <w:i/>
        <w:iCs/>
        <w:sz w:val="16"/>
        <w:szCs w:val="28"/>
      </w:rPr>
    </w:pPr>
  </w:p>
  <w:p w14:paraId="1F316030" w14:textId="77777777" w:rsidR="00585016" w:rsidRDefault="00585016" w:rsidP="0070207C">
    <w:pPr>
      <w:tabs>
        <w:tab w:val="left" w:pos="708"/>
        <w:tab w:val="left" w:pos="1416"/>
        <w:tab w:val="left" w:pos="2124"/>
        <w:tab w:val="left" w:pos="2832"/>
      </w:tabs>
      <w:jc w:val="center"/>
      <w:rPr>
        <w:rFonts w:ascii="Gill Sans MT" w:hAnsi="Gill Sans MT"/>
        <w:b/>
        <w:bCs/>
        <w:i/>
        <w:iCs/>
        <w:szCs w:val="28"/>
      </w:rPr>
    </w:pPr>
  </w:p>
  <w:p w14:paraId="4443D65F" w14:textId="77777777" w:rsidR="00585016" w:rsidRDefault="00585016" w:rsidP="0070207C">
    <w:pPr>
      <w:tabs>
        <w:tab w:val="left" w:pos="708"/>
        <w:tab w:val="left" w:pos="1416"/>
        <w:tab w:val="left" w:pos="2124"/>
        <w:tab w:val="left" w:pos="2832"/>
      </w:tabs>
      <w:jc w:val="center"/>
      <w:rPr>
        <w:rFonts w:ascii="Bembo" w:hAnsi="Bembo"/>
        <w:b/>
        <w:bCs/>
        <w:i/>
        <w:iCs/>
        <w:sz w:val="28"/>
        <w:szCs w:val="32"/>
      </w:rPr>
    </w:pPr>
    <w:r>
      <w:rPr>
        <w:rFonts w:ascii="Bembo" w:hAnsi="Bembo"/>
        <w:b/>
        <w:bCs/>
        <w:szCs w:val="32"/>
      </w:rPr>
      <w:t>ESTADO DO MARANHÃO</w:t>
    </w:r>
  </w:p>
  <w:p w14:paraId="7983D88B" w14:textId="77777777" w:rsidR="00585016" w:rsidRDefault="00585016" w:rsidP="0070207C">
    <w:pPr>
      <w:jc w:val="center"/>
      <w:rPr>
        <w:rFonts w:ascii="Bembo" w:hAnsi="Bembo"/>
        <w:b/>
        <w:bCs/>
        <w:sz w:val="32"/>
        <w:szCs w:val="32"/>
      </w:rPr>
    </w:pPr>
    <w:r>
      <w:rPr>
        <w:rFonts w:ascii="Bembo" w:hAnsi="Bembo"/>
        <w:b/>
        <w:bCs/>
        <w:sz w:val="32"/>
        <w:szCs w:val="32"/>
      </w:rPr>
      <w:t>PREFEITURA MUNICIPAL DE MATINHA</w:t>
    </w:r>
  </w:p>
  <w:p w14:paraId="52174B20" w14:textId="77777777" w:rsidR="00585016" w:rsidRDefault="00585016" w:rsidP="0070207C">
    <w:pPr>
      <w:jc w:val="center"/>
      <w:rPr>
        <w:rFonts w:ascii="Bembo" w:hAnsi="Bembo"/>
        <w:i/>
        <w:iCs/>
        <w:sz w:val="28"/>
        <w:szCs w:val="28"/>
      </w:rPr>
    </w:pPr>
    <w:r>
      <w:rPr>
        <w:rFonts w:ascii="Bembo" w:hAnsi="Bembo"/>
        <w:szCs w:val="28"/>
      </w:rPr>
      <w:t>Av. Major Heráclito, s/n, Centro - CEP: 65.218-000</w:t>
    </w:r>
  </w:p>
  <w:p w14:paraId="62A9E390" w14:textId="77777777" w:rsidR="00585016" w:rsidRDefault="00585016" w:rsidP="0070207C">
    <w:pPr>
      <w:jc w:val="center"/>
      <w:rPr>
        <w:rFonts w:ascii="Bembo" w:hAnsi="Bembo" w:cs="Aharoni"/>
        <w:i/>
        <w:iCs/>
      </w:rPr>
    </w:pPr>
    <w:r>
      <w:rPr>
        <w:rFonts w:ascii="Bembo" w:hAnsi="Bembo" w:cs="Aharoni"/>
      </w:rPr>
      <w:t>CNPJ 06.158.729/0001-77</w:t>
    </w:r>
  </w:p>
  <w:p w14:paraId="2A8BFC75" w14:textId="77777777" w:rsidR="00585016" w:rsidRDefault="00585016" w:rsidP="0070207C">
    <w:pPr>
      <w:tabs>
        <w:tab w:val="center" w:pos="4252"/>
        <w:tab w:val="right" w:pos="8504"/>
      </w:tabs>
      <w:jc w:val="center"/>
      <w:rPr>
        <w:rFonts w:ascii="Bembo" w:eastAsia="Calibri" w:hAnsi="Bembo" w:cs="Aharoni"/>
        <w:sz w:val="22"/>
      </w:rPr>
    </w:pPr>
    <w:r>
      <w:rPr>
        <w:rFonts w:ascii="Bembo" w:eastAsia="Calibri" w:hAnsi="Bembo" w:cs="Aharoni"/>
        <w:sz w:val="22"/>
      </w:rPr>
      <w:t>Matinha/MA</w:t>
    </w:r>
  </w:p>
  <w:p w14:paraId="5760D29E" w14:textId="77777777" w:rsidR="00585016" w:rsidRDefault="0058501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C15B2" w14:textId="77777777" w:rsidR="00585016" w:rsidRDefault="00000000">
    <w:r>
      <w:rPr>
        <w:noProof/>
      </w:rPr>
      <w:pict w14:anchorId="501AF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6200625" o:spid="_x0000_s1031" type="#_x0000_t75" style="position:absolute;margin-left:0;margin-top:0;width:424.8pt;height:300.5pt;z-index:-251656192;mso-position-horizontal:center;mso-position-horizontal-relative:margin;mso-position-vertical:center;mso-position-vertical-relative:margin" o:allowincell="f">
          <v:imagedata r:id="rId1" o:title="WhatsApp Image 2025-01-03 at 18"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045D"/>
    <w:multiLevelType w:val="hybridMultilevel"/>
    <w:tmpl w:val="C1A46000"/>
    <w:lvl w:ilvl="0" w:tplc="04160017">
      <w:start w:val="1"/>
      <w:numFmt w:val="lowerLetter"/>
      <w:lvlText w:val="%1)"/>
      <w:lvlJc w:val="left"/>
      <w:pPr>
        <w:ind w:left="1920" w:hanging="360"/>
      </w:pPr>
    </w:lvl>
    <w:lvl w:ilvl="1" w:tplc="04160019">
      <w:start w:val="1"/>
      <w:numFmt w:val="lowerLetter"/>
      <w:lvlText w:val="%2."/>
      <w:lvlJc w:val="left"/>
      <w:pPr>
        <w:ind w:left="2640" w:hanging="360"/>
      </w:pPr>
    </w:lvl>
    <w:lvl w:ilvl="2" w:tplc="0416001B">
      <w:start w:val="1"/>
      <w:numFmt w:val="lowerRoman"/>
      <w:lvlText w:val="%3."/>
      <w:lvlJc w:val="right"/>
      <w:pPr>
        <w:ind w:left="3360" w:hanging="180"/>
      </w:pPr>
    </w:lvl>
    <w:lvl w:ilvl="3" w:tplc="0416000F">
      <w:start w:val="1"/>
      <w:numFmt w:val="decimal"/>
      <w:lvlText w:val="%4."/>
      <w:lvlJc w:val="left"/>
      <w:pPr>
        <w:ind w:left="4080" w:hanging="360"/>
      </w:pPr>
    </w:lvl>
    <w:lvl w:ilvl="4" w:tplc="04160019">
      <w:start w:val="1"/>
      <w:numFmt w:val="lowerLetter"/>
      <w:lvlText w:val="%5."/>
      <w:lvlJc w:val="left"/>
      <w:pPr>
        <w:ind w:left="4800" w:hanging="360"/>
      </w:pPr>
    </w:lvl>
    <w:lvl w:ilvl="5" w:tplc="0416001B">
      <w:start w:val="1"/>
      <w:numFmt w:val="lowerRoman"/>
      <w:lvlText w:val="%6."/>
      <w:lvlJc w:val="right"/>
      <w:pPr>
        <w:ind w:left="5520" w:hanging="180"/>
      </w:pPr>
    </w:lvl>
    <w:lvl w:ilvl="6" w:tplc="0416000F">
      <w:start w:val="1"/>
      <w:numFmt w:val="decimal"/>
      <w:lvlText w:val="%7."/>
      <w:lvlJc w:val="left"/>
      <w:pPr>
        <w:ind w:left="6240" w:hanging="360"/>
      </w:pPr>
    </w:lvl>
    <w:lvl w:ilvl="7" w:tplc="04160019">
      <w:start w:val="1"/>
      <w:numFmt w:val="lowerLetter"/>
      <w:lvlText w:val="%8."/>
      <w:lvlJc w:val="left"/>
      <w:pPr>
        <w:ind w:left="6960" w:hanging="360"/>
      </w:pPr>
    </w:lvl>
    <w:lvl w:ilvl="8" w:tplc="0416001B">
      <w:start w:val="1"/>
      <w:numFmt w:val="lowerRoman"/>
      <w:lvlText w:val="%9."/>
      <w:lvlJc w:val="right"/>
      <w:pPr>
        <w:ind w:left="7680" w:hanging="180"/>
      </w:pPr>
    </w:lvl>
  </w:abstractNum>
  <w:abstractNum w:abstractNumId="1" w15:restartNumberingAfterBreak="0">
    <w:nsid w:val="082F3341"/>
    <w:multiLevelType w:val="multilevel"/>
    <w:tmpl w:val="F74A694A"/>
    <w:lvl w:ilvl="0">
      <w:start w:val="1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9C518E"/>
    <w:multiLevelType w:val="multilevel"/>
    <w:tmpl w:val="F1C6E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8303EA"/>
    <w:multiLevelType w:val="multilevel"/>
    <w:tmpl w:val="163A0BCA"/>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0628B2"/>
    <w:multiLevelType w:val="multilevel"/>
    <w:tmpl w:val="F6E0B4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DC2A25"/>
    <w:multiLevelType w:val="multilevel"/>
    <w:tmpl w:val="162A8A86"/>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6" w15:restartNumberingAfterBreak="0">
    <w:nsid w:val="1FB93FE1"/>
    <w:multiLevelType w:val="hybridMultilevel"/>
    <w:tmpl w:val="65E22B30"/>
    <w:lvl w:ilvl="0" w:tplc="EF8ED6F6">
      <w:start w:val="1"/>
      <w:numFmt w:val="lowerLetter"/>
      <w:lvlText w:val="%1)"/>
      <w:lvlJc w:val="left"/>
      <w:pPr>
        <w:tabs>
          <w:tab w:val="num" w:pos="1494"/>
        </w:tabs>
        <w:ind w:left="149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1016E02"/>
    <w:multiLevelType w:val="multilevel"/>
    <w:tmpl w:val="22625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143468"/>
    <w:multiLevelType w:val="multilevel"/>
    <w:tmpl w:val="6FDA5D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93C2333"/>
    <w:multiLevelType w:val="multilevel"/>
    <w:tmpl w:val="408C9EA8"/>
    <w:lvl w:ilvl="0">
      <w:start w:val="9"/>
      <w:numFmt w:val="decimal"/>
      <w:lvlText w:val="%1."/>
      <w:lvlJc w:val="left"/>
      <w:pPr>
        <w:ind w:left="495" w:hanging="495"/>
      </w:pPr>
      <w:rPr>
        <w:rFonts w:hint="default"/>
        <w:color w:val="000000"/>
      </w:rPr>
    </w:lvl>
    <w:lvl w:ilvl="1">
      <w:start w:val="1"/>
      <w:numFmt w:val="decimal"/>
      <w:lvlText w:val="%1.%2."/>
      <w:lvlJc w:val="left"/>
      <w:pPr>
        <w:ind w:left="855" w:hanging="495"/>
      </w:pPr>
      <w:rPr>
        <w:rFonts w:hint="default"/>
        <w:b w:val="0"/>
        <w:bCs/>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713"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10" w15:restartNumberingAfterBreak="0">
    <w:nsid w:val="2E785D94"/>
    <w:multiLevelType w:val="multilevel"/>
    <w:tmpl w:val="7AD4A07A"/>
    <w:lvl w:ilvl="0">
      <w:start w:val="9"/>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upperLetter"/>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1" w15:restartNumberingAfterBreak="0">
    <w:nsid w:val="2FD11C9A"/>
    <w:multiLevelType w:val="multilevel"/>
    <w:tmpl w:val="E62E208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Century Gothic" w:eastAsia="Century Gothic" w:hAnsi="Century Gothic" w:cs="Century Gothic"/>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E8D5FAF"/>
    <w:multiLevelType w:val="multilevel"/>
    <w:tmpl w:val="F6A0D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B7432E"/>
    <w:multiLevelType w:val="multilevel"/>
    <w:tmpl w:val="0506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141077"/>
    <w:multiLevelType w:val="multilevel"/>
    <w:tmpl w:val="F81A89DE"/>
    <w:lvl w:ilvl="0">
      <w:start w:val="13"/>
      <w:numFmt w:val="decimal"/>
      <w:lvlText w:val="%1"/>
      <w:lvlJc w:val="left"/>
      <w:pPr>
        <w:ind w:left="420" w:hanging="360"/>
      </w:pPr>
      <w:rPr>
        <w:rFonts w:hint="default"/>
        <w:b/>
      </w:rPr>
    </w:lvl>
    <w:lvl w:ilvl="1">
      <w:start w:val="1"/>
      <w:numFmt w:val="decimal"/>
      <w:isLgl/>
      <w:lvlText w:val="%1.%2."/>
      <w:lvlJc w:val="left"/>
      <w:pPr>
        <w:ind w:left="1047" w:hanging="480"/>
      </w:pPr>
      <w:rPr>
        <w:rFonts w:hint="default"/>
      </w:rPr>
    </w:lvl>
    <w:lvl w:ilvl="2">
      <w:start w:val="1"/>
      <w:numFmt w:val="decimal"/>
      <w:isLgl/>
      <w:lvlText w:val="%1.%2.%3."/>
      <w:lvlJc w:val="left"/>
      <w:pPr>
        <w:ind w:left="1794" w:hanging="720"/>
      </w:pPr>
      <w:rPr>
        <w:rFonts w:hint="default"/>
      </w:rPr>
    </w:lvl>
    <w:lvl w:ilvl="3">
      <w:start w:val="1"/>
      <w:numFmt w:val="decimal"/>
      <w:isLgl/>
      <w:lvlText w:val="%1.%2.%3.%4."/>
      <w:lvlJc w:val="left"/>
      <w:pPr>
        <w:ind w:left="2301"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75" w:hanging="1080"/>
      </w:pPr>
      <w:rPr>
        <w:rFonts w:hint="default"/>
      </w:rPr>
    </w:lvl>
    <w:lvl w:ilvl="6">
      <w:start w:val="1"/>
      <w:numFmt w:val="decimal"/>
      <w:isLgl/>
      <w:lvlText w:val="%1.%2.%3.%4.%5.%6.%7."/>
      <w:lvlJc w:val="left"/>
      <w:pPr>
        <w:ind w:left="4542" w:hanging="1440"/>
      </w:pPr>
      <w:rPr>
        <w:rFonts w:hint="default"/>
      </w:rPr>
    </w:lvl>
    <w:lvl w:ilvl="7">
      <w:start w:val="1"/>
      <w:numFmt w:val="decimal"/>
      <w:isLgl/>
      <w:lvlText w:val="%1.%2.%3.%4.%5.%6.%7.%8."/>
      <w:lvlJc w:val="left"/>
      <w:pPr>
        <w:ind w:left="5049" w:hanging="1440"/>
      </w:pPr>
      <w:rPr>
        <w:rFonts w:hint="default"/>
      </w:rPr>
    </w:lvl>
    <w:lvl w:ilvl="8">
      <w:start w:val="1"/>
      <w:numFmt w:val="decimal"/>
      <w:isLgl/>
      <w:lvlText w:val="%1.%2.%3.%4.%5.%6.%7.%8.%9."/>
      <w:lvlJc w:val="left"/>
      <w:pPr>
        <w:ind w:left="5916" w:hanging="1800"/>
      </w:pPr>
      <w:rPr>
        <w:rFonts w:hint="default"/>
      </w:rPr>
    </w:lvl>
  </w:abstractNum>
  <w:abstractNum w:abstractNumId="15" w15:restartNumberingAfterBreak="0">
    <w:nsid w:val="445A7893"/>
    <w:multiLevelType w:val="multilevel"/>
    <w:tmpl w:val="F36C02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E108A"/>
    <w:multiLevelType w:val="multilevel"/>
    <w:tmpl w:val="4322D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9F011D"/>
    <w:multiLevelType w:val="multilevel"/>
    <w:tmpl w:val="B3A8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082A77"/>
    <w:multiLevelType w:val="multilevel"/>
    <w:tmpl w:val="A66AA6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D272128"/>
    <w:multiLevelType w:val="multilevel"/>
    <w:tmpl w:val="6C2A143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F4301B"/>
    <w:multiLevelType w:val="multilevel"/>
    <w:tmpl w:val="8CEA6B9A"/>
    <w:lvl w:ilvl="0">
      <w:start w:val="1"/>
      <w:numFmt w:val="decimal"/>
      <w:lvlText w:val="%1."/>
      <w:lvlJc w:val="left"/>
      <w:pPr>
        <w:ind w:left="284" w:hanging="284"/>
      </w:pPr>
      <w:rPr>
        <w:b/>
        <w:color w:val="000000"/>
      </w:rPr>
    </w:lvl>
    <w:lvl w:ilvl="1">
      <w:start w:val="1"/>
      <w:numFmt w:val="decimal"/>
      <w:lvlText w:val="%1.%2."/>
      <w:lvlJc w:val="left"/>
      <w:pPr>
        <w:ind w:left="568" w:hanging="284"/>
      </w:pPr>
      <w:rPr>
        <w:b/>
      </w:rPr>
    </w:lvl>
    <w:lvl w:ilvl="2">
      <w:start w:val="1"/>
      <w:numFmt w:val="decimal"/>
      <w:lvlText w:val="%1.%2.%3."/>
      <w:lvlJc w:val="left"/>
      <w:pPr>
        <w:ind w:left="852" w:hanging="284"/>
      </w:pPr>
      <w:rPr>
        <w:b/>
      </w:rPr>
    </w:lvl>
    <w:lvl w:ilvl="3">
      <w:start w:val="1"/>
      <w:numFmt w:val="decimal"/>
      <w:lvlText w:val="%1.%2.%3.%4."/>
      <w:lvlJc w:val="left"/>
      <w:pPr>
        <w:ind w:left="1136" w:hanging="284"/>
      </w:pPr>
      <w:rPr>
        <w:b/>
      </w:rPr>
    </w:lvl>
    <w:lvl w:ilvl="4">
      <w:start w:val="1"/>
      <w:numFmt w:val="lowerLetter"/>
      <w:lvlText w:val="%5)"/>
      <w:lvlJc w:val="left"/>
      <w:pPr>
        <w:ind w:left="567" w:hanging="283"/>
      </w:pPr>
      <w:rPr>
        <w:b/>
      </w:rPr>
    </w:lvl>
    <w:lvl w:ilvl="5">
      <w:start w:val="1"/>
      <w:numFmt w:val="decimal"/>
      <w:lvlText w:val="%5.%6)"/>
      <w:lvlJc w:val="left"/>
      <w:pPr>
        <w:ind w:left="851" w:hanging="284"/>
      </w:pPr>
      <w:rPr>
        <w:b/>
      </w:rPr>
    </w:lvl>
    <w:lvl w:ilvl="6">
      <w:start w:val="1"/>
      <w:numFmt w:val="decimal"/>
      <w:lvlText w:val="%1.%2.%3.%4.%5.%6.%7."/>
      <w:lvlJc w:val="left"/>
      <w:pPr>
        <w:ind w:left="1988" w:hanging="284"/>
      </w:pPr>
    </w:lvl>
    <w:lvl w:ilvl="7">
      <w:start w:val="1"/>
      <w:numFmt w:val="decimal"/>
      <w:lvlText w:val="%1.%2.%3.%4.%5.%6.%7.%8."/>
      <w:lvlJc w:val="left"/>
      <w:pPr>
        <w:ind w:left="2272" w:hanging="284"/>
      </w:pPr>
    </w:lvl>
    <w:lvl w:ilvl="8">
      <w:start w:val="1"/>
      <w:numFmt w:val="decimal"/>
      <w:lvlText w:val="%1.%2.%3.%4.%5.%6.%7.%8.%9."/>
      <w:lvlJc w:val="left"/>
      <w:pPr>
        <w:ind w:left="2556" w:hanging="284"/>
      </w:pPr>
    </w:lvl>
  </w:abstractNum>
  <w:abstractNum w:abstractNumId="21" w15:restartNumberingAfterBreak="0">
    <w:nsid w:val="5089546D"/>
    <w:multiLevelType w:val="multilevel"/>
    <w:tmpl w:val="2870C3BE"/>
    <w:lvl w:ilvl="0">
      <w:start w:val="6"/>
      <w:numFmt w:val="decimal"/>
      <w:lvlText w:val="%1."/>
      <w:lvlJc w:val="left"/>
      <w:pPr>
        <w:ind w:left="360" w:hanging="360"/>
      </w:pPr>
      <w:rPr>
        <w:rFonts w:eastAsia="Aptos" w:hint="default"/>
        <w:color w:val="000000"/>
      </w:rPr>
    </w:lvl>
    <w:lvl w:ilvl="1">
      <w:start w:val="1"/>
      <w:numFmt w:val="decimal"/>
      <w:lvlText w:val="%1.%2."/>
      <w:lvlJc w:val="left"/>
      <w:pPr>
        <w:ind w:left="360" w:hanging="360"/>
      </w:pPr>
      <w:rPr>
        <w:rFonts w:eastAsia="Aptos" w:hint="default"/>
        <w:color w:val="000000"/>
      </w:rPr>
    </w:lvl>
    <w:lvl w:ilvl="2">
      <w:start w:val="1"/>
      <w:numFmt w:val="decimal"/>
      <w:lvlText w:val="%1.%2.%3."/>
      <w:lvlJc w:val="left"/>
      <w:pPr>
        <w:ind w:left="720" w:hanging="720"/>
      </w:pPr>
      <w:rPr>
        <w:rFonts w:eastAsia="Aptos" w:hint="default"/>
        <w:color w:val="000000"/>
      </w:rPr>
    </w:lvl>
    <w:lvl w:ilvl="3">
      <w:start w:val="1"/>
      <w:numFmt w:val="decimal"/>
      <w:lvlText w:val="%1.%2.%3.%4."/>
      <w:lvlJc w:val="left"/>
      <w:pPr>
        <w:ind w:left="720" w:hanging="720"/>
      </w:pPr>
      <w:rPr>
        <w:rFonts w:eastAsia="Aptos" w:hint="default"/>
        <w:color w:val="000000"/>
      </w:rPr>
    </w:lvl>
    <w:lvl w:ilvl="4">
      <w:start w:val="1"/>
      <w:numFmt w:val="decimal"/>
      <w:lvlText w:val="%1.%2.%3.%4.%5."/>
      <w:lvlJc w:val="left"/>
      <w:pPr>
        <w:ind w:left="1080" w:hanging="1080"/>
      </w:pPr>
      <w:rPr>
        <w:rFonts w:eastAsia="Aptos" w:hint="default"/>
        <w:color w:val="000000"/>
      </w:rPr>
    </w:lvl>
    <w:lvl w:ilvl="5">
      <w:start w:val="1"/>
      <w:numFmt w:val="decimal"/>
      <w:lvlText w:val="%1.%2.%3.%4.%5.%6."/>
      <w:lvlJc w:val="left"/>
      <w:pPr>
        <w:ind w:left="1080" w:hanging="1080"/>
      </w:pPr>
      <w:rPr>
        <w:rFonts w:eastAsia="Aptos" w:hint="default"/>
        <w:color w:val="000000"/>
      </w:rPr>
    </w:lvl>
    <w:lvl w:ilvl="6">
      <w:start w:val="1"/>
      <w:numFmt w:val="decimal"/>
      <w:lvlText w:val="%1.%2.%3.%4.%5.%6.%7."/>
      <w:lvlJc w:val="left"/>
      <w:pPr>
        <w:ind w:left="1440" w:hanging="1440"/>
      </w:pPr>
      <w:rPr>
        <w:rFonts w:eastAsia="Aptos" w:hint="default"/>
        <w:color w:val="000000"/>
      </w:rPr>
    </w:lvl>
    <w:lvl w:ilvl="7">
      <w:start w:val="1"/>
      <w:numFmt w:val="decimal"/>
      <w:lvlText w:val="%1.%2.%3.%4.%5.%6.%7.%8."/>
      <w:lvlJc w:val="left"/>
      <w:pPr>
        <w:ind w:left="1440" w:hanging="1440"/>
      </w:pPr>
      <w:rPr>
        <w:rFonts w:eastAsia="Aptos" w:hint="default"/>
        <w:color w:val="000000"/>
      </w:rPr>
    </w:lvl>
    <w:lvl w:ilvl="8">
      <w:start w:val="1"/>
      <w:numFmt w:val="decimal"/>
      <w:lvlText w:val="%1.%2.%3.%4.%5.%6.%7.%8.%9."/>
      <w:lvlJc w:val="left"/>
      <w:pPr>
        <w:ind w:left="1800" w:hanging="1800"/>
      </w:pPr>
      <w:rPr>
        <w:rFonts w:eastAsia="Aptos" w:hint="default"/>
        <w:color w:val="000000"/>
      </w:rPr>
    </w:lvl>
  </w:abstractNum>
  <w:abstractNum w:abstractNumId="22" w15:restartNumberingAfterBreak="0">
    <w:nsid w:val="5D747CC5"/>
    <w:multiLevelType w:val="hybridMultilevel"/>
    <w:tmpl w:val="84A8A39C"/>
    <w:lvl w:ilvl="0" w:tplc="0416000F">
      <w:start w:val="1"/>
      <w:numFmt w:val="decimal"/>
      <w:lvlText w:val="%1."/>
      <w:lvlJc w:val="left"/>
      <w:pPr>
        <w:ind w:left="4472" w:hanging="360"/>
      </w:pPr>
      <w:rPr>
        <w:rFonts w:hint="default"/>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5EBB0919"/>
    <w:multiLevelType w:val="multilevel"/>
    <w:tmpl w:val="8FC61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57343A"/>
    <w:multiLevelType w:val="multilevel"/>
    <w:tmpl w:val="86BE92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067D61"/>
    <w:multiLevelType w:val="hybridMultilevel"/>
    <w:tmpl w:val="AC362880"/>
    <w:lvl w:ilvl="0" w:tplc="F09ADF88">
      <w:start w:val="1"/>
      <w:numFmt w:val="lowerLetter"/>
      <w:lvlText w:val="%1)"/>
      <w:lvlJc w:val="left"/>
      <w:pPr>
        <w:ind w:left="1494" w:hanging="360"/>
      </w:pPr>
      <w:rPr>
        <w:rFonts w:ascii="Times New Roman" w:hAnsi="Times New Roman" w:cs="Times New Roman" w:hint="default"/>
        <w:b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FA96F6C"/>
    <w:multiLevelType w:val="hybridMultilevel"/>
    <w:tmpl w:val="51082B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9E76FD6"/>
    <w:multiLevelType w:val="multilevel"/>
    <w:tmpl w:val="4D4000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F70AFE"/>
    <w:multiLevelType w:val="multilevel"/>
    <w:tmpl w:val="580E9D7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25497657">
    <w:abstractNumId w:val="2"/>
  </w:num>
  <w:num w:numId="2" w16cid:durableId="348797775">
    <w:abstractNumId w:val="27"/>
    <w:lvlOverride w:ilvl="0">
      <w:lvl w:ilvl="0">
        <w:numFmt w:val="decimal"/>
        <w:lvlText w:val="%1."/>
        <w:lvlJc w:val="left"/>
      </w:lvl>
    </w:lvlOverride>
  </w:num>
  <w:num w:numId="3" w16cid:durableId="42756986">
    <w:abstractNumId w:val="24"/>
    <w:lvlOverride w:ilvl="0">
      <w:lvl w:ilvl="0">
        <w:numFmt w:val="decimal"/>
        <w:lvlText w:val="%1."/>
        <w:lvlJc w:val="left"/>
      </w:lvl>
    </w:lvlOverride>
  </w:num>
  <w:num w:numId="4" w16cid:durableId="1701201084">
    <w:abstractNumId w:val="4"/>
    <w:lvlOverride w:ilvl="0">
      <w:lvl w:ilvl="0">
        <w:numFmt w:val="decimal"/>
        <w:lvlText w:val="%1."/>
        <w:lvlJc w:val="left"/>
      </w:lvl>
    </w:lvlOverride>
  </w:num>
  <w:num w:numId="5" w16cid:durableId="1348631608">
    <w:abstractNumId w:val="13"/>
  </w:num>
  <w:num w:numId="6" w16cid:durableId="1931699254">
    <w:abstractNumId w:val="7"/>
  </w:num>
  <w:num w:numId="7" w16cid:durableId="1685473139">
    <w:abstractNumId w:val="17"/>
  </w:num>
  <w:num w:numId="8" w16cid:durableId="1221207080">
    <w:abstractNumId w:val="12"/>
  </w:num>
  <w:num w:numId="9" w16cid:durableId="1257788247">
    <w:abstractNumId w:val="16"/>
  </w:num>
  <w:num w:numId="10" w16cid:durableId="1733773171">
    <w:abstractNumId w:val="0"/>
  </w:num>
  <w:num w:numId="11" w16cid:durableId="1285843952">
    <w:abstractNumId w:val="18"/>
  </w:num>
  <w:num w:numId="12" w16cid:durableId="776408792">
    <w:abstractNumId w:val="11"/>
  </w:num>
  <w:num w:numId="13" w16cid:durableId="1319580930">
    <w:abstractNumId w:val="23"/>
  </w:num>
  <w:num w:numId="14" w16cid:durableId="1665358668">
    <w:abstractNumId w:val="15"/>
  </w:num>
  <w:num w:numId="15" w16cid:durableId="1956667907">
    <w:abstractNumId w:val="3"/>
  </w:num>
  <w:num w:numId="16" w16cid:durableId="1490974941">
    <w:abstractNumId w:val="14"/>
  </w:num>
  <w:num w:numId="17" w16cid:durableId="1474983243">
    <w:abstractNumId w:val="20"/>
  </w:num>
  <w:num w:numId="18" w16cid:durableId="183828981">
    <w:abstractNumId w:val="5"/>
  </w:num>
  <w:num w:numId="19" w16cid:durableId="1393889232">
    <w:abstractNumId w:val="8"/>
  </w:num>
  <w:num w:numId="20" w16cid:durableId="2131363093">
    <w:abstractNumId w:val="10"/>
  </w:num>
  <w:num w:numId="21" w16cid:durableId="1337153821">
    <w:abstractNumId w:val="9"/>
  </w:num>
  <w:num w:numId="22" w16cid:durableId="1844736470">
    <w:abstractNumId w:val="1"/>
  </w:num>
  <w:num w:numId="23" w16cid:durableId="1681662374">
    <w:abstractNumId w:val="28"/>
  </w:num>
  <w:num w:numId="24" w16cid:durableId="144126722">
    <w:abstractNumId w:val="22"/>
  </w:num>
  <w:num w:numId="25" w16cid:durableId="791824877">
    <w:abstractNumId w:val="6"/>
  </w:num>
  <w:num w:numId="26" w16cid:durableId="1537233743">
    <w:abstractNumId w:val="25"/>
  </w:num>
  <w:num w:numId="27" w16cid:durableId="1462914936">
    <w:abstractNumId w:val="21"/>
  </w:num>
  <w:num w:numId="28" w16cid:durableId="179975830">
    <w:abstractNumId w:val="19"/>
  </w:num>
  <w:num w:numId="29" w16cid:durableId="17139171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0F2"/>
    <w:rsid w:val="0001431F"/>
    <w:rsid w:val="00026B07"/>
    <w:rsid w:val="00041B3F"/>
    <w:rsid w:val="00057DA3"/>
    <w:rsid w:val="00073F9E"/>
    <w:rsid w:val="00083312"/>
    <w:rsid w:val="000A023C"/>
    <w:rsid w:val="000A1E00"/>
    <w:rsid w:val="000C6D53"/>
    <w:rsid w:val="000E0FC1"/>
    <w:rsid w:val="000F631C"/>
    <w:rsid w:val="00101AFB"/>
    <w:rsid w:val="00107872"/>
    <w:rsid w:val="001377F9"/>
    <w:rsid w:val="00146899"/>
    <w:rsid w:val="00192905"/>
    <w:rsid w:val="001A66D0"/>
    <w:rsid w:val="001A6A2F"/>
    <w:rsid w:val="001B6F54"/>
    <w:rsid w:val="002224FA"/>
    <w:rsid w:val="002649FB"/>
    <w:rsid w:val="00275431"/>
    <w:rsid w:val="0027795B"/>
    <w:rsid w:val="002804B2"/>
    <w:rsid w:val="00287C03"/>
    <w:rsid w:val="0029193A"/>
    <w:rsid w:val="002A71E7"/>
    <w:rsid w:val="002B7736"/>
    <w:rsid w:val="002D47A6"/>
    <w:rsid w:val="002E3B84"/>
    <w:rsid w:val="002F49D8"/>
    <w:rsid w:val="00350733"/>
    <w:rsid w:val="003547B9"/>
    <w:rsid w:val="003912BA"/>
    <w:rsid w:val="0039504D"/>
    <w:rsid w:val="003C1EF8"/>
    <w:rsid w:val="003C7101"/>
    <w:rsid w:val="003F0080"/>
    <w:rsid w:val="003F03C4"/>
    <w:rsid w:val="004465AB"/>
    <w:rsid w:val="00467D4D"/>
    <w:rsid w:val="004713F8"/>
    <w:rsid w:val="00483344"/>
    <w:rsid w:val="004B7133"/>
    <w:rsid w:val="004E1D44"/>
    <w:rsid w:val="004E318F"/>
    <w:rsid w:val="004F49AF"/>
    <w:rsid w:val="005018E6"/>
    <w:rsid w:val="005137D4"/>
    <w:rsid w:val="00514C8C"/>
    <w:rsid w:val="00531C98"/>
    <w:rsid w:val="00544C66"/>
    <w:rsid w:val="00581FB7"/>
    <w:rsid w:val="00585016"/>
    <w:rsid w:val="005A553B"/>
    <w:rsid w:val="005C5E00"/>
    <w:rsid w:val="0062215C"/>
    <w:rsid w:val="00624B88"/>
    <w:rsid w:val="00646E17"/>
    <w:rsid w:val="00690757"/>
    <w:rsid w:val="006F2078"/>
    <w:rsid w:val="006F4A56"/>
    <w:rsid w:val="00700785"/>
    <w:rsid w:val="0070207C"/>
    <w:rsid w:val="00715237"/>
    <w:rsid w:val="00736669"/>
    <w:rsid w:val="00746936"/>
    <w:rsid w:val="00766820"/>
    <w:rsid w:val="00783D94"/>
    <w:rsid w:val="007A08E9"/>
    <w:rsid w:val="007B4180"/>
    <w:rsid w:val="007D17CC"/>
    <w:rsid w:val="007E5790"/>
    <w:rsid w:val="007F4E1A"/>
    <w:rsid w:val="00803793"/>
    <w:rsid w:val="00817019"/>
    <w:rsid w:val="0082374E"/>
    <w:rsid w:val="008353D1"/>
    <w:rsid w:val="00843A88"/>
    <w:rsid w:val="008D0587"/>
    <w:rsid w:val="008D236D"/>
    <w:rsid w:val="008E7B3F"/>
    <w:rsid w:val="00902114"/>
    <w:rsid w:val="00933DB6"/>
    <w:rsid w:val="00955ADF"/>
    <w:rsid w:val="00962940"/>
    <w:rsid w:val="00990C34"/>
    <w:rsid w:val="009B731E"/>
    <w:rsid w:val="009C1282"/>
    <w:rsid w:val="009D31D4"/>
    <w:rsid w:val="00A13308"/>
    <w:rsid w:val="00A44A40"/>
    <w:rsid w:val="00A6104E"/>
    <w:rsid w:val="00A63858"/>
    <w:rsid w:val="00A84067"/>
    <w:rsid w:val="00A91714"/>
    <w:rsid w:val="00AC3F1E"/>
    <w:rsid w:val="00AE071E"/>
    <w:rsid w:val="00AE561A"/>
    <w:rsid w:val="00AF3833"/>
    <w:rsid w:val="00B0191D"/>
    <w:rsid w:val="00B0766C"/>
    <w:rsid w:val="00B155D8"/>
    <w:rsid w:val="00B15633"/>
    <w:rsid w:val="00B42AA8"/>
    <w:rsid w:val="00B95FE8"/>
    <w:rsid w:val="00BC0FB6"/>
    <w:rsid w:val="00C01B8B"/>
    <w:rsid w:val="00C132F0"/>
    <w:rsid w:val="00C31361"/>
    <w:rsid w:val="00C33E43"/>
    <w:rsid w:val="00C7089A"/>
    <w:rsid w:val="00C804F7"/>
    <w:rsid w:val="00C8263A"/>
    <w:rsid w:val="00C83DAD"/>
    <w:rsid w:val="00C848EE"/>
    <w:rsid w:val="00CA036E"/>
    <w:rsid w:val="00CC3D2D"/>
    <w:rsid w:val="00D02176"/>
    <w:rsid w:val="00D21ED9"/>
    <w:rsid w:val="00D36F2A"/>
    <w:rsid w:val="00D53C0E"/>
    <w:rsid w:val="00D54071"/>
    <w:rsid w:val="00D55DFC"/>
    <w:rsid w:val="00D57840"/>
    <w:rsid w:val="00DA416F"/>
    <w:rsid w:val="00DA4F0B"/>
    <w:rsid w:val="00DB60FD"/>
    <w:rsid w:val="00DE58A4"/>
    <w:rsid w:val="00E16399"/>
    <w:rsid w:val="00E22820"/>
    <w:rsid w:val="00E26CFA"/>
    <w:rsid w:val="00EA3E85"/>
    <w:rsid w:val="00ED3064"/>
    <w:rsid w:val="00EF1278"/>
    <w:rsid w:val="00EF610D"/>
    <w:rsid w:val="00F11733"/>
    <w:rsid w:val="00F230CF"/>
    <w:rsid w:val="00F238A9"/>
    <w:rsid w:val="00F40761"/>
    <w:rsid w:val="00F41785"/>
    <w:rsid w:val="00F510F2"/>
    <w:rsid w:val="00F60374"/>
    <w:rsid w:val="00FF3E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B7A6E"/>
  <w15:chartTrackingRefBased/>
  <w15:docId w15:val="{8C248966-99C4-4935-A970-42399C9D8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0F2"/>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FF3EEC"/>
    <w:pPr>
      <w:keepNext/>
      <w:jc w:val="center"/>
      <w:outlineLvl w:val="0"/>
    </w:pPr>
    <w:rPr>
      <w:sz w:val="20"/>
      <w:szCs w:val="20"/>
      <w:u w:val="single"/>
    </w:rPr>
  </w:style>
  <w:style w:type="paragraph" w:styleId="Ttulo3">
    <w:name w:val="heading 3"/>
    <w:basedOn w:val="Normal"/>
    <w:next w:val="Normal"/>
    <w:link w:val="Ttulo3Char"/>
    <w:qFormat/>
    <w:rsid w:val="00FF3EEC"/>
    <w:pPr>
      <w:keepNext/>
      <w:jc w:val="center"/>
      <w:outlineLvl w:val="2"/>
    </w:pPr>
    <w:rPr>
      <w:b/>
      <w:bCs/>
      <w:sz w:val="36"/>
      <w:szCs w:val="20"/>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3EEC"/>
    <w:rPr>
      <w:rFonts w:ascii="Times New Roman" w:eastAsia="Times New Roman" w:hAnsi="Times New Roman" w:cs="Times New Roman"/>
      <w:sz w:val="20"/>
      <w:szCs w:val="20"/>
      <w:u w:val="single"/>
      <w:lang w:eastAsia="pt-BR"/>
    </w:rPr>
  </w:style>
  <w:style w:type="character" w:customStyle="1" w:styleId="Ttulo3Char">
    <w:name w:val="Título 3 Char"/>
    <w:basedOn w:val="Fontepargpadro"/>
    <w:link w:val="Ttulo3"/>
    <w:rsid w:val="00FF3EEC"/>
    <w:rPr>
      <w:rFonts w:ascii="Times New Roman" w:eastAsia="Times New Roman" w:hAnsi="Times New Roman" w:cs="Times New Roman"/>
      <w:b/>
      <w:bCs/>
      <w:sz w:val="36"/>
      <w:szCs w:val="20"/>
      <w:u w:val="single"/>
      <w:lang w:val="x-none" w:eastAsia="x-none"/>
    </w:rPr>
  </w:style>
  <w:style w:type="paragraph" w:styleId="SemEspaamento">
    <w:name w:val="No Spacing"/>
    <w:uiPriority w:val="1"/>
    <w:qFormat/>
    <w:rsid w:val="004E1D44"/>
    <w:pPr>
      <w:spacing w:after="0" w:line="240" w:lineRule="auto"/>
      <w:jc w:val="both"/>
    </w:pPr>
    <w:rPr>
      <w:rFonts w:ascii="Times New Roman" w:eastAsia="Times New Roman" w:hAnsi="Times New Roman" w:cs="Times New Roman"/>
      <w:bCs/>
      <w:iCs/>
      <w:sz w:val="24"/>
      <w:szCs w:val="24"/>
      <w:lang w:eastAsia="pt-BR"/>
    </w:rPr>
  </w:style>
  <w:style w:type="paragraph" w:styleId="Cabealho">
    <w:name w:val="header"/>
    <w:basedOn w:val="Normal"/>
    <w:link w:val="CabealhoChar"/>
    <w:unhideWhenUsed/>
    <w:rsid w:val="00F510F2"/>
    <w:pPr>
      <w:tabs>
        <w:tab w:val="center" w:pos="4252"/>
        <w:tab w:val="right" w:pos="8504"/>
      </w:tabs>
    </w:pPr>
    <w:rPr>
      <w:rFonts w:asciiTheme="minorHAnsi" w:eastAsiaTheme="minorHAnsi" w:hAnsiTheme="minorHAnsi" w:cstheme="minorBidi"/>
      <w:szCs w:val="22"/>
      <w:lang w:eastAsia="en-US"/>
    </w:rPr>
  </w:style>
  <w:style w:type="character" w:customStyle="1" w:styleId="CabealhoChar">
    <w:name w:val="Cabeçalho Char"/>
    <w:basedOn w:val="Fontepargpadro"/>
    <w:link w:val="Cabealho"/>
    <w:rsid w:val="00F510F2"/>
    <w:rPr>
      <w:sz w:val="24"/>
    </w:rPr>
  </w:style>
  <w:style w:type="paragraph" w:styleId="Textodebalo">
    <w:name w:val="Balloon Text"/>
    <w:basedOn w:val="Normal"/>
    <w:link w:val="TextodebaloChar"/>
    <w:uiPriority w:val="99"/>
    <w:semiHidden/>
    <w:unhideWhenUsed/>
    <w:rsid w:val="001A66D0"/>
    <w:rPr>
      <w:rFonts w:ascii="Segoe UI" w:hAnsi="Segoe UI" w:cs="Segoe UI"/>
      <w:sz w:val="18"/>
      <w:szCs w:val="18"/>
    </w:rPr>
  </w:style>
  <w:style w:type="character" w:customStyle="1" w:styleId="TextodebaloChar">
    <w:name w:val="Texto de balão Char"/>
    <w:basedOn w:val="Fontepargpadro"/>
    <w:link w:val="Textodebalo"/>
    <w:uiPriority w:val="99"/>
    <w:semiHidden/>
    <w:rsid w:val="001A66D0"/>
    <w:rPr>
      <w:rFonts w:ascii="Segoe UI" w:eastAsia="Times New Roman" w:hAnsi="Segoe UI" w:cs="Segoe UI"/>
      <w:sz w:val="18"/>
      <w:szCs w:val="18"/>
      <w:lang w:eastAsia="pt-BR"/>
    </w:rPr>
  </w:style>
  <w:style w:type="paragraph" w:styleId="Rodap">
    <w:name w:val="footer"/>
    <w:basedOn w:val="Normal"/>
    <w:link w:val="RodapChar"/>
    <w:uiPriority w:val="99"/>
    <w:unhideWhenUsed/>
    <w:rsid w:val="00C01B8B"/>
    <w:pPr>
      <w:tabs>
        <w:tab w:val="center" w:pos="4252"/>
        <w:tab w:val="right" w:pos="8504"/>
      </w:tabs>
    </w:pPr>
  </w:style>
  <w:style w:type="character" w:customStyle="1" w:styleId="RodapChar">
    <w:name w:val="Rodapé Char"/>
    <w:basedOn w:val="Fontepargpadro"/>
    <w:link w:val="Rodap"/>
    <w:uiPriority w:val="99"/>
    <w:rsid w:val="00C01B8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qFormat/>
    <w:rsid w:val="00FF3EEC"/>
    <w:pPr>
      <w:jc w:val="center"/>
    </w:pPr>
    <w:rPr>
      <w:b/>
      <w:sz w:val="20"/>
      <w:szCs w:val="20"/>
      <w:lang w:val="x-none"/>
    </w:rPr>
  </w:style>
  <w:style w:type="character" w:customStyle="1" w:styleId="CorpodetextoChar">
    <w:name w:val="Corpo de texto Char"/>
    <w:basedOn w:val="Fontepargpadro"/>
    <w:link w:val="Corpodetexto"/>
    <w:uiPriority w:val="1"/>
    <w:rsid w:val="00FF3EEC"/>
    <w:rPr>
      <w:rFonts w:ascii="Times New Roman" w:eastAsia="Times New Roman" w:hAnsi="Times New Roman" w:cs="Times New Roman"/>
      <w:b/>
      <w:sz w:val="20"/>
      <w:szCs w:val="20"/>
      <w:lang w:val="x-none" w:eastAsia="pt-BR"/>
    </w:rPr>
  </w:style>
  <w:style w:type="paragraph" w:customStyle="1" w:styleId="Ttulo10">
    <w:name w:val="Título1"/>
    <w:basedOn w:val="Normal"/>
    <w:next w:val="Corpodetexto"/>
    <w:rsid w:val="00FF3EEC"/>
    <w:pPr>
      <w:suppressAutoHyphens/>
      <w:jc w:val="center"/>
    </w:pPr>
    <w:rPr>
      <w:b/>
      <w:lang w:eastAsia="zh-CN"/>
    </w:rPr>
  </w:style>
  <w:style w:type="paragraph" w:styleId="PargrafodaLista">
    <w:name w:val="List Paragraph"/>
    <w:aliases w:val="Segundo,SheParágrafo da Lista,List I Paragraph"/>
    <w:basedOn w:val="Normal"/>
    <w:link w:val="PargrafodaListaChar"/>
    <w:uiPriority w:val="1"/>
    <w:qFormat/>
    <w:rsid w:val="00FF3EEC"/>
    <w:pPr>
      <w:ind w:left="708"/>
    </w:pPr>
  </w:style>
  <w:style w:type="character" w:customStyle="1" w:styleId="PargrafodaListaChar">
    <w:name w:val="Parágrafo da Lista Char"/>
    <w:aliases w:val="Segundo Char,SheParágrafo da Lista Char,List I Paragraph Char"/>
    <w:link w:val="PargrafodaLista"/>
    <w:uiPriority w:val="1"/>
    <w:qFormat/>
    <w:locked/>
    <w:rsid w:val="00FF3EEC"/>
    <w:rPr>
      <w:rFonts w:ascii="Times New Roman" w:eastAsia="Times New Roman" w:hAnsi="Times New Roman" w:cs="Times New Roman"/>
      <w:sz w:val="24"/>
      <w:szCs w:val="24"/>
      <w:lang w:eastAsia="pt-BR"/>
    </w:rPr>
  </w:style>
  <w:style w:type="paragraph" w:styleId="NormalWeb">
    <w:name w:val="Normal (Web)"/>
    <w:basedOn w:val="Normal"/>
    <w:uiPriority w:val="99"/>
    <w:unhideWhenUsed/>
    <w:qFormat/>
    <w:rsid w:val="00FF3EEC"/>
    <w:pPr>
      <w:spacing w:before="100" w:beforeAutospacing="1" w:after="100" w:afterAutospacing="1"/>
    </w:pPr>
  </w:style>
  <w:style w:type="character" w:customStyle="1" w:styleId="TextodecomentrioChar">
    <w:name w:val="Texto de comentário Char"/>
    <w:basedOn w:val="Fontepargpadro"/>
    <w:link w:val="Textodecomentrio"/>
    <w:uiPriority w:val="99"/>
    <w:semiHidden/>
    <w:rsid w:val="00FF3EEC"/>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FF3EEC"/>
    <w:rPr>
      <w:sz w:val="20"/>
      <w:szCs w:val="20"/>
    </w:rPr>
  </w:style>
  <w:style w:type="character" w:customStyle="1" w:styleId="AssuntodocomentrioChar">
    <w:name w:val="Assunto do comentário Char"/>
    <w:basedOn w:val="TextodecomentrioChar"/>
    <w:link w:val="Assuntodocomentrio"/>
    <w:uiPriority w:val="99"/>
    <w:semiHidden/>
    <w:rsid w:val="00FF3EEC"/>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F3EEC"/>
    <w:rPr>
      <w:b/>
      <w:bCs/>
    </w:rPr>
  </w:style>
  <w:style w:type="table" w:styleId="Tabelacomgrade">
    <w:name w:val="Table Grid"/>
    <w:basedOn w:val="Tabelanormal"/>
    <w:qFormat/>
    <w:rsid w:val="00AE07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D55DFC"/>
    <w:rPr>
      <w:color w:val="0563C1" w:themeColor="hyperlink"/>
      <w:u w:val="single"/>
    </w:rPr>
  </w:style>
  <w:style w:type="character" w:customStyle="1" w:styleId="MenoPendente1">
    <w:name w:val="Menção Pendente1"/>
    <w:basedOn w:val="Fontepargpadro"/>
    <w:uiPriority w:val="99"/>
    <w:semiHidden/>
    <w:unhideWhenUsed/>
    <w:rsid w:val="00D55DFC"/>
    <w:rPr>
      <w:color w:val="605E5C"/>
      <w:shd w:val="clear" w:color="auto" w:fill="E1DFDD"/>
    </w:rPr>
  </w:style>
  <w:style w:type="paragraph" w:customStyle="1" w:styleId="Default">
    <w:name w:val="Default"/>
    <w:qFormat/>
    <w:rsid w:val="00E26CFA"/>
    <w:pPr>
      <w:autoSpaceDE w:val="0"/>
      <w:autoSpaceDN w:val="0"/>
      <w:adjustRightInd w:val="0"/>
      <w:spacing w:after="0" w:line="240" w:lineRule="auto"/>
    </w:pPr>
    <w:rPr>
      <w:rFonts w:ascii="Symbol" w:eastAsia="Times New Roman" w:hAnsi="Symbol" w:cs="Symbol"/>
      <w:color w:val="000000"/>
      <w:sz w:val="24"/>
      <w:szCs w:val="24"/>
      <w:lang w:eastAsia="pt-BR"/>
    </w:rPr>
  </w:style>
  <w:style w:type="table" w:customStyle="1" w:styleId="TableNormal">
    <w:name w:val="Table Normal"/>
    <w:uiPriority w:val="2"/>
    <w:semiHidden/>
    <w:unhideWhenUsed/>
    <w:qFormat/>
    <w:rsid w:val="004465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65AB"/>
    <w:pPr>
      <w:widowControl w:val="0"/>
      <w:autoSpaceDE w:val="0"/>
      <w:autoSpaceDN w:val="0"/>
    </w:pPr>
    <w:rPr>
      <w:rFonts w:ascii="Tahoma" w:eastAsia="Tahoma" w:hAnsi="Tahoma" w:cs="Tahoma"/>
      <w:sz w:val="22"/>
      <w:szCs w:val="22"/>
      <w:lang w:val="pt-PT" w:eastAsia="en-US"/>
    </w:rPr>
  </w:style>
  <w:style w:type="character" w:styleId="Forte">
    <w:name w:val="Strong"/>
    <w:basedOn w:val="Fontepargpadro"/>
    <w:uiPriority w:val="22"/>
    <w:qFormat/>
    <w:rsid w:val="00F117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39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69</Pages>
  <Words>14733</Words>
  <Characters>79560</Characters>
  <Application>Microsoft Office Word</Application>
  <DocSecurity>0</DocSecurity>
  <Lines>663</Lines>
  <Paragraphs>188</Paragraphs>
  <ScaleCrop>false</ScaleCrop>
  <HeadingPairs>
    <vt:vector size="2" baseType="variant">
      <vt:variant>
        <vt:lpstr>Título</vt:lpstr>
      </vt:variant>
      <vt:variant>
        <vt:i4>1</vt:i4>
      </vt:variant>
    </vt:vector>
  </HeadingPairs>
  <TitlesOfParts>
    <vt:vector size="1" baseType="lpstr">
      <vt:lpstr/>
    </vt:vector>
  </TitlesOfParts>
  <Company>Microsoft Office 2007</Company>
  <LinksUpToDate>false</LinksUpToDate>
  <CharactersWithSpaces>94105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Jaldo Mendonça</dc:creator>
  <cp:keywords/>
  <dc:description/>
  <cp:lastModifiedBy>VAIO</cp:lastModifiedBy>
  <cp:revision>2</cp:revision>
  <cp:lastPrinted>2025-02-26T18:25:00Z</cp:lastPrinted>
  <dcterms:created xsi:type="dcterms:W3CDTF">2025-03-12T01:40:00Z</dcterms:created>
  <dcterms:modified xsi:type="dcterms:W3CDTF">2025-03-12T01:40:00Z</dcterms:modified>
</cp:coreProperties>
</file>